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467" w:rsidRPr="0031464A" w:rsidRDefault="00495467" w:rsidP="00495467">
      <w:pPr>
        <w:jc w:val="right"/>
        <w:rPr>
          <w:rFonts w:ascii="GHEA Grapalat" w:hAnsi="GHEA Grapalat"/>
          <w:bCs/>
          <w:i/>
          <w:lang w:val="en-US"/>
        </w:rPr>
      </w:pPr>
      <w:proofErr w:type="spellStart"/>
      <w:r w:rsidRPr="0031464A">
        <w:rPr>
          <w:rFonts w:ascii="GHEA Grapalat" w:hAnsi="GHEA Grapalat"/>
          <w:bCs/>
          <w:i/>
          <w:lang w:val="en-US"/>
        </w:rPr>
        <w:t>Հավելված</w:t>
      </w:r>
      <w:proofErr w:type="spellEnd"/>
      <w:r w:rsidRPr="0031464A">
        <w:rPr>
          <w:rFonts w:ascii="GHEA Grapalat" w:hAnsi="GHEA Grapalat"/>
          <w:bCs/>
          <w:i/>
          <w:lang w:val="hy-AM"/>
        </w:rPr>
        <w:t xml:space="preserve"> 6</w:t>
      </w:r>
      <w:r w:rsidRPr="0031464A">
        <w:rPr>
          <w:rFonts w:ascii="GHEA Grapalat" w:hAnsi="GHEA Grapalat"/>
          <w:bCs/>
          <w:i/>
          <w:lang w:val="en-US"/>
        </w:rPr>
        <w:t xml:space="preserve">  </w:t>
      </w:r>
    </w:p>
    <w:p w:rsidR="00495467" w:rsidRPr="0031464A" w:rsidRDefault="00495467" w:rsidP="00495467">
      <w:pPr>
        <w:ind w:left="252"/>
        <w:jc w:val="right"/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</w:pPr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ՀՀ</w:t>
      </w:r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proofErr w:type="spellStart"/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Վայոց</w:t>
      </w:r>
      <w:proofErr w:type="spellEnd"/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proofErr w:type="spellStart"/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ձորի</w:t>
      </w:r>
      <w:proofErr w:type="spellEnd"/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proofErr w:type="spellStart"/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մարզի</w:t>
      </w:r>
      <w:proofErr w:type="spellEnd"/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proofErr w:type="spellStart"/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Ջերմուկ</w:t>
      </w:r>
      <w:proofErr w:type="spellEnd"/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                                                                                                                                                            </w:t>
      </w:r>
      <w:proofErr w:type="spellStart"/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համայնքի</w:t>
      </w:r>
      <w:proofErr w:type="spellEnd"/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proofErr w:type="spellStart"/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ղեկավարի</w:t>
      </w:r>
      <w:proofErr w:type="spellEnd"/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20</w:t>
      </w:r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22</w:t>
      </w:r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թ</w:t>
      </w:r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. </w:t>
      </w:r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փետրվարի 10</w:t>
      </w:r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>-</w:t>
      </w:r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ի</w:t>
      </w:r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                                                                                                                                                                                 </w:t>
      </w:r>
      <w:proofErr w:type="spellStart"/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թիվ</w:t>
      </w:r>
      <w:proofErr w:type="spellEnd"/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 1</w:t>
      </w:r>
      <w:r w:rsidR="00606295" w:rsidRPr="0031464A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8</w:t>
      </w:r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>-</w:t>
      </w:r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Ա</w:t>
      </w:r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proofErr w:type="spellStart"/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որոշման</w:t>
      </w:r>
      <w:proofErr w:type="spellEnd"/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    </w:t>
      </w:r>
    </w:p>
    <w:p w:rsidR="00495467" w:rsidRPr="0031464A" w:rsidRDefault="00495467" w:rsidP="00495467">
      <w:pPr>
        <w:ind w:left="252"/>
        <w:jc w:val="right"/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</w:pPr>
      <w:r w:rsidRPr="0031464A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   </w:t>
      </w:r>
    </w:p>
    <w:p w:rsidR="00495467" w:rsidRPr="0031464A" w:rsidRDefault="00495467" w:rsidP="00495467">
      <w:pPr>
        <w:ind w:left="252"/>
        <w:jc w:val="center"/>
        <w:rPr>
          <w:rFonts w:ascii="GHEA Grapalat" w:hAnsi="GHEA Grapalat"/>
          <w:bCs/>
          <w:i/>
          <w:lang w:val="en-US"/>
        </w:rPr>
      </w:pPr>
      <w:r w:rsidRPr="0031464A">
        <w:rPr>
          <w:rFonts w:ascii="GHEA Grapalat" w:hAnsi="GHEA Grapalat"/>
          <w:bCs/>
          <w:i/>
          <w:lang w:val="en-US"/>
        </w:rPr>
        <w:t xml:space="preserve">ՀԱՄԱՅՆՔԱՅԻՆ ԾԱՌԱՅՈՒԹՅԱՆ </w:t>
      </w:r>
    </w:p>
    <w:p w:rsidR="00495467" w:rsidRPr="0031464A" w:rsidRDefault="00495467" w:rsidP="00495467">
      <w:pPr>
        <w:ind w:left="252"/>
        <w:jc w:val="center"/>
        <w:rPr>
          <w:rFonts w:ascii="GHEA Grapalat" w:hAnsi="GHEA Grapalat"/>
          <w:bCs/>
          <w:i/>
          <w:lang w:val="en-US"/>
        </w:rPr>
      </w:pPr>
      <w:r w:rsidRPr="0031464A">
        <w:rPr>
          <w:rFonts w:ascii="GHEA Grapalat" w:hAnsi="GHEA Grapalat"/>
          <w:bCs/>
          <w:i/>
          <w:lang w:val="en-US"/>
        </w:rPr>
        <w:t>ՊԱՇՏՈՆԻ ԱՆՁՆԱԳԻՐ</w:t>
      </w:r>
    </w:p>
    <w:p w:rsidR="00495467" w:rsidRPr="0031464A" w:rsidRDefault="00495467" w:rsidP="00495467">
      <w:pPr>
        <w:ind w:left="252"/>
        <w:jc w:val="center"/>
        <w:rPr>
          <w:rFonts w:ascii="GHEA Grapalat" w:hAnsi="GHEA Grapalat"/>
          <w:bCs/>
          <w:lang w:val="en-US"/>
        </w:rPr>
      </w:pPr>
      <w:r w:rsidRPr="0031464A">
        <w:rPr>
          <w:rFonts w:ascii="GHEA Grapalat" w:hAnsi="GHEA Grapalat"/>
          <w:bCs/>
          <w:lang w:val="en-US"/>
        </w:rPr>
        <w:t xml:space="preserve"> </w:t>
      </w:r>
    </w:p>
    <w:p w:rsidR="00495467" w:rsidRPr="0031464A" w:rsidRDefault="00495467" w:rsidP="00495467">
      <w:pPr>
        <w:ind w:left="252"/>
        <w:jc w:val="center"/>
        <w:rPr>
          <w:rFonts w:ascii="GHEA Grapalat" w:hAnsi="GHEA Grapalat"/>
          <w:bCs/>
          <w:lang w:val="en-US"/>
        </w:rPr>
      </w:pPr>
      <w:proofErr w:type="gramStart"/>
      <w:r w:rsidRPr="0031464A">
        <w:rPr>
          <w:rFonts w:ascii="GHEA Grapalat" w:hAnsi="GHEA Grapalat"/>
          <w:bCs/>
          <w:lang w:val="en-US"/>
        </w:rPr>
        <w:t>ՀԱՅԱՍՏԱՆԻ  ՀԱՆՐԱՊԵՏՈՒԹՅԱՆ</w:t>
      </w:r>
      <w:proofErr w:type="gramEnd"/>
      <w:r w:rsidRPr="0031464A">
        <w:rPr>
          <w:rFonts w:ascii="GHEA Grapalat" w:hAnsi="GHEA Grapalat"/>
          <w:bCs/>
          <w:lang w:val="en-US"/>
        </w:rPr>
        <w:t xml:space="preserve"> ՎԱՅՈՑ ՁՈՐԻ ՄԱՐԶԻ ՋԵՐՄՈՒԿԻ ՀԱՄԱՅՆՔԱՊԵՏԱՐԱՆԻ ԱՇԽԱՏԱԿԱԶՄԻ ԳԼԽԱՎՈՐ ՄԱՍՆԱԳԵՏԻ </w:t>
      </w:r>
    </w:p>
    <w:p w:rsidR="00495467" w:rsidRPr="0031464A" w:rsidRDefault="00495467" w:rsidP="00495467">
      <w:pPr>
        <w:ind w:left="252"/>
        <w:jc w:val="center"/>
        <w:rPr>
          <w:rFonts w:ascii="GHEA Grapalat" w:hAnsi="GHEA Grapalat"/>
          <w:bCs/>
          <w:lang w:val="en-US"/>
        </w:rPr>
      </w:pPr>
      <w:r w:rsidRPr="0031464A">
        <w:rPr>
          <w:rFonts w:ascii="GHEA Grapalat" w:hAnsi="GHEA Grapalat"/>
          <w:bCs/>
          <w:lang w:val="en-US"/>
        </w:rPr>
        <w:t xml:space="preserve">             </w:t>
      </w:r>
    </w:p>
    <w:p w:rsidR="00495467" w:rsidRPr="0031464A" w:rsidRDefault="00495467" w:rsidP="00495467">
      <w:pPr>
        <w:ind w:left="2700"/>
        <w:rPr>
          <w:rFonts w:ascii="GHEA Grapalat" w:hAnsi="GHEA Grapalat"/>
          <w:bCs/>
          <w:lang w:val="hy-AM"/>
        </w:rPr>
      </w:pPr>
      <w:r w:rsidRPr="0031464A">
        <w:rPr>
          <w:rFonts w:ascii="GHEA Grapalat" w:hAnsi="GHEA Grapalat"/>
          <w:bCs/>
          <w:lang w:val="en-US"/>
        </w:rPr>
        <w:t xml:space="preserve">                                2.3-</w:t>
      </w:r>
      <w:r w:rsidRPr="0031464A">
        <w:rPr>
          <w:rFonts w:ascii="GHEA Grapalat" w:hAnsi="GHEA Grapalat"/>
          <w:bCs/>
          <w:lang w:val="hy-AM"/>
        </w:rPr>
        <w:t>4</w:t>
      </w:r>
    </w:p>
    <w:p w:rsidR="00495467" w:rsidRPr="0031464A" w:rsidRDefault="00495467" w:rsidP="00495467">
      <w:pPr>
        <w:ind w:left="2700"/>
        <w:rPr>
          <w:rFonts w:ascii="GHEA Grapalat" w:hAnsi="GHEA Grapalat"/>
          <w:bCs/>
          <w:lang w:val="en-US"/>
        </w:rPr>
      </w:pPr>
    </w:p>
    <w:p w:rsidR="00495467" w:rsidRPr="0031464A" w:rsidRDefault="00495467" w:rsidP="00495467">
      <w:pPr>
        <w:ind w:left="252"/>
        <w:jc w:val="center"/>
        <w:rPr>
          <w:rFonts w:ascii="GHEA Grapalat" w:hAnsi="GHEA Grapalat"/>
          <w:bCs/>
          <w:lang w:val="en-US"/>
        </w:rPr>
      </w:pPr>
      <w:r w:rsidRPr="0031464A">
        <w:rPr>
          <w:rFonts w:ascii="GHEA Grapalat" w:hAnsi="GHEA Grapalat"/>
          <w:bCs/>
          <w:lang w:val="en-US"/>
        </w:rPr>
        <w:t xml:space="preserve">I. </w:t>
      </w:r>
      <w:proofErr w:type="gramStart"/>
      <w:r w:rsidRPr="0031464A">
        <w:rPr>
          <w:rFonts w:ascii="GHEA Grapalat" w:hAnsi="GHEA Grapalat"/>
          <w:bCs/>
          <w:lang w:val="en-US"/>
        </w:rPr>
        <w:t>ԸՆԴՀԱՆՈՒՐ  ԴՐՈՒՅԹՆԵՐ</w:t>
      </w:r>
      <w:proofErr w:type="gramEnd"/>
    </w:p>
    <w:p w:rsidR="00495467" w:rsidRPr="0031464A" w:rsidRDefault="00495467" w:rsidP="00495467">
      <w:pPr>
        <w:ind w:left="252"/>
        <w:rPr>
          <w:rFonts w:ascii="GHEA Grapalat" w:hAnsi="GHEA Grapalat"/>
          <w:bCs/>
          <w:lang w:val="en-US"/>
        </w:rPr>
      </w:pPr>
    </w:p>
    <w:p w:rsidR="00495467" w:rsidRPr="0031464A" w:rsidRDefault="00495467" w:rsidP="001C114B">
      <w:pPr>
        <w:pStyle w:val="ListParagraph"/>
        <w:numPr>
          <w:ilvl w:val="0"/>
          <w:numId w:val="2"/>
        </w:numPr>
        <w:ind w:right="252"/>
        <w:jc w:val="both"/>
        <w:rPr>
          <w:rFonts w:ascii="GHEA Grapalat" w:hAnsi="GHEA Grapalat"/>
          <w:bCs/>
          <w:lang w:val="hy-AM"/>
        </w:rPr>
      </w:pPr>
      <w:r w:rsidRPr="0031464A">
        <w:rPr>
          <w:rFonts w:ascii="GHEA Grapalat" w:hAnsi="GHEA Grapalat"/>
          <w:bCs/>
          <w:lang w:val="hy-AM"/>
        </w:rPr>
        <w:t xml:space="preserve">Հայաստանի Հանրապետության Վայոց ձորի մարզի Ջերմուկի համայնքապետարանի աշխատակազմի (այսուհետ` աշխատակազմ) գլխավոր մասնագետի (այսուհետ` գլխավոր մասնագետ) պաշտոնն ընդգրկվում է համայնքային ծառայության առաջատար պաշտոնների երրորդ ենթախմբում:  </w:t>
      </w:r>
    </w:p>
    <w:p w:rsidR="00495467" w:rsidRPr="0031464A" w:rsidRDefault="00495467" w:rsidP="00495467">
      <w:pPr>
        <w:ind w:left="252" w:right="252"/>
        <w:jc w:val="both"/>
        <w:rPr>
          <w:rFonts w:ascii="GHEA Grapalat" w:hAnsi="GHEA Grapalat"/>
          <w:bCs/>
          <w:lang w:val="hy-AM"/>
        </w:rPr>
      </w:pPr>
    </w:p>
    <w:p w:rsidR="00495467" w:rsidRPr="0031464A" w:rsidRDefault="00495467" w:rsidP="00495467">
      <w:pPr>
        <w:ind w:left="720" w:right="252" w:hanging="360"/>
        <w:jc w:val="both"/>
        <w:rPr>
          <w:rFonts w:ascii="GHEA Grapalat" w:hAnsi="GHEA Grapalat"/>
          <w:bCs/>
          <w:lang w:val="hy-AM"/>
        </w:rPr>
      </w:pPr>
      <w:r w:rsidRPr="0031464A">
        <w:rPr>
          <w:rFonts w:ascii="GHEA Grapalat" w:hAnsi="GHEA Grapalat"/>
          <w:bCs/>
          <w:lang w:val="hy-AM"/>
        </w:rPr>
        <w:t xml:space="preserve"> 2.</w:t>
      </w:r>
      <w:r w:rsidR="001C114B" w:rsidRPr="0031464A">
        <w:rPr>
          <w:rFonts w:ascii="GHEA Grapalat" w:hAnsi="GHEA Grapalat"/>
          <w:bCs/>
          <w:lang w:val="hy-AM"/>
        </w:rPr>
        <w:t xml:space="preserve"> </w:t>
      </w:r>
      <w:r w:rsidRPr="0031464A">
        <w:rPr>
          <w:rFonts w:ascii="GHEA Grapalat" w:hAnsi="GHEA Grapalat"/>
          <w:bCs/>
          <w:lang w:val="hy-AM"/>
        </w:rPr>
        <w:t xml:space="preserve">Գլխավոր մասնագետին «Համայնքային ծառայության մասին» Հայաստանի Հանրապետության օրենքով (այսուհետ` օրենք) սահմանված կարգով պաշտոնում նշանակում և պաշտոնից ազատում է Հայաստանի Հանրապետության Վայոց ձորի մարզի Ջերմուկի համայնքապետարանի աշխատակազմի քարտուղարը (այսուհետ` աշխատակազմի քարտուղար): </w:t>
      </w:r>
    </w:p>
    <w:p w:rsidR="00495467" w:rsidRPr="0031464A" w:rsidRDefault="00495467" w:rsidP="00495467">
      <w:pPr>
        <w:ind w:left="252" w:right="252"/>
        <w:jc w:val="center"/>
        <w:rPr>
          <w:rFonts w:ascii="GHEA Grapalat" w:hAnsi="GHEA Grapalat"/>
          <w:bCs/>
          <w:lang w:val="hy-AM"/>
        </w:rPr>
      </w:pPr>
    </w:p>
    <w:p w:rsidR="00495467" w:rsidRPr="0031464A" w:rsidRDefault="00495467" w:rsidP="00495467">
      <w:pPr>
        <w:tabs>
          <w:tab w:val="left" w:pos="2896"/>
        </w:tabs>
        <w:ind w:left="1980" w:right="432"/>
        <w:rPr>
          <w:rFonts w:ascii="GHEA Grapalat" w:hAnsi="GHEA Grapalat"/>
          <w:lang w:val="hy-AM"/>
        </w:rPr>
      </w:pPr>
      <w:r w:rsidRPr="0031464A">
        <w:rPr>
          <w:rFonts w:ascii="GHEA Grapalat" w:hAnsi="GHEA Grapalat"/>
          <w:lang w:val="hy-AM"/>
        </w:rPr>
        <w:t xml:space="preserve">     II.    ՊԱՇՏՈՆԻ ԸՆԴՀԱՆՈՒՐ ՆԿԱՐԱԳԻՐԸ</w:t>
      </w:r>
    </w:p>
    <w:p w:rsidR="00495467" w:rsidRPr="0031464A" w:rsidRDefault="00495467" w:rsidP="00495467">
      <w:pPr>
        <w:ind w:left="252" w:right="252"/>
        <w:jc w:val="center"/>
        <w:rPr>
          <w:rFonts w:ascii="GHEA Grapalat" w:hAnsi="GHEA Grapalat"/>
          <w:bCs/>
          <w:lang w:val="hy-AM"/>
        </w:rPr>
      </w:pPr>
    </w:p>
    <w:p w:rsidR="00495467" w:rsidRPr="0031464A" w:rsidRDefault="00495467" w:rsidP="00495467">
      <w:pPr>
        <w:ind w:left="252" w:right="252"/>
        <w:jc w:val="center"/>
        <w:rPr>
          <w:rFonts w:ascii="GHEA Grapalat" w:hAnsi="GHEA Grapalat"/>
          <w:lang w:val="hy-AM"/>
        </w:rPr>
      </w:pPr>
      <w:r w:rsidRPr="0031464A">
        <w:rPr>
          <w:rFonts w:ascii="GHEA Grapalat" w:hAnsi="GHEA Grapalat"/>
          <w:bCs/>
          <w:lang w:val="hy-AM"/>
        </w:rPr>
        <w:t xml:space="preserve">Ա.    </w:t>
      </w:r>
      <w:r w:rsidRPr="0031464A">
        <w:rPr>
          <w:rFonts w:ascii="GHEA Grapalat" w:hAnsi="GHEA Grapalat"/>
          <w:lang w:val="hy-AM"/>
        </w:rPr>
        <w:t>ԱՇԽԱՏԱՆՔԻ ԿԱԶՄԱԿԵՐՊՄԱՆ ԵՎ ՂԵԿԱՎԱՐՄԱՆ                                                    ՊԱՏԱՍԽԱՆԱՏՎՈՒԹՅԱՆ ԱՌՈՒՄՈՎ</w:t>
      </w:r>
    </w:p>
    <w:p w:rsidR="00495467" w:rsidRPr="0031464A" w:rsidRDefault="00495467" w:rsidP="00495467">
      <w:pPr>
        <w:ind w:left="252" w:right="252"/>
        <w:jc w:val="center"/>
        <w:rPr>
          <w:rFonts w:ascii="GHEA Grapalat" w:hAnsi="GHEA Grapalat"/>
          <w:bCs/>
          <w:lang w:val="hy-AM"/>
        </w:rPr>
      </w:pPr>
    </w:p>
    <w:p w:rsidR="00495467" w:rsidRPr="0031464A" w:rsidRDefault="00495467" w:rsidP="00495467">
      <w:pPr>
        <w:ind w:left="709" w:right="252" w:hanging="457"/>
        <w:rPr>
          <w:rFonts w:ascii="GHEA Grapalat" w:hAnsi="GHEA Grapalat"/>
          <w:bCs/>
          <w:lang w:val="hy-AM"/>
        </w:rPr>
      </w:pPr>
      <w:r w:rsidRPr="0031464A">
        <w:rPr>
          <w:rFonts w:ascii="GHEA Grapalat" w:hAnsi="GHEA Grapalat"/>
          <w:bCs/>
          <w:lang w:val="hy-AM"/>
        </w:rPr>
        <w:t xml:space="preserve"> 3.     Գլխավոր մասնագետը անմիջականորեն ենթակա և հաշվետու է աշխատակազմի քարտուղարին:  </w:t>
      </w:r>
    </w:p>
    <w:p w:rsidR="00495467" w:rsidRPr="0031464A" w:rsidRDefault="00495467" w:rsidP="00495467">
      <w:pPr>
        <w:ind w:left="252" w:right="252"/>
        <w:rPr>
          <w:rFonts w:ascii="GHEA Grapalat" w:hAnsi="GHEA Grapalat"/>
          <w:bCs/>
          <w:lang w:val="hy-AM"/>
        </w:rPr>
      </w:pPr>
      <w:r w:rsidRPr="0031464A">
        <w:rPr>
          <w:rFonts w:ascii="GHEA Grapalat" w:hAnsi="GHEA Grapalat"/>
          <w:bCs/>
          <w:lang w:val="hy-AM"/>
        </w:rPr>
        <w:t xml:space="preserve"> 4.     Գլխավոր մասնագետը չունի իրեն ենթակա աշխատողներ:</w:t>
      </w:r>
    </w:p>
    <w:p w:rsidR="00495467" w:rsidRPr="0031464A" w:rsidRDefault="00495467" w:rsidP="00495467">
      <w:pPr>
        <w:ind w:left="252" w:right="252"/>
        <w:jc w:val="both"/>
        <w:rPr>
          <w:rFonts w:ascii="GHEA Grapalat" w:hAnsi="GHEA Grapalat"/>
          <w:bCs/>
          <w:lang w:val="en-US"/>
        </w:rPr>
      </w:pPr>
      <w:r w:rsidRPr="0031464A">
        <w:rPr>
          <w:rFonts w:ascii="GHEA Grapalat" w:hAnsi="GHEA Grapalat"/>
          <w:bCs/>
          <w:lang w:val="hy-AM"/>
        </w:rPr>
        <w:t xml:space="preserve"> </w:t>
      </w:r>
      <w:r w:rsidRPr="0031464A">
        <w:rPr>
          <w:rFonts w:ascii="GHEA Grapalat" w:hAnsi="GHEA Grapalat"/>
          <w:bCs/>
          <w:lang w:val="en-US"/>
        </w:rPr>
        <w:t xml:space="preserve">5.     </w:t>
      </w:r>
      <w:proofErr w:type="spellStart"/>
      <w:r w:rsidRPr="0031464A">
        <w:rPr>
          <w:rFonts w:ascii="GHEA Grapalat" w:hAnsi="GHEA Grapalat"/>
          <w:bCs/>
          <w:lang w:val="en-US"/>
        </w:rPr>
        <w:t>Գլխավոր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bCs/>
          <w:lang w:val="en-US"/>
        </w:rPr>
        <w:t>մասնագետը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`</w:t>
      </w:r>
    </w:p>
    <w:p w:rsidR="00495467" w:rsidRPr="0031464A" w:rsidRDefault="00495467" w:rsidP="00495467">
      <w:pPr>
        <w:ind w:left="1134" w:right="252" w:hanging="882"/>
        <w:rPr>
          <w:rFonts w:ascii="GHEA Grapalat" w:hAnsi="GHEA Grapalat"/>
          <w:lang w:val="en-US"/>
        </w:rPr>
      </w:pPr>
      <w:r w:rsidRPr="0031464A">
        <w:rPr>
          <w:rFonts w:ascii="GHEA Grapalat" w:hAnsi="GHEA Grapalat"/>
          <w:bCs/>
          <w:lang w:val="en-US"/>
        </w:rPr>
        <w:t xml:space="preserve">           </w:t>
      </w:r>
      <w:proofErr w:type="gramStart"/>
      <w:r w:rsidRPr="0031464A">
        <w:rPr>
          <w:rFonts w:ascii="GHEA Grapalat" w:hAnsi="GHEA Grapalat"/>
          <w:bCs/>
          <w:lang w:val="en-US"/>
        </w:rPr>
        <w:t>ա</w:t>
      </w:r>
      <w:proofErr w:type="gramEnd"/>
      <w:r w:rsidRPr="0031464A">
        <w:rPr>
          <w:rFonts w:ascii="GHEA Grapalat" w:hAnsi="GHEA Grapalat"/>
          <w:bCs/>
          <w:lang w:val="en-US"/>
        </w:rPr>
        <w:t xml:space="preserve">/  </w:t>
      </w:r>
      <w:proofErr w:type="spellStart"/>
      <w:r w:rsidRPr="0031464A">
        <w:rPr>
          <w:rFonts w:ascii="GHEA Grapalat" w:hAnsi="GHEA Grapalat" w:cs="Sylfaen"/>
        </w:rPr>
        <w:t>չունի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աշխատանքների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կազմակերպման</w:t>
      </w:r>
      <w:proofErr w:type="spellEnd"/>
      <w:r w:rsidRPr="0031464A">
        <w:rPr>
          <w:rFonts w:ascii="GHEA Grapalat" w:hAnsi="GHEA Grapalat"/>
          <w:lang w:val="en-US"/>
        </w:rPr>
        <w:t xml:space="preserve">, </w:t>
      </w:r>
      <w:proofErr w:type="spellStart"/>
      <w:r w:rsidRPr="0031464A">
        <w:rPr>
          <w:rFonts w:ascii="GHEA Grapalat" w:hAnsi="GHEA Grapalat" w:cs="Sylfaen"/>
        </w:rPr>
        <w:t>համակարգման</w:t>
      </w:r>
      <w:proofErr w:type="spellEnd"/>
      <w:r w:rsidRPr="0031464A">
        <w:rPr>
          <w:rFonts w:ascii="GHEA Grapalat" w:hAnsi="GHEA Grapalat"/>
          <w:lang w:val="en-US"/>
        </w:rPr>
        <w:t xml:space="preserve">, </w:t>
      </w:r>
      <w:proofErr w:type="spellStart"/>
      <w:r w:rsidRPr="0031464A">
        <w:rPr>
          <w:rFonts w:ascii="GHEA Grapalat" w:hAnsi="GHEA Grapalat" w:cs="Sylfaen"/>
        </w:rPr>
        <w:t>ղեկավարման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r w:rsidRPr="0031464A">
        <w:rPr>
          <w:rFonts w:ascii="GHEA Grapalat" w:hAnsi="GHEA Grapalat" w:cs="Sylfaen"/>
        </w:rPr>
        <w:t>և</w:t>
      </w:r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վերահսկման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լիազորություններ</w:t>
      </w:r>
      <w:proofErr w:type="spellEnd"/>
      <w:r w:rsidRPr="0031464A">
        <w:rPr>
          <w:rFonts w:ascii="GHEA Grapalat" w:hAnsi="GHEA Grapalat"/>
          <w:lang w:val="en-US"/>
        </w:rPr>
        <w:t>,</w:t>
      </w:r>
    </w:p>
    <w:p w:rsidR="00495467" w:rsidRPr="0031464A" w:rsidRDefault="00495467" w:rsidP="00495467">
      <w:pPr>
        <w:ind w:left="1134" w:right="252" w:hanging="882"/>
        <w:rPr>
          <w:rFonts w:ascii="GHEA Grapalat" w:hAnsi="GHEA Grapalat"/>
          <w:bCs/>
          <w:lang w:val="en-US"/>
        </w:rPr>
      </w:pPr>
      <w:r w:rsidRPr="0031464A">
        <w:rPr>
          <w:rFonts w:ascii="GHEA Grapalat" w:hAnsi="GHEA Grapalat"/>
          <w:bCs/>
          <w:lang w:val="en-US"/>
        </w:rPr>
        <w:t xml:space="preserve">           </w:t>
      </w:r>
      <w:proofErr w:type="gramStart"/>
      <w:r w:rsidRPr="0031464A">
        <w:rPr>
          <w:rFonts w:ascii="GHEA Grapalat" w:hAnsi="GHEA Grapalat"/>
          <w:bCs/>
          <w:lang w:val="en-US"/>
        </w:rPr>
        <w:t>բ</w:t>
      </w:r>
      <w:proofErr w:type="gramEnd"/>
      <w:r w:rsidRPr="0031464A">
        <w:rPr>
          <w:rFonts w:ascii="GHEA Grapalat" w:hAnsi="GHEA Grapalat"/>
          <w:bCs/>
          <w:lang w:val="en-US"/>
        </w:rPr>
        <w:t xml:space="preserve">/  </w:t>
      </w:r>
      <w:proofErr w:type="spellStart"/>
      <w:r w:rsidRPr="0031464A">
        <w:rPr>
          <w:rFonts w:ascii="GHEA Grapalat" w:hAnsi="GHEA Grapalat"/>
          <w:bCs/>
          <w:lang w:val="en-US"/>
        </w:rPr>
        <w:t>օժանդակում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է </w:t>
      </w:r>
      <w:proofErr w:type="spellStart"/>
      <w:r w:rsidRPr="0031464A">
        <w:rPr>
          <w:rFonts w:ascii="GHEA Grapalat" w:hAnsi="GHEA Grapalat"/>
          <w:bCs/>
          <w:lang w:val="en-US"/>
        </w:rPr>
        <w:t>աշխատակազմի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 </w:t>
      </w:r>
      <w:proofErr w:type="spellStart"/>
      <w:r w:rsidRPr="0031464A">
        <w:rPr>
          <w:rFonts w:ascii="GHEA Grapalat" w:hAnsi="GHEA Grapalat" w:cs="Sylfaen"/>
        </w:rPr>
        <w:t>ավելի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ցածր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պաշտոն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զբաղեցնող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համայնքային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ծառայողների</w:t>
      </w:r>
      <w:proofErr w:type="spellEnd"/>
      <w:r w:rsidRPr="0031464A">
        <w:rPr>
          <w:rFonts w:ascii="GHEA Grapalat" w:hAnsi="GHEA Grapalat"/>
          <w:lang w:val="en-US"/>
        </w:rPr>
        <w:t xml:space="preserve">  </w:t>
      </w:r>
      <w:proofErr w:type="spellStart"/>
      <w:r w:rsidRPr="0031464A">
        <w:rPr>
          <w:rFonts w:ascii="GHEA Grapalat" w:hAnsi="GHEA Grapalat" w:cs="Sylfaen"/>
        </w:rPr>
        <w:t>աշխատանքներին</w:t>
      </w:r>
      <w:proofErr w:type="spellEnd"/>
      <w:r w:rsidRPr="0031464A">
        <w:rPr>
          <w:rFonts w:ascii="GHEA Grapalat" w:hAnsi="GHEA Grapalat"/>
          <w:lang w:val="en-US"/>
        </w:rPr>
        <w:t xml:space="preserve">, </w:t>
      </w:r>
      <w:proofErr w:type="spellStart"/>
      <w:r w:rsidRPr="0031464A">
        <w:rPr>
          <w:rFonts w:ascii="GHEA Grapalat" w:hAnsi="GHEA Grapalat" w:cs="Sylfaen"/>
        </w:rPr>
        <w:t>ինչպես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նաև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մասնակցում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r w:rsidRPr="0031464A">
        <w:rPr>
          <w:rFonts w:ascii="GHEA Grapalat" w:hAnsi="GHEA Grapalat" w:cs="Sylfaen"/>
        </w:rPr>
        <w:t>է</w:t>
      </w:r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  <w:lang w:val="en-US"/>
        </w:rPr>
        <w:t>աշխատակազմի</w:t>
      </w:r>
      <w:proofErr w:type="spellEnd"/>
      <w:r w:rsidRPr="0031464A">
        <w:rPr>
          <w:rFonts w:ascii="GHEA Grapalat" w:hAnsi="GHEA Grapalat" w:cs="Sylfaen"/>
          <w:lang w:val="en-US"/>
        </w:rPr>
        <w:t xml:space="preserve"> </w:t>
      </w:r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աշխատանքների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ծրագրմանը</w:t>
      </w:r>
      <w:proofErr w:type="spellEnd"/>
      <w:r w:rsidRPr="0031464A">
        <w:rPr>
          <w:rFonts w:ascii="GHEA Grapalat" w:hAnsi="GHEA Grapalat"/>
          <w:lang w:val="en-US"/>
        </w:rPr>
        <w:t xml:space="preserve">, </w:t>
      </w:r>
      <w:proofErr w:type="spellStart"/>
      <w:r w:rsidRPr="0031464A">
        <w:rPr>
          <w:rFonts w:ascii="GHEA Grapalat" w:hAnsi="GHEA Grapalat" w:cs="Sylfaen"/>
        </w:rPr>
        <w:t>իսկ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  <w:lang w:val="en-US"/>
        </w:rPr>
        <w:t>աշխատակազմի</w:t>
      </w:r>
      <w:proofErr w:type="spellEnd"/>
      <w:r w:rsidRPr="0031464A">
        <w:rPr>
          <w:rFonts w:ascii="GHEA Grapalat" w:hAnsi="GHEA Grapalat" w:cs="Sylfaen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  <w:lang w:val="en-US"/>
        </w:rPr>
        <w:t>քարտուղարի</w:t>
      </w:r>
      <w:proofErr w:type="spellEnd"/>
      <w:r w:rsidRPr="0031464A">
        <w:rPr>
          <w:rFonts w:ascii="GHEA Grapalat" w:hAnsi="GHEA Grapalat" w:cs="Sylfaen"/>
          <w:lang w:val="en-US"/>
        </w:rPr>
        <w:t xml:space="preserve"> </w:t>
      </w:r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հանձնարարությամբ</w:t>
      </w:r>
      <w:proofErr w:type="spellEnd"/>
      <w:r w:rsidRPr="0031464A">
        <w:rPr>
          <w:rFonts w:ascii="GHEA Grapalat" w:hAnsi="GHEA Grapalat"/>
          <w:lang w:val="en-US"/>
        </w:rPr>
        <w:t xml:space="preserve">` </w:t>
      </w:r>
      <w:proofErr w:type="spellStart"/>
      <w:r w:rsidRPr="0031464A">
        <w:rPr>
          <w:rFonts w:ascii="GHEA Grapalat" w:hAnsi="GHEA Grapalat" w:cs="Sylfaen"/>
        </w:rPr>
        <w:t>նաև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կազմակերպմանը</w:t>
      </w:r>
      <w:proofErr w:type="spellEnd"/>
      <w:r w:rsidRPr="0031464A">
        <w:rPr>
          <w:rFonts w:ascii="GHEA Grapalat" w:hAnsi="GHEA Grapalat"/>
          <w:lang w:val="en-US"/>
        </w:rPr>
        <w:t>,</w:t>
      </w:r>
      <w:r w:rsidRPr="0031464A">
        <w:rPr>
          <w:rFonts w:ascii="GHEA Grapalat" w:hAnsi="GHEA Grapalat"/>
          <w:bCs/>
          <w:lang w:val="en-US"/>
        </w:rPr>
        <w:t xml:space="preserve">             </w:t>
      </w:r>
    </w:p>
    <w:p w:rsidR="00495467" w:rsidRPr="0031464A" w:rsidRDefault="00495467" w:rsidP="00495467">
      <w:pPr>
        <w:ind w:left="1134" w:right="252" w:hanging="882"/>
        <w:rPr>
          <w:rFonts w:ascii="GHEA Grapalat" w:hAnsi="GHEA Grapalat"/>
          <w:bCs/>
          <w:lang w:val="en-US"/>
        </w:rPr>
      </w:pPr>
      <w:r w:rsidRPr="0031464A">
        <w:rPr>
          <w:rFonts w:ascii="GHEA Grapalat" w:hAnsi="GHEA Grapalat"/>
          <w:bCs/>
          <w:lang w:val="en-US"/>
        </w:rPr>
        <w:t xml:space="preserve">           </w:t>
      </w:r>
      <w:proofErr w:type="gramStart"/>
      <w:r w:rsidRPr="0031464A">
        <w:rPr>
          <w:rFonts w:ascii="GHEA Grapalat" w:hAnsi="GHEA Grapalat"/>
          <w:bCs/>
          <w:lang w:val="en-US"/>
        </w:rPr>
        <w:t>գ</w:t>
      </w:r>
      <w:proofErr w:type="gramEnd"/>
      <w:r w:rsidRPr="0031464A">
        <w:rPr>
          <w:rFonts w:ascii="GHEA Grapalat" w:hAnsi="GHEA Grapalat"/>
          <w:bCs/>
          <w:lang w:val="en-US"/>
        </w:rPr>
        <w:t xml:space="preserve">/  </w:t>
      </w:r>
      <w:proofErr w:type="spellStart"/>
      <w:r w:rsidRPr="0031464A">
        <w:rPr>
          <w:rFonts w:ascii="GHEA Grapalat" w:hAnsi="GHEA Grapalat" w:cs="Sylfaen"/>
        </w:rPr>
        <w:t>պատասխանատվություն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r w:rsidRPr="0031464A">
        <w:rPr>
          <w:rFonts w:ascii="GHEA Grapalat" w:hAnsi="GHEA Grapalat" w:cs="Sylfaen"/>
        </w:rPr>
        <w:t>է</w:t>
      </w:r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կրում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իրավական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ակտերի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պահանջները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r w:rsidRPr="0031464A">
        <w:rPr>
          <w:rFonts w:ascii="GHEA Grapalat" w:hAnsi="GHEA Grapalat" w:cs="Sylfaen"/>
        </w:rPr>
        <w:t>և</w:t>
      </w:r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իրեն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վերապահված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լիազորությունները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չկատարելու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կամ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ոչ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պատշաճ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կատարելու</w:t>
      </w:r>
      <w:proofErr w:type="spellEnd"/>
      <w:r w:rsidRPr="0031464A">
        <w:rPr>
          <w:rFonts w:ascii="GHEA Grapalat" w:hAnsi="GHEA Grapalat"/>
          <w:lang w:val="en-US"/>
        </w:rPr>
        <w:t xml:space="preserve">, </w:t>
      </w:r>
      <w:proofErr w:type="spellStart"/>
      <w:r w:rsidRPr="0031464A">
        <w:rPr>
          <w:rFonts w:ascii="GHEA Grapalat" w:hAnsi="GHEA Grapalat" w:cs="Sylfaen"/>
        </w:rPr>
        <w:t>կամ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վերազանցելու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համար</w:t>
      </w:r>
      <w:proofErr w:type="spellEnd"/>
      <w:r w:rsidRPr="0031464A">
        <w:rPr>
          <w:rFonts w:ascii="GHEA Grapalat" w:hAnsi="GHEA Grapalat"/>
          <w:lang w:val="en-US"/>
        </w:rPr>
        <w:t>.</w:t>
      </w:r>
      <w:r w:rsidRPr="0031464A">
        <w:rPr>
          <w:rFonts w:ascii="GHEA Grapalat" w:hAnsi="GHEA Grapalat"/>
          <w:bCs/>
          <w:lang w:val="en-US"/>
        </w:rPr>
        <w:t xml:space="preserve"> </w:t>
      </w:r>
    </w:p>
    <w:p w:rsidR="00495467" w:rsidRPr="0031464A" w:rsidRDefault="00495467" w:rsidP="00495467">
      <w:pPr>
        <w:ind w:left="709" w:right="252" w:hanging="457"/>
        <w:rPr>
          <w:rFonts w:ascii="GHEA Grapalat" w:hAnsi="GHEA Grapalat"/>
          <w:lang w:val="en-US"/>
        </w:rPr>
      </w:pPr>
      <w:r w:rsidRPr="0031464A">
        <w:rPr>
          <w:rFonts w:ascii="GHEA Grapalat" w:hAnsi="GHEA Grapalat"/>
          <w:bCs/>
          <w:lang w:val="en-US"/>
        </w:rPr>
        <w:t xml:space="preserve"> 6.  </w:t>
      </w:r>
      <w:proofErr w:type="spellStart"/>
      <w:r w:rsidRPr="0031464A">
        <w:rPr>
          <w:rFonts w:ascii="GHEA Grapalat" w:hAnsi="GHEA Grapalat"/>
          <w:bCs/>
          <w:lang w:val="en-US"/>
        </w:rPr>
        <w:t>Գլխավոր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bCs/>
          <w:lang w:val="en-US"/>
        </w:rPr>
        <w:t>մասնագետի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bCs/>
          <w:lang w:val="en-US"/>
        </w:rPr>
        <w:t>բացակայության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bCs/>
          <w:lang w:val="en-US"/>
        </w:rPr>
        <w:t>դեպքում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bCs/>
          <w:lang w:val="en-US"/>
        </w:rPr>
        <w:t>նրան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bCs/>
          <w:lang w:val="en-US"/>
        </w:rPr>
        <w:t>փոխարինում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է </w:t>
      </w:r>
      <w:proofErr w:type="spellStart"/>
      <w:r w:rsidRPr="0031464A">
        <w:rPr>
          <w:rFonts w:ascii="GHEA Grapalat" w:hAnsi="GHEA Grapalat"/>
          <w:bCs/>
          <w:lang w:val="en-US"/>
        </w:rPr>
        <w:t>աշխատակազմի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bCs/>
          <w:lang w:val="en-US"/>
        </w:rPr>
        <w:t>գլխավոր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bCs/>
          <w:lang w:val="en-US"/>
        </w:rPr>
        <w:t>մասնագետներից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bCs/>
          <w:lang w:val="en-US"/>
        </w:rPr>
        <w:t>մեկը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bCs/>
          <w:lang w:val="en-US"/>
        </w:rPr>
        <w:t>կամ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bCs/>
          <w:lang w:val="en-US"/>
        </w:rPr>
        <w:t>աշխատակազմի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proofErr w:type="gramStart"/>
      <w:r w:rsidRPr="0031464A">
        <w:rPr>
          <w:rFonts w:ascii="GHEA Grapalat" w:hAnsi="GHEA Grapalat"/>
          <w:bCs/>
          <w:lang w:val="en-US"/>
        </w:rPr>
        <w:t>առաջատար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 </w:t>
      </w:r>
      <w:proofErr w:type="spellStart"/>
      <w:r w:rsidRPr="0031464A">
        <w:rPr>
          <w:rFonts w:ascii="GHEA Grapalat" w:hAnsi="GHEA Grapalat"/>
          <w:bCs/>
          <w:lang w:val="en-US"/>
        </w:rPr>
        <w:t>մասնագետներից</w:t>
      </w:r>
      <w:proofErr w:type="spellEnd"/>
      <w:proofErr w:type="gram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bCs/>
          <w:lang w:val="en-US"/>
        </w:rPr>
        <w:t>մեկը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` </w:t>
      </w:r>
      <w:proofErr w:type="spellStart"/>
      <w:r w:rsidRPr="0031464A">
        <w:rPr>
          <w:rFonts w:ascii="GHEA Grapalat" w:hAnsi="GHEA Grapalat"/>
          <w:bCs/>
          <w:lang w:val="en-US"/>
        </w:rPr>
        <w:t>աշխատակազմի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bCs/>
          <w:lang w:val="en-US"/>
        </w:rPr>
        <w:t>քարտուղարի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bCs/>
          <w:lang w:val="en-US"/>
        </w:rPr>
        <w:t>հրամանով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:   </w:t>
      </w:r>
    </w:p>
    <w:p w:rsidR="00495467" w:rsidRPr="0031464A" w:rsidRDefault="00495467" w:rsidP="00495467">
      <w:pPr>
        <w:ind w:left="252" w:right="252"/>
        <w:rPr>
          <w:rFonts w:ascii="GHEA Grapalat" w:hAnsi="GHEA Grapalat"/>
          <w:bCs/>
          <w:lang w:val="en-US"/>
        </w:rPr>
      </w:pPr>
    </w:p>
    <w:p w:rsidR="00495467" w:rsidRPr="0031464A" w:rsidRDefault="00495467" w:rsidP="00495467">
      <w:pPr>
        <w:tabs>
          <w:tab w:val="left" w:pos="72"/>
          <w:tab w:val="left" w:pos="532"/>
        </w:tabs>
        <w:jc w:val="center"/>
        <w:rPr>
          <w:rFonts w:ascii="GHEA Grapalat" w:hAnsi="GHEA Grapalat"/>
          <w:bCs/>
          <w:lang w:val="en-US"/>
        </w:rPr>
      </w:pPr>
      <w:r w:rsidRPr="0031464A">
        <w:rPr>
          <w:rFonts w:ascii="GHEA Grapalat" w:hAnsi="GHEA Grapalat"/>
          <w:lang w:val="st-ZA"/>
        </w:rPr>
        <w:t>Բ.</w:t>
      </w:r>
      <w:r w:rsidRPr="0031464A">
        <w:rPr>
          <w:rFonts w:ascii="GHEA Grapalat" w:hAnsi="GHEA Grapalat"/>
          <w:lang w:val="en-US"/>
        </w:rPr>
        <w:t xml:space="preserve">   ՈՐՈՇՈՒՄՆԵՐ ԿԱՅԱՑՆԵԼՈՒ ԼԻԱԶՈՐՈՒԹՅՈՒՆՆԵՐԻ ԱՌՈՒՄՈՎ</w:t>
      </w:r>
    </w:p>
    <w:p w:rsidR="00495467" w:rsidRPr="0031464A" w:rsidRDefault="00495467" w:rsidP="00495467">
      <w:pPr>
        <w:tabs>
          <w:tab w:val="left" w:pos="72"/>
          <w:tab w:val="left" w:pos="532"/>
        </w:tabs>
        <w:ind w:left="360"/>
        <w:jc w:val="both"/>
        <w:rPr>
          <w:rFonts w:ascii="GHEA Grapalat" w:hAnsi="GHEA Grapalat"/>
          <w:bCs/>
          <w:lang w:val="en-US"/>
        </w:rPr>
      </w:pPr>
      <w:r w:rsidRPr="0031464A">
        <w:rPr>
          <w:rFonts w:ascii="GHEA Grapalat" w:hAnsi="GHEA Grapalat"/>
          <w:bCs/>
          <w:lang w:val="en-US"/>
        </w:rPr>
        <w:t xml:space="preserve"> 7. </w:t>
      </w:r>
      <w:proofErr w:type="spellStart"/>
      <w:r w:rsidRPr="0031464A">
        <w:rPr>
          <w:rFonts w:ascii="GHEA Grapalat" w:hAnsi="GHEA Grapalat"/>
          <w:bCs/>
          <w:lang w:val="en-US"/>
        </w:rPr>
        <w:t>Գլխավոր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bCs/>
          <w:lang w:val="en-US"/>
        </w:rPr>
        <w:t>մասնագետը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bCs/>
          <w:lang w:val="en-US"/>
        </w:rPr>
        <w:t>աշխատակազմի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bCs/>
          <w:lang w:val="en-US"/>
        </w:rPr>
        <w:t>քարտուղարի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bCs/>
          <w:lang w:val="en-US"/>
        </w:rPr>
        <w:t>հանձնարարությամբ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մասնակցում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r w:rsidRPr="0031464A">
        <w:rPr>
          <w:rFonts w:ascii="GHEA Grapalat" w:hAnsi="GHEA Grapalat" w:cs="Sylfaen"/>
        </w:rPr>
        <w:t>է</w:t>
      </w:r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հիմնախնդիրների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լուծմանը</w:t>
      </w:r>
      <w:proofErr w:type="spellEnd"/>
      <w:r w:rsidRPr="0031464A">
        <w:rPr>
          <w:rFonts w:ascii="GHEA Grapalat" w:hAnsi="GHEA Grapalat"/>
          <w:lang w:val="en-US"/>
        </w:rPr>
        <w:t xml:space="preserve">, </w:t>
      </w:r>
      <w:proofErr w:type="spellStart"/>
      <w:r w:rsidRPr="0031464A">
        <w:rPr>
          <w:rFonts w:ascii="GHEA Grapalat" w:hAnsi="GHEA Grapalat" w:cs="Sylfaen"/>
        </w:rPr>
        <w:t>որոշումների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ընդունմանը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r w:rsidRPr="0031464A">
        <w:rPr>
          <w:rFonts w:ascii="GHEA Grapalat" w:hAnsi="GHEA Grapalat" w:cs="Sylfaen"/>
        </w:rPr>
        <w:t>և</w:t>
      </w:r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հանձնարարականների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կատարմանը</w:t>
      </w:r>
      <w:proofErr w:type="spellEnd"/>
      <w:r w:rsidRPr="0031464A">
        <w:rPr>
          <w:rFonts w:ascii="GHEA Grapalat" w:hAnsi="GHEA Grapalat"/>
          <w:lang w:val="en-US"/>
        </w:rPr>
        <w:t>.</w:t>
      </w:r>
      <w:r w:rsidRPr="0031464A">
        <w:rPr>
          <w:rFonts w:ascii="GHEA Grapalat" w:hAnsi="GHEA Grapalat"/>
          <w:bCs/>
          <w:lang w:val="en-US"/>
        </w:rPr>
        <w:t xml:space="preserve"> </w:t>
      </w:r>
    </w:p>
    <w:p w:rsidR="00495467" w:rsidRPr="0031464A" w:rsidRDefault="00495467" w:rsidP="00495467">
      <w:pPr>
        <w:tabs>
          <w:tab w:val="left" w:pos="72"/>
          <w:tab w:val="left" w:pos="532"/>
        </w:tabs>
        <w:rPr>
          <w:rFonts w:ascii="GHEA Grapalat" w:hAnsi="GHEA Grapalat"/>
          <w:lang w:val="en-US"/>
        </w:rPr>
      </w:pPr>
    </w:p>
    <w:p w:rsidR="00495467" w:rsidRPr="0031464A" w:rsidRDefault="00495467" w:rsidP="00495467">
      <w:pPr>
        <w:tabs>
          <w:tab w:val="left" w:pos="72"/>
          <w:tab w:val="left" w:pos="532"/>
        </w:tabs>
        <w:jc w:val="center"/>
        <w:rPr>
          <w:rFonts w:ascii="GHEA Grapalat" w:hAnsi="GHEA Grapalat"/>
          <w:bCs/>
          <w:lang w:val="en-US"/>
        </w:rPr>
      </w:pPr>
      <w:proofErr w:type="gramStart"/>
      <w:r w:rsidRPr="0031464A">
        <w:rPr>
          <w:rFonts w:ascii="GHEA Grapalat" w:hAnsi="GHEA Grapalat"/>
          <w:lang w:val="en-US"/>
        </w:rPr>
        <w:t>Գ.  ՇՓՈՒՄՆԵՐԻ</w:t>
      </w:r>
      <w:proofErr w:type="gramEnd"/>
      <w:r w:rsidRPr="0031464A">
        <w:rPr>
          <w:rFonts w:ascii="GHEA Grapalat" w:hAnsi="GHEA Grapalat"/>
          <w:lang w:val="en-US"/>
        </w:rPr>
        <w:t xml:space="preserve"> ԵՎ ՆԵՐԿԱՅԱՑՈՒՑՉՈՒԹՅԱՆ ԱՌՈՒՄՈՎ</w:t>
      </w:r>
    </w:p>
    <w:p w:rsidR="00495467" w:rsidRPr="0031464A" w:rsidRDefault="00495467" w:rsidP="00495467">
      <w:pPr>
        <w:tabs>
          <w:tab w:val="left" w:pos="72"/>
          <w:tab w:val="left" w:pos="532"/>
        </w:tabs>
        <w:jc w:val="both"/>
        <w:rPr>
          <w:rFonts w:ascii="GHEA Grapalat" w:hAnsi="GHEA Grapalat"/>
          <w:bCs/>
          <w:lang w:val="en-US"/>
        </w:rPr>
      </w:pPr>
    </w:p>
    <w:p w:rsidR="00495467" w:rsidRPr="0031464A" w:rsidRDefault="00495467" w:rsidP="00495467">
      <w:pPr>
        <w:tabs>
          <w:tab w:val="left" w:pos="72"/>
          <w:tab w:val="left" w:pos="532"/>
        </w:tabs>
        <w:ind w:left="360"/>
        <w:jc w:val="both"/>
        <w:rPr>
          <w:rFonts w:ascii="GHEA Grapalat" w:hAnsi="GHEA Grapalat"/>
          <w:bCs/>
          <w:lang w:val="en-US"/>
        </w:rPr>
      </w:pPr>
      <w:r w:rsidRPr="0031464A">
        <w:rPr>
          <w:rFonts w:ascii="GHEA Grapalat" w:hAnsi="GHEA Grapalat"/>
          <w:bCs/>
          <w:lang w:val="en-US"/>
        </w:rPr>
        <w:t xml:space="preserve">8.  </w:t>
      </w:r>
      <w:proofErr w:type="spellStart"/>
      <w:r w:rsidRPr="0031464A">
        <w:rPr>
          <w:rFonts w:ascii="GHEA Grapalat" w:hAnsi="GHEA Grapalat"/>
          <w:bCs/>
          <w:lang w:val="en-US"/>
        </w:rPr>
        <w:t>Գլխավոր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bCs/>
          <w:lang w:val="en-US"/>
        </w:rPr>
        <w:t>մասնագետը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` </w:t>
      </w:r>
    </w:p>
    <w:p w:rsidR="00495467" w:rsidRPr="0031464A" w:rsidRDefault="00495467" w:rsidP="00495467">
      <w:pPr>
        <w:tabs>
          <w:tab w:val="left" w:pos="72"/>
          <w:tab w:val="left" w:pos="532"/>
        </w:tabs>
        <w:ind w:left="360"/>
        <w:jc w:val="both"/>
        <w:rPr>
          <w:rFonts w:ascii="GHEA Grapalat" w:hAnsi="GHEA Grapalat"/>
          <w:bCs/>
          <w:lang w:val="en-US"/>
        </w:rPr>
      </w:pPr>
      <w:r w:rsidRPr="0031464A">
        <w:rPr>
          <w:rFonts w:ascii="GHEA Grapalat" w:hAnsi="GHEA Grapalat"/>
          <w:bCs/>
          <w:lang w:val="en-US"/>
        </w:rPr>
        <w:t xml:space="preserve">       </w:t>
      </w:r>
      <w:proofErr w:type="gramStart"/>
      <w:r w:rsidRPr="0031464A">
        <w:rPr>
          <w:rFonts w:ascii="GHEA Grapalat" w:hAnsi="GHEA Grapalat"/>
          <w:bCs/>
          <w:lang w:val="en-US"/>
        </w:rPr>
        <w:t>ա</w:t>
      </w:r>
      <w:proofErr w:type="gramEnd"/>
      <w:r w:rsidRPr="0031464A">
        <w:rPr>
          <w:rFonts w:ascii="GHEA Grapalat" w:hAnsi="GHEA Grapalat"/>
          <w:bCs/>
          <w:lang w:val="en-US"/>
        </w:rPr>
        <w:t xml:space="preserve">/  </w:t>
      </w:r>
      <w:proofErr w:type="spellStart"/>
      <w:r w:rsidRPr="0031464A">
        <w:rPr>
          <w:rFonts w:ascii="GHEA Grapalat" w:hAnsi="GHEA Grapalat" w:cs="Sylfaen"/>
        </w:rPr>
        <w:t>աշխատակազմ</w:t>
      </w:r>
      <w:proofErr w:type="spellEnd"/>
      <w:r w:rsidRPr="0031464A">
        <w:rPr>
          <w:rFonts w:ascii="GHEA Grapalat" w:hAnsi="GHEA Grapalat" w:cs="Sylfaen"/>
          <w:lang w:val="en-US"/>
        </w:rPr>
        <w:t xml:space="preserve">ի </w:t>
      </w:r>
      <w:proofErr w:type="spellStart"/>
      <w:r w:rsidRPr="0031464A">
        <w:rPr>
          <w:rFonts w:ascii="GHEA Grapalat" w:hAnsi="GHEA Grapalat" w:cs="Sylfaen"/>
          <w:lang w:val="en-US"/>
        </w:rPr>
        <w:t>ներսում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շփվում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r w:rsidRPr="0031464A">
        <w:rPr>
          <w:rFonts w:ascii="GHEA Grapalat" w:hAnsi="GHEA Grapalat" w:cs="Sylfaen"/>
        </w:rPr>
        <w:t>է</w:t>
      </w:r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իր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լիազորությունների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շրջանակներում</w:t>
      </w:r>
      <w:proofErr w:type="spellEnd"/>
      <w:r w:rsidRPr="0031464A">
        <w:rPr>
          <w:rFonts w:ascii="GHEA Grapalat" w:hAnsi="GHEA Grapalat"/>
          <w:lang w:val="en-US"/>
        </w:rPr>
        <w:t>,</w:t>
      </w:r>
    </w:p>
    <w:p w:rsidR="00495467" w:rsidRDefault="00495467" w:rsidP="00495467">
      <w:pPr>
        <w:tabs>
          <w:tab w:val="left" w:pos="72"/>
          <w:tab w:val="left" w:pos="532"/>
        </w:tabs>
        <w:ind w:left="792"/>
        <w:jc w:val="both"/>
        <w:rPr>
          <w:rFonts w:ascii="GHEA Grapalat" w:hAnsi="GHEA Grapalat" w:cs="Sylfaen"/>
          <w:lang w:val="en-US"/>
        </w:rPr>
      </w:pPr>
      <w:proofErr w:type="gramStart"/>
      <w:r w:rsidRPr="0031464A">
        <w:rPr>
          <w:rFonts w:ascii="GHEA Grapalat" w:hAnsi="GHEA Grapalat"/>
          <w:bCs/>
          <w:lang w:val="en-US"/>
        </w:rPr>
        <w:t>բ</w:t>
      </w:r>
      <w:proofErr w:type="gramEnd"/>
      <w:r w:rsidRPr="0031464A">
        <w:rPr>
          <w:rFonts w:ascii="GHEA Grapalat" w:hAnsi="GHEA Grapalat"/>
          <w:bCs/>
          <w:lang w:val="en-US"/>
        </w:rPr>
        <w:t xml:space="preserve">/ </w:t>
      </w:r>
      <w:proofErr w:type="spellStart"/>
      <w:r w:rsidRPr="0031464A">
        <w:rPr>
          <w:rFonts w:ascii="GHEA Grapalat" w:hAnsi="GHEA Grapalat"/>
          <w:bCs/>
          <w:lang w:val="en-US"/>
        </w:rPr>
        <w:t>աշխատակազմի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bCs/>
          <w:lang w:val="en-US"/>
        </w:rPr>
        <w:t>քարտուղարի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bCs/>
          <w:lang w:val="en-US"/>
        </w:rPr>
        <w:t>հանձնարարությամբ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աշխատակազմից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դուրս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շփվում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r w:rsidRPr="0031464A">
        <w:rPr>
          <w:rFonts w:ascii="GHEA Grapalat" w:hAnsi="GHEA Grapalat" w:cs="Sylfaen"/>
        </w:rPr>
        <w:t>և</w:t>
      </w:r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հանդես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r w:rsidRPr="0031464A">
        <w:rPr>
          <w:rFonts w:ascii="GHEA Grapalat" w:hAnsi="GHEA Grapalat" w:cs="Sylfaen"/>
        </w:rPr>
        <w:t>է</w:t>
      </w:r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գալիս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որպես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ներկայացուցիչ</w:t>
      </w:r>
      <w:proofErr w:type="spellEnd"/>
      <w:r w:rsidRPr="0031464A">
        <w:rPr>
          <w:rFonts w:ascii="GHEA Grapalat" w:hAnsi="GHEA Grapalat" w:cs="Sylfaen"/>
          <w:lang w:val="en-US"/>
        </w:rPr>
        <w:t>:</w:t>
      </w:r>
    </w:p>
    <w:p w:rsidR="009D2212" w:rsidRPr="0031464A" w:rsidRDefault="009D2212" w:rsidP="00495467">
      <w:pPr>
        <w:tabs>
          <w:tab w:val="left" w:pos="72"/>
          <w:tab w:val="left" w:pos="532"/>
        </w:tabs>
        <w:ind w:left="792"/>
        <w:jc w:val="both"/>
        <w:rPr>
          <w:rFonts w:ascii="GHEA Grapalat" w:hAnsi="GHEA Grapalat" w:cs="Sylfaen"/>
          <w:lang w:val="en-US"/>
        </w:rPr>
      </w:pPr>
      <w:bookmarkStart w:id="0" w:name="_GoBack"/>
      <w:bookmarkEnd w:id="0"/>
    </w:p>
    <w:p w:rsidR="00495467" w:rsidRPr="0031464A" w:rsidRDefault="00495467" w:rsidP="00495467">
      <w:pPr>
        <w:tabs>
          <w:tab w:val="left" w:pos="3160"/>
        </w:tabs>
        <w:ind w:right="360"/>
        <w:jc w:val="center"/>
        <w:rPr>
          <w:rFonts w:ascii="GHEA Grapalat" w:hAnsi="GHEA Grapalat"/>
          <w:lang w:val="en-US"/>
        </w:rPr>
      </w:pPr>
      <w:proofErr w:type="gramStart"/>
      <w:r w:rsidRPr="0031464A">
        <w:rPr>
          <w:rFonts w:ascii="GHEA Grapalat" w:hAnsi="GHEA Grapalat"/>
          <w:lang w:val="en-US"/>
        </w:rPr>
        <w:t>Դ.  ԽՆԴԻՐՆԵՐԻ</w:t>
      </w:r>
      <w:proofErr w:type="gramEnd"/>
      <w:r w:rsidRPr="0031464A">
        <w:rPr>
          <w:rFonts w:ascii="GHEA Grapalat" w:hAnsi="GHEA Grapalat"/>
          <w:lang w:val="en-US"/>
        </w:rPr>
        <w:t xml:space="preserve"> ԲԱՐԴՈՒԹՅԱՆ ԵՎ ԴՐԱՆՑ                                                                             ՍՏԵՂԾԱԳՈՐԾԱԿԱՆ ԼՈՒԾՄԱՆ ԱՌՈՒՄՈՎ </w:t>
      </w:r>
    </w:p>
    <w:p w:rsidR="00495467" w:rsidRPr="0031464A" w:rsidRDefault="00495467" w:rsidP="00495467">
      <w:pPr>
        <w:tabs>
          <w:tab w:val="left" w:pos="3160"/>
        </w:tabs>
        <w:ind w:right="360"/>
        <w:jc w:val="center"/>
        <w:rPr>
          <w:rFonts w:ascii="GHEA Grapalat" w:hAnsi="GHEA Grapalat"/>
          <w:lang w:val="en-US"/>
        </w:rPr>
      </w:pPr>
      <w:r w:rsidRPr="0031464A">
        <w:rPr>
          <w:rFonts w:ascii="GHEA Grapalat" w:hAnsi="GHEA Grapalat"/>
          <w:lang w:val="en-US"/>
        </w:rPr>
        <w:t xml:space="preserve">  </w:t>
      </w:r>
    </w:p>
    <w:p w:rsidR="00495467" w:rsidRPr="0031464A" w:rsidRDefault="00495467" w:rsidP="00495467">
      <w:pPr>
        <w:tabs>
          <w:tab w:val="left" w:pos="72"/>
          <w:tab w:val="left" w:pos="532"/>
        </w:tabs>
        <w:ind w:left="360"/>
        <w:jc w:val="both"/>
        <w:rPr>
          <w:rFonts w:ascii="GHEA Grapalat" w:hAnsi="GHEA Grapalat"/>
          <w:bCs/>
          <w:lang w:val="en-US"/>
        </w:rPr>
      </w:pPr>
      <w:r w:rsidRPr="0031464A">
        <w:rPr>
          <w:rFonts w:ascii="GHEA Grapalat" w:hAnsi="GHEA Grapalat"/>
          <w:bCs/>
          <w:lang w:val="en-US"/>
        </w:rPr>
        <w:t xml:space="preserve">9. </w:t>
      </w:r>
      <w:proofErr w:type="spellStart"/>
      <w:r w:rsidRPr="0031464A">
        <w:rPr>
          <w:rFonts w:ascii="GHEA Grapalat" w:hAnsi="GHEA Grapalat"/>
          <w:bCs/>
          <w:lang w:val="en-US"/>
        </w:rPr>
        <w:t>Գլխավոր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bCs/>
          <w:lang w:val="en-US"/>
        </w:rPr>
        <w:t>մասնագետը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մասնակցում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r w:rsidRPr="0031464A">
        <w:rPr>
          <w:rFonts w:ascii="GHEA Grapalat" w:hAnsi="GHEA Grapalat" w:cs="Sylfaen"/>
        </w:rPr>
        <w:t>է</w:t>
      </w:r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խնդիրների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բացահայտմանը</w:t>
      </w:r>
      <w:proofErr w:type="spellEnd"/>
      <w:r w:rsidRPr="0031464A">
        <w:rPr>
          <w:rFonts w:ascii="GHEA Grapalat" w:hAnsi="GHEA Grapalat"/>
          <w:lang w:val="en-US"/>
        </w:rPr>
        <w:t xml:space="preserve">, </w:t>
      </w:r>
      <w:proofErr w:type="spellStart"/>
      <w:r w:rsidRPr="0031464A">
        <w:rPr>
          <w:rFonts w:ascii="GHEA Grapalat" w:hAnsi="GHEA Grapalat" w:cs="Sylfaen"/>
        </w:rPr>
        <w:t>վերլուծմանը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r w:rsidRPr="0031464A">
        <w:rPr>
          <w:rFonts w:ascii="GHEA Grapalat" w:hAnsi="GHEA Grapalat" w:cs="Sylfaen"/>
        </w:rPr>
        <w:t>և</w:t>
      </w:r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գնահատմանը</w:t>
      </w:r>
      <w:proofErr w:type="spellEnd"/>
      <w:r w:rsidRPr="0031464A">
        <w:rPr>
          <w:rFonts w:ascii="GHEA Grapalat" w:hAnsi="GHEA Grapalat"/>
          <w:lang w:val="en-US"/>
        </w:rPr>
        <w:t xml:space="preserve">, </w:t>
      </w:r>
      <w:proofErr w:type="spellStart"/>
      <w:r w:rsidRPr="0031464A">
        <w:rPr>
          <w:rFonts w:ascii="GHEA Grapalat" w:hAnsi="GHEA Grapalat" w:cs="Sylfaen"/>
        </w:rPr>
        <w:t>ինչպես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նաև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դրանց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ստեղծագործական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r w:rsidRPr="0031464A">
        <w:rPr>
          <w:rFonts w:ascii="GHEA Grapalat" w:hAnsi="GHEA Grapalat" w:cs="Sylfaen"/>
        </w:rPr>
        <w:t>և</w:t>
      </w:r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այլընտրանքային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 w:cs="Sylfaen"/>
        </w:rPr>
        <w:t>լուծումներին</w:t>
      </w:r>
      <w:proofErr w:type="spellEnd"/>
      <w:r w:rsidRPr="0031464A">
        <w:rPr>
          <w:rFonts w:ascii="GHEA Grapalat" w:hAnsi="GHEA Grapalat"/>
          <w:bCs/>
          <w:lang w:val="en-US"/>
        </w:rPr>
        <w:t>:</w:t>
      </w:r>
    </w:p>
    <w:p w:rsidR="00495467" w:rsidRPr="0031464A" w:rsidRDefault="00495467" w:rsidP="00495467">
      <w:pPr>
        <w:tabs>
          <w:tab w:val="left" w:pos="72"/>
          <w:tab w:val="left" w:pos="532"/>
        </w:tabs>
        <w:ind w:left="360"/>
        <w:jc w:val="both"/>
        <w:rPr>
          <w:rFonts w:ascii="GHEA Grapalat" w:hAnsi="GHEA Grapalat"/>
          <w:bCs/>
          <w:lang w:val="en-US"/>
        </w:rPr>
      </w:pPr>
    </w:p>
    <w:p w:rsidR="00495467" w:rsidRPr="0031464A" w:rsidRDefault="00495467" w:rsidP="00495467">
      <w:pPr>
        <w:tabs>
          <w:tab w:val="left" w:pos="3060"/>
        </w:tabs>
        <w:jc w:val="center"/>
        <w:rPr>
          <w:rFonts w:ascii="GHEA Grapalat" w:hAnsi="GHEA Grapalat"/>
          <w:lang w:val="en-US"/>
        </w:rPr>
      </w:pPr>
      <w:r w:rsidRPr="0031464A">
        <w:rPr>
          <w:rFonts w:ascii="GHEA Grapalat" w:hAnsi="GHEA Grapalat"/>
          <w:lang w:val="en-US"/>
        </w:rPr>
        <w:t xml:space="preserve">Ե. ԳԻՏԵԼԻՔՆԵՐԻ ԵՎ ՀՄՏՈՒԹՅՈՒՆՆԵՐ ԱՌՈՒՄՈՎ     </w:t>
      </w:r>
    </w:p>
    <w:p w:rsidR="00495467" w:rsidRPr="0031464A" w:rsidRDefault="00495467" w:rsidP="00495467">
      <w:pPr>
        <w:tabs>
          <w:tab w:val="left" w:pos="72"/>
          <w:tab w:val="left" w:pos="532"/>
        </w:tabs>
        <w:jc w:val="both"/>
        <w:rPr>
          <w:rFonts w:ascii="GHEA Grapalat" w:hAnsi="GHEA Grapalat"/>
          <w:bCs/>
          <w:lang w:val="en-US"/>
        </w:rPr>
      </w:pPr>
      <w:r w:rsidRPr="0031464A">
        <w:rPr>
          <w:rFonts w:ascii="GHEA Grapalat" w:hAnsi="GHEA Grapalat"/>
          <w:bCs/>
          <w:lang w:val="en-US"/>
        </w:rPr>
        <w:t xml:space="preserve">      10. </w:t>
      </w:r>
      <w:proofErr w:type="spellStart"/>
      <w:r w:rsidRPr="0031464A">
        <w:rPr>
          <w:rFonts w:ascii="GHEA Grapalat" w:hAnsi="GHEA Grapalat"/>
          <w:bCs/>
          <w:lang w:val="en-US"/>
        </w:rPr>
        <w:t>Գլխավոր</w:t>
      </w:r>
      <w:proofErr w:type="spellEnd"/>
      <w:r w:rsidRPr="0031464A">
        <w:rPr>
          <w:rFonts w:ascii="GHEA Grapalat" w:hAnsi="GHEA Grapalat"/>
          <w:bCs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bCs/>
          <w:lang w:val="en-US"/>
        </w:rPr>
        <w:t>մասնագետը</w:t>
      </w:r>
      <w:proofErr w:type="spellEnd"/>
      <w:r w:rsidRPr="0031464A">
        <w:rPr>
          <w:rFonts w:ascii="GHEA Grapalat" w:hAnsi="GHEA Grapalat"/>
          <w:bCs/>
          <w:lang w:val="en-US"/>
        </w:rPr>
        <w:t>`</w:t>
      </w:r>
    </w:p>
    <w:p w:rsidR="00495467" w:rsidRPr="0031464A" w:rsidRDefault="00495467" w:rsidP="00495467">
      <w:pPr>
        <w:tabs>
          <w:tab w:val="left" w:pos="-284"/>
          <w:tab w:val="left" w:pos="567"/>
        </w:tabs>
        <w:ind w:left="567" w:hanging="567"/>
        <w:jc w:val="both"/>
        <w:rPr>
          <w:rFonts w:ascii="GHEA Grapalat" w:hAnsi="GHEA Grapalat"/>
          <w:bCs/>
          <w:lang w:val="hy-AM"/>
        </w:rPr>
      </w:pPr>
      <w:r w:rsidRPr="0031464A">
        <w:rPr>
          <w:rFonts w:ascii="GHEA Grapalat" w:hAnsi="GHEA Grapalat"/>
          <w:bCs/>
          <w:lang w:val="en-US"/>
        </w:rPr>
        <w:t xml:space="preserve">     </w:t>
      </w:r>
      <w:proofErr w:type="gramStart"/>
      <w:r w:rsidRPr="0031464A">
        <w:rPr>
          <w:rFonts w:ascii="GHEA Grapalat" w:hAnsi="GHEA Grapalat"/>
          <w:bCs/>
          <w:lang w:val="en-US"/>
        </w:rPr>
        <w:t>ա</w:t>
      </w:r>
      <w:proofErr w:type="gramEnd"/>
      <w:r w:rsidRPr="0031464A">
        <w:rPr>
          <w:rFonts w:ascii="GHEA Grapalat" w:hAnsi="GHEA Grapalat"/>
          <w:bCs/>
          <w:lang w:val="en-US"/>
        </w:rPr>
        <w:t xml:space="preserve">/ </w:t>
      </w:r>
      <w:proofErr w:type="spellStart"/>
      <w:r w:rsidRPr="0031464A">
        <w:rPr>
          <w:rFonts w:ascii="GHEA Grapalat" w:hAnsi="GHEA Grapalat"/>
        </w:rPr>
        <w:t>ունի</w:t>
      </w:r>
      <w:proofErr w:type="spellEnd"/>
      <w:r w:rsidRPr="0031464A">
        <w:rPr>
          <w:rFonts w:ascii="Calibri" w:hAnsi="Calibri" w:cs="Calibri"/>
          <w:lang w:val="en-US"/>
        </w:rPr>
        <w:t> </w:t>
      </w:r>
      <w:proofErr w:type="spellStart"/>
      <w:r w:rsidRPr="0031464A">
        <w:rPr>
          <w:rFonts w:ascii="GHEA Grapalat" w:hAnsi="GHEA Grapalat"/>
        </w:rPr>
        <w:t>բարձրագույն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կրթություն</w:t>
      </w:r>
      <w:proofErr w:type="spellEnd"/>
      <w:r w:rsidRPr="0031464A">
        <w:rPr>
          <w:rFonts w:ascii="GHEA Grapalat" w:hAnsi="GHEA Grapalat"/>
          <w:lang w:val="en-US"/>
        </w:rPr>
        <w:t xml:space="preserve">, </w:t>
      </w:r>
      <w:proofErr w:type="spellStart"/>
      <w:r w:rsidRPr="0031464A">
        <w:rPr>
          <w:rFonts w:ascii="GHEA Grapalat" w:hAnsi="GHEA Grapalat"/>
        </w:rPr>
        <w:t>համայնքային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ծառայության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կամ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պետական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ծառայության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պաշտոններում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առնվազն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երկու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տարվա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ստաժ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կամ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վերջին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երեք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տարվա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ընթացքում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քաղաքական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կամ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հայեցողական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կամ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քաղաքացիական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պաշտոններում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առնվազն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մեկ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տարվա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աշխատանքային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ստաժ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կամ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վերջին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ութ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տարվա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ընթացքում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համայնքի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ավագանու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անդամի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աշխատանքային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գործունեության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առնվազն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երկու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տարվա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փորձ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կամ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առնվազն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երեք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տարվա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մասնագիտական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աշխատանքային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</w:rPr>
        <w:t>ստաժ</w:t>
      </w:r>
      <w:proofErr w:type="spellEnd"/>
      <w:r w:rsidR="0000635C" w:rsidRPr="0031464A">
        <w:rPr>
          <w:rFonts w:ascii="GHEA Grapalat" w:hAnsi="GHEA Grapalat"/>
          <w:lang w:val="hy-AM"/>
        </w:rPr>
        <w:t>։</w:t>
      </w:r>
    </w:p>
    <w:p w:rsidR="00495467" w:rsidRPr="0031464A" w:rsidRDefault="00495467" w:rsidP="00495467">
      <w:pPr>
        <w:tabs>
          <w:tab w:val="left" w:pos="532"/>
          <w:tab w:val="left" w:pos="567"/>
        </w:tabs>
        <w:ind w:left="567" w:hanging="567"/>
        <w:jc w:val="both"/>
        <w:rPr>
          <w:rFonts w:ascii="GHEA Grapalat" w:hAnsi="GHEA Grapalat" w:cs="Sylfaen"/>
          <w:lang w:val="hy-AM"/>
        </w:rPr>
      </w:pPr>
      <w:r w:rsidRPr="0031464A">
        <w:rPr>
          <w:rFonts w:ascii="GHEA Grapalat" w:hAnsi="GHEA Grapalat"/>
          <w:lang w:val="hy-AM"/>
        </w:rPr>
        <w:t xml:space="preserve">    բ/ ունի </w:t>
      </w:r>
      <w:r w:rsidRPr="0031464A">
        <w:rPr>
          <w:rFonts w:ascii="GHEA Grapalat" w:hAnsi="GHEA Grapalat" w:cs="Sylfaen"/>
          <w:lang w:val="hy-AM"/>
        </w:rPr>
        <w:t>Հայաստանի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Հանրապետության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Սահմանադրության</w:t>
      </w:r>
      <w:r w:rsidRPr="0031464A">
        <w:rPr>
          <w:rFonts w:ascii="GHEA Grapalat" w:hAnsi="GHEA Grapalat"/>
          <w:lang w:val="hy-AM"/>
        </w:rPr>
        <w:t>, «</w:t>
      </w:r>
      <w:r w:rsidRPr="0031464A">
        <w:rPr>
          <w:rFonts w:ascii="GHEA Grapalat" w:hAnsi="GHEA Grapalat" w:cs="Sylfaen"/>
          <w:lang w:val="hy-AM"/>
        </w:rPr>
        <w:t>Համայնքային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ծառայության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մասին</w:t>
      </w:r>
      <w:r w:rsidRPr="0031464A">
        <w:rPr>
          <w:rFonts w:ascii="GHEA Grapalat" w:hAnsi="GHEA Grapalat"/>
          <w:lang w:val="hy-AM"/>
        </w:rPr>
        <w:t>», «</w:t>
      </w:r>
      <w:r w:rsidRPr="0031464A">
        <w:rPr>
          <w:rFonts w:ascii="GHEA Grapalat" w:hAnsi="GHEA Grapalat" w:cs="Sylfaen"/>
          <w:lang w:val="hy-AM"/>
        </w:rPr>
        <w:t>Տեղական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ինքնակառավարման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մասին</w:t>
      </w:r>
      <w:r w:rsidRPr="0031464A">
        <w:rPr>
          <w:rFonts w:ascii="GHEA Grapalat" w:hAnsi="GHEA Grapalat"/>
          <w:lang w:val="hy-AM"/>
        </w:rPr>
        <w:t xml:space="preserve">», «Նորմատիվ </w:t>
      </w:r>
      <w:r w:rsidRPr="0031464A">
        <w:rPr>
          <w:rFonts w:ascii="GHEA Grapalat" w:hAnsi="GHEA Grapalat" w:cs="Sylfaen"/>
          <w:lang w:val="hy-AM"/>
        </w:rPr>
        <w:t>իրավական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ակտերի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մասին</w:t>
      </w:r>
      <w:r w:rsidRPr="0031464A">
        <w:rPr>
          <w:rFonts w:ascii="GHEA Grapalat" w:hAnsi="GHEA Grapalat"/>
          <w:lang w:val="hy-AM"/>
        </w:rPr>
        <w:t xml:space="preserve">», </w:t>
      </w:r>
      <w:r w:rsidR="005F4A42" w:rsidRPr="0031464A">
        <w:rPr>
          <w:rFonts w:ascii="GHEA Grapalat" w:hAnsi="GHEA Grapalat" w:cs="Sylfaen"/>
          <w:lang w:val="hy-AM"/>
        </w:rPr>
        <w:t>«Զբոսաշրջության մասին</w:t>
      </w:r>
      <w:r w:rsidR="005F4A42" w:rsidRPr="0031464A">
        <w:rPr>
          <w:rFonts w:ascii="GHEA Grapalat" w:hAnsi="GHEA Grapalat"/>
          <w:lang w:val="hy-AM"/>
        </w:rPr>
        <w:t xml:space="preserve">, </w:t>
      </w:r>
      <w:r w:rsidRPr="0031464A">
        <w:rPr>
          <w:rFonts w:ascii="GHEA Grapalat" w:hAnsi="GHEA Grapalat"/>
          <w:lang w:val="hy-AM"/>
        </w:rPr>
        <w:t xml:space="preserve">«Բյուջետային համակարգի մասին» Հայաստանի Հանրապետության օրենքների, ՀՀ 2016-2025 թթ. տարածքային զարգացման ռազմավարության, ՀՀ Վայոց ձորի մարզի 2017-2025 թթ. տարածքային զարգացման ռազմավարության, ՀՀ ներդրումային քաղաքականության հայեցակարգի, </w:t>
      </w:r>
      <w:r w:rsidRPr="0031464A">
        <w:rPr>
          <w:rFonts w:ascii="GHEA Grapalat" w:hAnsi="GHEA Grapalat" w:cs="Sylfaen"/>
          <w:lang w:val="hy-AM"/>
        </w:rPr>
        <w:t xml:space="preserve">աշխատակազմի կանոնադրության,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 </w:t>
      </w:r>
    </w:p>
    <w:p w:rsidR="00495467" w:rsidRPr="0031464A" w:rsidRDefault="00495467" w:rsidP="0044025C">
      <w:pPr>
        <w:pStyle w:val="ListParagraph"/>
        <w:spacing w:line="22" w:lineRule="atLeast"/>
        <w:ind w:left="426"/>
        <w:rPr>
          <w:rFonts w:ascii="GHEA Grapalat" w:hAnsi="GHEA Grapalat" w:cs="Sylfaen"/>
          <w:lang w:val="hy-AM"/>
        </w:rPr>
      </w:pPr>
      <w:r w:rsidRPr="0031464A">
        <w:rPr>
          <w:rFonts w:ascii="GHEA Grapalat" w:hAnsi="GHEA Grapalat" w:cs="Sylfaen"/>
          <w:lang w:val="hy-AM"/>
        </w:rPr>
        <w:t xml:space="preserve">   գ/ տիրապետում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է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անհրաժեշտ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 xml:space="preserve">տեղեկատվությանը, համայնքի զարգացման միտումներին և </w:t>
      </w:r>
    </w:p>
    <w:p w:rsidR="00495467" w:rsidRPr="0031464A" w:rsidRDefault="00495467" w:rsidP="0044025C">
      <w:pPr>
        <w:pStyle w:val="ListParagraph"/>
        <w:spacing w:line="22" w:lineRule="atLeast"/>
        <w:ind w:left="284"/>
        <w:rPr>
          <w:rFonts w:ascii="GHEA Grapalat" w:hAnsi="GHEA Grapalat"/>
          <w:lang w:val="hy-AM"/>
        </w:rPr>
      </w:pPr>
      <w:r w:rsidRPr="0031464A">
        <w:rPr>
          <w:rFonts w:ascii="GHEA Grapalat" w:hAnsi="GHEA Grapalat"/>
          <w:lang w:val="hy-AM"/>
        </w:rPr>
        <w:t xml:space="preserve">       սկզբունքներին, ներդրումների ներգրավման և խթանման սկզբունքներին և գործիքներին</w:t>
      </w:r>
    </w:p>
    <w:p w:rsidR="00495467" w:rsidRPr="0031464A" w:rsidRDefault="00495467" w:rsidP="0044025C">
      <w:pPr>
        <w:pStyle w:val="ListParagraph"/>
        <w:spacing w:line="22" w:lineRule="atLeast"/>
        <w:ind w:left="284"/>
        <w:rPr>
          <w:rFonts w:ascii="GHEA Grapalat" w:hAnsi="GHEA Grapalat"/>
          <w:lang w:val="hy-AM"/>
        </w:rPr>
      </w:pPr>
      <w:r w:rsidRPr="0031464A">
        <w:rPr>
          <w:rFonts w:ascii="GHEA Grapalat" w:hAnsi="GHEA Grapalat"/>
          <w:lang w:val="hy-AM"/>
        </w:rPr>
        <w:t xml:space="preserve">   դ/ ունի բիզնես  պլանավորման, ներառյալ՝ մարքեթինգի և հաղորդակցության գործիքներ </w:t>
      </w:r>
      <w:r w:rsidRPr="0031464A">
        <w:rPr>
          <w:rFonts w:ascii="GHEA Grapalat" w:hAnsi="GHEA Grapalat"/>
          <w:lang w:val="hy-AM"/>
        </w:rPr>
        <w:br/>
        <w:t xml:space="preserve">       կիրառելու, ֆինանսական կառավարման, ռազմավարական գործընկերներության ձևավորման  և  </w:t>
      </w:r>
      <w:r w:rsidRPr="0031464A">
        <w:rPr>
          <w:rFonts w:ascii="GHEA Grapalat" w:hAnsi="GHEA Grapalat"/>
          <w:lang w:val="hy-AM"/>
        </w:rPr>
        <w:br/>
        <w:t xml:space="preserve">       համագործակցային հարաբերությունների զարգացման հմտություններ</w:t>
      </w:r>
    </w:p>
    <w:p w:rsidR="00495467" w:rsidRPr="0031464A" w:rsidRDefault="00495467" w:rsidP="00495467">
      <w:pPr>
        <w:tabs>
          <w:tab w:val="left" w:pos="532"/>
          <w:tab w:val="left" w:pos="567"/>
        </w:tabs>
        <w:ind w:left="567" w:hanging="567"/>
        <w:jc w:val="both"/>
        <w:rPr>
          <w:rFonts w:ascii="GHEA Grapalat" w:hAnsi="GHEA Grapalat" w:cs="Sylfaen"/>
          <w:lang w:val="hy-AM"/>
        </w:rPr>
      </w:pPr>
      <w:r w:rsidRPr="0031464A">
        <w:rPr>
          <w:rFonts w:ascii="GHEA Grapalat" w:hAnsi="GHEA Grapalat" w:cs="Sylfaen"/>
          <w:lang w:val="hy-AM"/>
        </w:rPr>
        <w:lastRenderedPageBreak/>
        <w:t xml:space="preserve">   ե/ ունի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համակարգչով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և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ժամանակակից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այլ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տեխնիկական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միջոցներով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աշխատելու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ունակություն</w:t>
      </w:r>
    </w:p>
    <w:p w:rsidR="00495467" w:rsidRPr="0031464A" w:rsidRDefault="008F2C82" w:rsidP="008F2C82">
      <w:pPr>
        <w:tabs>
          <w:tab w:val="left" w:pos="532"/>
          <w:tab w:val="left" w:pos="567"/>
        </w:tabs>
        <w:ind w:left="567" w:hanging="567"/>
        <w:jc w:val="both"/>
        <w:rPr>
          <w:rFonts w:ascii="GHEA Grapalat" w:hAnsi="GHEA Grapalat"/>
          <w:lang w:val="hy-AM"/>
        </w:rPr>
      </w:pPr>
      <w:r w:rsidRPr="0031464A">
        <w:rPr>
          <w:rFonts w:ascii="GHEA Grapalat" w:hAnsi="GHEA Grapalat" w:cs="Sylfaen"/>
          <w:lang w:val="hy-AM"/>
        </w:rPr>
        <w:t xml:space="preserve">   զ/ տիրապետում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է</w:t>
      </w:r>
      <w:r w:rsidRPr="0031464A">
        <w:rPr>
          <w:rFonts w:ascii="GHEA Grapalat" w:hAnsi="GHEA Grapalat"/>
          <w:lang w:val="hy-AM"/>
        </w:rPr>
        <w:t xml:space="preserve"> (</w:t>
      </w:r>
      <w:r w:rsidRPr="0031464A">
        <w:rPr>
          <w:rFonts w:ascii="GHEA Grapalat" w:hAnsi="GHEA Grapalat" w:cs="Sylfaen"/>
          <w:lang w:val="hy-AM"/>
        </w:rPr>
        <w:t>ազատ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կարդում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և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կարող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է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բացատրվել</w:t>
      </w:r>
      <w:r w:rsidRPr="0031464A">
        <w:rPr>
          <w:rFonts w:ascii="GHEA Grapalat" w:hAnsi="GHEA Grapalat"/>
          <w:lang w:val="hy-AM"/>
        </w:rPr>
        <w:t xml:space="preserve">) </w:t>
      </w:r>
      <w:r w:rsidRPr="0031464A">
        <w:rPr>
          <w:rFonts w:ascii="GHEA Grapalat" w:hAnsi="GHEA Grapalat" w:cs="Sylfaen"/>
          <w:lang w:val="hy-AM"/>
        </w:rPr>
        <w:t>օտար</w:t>
      </w:r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 w:cs="Sylfaen"/>
          <w:lang w:val="hy-AM"/>
        </w:rPr>
        <w:t>լեզվի</w:t>
      </w:r>
      <w:r w:rsidRPr="0031464A">
        <w:rPr>
          <w:rFonts w:ascii="GHEA Grapalat" w:hAnsi="GHEA Grapalat"/>
          <w:lang w:val="hy-AM"/>
        </w:rPr>
        <w:t xml:space="preserve"> (</w:t>
      </w:r>
      <w:r w:rsidRPr="0031464A">
        <w:rPr>
          <w:rFonts w:ascii="GHEA Grapalat" w:hAnsi="GHEA Grapalat" w:cs="Sylfaen"/>
          <w:lang w:val="hy-AM"/>
        </w:rPr>
        <w:t>լեզուների</w:t>
      </w:r>
      <w:r w:rsidRPr="0031464A">
        <w:rPr>
          <w:rFonts w:ascii="GHEA Grapalat" w:hAnsi="GHEA Grapalat"/>
          <w:lang w:val="hy-AM"/>
        </w:rPr>
        <w:t>)։</w:t>
      </w:r>
    </w:p>
    <w:p w:rsidR="008F2C82" w:rsidRPr="0031464A" w:rsidRDefault="008F2C82" w:rsidP="008F2C82">
      <w:pPr>
        <w:tabs>
          <w:tab w:val="left" w:pos="532"/>
          <w:tab w:val="left" w:pos="567"/>
        </w:tabs>
        <w:ind w:left="567" w:hanging="567"/>
        <w:jc w:val="both"/>
        <w:rPr>
          <w:rFonts w:ascii="GHEA Grapalat" w:hAnsi="GHEA Grapalat"/>
          <w:bCs/>
          <w:lang w:val="hy-AM"/>
        </w:rPr>
      </w:pPr>
    </w:p>
    <w:p w:rsidR="00495467" w:rsidRPr="0031464A" w:rsidRDefault="00495467" w:rsidP="00495467">
      <w:pPr>
        <w:tabs>
          <w:tab w:val="left" w:pos="5620"/>
        </w:tabs>
        <w:jc w:val="center"/>
        <w:rPr>
          <w:rFonts w:ascii="GHEA Grapalat" w:hAnsi="GHEA Grapalat"/>
          <w:lang w:val="hy-AM"/>
        </w:rPr>
      </w:pPr>
      <w:r w:rsidRPr="0031464A">
        <w:rPr>
          <w:rFonts w:ascii="GHEA Grapalat" w:hAnsi="GHEA Grapalat"/>
          <w:lang w:val="hy-AM"/>
        </w:rPr>
        <w:t>III.  ԻՐԱՎՈՒՆՔՆԵՐ  ԵՎ  ՊԱՐՏԱԿԱՆՈՒԹՅՈՒՆՆԵՐ</w:t>
      </w:r>
    </w:p>
    <w:p w:rsidR="00495467" w:rsidRPr="0031464A" w:rsidRDefault="00495467" w:rsidP="00495467">
      <w:pPr>
        <w:ind w:right="432"/>
        <w:jc w:val="both"/>
        <w:rPr>
          <w:rFonts w:ascii="GHEA Grapalat" w:hAnsi="GHEA Grapalat"/>
          <w:bCs/>
          <w:lang w:val="hy-AM"/>
        </w:rPr>
      </w:pPr>
    </w:p>
    <w:p w:rsidR="00495467" w:rsidRPr="0031464A" w:rsidRDefault="00495467" w:rsidP="00495467">
      <w:pPr>
        <w:ind w:left="252" w:right="432"/>
        <w:jc w:val="both"/>
        <w:rPr>
          <w:rFonts w:ascii="GHEA Grapalat" w:hAnsi="GHEA Grapalat"/>
          <w:lang w:val="hy-AM"/>
        </w:rPr>
      </w:pPr>
      <w:r w:rsidRPr="0031464A">
        <w:rPr>
          <w:rFonts w:ascii="GHEA Grapalat" w:hAnsi="GHEA Grapalat"/>
          <w:bCs/>
          <w:lang w:val="hy-AM"/>
        </w:rPr>
        <w:t xml:space="preserve">11. </w:t>
      </w:r>
      <w:r w:rsidRPr="0031464A">
        <w:rPr>
          <w:rFonts w:ascii="GHEA Grapalat" w:hAnsi="GHEA Grapalat"/>
          <w:lang w:val="hy-AM"/>
        </w:rPr>
        <w:t xml:space="preserve">Գլխավոր մասնագետը` </w:t>
      </w:r>
    </w:p>
    <w:p w:rsidR="00495467" w:rsidRPr="0031464A" w:rsidRDefault="00495467" w:rsidP="00495467">
      <w:pPr>
        <w:ind w:left="709" w:hanging="709"/>
        <w:jc w:val="both"/>
        <w:rPr>
          <w:rFonts w:ascii="GHEA Grapalat" w:hAnsi="GHEA Grapalat"/>
          <w:lang w:val="hy-AM"/>
        </w:rPr>
      </w:pPr>
      <w:r w:rsidRPr="0031464A">
        <w:rPr>
          <w:rFonts w:ascii="GHEA Grapalat" w:hAnsi="GHEA Grapalat"/>
          <w:lang w:val="hy-AM"/>
        </w:rPr>
        <w:t xml:space="preserve">        ա/ կատարում է աշխատակազմի քարտուղարի հանձնարարությունները, դրանք կատարում է ժամանակին և պատշաճ որակով, իր կողմից մշակված իրավական ակտերի նախագծերի, ծրագրային փաստաթղթերի և նյութերի փորձաքննության ուղարկելու անհրաժեշտության մասին առաջարկություն է ներկայացնում աշխատակազմի քարտուղարին</w:t>
      </w:r>
    </w:p>
    <w:p w:rsidR="00495467" w:rsidRPr="0031464A" w:rsidRDefault="00495467" w:rsidP="00495467">
      <w:pPr>
        <w:ind w:left="709" w:hanging="709"/>
        <w:jc w:val="both"/>
        <w:rPr>
          <w:rFonts w:ascii="GHEA Grapalat" w:hAnsi="GHEA Grapalat"/>
          <w:lang w:val="hy-AM"/>
        </w:rPr>
      </w:pPr>
      <w:r w:rsidRPr="0031464A">
        <w:rPr>
          <w:rFonts w:ascii="GHEA Grapalat" w:hAnsi="GHEA Grapalat"/>
          <w:lang w:val="hy-AM"/>
        </w:rPr>
        <w:t xml:space="preserve">       բ/ անհրաժեշտության դեպքում, աշխատակազմի քարտուղարի համաձայնությամբ կամ հանձնարարությամբ մասնակցում է Հայաստանի Հանրապետության մյուս համայնքների տեղական ինքնակառավարման մարմինների և այլ կազմակերպությունների ներկայացուցիչների հետ հանդիպումներին, նրանց հետ կամ նրանց կողմից կազմակերպվող քննարկումներին և այլ միջոցառումների</w:t>
      </w:r>
    </w:p>
    <w:p w:rsidR="00495467" w:rsidRPr="0031464A" w:rsidRDefault="00495467" w:rsidP="00495467">
      <w:pPr>
        <w:ind w:left="709" w:hanging="709"/>
        <w:jc w:val="both"/>
        <w:rPr>
          <w:rFonts w:ascii="GHEA Grapalat" w:hAnsi="GHEA Grapalat"/>
          <w:lang w:val="hy-AM"/>
        </w:rPr>
      </w:pPr>
      <w:r w:rsidRPr="0031464A">
        <w:rPr>
          <w:rFonts w:ascii="GHEA Grapalat" w:hAnsi="GHEA Grapalat"/>
          <w:lang w:val="hy-AM"/>
        </w:rPr>
        <w:t xml:space="preserve">      գ/ անհրաժեշտության դեպքում իր լիազորությունների սահմաններում նախատեսում և աշխատակազմի քարտուղարին է ներկայացնում առաջարկություններ, տեղեկանքներ, հաշվետվություններ, միջնորդագրեր, զեկուցագրեր և այլ գրություններ, ստորագրում է իր կողմից պատրաստվող փաստաթղթերը, իրականացնում է այլ իրավական ակտերով սահմանված լիազորություններ</w:t>
      </w:r>
    </w:p>
    <w:p w:rsidR="00495467" w:rsidRPr="0031464A" w:rsidRDefault="00495467" w:rsidP="00495467">
      <w:pPr>
        <w:pStyle w:val="ListParagraph"/>
        <w:spacing w:line="22" w:lineRule="atLeast"/>
        <w:ind w:left="0"/>
        <w:jc w:val="both"/>
        <w:rPr>
          <w:rFonts w:ascii="GHEA Grapalat" w:hAnsi="GHEA Grapalat"/>
          <w:lang w:val="hy-AM"/>
        </w:rPr>
      </w:pPr>
      <w:r w:rsidRPr="0031464A">
        <w:rPr>
          <w:rFonts w:ascii="GHEA Grapalat" w:hAnsi="GHEA Grapalat"/>
          <w:lang w:val="hy-AM"/>
        </w:rPr>
        <w:t xml:space="preserve">      դ/ մասնավոր հատվածի և քաղաքացիական հասարակության ներկայացուցիչների  հետ   </w:t>
      </w:r>
      <w:r w:rsidRPr="0031464A">
        <w:rPr>
          <w:rFonts w:ascii="GHEA Grapalat" w:hAnsi="GHEA Grapalat"/>
          <w:lang w:val="hy-AM"/>
        </w:rPr>
        <w:br/>
        <w:t xml:space="preserve">            համագործակցելով՝  աջակցում է համայնքի ղեկավարին՝ մշակելու համայնքի զարգացման </w:t>
      </w:r>
      <w:r w:rsidRPr="0031464A">
        <w:rPr>
          <w:rFonts w:ascii="GHEA Grapalat" w:hAnsi="GHEA Grapalat"/>
          <w:lang w:val="hy-AM"/>
        </w:rPr>
        <w:br/>
        <w:t xml:space="preserve">            ծրագրերը՝ դրանք համապատասխանեցնելով առկա այլ փաստաթղթերի, ներառյալ՝ </w:t>
      </w:r>
      <w:r w:rsidRPr="0031464A">
        <w:rPr>
          <w:rFonts w:ascii="GHEA Grapalat" w:hAnsi="GHEA Grapalat"/>
          <w:lang w:val="hy-AM"/>
        </w:rPr>
        <w:br/>
        <w:t xml:space="preserve">            մշակված ռազմավարությունների, ծրագրերի և մասնավոր հատվածի պլանների հետ։    </w:t>
      </w:r>
      <w:r w:rsidRPr="0031464A">
        <w:rPr>
          <w:rFonts w:ascii="GHEA Grapalat" w:hAnsi="GHEA Grapalat"/>
          <w:lang w:val="hy-AM"/>
        </w:rPr>
        <w:br/>
        <w:t xml:space="preserve">            Համակարգում է գործողությունների պլանի մշակման և իրականացման գործընթացը՝ առկա   </w:t>
      </w:r>
      <w:r w:rsidRPr="0031464A">
        <w:rPr>
          <w:rFonts w:ascii="GHEA Grapalat" w:hAnsi="GHEA Grapalat"/>
          <w:lang w:val="hy-AM"/>
        </w:rPr>
        <w:br/>
        <w:t xml:space="preserve">           բյուջեի և համայնքապետարանի կողմից սահմանված առաջնահերթությունների    </w:t>
      </w:r>
      <w:r w:rsidRPr="0031464A">
        <w:rPr>
          <w:rFonts w:ascii="GHEA Grapalat" w:hAnsi="GHEA Grapalat"/>
          <w:lang w:val="hy-AM"/>
        </w:rPr>
        <w:br/>
        <w:t xml:space="preserve">           շրջանակներում: Բացահայտում է  տնտեսական զարգացման ծրագրերի և նախագծերի   </w:t>
      </w:r>
      <w:r w:rsidRPr="0031464A">
        <w:rPr>
          <w:rFonts w:ascii="GHEA Grapalat" w:hAnsi="GHEA Grapalat"/>
          <w:lang w:val="hy-AM"/>
        </w:rPr>
        <w:br/>
        <w:t xml:space="preserve">           ֆինանսավորման տարբեր հնարավորություններ։</w:t>
      </w:r>
    </w:p>
    <w:p w:rsidR="00495467" w:rsidRPr="0031464A" w:rsidRDefault="00495467" w:rsidP="00495467">
      <w:pPr>
        <w:pStyle w:val="ListParagraph"/>
        <w:spacing w:line="22" w:lineRule="atLeast"/>
        <w:ind w:left="0"/>
        <w:jc w:val="both"/>
        <w:rPr>
          <w:rFonts w:ascii="GHEA Grapalat" w:hAnsi="GHEA Grapalat"/>
          <w:lang w:val="hy-AM"/>
        </w:rPr>
      </w:pPr>
      <w:r w:rsidRPr="0031464A">
        <w:rPr>
          <w:rFonts w:ascii="GHEA Grapalat" w:hAnsi="GHEA Grapalat"/>
          <w:lang w:val="hy-AM"/>
        </w:rPr>
        <w:t xml:space="preserve">     ե/ իրականացնում է տեղական տնտեսական վերլուծություններ տեղական համագործակցության, </w:t>
      </w:r>
      <w:r w:rsidRPr="0031464A">
        <w:rPr>
          <w:rFonts w:ascii="GHEA Grapalat" w:hAnsi="GHEA Grapalat"/>
          <w:lang w:val="hy-AM"/>
        </w:rPr>
        <w:br/>
        <w:t xml:space="preserve">          ֆինանսների հասանելիության, տնտեսության կառուցվածքի, ենթակառուցվածքների և </w:t>
      </w:r>
      <w:r w:rsidRPr="0031464A">
        <w:rPr>
          <w:rFonts w:ascii="GHEA Grapalat" w:hAnsi="GHEA Grapalat"/>
          <w:lang w:val="hy-AM"/>
        </w:rPr>
        <w:br/>
        <w:t xml:space="preserve">          ընթացակարգերի, մարդկային կապիտալի, արտաքին դիրքավորման և մարքեթինգի </w:t>
      </w:r>
      <w:r w:rsidRPr="0031464A">
        <w:rPr>
          <w:rFonts w:ascii="GHEA Grapalat" w:hAnsi="GHEA Grapalat"/>
          <w:lang w:val="hy-AM"/>
        </w:rPr>
        <w:br/>
        <w:t xml:space="preserve">          թեմաների շրջանակներում, ձեռնարկում է վերլուծություն տնտեսական և    </w:t>
      </w:r>
      <w:r w:rsidRPr="0031464A">
        <w:rPr>
          <w:rFonts w:ascii="GHEA Grapalat" w:hAnsi="GHEA Grapalat"/>
          <w:lang w:val="hy-AM"/>
        </w:rPr>
        <w:br/>
        <w:t xml:space="preserve">         ձեռնարկատիրության զարգացման ուղղությունների բացահայտման նպատակով և մշակում է </w:t>
      </w:r>
      <w:r w:rsidRPr="0031464A">
        <w:rPr>
          <w:rFonts w:ascii="GHEA Grapalat" w:hAnsi="GHEA Grapalat"/>
          <w:lang w:val="hy-AM"/>
        </w:rPr>
        <w:br/>
        <w:t xml:space="preserve">         ռազմավարություն՝ այդ  հնարավորությունների հետագա զարգացման ուղղությամբ։</w:t>
      </w:r>
    </w:p>
    <w:p w:rsidR="00495467" w:rsidRPr="0031464A" w:rsidRDefault="00495467" w:rsidP="00495467">
      <w:pPr>
        <w:pStyle w:val="ListParagraph"/>
        <w:spacing w:line="22" w:lineRule="atLeast"/>
        <w:ind w:left="0"/>
        <w:jc w:val="both"/>
        <w:rPr>
          <w:rFonts w:ascii="GHEA Grapalat" w:hAnsi="GHEA Grapalat"/>
          <w:lang w:val="hy-AM"/>
        </w:rPr>
      </w:pPr>
      <w:r w:rsidRPr="0031464A">
        <w:rPr>
          <w:rFonts w:ascii="GHEA Grapalat" w:hAnsi="GHEA Grapalat"/>
          <w:lang w:val="hy-AM"/>
        </w:rPr>
        <w:t xml:space="preserve">     զ/</w:t>
      </w:r>
      <w:r w:rsidR="008A5052"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/>
          <w:lang w:val="hy-AM"/>
        </w:rPr>
        <w:t xml:space="preserve">նախաձեռնում և համայնքի ղեկավարի հանձնարարությամբ իրականացնում է </w:t>
      </w:r>
      <w:r w:rsidRPr="0031464A">
        <w:rPr>
          <w:rFonts w:ascii="GHEA Grapalat" w:hAnsi="GHEA Grapalat"/>
          <w:lang w:val="hy-AM"/>
        </w:rPr>
        <w:br/>
        <w:t xml:space="preserve">         գործողություններ, որոնք ուղղված են գործարար միջավայրի, գյուղատնտեսության, </w:t>
      </w:r>
      <w:r w:rsidRPr="0031464A">
        <w:rPr>
          <w:rFonts w:ascii="GHEA Grapalat" w:hAnsi="GHEA Grapalat"/>
          <w:lang w:val="hy-AM"/>
        </w:rPr>
        <w:br/>
        <w:t xml:space="preserve">         գյուղատնտեսական ենթակառուցվածքների զարգացմանը համայնքում։ Մասնակցում  է </w:t>
      </w:r>
      <w:r w:rsidRPr="0031464A">
        <w:rPr>
          <w:rFonts w:ascii="GHEA Grapalat" w:hAnsi="GHEA Grapalat"/>
          <w:lang w:val="hy-AM"/>
        </w:rPr>
        <w:br/>
      </w:r>
      <w:r w:rsidRPr="0031464A">
        <w:rPr>
          <w:rFonts w:ascii="GHEA Grapalat" w:hAnsi="GHEA Grapalat"/>
          <w:lang w:val="hy-AM"/>
        </w:rPr>
        <w:lastRenderedPageBreak/>
        <w:t xml:space="preserve">         համայնքի  տնտեսական զարգացման ընդհանուր տեսլականի և նպատակների </w:t>
      </w:r>
      <w:r w:rsidRPr="0031464A">
        <w:rPr>
          <w:rFonts w:ascii="GHEA Grapalat" w:hAnsi="GHEA Grapalat"/>
          <w:lang w:val="hy-AM"/>
        </w:rPr>
        <w:br/>
        <w:t xml:space="preserve">         ձևակերպմանը, ինչպես նաև գործողությունների ու նախագծերի սահմանմանը,</w:t>
      </w:r>
    </w:p>
    <w:p w:rsidR="00495467" w:rsidRPr="0031464A" w:rsidRDefault="00495467" w:rsidP="00495467">
      <w:pPr>
        <w:ind w:left="709" w:hanging="709"/>
        <w:jc w:val="both"/>
        <w:rPr>
          <w:rFonts w:ascii="GHEA Grapalat" w:hAnsi="GHEA Grapalat"/>
          <w:lang w:val="en-US"/>
        </w:rPr>
      </w:pPr>
      <w:r w:rsidRPr="0031464A">
        <w:rPr>
          <w:rFonts w:ascii="GHEA Grapalat" w:hAnsi="GHEA Grapalat"/>
          <w:lang w:val="hy-AM"/>
        </w:rPr>
        <w:t xml:space="preserve">    </w:t>
      </w:r>
      <w:proofErr w:type="gramStart"/>
      <w:r w:rsidRPr="0031464A">
        <w:rPr>
          <w:rFonts w:ascii="GHEA Grapalat" w:hAnsi="GHEA Grapalat"/>
          <w:lang w:val="en-US"/>
        </w:rPr>
        <w:t>է</w:t>
      </w:r>
      <w:proofErr w:type="gramEnd"/>
      <w:r w:rsidRPr="0031464A">
        <w:rPr>
          <w:rFonts w:ascii="GHEA Grapalat" w:hAnsi="GHEA Grapalat"/>
          <w:lang w:val="en-US"/>
        </w:rPr>
        <w:t xml:space="preserve">/ </w:t>
      </w:r>
      <w:proofErr w:type="spellStart"/>
      <w:r w:rsidRPr="0031464A">
        <w:rPr>
          <w:rFonts w:ascii="GHEA Grapalat" w:hAnsi="GHEA Grapalat"/>
          <w:lang w:val="en-US"/>
        </w:rPr>
        <w:t>առաջարկում</w:t>
      </w:r>
      <w:proofErr w:type="spellEnd"/>
      <w:r w:rsidRPr="0031464A">
        <w:rPr>
          <w:rFonts w:ascii="GHEA Grapalat" w:hAnsi="GHEA Grapalat"/>
          <w:lang w:val="en-US"/>
        </w:rPr>
        <w:t xml:space="preserve"> է  </w:t>
      </w:r>
      <w:proofErr w:type="spellStart"/>
      <w:r w:rsidRPr="0031464A">
        <w:rPr>
          <w:rFonts w:ascii="GHEA Grapalat" w:hAnsi="GHEA Grapalat"/>
          <w:lang w:val="en-US"/>
        </w:rPr>
        <w:t>գաղափարներ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բիզնես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ենթակառուցվածքների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զարգացման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ուղղությամբ</w:t>
      </w:r>
      <w:proofErr w:type="spellEnd"/>
      <w:r w:rsidRPr="0031464A">
        <w:rPr>
          <w:rFonts w:ascii="GHEA Grapalat" w:hAnsi="GHEA Grapalat"/>
          <w:lang w:val="en-US"/>
        </w:rPr>
        <w:t xml:space="preserve">, </w:t>
      </w:r>
      <w:proofErr w:type="spellStart"/>
      <w:r w:rsidRPr="0031464A">
        <w:rPr>
          <w:rFonts w:ascii="GHEA Grapalat" w:hAnsi="GHEA Grapalat"/>
          <w:lang w:val="en-US"/>
        </w:rPr>
        <w:t>համակարգում</w:t>
      </w:r>
      <w:proofErr w:type="spellEnd"/>
      <w:r w:rsidRPr="0031464A">
        <w:rPr>
          <w:rFonts w:ascii="GHEA Grapalat" w:hAnsi="GHEA Grapalat"/>
          <w:lang w:val="en-US"/>
        </w:rPr>
        <w:t xml:space="preserve">  և </w:t>
      </w:r>
      <w:proofErr w:type="spellStart"/>
      <w:r w:rsidRPr="0031464A">
        <w:rPr>
          <w:rFonts w:ascii="GHEA Grapalat" w:hAnsi="GHEA Grapalat"/>
          <w:lang w:val="en-US"/>
        </w:rPr>
        <w:t>իրականացնում</w:t>
      </w:r>
      <w:proofErr w:type="spellEnd"/>
      <w:r w:rsidRPr="0031464A">
        <w:rPr>
          <w:rFonts w:ascii="GHEA Grapalat" w:hAnsi="GHEA Grapalat"/>
          <w:lang w:val="en-US"/>
        </w:rPr>
        <w:t xml:space="preserve"> է </w:t>
      </w:r>
      <w:proofErr w:type="spellStart"/>
      <w:r w:rsidRPr="0031464A">
        <w:rPr>
          <w:rFonts w:ascii="GHEA Grapalat" w:hAnsi="GHEA Grapalat"/>
          <w:lang w:val="en-US"/>
        </w:rPr>
        <w:t>ներդրումների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ներգրավմանը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ուղղված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գործողություններ</w:t>
      </w:r>
      <w:proofErr w:type="spellEnd"/>
      <w:r w:rsidRPr="0031464A">
        <w:rPr>
          <w:rFonts w:ascii="GHEA Grapalat" w:hAnsi="GHEA Grapalat"/>
          <w:lang w:val="en-US"/>
        </w:rPr>
        <w:t xml:space="preserve">, </w:t>
      </w:r>
      <w:proofErr w:type="spellStart"/>
      <w:r w:rsidRPr="0031464A">
        <w:rPr>
          <w:rFonts w:ascii="GHEA Grapalat" w:hAnsi="GHEA Grapalat"/>
          <w:lang w:val="en-US"/>
        </w:rPr>
        <w:t>գործում</w:t>
      </w:r>
      <w:proofErr w:type="spellEnd"/>
      <w:r w:rsidRPr="0031464A">
        <w:rPr>
          <w:rFonts w:ascii="GHEA Grapalat" w:hAnsi="GHEA Grapalat"/>
          <w:lang w:val="en-US"/>
        </w:rPr>
        <w:t xml:space="preserve"> է </w:t>
      </w:r>
      <w:proofErr w:type="spellStart"/>
      <w:r w:rsidRPr="0031464A">
        <w:rPr>
          <w:rFonts w:ascii="GHEA Grapalat" w:hAnsi="GHEA Grapalat"/>
          <w:lang w:val="en-US"/>
        </w:rPr>
        <w:t>որպես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հիմնական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կոնտակտային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անձ</w:t>
      </w:r>
      <w:proofErr w:type="spellEnd"/>
      <w:r w:rsidRPr="0031464A">
        <w:rPr>
          <w:rFonts w:ascii="GHEA Grapalat" w:hAnsi="GHEA Grapalat"/>
          <w:lang w:val="en-US"/>
        </w:rPr>
        <w:t xml:space="preserve">՝ </w:t>
      </w:r>
      <w:proofErr w:type="spellStart"/>
      <w:r w:rsidRPr="0031464A">
        <w:rPr>
          <w:rFonts w:ascii="GHEA Grapalat" w:hAnsi="GHEA Grapalat"/>
          <w:lang w:val="en-US"/>
        </w:rPr>
        <w:t>գործարարների</w:t>
      </w:r>
      <w:proofErr w:type="spellEnd"/>
      <w:r w:rsidRPr="0031464A">
        <w:rPr>
          <w:rFonts w:ascii="GHEA Grapalat" w:hAnsi="GHEA Grapalat"/>
          <w:lang w:val="en-US"/>
        </w:rPr>
        <w:t xml:space="preserve"> և </w:t>
      </w:r>
      <w:proofErr w:type="spellStart"/>
      <w:r w:rsidRPr="0031464A">
        <w:rPr>
          <w:rFonts w:ascii="GHEA Grapalat" w:hAnsi="GHEA Grapalat"/>
          <w:lang w:val="en-US"/>
        </w:rPr>
        <w:t>ներդրողների</w:t>
      </w:r>
      <w:proofErr w:type="spellEnd"/>
      <w:r w:rsidRPr="0031464A">
        <w:rPr>
          <w:rFonts w:ascii="GHEA Grapalat" w:hAnsi="GHEA Grapalat"/>
          <w:lang w:val="en-US"/>
        </w:rPr>
        <w:t xml:space="preserve">, </w:t>
      </w:r>
      <w:proofErr w:type="spellStart"/>
      <w:r w:rsidRPr="0031464A">
        <w:rPr>
          <w:rFonts w:ascii="GHEA Grapalat" w:hAnsi="GHEA Grapalat"/>
          <w:lang w:val="en-US"/>
        </w:rPr>
        <w:t>ինչպես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նաև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պետական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գործակալությունների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համար</w:t>
      </w:r>
      <w:proofErr w:type="spellEnd"/>
      <w:r w:rsidRPr="0031464A">
        <w:rPr>
          <w:rFonts w:ascii="GHEA Grapalat" w:hAnsi="GHEA Grapalat"/>
          <w:lang w:val="en-US"/>
        </w:rPr>
        <w:t xml:space="preserve">: </w:t>
      </w:r>
      <w:proofErr w:type="spellStart"/>
      <w:r w:rsidRPr="0031464A">
        <w:rPr>
          <w:rFonts w:ascii="GHEA Grapalat" w:hAnsi="GHEA Grapalat"/>
          <w:lang w:val="en-US"/>
        </w:rPr>
        <w:t>Տրամադրում</w:t>
      </w:r>
      <w:proofErr w:type="spellEnd"/>
      <w:r w:rsidRPr="0031464A">
        <w:rPr>
          <w:rFonts w:ascii="GHEA Grapalat" w:hAnsi="GHEA Grapalat"/>
          <w:lang w:val="en-US"/>
        </w:rPr>
        <w:t xml:space="preserve"> է </w:t>
      </w:r>
      <w:proofErr w:type="spellStart"/>
      <w:r w:rsidRPr="0031464A">
        <w:rPr>
          <w:rFonts w:ascii="GHEA Grapalat" w:hAnsi="GHEA Grapalat"/>
          <w:lang w:val="en-US"/>
        </w:rPr>
        <w:t>տնտեսական</w:t>
      </w:r>
      <w:proofErr w:type="spellEnd"/>
      <w:r w:rsidRPr="0031464A">
        <w:rPr>
          <w:rFonts w:ascii="GHEA Grapalat" w:hAnsi="GHEA Grapalat"/>
          <w:lang w:val="en-US"/>
        </w:rPr>
        <w:t xml:space="preserve"> և </w:t>
      </w:r>
      <w:proofErr w:type="spellStart"/>
      <w:r w:rsidRPr="0031464A">
        <w:rPr>
          <w:rFonts w:ascii="GHEA Grapalat" w:hAnsi="GHEA Grapalat"/>
          <w:lang w:val="en-US"/>
        </w:rPr>
        <w:t>գործարար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զարգացման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վերաբերյալ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տեղեկատվություն</w:t>
      </w:r>
      <w:proofErr w:type="spellEnd"/>
      <w:r w:rsidRPr="0031464A">
        <w:rPr>
          <w:rFonts w:ascii="GHEA Grapalat" w:hAnsi="GHEA Grapalat"/>
          <w:lang w:val="en-US"/>
        </w:rPr>
        <w:t>՝ ՏԻՄ-</w:t>
      </w:r>
      <w:proofErr w:type="spellStart"/>
      <w:r w:rsidRPr="0031464A">
        <w:rPr>
          <w:rFonts w:ascii="GHEA Grapalat" w:hAnsi="GHEA Grapalat"/>
          <w:lang w:val="en-US"/>
        </w:rPr>
        <w:t>ին</w:t>
      </w:r>
      <w:proofErr w:type="spellEnd"/>
      <w:r w:rsidRPr="0031464A">
        <w:rPr>
          <w:rFonts w:ascii="GHEA Grapalat" w:hAnsi="GHEA Grapalat"/>
          <w:lang w:val="en-US"/>
        </w:rPr>
        <w:t xml:space="preserve">,  </w:t>
      </w:r>
      <w:proofErr w:type="spellStart"/>
      <w:r w:rsidRPr="0031464A">
        <w:rPr>
          <w:rFonts w:ascii="GHEA Grapalat" w:hAnsi="GHEA Grapalat"/>
          <w:lang w:val="en-US"/>
        </w:rPr>
        <w:t>կառավարության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ներկայացուցիչներին</w:t>
      </w:r>
      <w:proofErr w:type="spellEnd"/>
      <w:r w:rsidRPr="0031464A">
        <w:rPr>
          <w:rFonts w:ascii="GHEA Grapalat" w:hAnsi="GHEA Grapalat"/>
          <w:lang w:val="en-US"/>
        </w:rPr>
        <w:t xml:space="preserve">, </w:t>
      </w:r>
      <w:proofErr w:type="spellStart"/>
      <w:r w:rsidRPr="0031464A">
        <w:rPr>
          <w:rFonts w:ascii="GHEA Grapalat" w:hAnsi="GHEA Grapalat"/>
          <w:lang w:val="en-US"/>
        </w:rPr>
        <w:t>գործարարներին</w:t>
      </w:r>
      <w:proofErr w:type="spellEnd"/>
      <w:r w:rsidRPr="0031464A">
        <w:rPr>
          <w:rFonts w:ascii="GHEA Grapalat" w:hAnsi="GHEA Grapalat"/>
          <w:lang w:val="en-US"/>
        </w:rPr>
        <w:t xml:space="preserve"> և </w:t>
      </w:r>
      <w:proofErr w:type="spellStart"/>
      <w:r w:rsidRPr="0031464A">
        <w:rPr>
          <w:rFonts w:ascii="GHEA Grapalat" w:hAnsi="GHEA Grapalat"/>
          <w:lang w:val="en-US"/>
        </w:rPr>
        <w:t>շահագրգիռ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այլ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խմբերին</w:t>
      </w:r>
      <w:proofErr w:type="spellEnd"/>
      <w:r w:rsidRPr="0031464A">
        <w:rPr>
          <w:rFonts w:ascii="GHEA Grapalat" w:hAnsi="GHEA Grapalat"/>
          <w:lang w:val="en-US"/>
        </w:rPr>
        <w:t>։</w:t>
      </w:r>
    </w:p>
    <w:p w:rsidR="00495467" w:rsidRPr="0031464A" w:rsidRDefault="00495467" w:rsidP="00787F89">
      <w:pPr>
        <w:pStyle w:val="ListParagraph"/>
        <w:spacing w:line="22" w:lineRule="atLeast"/>
        <w:ind w:left="709"/>
        <w:jc w:val="both"/>
        <w:rPr>
          <w:rFonts w:ascii="GHEA Grapalat" w:hAnsi="GHEA Grapalat"/>
          <w:lang w:val="en-US"/>
        </w:rPr>
      </w:pPr>
      <w:r w:rsidRPr="0031464A">
        <w:rPr>
          <w:rFonts w:ascii="GHEA Grapalat" w:hAnsi="GHEA Grapalat"/>
          <w:lang w:val="en-US"/>
        </w:rPr>
        <w:t xml:space="preserve">     </w:t>
      </w:r>
      <w:proofErr w:type="gramStart"/>
      <w:r w:rsidRPr="0031464A">
        <w:rPr>
          <w:rFonts w:ascii="GHEA Grapalat" w:hAnsi="GHEA Grapalat"/>
          <w:lang w:val="en-US"/>
        </w:rPr>
        <w:t>ը</w:t>
      </w:r>
      <w:proofErr w:type="gramEnd"/>
      <w:r w:rsidRPr="0031464A">
        <w:rPr>
          <w:rFonts w:ascii="GHEA Grapalat" w:hAnsi="GHEA Grapalat"/>
          <w:lang w:val="en-US"/>
        </w:rPr>
        <w:t xml:space="preserve">/ </w:t>
      </w:r>
      <w:proofErr w:type="spellStart"/>
      <w:r w:rsidRPr="0031464A">
        <w:rPr>
          <w:rFonts w:ascii="GHEA Grapalat" w:hAnsi="GHEA Grapalat"/>
          <w:lang w:val="en-US"/>
        </w:rPr>
        <w:t>բացահայտում</w:t>
      </w:r>
      <w:proofErr w:type="spellEnd"/>
      <w:r w:rsidRPr="0031464A">
        <w:rPr>
          <w:rFonts w:ascii="GHEA Grapalat" w:hAnsi="GHEA Grapalat"/>
          <w:lang w:val="en-US"/>
        </w:rPr>
        <w:t xml:space="preserve"> է  </w:t>
      </w:r>
      <w:proofErr w:type="spellStart"/>
      <w:r w:rsidRPr="0031464A">
        <w:rPr>
          <w:rFonts w:ascii="GHEA Grapalat" w:hAnsi="GHEA Grapalat"/>
          <w:lang w:val="en-US"/>
        </w:rPr>
        <w:t>տեղական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գործարարության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զարգացման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կարիքները</w:t>
      </w:r>
      <w:proofErr w:type="spellEnd"/>
      <w:r w:rsidRPr="0031464A">
        <w:rPr>
          <w:rFonts w:ascii="GHEA Grapalat" w:hAnsi="GHEA Grapalat"/>
          <w:lang w:val="en-US"/>
        </w:rPr>
        <w:t xml:space="preserve"> և </w:t>
      </w:r>
      <w:proofErr w:type="spellStart"/>
      <w:r w:rsidRPr="0031464A">
        <w:rPr>
          <w:rFonts w:ascii="GHEA Grapalat" w:hAnsi="GHEA Grapalat"/>
          <w:lang w:val="en-US"/>
        </w:rPr>
        <w:t>նպաստում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r w:rsidRPr="0031464A">
        <w:rPr>
          <w:rFonts w:ascii="GHEA Grapalat" w:hAnsi="GHEA Grapalat"/>
          <w:lang w:val="en-US"/>
        </w:rPr>
        <w:br/>
        <w:t xml:space="preserve">           </w:t>
      </w:r>
      <w:proofErr w:type="spellStart"/>
      <w:r w:rsidRPr="0031464A">
        <w:rPr>
          <w:rFonts w:ascii="GHEA Grapalat" w:hAnsi="GHEA Grapalat"/>
          <w:lang w:val="en-US"/>
        </w:rPr>
        <w:t>արդյունավետ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մարքեթինգային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խրախուսման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միջոցառումների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կիրառմանը</w:t>
      </w:r>
      <w:proofErr w:type="spellEnd"/>
      <w:r w:rsidRPr="0031464A">
        <w:rPr>
          <w:rFonts w:ascii="GHEA Grapalat" w:hAnsi="GHEA Grapalat"/>
          <w:lang w:val="en-US"/>
        </w:rPr>
        <w:t xml:space="preserve">՝ </w:t>
      </w:r>
      <w:proofErr w:type="spellStart"/>
      <w:r w:rsidRPr="0031464A">
        <w:rPr>
          <w:rFonts w:ascii="GHEA Grapalat" w:hAnsi="GHEA Grapalat"/>
          <w:lang w:val="en-US"/>
        </w:rPr>
        <w:t>ներդրումների</w:t>
      </w:r>
      <w:proofErr w:type="spellEnd"/>
      <w:r w:rsidRPr="0031464A">
        <w:rPr>
          <w:rFonts w:ascii="GHEA Grapalat" w:hAnsi="GHEA Grapalat"/>
          <w:lang w:val="en-US"/>
        </w:rPr>
        <w:t xml:space="preserve">   </w:t>
      </w:r>
      <w:r w:rsidRPr="0031464A">
        <w:rPr>
          <w:rFonts w:ascii="GHEA Grapalat" w:hAnsi="GHEA Grapalat"/>
          <w:lang w:val="en-US"/>
        </w:rPr>
        <w:br/>
        <w:t xml:space="preserve">           </w:t>
      </w:r>
      <w:proofErr w:type="spellStart"/>
      <w:r w:rsidRPr="0031464A">
        <w:rPr>
          <w:rFonts w:ascii="GHEA Grapalat" w:hAnsi="GHEA Grapalat"/>
          <w:lang w:val="en-US"/>
        </w:rPr>
        <w:t>ներգրավման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նպատակով</w:t>
      </w:r>
      <w:proofErr w:type="spellEnd"/>
      <w:r w:rsidRPr="0031464A">
        <w:rPr>
          <w:rFonts w:ascii="GHEA Grapalat" w:hAnsi="GHEA Grapalat"/>
          <w:lang w:val="en-US"/>
        </w:rPr>
        <w:t xml:space="preserve">։ </w:t>
      </w:r>
      <w:proofErr w:type="spellStart"/>
      <w:r w:rsidRPr="0031464A">
        <w:rPr>
          <w:rFonts w:ascii="GHEA Grapalat" w:hAnsi="GHEA Grapalat"/>
          <w:lang w:val="en-US"/>
        </w:rPr>
        <w:t>Ստեղծում</w:t>
      </w:r>
      <w:proofErr w:type="spellEnd"/>
      <w:r w:rsidRPr="0031464A">
        <w:rPr>
          <w:rFonts w:ascii="GHEA Grapalat" w:hAnsi="GHEA Grapalat"/>
          <w:lang w:val="en-US"/>
        </w:rPr>
        <w:t xml:space="preserve"> և </w:t>
      </w:r>
      <w:proofErr w:type="spellStart"/>
      <w:r w:rsidRPr="0031464A">
        <w:rPr>
          <w:rFonts w:ascii="GHEA Grapalat" w:hAnsi="GHEA Grapalat"/>
          <w:lang w:val="en-US"/>
        </w:rPr>
        <w:t>պահպանում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gramStart"/>
      <w:r w:rsidRPr="0031464A">
        <w:rPr>
          <w:rFonts w:ascii="GHEA Grapalat" w:hAnsi="GHEA Grapalat"/>
          <w:lang w:val="en-US"/>
        </w:rPr>
        <w:t xml:space="preserve">է  </w:t>
      </w:r>
      <w:proofErr w:type="spellStart"/>
      <w:r w:rsidRPr="0031464A">
        <w:rPr>
          <w:rFonts w:ascii="GHEA Grapalat" w:hAnsi="GHEA Grapalat"/>
          <w:lang w:val="en-US"/>
        </w:rPr>
        <w:t>սերտ</w:t>
      </w:r>
      <w:proofErr w:type="spellEnd"/>
      <w:proofErr w:type="gram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համագործակցություն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r w:rsidRPr="0031464A">
        <w:rPr>
          <w:rFonts w:ascii="GHEA Grapalat" w:hAnsi="GHEA Grapalat"/>
          <w:lang w:val="hy-AM"/>
        </w:rPr>
        <w:br/>
        <w:t xml:space="preserve">           </w:t>
      </w:r>
      <w:proofErr w:type="spellStart"/>
      <w:r w:rsidRPr="0031464A">
        <w:rPr>
          <w:rFonts w:ascii="GHEA Grapalat" w:hAnsi="GHEA Grapalat"/>
          <w:lang w:val="en-US"/>
        </w:rPr>
        <w:t>գործարար</w:t>
      </w:r>
      <w:proofErr w:type="spellEnd"/>
      <w:r w:rsidRPr="0031464A">
        <w:rPr>
          <w:rFonts w:ascii="GHEA Grapalat" w:hAnsi="GHEA Grapalat"/>
          <w:lang w:val="hy-AM"/>
        </w:rPr>
        <w:t xml:space="preserve"> </w:t>
      </w:r>
      <w:r w:rsidRPr="0031464A">
        <w:rPr>
          <w:rFonts w:ascii="GHEA Grapalat" w:hAnsi="GHEA Grapalat"/>
          <w:lang w:val="en-US"/>
        </w:rPr>
        <w:t xml:space="preserve">և </w:t>
      </w:r>
      <w:proofErr w:type="spellStart"/>
      <w:r w:rsidRPr="0031464A">
        <w:rPr>
          <w:rFonts w:ascii="GHEA Grapalat" w:hAnsi="GHEA Grapalat"/>
          <w:lang w:val="en-US"/>
        </w:rPr>
        <w:t>տնտեսական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զարգացման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համապատասխան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կառույցների</w:t>
      </w:r>
      <w:proofErr w:type="spellEnd"/>
      <w:r w:rsidRPr="0031464A">
        <w:rPr>
          <w:rFonts w:ascii="GHEA Grapalat" w:hAnsi="GHEA Grapalat"/>
          <w:lang w:val="en-US"/>
        </w:rPr>
        <w:t xml:space="preserve"> և </w:t>
      </w:r>
      <w:proofErr w:type="spellStart"/>
      <w:r w:rsidRPr="0031464A">
        <w:rPr>
          <w:rFonts w:ascii="GHEA Grapalat" w:hAnsi="GHEA Grapalat"/>
          <w:lang w:val="en-US"/>
        </w:rPr>
        <w:t>պետական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r w:rsidRPr="0031464A">
        <w:rPr>
          <w:rFonts w:ascii="Cambria Math" w:hAnsi="Cambria Math" w:cs="Cambria Math"/>
          <w:lang w:val="en-US"/>
        </w:rPr>
        <w:t>​​</w:t>
      </w:r>
      <w:r w:rsidRPr="0031464A">
        <w:rPr>
          <w:rFonts w:ascii="GHEA Grapalat" w:hAnsi="GHEA Grapalat"/>
          <w:lang w:val="en-US"/>
        </w:rPr>
        <w:br/>
        <w:t xml:space="preserve">           </w:t>
      </w:r>
      <w:proofErr w:type="spellStart"/>
      <w:r w:rsidRPr="0031464A">
        <w:rPr>
          <w:rFonts w:ascii="GHEA Grapalat" w:hAnsi="GHEA Grapalat"/>
          <w:lang w:val="en-US"/>
        </w:rPr>
        <w:t>գերատեսչությունների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հետ</w:t>
      </w:r>
      <w:proofErr w:type="spellEnd"/>
      <w:r w:rsidRPr="0031464A">
        <w:rPr>
          <w:rFonts w:ascii="GHEA Grapalat" w:hAnsi="GHEA Grapalat"/>
          <w:lang w:val="en-US"/>
        </w:rPr>
        <w:t xml:space="preserve">՝ </w:t>
      </w:r>
      <w:proofErr w:type="spellStart"/>
      <w:r w:rsidRPr="0031464A">
        <w:rPr>
          <w:rFonts w:ascii="GHEA Grapalat" w:hAnsi="GHEA Grapalat"/>
          <w:lang w:val="en-US"/>
        </w:rPr>
        <w:t>ծրագրերի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անխափան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իրականացումը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ապահովելու</w:t>
      </w:r>
      <w:proofErr w:type="spellEnd"/>
      <w:r w:rsidRPr="0031464A">
        <w:rPr>
          <w:rFonts w:ascii="GHEA Grapalat" w:hAnsi="GHEA Grapalat"/>
          <w:lang w:val="en-US"/>
        </w:rPr>
        <w:t xml:space="preserve"> և ՏԻՄ </w:t>
      </w:r>
      <w:r w:rsidRPr="0031464A">
        <w:rPr>
          <w:rFonts w:ascii="GHEA Grapalat" w:hAnsi="GHEA Grapalat"/>
          <w:lang w:val="en-US"/>
        </w:rPr>
        <w:br/>
        <w:t xml:space="preserve">          </w:t>
      </w:r>
      <w:proofErr w:type="spellStart"/>
      <w:r w:rsidRPr="0031464A">
        <w:rPr>
          <w:rFonts w:ascii="GHEA Grapalat" w:hAnsi="GHEA Grapalat"/>
          <w:lang w:val="en-US"/>
        </w:rPr>
        <w:t>շահերը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ներկայացնելու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  <w:proofErr w:type="spellStart"/>
      <w:r w:rsidRPr="0031464A">
        <w:rPr>
          <w:rFonts w:ascii="GHEA Grapalat" w:hAnsi="GHEA Grapalat"/>
          <w:lang w:val="en-US"/>
        </w:rPr>
        <w:t>համար</w:t>
      </w:r>
      <w:proofErr w:type="spellEnd"/>
      <w:r w:rsidRPr="0031464A">
        <w:rPr>
          <w:rFonts w:ascii="GHEA Grapalat" w:hAnsi="GHEA Grapalat"/>
          <w:lang w:val="en-US"/>
        </w:rPr>
        <w:t xml:space="preserve"> </w:t>
      </w:r>
    </w:p>
    <w:p w:rsidR="00D3345E" w:rsidRPr="0031464A" w:rsidRDefault="00495467" w:rsidP="00D3345E">
      <w:pPr>
        <w:pStyle w:val="NoSpacing"/>
        <w:ind w:left="630" w:hanging="630"/>
        <w:jc w:val="both"/>
        <w:rPr>
          <w:rFonts w:ascii="GHEA Grapalat" w:hAnsi="GHEA Grapalat"/>
          <w:sz w:val="24"/>
          <w:szCs w:val="24"/>
          <w:lang w:val="hy-AM"/>
        </w:rPr>
      </w:pPr>
      <w:r w:rsidRPr="0031464A">
        <w:rPr>
          <w:rFonts w:ascii="GHEA Grapalat" w:hAnsi="GHEA Grapalat"/>
          <w:sz w:val="24"/>
          <w:szCs w:val="24"/>
          <w:lang w:val="en-US"/>
        </w:rPr>
        <w:t xml:space="preserve">    </w:t>
      </w:r>
      <w:proofErr w:type="gramStart"/>
      <w:r w:rsidRPr="0031464A">
        <w:rPr>
          <w:rFonts w:ascii="GHEA Grapalat" w:hAnsi="GHEA Grapalat"/>
          <w:sz w:val="24"/>
          <w:szCs w:val="24"/>
          <w:lang w:val="en-US"/>
        </w:rPr>
        <w:t>թ</w:t>
      </w:r>
      <w:proofErr w:type="gramEnd"/>
      <w:r w:rsidRPr="0031464A">
        <w:rPr>
          <w:rFonts w:ascii="GHEA Grapalat" w:hAnsi="GHEA Grapalat"/>
          <w:sz w:val="24"/>
          <w:szCs w:val="24"/>
          <w:lang w:val="en-US"/>
        </w:rPr>
        <w:t xml:space="preserve">/ </w:t>
      </w:r>
      <w:r w:rsidR="00D3345E" w:rsidRPr="0031464A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="00D3345E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D3345E" w:rsidRPr="0031464A">
        <w:rPr>
          <w:rFonts w:ascii="GHEA Grapalat" w:hAnsi="GHEA Grapalat" w:cs="Sylfaen"/>
          <w:sz w:val="24"/>
          <w:szCs w:val="24"/>
          <w:lang w:val="hy-AM"/>
        </w:rPr>
        <w:t>է</w:t>
      </w:r>
      <w:r w:rsidR="00D3345E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D3345E" w:rsidRPr="0031464A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="00D3345E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D3345E" w:rsidRPr="0031464A">
        <w:rPr>
          <w:rFonts w:ascii="GHEA Grapalat" w:hAnsi="GHEA Grapalat" w:cs="Sylfaen"/>
          <w:sz w:val="24"/>
          <w:szCs w:val="24"/>
          <w:lang w:val="hy-AM"/>
        </w:rPr>
        <w:t>անունից</w:t>
      </w:r>
      <w:r w:rsidR="00D3345E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D3345E" w:rsidRPr="0031464A">
        <w:rPr>
          <w:rFonts w:ascii="GHEA Grapalat" w:hAnsi="GHEA Grapalat" w:cs="Sylfaen"/>
          <w:sz w:val="24"/>
          <w:szCs w:val="24"/>
          <w:lang w:val="hy-AM"/>
        </w:rPr>
        <w:t>քույր</w:t>
      </w:r>
      <w:r w:rsidR="00D3345E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D3345E" w:rsidRPr="0031464A">
        <w:rPr>
          <w:rFonts w:ascii="GHEA Grapalat" w:hAnsi="GHEA Grapalat" w:cs="Sylfaen"/>
          <w:sz w:val="24"/>
          <w:szCs w:val="24"/>
          <w:lang w:val="hy-AM"/>
        </w:rPr>
        <w:t>քաղաքների</w:t>
      </w:r>
      <w:r w:rsidR="00D3345E" w:rsidRPr="0031464A">
        <w:rPr>
          <w:rFonts w:ascii="GHEA Grapalat" w:hAnsi="GHEA Grapalat"/>
          <w:sz w:val="24"/>
          <w:szCs w:val="24"/>
          <w:lang w:val="hy-AM"/>
        </w:rPr>
        <w:t xml:space="preserve">, </w:t>
      </w:r>
      <w:r w:rsidR="00D3345E" w:rsidRPr="0031464A">
        <w:rPr>
          <w:rFonts w:ascii="GHEA Grapalat" w:hAnsi="GHEA Grapalat" w:cs="Sylfaen"/>
          <w:sz w:val="24"/>
          <w:szCs w:val="24"/>
          <w:lang w:val="hy-AM"/>
        </w:rPr>
        <w:t>միջազգային</w:t>
      </w:r>
      <w:r w:rsidR="00D3345E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D3345E" w:rsidRPr="0031464A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="00D3345E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D3345E" w:rsidRPr="0031464A">
        <w:rPr>
          <w:rFonts w:ascii="GHEA Grapalat" w:hAnsi="GHEA Grapalat" w:cs="Sylfaen"/>
          <w:sz w:val="24"/>
          <w:szCs w:val="24"/>
          <w:lang w:val="hy-AM"/>
        </w:rPr>
        <w:t>և</w:t>
      </w:r>
      <w:r w:rsidR="00D3345E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D3345E" w:rsidRPr="0031464A">
        <w:rPr>
          <w:rFonts w:ascii="GHEA Grapalat" w:hAnsi="GHEA Grapalat" w:cs="Sylfaen"/>
          <w:sz w:val="24"/>
          <w:szCs w:val="24"/>
          <w:lang w:val="hy-AM"/>
        </w:rPr>
        <w:t>այլ</w:t>
      </w:r>
      <w:r w:rsidR="00D3345E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D3345E" w:rsidRPr="0031464A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="00D3345E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D3345E" w:rsidRPr="0031464A">
        <w:rPr>
          <w:rFonts w:ascii="GHEA Grapalat" w:hAnsi="GHEA Grapalat" w:cs="Sylfaen"/>
          <w:sz w:val="24"/>
          <w:szCs w:val="24"/>
          <w:lang w:val="hy-AM"/>
        </w:rPr>
        <w:t>հետ</w:t>
      </w:r>
      <w:r w:rsidR="00D3345E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D3345E" w:rsidRPr="0031464A">
        <w:rPr>
          <w:rFonts w:ascii="GHEA Grapalat" w:hAnsi="GHEA Grapalat" w:cs="Sylfaen"/>
          <w:sz w:val="24"/>
          <w:szCs w:val="24"/>
          <w:lang w:val="hy-AM"/>
        </w:rPr>
        <w:t>կնքված</w:t>
      </w:r>
      <w:r w:rsidR="00D3345E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D3345E" w:rsidRPr="0031464A">
        <w:rPr>
          <w:rFonts w:ascii="GHEA Grapalat" w:hAnsi="GHEA Grapalat" w:cs="Sylfaen"/>
          <w:sz w:val="24"/>
          <w:szCs w:val="24"/>
          <w:lang w:val="hy-AM"/>
        </w:rPr>
        <w:t>պայմանագրերից</w:t>
      </w:r>
      <w:r w:rsidR="00D3345E" w:rsidRPr="0031464A">
        <w:rPr>
          <w:rFonts w:ascii="GHEA Grapalat" w:hAnsi="GHEA Grapalat"/>
          <w:sz w:val="24"/>
          <w:szCs w:val="24"/>
          <w:lang w:val="hy-AM"/>
        </w:rPr>
        <w:t xml:space="preserve">, </w:t>
      </w:r>
      <w:r w:rsidR="00D3345E" w:rsidRPr="0031464A">
        <w:rPr>
          <w:rFonts w:ascii="GHEA Grapalat" w:hAnsi="GHEA Grapalat" w:cs="Sylfaen"/>
          <w:sz w:val="24"/>
          <w:szCs w:val="24"/>
          <w:lang w:val="hy-AM"/>
        </w:rPr>
        <w:t>համաձայնագրերից</w:t>
      </w:r>
      <w:r w:rsidR="00D3345E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D3345E" w:rsidRPr="0031464A">
        <w:rPr>
          <w:rFonts w:ascii="GHEA Grapalat" w:hAnsi="GHEA Grapalat" w:cs="Sylfaen"/>
          <w:sz w:val="24"/>
          <w:szCs w:val="24"/>
          <w:lang w:val="hy-AM"/>
        </w:rPr>
        <w:t>և</w:t>
      </w:r>
      <w:r w:rsidR="00D3345E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D3345E" w:rsidRPr="0031464A">
        <w:rPr>
          <w:rFonts w:ascii="GHEA Grapalat" w:hAnsi="GHEA Grapalat" w:cs="Sylfaen"/>
          <w:sz w:val="24"/>
          <w:szCs w:val="24"/>
          <w:lang w:val="hy-AM"/>
        </w:rPr>
        <w:t>այլ</w:t>
      </w:r>
      <w:r w:rsidR="00D3345E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D3345E" w:rsidRPr="0031464A">
        <w:rPr>
          <w:rFonts w:ascii="GHEA Grapalat" w:hAnsi="GHEA Grapalat" w:cs="Sylfaen"/>
          <w:sz w:val="24"/>
          <w:szCs w:val="24"/>
          <w:lang w:val="hy-AM"/>
        </w:rPr>
        <w:t>երկկողմանի</w:t>
      </w:r>
      <w:r w:rsidR="00D3345E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D3345E" w:rsidRPr="0031464A">
        <w:rPr>
          <w:rFonts w:ascii="GHEA Grapalat" w:hAnsi="GHEA Grapalat" w:cs="Sylfaen"/>
          <w:sz w:val="24"/>
          <w:szCs w:val="24"/>
          <w:lang w:val="hy-AM"/>
        </w:rPr>
        <w:t>պարտավորություններից</w:t>
      </w:r>
      <w:r w:rsidR="00D3345E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D3345E" w:rsidRPr="0031464A">
        <w:rPr>
          <w:rFonts w:ascii="GHEA Grapalat" w:hAnsi="GHEA Grapalat" w:cs="Sylfaen"/>
          <w:sz w:val="24"/>
          <w:szCs w:val="24"/>
          <w:lang w:val="hy-AM"/>
        </w:rPr>
        <w:t>բխող</w:t>
      </w:r>
      <w:r w:rsidR="00D3345E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D3345E" w:rsidRPr="0031464A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="00D3345E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D3345E" w:rsidRPr="0031464A">
        <w:rPr>
          <w:rFonts w:ascii="GHEA Grapalat" w:hAnsi="GHEA Grapalat" w:cs="Sylfaen"/>
          <w:sz w:val="24"/>
          <w:szCs w:val="24"/>
          <w:lang w:val="hy-AM"/>
        </w:rPr>
        <w:t>իրականացումը</w:t>
      </w:r>
    </w:p>
    <w:p w:rsidR="00495467" w:rsidRPr="0031464A" w:rsidRDefault="00D3345E" w:rsidP="00495467">
      <w:pPr>
        <w:pStyle w:val="ListParagraph"/>
        <w:spacing w:line="22" w:lineRule="atLeast"/>
        <w:ind w:left="0"/>
        <w:jc w:val="both"/>
        <w:rPr>
          <w:rFonts w:ascii="GHEA Grapalat" w:hAnsi="GHEA Grapalat"/>
          <w:lang w:val="hy-AM"/>
        </w:rPr>
      </w:pPr>
      <w:r w:rsidRPr="0031464A">
        <w:rPr>
          <w:rFonts w:ascii="GHEA Grapalat" w:hAnsi="GHEA Grapalat"/>
          <w:lang w:val="hy-AM"/>
        </w:rPr>
        <w:t xml:space="preserve">     ժ/</w:t>
      </w:r>
      <w:r w:rsidR="00495467" w:rsidRPr="0031464A">
        <w:rPr>
          <w:rFonts w:ascii="GHEA Grapalat" w:hAnsi="GHEA Grapalat"/>
          <w:lang w:val="hy-AM"/>
        </w:rPr>
        <w:t xml:space="preserve">հավաքագրում է տեղեկատվություն միջազգային տոնավաճառների, ցուցահանդեսների </w:t>
      </w:r>
      <w:r w:rsidR="00495467" w:rsidRPr="0031464A">
        <w:rPr>
          <w:rFonts w:ascii="GHEA Grapalat" w:hAnsi="GHEA Grapalat"/>
          <w:lang w:val="hy-AM"/>
        </w:rPr>
        <w:br/>
        <w:t xml:space="preserve">          վերաբերյալ, որտեղ կարող է ներկայացվել համայնքապետարանի ներուժը, և կազմակերպում </w:t>
      </w:r>
      <w:r w:rsidR="00495467" w:rsidRPr="0031464A">
        <w:rPr>
          <w:rFonts w:ascii="GHEA Grapalat" w:hAnsi="GHEA Grapalat"/>
          <w:lang w:val="hy-AM"/>
        </w:rPr>
        <w:br/>
        <w:t xml:space="preserve">          է  համայնքապետարանի մասնակցությունը նմանատիպ միջոցառումներին:</w:t>
      </w:r>
    </w:p>
    <w:p w:rsidR="00495467" w:rsidRPr="0031464A" w:rsidRDefault="00495467" w:rsidP="00495467">
      <w:pPr>
        <w:ind w:left="709" w:hanging="709"/>
        <w:jc w:val="both"/>
        <w:rPr>
          <w:rFonts w:ascii="GHEA Grapalat" w:hAnsi="GHEA Grapalat"/>
          <w:lang w:val="hy-AM"/>
        </w:rPr>
      </w:pPr>
      <w:r w:rsidRPr="0031464A">
        <w:rPr>
          <w:rFonts w:ascii="GHEA Grapalat" w:hAnsi="GHEA Grapalat"/>
          <w:lang w:val="hy-AM"/>
        </w:rPr>
        <w:t xml:space="preserve">     </w:t>
      </w:r>
      <w:r w:rsidR="00D3345E" w:rsidRPr="0031464A">
        <w:rPr>
          <w:rFonts w:ascii="GHEA Grapalat" w:hAnsi="GHEA Grapalat"/>
          <w:lang w:val="hy-AM"/>
        </w:rPr>
        <w:t>ի</w:t>
      </w:r>
      <w:r w:rsidRPr="0031464A">
        <w:rPr>
          <w:rFonts w:ascii="GHEA Grapalat" w:hAnsi="GHEA Grapalat"/>
          <w:lang w:val="hy-AM"/>
        </w:rPr>
        <w:t xml:space="preserve">/ մշակում է համայնքի զարգացման հնգամյա ծրագրի և տարեկան աշխատանքային պլանի (ՏԱՊ) նախագծերը, դրանք ներկայացնում է համայնքի ղեկավարի և համայնքի ավագանու հաստատմանը, մշակում և կազմում է համայնքի սեփականություն հանդիսացող շենքերի ու շինությունների և  համայնքի սեփականություն հանդիսացող հողերի կառավարման՝ համայնքի հնգամյա զարգացման ծրագրի բաղկացուցիչ մասը կազմող ամենամյա և հնգամյա ծրագրերը, ավագանու նիստերին հանդես է գալիս այդ ծրագրերի կատարողականների ու դրանց վերաբերյալ հաշվետվությունների ներկայացմամբ, </w:t>
      </w:r>
    </w:p>
    <w:p w:rsidR="00A9288A" w:rsidRPr="0031464A" w:rsidRDefault="00A9288A" w:rsidP="00A9288A">
      <w:pPr>
        <w:spacing w:after="200"/>
        <w:ind w:left="450" w:hanging="180"/>
        <w:jc w:val="both"/>
        <w:rPr>
          <w:rFonts w:ascii="GHEA Grapalat" w:hAnsi="GHEA Grapalat"/>
          <w:lang w:val="hy-AM"/>
        </w:rPr>
      </w:pPr>
      <w:r w:rsidRPr="0031464A">
        <w:rPr>
          <w:rFonts w:ascii="GHEA Grapalat" w:hAnsi="GHEA Grapalat"/>
          <w:lang w:val="hy-AM"/>
        </w:rPr>
        <w:t xml:space="preserve"> </w:t>
      </w:r>
      <w:r w:rsidR="00D3345E" w:rsidRPr="0031464A">
        <w:rPr>
          <w:rFonts w:ascii="GHEA Grapalat" w:hAnsi="GHEA Grapalat"/>
          <w:lang w:val="hy-AM"/>
        </w:rPr>
        <w:t>լ</w:t>
      </w:r>
      <w:r w:rsidR="00495467" w:rsidRPr="0031464A">
        <w:rPr>
          <w:rFonts w:ascii="GHEA Grapalat" w:hAnsi="GHEA Grapalat"/>
          <w:lang w:val="hy-AM"/>
        </w:rPr>
        <w:t xml:space="preserve">/կազմում է համայնքի հնգամյա զարգացման ծրագրի մաս կազմող հողերի ամենամյա և </w:t>
      </w:r>
      <w:r w:rsidR="00495467" w:rsidRPr="0031464A">
        <w:rPr>
          <w:rFonts w:ascii="GHEA Grapalat" w:hAnsi="GHEA Grapalat"/>
          <w:lang w:val="hy-AM"/>
        </w:rPr>
        <w:br/>
        <w:t>հնգամյա ծրագրերի արոտների ծրագրային բաղադրիչը և ներկայացնում համայնքի ղեկավարի քննարկմանը, կազմում է համայնքի սեփականությունը հանդիսացող գույքի պարտադիր գույքագրման փաստաթղթի պետական և համայնքային սեփականություն հանդիսացող արոտավայրերի և խոտհարքների, դրանց ենթակառուցվածքների գույքագրման փաստաթուղթը և ներկայացնում է համայնքի աշխատակազմի քարտուղարին, մշակում է համայնքի վարչական սահմաններում գտնվող արոտների օգտագործման (կառավարման) պլանի նախագիծը և ներկայացնում է համայնքի ղեկավարի քննարկմանն ու հաստատմանը,</w:t>
      </w:r>
    </w:p>
    <w:p w:rsidR="00A9288A" w:rsidRPr="0031464A" w:rsidRDefault="00D3345E" w:rsidP="00A9288A">
      <w:pPr>
        <w:spacing w:after="200"/>
        <w:ind w:left="450" w:hanging="180"/>
        <w:jc w:val="both"/>
        <w:rPr>
          <w:rFonts w:ascii="GHEA Grapalat" w:hAnsi="GHEA Grapalat" w:cs="Sylfaen"/>
          <w:lang w:val="hy-AM"/>
        </w:rPr>
      </w:pPr>
      <w:r w:rsidRPr="0031464A">
        <w:rPr>
          <w:rFonts w:ascii="GHEA Grapalat" w:hAnsi="GHEA Grapalat"/>
          <w:lang w:val="hy-AM"/>
        </w:rPr>
        <w:lastRenderedPageBreak/>
        <w:t>խ</w:t>
      </w:r>
      <w:r w:rsidR="00A9288A" w:rsidRPr="0031464A">
        <w:rPr>
          <w:rFonts w:ascii="GHEA Grapalat" w:hAnsi="GHEA Grapalat"/>
          <w:lang w:val="hy-AM"/>
        </w:rPr>
        <w:t xml:space="preserve">/ </w:t>
      </w:r>
      <w:r w:rsidR="00A9288A" w:rsidRPr="0031464A">
        <w:rPr>
          <w:rFonts w:ascii="GHEA Grapalat" w:hAnsi="GHEA Grapalat" w:cs="Sylfaen"/>
          <w:lang w:val="hy-AM"/>
        </w:rPr>
        <w:t>կատարում է բիզնեսի և տուրիզմի տեղեկատվական բազայի հարստացման համար անհրաժեշտ աշխատանքներ, ըստ անհրաժեշտության կազմակերպում է բիզնեսի և տուրիզմի հետ առնչվող կազմակերպությունների ղեկավարների,ձեռնարկատերերի հավաքներ և քննարկումներ, կազմում է տարածաշրջանի տեսարժան վայրերի, պատմամշակութային կոթողների, հուշահամալիրների ուղեցույցներ և տրամադրում անհրաժեշտ տեղեկատվություն</w:t>
      </w:r>
    </w:p>
    <w:p w:rsidR="00A9288A" w:rsidRPr="0031464A" w:rsidRDefault="00DE1557" w:rsidP="00DE1557">
      <w:pPr>
        <w:pStyle w:val="NoSpacing"/>
        <w:ind w:left="450" w:hanging="18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1464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93246" w:rsidRPr="0031464A">
        <w:rPr>
          <w:rFonts w:ascii="GHEA Grapalat" w:hAnsi="GHEA Grapalat" w:cs="Sylfaen"/>
          <w:sz w:val="24"/>
          <w:szCs w:val="24"/>
          <w:lang w:val="hy-AM"/>
        </w:rPr>
        <w:t>ծ</w:t>
      </w:r>
      <w:r w:rsidR="00A9288A" w:rsidRPr="0031464A">
        <w:rPr>
          <w:rFonts w:ascii="GHEA Grapalat" w:hAnsi="GHEA Grapalat" w:cs="Sylfaen"/>
          <w:sz w:val="24"/>
          <w:szCs w:val="24"/>
          <w:lang w:val="hy-AM"/>
        </w:rPr>
        <w:t>/ վերահսկում է համայնքի զբոսաշրջային ռեսուրսների գույքագրման գրանցամատյանի վարման աշխատանքները</w:t>
      </w:r>
      <w:r w:rsidR="00A93246" w:rsidRPr="0031464A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A9288A" w:rsidRPr="0031464A">
        <w:rPr>
          <w:rFonts w:ascii="GHEA Grapalat" w:hAnsi="GHEA Grapalat" w:cs="Sylfaen"/>
          <w:sz w:val="24"/>
          <w:szCs w:val="24"/>
          <w:lang w:val="hy-AM"/>
        </w:rPr>
        <w:t>ներկայացնում է առաջարկություններ համայնքի տարածքում փոքր և միջին ձեռնարկությունների զարգացմանը համայնքի հնարավոր մասնակցության և զբոսաշրջության զարգացմանը նպաստող միջոցառումների իրականացման վերաբերյալ</w:t>
      </w:r>
    </w:p>
    <w:p w:rsidR="00A9288A" w:rsidRPr="0031464A" w:rsidRDefault="00A93246" w:rsidP="00DE1557">
      <w:pPr>
        <w:pStyle w:val="NoSpacing"/>
        <w:ind w:left="360" w:hanging="360"/>
        <w:jc w:val="both"/>
        <w:rPr>
          <w:rFonts w:ascii="GHEA Grapalat" w:hAnsi="GHEA Grapalat"/>
          <w:sz w:val="24"/>
          <w:szCs w:val="24"/>
          <w:lang w:val="hy-AM"/>
        </w:rPr>
      </w:pPr>
      <w:r w:rsidRPr="0031464A">
        <w:rPr>
          <w:rFonts w:ascii="GHEA Grapalat" w:hAnsi="GHEA Grapalat" w:cs="Sylfaen"/>
          <w:sz w:val="24"/>
          <w:szCs w:val="24"/>
          <w:lang w:val="hy-AM"/>
        </w:rPr>
        <w:t xml:space="preserve">   կ</w:t>
      </w:r>
      <w:r w:rsidR="00A9288A" w:rsidRPr="0031464A">
        <w:rPr>
          <w:rFonts w:ascii="GHEA Grapalat" w:hAnsi="GHEA Grapalat"/>
          <w:sz w:val="24"/>
          <w:szCs w:val="24"/>
          <w:lang w:val="hy-AM"/>
        </w:rPr>
        <w:t>/</w:t>
      </w:r>
      <w:r w:rsidR="00A9288A" w:rsidRPr="0031464A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="00A9288A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A9288A" w:rsidRPr="0031464A">
        <w:rPr>
          <w:rFonts w:ascii="GHEA Grapalat" w:hAnsi="GHEA Grapalat" w:cs="Sylfaen"/>
          <w:sz w:val="24"/>
          <w:szCs w:val="24"/>
          <w:lang w:val="hy-AM"/>
        </w:rPr>
        <w:t>է</w:t>
      </w:r>
      <w:r w:rsidR="00A9288A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A9288A" w:rsidRPr="0031464A">
        <w:rPr>
          <w:rFonts w:ascii="GHEA Grapalat" w:hAnsi="GHEA Grapalat" w:cs="Sylfaen"/>
          <w:sz w:val="24"/>
          <w:szCs w:val="24"/>
          <w:lang w:val="hy-AM"/>
        </w:rPr>
        <w:t>մշակվող</w:t>
      </w:r>
      <w:r w:rsidR="00A9288A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A9288A" w:rsidRPr="0031464A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="00A9288A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A9288A" w:rsidRPr="0031464A">
        <w:rPr>
          <w:rFonts w:ascii="GHEA Grapalat" w:hAnsi="GHEA Grapalat" w:cs="Sylfaen"/>
          <w:sz w:val="24"/>
          <w:szCs w:val="24"/>
          <w:lang w:val="hy-AM"/>
        </w:rPr>
        <w:t>տեխնիկա</w:t>
      </w:r>
      <w:r w:rsidR="00A9288A" w:rsidRPr="0031464A">
        <w:rPr>
          <w:rFonts w:ascii="GHEA Grapalat" w:hAnsi="GHEA Grapalat"/>
          <w:sz w:val="24"/>
          <w:szCs w:val="24"/>
          <w:lang w:val="hy-AM"/>
        </w:rPr>
        <w:t>-</w:t>
      </w:r>
      <w:r w:rsidR="00A9288A" w:rsidRPr="0031464A">
        <w:rPr>
          <w:rFonts w:ascii="GHEA Grapalat" w:hAnsi="GHEA Grapalat" w:cs="Sylfaen"/>
          <w:sz w:val="24"/>
          <w:szCs w:val="24"/>
          <w:lang w:val="hy-AM"/>
        </w:rPr>
        <w:t>տնտեսագիտական</w:t>
      </w:r>
      <w:r w:rsidR="00A9288A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A9288A" w:rsidRPr="0031464A">
        <w:rPr>
          <w:rFonts w:ascii="GHEA Grapalat" w:hAnsi="GHEA Grapalat" w:cs="Sylfaen"/>
          <w:sz w:val="24"/>
          <w:szCs w:val="24"/>
          <w:lang w:val="hy-AM"/>
        </w:rPr>
        <w:t>հիմնավորումները</w:t>
      </w:r>
      <w:r w:rsidR="00A9288A" w:rsidRPr="0031464A">
        <w:rPr>
          <w:rFonts w:ascii="GHEA Grapalat" w:hAnsi="GHEA Grapalat"/>
          <w:sz w:val="24"/>
          <w:szCs w:val="24"/>
          <w:lang w:val="hy-AM"/>
        </w:rPr>
        <w:t xml:space="preserve">, </w:t>
      </w:r>
      <w:r w:rsidR="00A9288A" w:rsidRPr="0031464A">
        <w:rPr>
          <w:rFonts w:ascii="GHEA Grapalat" w:hAnsi="GHEA Grapalat" w:cs="Sylfaen"/>
          <w:sz w:val="24"/>
          <w:szCs w:val="24"/>
          <w:lang w:val="hy-AM"/>
        </w:rPr>
        <w:t>գնահատում</w:t>
      </w:r>
      <w:r w:rsidR="00A9288A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A9288A" w:rsidRPr="0031464A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="00A9288A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A9288A" w:rsidRPr="0031464A">
        <w:rPr>
          <w:rFonts w:ascii="GHEA Grapalat" w:hAnsi="GHEA Grapalat" w:cs="Sylfaen"/>
          <w:sz w:val="24"/>
          <w:szCs w:val="24"/>
          <w:lang w:val="hy-AM"/>
        </w:rPr>
        <w:t>հնարավորությունները</w:t>
      </w:r>
      <w:r w:rsidR="00A9288A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A9288A" w:rsidRPr="0031464A">
        <w:rPr>
          <w:rFonts w:ascii="GHEA Grapalat" w:hAnsi="GHEA Grapalat" w:cs="Sylfaen"/>
          <w:sz w:val="24"/>
          <w:szCs w:val="24"/>
          <w:lang w:val="hy-AM"/>
        </w:rPr>
        <w:t>և</w:t>
      </w:r>
      <w:r w:rsidR="00A9288A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A9288A" w:rsidRPr="0031464A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="00A9288A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A9288A" w:rsidRPr="0031464A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="00A9288A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A9288A" w:rsidRPr="0031464A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="00A9288A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A9288A" w:rsidRPr="0031464A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="00A9288A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A9288A" w:rsidRPr="0031464A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A9288A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A9288A" w:rsidRPr="0031464A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="00A9288A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A9288A" w:rsidRPr="0031464A">
        <w:rPr>
          <w:rFonts w:ascii="GHEA Grapalat" w:hAnsi="GHEA Grapalat" w:cs="Sylfaen"/>
          <w:sz w:val="24"/>
          <w:szCs w:val="24"/>
          <w:lang w:val="hy-AM"/>
        </w:rPr>
        <w:t>ֆինանսական</w:t>
      </w:r>
      <w:r w:rsidR="00A9288A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A9288A" w:rsidRPr="0031464A">
        <w:rPr>
          <w:rFonts w:ascii="GHEA Grapalat" w:hAnsi="GHEA Grapalat" w:cs="Sylfaen"/>
          <w:sz w:val="24"/>
          <w:szCs w:val="24"/>
          <w:lang w:val="hy-AM"/>
        </w:rPr>
        <w:t>և</w:t>
      </w:r>
      <w:r w:rsidR="00A9288A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A9288A" w:rsidRPr="0031464A">
        <w:rPr>
          <w:rFonts w:ascii="GHEA Grapalat" w:hAnsi="GHEA Grapalat" w:cs="Sylfaen"/>
          <w:sz w:val="24"/>
          <w:szCs w:val="24"/>
          <w:lang w:val="hy-AM"/>
        </w:rPr>
        <w:t>տնտեսական</w:t>
      </w:r>
      <w:r w:rsidR="00A9288A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A9288A" w:rsidRPr="0031464A">
        <w:rPr>
          <w:rFonts w:ascii="GHEA Grapalat" w:hAnsi="GHEA Grapalat" w:cs="Sylfaen"/>
          <w:sz w:val="24"/>
          <w:szCs w:val="24"/>
          <w:lang w:val="hy-AM"/>
        </w:rPr>
        <w:t>միջոցների</w:t>
      </w:r>
      <w:r w:rsidR="00A9288A" w:rsidRPr="00314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A9288A" w:rsidRPr="0031464A">
        <w:rPr>
          <w:rFonts w:ascii="GHEA Grapalat" w:hAnsi="GHEA Grapalat" w:cs="Sylfaen"/>
          <w:sz w:val="24"/>
          <w:szCs w:val="24"/>
          <w:lang w:val="hy-AM"/>
        </w:rPr>
        <w:t>վերաբերյալ:</w:t>
      </w:r>
    </w:p>
    <w:p w:rsidR="00A9288A" w:rsidRPr="0031464A" w:rsidRDefault="00A9288A" w:rsidP="00DE1557">
      <w:pPr>
        <w:spacing w:after="200"/>
        <w:ind w:left="360" w:hanging="360"/>
        <w:jc w:val="both"/>
        <w:rPr>
          <w:rFonts w:ascii="GHEA Grapalat" w:hAnsi="GHEA Grapalat"/>
          <w:lang w:val="hy-AM"/>
        </w:rPr>
      </w:pPr>
    </w:p>
    <w:p w:rsidR="00495467" w:rsidRPr="0031464A" w:rsidRDefault="00A93246" w:rsidP="00495467">
      <w:pPr>
        <w:spacing w:after="200"/>
        <w:jc w:val="both"/>
        <w:rPr>
          <w:rFonts w:ascii="GHEA Grapalat" w:hAnsi="GHEA Grapalat"/>
          <w:b/>
          <w:lang w:val="hy-AM"/>
        </w:rPr>
      </w:pPr>
      <w:r w:rsidRPr="0031464A">
        <w:rPr>
          <w:rFonts w:ascii="GHEA Grapalat" w:hAnsi="GHEA Grapalat"/>
          <w:lang w:val="hy-AM"/>
        </w:rPr>
        <w:t xml:space="preserve">   հ</w:t>
      </w:r>
      <w:r w:rsidR="00495467" w:rsidRPr="0031464A">
        <w:rPr>
          <w:rFonts w:ascii="GHEA Grapalat" w:hAnsi="GHEA Grapalat"/>
          <w:lang w:val="hy-AM"/>
        </w:rPr>
        <w:t>/</w:t>
      </w:r>
      <w:r w:rsidRPr="0031464A">
        <w:rPr>
          <w:rFonts w:ascii="GHEA Grapalat" w:hAnsi="GHEA Grapalat"/>
          <w:lang w:val="hy-AM"/>
        </w:rPr>
        <w:t xml:space="preserve"> </w:t>
      </w:r>
      <w:r w:rsidR="00495467" w:rsidRPr="0031464A">
        <w:rPr>
          <w:rFonts w:ascii="GHEA Grapalat" w:hAnsi="GHEA Grapalat"/>
          <w:lang w:val="hy-AM"/>
        </w:rPr>
        <w:t xml:space="preserve">ունի օրենքով, այլ իրավական ակտերով նախատեսված այլ իրավունքներ (սոցիալական </w:t>
      </w:r>
      <w:r w:rsidR="00495467" w:rsidRPr="0031464A">
        <w:rPr>
          <w:rFonts w:ascii="GHEA Grapalat" w:hAnsi="GHEA Grapalat"/>
          <w:lang w:val="hy-AM"/>
        </w:rPr>
        <w:br/>
        <w:t xml:space="preserve">           երաշխիքներ) և կրում է այդ ակտերով նախատեսված պարտականություններ </w:t>
      </w:r>
      <w:r w:rsidRPr="0031464A">
        <w:rPr>
          <w:rFonts w:ascii="GHEA Grapalat" w:hAnsi="GHEA Grapalat"/>
          <w:lang w:val="hy-AM"/>
        </w:rPr>
        <w:br/>
        <w:t xml:space="preserve">           (սահմանափակումներ):</w:t>
      </w:r>
    </w:p>
    <w:p w:rsidR="00495467" w:rsidRPr="0031464A" w:rsidRDefault="00495467" w:rsidP="00495467">
      <w:pPr>
        <w:ind w:left="180"/>
        <w:jc w:val="center"/>
        <w:rPr>
          <w:rFonts w:ascii="GHEA Grapalat" w:hAnsi="GHEA Grapalat"/>
          <w:lang w:val="hy-AM"/>
        </w:rPr>
      </w:pPr>
    </w:p>
    <w:p w:rsidR="00495467" w:rsidRPr="0031464A" w:rsidRDefault="00495467" w:rsidP="00495467">
      <w:pPr>
        <w:ind w:left="180"/>
        <w:jc w:val="center"/>
        <w:rPr>
          <w:rFonts w:ascii="GHEA Grapalat" w:hAnsi="GHEA Grapalat"/>
          <w:lang w:val="hy-AM"/>
        </w:rPr>
      </w:pPr>
      <w:r w:rsidRPr="0031464A">
        <w:rPr>
          <w:rFonts w:ascii="GHEA Grapalat" w:hAnsi="GHEA Grapalat"/>
          <w:lang w:val="hy-AM"/>
        </w:rPr>
        <w:t xml:space="preserve">IV.   ՀԱՄԱՅՆՔԱՅԻՆ ԾԱՌԱՅՈՒԹՅԱՆ ԴԱՍԱՅԻՆ ԱՍՏԻՃԱՆԸ  </w:t>
      </w:r>
    </w:p>
    <w:p w:rsidR="00495467" w:rsidRPr="0031464A" w:rsidRDefault="00495467" w:rsidP="00495467">
      <w:pPr>
        <w:tabs>
          <w:tab w:val="left" w:pos="2930"/>
        </w:tabs>
        <w:rPr>
          <w:rFonts w:ascii="GHEA Grapalat" w:hAnsi="GHEA Grapalat"/>
          <w:lang w:val="hy-AM"/>
        </w:rPr>
      </w:pPr>
    </w:p>
    <w:p w:rsidR="00495467" w:rsidRPr="0031464A" w:rsidRDefault="00495467" w:rsidP="00495467">
      <w:pPr>
        <w:numPr>
          <w:ilvl w:val="0"/>
          <w:numId w:val="1"/>
        </w:numPr>
        <w:tabs>
          <w:tab w:val="left" w:pos="240"/>
        </w:tabs>
        <w:jc w:val="both"/>
        <w:rPr>
          <w:rFonts w:ascii="GHEA Grapalat" w:hAnsi="GHEA Grapalat"/>
          <w:bCs/>
          <w:lang w:val="hy-AM"/>
        </w:rPr>
      </w:pPr>
      <w:r w:rsidRPr="0031464A">
        <w:rPr>
          <w:rFonts w:ascii="GHEA Grapalat" w:hAnsi="GHEA Grapalat"/>
          <w:lang w:val="hy-AM"/>
        </w:rPr>
        <w:t xml:space="preserve">Գլխավոր մասնագետին  օրենքով սահմանված կարգով շնորհվում է Հայաստանի  Հանրապետության համայնքային ծառայության  3-րդ դասի առաջատար ծառայողի դասային աստիճան, ինչպես նաև ավելի բարձր` Հայաստանի  Հանրապետության համայնքային ծառայության  2-րդ դասի առաջատար ծառայողի դասային աստիճան: </w:t>
      </w:r>
    </w:p>
    <w:p w:rsidR="00495467" w:rsidRPr="0031464A" w:rsidRDefault="00495467" w:rsidP="00495467">
      <w:pPr>
        <w:rPr>
          <w:rFonts w:ascii="GHEA Grapalat" w:hAnsi="GHEA Grapalat"/>
          <w:lang w:val="hy-AM"/>
        </w:rPr>
      </w:pPr>
    </w:p>
    <w:p w:rsidR="00495467" w:rsidRPr="0031464A" w:rsidRDefault="00495467" w:rsidP="00495467">
      <w:pPr>
        <w:rPr>
          <w:rFonts w:ascii="GHEA Grapalat" w:hAnsi="GHEA Grapalat"/>
          <w:lang w:val="hy-AM"/>
        </w:rPr>
      </w:pPr>
    </w:p>
    <w:p w:rsidR="00495467" w:rsidRPr="0031464A" w:rsidRDefault="00495467" w:rsidP="00495467">
      <w:pPr>
        <w:rPr>
          <w:rFonts w:ascii="GHEA Grapalat" w:hAnsi="GHEA Grapalat" w:cs="Aharoni"/>
          <w:b/>
          <w:i/>
          <w:lang w:val="hy-AM"/>
        </w:rPr>
      </w:pPr>
      <w:r w:rsidRPr="0031464A">
        <w:rPr>
          <w:rFonts w:ascii="GHEA Grapalat" w:hAnsi="GHEA Grapalat" w:cs="Aharoni"/>
          <w:b/>
          <w:i/>
          <w:lang w:val="hy-AM"/>
        </w:rPr>
        <w:t xml:space="preserve">          ԱՇԽԱՏԱԿԱԶՄԻ ՔԱՐՏՈՒՂԱՐ`                                    Գ. ԹԱԴԵՎՈՍՅԱՆ      </w:t>
      </w:r>
    </w:p>
    <w:p w:rsidR="0016687B" w:rsidRPr="0031464A" w:rsidRDefault="0016687B">
      <w:pPr>
        <w:rPr>
          <w:rFonts w:ascii="GHEA Grapalat" w:hAnsi="GHEA Grapalat"/>
        </w:rPr>
      </w:pPr>
    </w:p>
    <w:sectPr w:rsidR="0016687B" w:rsidRPr="0031464A" w:rsidSect="008E255D">
      <w:pgSz w:w="11907" w:h="16839" w:code="9"/>
      <w:pgMar w:top="540" w:right="562" w:bottom="990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932BC"/>
    <w:multiLevelType w:val="hybridMultilevel"/>
    <w:tmpl w:val="3300D19C"/>
    <w:lvl w:ilvl="0" w:tplc="C4129B8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337F4353"/>
    <w:multiLevelType w:val="hybridMultilevel"/>
    <w:tmpl w:val="54B8853C"/>
    <w:lvl w:ilvl="0" w:tplc="C4FC8D88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8BF"/>
    <w:rsid w:val="00002004"/>
    <w:rsid w:val="0000635C"/>
    <w:rsid w:val="0016687B"/>
    <w:rsid w:val="001C114B"/>
    <w:rsid w:val="0031464A"/>
    <w:rsid w:val="0044025C"/>
    <w:rsid w:val="00495467"/>
    <w:rsid w:val="005F4A42"/>
    <w:rsid w:val="00606295"/>
    <w:rsid w:val="00787F89"/>
    <w:rsid w:val="008358BF"/>
    <w:rsid w:val="008A5052"/>
    <w:rsid w:val="008E255D"/>
    <w:rsid w:val="008F2C82"/>
    <w:rsid w:val="009D2212"/>
    <w:rsid w:val="00A512DC"/>
    <w:rsid w:val="00A9288A"/>
    <w:rsid w:val="00A93246"/>
    <w:rsid w:val="00B14806"/>
    <w:rsid w:val="00D3345E"/>
    <w:rsid w:val="00DE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225621-633A-4D46-BD07-9C036FC29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Основной текст1"/>
    <w:rsid w:val="00495467"/>
    <w:rPr>
      <w:rFonts w:ascii="Tahoma" w:hAnsi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49546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495467"/>
    <w:rPr>
      <w:i/>
      <w:iCs/>
    </w:rPr>
  </w:style>
  <w:style w:type="paragraph" w:styleId="NoSpacing">
    <w:name w:val="No Spacing"/>
    <w:uiPriority w:val="1"/>
    <w:qFormat/>
    <w:rsid w:val="00D3345E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1658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Gohar Tadevosyan</dc:creator>
  <cp:keywords/>
  <dc:description/>
  <cp:lastModifiedBy>USER</cp:lastModifiedBy>
  <cp:revision>13</cp:revision>
  <cp:lastPrinted>2022-02-14T09:37:00Z</cp:lastPrinted>
  <dcterms:created xsi:type="dcterms:W3CDTF">2022-02-11T10:54:00Z</dcterms:created>
  <dcterms:modified xsi:type="dcterms:W3CDTF">2022-02-14T12:58:00Z</dcterms:modified>
</cp:coreProperties>
</file>