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1C90C708" w:rsidR="000F5962" w:rsidRPr="00BA083A" w:rsidRDefault="00665827" w:rsidP="000F5962">
      <w:pPr>
        <w:spacing w:after="0"/>
        <w:ind w:left="4956" w:firstLine="708"/>
        <w:jc w:val="right"/>
        <w:rPr>
          <w:rFonts w:ascii="GHEA Grapalat" w:hAnsi="GHEA Grapalat" w:cs="Sylfaen"/>
          <w:sz w:val="20"/>
          <w:szCs w:val="16"/>
          <w:lang w:val="en-US"/>
        </w:rPr>
      </w:pPr>
      <w:r>
        <w:rPr>
          <w:rFonts w:ascii="GHEA Grapalat" w:hAnsi="GHEA Grapalat" w:cs="Sylfaen"/>
          <w:sz w:val="20"/>
          <w:szCs w:val="16"/>
          <w:lang w:val="hy-AM"/>
        </w:rPr>
        <w:t xml:space="preserve"> </w:t>
      </w:r>
      <w:r w:rsidR="000F5962">
        <w:rPr>
          <w:rFonts w:ascii="GHEA Grapalat" w:hAnsi="GHEA Grapalat" w:cs="Sylfaen"/>
          <w:sz w:val="20"/>
          <w:szCs w:val="16"/>
          <w:lang w:val="en-US"/>
        </w:rPr>
        <w:t xml:space="preserve">ՀԱՎԵԼՎԱԾ </w:t>
      </w:r>
      <w:r w:rsidR="000F5962">
        <w:rPr>
          <w:rFonts w:ascii="GHEA Grapalat" w:hAnsi="GHEA Grapalat" w:cs="Sylfaen"/>
          <w:sz w:val="20"/>
          <w:szCs w:val="16"/>
        </w:rPr>
        <w:t>N</w:t>
      </w:r>
      <w:r w:rsidR="000F5962">
        <w:rPr>
          <w:rFonts w:ascii="GHEA Grapalat" w:hAnsi="GHEA Grapalat" w:cs="Sylfaen"/>
          <w:sz w:val="20"/>
          <w:szCs w:val="16"/>
          <w:lang w:val="hy-AM"/>
        </w:rPr>
        <w:t xml:space="preserve"> </w:t>
      </w:r>
      <w:r w:rsidR="00BA1677">
        <w:rPr>
          <w:rFonts w:ascii="GHEA Grapalat" w:hAnsi="GHEA Grapalat" w:cs="Sylfaen"/>
          <w:sz w:val="20"/>
          <w:szCs w:val="16"/>
          <w:lang w:val="hy-AM"/>
        </w:rPr>
        <w:t>0</w:t>
      </w:r>
      <w:r w:rsidR="00BA083A">
        <w:rPr>
          <w:rFonts w:ascii="GHEA Grapalat" w:hAnsi="GHEA Grapalat" w:cs="Sylfaen"/>
          <w:sz w:val="20"/>
          <w:szCs w:val="16"/>
          <w:lang w:val="en-US"/>
        </w:rPr>
        <w:t>8</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2D0A76D" w14:textId="4CD8C4C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9B69F2">
        <w:rPr>
          <w:rFonts w:ascii="GHEA Grapalat" w:hAnsi="GHEA Grapalat" w:cs="Sylfaen"/>
          <w:b/>
          <w:sz w:val="20"/>
          <w:szCs w:val="20"/>
          <w:lang w:val="hy-AM"/>
        </w:rPr>
        <w:t>ՍՈՑԻԱԼԱԿԱՆ ԱՋԱԿՑՈՒԹՅԱՆ ԵՎ ԱՌՈՂՋԱՊԱՀՈՒԹՅԱՆ ՀԱՐՑԵՐԻ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2461D21F" w:rsidR="005B7390" w:rsidRPr="00665827"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BA083A" w:rsidRPr="00665827">
        <w:rPr>
          <w:rFonts w:ascii="GHEA Grapalat" w:hAnsi="GHEA Grapalat"/>
          <w:sz w:val="20"/>
          <w:szCs w:val="20"/>
          <w:lang w:val="hy-AM"/>
        </w:rPr>
        <w:t>7</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11AF568D"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9B69F2">
        <w:rPr>
          <w:rFonts w:ascii="GHEA Grapalat" w:hAnsi="GHEA Grapalat" w:cs="Sylfaen"/>
          <w:sz w:val="20"/>
          <w:szCs w:val="20"/>
          <w:lang w:val="hy-AM"/>
        </w:rPr>
        <w:t>սոցիալական աջակցության և առողջապահության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հարցերի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lastRenderedPageBreak/>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0AF1F41A"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Նորմատիվ ի</w:t>
      </w:r>
      <w:r w:rsidRPr="000F5962">
        <w:rPr>
          <w:rFonts w:ascii="GHEA Grapalat" w:hAnsi="GHEA Grapalat" w:cs="Sylfaen"/>
          <w:sz w:val="20"/>
          <w:szCs w:val="20"/>
          <w:lang w:val="hy-AM"/>
        </w:rPr>
        <w:t>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w:t>
      </w:r>
      <w:r w:rsidR="001C0E53" w:rsidRPr="001C0E53">
        <w:rPr>
          <w:rFonts w:ascii="GHEA Grapalat" w:hAnsi="GHEA Grapalat"/>
          <w:sz w:val="20"/>
          <w:szCs w:val="20"/>
          <w:lang w:val="hy-AM"/>
        </w:rPr>
        <w:t xml:space="preserve"> </w:t>
      </w:r>
      <w:r w:rsidR="001C0E53" w:rsidRPr="00665827">
        <w:rPr>
          <w:rFonts w:ascii="GHEA Grapalat" w:hAnsi="GHEA Grapalat"/>
          <w:sz w:val="20"/>
          <w:szCs w:val="20"/>
          <w:lang w:val="hy-AM"/>
        </w:rPr>
        <w:t xml:space="preserve">«Սոցիալական աջակցության մասին»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3180505D" w14:textId="61B1E6E5" w:rsidR="005B7390" w:rsidRPr="001C0E53" w:rsidRDefault="005B7390" w:rsidP="005B7390">
      <w:pPr>
        <w:spacing w:after="0" w:line="240" w:lineRule="auto"/>
        <w:jc w:val="both"/>
        <w:rPr>
          <w:rFonts w:ascii="GHEA Grapalat" w:hAnsi="GHEA Grapalat"/>
          <w:sz w:val="20"/>
          <w:szCs w:val="20"/>
          <w:lang w:val="hy-AM"/>
        </w:rPr>
      </w:pPr>
      <w:r w:rsidRPr="001C0E53">
        <w:rPr>
          <w:rFonts w:ascii="GHEA Grapalat" w:hAnsi="GHEA Grapalat" w:cs="Sylfaen"/>
          <w:sz w:val="20"/>
          <w:szCs w:val="20"/>
          <w:lang w:val="hy-AM"/>
        </w:rPr>
        <w:t>ժզ</w:t>
      </w:r>
      <w:r w:rsidR="00271140" w:rsidRPr="001C0E53">
        <w:rPr>
          <w:rFonts w:ascii="GHEA Grapalat" w:hAnsi="GHEA Grapalat"/>
          <w:sz w:val="20"/>
          <w:szCs w:val="20"/>
          <w:lang w:val="hy-AM"/>
        </w:rPr>
        <w:t>)</w:t>
      </w:r>
      <w:r w:rsidR="00AF52F8" w:rsidRPr="001C0E53">
        <w:rPr>
          <w:rFonts w:ascii="GHEA Grapalat" w:hAnsi="GHEA Grapalat"/>
          <w:color w:val="000000"/>
          <w:sz w:val="20"/>
          <w:szCs w:val="20"/>
          <w:shd w:val="clear" w:color="auto" w:fill="FFFFFF"/>
          <w:lang w:val="hy-AM"/>
        </w:rPr>
        <w:t xml:space="preserve">  </w:t>
      </w:r>
      <w:r w:rsidR="00AF52F8" w:rsidRPr="001C0E53">
        <w:rPr>
          <w:rFonts w:ascii="GHEA Grapalat" w:hAnsi="GHEA Grapalat"/>
          <w:sz w:val="20"/>
          <w:szCs w:val="20"/>
          <w:shd w:val="clear" w:color="auto" w:fill="FFFFFF"/>
          <w:lang w:val="hy-AM"/>
        </w:rPr>
        <w:t>հայտնաբեր</w:t>
      </w:r>
      <w:r w:rsidR="001C0E53" w:rsidRPr="001C0E53">
        <w:rPr>
          <w:rFonts w:ascii="GHEA Grapalat" w:hAnsi="GHEA Grapalat"/>
          <w:sz w:val="20"/>
          <w:szCs w:val="20"/>
          <w:shd w:val="clear" w:color="auto" w:fill="FFFFFF"/>
          <w:lang w:val="hy-AM"/>
        </w:rPr>
        <w:t>ում է</w:t>
      </w:r>
      <w:r w:rsidR="00AF52F8" w:rsidRPr="001C0E53">
        <w:rPr>
          <w:rFonts w:ascii="GHEA Grapalat" w:hAnsi="GHEA Grapalat"/>
          <w:sz w:val="20"/>
          <w:szCs w:val="20"/>
          <w:shd w:val="clear" w:color="auto" w:fill="FFFFFF"/>
          <w:lang w:val="hy-AM"/>
        </w:rPr>
        <w:t xml:space="preserve"> սոցիալական աջակցության կարիք ունեցող անձանց և ընտանիքներին.</w:t>
      </w:r>
    </w:p>
    <w:p w14:paraId="2297D85A" w14:textId="2E82FBD2" w:rsidR="005B7390" w:rsidRPr="00665827" w:rsidRDefault="005B7390" w:rsidP="005B7390">
      <w:pPr>
        <w:spacing w:after="0" w:line="240" w:lineRule="auto"/>
        <w:jc w:val="both"/>
        <w:rPr>
          <w:rFonts w:ascii="GHEA Grapalat" w:hAnsi="GHEA Grapalat"/>
          <w:sz w:val="20"/>
          <w:szCs w:val="20"/>
          <w:lang w:val="hy-AM"/>
        </w:rPr>
      </w:pPr>
      <w:r w:rsidRPr="00665827">
        <w:rPr>
          <w:rFonts w:ascii="GHEA Grapalat" w:hAnsi="GHEA Grapalat" w:cs="Sylfaen"/>
          <w:sz w:val="20"/>
          <w:szCs w:val="20"/>
          <w:lang w:val="hy-AM"/>
        </w:rPr>
        <w:t>ժէ</w:t>
      </w:r>
      <w:r w:rsidR="00271140" w:rsidRPr="00665827">
        <w:rPr>
          <w:rFonts w:ascii="GHEA Grapalat" w:hAnsi="GHEA Grapalat"/>
          <w:sz w:val="20"/>
          <w:szCs w:val="20"/>
          <w:lang w:val="hy-AM"/>
        </w:rPr>
        <w:t>)</w:t>
      </w:r>
      <w:r w:rsidR="00AF52F8" w:rsidRPr="00665827">
        <w:rPr>
          <w:rFonts w:ascii="Calibri" w:hAnsi="Calibri" w:cs="Calibri"/>
          <w:sz w:val="20"/>
          <w:szCs w:val="20"/>
          <w:shd w:val="clear" w:color="auto" w:fill="FFFFFF"/>
          <w:lang w:val="hy-AM"/>
        </w:rPr>
        <w:t> </w:t>
      </w:r>
      <w:r w:rsidR="00AF52F8" w:rsidRPr="00665827">
        <w:rPr>
          <w:rFonts w:ascii="GHEA Grapalat" w:hAnsi="GHEA Grapalat"/>
          <w:sz w:val="20"/>
          <w:szCs w:val="20"/>
          <w:shd w:val="clear" w:color="auto" w:fill="FFFFFF"/>
          <w:lang w:val="hy-AM"/>
        </w:rPr>
        <w:t>նպաստում է համայնքում բնակվող սոցիալական աջակցության կարիք ունեցող անձանց և ընտանիքների սոցիալական կարիքների բավարարմանը՝ կազմակերպելով տնային այցելություններ և հնարավորության դեպքում մատուցելով «Սոցիալական աջակցության մասին» Հայաստանի Հանրապետության</w:t>
      </w:r>
      <w:r w:rsidR="00823664" w:rsidRPr="00665827">
        <w:rPr>
          <w:rFonts w:ascii="GHEA Grapalat" w:hAnsi="GHEA Grapalat"/>
          <w:sz w:val="20"/>
          <w:szCs w:val="20"/>
          <w:shd w:val="clear" w:color="auto" w:fill="FFFFFF"/>
          <w:lang w:val="hy-AM"/>
        </w:rPr>
        <w:t xml:space="preserve"> օրենքով</w:t>
      </w:r>
      <w:r w:rsidR="00AF52F8" w:rsidRPr="00665827">
        <w:rPr>
          <w:rFonts w:ascii="GHEA Grapalat" w:hAnsi="GHEA Grapalat"/>
          <w:sz w:val="20"/>
          <w:szCs w:val="20"/>
          <w:shd w:val="clear" w:color="auto" w:fill="FFFFFF"/>
          <w:lang w:val="hy-AM"/>
        </w:rPr>
        <w:t xml:space="preserve"> սահմանված սոցիալական ծառայություններ կամ ուղղորդելով սոցիալական ծառայություններ տրամադրող տարածքային մարմիններ կամ մասնագիտացված այլ կազմակերպություններ</w:t>
      </w:r>
      <w:r w:rsidR="00AF52F8" w:rsidRPr="00665827">
        <w:rPr>
          <w:rFonts w:ascii="Arial Unicode" w:hAnsi="Arial Unicode"/>
          <w:sz w:val="20"/>
          <w:szCs w:val="20"/>
          <w:shd w:val="clear" w:color="auto" w:fill="FFFFFF"/>
          <w:lang w:val="hy-AM"/>
        </w:rPr>
        <w:t>.</w:t>
      </w:r>
    </w:p>
    <w:p w14:paraId="7BF97431" w14:textId="2A88D376" w:rsidR="00AF52F8" w:rsidRDefault="005B7390" w:rsidP="00665827">
      <w:pPr>
        <w:pStyle w:val="NormalWeb"/>
        <w:shd w:val="clear" w:color="auto" w:fill="FFFFFF"/>
        <w:spacing w:before="0" w:beforeAutospacing="0" w:after="0" w:afterAutospacing="0"/>
        <w:rPr>
          <w:rFonts w:ascii="GHEA Grapalat" w:hAnsi="GHEA Grapalat"/>
          <w:sz w:val="20"/>
          <w:szCs w:val="20"/>
          <w:lang w:val="hy-AM"/>
        </w:rPr>
      </w:pPr>
      <w:r w:rsidRPr="00823664">
        <w:rPr>
          <w:rFonts w:ascii="GHEA Grapalat" w:hAnsi="GHEA Grapalat" w:cs="Sylfaen"/>
          <w:sz w:val="20"/>
          <w:szCs w:val="20"/>
          <w:lang w:val="hy-AM"/>
        </w:rPr>
        <w:t>ժը</w:t>
      </w:r>
      <w:r w:rsidR="00271140" w:rsidRPr="00823664">
        <w:rPr>
          <w:rFonts w:ascii="GHEA Grapalat" w:hAnsi="GHEA Grapalat"/>
          <w:sz w:val="20"/>
          <w:szCs w:val="20"/>
          <w:lang w:val="hy-AM"/>
        </w:rPr>
        <w:t>)</w:t>
      </w:r>
      <w:r w:rsidR="00AF52F8" w:rsidRPr="00823664">
        <w:rPr>
          <w:rFonts w:ascii="Arial Unicode" w:hAnsi="Arial Unicode"/>
          <w:sz w:val="21"/>
          <w:szCs w:val="21"/>
          <w:lang w:val="hy-AM"/>
        </w:rPr>
        <w:t xml:space="preserve"> </w:t>
      </w:r>
      <w:r w:rsidR="00AF52F8" w:rsidRPr="00665827">
        <w:rPr>
          <w:rFonts w:ascii="GHEA Grapalat" w:hAnsi="GHEA Grapalat"/>
          <w:sz w:val="20"/>
          <w:szCs w:val="20"/>
          <w:lang w:val="hy-AM"/>
        </w:rPr>
        <w:t xml:space="preserve"> ապահովում է սահմանված</w:t>
      </w:r>
      <w:r w:rsidR="00823664" w:rsidRPr="00665827">
        <w:rPr>
          <w:rFonts w:ascii="GHEA Grapalat" w:hAnsi="GHEA Grapalat" w:cs="Calibri"/>
          <w:sz w:val="20"/>
          <w:szCs w:val="20"/>
          <w:lang w:val="hy-AM"/>
        </w:rPr>
        <w:t xml:space="preserve"> տեղական </w:t>
      </w:r>
      <w:r w:rsidR="00AF52F8" w:rsidRPr="00665827">
        <w:rPr>
          <w:rFonts w:ascii="GHEA Grapalat" w:hAnsi="GHEA Grapalat" w:cs="Arial Unicode"/>
          <w:sz w:val="20"/>
          <w:szCs w:val="20"/>
          <w:lang w:val="hy-AM"/>
        </w:rPr>
        <w:t>սոցիալական</w:t>
      </w:r>
      <w:r w:rsidR="00AF52F8" w:rsidRPr="00665827">
        <w:rPr>
          <w:rFonts w:ascii="GHEA Grapalat" w:hAnsi="GHEA Grapalat"/>
          <w:sz w:val="20"/>
          <w:szCs w:val="20"/>
          <w:lang w:val="hy-AM"/>
        </w:rPr>
        <w:t xml:space="preserve"> </w:t>
      </w:r>
      <w:r w:rsidR="00AF52F8" w:rsidRPr="00665827">
        <w:rPr>
          <w:rFonts w:ascii="GHEA Grapalat" w:hAnsi="GHEA Grapalat" w:cs="Arial Unicode"/>
          <w:sz w:val="20"/>
          <w:szCs w:val="20"/>
          <w:lang w:val="hy-AM"/>
        </w:rPr>
        <w:t>ծրագրերի</w:t>
      </w:r>
      <w:r w:rsidR="00AF52F8" w:rsidRPr="00665827">
        <w:rPr>
          <w:rFonts w:ascii="GHEA Grapalat" w:hAnsi="GHEA Grapalat"/>
          <w:sz w:val="20"/>
          <w:szCs w:val="20"/>
          <w:lang w:val="hy-AM"/>
        </w:rPr>
        <w:t xml:space="preserve"> </w:t>
      </w:r>
      <w:r w:rsidR="00AF52F8" w:rsidRPr="00665827">
        <w:rPr>
          <w:rFonts w:ascii="GHEA Grapalat" w:hAnsi="GHEA Grapalat" w:cs="Arial Unicode"/>
          <w:sz w:val="20"/>
          <w:szCs w:val="20"/>
          <w:lang w:val="hy-AM"/>
        </w:rPr>
        <w:t>կազմում</w:t>
      </w:r>
      <w:r w:rsidR="00AF52F8" w:rsidRPr="00665827">
        <w:rPr>
          <w:rFonts w:ascii="GHEA Grapalat" w:hAnsi="GHEA Grapalat"/>
          <w:sz w:val="20"/>
          <w:szCs w:val="20"/>
          <w:lang w:val="hy-AM"/>
        </w:rPr>
        <w:t>ը և իրականացումը՝ որպես առանձին ծրագիր կամ որպես համայնքի հնգամյա զարգացման ծրագրի բաղկացուցիչ մաս:</w:t>
      </w:r>
    </w:p>
    <w:p w14:paraId="0DD032C8" w14:textId="0A88CCC9" w:rsidR="0076744F" w:rsidRDefault="0076744F"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ի</w:t>
      </w:r>
      <w:r w:rsidRPr="00823664">
        <w:rPr>
          <w:rFonts w:ascii="GHEA Grapalat" w:hAnsi="GHEA Grapalat"/>
          <w:sz w:val="20"/>
          <w:szCs w:val="20"/>
          <w:lang w:val="hy-AM"/>
        </w:rPr>
        <w:t>)</w:t>
      </w:r>
      <w:r w:rsidRPr="0076744F">
        <w:rPr>
          <w:rFonts w:ascii="GHEA Grapalat" w:hAnsi="GHEA Grapalat"/>
          <w:sz w:val="20"/>
          <w:szCs w:val="20"/>
          <w:lang w:val="hy-AM"/>
        </w:rPr>
        <w:t xml:space="preserve">կազմակերպում է տնային այցելություններ և </w:t>
      </w:r>
      <w:r>
        <w:rPr>
          <w:rFonts w:ascii="GHEA Grapalat" w:hAnsi="GHEA Grapalat"/>
          <w:sz w:val="20"/>
          <w:szCs w:val="20"/>
          <w:lang w:val="hy-AM"/>
        </w:rPr>
        <w:t>ներկայացնում հաշվետվություն</w:t>
      </w:r>
      <w:r w:rsidRPr="0076744F">
        <w:rPr>
          <w:rFonts w:ascii="GHEA Grapalat" w:hAnsi="GHEA Grapalat"/>
          <w:sz w:val="20"/>
          <w:szCs w:val="20"/>
          <w:lang w:val="hy-AM"/>
        </w:rPr>
        <w:t xml:space="preserve"> տվյալ ընտանիքի կամ անձի սոցիալական խնդիրների</w:t>
      </w:r>
      <w:r>
        <w:rPr>
          <w:rFonts w:ascii="GHEA Grapalat" w:hAnsi="GHEA Grapalat"/>
          <w:sz w:val="20"/>
          <w:szCs w:val="20"/>
          <w:lang w:val="hy-AM"/>
        </w:rPr>
        <w:t xml:space="preserve"> մասին</w:t>
      </w:r>
      <w:r w:rsidRPr="0076744F">
        <w:rPr>
          <w:rFonts w:ascii="GHEA Grapalat" w:hAnsi="GHEA Grapalat"/>
          <w:sz w:val="20"/>
          <w:szCs w:val="20"/>
          <w:lang w:val="hy-AM"/>
        </w:rPr>
        <w:t>:</w:t>
      </w:r>
    </w:p>
    <w:p w14:paraId="3D24EB59" w14:textId="59D3D96C" w:rsidR="00AC6172" w:rsidRDefault="00AC6172" w:rsidP="00665827">
      <w:pPr>
        <w:pStyle w:val="NormalWeb"/>
        <w:shd w:val="clear" w:color="auto" w:fill="FFFFFF"/>
        <w:spacing w:before="0" w:beforeAutospacing="0" w:after="0" w:afterAutospacing="0"/>
        <w:rPr>
          <w:rFonts w:ascii="GHEA Grapalat" w:hAnsi="GHEA Grapalat"/>
          <w:sz w:val="20"/>
          <w:szCs w:val="20"/>
          <w:lang w:val="hy-AM"/>
        </w:rPr>
      </w:pPr>
      <w:r w:rsidRPr="00AC6172">
        <w:rPr>
          <w:rFonts w:ascii="GHEA Grapalat" w:hAnsi="GHEA Grapalat"/>
          <w:sz w:val="20"/>
          <w:szCs w:val="20"/>
          <w:lang w:val="hy-AM"/>
        </w:rPr>
        <w:t>լ)վերահսկում է առողջապահական ընկերությունների կողմից բնակչության անվճար բժշկական օգնության իրականացումը։</w:t>
      </w:r>
    </w:p>
    <w:p w14:paraId="04711A04" w14:textId="384C5E99" w:rsidR="00AC6172" w:rsidRDefault="00AC6172"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խ</w:t>
      </w:r>
      <w:r w:rsidRPr="00AC6172">
        <w:rPr>
          <w:rFonts w:ascii="GHEA Grapalat" w:hAnsi="GHEA Grapalat"/>
          <w:sz w:val="20"/>
          <w:szCs w:val="20"/>
          <w:lang w:val="hy-AM"/>
        </w:rPr>
        <w:t>)օրենքով սահմանված դեպքերում և կարգով աջակցում է հիգիենիկ և կարանտինային միջոցառումների իրականացմանը</w:t>
      </w:r>
    </w:p>
    <w:p w14:paraId="6E1DD68D" w14:textId="76B4B41B" w:rsidR="00AC6172" w:rsidRDefault="00AC6172"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ծ</w:t>
      </w:r>
      <w:r w:rsidRPr="00AC6172">
        <w:rPr>
          <w:rFonts w:ascii="GHEA Grapalat" w:hAnsi="GHEA Grapalat"/>
          <w:sz w:val="20"/>
          <w:szCs w:val="20"/>
          <w:lang w:val="hy-AM"/>
        </w:rPr>
        <w:t>)աջակցում է սոցիալական ապահովության խնդիրներ իրականացնող հասարակական կազմակերպություններին։</w:t>
      </w:r>
    </w:p>
    <w:p w14:paraId="19F50546" w14:textId="459B9845" w:rsidR="00AC6172" w:rsidRDefault="00AC6172"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կ</w:t>
      </w:r>
      <w:r w:rsidRPr="00AC6172">
        <w:rPr>
          <w:rFonts w:ascii="GHEA Grapalat" w:hAnsi="GHEA Grapalat"/>
          <w:sz w:val="20"/>
          <w:szCs w:val="20"/>
          <w:lang w:val="hy-AM"/>
        </w:rPr>
        <w:t>)</w:t>
      </w:r>
      <w:r w:rsidRPr="00AC6172">
        <w:rPr>
          <w:lang w:val="hy-AM"/>
        </w:rPr>
        <w:t xml:space="preserve"> </w:t>
      </w:r>
      <w:r w:rsidRPr="00AC6172">
        <w:rPr>
          <w:rFonts w:ascii="GHEA Grapalat" w:hAnsi="GHEA Grapalat"/>
          <w:sz w:val="20"/>
          <w:szCs w:val="20"/>
          <w:lang w:val="hy-AM"/>
        </w:rPr>
        <w:t>ուսումնասիրում և համայնքի ղեկավարին ներկայացնում է առաջարկություններ համայնքում բժշկական օգնության որակի բարելավման ուղղությամբ։</w:t>
      </w:r>
    </w:p>
    <w:p w14:paraId="13A4B0F4" w14:textId="235D6FE6" w:rsidR="00AC6172" w:rsidRDefault="00AC6172"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հ</w:t>
      </w:r>
      <w:r w:rsidRPr="00AC6172">
        <w:rPr>
          <w:rFonts w:ascii="GHEA Grapalat" w:hAnsi="GHEA Grapalat"/>
          <w:sz w:val="20"/>
          <w:szCs w:val="20"/>
          <w:lang w:val="hy-AM"/>
        </w:rPr>
        <w:t>)</w:t>
      </w:r>
      <w:r w:rsidRPr="00AC6172">
        <w:rPr>
          <w:lang w:val="hy-AM"/>
        </w:rPr>
        <w:t xml:space="preserve"> </w:t>
      </w:r>
      <w:r w:rsidRPr="00AC6172">
        <w:rPr>
          <w:rFonts w:ascii="GHEA Grapalat" w:hAnsi="GHEA Grapalat"/>
          <w:sz w:val="20"/>
          <w:szCs w:val="20"/>
          <w:lang w:val="hy-AM"/>
        </w:rPr>
        <w:t>աջակցում է համայնքում սոցիալական ապահովության պետական ծրագրերի իրականացմանը։</w:t>
      </w:r>
    </w:p>
    <w:p w14:paraId="168087F5" w14:textId="61BB3566" w:rsidR="00AC6172" w:rsidRPr="0076744F" w:rsidRDefault="00AC6172"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ձ</w:t>
      </w:r>
      <w:r w:rsidRPr="00AC6172">
        <w:rPr>
          <w:rFonts w:ascii="GHEA Grapalat" w:hAnsi="GHEA Grapalat"/>
          <w:sz w:val="20"/>
          <w:szCs w:val="20"/>
          <w:lang w:val="hy-AM"/>
        </w:rPr>
        <w:t>)կատարում է ոլորտում իրականացվող աշխատանների նկատմամբ վերահսկողության իրականացման համար անհրաժեշտ աշխատանքներ,</w:t>
      </w:r>
    </w:p>
    <w:p w14:paraId="17D34FD4" w14:textId="1F65D04C" w:rsidR="00AC6172" w:rsidRPr="000F5962" w:rsidRDefault="00AC6172"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ղ</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14F4C"/>
    <w:rsid w:val="00065107"/>
    <w:rsid w:val="000F5962"/>
    <w:rsid w:val="00116370"/>
    <w:rsid w:val="00173E99"/>
    <w:rsid w:val="00180611"/>
    <w:rsid w:val="001C0E53"/>
    <w:rsid w:val="00271140"/>
    <w:rsid w:val="003977F3"/>
    <w:rsid w:val="005B7390"/>
    <w:rsid w:val="005C2CD5"/>
    <w:rsid w:val="0061798D"/>
    <w:rsid w:val="00665827"/>
    <w:rsid w:val="006D0C12"/>
    <w:rsid w:val="0071030D"/>
    <w:rsid w:val="0076744F"/>
    <w:rsid w:val="00823664"/>
    <w:rsid w:val="009B69F2"/>
    <w:rsid w:val="00A201DB"/>
    <w:rsid w:val="00AC6172"/>
    <w:rsid w:val="00AF52F8"/>
    <w:rsid w:val="00B720ED"/>
    <w:rsid w:val="00BA083A"/>
    <w:rsid w:val="00BA1677"/>
    <w:rsid w:val="00BB1AA4"/>
    <w:rsid w:val="00BE60E4"/>
    <w:rsid w:val="00C057E9"/>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52F8"/>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 w:id="137102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1429</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18</cp:revision>
  <cp:lastPrinted>2022-01-27T07:57:00Z</cp:lastPrinted>
  <dcterms:created xsi:type="dcterms:W3CDTF">2022-01-20T11:24:00Z</dcterms:created>
  <dcterms:modified xsi:type="dcterms:W3CDTF">2022-02-11T07:28:00Z</dcterms:modified>
</cp:coreProperties>
</file>