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D5FD2" w14:textId="77777777" w:rsidR="00DC7868" w:rsidRPr="00AD7585" w:rsidRDefault="00DC7868" w:rsidP="00DC7868">
      <w:pPr>
        <w:spacing w:after="200" w:line="276" w:lineRule="auto"/>
        <w:jc w:val="right"/>
        <w:rPr>
          <w:rFonts w:ascii="GHEA Grapalat" w:eastAsia="Times New Roman" w:hAnsi="GHEA Grapalat" w:cs="Times New Roman"/>
          <w:sz w:val="18"/>
          <w:szCs w:val="18"/>
          <w:lang w:val="en-US"/>
        </w:rPr>
      </w:pPr>
    </w:p>
    <w:p w14:paraId="5531F725"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en-US"/>
        </w:rPr>
      </w:pPr>
      <w:r w:rsidRPr="00AD7585">
        <w:rPr>
          <w:rFonts w:ascii="GHEA Grapalat" w:eastAsia="Times New Roman" w:hAnsi="GHEA Grapalat" w:cs="Times New Roman"/>
          <w:sz w:val="18"/>
          <w:szCs w:val="18"/>
          <w:lang w:val="en-US"/>
        </w:rPr>
        <w:t xml:space="preserve">                                                                                                                                                      </w:t>
      </w:r>
    </w:p>
    <w:p w14:paraId="78E32A05" w14:textId="77777777" w:rsidR="00DC7868" w:rsidRPr="00AD7585" w:rsidRDefault="00DC7868" w:rsidP="00DC7868">
      <w:pPr>
        <w:shd w:val="clear" w:color="auto" w:fill="FFFFFF"/>
        <w:spacing w:after="0" w:line="240" w:lineRule="auto"/>
        <w:ind w:firstLine="375"/>
        <w:jc w:val="center"/>
        <w:rPr>
          <w:rFonts w:ascii="GHEA Grapalat" w:eastAsia="Times New Roman" w:hAnsi="GHEA Grapalat" w:cs="Times New Roman"/>
          <w:color w:val="000000"/>
          <w:lang w:val="en-US" w:eastAsia="ru-RU"/>
        </w:rPr>
      </w:pPr>
    </w:p>
    <w:p w14:paraId="3DCFEB04" w14:textId="77777777" w:rsidR="00DC7868" w:rsidRPr="00AD7585" w:rsidRDefault="00DC7868" w:rsidP="00DC7868">
      <w:pPr>
        <w:shd w:val="clear" w:color="auto" w:fill="FFFFFF"/>
        <w:spacing w:after="0" w:line="240" w:lineRule="auto"/>
        <w:ind w:firstLine="375"/>
        <w:jc w:val="center"/>
        <w:rPr>
          <w:rFonts w:ascii="GHEA Grapalat" w:eastAsia="Times New Roman" w:hAnsi="GHEA Grapalat" w:cs="Times New Roman"/>
          <w:b/>
          <w:color w:val="000000"/>
          <w:lang w:val="en-US" w:eastAsia="ru-RU"/>
        </w:rPr>
      </w:pPr>
      <w:r w:rsidRPr="00AD7585">
        <w:rPr>
          <w:rFonts w:ascii="GHEA Grapalat" w:eastAsia="Times New Roman" w:hAnsi="GHEA Grapalat" w:cs="Times New Roman"/>
          <w:b/>
          <w:bCs/>
          <w:color w:val="000000"/>
          <w:lang w:val="hy-AM" w:eastAsia="ru-RU"/>
        </w:rPr>
        <w:t>ՀԱՄԱՅՆՔԱՅԻՆ ԾԱՌԱՅՈՒԹՅԱՆ ՊԱՇՏՈՆԻ ԱՆՁՆԱԳԻՐ</w:t>
      </w:r>
      <w:r w:rsidRPr="00AD7585">
        <w:rPr>
          <w:rFonts w:ascii="GHEA Grapalat" w:eastAsia="Times New Roman" w:hAnsi="GHEA Grapalat" w:cs="Times New Roman"/>
          <w:b/>
          <w:bCs/>
          <w:color w:val="000000"/>
          <w:lang w:val="en-US" w:eastAsia="ru-RU"/>
        </w:rPr>
        <w:t xml:space="preserve"> </w:t>
      </w:r>
    </w:p>
    <w:p w14:paraId="6C77D330" w14:textId="10C320B0" w:rsidR="00DC7868" w:rsidRPr="00AD7585" w:rsidRDefault="00DC7868" w:rsidP="00DC7868">
      <w:pPr>
        <w:shd w:val="clear" w:color="auto" w:fill="FFFFFF"/>
        <w:spacing w:before="240" w:after="200" w:line="240" w:lineRule="auto"/>
        <w:ind w:firstLine="375"/>
        <w:jc w:val="right"/>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 xml:space="preserve">Հավելված </w:t>
      </w:r>
      <w:r w:rsidRPr="00AD7585">
        <w:rPr>
          <w:rFonts w:ascii="GHEA Grapalat" w:eastAsia="Times New Roman" w:hAnsi="GHEA Grapalat" w:cs="Times New Roman"/>
          <w:color w:val="000000"/>
          <w:lang w:val="en-US" w:eastAsia="ru-RU"/>
        </w:rPr>
        <w:t xml:space="preserve">N </w:t>
      </w:r>
      <w:r w:rsidR="00AD7585" w:rsidRPr="00AD7585">
        <w:rPr>
          <w:rFonts w:ascii="GHEA Grapalat" w:eastAsia="Times New Roman" w:hAnsi="GHEA Grapalat" w:cs="Times New Roman"/>
          <w:color w:val="000000"/>
          <w:lang w:val="hy-AM" w:eastAsia="ru-RU"/>
        </w:rPr>
        <w:t>3</w:t>
      </w:r>
    </w:p>
    <w:p w14:paraId="4BEDD75E" w14:textId="77777777" w:rsidR="00DC7868" w:rsidRPr="00AD7585" w:rsidRDefault="00DC7868" w:rsidP="00AD7585">
      <w:pPr>
        <w:shd w:val="clear" w:color="auto" w:fill="FFFFFF"/>
        <w:spacing w:after="200" w:line="240" w:lineRule="auto"/>
        <w:ind w:firstLine="375"/>
        <w:jc w:val="right"/>
        <w:rPr>
          <w:rFonts w:ascii="GHEA Grapalat" w:eastAsia="Times New Roman" w:hAnsi="GHEA Grapalat" w:cs="Times New Roman"/>
          <w:color w:val="000000"/>
          <w:lang w:val="hy-AM" w:eastAsia="ru-RU"/>
        </w:rPr>
      </w:pPr>
      <w:proofErr w:type="spellStart"/>
      <w:r w:rsidRPr="00AD7585">
        <w:rPr>
          <w:rFonts w:ascii="GHEA Grapalat" w:eastAsia="Times New Roman" w:hAnsi="GHEA Grapalat" w:cs="Times New Roman"/>
          <w:color w:val="000000"/>
          <w:lang w:val="en-US" w:eastAsia="ru-RU"/>
        </w:rPr>
        <w:t>Հաստատված</w:t>
      </w:r>
      <w:proofErr w:type="spellEnd"/>
      <w:r w:rsidRPr="00AD7585">
        <w:rPr>
          <w:rFonts w:ascii="GHEA Grapalat" w:eastAsia="Times New Roman" w:hAnsi="GHEA Grapalat" w:cs="Times New Roman"/>
          <w:color w:val="000000"/>
          <w:lang w:val="en-US" w:eastAsia="ru-RU"/>
        </w:rPr>
        <w:t xml:space="preserve"> է</w:t>
      </w:r>
      <w:r w:rsidRPr="00AD7585">
        <w:rPr>
          <w:rFonts w:ascii="GHEA Grapalat" w:eastAsia="Times New Roman" w:hAnsi="GHEA Grapalat" w:cs="Times New Roman"/>
          <w:color w:val="000000"/>
          <w:lang w:val="hy-AM" w:eastAsia="ru-RU"/>
        </w:rPr>
        <w:t>՝</w:t>
      </w:r>
    </w:p>
    <w:p w14:paraId="7E6BFF98" w14:textId="77777777" w:rsidR="00DC7868" w:rsidRPr="00AD7585" w:rsidRDefault="00DC7868" w:rsidP="00AD7585">
      <w:pPr>
        <w:shd w:val="clear" w:color="auto" w:fill="FFFFFF"/>
        <w:spacing w:after="200" w:line="240" w:lineRule="auto"/>
        <w:ind w:firstLine="375"/>
        <w:jc w:val="right"/>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 xml:space="preserve">ՀՀ Սյունիքի մարզի Քաջարան համայնքի </w:t>
      </w:r>
    </w:p>
    <w:p w14:paraId="1039713E" w14:textId="77777777" w:rsidR="00DC7868" w:rsidRPr="00AD7585" w:rsidRDefault="00DC7868" w:rsidP="00AD7585">
      <w:pPr>
        <w:shd w:val="clear" w:color="auto" w:fill="FFFFFF"/>
        <w:spacing w:after="200" w:line="240" w:lineRule="auto"/>
        <w:ind w:firstLine="375"/>
        <w:jc w:val="right"/>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ղեկավարի 2023 թվականի մարտի 16-ի N 114-Ա որոշմամբ</w:t>
      </w:r>
    </w:p>
    <w:p w14:paraId="06BA174B" w14:textId="77777777" w:rsidR="00DC7868" w:rsidRPr="00AD7585" w:rsidRDefault="00DC7868" w:rsidP="00AD7585">
      <w:pPr>
        <w:shd w:val="clear" w:color="auto" w:fill="FFFFFF"/>
        <w:spacing w:after="200" w:line="240" w:lineRule="auto"/>
        <w:ind w:firstLine="375"/>
        <w:jc w:val="right"/>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 xml:space="preserve"> Մանվել Փարամազյան</w:t>
      </w:r>
    </w:p>
    <w:p w14:paraId="2C1C3B77" w14:textId="77777777" w:rsidR="00DC7868" w:rsidRPr="00AD7585" w:rsidRDefault="00DC7868" w:rsidP="00DC7868">
      <w:pPr>
        <w:shd w:val="clear" w:color="auto" w:fill="FFFFFF"/>
        <w:spacing w:after="0" w:line="240" w:lineRule="auto"/>
        <w:ind w:firstLine="375"/>
        <w:jc w:val="right"/>
        <w:rPr>
          <w:rFonts w:ascii="GHEA Grapalat" w:eastAsia="Times New Roman" w:hAnsi="GHEA Grapalat" w:cs="Times New Roman"/>
          <w:color w:val="000000"/>
          <w:lang w:val="hy-AM" w:eastAsia="ru-RU"/>
        </w:rPr>
      </w:pPr>
    </w:p>
    <w:p w14:paraId="522205F1" w14:textId="77777777" w:rsidR="00DC7868" w:rsidRPr="00AD7585" w:rsidRDefault="00DC7868" w:rsidP="00DC7868">
      <w:pPr>
        <w:shd w:val="clear" w:color="auto" w:fill="FFFFFF"/>
        <w:spacing w:after="0" w:line="240" w:lineRule="auto"/>
        <w:ind w:firstLine="375"/>
        <w:jc w:val="right"/>
        <w:rPr>
          <w:rFonts w:ascii="GHEA Grapalat" w:eastAsia="Times New Roman" w:hAnsi="GHEA Grapalat" w:cs="Times New Roman"/>
          <w:color w:val="000000"/>
          <w:lang w:val="en-US" w:eastAsia="ru-RU"/>
        </w:rPr>
      </w:pPr>
      <w:r w:rsidRPr="00AD7585">
        <w:rPr>
          <w:rFonts w:ascii="GHEA Grapalat" w:eastAsia="Times New Roman" w:hAnsi="GHEA Grapalat" w:cs="Times New Roman"/>
          <w:color w:val="000000"/>
          <w:lang w:val="en-US" w:eastAsia="ru-RU"/>
        </w:rPr>
        <w:t>——————————————</w:t>
      </w:r>
      <w:r w:rsidRPr="00AD7585">
        <w:rPr>
          <w:rFonts w:ascii="Calibri" w:eastAsia="Times New Roman" w:hAnsi="Calibri" w:cs="Calibri"/>
          <w:color w:val="000000"/>
          <w:lang w:val="en-US" w:eastAsia="ru-RU"/>
        </w:rPr>
        <w:t> </w:t>
      </w:r>
    </w:p>
    <w:p w14:paraId="7E4AD3DA" w14:textId="77777777" w:rsidR="00DC7868" w:rsidRPr="00AD7585" w:rsidRDefault="00DC7868" w:rsidP="00DC7868">
      <w:pPr>
        <w:shd w:val="clear" w:color="auto" w:fill="FFFFFF"/>
        <w:spacing w:after="0" w:line="240" w:lineRule="auto"/>
        <w:ind w:firstLine="375"/>
        <w:jc w:val="center"/>
        <w:rPr>
          <w:rFonts w:ascii="GHEA Grapalat" w:eastAsia="Times New Roman" w:hAnsi="GHEA Grapalat" w:cs="Times New Roman"/>
          <w:color w:val="000000"/>
          <w:lang w:val="en-US" w:eastAsia="ru-RU"/>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750"/>
      </w:tblGrid>
      <w:tr w:rsidR="00DC7868" w:rsidRPr="00AD7585" w14:paraId="132F00BD" w14:textId="77777777" w:rsidTr="008631B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17AE4237" w14:textId="77777777" w:rsidR="00DC7868" w:rsidRPr="00AD7585" w:rsidRDefault="00DC7868" w:rsidP="008631B0">
            <w:pPr>
              <w:spacing w:before="100" w:beforeAutospacing="1" w:after="100" w:afterAutospacing="1" w:line="240" w:lineRule="auto"/>
              <w:jc w:val="center"/>
              <w:rPr>
                <w:rFonts w:ascii="GHEA Grapalat" w:eastAsia="Times New Roman" w:hAnsi="GHEA Grapalat" w:cs="Times New Roman"/>
                <w:color w:val="000000"/>
                <w:lang w:val="en-US" w:eastAsia="ru-RU"/>
              </w:rPr>
            </w:pPr>
            <w:r w:rsidRPr="00AD7585">
              <w:rPr>
                <w:rFonts w:ascii="GHEA Grapalat" w:eastAsia="Times New Roman" w:hAnsi="GHEA Grapalat" w:cs="Times New Roman"/>
                <w:b/>
                <w:bCs/>
                <w:color w:val="000000"/>
                <w:lang w:val="en-US" w:eastAsia="ru-RU"/>
              </w:rPr>
              <w:t>1.</w:t>
            </w:r>
            <w:r w:rsidRPr="00AD7585">
              <w:rPr>
                <w:rFonts w:ascii="Calibri" w:eastAsia="Times New Roman" w:hAnsi="Calibri" w:cs="Calibri"/>
                <w:b/>
                <w:bCs/>
                <w:color w:val="000000"/>
                <w:lang w:val="en-US" w:eastAsia="ru-RU"/>
              </w:rPr>
              <w:t> </w:t>
            </w:r>
            <w:proofErr w:type="spellStart"/>
            <w:r w:rsidRPr="00AD7585">
              <w:rPr>
                <w:rFonts w:ascii="GHEA Grapalat" w:eastAsia="Times New Roman" w:hAnsi="GHEA Grapalat" w:cs="Arial Unicode"/>
                <w:b/>
                <w:bCs/>
                <w:color w:val="000000"/>
                <w:lang w:val="en-US" w:eastAsia="ru-RU"/>
              </w:rPr>
              <w:t>Ընդհանուր</w:t>
            </w:r>
            <w:proofErr w:type="spellEnd"/>
            <w:r w:rsidRPr="00AD7585">
              <w:rPr>
                <w:rFonts w:ascii="Calibri" w:eastAsia="Times New Roman" w:hAnsi="Calibri" w:cs="Calibri"/>
                <w:b/>
                <w:bCs/>
                <w:color w:val="000000"/>
                <w:lang w:val="en-US" w:eastAsia="ru-RU"/>
              </w:rPr>
              <w:t> </w:t>
            </w:r>
            <w:proofErr w:type="spellStart"/>
            <w:r w:rsidRPr="00AD7585">
              <w:rPr>
                <w:rFonts w:ascii="GHEA Grapalat" w:eastAsia="Times New Roman" w:hAnsi="GHEA Grapalat" w:cs="Arial Unicode"/>
                <w:b/>
                <w:bCs/>
                <w:color w:val="000000"/>
                <w:lang w:val="en-US" w:eastAsia="ru-RU"/>
              </w:rPr>
              <w:t>դրույթներ</w:t>
            </w:r>
            <w:proofErr w:type="spellEnd"/>
          </w:p>
        </w:tc>
      </w:tr>
      <w:tr w:rsidR="00DC7868" w:rsidRPr="00AD7585" w14:paraId="24AE15C1" w14:textId="77777777" w:rsidTr="008631B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3C1473" w14:textId="77777777" w:rsidR="00DC7868" w:rsidRPr="00AD7585" w:rsidRDefault="00DC7868" w:rsidP="008631B0">
            <w:pPr>
              <w:spacing w:before="100" w:beforeAutospacing="1" w:after="100" w:afterAutospacing="1" w:line="276" w:lineRule="auto"/>
              <w:rPr>
                <w:rFonts w:ascii="GHEA Grapalat" w:eastAsia="Times New Roman" w:hAnsi="GHEA Grapalat" w:cs="Times New Roman"/>
                <w:b/>
                <w:bCs/>
                <w:i/>
                <w:iCs/>
                <w:color w:val="000000"/>
                <w:lang w:eastAsia="ru-RU"/>
              </w:rPr>
            </w:pPr>
            <w:r w:rsidRPr="00AD7585">
              <w:rPr>
                <w:rFonts w:ascii="GHEA Grapalat" w:eastAsia="Times New Roman" w:hAnsi="GHEA Grapalat" w:cs="Times New Roman"/>
                <w:b/>
                <w:color w:val="000000"/>
                <w:lang w:eastAsia="ru-RU"/>
              </w:rPr>
              <w:t>1.1.</w:t>
            </w:r>
            <w:r w:rsidRPr="00AD7585">
              <w:rPr>
                <w:rFonts w:ascii="GHEA Grapalat" w:eastAsia="Times New Roman" w:hAnsi="GHEA Grapalat" w:cs="Times New Roman"/>
                <w:color w:val="000000"/>
                <w:lang w:eastAsia="ru-RU"/>
              </w:rPr>
              <w:t xml:space="preserve"> </w:t>
            </w:r>
            <w:proofErr w:type="spellStart"/>
            <w:r w:rsidRPr="00AD7585">
              <w:rPr>
                <w:rFonts w:ascii="GHEA Grapalat" w:eastAsia="Times New Roman" w:hAnsi="GHEA Grapalat" w:cs="Times New Roman"/>
                <w:b/>
                <w:color w:val="000000"/>
                <w:lang w:val="en-US" w:eastAsia="ru-RU"/>
              </w:rPr>
              <w:t>Պաշտոնի</w:t>
            </w:r>
            <w:proofErr w:type="spellEnd"/>
            <w:r w:rsidRPr="00AD7585">
              <w:rPr>
                <w:rFonts w:ascii="GHEA Grapalat" w:eastAsia="Times New Roman" w:hAnsi="GHEA Grapalat" w:cs="Times New Roman"/>
                <w:b/>
                <w:color w:val="000000"/>
                <w:lang w:eastAsia="ru-RU"/>
              </w:rPr>
              <w:t xml:space="preserve"> </w:t>
            </w:r>
            <w:proofErr w:type="spellStart"/>
            <w:r w:rsidRPr="00AD7585">
              <w:rPr>
                <w:rFonts w:ascii="GHEA Grapalat" w:eastAsia="Times New Roman" w:hAnsi="GHEA Grapalat" w:cs="Times New Roman"/>
                <w:b/>
                <w:color w:val="000000"/>
                <w:lang w:val="en-US" w:eastAsia="ru-RU"/>
              </w:rPr>
              <w:t>անվանումը</w:t>
            </w:r>
            <w:proofErr w:type="spellEnd"/>
            <w:r w:rsidRPr="00AD7585">
              <w:rPr>
                <w:rFonts w:ascii="GHEA Grapalat" w:eastAsia="Times New Roman" w:hAnsi="GHEA Grapalat" w:cs="Times New Roman"/>
                <w:b/>
                <w:color w:val="000000"/>
                <w:lang w:eastAsia="ru-RU"/>
              </w:rPr>
              <w:t xml:space="preserve">, </w:t>
            </w:r>
            <w:proofErr w:type="spellStart"/>
            <w:r w:rsidRPr="00AD7585">
              <w:rPr>
                <w:rFonts w:ascii="GHEA Grapalat" w:eastAsia="Times New Roman" w:hAnsi="GHEA Grapalat" w:cs="Times New Roman"/>
                <w:b/>
                <w:color w:val="000000"/>
                <w:lang w:val="en-US" w:eastAsia="ru-RU"/>
              </w:rPr>
              <w:t>ծածկագիրը</w:t>
            </w:r>
            <w:proofErr w:type="spellEnd"/>
            <w:r w:rsidRPr="00AD7585">
              <w:rPr>
                <w:rFonts w:ascii="GHEA Grapalat" w:eastAsia="Times New Roman" w:hAnsi="GHEA Grapalat" w:cs="Times New Roman"/>
                <w:b/>
                <w:color w:val="000000"/>
                <w:lang w:eastAsia="ru-RU"/>
              </w:rPr>
              <w:br/>
            </w:r>
            <w:r w:rsidRPr="00AD7585">
              <w:rPr>
                <w:rFonts w:ascii="GHEA Grapalat" w:eastAsia="Times New Roman" w:hAnsi="GHEA Grapalat" w:cs="Times New Roman"/>
                <w:i/>
                <w:iCs/>
                <w:color w:val="000000"/>
                <w:lang w:val="hy-AM" w:eastAsia="ru-RU"/>
              </w:rPr>
              <w:t xml:space="preserve">Սյունիքի մարզի Քաջարանի </w:t>
            </w:r>
            <w:proofErr w:type="gramStart"/>
            <w:r w:rsidRPr="00AD7585">
              <w:rPr>
                <w:rFonts w:ascii="GHEA Grapalat" w:eastAsia="Times New Roman" w:hAnsi="GHEA Grapalat" w:cs="Times New Roman"/>
                <w:i/>
                <w:iCs/>
                <w:color w:val="000000"/>
                <w:lang w:val="hy-AM" w:eastAsia="ru-RU"/>
              </w:rPr>
              <w:t>համայնքապետարանի  աշխատակազմի</w:t>
            </w:r>
            <w:proofErr w:type="gramEnd"/>
            <w:r w:rsidRPr="00AD7585">
              <w:rPr>
                <w:rFonts w:ascii="GHEA Grapalat" w:eastAsia="Times New Roman" w:hAnsi="GHEA Grapalat" w:cs="Times New Roman"/>
                <w:i/>
                <w:iCs/>
                <w:color w:val="000000"/>
                <w:lang w:val="hy-AM" w:eastAsia="ru-RU"/>
              </w:rPr>
              <w:t xml:space="preserve"> </w:t>
            </w:r>
            <w:r w:rsidRPr="00AD7585">
              <w:rPr>
                <w:rFonts w:ascii="GHEA Grapalat" w:eastAsia="Times New Roman" w:hAnsi="GHEA Grapalat" w:cs="Times New Roman"/>
                <w:lang w:val="hy-AM"/>
              </w:rPr>
              <w:t>կրթության, մշակույթի, սպորտի, առողջապահության և սոցիալական  ծրագրերի բաժնի /</w:t>
            </w:r>
            <w:r w:rsidRPr="00AD7585">
              <w:rPr>
                <w:rFonts w:ascii="GHEA Grapalat" w:eastAsia="Times New Roman" w:hAnsi="GHEA Grapalat" w:cs="Times New Roman"/>
                <w:b/>
                <w:bCs/>
                <w:lang w:val="hy-AM"/>
              </w:rPr>
              <w:t>այսուհետ Բաժին</w:t>
            </w:r>
            <w:r w:rsidRPr="00AD7585">
              <w:rPr>
                <w:rFonts w:ascii="GHEA Grapalat" w:eastAsia="Times New Roman" w:hAnsi="GHEA Grapalat" w:cs="Times New Roman"/>
                <w:lang w:val="hy-AM"/>
              </w:rPr>
              <w:t>/  առաջատար  մասնագետի /</w:t>
            </w:r>
            <w:r w:rsidRPr="00AD7585">
              <w:rPr>
                <w:rFonts w:ascii="GHEA Grapalat" w:eastAsia="Times New Roman" w:hAnsi="GHEA Grapalat" w:cs="Times New Roman"/>
                <w:b/>
                <w:bCs/>
                <w:lang w:val="hy-AM"/>
              </w:rPr>
              <w:t>այսուհետ՝ Առաջատար մասնագետ</w:t>
            </w:r>
            <w:r w:rsidRPr="00AD7585">
              <w:rPr>
                <w:rFonts w:ascii="GHEA Grapalat" w:eastAsia="Times New Roman" w:hAnsi="GHEA Grapalat" w:cs="Times New Roman"/>
                <w:lang w:val="hy-AM"/>
              </w:rPr>
              <w:t xml:space="preserve">/ </w:t>
            </w:r>
            <w:r w:rsidRPr="00AD7585">
              <w:rPr>
                <w:rFonts w:ascii="GHEA Grapalat" w:eastAsia="Times New Roman" w:hAnsi="GHEA Grapalat" w:cs="Times New Roman"/>
                <w:b/>
                <w:bCs/>
                <w:i/>
                <w:iCs/>
                <w:color w:val="000000"/>
                <w:lang w:val="hy-AM" w:eastAsia="ru-RU"/>
              </w:rPr>
              <w:t>ծածկագիրը՝ 2</w:t>
            </w:r>
            <w:r w:rsidRPr="00AD7585">
              <w:rPr>
                <w:rFonts w:ascii="Cambria Math" w:eastAsia="Times New Roman" w:hAnsi="Cambria Math" w:cs="Cambria Math"/>
                <w:b/>
                <w:bCs/>
                <w:i/>
                <w:iCs/>
                <w:color w:val="000000"/>
                <w:lang w:val="hy-AM" w:eastAsia="ru-RU"/>
              </w:rPr>
              <w:t>․</w:t>
            </w:r>
            <w:r w:rsidRPr="00AD7585">
              <w:rPr>
                <w:rFonts w:ascii="GHEA Grapalat" w:eastAsia="Times New Roman" w:hAnsi="GHEA Grapalat" w:cs="Times New Roman"/>
                <w:b/>
                <w:bCs/>
                <w:i/>
                <w:iCs/>
                <w:color w:val="000000"/>
                <w:lang w:val="hy-AM" w:eastAsia="ru-RU"/>
              </w:rPr>
              <w:t>3-</w:t>
            </w:r>
            <w:r w:rsidRPr="00AD7585">
              <w:rPr>
                <w:rFonts w:ascii="GHEA Grapalat" w:eastAsia="Times New Roman" w:hAnsi="GHEA Grapalat" w:cs="Times New Roman"/>
                <w:b/>
                <w:bCs/>
                <w:i/>
                <w:iCs/>
                <w:color w:val="000000"/>
                <w:lang w:eastAsia="ru-RU"/>
              </w:rPr>
              <w:t>12</w:t>
            </w:r>
          </w:p>
          <w:p w14:paraId="54E945AF" w14:textId="77777777" w:rsidR="00DC7868" w:rsidRPr="00AD7585" w:rsidRDefault="00DC7868" w:rsidP="008631B0">
            <w:pPr>
              <w:spacing w:before="100" w:beforeAutospacing="1" w:after="100" w:afterAutospacing="1" w:line="276" w:lineRule="auto"/>
              <w:rPr>
                <w:rFonts w:ascii="GHEA Grapalat" w:eastAsia="Times New Roman" w:hAnsi="GHEA Grapalat" w:cs="Times New Roman"/>
                <w:b/>
                <w:color w:val="000000"/>
                <w:lang w:val="hy-AM" w:eastAsia="ru-RU"/>
              </w:rPr>
            </w:pPr>
            <w:r w:rsidRPr="00AD7585">
              <w:rPr>
                <w:rFonts w:ascii="GHEA Grapalat" w:eastAsia="Times New Roman" w:hAnsi="GHEA Grapalat" w:cs="Times New Roman"/>
                <w:b/>
                <w:color w:val="000000"/>
                <w:lang w:val="hy-AM" w:eastAsia="ru-RU"/>
              </w:rPr>
              <w:t>1.2.</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Times New Roman"/>
                <w:b/>
                <w:color w:val="000000"/>
                <w:lang w:val="hy-AM" w:eastAsia="ru-RU"/>
              </w:rPr>
              <w:t>Ենթակա և հաշվետու է</w:t>
            </w:r>
            <w:r w:rsidRPr="00AD7585">
              <w:rPr>
                <w:rFonts w:ascii="GHEA Grapalat" w:eastAsia="Times New Roman" w:hAnsi="GHEA Grapalat" w:cs="Times New Roman"/>
                <w:i/>
                <w:iCs/>
                <w:color w:val="000000"/>
                <w:lang w:val="hy-AM" w:eastAsia="ru-RU"/>
              </w:rPr>
              <w:br/>
              <w:t xml:space="preserve">Քաջարանի համայնքապետարանի աշխատակազմի </w:t>
            </w:r>
            <w:r w:rsidRPr="00AD7585">
              <w:rPr>
                <w:rFonts w:ascii="GHEA Grapalat" w:eastAsia="Times New Roman" w:hAnsi="GHEA Grapalat" w:cs="Times New Roman"/>
                <w:lang w:val="hy-AM"/>
              </w:rPr>
              <w:t>կրթության, մշակույթի, սպորտի, առողջապահության և սոցիալական  ծրագրերի բաժնի</w:t>
            </w:r>
            <w:r w:rsidRPr="00AD7585">
              <w:rPr>
                <w:rFonts w:ascii="GHEA Grapalat" w:eastAsia="Times New Roman" w:hAnsi="GHEA Grapalat" w:cs="Times New Roman"/>
                <w:b/>
                <w:color w:val="000000"/>
                <w:lang w:val="hy-AM" w:eastAsia="ru-RU"/>
              </w:rPr>
              <w:t xml:space="preserve"> </w:t>
            </w:r>
            <w:r w:rsidRPr="00AD7585">
              <w:rPr>
                <w:rFonts w:ascii="GHEA Grapalat" w:eastAsia="Times New Roman" w:hAnsi="GHEA Grapalat" w:cs="Times New Roman"/>
                <w:bCs/>
                <w:color w:val="000000"/>
                <w:lang w:val="hy-AM" w:eastAsia="ru-RU"/>
              </w:rPr>
              <w:t>պետին</w:t>
            </w:r>
            <w:r w:rsidRPr="00AD7585">
              <w:rPr>
                <w:rFonts w:ascii="GHEA Grapalat" w:eastAsia="Times New Roman" w:hAnsi="GHEA Grapalat" w:cs="Times New Roman"/>
                <w:b/>
                <w:color w:val="000000"/>
                <w:lang w:val="hy-AM" w:eastAsia="ru-RU"/>
              </w:rPr>
              <w:t xml:space="preserve"> /այսուհետ՝ Բաժնի պետ/</w:t>
            </w:r>
          </w:p>
          <w:p w14:paraId="14233679" w14:textId="77777777" w:rsidR="00DC7868" w:rsidRPr="00AD7585" w:rsidRDefault="00DC7868" w:rsidP="008631B0">
            <w:pPr>
              <w:spacing w:before="100" w:beforeAutospacing="1" w:after="100" w:afterAutospacing="1" w:line="276" w:lineRule="auto"/>
              <w:rPr>
                <w:rFonts w:ascii="GHEA Grapalat" w:eastAsia="Times New Roman" w:hAnsi="GHEA Grapalat" w:cs="Times New Roman"/>
                <w:i/>
                <w:iCs/>
                <w:color w:val="000000"/>
                <w:lang w:val="hy-AM" w:eastAsia="ru-RU"/>
              </w:rPr>
            </w:pPr>
            <w:r w:rsidRPr="00AD7585">
              <w:rPr>
                <w:rFonts w:ascii="GHEA Grapalat" w:eastAsia="Times New Roman" w:hAnsi="GHEA Grapalat" w:cs="Times New Roman"/>
                <w:b/>
                <w:color w:val="000000"/>
                <w:lang w:val="hy-AM" w:eastAsia="ru-RU"/>
              </w:rPr>
              <w:t>1.3.</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Times New Roman"/>
                <w:b/>
                <w:color w:val="000000"/>
                <w:lang w:val="hy-AM" w:eastAsia="ru-RU"/>
              </w:rPr>
              <w:t>Փոխարինող պաշտոնի կամ պաշտոնների անվանումները</w:t>
            </w:r>
            <w:r w:rsidRPr="00AD7585">
              <w:rPr>
                <w:rFonts w:ascii="GHEA Grapalat" w:eastAsia="Times New Roman" w:hAnsi="GHEA Grapalat" w:cs="Times New Roman"/>
                <w:b/>
                <w:color w:val="000000"/>
                <w:lang w:val="hy-AM" w:eastAsia="ru-RU"/>
              </w:rPr>
              <w:br/>
            </w:r>
            <w:r w:rsidRPr="00AD7585">
              <w:rPr>
                <w:rFonts w:ascii="GHEA Grapalat" w:eastAsia="Times New Roman" w:hAnsi="GHEA Grapalat" w:cs="Sylfaen"/>
                <w:bCs/>
                <w:lang w:val="hy-AM"/>
              </w:rPr>
              <w:t>Բաժնի</w:t>
            </w:r>
            <w:r w:rsidRPr="00AD7585">
              <w:rPr>
                <w:rFonts w:ascii="GHEA Grapalat" w:eastAsia="Times New Roman" w:hAnsi="GHEA Grapalat" w:cs="Arial Armenian"/>
                <w:bCs/>
                <w:lang w:val="hy-AM"/>
              </w:rPr>
              <w:t xml:space="preserve">  </w:t>
            </w:r>
            <w:r w:rsidRPr="00AD7585">
              <w:rPr>
                <w:rFonts w:ascii="GHEA Grapalat" w:eastAsia="Times New Roman" w:hAnsi="GHEA Grapalat" w:cs="Sylfaen"/>
                <w:bCs/>
                <w:lang w:val="hy-AM"/>
              </w:rPr>
              <w:t>գլխավոր</w:t>
            </w:r>
            <w:r w:rsidRPr="00AD7585">
              <w:rPr>
                <w:rFonts w:ascii="GHEA Grapalat" w:eastAsia="Times New Roman" w:hAnsi="GHEA Grapalat" w:cs="Arial Armenian"/>
                <w:bCs/>
                <w:lang w:val="hy-AM"/>
              </w:rPr>
              <w:t xml:space="preserve"> </w:t>
            </w:r>
            <w:r w:rsidRPr="00AD7585">
              <w:rPr>
                <w:rFonts w:ascii="GHEA Grapalat" w:eastAsia="Times New Roman" w:hAnsi="GHEA Grapalat" w:cs="Sylfaen"/>
                <w:bCs/>
                <w:lang w:val="hy-AM"/>
              </w:rPr>
              <w:t>կամ</w:t>
            </w:r>
            <w:r w:rsidRPr="00AD7585">
              <w:rPr>
                <w:rFonts w:ascii="GHEA Grapalat" w:eastAsia="Times New Roman" w:hAnsi="GHEA Grapalat" w:cs="Arial Armenian"/>
                <w:bCs/>
                <w:lang w:val="hy-AM"/>
              </w:rPr>
              <w:t xml:space="preserve"> </w:t>
            </w:r>
            <w:r w:rsidRPr="00AD7585">
              <w:rPr>
                <w:rFonts w:ascii="GHEA Grapalat" w:eastAsia="Times New Roman" w:hAnsi="GHEA Grapalat" w:cs="Sylfaen"/>
                <w:bCs/>
                <w:lang w:val="hy-AM"/>
              </w:rPr>
              <w:t>առաջատար</w:t>
            </w:r>
            <w:r w:rsidRPr="00AD7585">
              <w:rPr>
                <w:rFonts w:ascii="GHEA Grapalat" w:eastAsia="Times New Roman" w:hAnsi="GHEA Grapalat" w:cs="Arial Armenian"/>
                <w:bCs/>
                <w:lang w:val="hy-AM"/>
              </w:rPr>
              <w:t xml:space="preserve"> </w:t>
            </w:r>
            <w:r w:rsidRPr="00AD7585">
              <w:rPr>
                <w:rFonts w:ascii="GHEA Grapalat" w:eastAsia="Times New Roman" w:hAnsi="GHEA Grapalat" w:cs="Sylfaen"/>
                <w:bCs/>
                <w:lang w:val="hy-AM"/>
              </w:rPr>
              <w:t>մասնագետը Բաժնի պետի առաջարկությամբ՝</w:t>
            </w:r>
            <w:r w:rsidRPr="00AD7585">
              <w:rPr>
                <w:rFonts w:ascii="GHEA Grapalat" w:eastAsia="Times New Roman" w:hAnsi="GHEA Grapalat" w:cs="Arial Armenian"/>
                <w:bCs/>
                <w:lang w:val="hy-AM"/>
              </w:rPr>
              <w:t xml:space="preserve"> աշխատակազմի </w:t>
            </w:r>
            <w:r w:rsidRPr="00AD7585">
              <w:rPr>
                <w:rFonts w:ascii="GHEA Grapalat" w:eastAsia="Times New Roman" w:hAnsi="GHEA Grapalat" w:cs="Sylfaen"/>
                <w:bCs/>
                <w:lang w:val="hy-AM"/>
              </w:rPr>
              <w:t>քարտուղարի</w:t>
            </w:r>
            <w:r w:rsidRPr="00AD7585">
              <w:rPr>
                <w:rFonts w:ascii="GHEA Grapalat" w:eastAsia="Times New Roman" w:hAnsi="GHEA Grapalat" w:cs="Arial Armenian"/>
                <w:bCs/>
                <w:lang w:val="hy-AM"/>
              </w:rPr>
              <w:t xml:space="preserve"> </w:t>
            </w:r>
            <w:r w:rsidRPr="00AD7585">
              <w:rPr>
                <w:rFonts w:ascii="GHEA Grapalat" w:eastAsia="Times New Roman" w:hAnsi="GHEA Grapalat" w:cs="Sylfaen"/>
                <w:bCs/>
                <w:lang w:val="hy-AM"/>
              </w:rPr>
              <w:t>հայեցողությամբ</w:t>
            </w:r>
            <w:r w:rsidRPr="00AD7585">
              <w:rPr>
                <w:rFonts w:ascii="Cambria Math" w:eastAsia="Times New Roman" w:hAnsi="Cambria Math" w:cs="Cambria Math"/>
                <w:bCs/>
                <w:lang w:val="hy-AM"/>
              </w:rPr>
              <w:t>․</w:t>
            </w:r>
          </w:p>
          <w:p w14:paraId="25ED8904" w14:textId="77777777" w:rsidR="00DC7868" w:rsidRPr="00AD7585" w:rsidRDefault="00DC7868" w:rsidP="008631B0">
            <w:pPr>
              <w:spacing w:before="100" w:beforeAutospacing="1" w:after="100" w:afterAutospacing="1" w:line="276" w:lineRule="auto"/>
              <w:rPr>
                <w:rFonts w:ascii="GHEA Grapalat" w:eastAsia="Times New Roman" w:hAnsi="GHEA Grapalat" w:cs="Times New Roman"/>
                <w:color w:val="000000"/>
                <w:lang w:val="hy-AM" w:eastAsia="ru-RU"/>
              </w:rPr>
            </w:pPr>
            <w:r w:rsidRPr="00AD7585">
              <w:rPr>
                <w:rFonts w:ascii="GHEA Grapalat" w:eastAsia="Times New Roman" w:hAnsi="GHEA Grapalat" w:cs="Times New Roman"/>
                <w:b/>
                <w:color w:val="000000"/>
                <w:lang w:val="hy-AM" w:eastAsia="ru-RU"/>
              </w:rPr>
              <w:t>1.4. Աշխատավայրը</w:t>
            </w:r>
            <w:r w:rsidRPr="00AD7585">
              <w:rPr>
                <w:rFonts w:ascii="GHEA Grapalat" w:eastAsia="Times New Roman" w:hAnsi="GHEA Grapalat" w:cs="Times New Roman"/>
                <w:b/>
                <w:color w:val="000000"/>
                <w:lang w:val="hy-AM" w:eastAsia="ru-RU"/>
              </w:rPr>
              <w:br/>
            </w:r>
            <w:r w:rsidRPr="00AD7585">
              <w:rPr>
                <w:rFonts w:ascii="GHEA Grapalat" w:eastAsia="Times New Roman" w:hAnsi="GHEA Grapalat" w:cs="Times New Roman"/>
                <w:i/>
                <w:iCs/>
                <w:color w:val="000000"/>
                <w:lang w:val="hy-AM" w:eastAsia="ru-RU"/>
              </w:rPr>
              <w:t>Քաջարանի համայնքապետարանի աշխատակազմ,  քաղաք Քաջարան Լեռնագործների փողոց, շենք 4</w:t>
            </w:r>
          </w:p>
        </w:tc>
      </w:tr>
      <w:tr w:rsidR="00DC7868" w:rsidRPr="00AD7585" w14:paraId="3304AF4E" w14:textId="77777777" w:rsidTr="008631B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585428A" w14:textId="77777777" w:rsidR="00DC7868" w:rsidRPr="00AD7585" w:rsidRDefault="00DC7868" w:rsidP="008631B0">
            <w:pPr>
              <w:spacing w:before="100" w:beforeAutospacing="1" w:after="100" w:afterAutospacing="1" w:line="276" w:lineRule="auto"/>
              <w:jc w:val="center"/>
              <w:rPr>
                <w:rFonts w:ascii="GHEA Grapalat" w:eastAsia="Times New Roman" w:hAnsi="GHEA Grapalat" w:cs="Times New Roman"/>
                <w:color w:val="000000"/>
                <w:lang w:val="hy-AM" w:eastAsia="ru-RU"/>
              </w:rPr>
            </w:pPr>
            <w:r w:rsidRPr="00AD7585">
              <w:rPr>
                <w:rFonts w:ascii="GHEA Grapalat" w:eastAsia="Times New Roman" w:hAnsi="GHEA Grapalat" w:cs="Times New Roman"/>
                <w:b/>
                <w:bCs/>
                <w:color w:val="000000"/>
                <w:lang w:val="hy-AM" w:eastAsia="ru-RU"/>
              </w:rPr>
              <w:t>2.</w:t>
            </w:r>
            <w:r w:rsidRPr="00AD7585">
              <w:rPr>
                <w:rFonts w:ascii="Calibri" w:eastAsia="Times New Roman" w:hAnsi="Calibri" w:cs="Calibri"/>
                <w:b/>
                <w:bCs/>
                <w:color w:val="000000"/>
                <w:lang w:val="hy-AM" w:eastAsia="ru-RU"/>
              </w:rPr>
              <w:t> </w:t>
            </w:r>
            <w:r w:rsidRPr="00AD7585">
              <w:rPr>
                <w:rFonts w:ascii="GHEA Grapalat" w:eastAsia="Times New Roman" w:hAnsi="GHEA Grapalat" w:cs="Arial Unicode"/>
                <w:b/>
                <w:bCs/>
                <w:color w:val="000000"/>
                <w:lang w:val="hy-AM" w:eastAsia="ru-RU"/>
              </w:rPr>
              <w:t>Պաշտոնի</w:t>
            </w:r>
            <w:r w:rsidRPr="00AD7585">
              <w:rPr>
                <w:rFonts w:ascii="GHEA Grapalat" w:eastAsia="Times New Roman" w:hAnsi="GHEA Grapalat" w:cs="Times New Roman"/>
                <w:b/>
                <w:bCs/>
                <w:color w:val="000000"/>
                <w:lang w:val="hy-AM" w:eastAsia="ru-RU"/>
              </w:rPr>
              <w:t xml:space="preserve"> </w:t>
            </w:r>
            <w:r w:rsidRPr="00AD7585">
              <w:rPr>
                <w:rFonts w:ascii="GHEA Grapalat" w:eastAsia="Times New Roman" w:hAnsi="GHEA Grapalat" w:cs="Arial Unicode"/>
                <w:b/>
                <w:bCs/>
                <w:color w:val="000000"/>
                <w:lang w:val="hy-AM" w:eastAsia="ru-RU"/>
              </w:rPr>
              <w:t>բնութագիրը</w:t>
            </w:r>
          </w:p>
          <w:p w14:paraId="24566F2B" w14:textId="77777777" w:rsidR="00DC7868" w:rsidRPr="00AD7585" w:rsidRDefault="00DC7868" w:rsidP="008631B0">
            <w:pPr>
              <w:spacing w:after="200" w:line="276" w:lineRule="auto"/>
              <w:rPr>
                <w:rFonts w:ascii="GHEA Grapalat" w:eastAsia="Times New Roman" w:hAnsi="GHEA Grapalat" w:cs="Times New Roman"/>
                <w:lang w:val="hy-AM"/>
              </w:rPr>
            </w:pPr>
            <w:r w:rsidRPr="00AD7585">
              <w:rPr>
                <w:rFonts w:ascii="GHEA Grapalat" w:eastAsia="Times New Roman" w:hAnsi="GHEA Grapalat" w:cs="Times New Roman"/>
                <w:b/>
                <w:color w:val="000000"/>
                <w:lang w:val="hy-AM" w:eastAsia="ru-RU"/>
              </w:rPr>
              <w:t>2.1. Աշխատանքի բնույթը, իրավունքները, պարտականությունները</w:t>
            </w:r>
          </w:p>
          <w:p w14:paraId="22F37F97"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t>կատարում է բաժնի պետի  հանձնարարությունները ժամանակին և պատշաճ որակով,</w:t>
            </w:r>
          </w:p>
          <w:p w14:paraId="72729BD2"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t xml:space="preserve"> իր լիազորությունների սահմաններում անհրաժեշտության դեպքում նախապատրատում և բաժնի պետին է ներկայացնում իր աշխատանքային ծրագրերը, ինչպես նաև առաջարկություններ, տեղեկանքներ, հաշվետվություններ, միջնորդագրեր, զեկուցագրեր և այլ գրություններ,</w:t>
            </w:r>
          </w:p>
          <w:p w14:paraId="31D0AA92"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Sylfaen"/>
                <w:lang w:val="hy-AM"/>
              </w:rPr>
              <w:t>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պատասխանները</w:t>
            </w:r>
            <w:r w:rsidRPr="00AD7585">
              <w:rPr>
                <w:rFonts w:ascii="GHEA Grapalat" w:eastAsia="Times New Roman" w:hAnsi="GHEA Grapalat" w:cs="Times New Roman"/>
                <w:lang w:val="hy-AM"/>
              </w:rPr>
              <w:t>,</w:t>
            </w:r>
          </w:p>
          <w:p w14:paraId="2D2C7071"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t>ապահովում է բաժնի փաստաթղթային շրջանառությունը և լրացնում համապատասխան փաստաթղթերը,</w:t>
            </w:r>
          </w:p>
          <w:p w14:paraId="1CE26AE1"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t>մասնակցում է առողջապահության, հակահամաճարակային և կարանտինային միջոցառումներին,</w:t>
            </w:r>
          </w:p>
          <w:p w14:paraId="352B0CAF"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lastRenderedPageBreak/>
              <w:t>մասնագիտական գիտելիքների և հմտությունների բարելավման համար մասնակցում է վերապատրաստումներին,</w:t>
            </w:r>
          </w:p>
          <w:p w14:paraId="4F927256"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t>բաժնի պետին ներկայացնում է կիսամյակային հաշվետվություն՝ իր կատարած աշխատանքների վերաբերյալ,</w:t>
            </w:r>
          </w:p>
          <w:p w14:paraId="40392223"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t xml:space="preserve">բաժնի պետի հանձնարարութամբ իրականացնում է ստուգայցեր համայնքային ենթակայությամբ գործող ՆՈՒՀ-երի և արտադպրոցական հաստատության անվտանգության և սանիտարահիգիենիկ նորմերի պահանջների պահպանումը ստուգելու նպատակով, բացահայտում թերություններ, ի հայտ եկած փաստերը արձանագրում ներկայացնում քննարկման և ներկայացնում առաջարկություններ, </w:t>
            </w:r>
          </w:p>
          <w:p w14:paraId="6ADF6AD5"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t>ուսումնասիրեում է ՆՈՒՀ-երի կողմից կազմված ճաշացուցակների համապատասխանությունը օրենքով սահմանված նորմերին,</w:t>
            </w:r>
          </w:p>
          <w:p w14:paraId="18127095"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t>մասնակցում է առողջապահական համակարգի բարելավմանն ուղղված միջոցառումներին,</w:t>
            </w:r>
          </w:p>
          <w:p w14:paraId="1675B9B5" w14:textId="77777777" w:rsidR="00DC7868" w:rsidRPr="00AD7585" w:rsidRDefault="00DC7868" w:rsidP="00DC7868">
            <w:pPr>
              <w:numPr>
                <w:ilvl w:val="0"/>
                <w:numId w:val="1"/>
              </w:numPr>
              <w:spacing w:after="0" w:line="240" w:lineRule="auto"/>
              <w:contextualSpacing/>
              <w:jc w:val="both"/>
              <w:rPr>
                <w:rFonts w:ascii="GHEA Grapalat" w:eastAsia="Times New Roman" w:hAnsi="GHEA Grapalat" w:cs="Times New Roman"/>
                <w:lang w:val="hy-AM"/>
              </w:rPr>
            </w:pPr>
            <w:r w:rsidRPr="00AD7585">
              <w:rPr>
                <w:rFonts w:ascii="GHEA Grapalat" w:eastAsia="Times New Roman" w:hAnsi="GHEA Grapalat" w:cs="Times New Roman"/>
                <w:lang w:val="hy-AM"/>
              </w:rPr>
              <w:t>համագործակցում է համայնքի տարածքում երիտասարդության հարցերով զբաղվող պետական և հասարակական կազմակերպությունների հետ,</w:t>
            </w:r>
          </w:p>
          <w:p w14:paraId="3D62035C" w14:textId="77777777" w:rsidR="00DC7868" w:rsidRPr="00AD7585" w:rsidRDefault="00DC7868" w:rsidP="008631B0">
            <w:pPr>
              <w:spacing w:after="200" w:line="276" w:lineRule="auto"/>
              <w:jc w:val="both"/>
              <w:rPr>
                <w:rFonts w:ascii="GHEA Grapalat" w:eastAsia="Times New Roman" w:hAnsi="GHEA Grapalat" w:cs="Times New Roman"/>
                <w:lang w:val="hy-AM" w:eastAsia="ru-RU"/>
              </w:rPr>
            </w:pPr>
            <w:r w:rsidRPr="00AD7585">
              <w:rPr>
                <w:rFonts w:ascii="GHEA Grapalat" w:eastAsia="Times New Roman" w:hAnsi="GHEA Grapalat" w:cs="Times New Roman"/>
                <w:lang w:val="hy-AM" w:eastAsia="ru-RU"/>
              </w:rPr>
              <w:t xml:space="preserve"> Մասնագետն ունի Օրենքով, իրավական այլ ակտերով նախատեսված այլ իրավունքներ և կրում է այդ ակտերով նախատեսված այլ պարտականություններ :</w:t>
            </w:r>
          </w:p>
          <w:p w14:paraId="7427B982" w14:textId="77777777" w:rsidR="00DC7868" w:rsidRPr="00AD7585" w:rsidRDefault="00DC7868" w:rsidP="008631B0">
            <w:pPr>
              <w:spacing w:after="200" w:line="240" w:lineRule="auto"/>
              <w:jc w:val="both"/>
              <w:rPr>
                <w:rFonts w:ascii="GHEA Grapalat" w:eastAsia="Times New Roman" w:hAnsi="GHEA Grapalat" w:cs="Times New Roman"/>
                <w:color w:val="000000"/>
                <w:lang w:val="hy-AM" w:eastAsia="ru-RU"/>
              </w:rPr>
            </w:pPr>
          </w:p>
        </w:tc>
      </w:tr>
      <w:tr w:rsidR="00DC7868" w:rsidRPr="00AD7585" w14:paraId="6FC8CEE7" w14:textId="77777777" w:rsidTr="008631B0">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5C61F92" w14:textId="77777777" w:rsidR="00DC7868" w:rsidRPr="00AD7585" w:rsidRDefault="00DC7868" w:rsidP="008631B0">
            <w:pPr>
              <w:spacing w:before="100" w:beforeAutospacing="1" w:after="100" w:afterAutospacing="1" w:line="276" w:lineRule="auto"/>
              <w:jc w:val="center"/>
              <w:rPr>
                <w:rFonts w:ascii="GHEA Grapalat" w:eastAsia="Times New Roman" w:hAnsi="GHEA Grapalat" w:cs="Times New Roman"/>
                <w:color w:val="000000"/>
                <w:lang w:val="hy-AM" w:eastAsia="ru-RU"/>
              </w:rPr>
            </w:pPr>
            <w:r w:rsidRPr="00AD7585">
              <w:rPr>
                <w:rFonts w:ascii="GHEA Grapalat" w:eastAsia="Times New Roman" w:hAnsi="GHEA Grapalat" w:cs="Times New Roman"/>
                <w:b/>
                <w:bCs/>
                <w:color w:val="000000"/>
                <w:lang w:val="hy-AM" w:eastAsia="ru-RU"/>
              </w:rPr>
              <w:lastRenderedPageBreak/>
              <w:t>3.</w:t>
            </w:r>
            <w:r w:rsidRPr="00AD7585">
              <w:rPr>
                <w:rFonts w:ascii="Calibri" w:eastAsia="Times New Roman" w:hAnsi="Calibri" w:cs="Calibri"/>
                <w:b/>
                <w:bCs/>
                <w:color w:val="000000"/>
                <w:lang w:val="hy-AM" w:eastAsia="ru-RU"/>
              </w:rPr>
              <w:t> </w:t>
            </w:r>
            <w:r w:rsidRPr="00AD7585">
              <w:rPr>
                <w:rFonts w:ascii="GHEA Grapalat" w:eastAsia="Times New Roman" w:hAnsi="GHEA Grapalat" w:cs="Arial Unicode"/>
                <w:b/>
                <w:bCs/>
                <w:color w:val="000000"/>
                <w:lang w:val="hy-AM" w:eastAsia="ru-RU"/>
              </w:rPr>
              <w:t>Կազմակերպական</w:t>
            </w:r>
            <w:r w:rsidRPr="00AD7585">
              <w:rPr>
                <w:rFonts w:ascii="GHEA Grapalat" w:eastAsia="Times New Roman" w:hAnsi="GHEA Grapalat" w:cs="Times New Roman"/>
                <w:b/>
                <w:bCs/>
                <w:color w:val="000000"/>
                <w:lang w:val="hy-AM" w:eastAsia="ru-RU"/>
              </w:rPr>
              <w:t xml:space="preserve"> </w:t>
            </w:r>
            <w:r w:rsidRPr="00AD7585">
              <w:rPr>
                <w:rFonts w:ascii="GHEA Grapalat" w:eastAsia="Times New Roman" w:hAnsi="GHEA Grapalat" w:cs="Arial Unicode"/>
                <w:b/>
                <w:bCs/>
                <w:color w:val="000000"/>
                <w:lang w:val="hy-AM" w:eastAsia="ru-RU"/>
              </w:rPr>
              <w:t>շրջանակը</w:t>
            </w:r>
          </w:p>
          <w:p w14:paraId="2CB614E2"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GHEA Grapalat" w:eastAsia="Times New Roman" w:hAnsi="GHEA Grapalat" w:cs="Times New Roman"/>
                <w:b/>
                <w:color w:val="000000"/>
                <w:lang w:val="hy-AM" w:eastAsia="ru-RU"/>
              </w:rPr>
              <w:t>3.1.</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Times New Roman"/>
                <w:b/>
                <w:color w:val="000000"/>
                <w:lang w:val="hy-AM" w:eastAsia="ru-RU"/>
              </w:rPr>
              <w:t>Աշխատանքի կազմակերպման և ղեկավարման պատասխանատվությունը</w:t>
            </w:r>
            <w:r w:rsidRPr="00AD7585">
              <w:rPr>
                <w:rFonts w:ascii="GHEA Grapalat" w:eastAsia="Times New Roman" w:hAnsi="GHEA Grapalat" w:cs="Times New Roman"/>
                <w:b/>
                <w:color w:val="000000"/>
                <w:lang w:val="hy-AM" w:eastAsia="ru-RU"/>
              </w:rPr>
              <w:br/>
            </w:r>
            <w:r w:rsidRPr="00AD7585">
              <w:rPr>
                <w:rFonts w:ascii="GHEA Grapalat" w:eastAsia="Times New Roman" w:hAnsi="GHEA Grapalat" w:cs="Times New Roman"/>
                <w:color w:val="000000"/>
                <w:lang w:val="hy-AM" w:eastAsia="ru-RU"/>
              </w:rPr>
              <w:t>- չունի աշխատանքների կազմակերպման, համակարգման, ղեկավարման և վերահսկման լիազորություններ,</w:t>
            </w:r>
          </w:p>
          <w:p w14:paraId="604BEAB5"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 ենթակա և հաշվետու է իր անմիջական ղեկավարին,</w:t>
            </w:r>
          </w:p>
          <w:p w14:paraId="5B77FBF7"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 չունի իրեն ենթակա աշխատողներ,</w:t>
            </w:r>
          </w:p>
          <w:p w14:paraId="250A273F"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 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14:paraId="119060AD"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GHEA Grapalat" w:eastAsia="Times New Roman" w:hAnsi="GHEA Grapalat" w:cs="Times New Roman"/>
                <w:b/>
                <w:color w:val="000000"/>
                <w:lang w:val="hy-AM" w:eastAsia="ru-RU"/>
              </w:rPr>
              <w:t>3.2.</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Times New Roman"/>
                <w:b/>
                <w:color w:val="000000"/>
                <w:lang w:val="hy-AM" w:eastAsia="ru-RU"/>
              </w:rPr>
              <w:t xml:space="preserve">Որոշումներ կայացնելու </w:t>
            </w:r>
          </w:p>
          <w:p w14:paraId="6AD97695"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GHEA Grapalat" w:eastAsia="Times New Roman" w:hAnsi="GHEA Grapalat" w:cs="Times New Roman"/>
                <w:lang w:val="hy-AM" w:eastAsia="ru-RU"/>
              </w:rPr>
              <w:t>-Մասնագետը մասնակցում է հիմնախնդիրների լուծմանը, որոշումների ընդունմանը և հանձնարարականների կատարմանը</w:t>
            </w:r>
            <w:r w:rsidRPr="00AD7585">
              <w:rPr>
                <w:rFonts w:ascii="GHEA Grapalat" w:eastAsia="Times New Roman" w:hAnsi="GHEA Grapalat" w:cs="Times New Roman"/>
                <w:color w:val="000000"/>
                <w:lang w:val="hy-AM" w:eastAsia="ru-RU"/>
              </w:rPr>
              <w:t>.</w:t>
            </w:r>
            <w:r w:rsidRPr="00AD7585">
              <w:rPr>
                <w:rFonts w:ascii="GHEA Grapalat" w:eastAsia="Times New Roman" w:hAnsi="GHEA Grapalat" w:cs="Times New Roman"/>
                <w:i/>
                <w:iCs/>
                <w:color w:val="000000"/>
                <w:lang w:val="hy-AM" w:eastAsia="ru-RU"/>
              </w:rPr>
              <w:t xml:space="preserve"> </w:t>
            </w:r>
          </w:p>
          <w:p w14:paraId="33A712A3" w14:textId="77777777" w:rsidR="00DC7868" w:rsidRPr="00AD7585" w:rsidRDefault="00DC7868" w:rsidP="008631B0">
            <w:pPr>
              <w:spacing w:after="200" w:line="276" w:lineRule="auto"/>
              <w:jc w:val="both"/>
              <w:rPr>
                <w:rFonts w:ascii="GHEA Grapalat" w:eastAsia="Times New Roman" w:hAnsi="GHEA Grapalat" w:cs="Times New Roman"/>
                <w:lang w:val="hy-AM"/>
              </w:rPr>
            </w:pPr>
            <w:r w:rsidRPr="00AD7585">
              <w:rPr>
                <w:rFonts w:ascii="GHEA Grapalat" w:eastAsia="Times New Roman" w:hAnsi="GHEA Grapalat" w:cs="Times New Roman"/>
                <w:b/>
                <w:color w:val="000000"/>
                <w:lang w:val="hy-AM" w:eastAsia="ru-RU"/>
              </w:rPr>
              <w:t>3.3.</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Times New Roman"/>
                <w:b/>
                <w:color w:val="000000"/>
                <w:lang w:val="hy-AM" w:eastAsia="ru-RU"/>
              </w:rPr>
              <w:t>Շփումները և ներկայացուցչությունը</w:t>
            </w:r>
            <w:r w:rsidRPr="00AD7585">
              <w:rPr>
                <w:rFonts w:ascii="GHEA Grapalat" w:eastAsia="Times New Roman" w:hAnsi="GHEA Grapalat" w:cs="Times New Roman"/>
                <w:lang w:val="hy-AM"/>
              </w:rPr>
              <w:t xml:space="preserve"> </w:t>
            </w:r>
          </w:p>
          <w:p w14:paraId="2B82CF42"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Calibri" w:eastAsia="Times New Roman" w:hAnsi="Calibri" w:cs="Calibri"/>
                <w:color w:val="000000"/>
                <w:lang w:val="hy-AM" w:eastAsia="ru-RU"/>
              </w:rPr>
              <w:t> </w:t>
            </w:r>
            <w:r w:rsidRPr="00AD7585">
              <w:rPr>
                <w:rFonts w:ascii="GHEA Grapalat" w:eastAsia="Times New Roman" w:hAnsi="GHEA Grapalat" w:cs="GHEA Grapalat"/>
                <w:color w:val="000000"/>
                <w:lang w:val="hy-AM" w:eastAsia="ru-RU"/>
              </w:rPr>
              <w:t>Բաժնի</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GHEA Grapalat"/>
                <w:color w:val="000000"/>
                <w:lang w:val="hy-AM" w:eastAsia="ru-RU"/>
              </w:rPr>
              <w:t>ներսում</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GHEA Grapalat"/>
                <w:color w:val="000000"/>
                <w:lang w:val="hy-AM" w:eastAsia="ru-RU"/>
              </w:rPr>
              <w:t>շփվում</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GHEA Grapalat"/>
                <w:color w:val="000000"/>
                <w:lang w:val="hy-AM" w:eastAsia="ru-RU"/>
              </w:rPr>
              <w:t>է</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GHEA Grapalat"/>
                <w:color w:val="000000"/>
                <w:lang w:val="hy-AM" w:eastAsia="ru-RU"/>
              </w:rPr>
              <w:t>իր</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GHEA Grapalat"/>
                <w:color w:val="000000"/>
                <w:lang w:val="hy-AM" w:eastAsia="ru-RU"/>
              </w:rPr>
              <w:t>լիազորությունների</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GHEA Grapalat"/>
                <w:color w:val="000000"/>
                <w:lang w:val="hy-AM" w:eastAsia="ru-RU"/>
              </w:rPr>
              <w:t>շրջանակներում</w:t>
            </w:r>
            <w:r w:rsidRPr="00AD7585">
              <w:rPr>
                <w:rFonts w:ascii="GHEA Grapalat" w:eastAsia="Times New Roman" w:hAnsi="GHEA Grapalat" w:cs="Times New Roman"/>
                <w:color w:val="000000"/>
                <w:lang w:val="hy-AM" w:eastAsia="ru-RU"/>
              </w:rPr>
              <w:t>,</w:t>
            </w:r>
          </w:p>
          <w:p w14:paraId="5455DADC"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w:t>
            </w:r>
            <w:r w:rsidRPr="00AD7585">
              <w:rPr>
                <w:rFonts w:ascii="Calibri" w:eastAsia="Times New Roman" w:hAnsi="Calibri" w:cs="Calibri"/>
                <w:color w:val="000000"/>
                <w:lang w:val="hy-AM" w:eastAsia="ru-RU"/>
              </w:rPr>
              <w:t> </w:t>
            </w:r>
            <w:r w:rsidRPr="00AD7585">
              <w:rPr>
                <w:rFonts w:ascii="GHEA Grapalat" w:eastAsia="Times New Roman" w:hAnsi="GHEA Grapalat" w:cs="GHEA Grapalat"/>
                <w:color w:val="000000"/>
                <w:lang w:val="hy-AM" w:eastAsia="ru-RU"/>
              </w:rPr>
              <w:t>աշխատակազմի</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GHEA Grapalat"/>
                <w:color w:val="000000"/>
                <w:lang w:val="hy-AM" w:eastAsia="ru-RU"/>
              </w:rPr>
              <w:t>այլ</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GHEA Grapalat"/>
                <w:color w:val="000000"/>
                <w:lang w:val="hy-AM" w:eastAsia="ru-RU"/>
              </w:rPr>
              <w:t xml:space="preserve">բաժինների </w:t>
            </w:r>
            <w:r w:rsidRPr="00AD7585">
              <w:rPr>
                <w:rFonts w:ascii="GHEA Grapalat" w:eastAsia="Times New Roman" w:hAnsi="GHEA Grapalat" w:cs="Times New Roman"/>
                <w:color w:val="000000"/>
                <w:lang w:val="hy-AM" w:eastAsia="ru-RU"/>
              </w:rPr>
              <w:t xml:space="preserve"> աշխատողների և պաշտոնատար անձանց հետ շփվում և հանդես է գալիս որպես ներկայացուցիչ՝ իր լիազորությունների շրջանակներում,</w:t>
            </w:r>
          </w:p>
          <w:p w14:paraId="7CBA197D"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 աշխատակազմից դուրս շփվում է իր անմիջական ղեկավարի հանձնարարությամբ,</w:t>
            </w:r>
          </w:p>
          <w:p w14:paraId="0A70BC03" w14:textId="77777777" w:rsidR="00DC7868" w:rsidRPr="00AD7585" w:rsidRDefault="00DC7868" w:rsidP="008631B0">
            <w:pPr>
              <w:shd w:val="clear" w:color="auto" w:fill="FFFFFF"/>
              <w:spacing w:after="0" w:line="240" w:lineRule="auto"/>
              <w:ind w:firstLine="375"/>
              <w:rPr>
                <w:rFonts w:ascii="GHEA Grapalat" w:eastAsia="Times New Roman" w:hAnsi="GHEA Grapalat" w:cs="Times New Roman"/>
                <w:color w:val="000000"/>
                <w:lang w:val="hy-AM" w:eastAsia="ru-RU"/>
              </w:rPr>
            </w:pPr>
            <w:r w:rsidRPr="00AD7585">
              <w:rPr>
                <w:rFonts w:ascii="GHEA Grapalat" w:eastAsia="Times New Roman" w:hAnsi="GHEA Grapalat" w:cs="Times New Roman"/>
                <w:color w:val="000000"/>
                <w:lang w:val="hy-AM" w:eastAsia="ru-RU"/>
              </w:rPr>
              <w:t>- աշխատակազմից դուրս որպես ներկայացուցիչ հանդես գալու լիազորություններ չունի.</w:t>
            </w:r>
          </w:p>
          <w:p w14:paraId="21E96C46" w14:textId="77777777" w:rsidR="00DC7868" w:rsidRPr="00AD7585" w:rsidRDefault="00DC7868" w:rsidP="008631B0">
            <w:pPr>
              <w:spacing w:after="200" w:line="276" w:lineRule="auto"/>
              <w:jc w:val="both"/>
              <w:rPr>
                <w:rFonts w:ascii="GHEA Grapalat" w:eastAsia="Times New Roman" w:hAnsi="GHEA Grapalat" w:cs="Times New Roman"/>
                <w:lang w:val="hy-AM"/>
              </w:rPr>
            </w:pPr>
          </w:p>
          <w:p w14:paraId="12EB8137" w14:textId="77777777" w:rsidR="00DC7868" w:rsidRPr="00AD7585" w:rsidRDefault="00DC7868" w:rsidP="008631B0">
            <w:pPr>
              <w:spacing w:after="200" w:line="276" w:lineRule="auto"/>
              <w:rPr>
                <w:rFonts w:ascii="GHEA Grapalat" w:eastAsia="Times New Roman" w:hAnsi="GHEA Grapalat" w:cs="Times New Roman"/>
                <w:lang w:val="hy-AM"/>
              </w:rPr>
            </w:pPr>
            <w:r w:rsidRPr="00AD7585">
              <w:rPr>
                <w:rFonts w:ascii="GHEA Grapalat" w:eastAsia="Times New Roman" w:hAnsi="GHEA Grapalat" w:cs="Times New Roman"/>
                <w:b/>
                <w:color w:val="000000"/>
                <w:lang w:val="hy-AM" w:eastAsia="ru-RU"/>
              </w:rPr>
              <w:t>3.4.Խնդիրների բարդությունը և դրանց լուծումը</w:t>
            </w:r>
            <w:r w:rsidRPr="00AD7585">
              <w:rPr>
                <w:rFonts w:ascii="GHEA Grapalat" w:eastAsia="Times New Roman" w:hAnsi="GHEA Grapalat" w:cs="Times New Roman"/>
                <w:b/>
                <w:color w:val="000000"/>
                <w:lang w:val="hy-AM" w:eastAsia="ru-RU"/>
              </w:rPr>
              <w:br/>
            </w:r>
            <w:r w:rsidRPr="00AD7585">
              <w:rPr>
                <w:rFonts w:ascii="Calibri" w:eastAsia="Times New Roman" w:hAnsi="Calibri" w:cs="Calibri"/>
                <w:color w:val="000000"/>
                <w:lang w:val="hy-AM" w:eastAsia="ru-RU"/>
              </w:rPr>
              <w:t> </w:t>
            </w:r>
            <w:r w:rsidRPr="00AD7585">
              <w:rPr>
                <w:rFonts w:ascii="GHEA Grapalat" w:eastAsia="Times New Roman" w:hAnsi="GHEA Grapalat" w:cs="Times New Roman"/>
                <w:color w:val="000000"/>
                <w:shd w:val="clear" w:color="auto" w:fill="FFFFFF"/>
                <w:lang w:val="hy-AM" w:eastAsia="ru-RU"/>
              </w:rPr>
              <w:t>մասնակցում է խնդիրների բացահայտմանը, վերլուծմանը և գնահատմանը, ինչպես նաև դրանց ստեղծագործական և այլընտրանքային լուծումներին։</w:t>
            </w:r>
          </w:p>
        </w:tc>
      </w:tr>
      <w:tr w:rsidR="00DC7868" w:rsidRPr="00AD7585" w14:paraId="36FD458B" w14:textId="77777777" w:rsidTr="008631B0">
        <w:trPr>
          <w:trHeight w:val="240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5B66F67" w14:textId="77777777" w:rsidR="00DC7868" w:rsidRPr="00AD7585" w:rsidRDefault="00DC7868" w:rsidP="008631B0">
            <w:pPr>
              <w:spacing w:before="100" w:beforeAutospacing="1" w:after="100" w:afterAutospacing="1" w:line="240" w:lineRule="auto"/>
              <w:jc w:val="center"/>
              <w:rPr>
                <w:rFonts w:ascii="GHEA Grapalat" w:eastAsia="Times New Roman" w:hAnsi="GHEA Grapalat" w:cs="Times New Roman"/>
                <w:color w:val="000000"/>
                <w:lang w:val="hy-AM" w:eastAsia="ru-RU"/>
              </w:rPr>
            </w:pPr>
            <w:r w:rsidRPr="00AD7585">
              <w:rPr>
                <w:rFonts w:ascii="GHEA Grapalat" w:eastAsia="Times New Roman" w:hAnsi="GHEA Grapalat" w:cs="Times New Roman"/>
                <w:b/>
                <w:bCs/>
                <w:color w:val="000000"/>
                <w:lang w:val="hy-AM" w:eastAsia="ru-RU"/>
              </w:rPr>
              <w:t>4.</w:t>
            </w:r>
            <w:r w:rsidRPr="00AD7585">
              <w:rPr>
                <w:rFonts w:ascii="Calibri" w:eastAsia="Times New Roman" w:hAnsi="Calibri" w:cs="Calibri"/>
                <w:b/>
                <w:bCs/>
                <w:color w:val="000000"/>
                <w:lang w:val="hy-AM" w:eastAsia="ru-RU"/>
              </w:rPr>
              <w:t> </w:t>
            </w:r>
            <w:r w:rsidRPr="00AD7585">
              <w:rPr>
                <w:rFonts w:ascii="GHEA Grapalat" w:eastAsia="Times New Roman" w:hAnsi="GHEA Grapalat" w:cs="Arial Unicode"/>
                <w:b/>
                <w:bCs/>
                <w:color w:val="000000"/>
                <w:lang w:val="hy-AM" w:eastAsia="ru-RU"/>
              </w:rPr>
              <w:t>Պաշտոնին</w:t>
            </w:r>
            <w:r w:rsidRPr="00AD7585">
              <w:rPr>
                <w:rFonts w:ascii="GHEA Grapalat" w:eastAsia="Times New Roman" w:hAnsi="GHEA Grapalat" w:cs="Times New Roman"/>
                <w:b/>
                <w:bCs/>
                <w:color w:val="000000"/>
                <w:lang w:val="hy-AM" w:eastAsia="ru-RU"/>
              </w:rPr>
              <w:t xml:space="preserve"> </w:t>
            </w:r>
            <w:r w:rsidRPr="00AD7585">
              <w:rPr>
                <w:rFonts w:ascii="GHEA Grapalat" w:eastAsia="Times New Roman" w:hAnsi="GHEA Grapalat" w:cs="Arial Unicode"/>
                <w:b/>
                <w:bCs/>
                <w:color w:val="000000"/>
                <w:lang w:val="hy-AM" w:eastAsia="ru-RU"/>
              </w:rPr>
              <w:t>ներկայացվող</w:t>
            </w:r>
            <w:r w:rsidRPr="00AD7585">
              <w:rPr>
                <w:rFonts w:ascii="GHEA Grapalat" w:eastAsia="Times New Roman" w:hAnsi="GHEA Grapalat" w:cs="Times New Roman"/>
                <w:b/>
                <w:bCs/>
                <w:color w:val="000000"/>
                <w:lang w:val="hy-AM" w:eastAsia="ru-RU"/>
              </w:rPr>
              <w:t xml:space="preserve"> </w:t>
            </w:r>
            <w:r w:rsidRPr="00AD7585">
              <w:rPr>
                <w:rFonts w:ascii="GHEA Grapalat" w:eastAsia="Times New Roman" w:hAnsi="GHEA Grapalat" w:cs="Arial Unicode"/>
                <w:b/>
                <w:bCs/>
                <w:color w:val="000000"/>
                <w:lang w:val="hy-AM" w:eastAsia="ru-RU"/>
              </w:rPr>
              <w:t>պահանջները</w:t>
            </w:r>
          </w:p>
          <w:p w14:paraId="42DC8315" w14:textId="77777777" w:rsidR="00DC7868" w:rsidRPr="00AD7585" w:rsidRDefault="00DC7868" w:rsidP="008631B0">
            <w:pPr>
              <w:spacing w:after="200" w:line="240" w:lineRule="auto"/>
              <w:rPr>
                <w:rFonts w:ascii="GHEA Grapalat" w:eastAsia="Times New Roman" w:hAnsi="GHEA Grapalat" w:cs="Times New Roman"/>
                <w:b/>
                <w:lang w:val="hy-AM"/>
              </w:rPr>
            </w:pPr>
            <w:r w:rsidRPr="00AD7585">
              <w:rPr>
                <w:rFonts w:ascii="GHEA Grapalat" w:eastAsia="Times New Roman" w:hAnsi="GHEA Grapalat" w:cs="Times New Roman"/>
                <w:b/>
                <w:color w:val="000000"/>
                <w:lang w:val="hy-AM" w:eastAsia="ru-RU"/>
              </w:rPr>
              <w:t>4.1.</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Times New Roman"/>
                <w:b/>
                <w:color w:val="000000"/>
                <w:lang w:val="hy-AM" w:eastAsia="ru-RU"/>
              </w:rPr>
              <w:t>Կրթություն, որակավորման աստիճանը</w:t>
            </w:r>
          </w:p>
          <w:p w14:paraId="209D8D1B" w14:textId="77777777" w:rsidR="00DC7868" w:rsidRPr="00AD7585" w:rsidRDefault="00DC7868" w:rsidP="008631B0">
            <w:pPr>
              <w:spacing w:after="200" w:line="240" w:lineRule="auto"/>
              <w:rPr>
                <w:rFonts w:ascii="GHEA Grapalat" w:eastAsia="Times New Roman" w:hAnsi="GHEA Grapalat" w:cs="Times New Roman"/>
                <w:lang w:val="hy-AM"/>
              </w:rPr>
            </w:pPr>
            <w:r w:rsidRPr="00AD7585">
              <w:rPr>
                <w:rFonts w:ascii="GHEA Grapalat" w:eastAsia="Times New Roman" w:hAnsi="GHEA Grapalat" w:cs="Times New Roman"/>
                <w:lang w:val="hy-AM"/>
              </w:rPr>
              <w:t xml:space="preserve"> </w:t>
            </w:r>
            <w:r w:rsidRPr="00AD7585">
              <w:rPr>
                <w:rFonts w:ascii="GHEA Grapalat" w:eastAsia="Times New Roman" w:hAnsi="GHEA Grapalat" w:cs="Times New Roman"/>
                <w:color w:val="000000"/>
                <w:shd w:val="clear" w:color="auto" w:fill="FFFFFF"/>
                <w:lang w:val="hy-AM"/>
              </w:rPr>
              <w:t>բարձրագույն կրթություն։</w:t>
            </w:r>
          </w:p>
          <w:p w14:paraId="573AFB6E" w14:textId="77777777" w:rsidR="00DC7868" w:rsidRPr="00AD7585" w:rsidRDefault="00DC7868" w:rsidP="008631B0">
            <w:pPr>
              <w:spacing w:after="200" w:line="240" w:lineRule="auto"/>
              <w:rPr>
                <w:rFonts w:ascii="GHEA Grapalat" w:eastAsia="Times New Roman" w:hAnsi="GHEA Grapalat" w:cs="Times New Roman"/>
                <w:b/>
                <w:color w:val="000000"/>
                <w:lang w:val="hy-AM" w:eastAsia="ru-RU"/>
              </w:rPr>
            </w:pPr>
            <w:r w:rsidRPr="00AD7585">
              <w:rPr>
                <w:rFonts w:ascii="GHEA Grapalat" w:eastAsia="Times New Roman" w:hAnsi="GHEA Grapalat" w:cs="Times New Roman"/>
                <w:color w:val="000000"/>
                <w:lang w:val="hy-AM" w:eastAsia="ru-RU"/>
              </w:rPr>
              <w:t>4</w:t>
            </w:r>
            <w:r w:rsidRPr="00AD7585">
              <w:rPr>
                <w:rFonts w:ascii="GHEA Grapalat" w:eastAsia="Times New Roman" w:hAnsi="GHEA Grapalat" w:cs="Times New Roman"/>
                <w:b/>
                <w:color w:val="000000"/>
                <w:lang w:val="hy-AM" w:eastAsia="ru-RU"/>
              </w:rPr>
              <w:t>.2.</w:t>
            </w:r>
            <w:r w:rsidRPr="00AD7585">
              <w:rPr>
                <w:rFonts w:ascii="GHEA Grapalat" w:eastAsia="Times New Roman" w:hAnsi="GHEA Grapalat" w:cs="Times New Roman"/>
                <w:color w:val="000000"/>
                <w:lang w:val="hy-AM" w:eastAsia="ru-RU"/>
              </w:rPr>
              <w:t xml:space="preserve"> </w:t>
            </w:r>
            <w:r w:rsidRPr="00AD7585">
              <w:rPr>
                <w:rFonts w:ascii="GHEA Grapalat" w:eastAsia="Times New Roman" w:hAnsi="GHEA Grapalat" w:cs="Times New Roman"/>
                <w:b/>
                <w:color w:val="000000"/>
                <w:lang w:val="hy-AM" w:eastAsia="ru-RU"/>
              </w:rPr>
              <w:t>Մասնագիտական գիտելիքները և հմտությունները</w:t>
            </w:r>
          </w:p>
          <w:p w14:paraId="0CCC94C3" w14:textId="77777777" w:rsidR="00DC7868" w:rsidRPr="00AD7585" w:rsidRDefault="00DC7868" w:rsidP="008631B0">
            <w:pPr>
              <w:spacing w:after="200" w:line="276" w:lineRule="auto"/>
              <w:rPr>
                <w:rFonts w:ascii="GHEA Grapalat" w:eastAsia="Times New Roman" w:hAnsi="GHEA Grapalat" w:cs="Times New Roman"/>
                <w:color w:val="000000"/>
                <w:lang w:val="hy-AM" w:eastAsia="ru-RU"/>
              </w:rPr>
            </w:pPr>
            <w:r w:rsidRPr="00AD7585">
              <w:rPr>
                <w:rFonts w:ascii="GHEA Grapalat" w:eastAsia="Times New Roman" w:hAnsi="GHEA Grapalat" w:cs="Times New Roman"/>
                <w:lang w:val="hy-AM"/>
              </w:rPr>
              <w:lastRenderedPageBreak/>
              <w:t xml:space="preserve"> </w:t>
            </w:r>
            <w:r w:rsidRPr="00AD7585">
              <w:rPr>
                <w:rFonts w:ascii="GHEA Grapalat" w:eastAsia="Times New Roman" w:hAnsi="GHEA Grapalat" w:cs="Times New Roman"/>
                <w:lang w:val="hy-AM" w:eastAsia="ru-RU"/>
              </w:rPr>
              <w:t xml:space="preserve">Հայաստանի Հանրապետության սահմանադրության «Համայնքային ծառայության մասին», «Տեղական ինքնակառավարման մասին», «Նորմատիվ իրավական ակտերի մասին», «Նախադպրոցական կրթության մասին» </w:t>
            </w:r>
            <w:r w:rsidRPr="00AD7585">
              <w:rPr>
                <w:rFonts w:ascii="GHEA Grapalat" w:eastAsia="Times New Roman" w:hAnsi="GHEA Grapalat" w:cs="Sylfaen"/>
                <w:lang w:val="hy-AM"/>
              </w:rPr>
              <w:t xml:space="preserve">« «Տոների և հիշատակի օրերի մասին» </w:t>
            </w:r>
            <w:r w:rsidRPr="00AD7585">
              <w:rPr>
                <w:rFonts w:ascii="GHEA Grapalat" w:eastAsia="Times New Roman" w:hAnsi="GHEA Grapalat" w:cs="Times New Roman"/>
                <w:lang w:val="hy-AM" w:eastAsia="ru-RU"/>
              </w:rPr>
              <w:t>ՀՀ  օրենքների,աշխատակազմի կանոնադրության և իր լիազորությունների հետ կապված նորմատիվ  իրավական ակտերի անհրաժեշտ իմացություն, ինչպես նաև տրամաբանելու տարբեր իրավիճակներում կողմնորոշվելու ունակություն</w:t>
            </w:r>
            <w:r w:rsidRPr="00AD7585">
              <w:rPr>
                <w:rFonts w:ascii="GHEA Grapalat" w:eastAsia="Times New Roman" w:hAnsi="GHEA Grapalat" w:cs="Times New Roman"/>
                <w:color w:val="000000"/>
                <w:lang w:val="hy-AM" w:eastAsia="ru-RU"/>
              </w:rPr>
              <w:t>գ/տիրապետում է անհրաժեշտ տեղեկատվությանը</w:t>
            </w:r>
            <w:r w:rsidRPr="00AD7585">
              <w:rPr>
                <w:rFonts w:ascii="Cambria Math" w:eastAsia="Times New Roman" w:hAnsi="Cambria Math" w:cs="Cambria Math"/>
                <w:color w:val="000000"/>
                <w:lang w:val="hy-AM" w:eastAsia="ru-RU"/>
              </w:rPr>
              <w:t>․</w:t>
            </w:r>
          </w:p>
          <w:p w14:paraId="1F73C29A" w14:textId="77777777" w:rsidR="00DC7868" w:rsidRPr="00AD7585" w:rsidRDefault="00DC7868" w:rsidP="008631B0">
            <w:pPr>
              <w:spacing w:after="200" w:line="276" w:lineRule="auto"/>
              <w:rPr>
                <w:rFonts w:ascii="GHEA Grapalat" w:eastAsia="Times New Roman" w:hAnsi="GHEA Grapalat" w:cs="Times New Roman"/>
                <w:color w:val="000000"/>
                <w:lang w:val="hy-AM" w:eastAsia="ru-RU"/>
              </w:rPr>
            </w:pPr>
            <w:r w:rsidRPr="00AD7585">
              <w:rPr>
                <w:rFonts w:ascii="GHEA Grapalat" w:eastAsia="Times New Roman" w:hAnsi="GHEA Grapalat" w:cs="Times New Roman"/>
                <w:b/>
                <w:color w:val="000000"/>
                <w:lang w:val="hy-AM" w:eastAsia="ru-RU"/>
              </w:rPr>
              <w:t>4.3.</w:t>
            </w:r>
            <w:r w:rsidRPr="00AD7585">
              <w:rPr>
                <w:rFonts w:ascii="Calibri" w:eastAsia="Times New Roman" w:hAnsi="Calibri" w:cs="Calibri"/>
                <w:b/>
                <w:bCs/>
                <w:color w:val="000000"/>
                <w:lang w:val="hy-AM" w:eastAsia="ru-RU"/>
              </w:rPr>
              <w:t> </w:t>
            </w:r>
            <w:r w:rsidRPr="00AD7585">
              <w:rPr>
                <w:rFonts w:ascii="GHEA Grapalat" w:eastAsia="Times New Roman" w:hAnsi="GHEA Grapalat" w:cs="Times New Roman"/>
                <w:b/>
                <w:color w:val="000000"/>
                <w:lang w:val="hy-AM" w:eastAsia="ru-RU"/>
              </w:rPr>
              <w:t>Աշխատանքային ստաժը, աշխատանքի բնագավառում փորձը</w:t>
            </w:r>
            <w:r w:rsidRPr="00AD7585">
              <w:rPr>
                <w:rFonts w:ascii="GHEA Grapalat" w:eastAsia="Times New Roman" w:hAnsi="GHEA Grapalat" w:cs="Times New Roman"/>
                <w:b/>
                <w:color w:val="000000"/>
                <w:lang w:val="hy-AM" w:eastAsia="ru-RU"/>
              </w:rPr>
              <w:br/>
            </w:r>
            <w:r w:rsidRPr="00AD7585">
              <w:rPr>
                <w:rFonts w:ascii="GHEA Grapalat" w:eastAsia="Times New Roman" w:hAnsi="GHEA Grapalat" w:cs="Times New Roman"/>
                <w:color w:val="000000"/>
                <w:lang w:val="hy-AM" w:eastAsia="ru-RU"/>
              </w:rPr>
              <w:t>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tc>
      </w:tr>
      <w:tr w:rsidR="00DC7868" w:rsidRPr="00AD7585" w14:paraId="75A51DDC" w14:textId="77777777" w:rsidTr="008631B0">
        <w:trPr>
          <w:trHeight w:val="1929"/>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2D61B6CB" w14:textId="77777777" w:rsidR="00DC7868" w:rsidRPr="00AD7585" w:rsidRDefault="00DC7868" w:rsidP="008631B0">
            <w:pPr>
              <w:spacing w:before="100" w:beforeAutospacing="1" w:after="100" w:afterAutospacing="1" w:line="276" w:lineRule="auto"/>
              <w:jc w:val="center"/>
              <w:rPr>
                <w:rFonts w:ascii="GHEA Grapalat" w:eastAsia="Times New Roman" w:hAnsi="GHEA Grapalat" w:cs="Sylfaen"/>
                <w:b/>
                <w:bCs/>
                <w:lang w:val="hy-AM"/>
              </w:rPr>
            </w:pPr>
            <w:r w:rsidRPr="00AD7585">
              <w:rPr>
                <w:rFonts w:ascii="GHEA Grapalat" w:eastAsia="Times New Roman" w:hAnsi="GHEA Grapalat" w:cs="Sylfaen"/>
                <w:b/>
                <w:bCs/>
                <w:lang w:val="hy-AM"/>
              </w:rPr>
              <w:lastRenderedPageBreak/>
              <w:t>5. Համայնքային</w:t>
            </w:r>
            <w:r w:rsidRPr="00AD7585">
              <w:rPr>
                <w:rFonts w:ascii="GHEA Grapalat" w:eastAsia="Times New Roman" w:hAnsi="GHEA Grapalat" w:cs="Arial LatArm"/>
                <w:b/>
                <w:bCs/>
                <w:lang w:val="hy-AM"/>
              </w:rPr>
              <w:t xml:space="preserve">    </w:t>
            </w:r>
            <w:r w:rsidRPr="00AD7585">
              <w:rPr>
                <w:rFonts w:ascii="GHEA Grapalat" w:eastAsia="Times New Roman" w:hAnsi="GHEA Grapalat" w:cs="Sylfaen"/>
                <w:b/>
                <w:bCs/>
                <w:lang w:val="hy-AM"/>
              </w:rPr>
              <w:t xml:space="preserve">ծառայության </w:t>
            </w:r>
            <w:r w:rsidRPr="00AD7585">
              <w:rPr>
                <w:rFonts w:ascii="GHEA Grapalat" w:eastAsia="Times New Roman" w:hAnsi="GHEA Grapalat" w:cs="Arial LatArm"/>
                <w:b/>
                <w:bCs/>
                <w:lang w:val="hy-AM"/>
              </w:rPr>
              <w:t xml:space="preserve">  </w:t>
            </w:r>
            <w:r w:rsidRPr="00AD7585">
              <w:rPr>
                <w:rFonts w:ascii="GHEA Grapalat" w:eastAsia="Times New Roman" w:hAnsi="GHEA Grapalat" w:cs="Sylfaen"/>
                <w:b/>
                <w:bCs/>
                <w:lang w:val="hy-AM"/>
              </w:rPr>
              <w:t>դասային աստիճանը</w:t>
            </w:r>
          </w:p>
          <w:p w14:paraId="18AE66A9" w14:textId="77777777" w:rsidR="00DC7868" w:rsidRPr="00AD7585" w:rsidRDefault="00DC7868" w:rsidP="008631B0">
            <w:pPr>
              <w:spacing w:before="100" w:beforeAutospacing="1" w:after="100" w:afterAutospacing="1" w:line="276" w:lineRule="auto"/>
              <w:rPr>
                <w:rFonts w:ascii="GHEA Grapalat" w:eastAsia="Times New Roman" w:hAnsi="GHEA Grapalat" w:cs="Sylfaen"/>
                <w:b/>
                <w:bCs/>
                <w:lang w:val="hy-AM"/>
              </w:rPr>
            </w:pPr>
            <w:r w:rsidRPr="00AD7585">
              <w:rPr>
                <w:rFonts w:ascii="GHEA Grapalat" w:eastAsia="Times New Roman" w:hAnsi="GHEA Grapalat" w:cs="Sylfaen"/>
                <w:lang w:val="hy-AM"/>
              </w:rPr>
              <w:t>Հայաստանի</w:t>
            </w:r>
            <w:r w:rsidRPr="00AD7585">
              <w:rPr>
                <w:rFonts w:ascii="GHEA Grapalat" w:eastAsia="Times New Roman" w:hAnsi="GHEA Grapalat" w:cs="Courier New"/>
                <w:lang w:val="st-ZA"/>
              </w:rPr>
              <w:t xml:space="preserve"> </w:t>
            </w:r>
            <w:r w:rsidRPr="00AD7585">
              <w:rPr>
                <w:rFonts w:ascii="GHEA Grapalat" w:eastAsia="Times New Roman" w:hAnsi="GHEA Grapalat" w:cs="Sylfaen"/>
                <w:lang w:val="hy-AM"/>
              </w:rPr>
              <w:t>Հանրապետության</w:t>
            </w:r>
            <w:r w:rsidRPr="00AD7585">
              <w:rPr>
                <w:rFonts w:ascii="GHEA Grapalat" w:eastAsia="Times New Roman" w:hAnsi="GHEA Grapalat" w:cs="Times New Roman"/>
                <w:lang w:val="hy-AM"/>
              </w:rPr>
              <w:t xml:space="preserve"> համայնքային ծառայության </w:t>
            </w:r>
            <w:r w:rsidRPr="00AD7585">
              <w:rPr>
                <w:rFonts w:ascii="GHEA Grapalat" w:eastAsia="Times New Roman" w:hAnsi="GHEA Grapalat" w:cs="Times New Roman"/>
                <w:sz w:val="24"/>
                <w:szCs w:val="24"/>
                <w:lang w:val="hy-AM" w:eastAsia="ru-RU"/>
              </w:rPr>
              <w:t xml:space="preserve"> </w:t>
            </w:r>
            <w:r w:rsidRPr="00AD7585">
              <w:rPr>
                <w:rFonts w:ascii="GHEA Grapalat" w:eastAsia="Times New Roman" w:hAnsi="GHEA Grapalat" w:cs="Times New Roman"/>
                <w:lang w:val="hy-AM" w:eastAsia="ru-RU"/>
              </w:rPr>
              <w:t xml:space="preserve">3-րդ դասի առաջատար ծառայողի դասային աստիճան, </w:t>
            </w:r>
            <w:r w:rsidRPr="00AD7585">
              <w:rPr>
                <w:rFonts w:ascii="GHEA Grapalat" w:eastAsia="Times New Roman" w:hAnsi="GHEA Grapalat" w:cs="Times New Roman"/>
                <w:lang w:val="hy-AM"/>
              </w:rPr>
              <w:t>ինչպես նաև ավելի բարձր՝  Հայաստանի Հանրապետության  համայնքային ծառայության 2-րդ դասի առաջատար ծառայողի դասային աստիճան։</w:t>
            </w:r>
          </w:p>
        </w:tc>
      </w:tr>
    </w:tbl>
    <w:p w14:paraId="5A77712A" w14:textId="77777777" w:rsidR="00DC7868" w:rsidRPr="00AD7585" w:rsidRDefault="00DC7868" w:rsidP="00DC7868">
      <w:pPr>
        <w:spacing w:after="200" w:line="276" w:lineRule="auto"/>
        <w:rPr>
          <w:rFonts w:ascii="GHEA Grapalat" w:eastAsia="Times New Roman" w:hAnsi="GHEA Grapalat" w:cs="Times New Roman"/>
          <w:lang w:val="hy-AM"/>
        </w:rPr>
      </w:pPr>
    </w:p>
    <w:p w14:paraId="333D35FF"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4E4D3407"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02D1D9D2"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479E08A2"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14BE034D"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58916049"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5C27BD04"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7B8B1CE3"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22E039E3"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0F19720A"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5E38A26D"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3DBC23A9"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75B0F218" w14:textId="77777777" w:rsidR="00DC7868" w:rsidRPr="00AD7585" w:rsidRDefault="00DC7868" w:rsidP="00DC7868">
      <w:pPr>
        <w:spacing w:after="200" w:line="276" w:lineRule="auto"/>
        <w:jc w:val="center"/>
        <w:rPr>
          <w:rFonts w:ascii="GHEA Grapalat" w:eastAsia="Times New Roman" w:hAnsi="GHEA Grapalat" w:cs="Times New Roman"/>
          <w:sz w:val="18"/>
          <w:szCs w:val="18"/>
          <w:lang w:val="hy-AM"/>
        </w:rPr>
      </w:pPr>
    </w:p>
    <w:p w14:paraId="20446B8C" w14:textId="77777777" w:rsidR="00DC7868" w:rsidRPr="00AD7585" w:rsidRDefault="00DC7868" w:rsidP="00DC7868">
      <w:pPr>
        <w:spacing w:after="200" w:line="276" w:lineRule="auto"/>
        <w:jc w:val="right"/>
        <w:rPr>
          <w:rFonts w:ascii="GHEA Grapalat" w:eastAsia="Times New Roman" w:hAnsi="GHEA Grapalat" w:cs="Times New Roman"/>
          <w:sz w:val="18"/>
          <w:szCs w:val="18"/>
          <w:lang w:val="hy-AM"/>
        </w:rPr>
      </w:pPr>
      <w:r w:rsidRPr="00AD7585">
        <w:rPr>
          <w:rFonts w:ascii="GHEA Grapalat" w:eastAsia="Times New Roman" w:hAnsi="GHEA Grapalat" w:cs="Times New Roman"/>
          <w:sz w:val="18"/>
          <w:szCs w:val="18"/>
          <w:lang w:val="hy-AM"/>
        </w:rPr>
        <w:t xml:space="preserve">                                                                                                                        </w:t>
      </w:r>
    </w:p>
    <w:p w14:paraId="7BDE91D4" w14:textId="77777777" w:rsidR="00DC7868" w:rsidRPr="00AD7585" w:rsidRDefault="00DC7868" w:rsidP="00DC7868">
      <w:pPr>
        <w:rPr>
          <w:rFonts w:ascii="GHEA Grapalat" w:hAnsi="GHEA Grapalat"/>
          <w:lang w:val="hy-AM"/>
        </w:rPr>
      </w:pPr>
    </w:p>
    <w:p w14:paraId="248D6628" w14:textId="77777777" w:rsidR="00DC7868" w:rsidRPr="00AD7585" w:rsidRDefault="00DC7868" w:rsidP="00DC7868">
      <w:pPr>
        <w:rPr>
          <w:rFonts w:ascii="GHEA Grapalat" w:hAnsi="GHEA Grapalat"/>
          <w:lang w:val="hy-AM"/>
        </w:rPr>
      </w:pPr>
    </w:p>
    <w:p w14:paraId="5F94D4FC" w14:textId="77777777" w:rsidR="00927120" w:rsidRPr="00AD7585" w:rsidRDefault="00927120">
      <w:pPr>
        <w:rPr>
          <w:rFonts w:ascii="GHEA Grapalat" w:hAnsi="GHEA Grapalat"/>
          <w:lang w:val="hy-AM"/>
        </w:rPr>
      </w:pPr>
    </w:p>
    <w:sectPr w:rsidR="00927120" w:rsidRPr="00AD7585" w:rsidSect="001A348E">
      <w:pgSz w:w="12240" w:h="15840"/>
      <w:pgMar w:top="0" w:right="630" w:bottom="142"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Arial Narrow"/>
    <w:panose1 w:val="02000506050000020003"/>
    <w:charset w:val="00"/>
    <w:family w:val="modern"/>
    <w:notTrueType/>
    <w:pitch w:val="variable"/>
    <w:sig w:usb0="A00006AF" w:usb1="5000204B" w:usb2="00000000" w:usb3="00000000" w:csb0="0000009F" w:csb1="00000000"/>
  </w:font>
  <w:font w:name="Arial Unicode">
    <w:altName w:val="Arial"/>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6753"/>
    <w:multiLevelType w:val="hybridMultilevel"/>
    <w:tmpl w:val="37C00A3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41F"/>
    <w:rsid w:val="00651493"/>
    <w:rsid w:val="008E241F"/>
    <w:rsid w:val="00927120"/>
    <w:rsid w:val="00AD7585"/>
    <w:rsid w:val="00DC7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299D5"/>
  <w15:chartTrackingRefBased/>
  <w15:docId w15:val="{80ECB2AC-2E51-4FB2-80DC-44305B9DD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8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783</Words>
  <Characters>4469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cp:revision>
  <cp:lastPrinted>2025-10-17T11:42:00Z</cp:lastPrinted>
  <dcterms:created xsi:type="dcterms:W3CDTF">2023-03-19T18:51:00Z</dcterms:created>
  <dcterms:modified xsi:type="dcterms:W3CDTF">2025-10-17T11:53:00Z</dcterms:modified>
</cp:coreProperties>
</file>