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7F" w:rsidRDefault="00EE0100" w:rsidP="00C4287F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Հավելված 74</w:t>
      </w:r>
    </w:p>
    <w:p w:rsidR="00EE0100" w:rsidRDefault="00EE0100" w:rsidP="00EE0100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Հաստատված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է</w:t>
      </w:r>
    </w:p>
    <w:p w:rsidR="00EE0100" w:rsidRDefault="00EE0100" w:rsidP="00EE0100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Հրազդան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 </w:t>
      </w: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համայնքի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ղեկավարի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br/>
      </w:r>
      <w:r w:rsidR="001C515A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2025 թվականի օգոստոսի 18-ի </w:t>
      </w:r>
      <w:r w:rsidR="001C515A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br/>
        <w:t xml:space="preserve"> N 964 որոշմամբ</w:t>
      </w:r>
      <w:bookmarkStart w:id="0" w:name="_GoBack"/>
      <w:bookmarkEnd w:id="0"/>
    </w:p>
    <w:p w:rsidR="00EE0100" w:rsidRDefault="00EE0100" w:rsidP="00EE0100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p w:rsidR="00EE0100" w:rsidRDefault="00EE0100" w:rsidP="00EE0100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ՀԱՄԱՅՆՔԱՅԻՆ ԾԱՌԱՅՈՒԹՅԱՆ ՊԱՇՏՈՆԻ ԱՆՁՆԱԳԻՐ </w:t>
      </w:r>
    </w:p>
    <w:p w:rsidR="00E44C0A" w:rsidRPr="007F16C0" w:rsidRDefault="00E44C0A" w:rsidP="00095F8F">
      <w:pPr>
        <w:shd w:val="clear" w:color="auto" w:fill="FFFFFF"/>
        <w:spacing w:after="0" w:line="240" w:lineRule="auto"/>
        <w:ind w:firstLine="375"/>
        <w:jc w:val="right"/>
        <w:rPr>
          <w:rFonts w:eastAsia="Times New Roman" w:cs="Times New Roman"/>
          <w:color w:val="000000"/>
          <w:sz w:val="21"/>
          <w:szCs w:val="21"/>
          <w:lang w:val="hy-AM" w:eastAsia="ru-RU"/>
        </w:rPr>
      </w:pPr>
    </w:p>
    <w:p w:rsidR="001B5F67" w:rsidRPr="001B5F67" w:rsidRDefault="001B5F67" w:rsidP="00095F8F">
      <w:pPr>
        <w:pStyle w:val="a3"/>
        <w:spacing w:line="240" w:lineRule="auto"/>
        <w:jc w:val="center"/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1</w:t>
      </w:r>
      <w:r>
        <w:rPr>
          <w:rFonts w:ascii="Cambria Math" w:eastAsia="Times New Roman" w:hAnsi="Cambria Math" w:cs="Arial Unicode"/>
          <w:b/>
          <w:bCs/>
          <w:color w:val="000000"/>
          <w:sz w:val="24"/>
          <w:szCs w:val="24"/>
          <w:lang w:val="hy-AM" w:eastAsia="ru-RU"/>
        </w:rPr>
        <w:t>․</w:t>
      </w:r>
      <w:r w:rsidRPr="001B5F67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Ընդհանուր</w:t>
      </w:r>
      <w:r w:rsidRPr="001B5F67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ru-RU"/>
        </w:rPr>
        <w:t> </w:t>
      </w:r>
      <w:r w:rsidRPr="001B5F67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դրույթներ</w:t>
      </w:r>
      <w:r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br/>
      </w:r>
    </w:p>
    <w:p w:rsidR="00F35EB6" w:rsidRPr="00044B8F" w:rsidRDefault="001B5F67" w:rsidP="00095F8F">
      <w:pPr>
        <w:spacing w:line="240" w:lineRule="auto"/>
        <w:jc w:val="both"/>
        <w:rPr>
          <w:rFonts w:ascii="GHEA Grapalat" w:hAnsi="GHEA Grapalat"/>
          <w:b/>
          <w:i/>
          <w:sz w:val="20"/>
          <w:szCs w:val="20"/>
          <w:lang w:val="fr-FR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</w:t>
      </w:r>
      <w:r w:rsidRPr="007F16C0">
        <w:rPr>
          <w:rFonts w:ascii="Cambria Math" w:eastAsia="Times New Roman" w:hAnsi="Cambria Math" w:cs="Times New Roman"/>
          <w:b/>
          <w:color w:val="000000"/>
          <w:szCs w:val="24"/>
          <w:lang w:val="hy-AM" w:eastAsia="ru-RU"/>
        </w:rPr>
        <w:t>․</w:t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</w:t>
      </w:r>
      <w:r w:rsidR="0050289C" w:rsidRPr="007F16C0">
        <w:rPr>
          <w:rFonts w:ascii="Cambria Math" w:eastAsia="Times New Roman" w:hAnsi="Cambria Math" w:cs="Times New Roman"/>
          <w:b/>
          <w:color w:val="000000"/>
          <w:szCs w:val="24"/>
          <w:lang w:val="hy-AM" w:eastAsia="ru-RU"/>
        </w:rPr>
        <w:t xml:space="preserve">․ </w:t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Պաշտոնի անվանումը, ծածկագիրը</w:t>
      </w:r>
      <w:r w:rsidR="00F35EB6"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Հայաստանի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Հանրապետության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Կոտայքի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մարզի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Հրազդանի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համայնքապետարան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hy-AM"/>
        </w:rPr>
        <w:t>ի</w:t>
      </w:r>
      <w:r w:rsidR="006B0063" w:rsidRPr="00044B8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աշխատակազմի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 xml:space="preserve"> կոմունալ</w:t>
      </w:r>
      <w:r w:rsidR="00F35EB6" w:rsidRPr="00044B8F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>տնտեսության</w:t>
      </w:r>
      <w:r w:rsidR="00F35EB6" w:rsidRPr="00044B8F">
        <w:rPr>
          <w:rFonts w:ascii="GHEA Grapalat" w:hAnsi="GHEA Grapalat"/>
          <w:b/>
          <w:i/>
          <w:sz w:val="20"/>
          <w:szCs w:val="20"/>
          <w:lang w:val="fr-FR"/>
        </w:rPr>
        <w:t xml:space="preserve">, 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>համատիրությունների</w:t>
      </w:r>
      <w:r w:rsidR="00F35EB6" w:rsidRPr="00044B8F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>աշխատանքների</w:t>
      </w:r>
      <w:r w:rsidR="00F35EB6" w:rsidRPr="00044B8F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>համակարգման</w:t>
      </w:r>
      <w:r w:rsidR="00F35EB6" w:rsidRPr="00044B8F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>և</w:t>
      </w:r>
      <w:r w:rsidR="00F35EB6" w:rsidRPr="00044B8F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 xml:space="preserve">տրանսպորտի 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բաժնի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E6302E">
        <w:rPr>
          <w:rFonts w:ascii="GHEA Grapalat" w:hAnsi="GHEA Grapalat"/>
          <w:b/>
          <w:i/>
          <w:sz w:val="20"/>
          <w:szCs w:val="20"/>
          <w:lang w:val="hy-AM"/>
        </w:rPr>
        <w:t xml:space="preserve">1-ին 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կարգի</w:t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մասնագետ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F35EB6" w:rsidRPr="00044B8F">
        <w:rPr>
          <w:rFonts w:ascii="GHEA Grapalat" w:hAnsi="GHEA Grapalat"/>
          <w:b/>
          <w:i/>
          <w:sz w:val="20"/>
          <w:szCs w:val="20"/>
          <w:lang w:val="fr-FR"/>
        </w:rPr>
        <w:t>(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fr-FR"/>
        </w:rPr>
        <w:t>ծածկագիր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hy-AM"/>
        </w:rPr>
        <w:t>՝ 3</w:t>
      </w:r>
      <w:r w:rsidR="00F35EB6" w:rsidRPr="00044B8F">
        <w:rPr>
          <w:rFonts w:ascii="Cambria Math" w:hAnsi="Cambria Math" w:cs="Sylfaen"/>
          <w:b/>
          <w:i/>
          <w:sz w:val="20"/>
          <w:szCs w:val="20"/>
          <w:lang w:val="hy-AM"/>
        </w:rPr>
        <w:t>․</w:t>
      </w:r>
      <w:r w:rsidR="00F35EB6" w:rsidRPr="00044B8F">
        <w:rPr>
          <w:rFonts w:ascii="GHEA Grapalat" w:hAnsi="GHEA Grapalat" w:cs="Sylfaen"/>
          <w:b/>
          <w:i/>
          <w:sz w:val="20"/>
          <w:szCs w:val="20"/>
          <w:lang w:val="hy-AM"/>
        </w:rPr>
        <w:t>2-</w:t>
      </w:r>
      <w:r w:rsidR="00C8474A" w:rsidRPr="00044B8F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C4287F" w:rsidRPr="00044B8F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F35EB6" w:rsidRPr="00044B8F">
        <w:rPr>
          <w:rFonts w:ascii="GHEA Grapalat" w:hAnsi="GHEA Grapalat"/>
          <w:b/>
          <w:i/>
          <w:sz w:val="20"/>
          <w:szCs w:val="20"/>
          <w:lang w:val="fr-FR"/>
        </w:rPr>
        <w:t>)</w:t>
      </w:r>
      <w:r w:rsidR="00044B8F">
        <w:rPr>
          <w:rFonts w:ascii="GHEA Grapalat" w:hAnsi="GHEA Grapalat"/>
          <w:b/>
          <w:i/>
          <w:sz w:val="20"/>
          <w:szCs w:val="20"/>
          <w:lang w:val="fr-FR"/>
        </w:rPr>
        <w:tab/>
      </w:r>
      <w:r w:rsidR="00F35EB6" w:rsidRPr="00044B8F">
        <w:rPr>
          <w:rFonts w:ascii="GHEA Grapalat" w:hAnsi="GHEA Grapalat"/>
          <w:b/>
          <w:i/>
          <w:sz w:val="20"/>
          <w:szCs w:val="20"/>
          <w:lang w:val="hy-AM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Հայաստանի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Հանրապետության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Կոտայքի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մարզի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Հրազդանի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համայնքապետարան</w:t>
      </w:r>
      <w:r w:rsidR="00F35EB6" w:rsidRPr="00044B8F"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i/>
          <w:sz w:val="20"/>
          <w:szCs w:val="20"/>
          <w:lang w:val="hy-AM"/>
        </w:rPr>
        <w:t>կոմունալ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i/>
          <w:sz w:val="20"/>
          <w:szCs w:val="20"/>
          <w:lang w:val="hy-AM"/>
        </w:rPr>
        <w:t>տնտեսության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, </w:t>
      </w:r>
      <w:r w:rsidR="00F35EB6" w:rsidRPr="00044B8F">
        <w:rPr>
          <w:rFonts w:ascii="GHEA Grapalat" w:hAnsi="GHEA Grapalat"/>
          <w:i/>
          <w:sz w:val="20"/>
          <w:szCs w:val="20"/>
          <w:lang w:val="hy-AM"/>
        </w:rPr>
        <w:t>համատիրությունների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i/>
          <w:sz w:val="20"/>
          <w:szCs w:val="20"/>
          <w:lang w:val="hy-AM"/>
        </w:rPr>
        <w:t>աշխատանքների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i/>
          <w:sz w:val="20"/>
          <w:szCs w:val="20"/>
          <w:lang w:val="hy-AM"/>
        </w:rPr>
        <w:t>համակարգման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i/>
          <w:sz w:val="20"/>
          <w:szCs w:val="20"/>
          <w:lang w:val="hy-AM"/>
        </w:rPr>
        <w:t>և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/>
          <w:i/>
          <w:sz w:val="20"/>
          <w:szCs w:val="20"/>
          <w:lang w:val="hy-AM"/>
        </w:rPr>
        <w:t>տրանսպորտի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բաժնի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(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այսուհետ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`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բաժին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>) 1-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ին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կարգի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մասնագետի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պաշտոնն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ընդգրկվում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է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համայնքային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ծառայության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կրտսեր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պաշտոնների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2-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րդ</w:t>
      </w:r>
      <w:r w:rsidR="00F35EB6" w:rsidRPr="00044B8F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ենթախմբում</w:t>
      </w:r>
      <w:r w:rsidR="00F35EB6" w:rsidRPr="00044B8F">
        <w:rPr>
          <w:rFonts w:ascii="GHEA Grapalat" w:hAnsi="GHEA Grapalat" w:cs="Arial Armenian"/>
          <w:i/>
          <w:sz w:val="20"/>
          <w:szCs w:val="20"/>
          <w:lang w:val="fr-FR"/>
        </w:rPr>
        <w:t>։</w:t>
      </w:r>
    </w:p>
    <w:p w:rsidR="00F35EB6" w:rsidRPr="00044B8F" w:rsidRDefault="001B5F67" w:rsidP="00095F8F">
      <w:pPr>
        <w:spacing w:after="0"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1.2. Ենթակա և հաշվետու է</w:t>
      </w:r>
      <w:r w:rsidR="00F35EB6"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1-ին կարգի մասնագետին «Համայնքային ծառայության մասին» օրենքով սահմանված կարգով պաշտոնում նշանակում և պաշտոնից ազատում է համայնքապետարանի աշխատակազմի քարտուղարը։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br/>
        <w:t>1-ին կարգի մասնագետը անմիջականորեն ենթակա և հաշվետու է բաժնի պետին։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br/>
        <w:t>1-ին կարգի մասնագետն իրեն ենթակա աշխատողներ չունի։</w:t>
      </w:r>
    </w:p>
    <w:p w:rsidR="00F35EB6" w:rsidRDefault="001B5F67" w:rsidP="00095F8F">
      <w:pPr>
        <w:spacing w:after="0" w:line="240" w:lineRule="auto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1.3. Փոխարինող պաշտոնի կամ պաշտոնների անվանումները</w:t>
      </w:r>
      <w:r w:rsidR="00F35EB6"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1-ին կարգի մասնագետի բացակայության դեպքում նրան փոխարինում է բաժնի 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 xml:space="preserve">առաջատար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մասնագետներից մեկը` բաժնի պետի հայեցողությամբ։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br/>
        <w:t>Օրենքով նախատեսված դեպքերում բաժնի առաջին կարգի 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ժամկետներում։</w:t>
      </w:r>
    </w:p>
    <w:p w:rsidR="00E6302E" w:rsidRPr="00E6302E" w:rsidRDefault="00E6302E" w:rsidP="00095F8F">
      <w:pPr>
        <w:spacing w:after="0" w:line="240" w:lineRule="auto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3050F" w:rsidRPr="00044B8F" w:rsidRDefault="001B5F67" w:rsidP="00095F8F">
      <w:pPr>
        <w:spacing w:after="0"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1.4. Աշխատավայրը</w:t>
      </w:r>
      <w:r w:rsidR="00F35EB6"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13050F" w:rsidRPr="00044B8F">
        <w:rPr>
          <w:rFonts w:ascii="GHEA Grapalat" w:hAnsi="GHEA Grapalat" w:cs="Sylfaen"/>
          <w:i/>
          <w:sz w:val="20"/>
          <w:szCs w:val="20"/>
          <w:lang w:val="fr-FR"/>
        </w:rPr>
        <w:t>ՀՀ Կոտայքի մարզ, Հրազդան համայնք, Հրազդան, Կենտրոն, Սահմանադրության հրապարակ 1, Վարչական շենք:</w:t>
      </w:r>
    </w:p>
    <w:p w:rsidR="001B5F67" w:rsidRPr="00044B8F" w:rsidRDefault="001B5F67" w:rsidP="00095F8F">
      <w:pPr>
        <w:pStyle w:val="a3"/>
        <w:spacing w:line="240" w:lineRule="auto"/>
        <w:ind w:left="90"/>
        <w:rPr>
          <w:rFonts w:ascii="GHEA Grapalat" w:hAnsi="GHEA Grapalat" w:cs="Sylfaen"/>
          <w:i/>
          <w:sz w:val="20"/>
          <w:szCs w:val="20"/>
          <w:lang w:val="fr-FR"/>
        </w:rPr>
      </w:pPr>
    </w:p>
    <w:p w:rsidR="001B5F67" w:rsidRPr="007F16C0" w:rsidRDefault="00AF2736" w:rsidP="00095F8F">
      <w:pPr>
        <w:pStyle w:val="a3"/>
        <w:spacing w:line="240" w:lineRule="auto"/>
        <w:ind w:left="0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2</w:t>
      </w:r>
      <w:r w:rsidR="00044B8F" w:rsidRPr="00EE0100">
        <w:rPr>
          <w:rFonts w:ascii="GHEA Grapalat" w:eastAsia="Times New Roman" w:hAnsi="GHEA Grapalat" w:cs="Times New Roman"/>
          <w:b/>
          <w:color w:val="000000"/>
          <w:szCs w:val="24"/>
          <w:lang w:val="fr-FR" w:eastAsia="ru-RU"/>
        </w:rPr>
        <w:t>.</w:t>
      </w:r>
      <w:r w:rsidR="001B5F67"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Պաշտոնի բնութագիրը</w:t>
      </w:r>
    </w:p>
    <w:p w:rsidR="00F35EB6" w:rsidRPr="00044B8F" w:rsidRDefault="001B5F67" w:rsidP="0099135D">
      <w:pPr>
        <w:spacing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2.1. Աշխատանքի բնույթը, իրավունքները, պարտականությունները</w:t>
      </w:r>
      <w:r w:rsidR="0099135D"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1-ին կարգի մասնագետը</w:t>
      </w:r>
      <w:r w:rsidR="00EE0100">
        <w:rPr>
          <w:rFonts w:ascii="Cambria Math" w:hAnsi="Cambria Math" w:cs="Sylfaen"/>
          <w:i/>
          <w:sz w:val="20"/>
          <w:szCs w:val="20"/>
          <w:lang w:val="hy-AM"/>
        </w:rPr>
        <w:t>․</w:t>
      </w:r>
      <w:r w:rsidR="00EE0100">
        <w:rPr>
          <w:rFonts w:ascii="Cambria Math" w:hAnsi="Cambria Math" w:cs="Sylfaen"/>
          <w:i/>
          <w:sz w:val="20"/>
          <w:szCs w:val="20"/>
          <w:lang w:val="hy-AM"/>
        </w:rPr>
        <w:tab/>
      </w:r>
      <w:r w:rsidR="00EE0100">
        <w:rPr>
          <w:rFonts w:ascii="Cambria Math" w:hAnsi="Cambria Math" w:cs="Sylfaen"/>
          <w:i/>
          <w:sz w:val="20"/>
          <w:szCs w:val="20"/>
          <w:lang w:val="hy-AM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ա) կատարում է բաժնի պետի հանձնարարությունները`ժամանակին և պատշաճ որակով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6B0063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բ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>)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ապահովում է աշխատակազմի փաստաթղթային շրջանառությունը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>, բաժնի գործավարությունը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 և լրացնում համապատասխան փաստաթղթերը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6B0063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գ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>)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հետևում է բաժնի պետի հանձնարարականների համապատասխան ժամկետներում կատարման ընթացքին, որոնց արդյունքների մասին զեկուցում է բաժնի պետին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6B0063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դ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>)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բաժնի պետին ներկայացնում է իր աշխատանքային ծրագրերը, անհրաժեշտության դեպքում, իր լիազորությունների սահմաններում նախապատրաստում է առաջարկություններ, տեղեկանքներ, հաշվետվություններ, միջնորդագրեր, զեկուցագրեր և այլ գրություններ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6B0063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ե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>)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բաժնի պետի հանձնարարությամբ իրականացնում է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աշխատակազմի առջև դրված գործառույթներից և խնդիրներից բխող իրավական ակտերի, առաջարկությունների, եզրակացությունների և այլ փաս</w:t>
      </w:r>
      <w:r w:rsidR="003C2172" w:rsidRPr="00044B8F">
        <w:rPr>
          <w:rFonts w:ascii="GHEA Grapalat" w:hAnsi="GHEA Grapalat" w:cs="Sylfaen"/>
          <w:i/>
          <w:sz w:val="20"/>
          <w:szCs w:val="20"/>
          <w:lang w:val="fr-FR"/>
        </w:rPr>
        <w:t>տ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աթղթերի պահպանության և արխիվացման աշխատանքները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6B0063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9E2105" w:rsidRPr="00044B8F">
        <w:rPr>
          <w:rFonts w:ascii="GHEA Grapalat" w:hAnsi="GHEA Grapalat" w:cs="Sylfaen"/>
          <w:i/>
          <w:sz w:val="20"/>
          <w:szCs w:val="20"/>
          <w:lang w:val="fr-FR"/>
        </w:rPr>
        <w:t>զ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) բաժնի պետի հանձնարարությամբ մասնակցում է աշխատակազմի աշխատանքային ծրագրերի մշակման աշխատանքներին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6B0063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9E2105" w:rsidRPr="00044B8F">
        <w:rPr>
          <w:rFonts w:ascii="GHEA Grapalat" w:hAnsi="GHEA Grapalat" w:cs="Sylfaen"/>
          <w:i/>
          <w:sz w:val="20"/>
          <w:szCs w:val="20"/>
          <w:lang w:val="fr-FR"/>
        </w:rPr>
        <w:t>է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>)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իրականացնում է սույն պաշտոնի անձնագրով սահմանված այլ լիազորություններ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։</w:t>
      </w:r>
      <w:r w:rsidR="003C2172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6B0063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1-ին կարգի մասնագետն ունի Օրենքով, իրավական այլ ակտերով նախատեսված այլ իրավունքներ և կրում է այդ ակտերով  նախատեսված   այլ պարտականություններ։</w:t>
      </w:r>
    </w:p>
    <w:p w:rsidR="00E906EE" w:rsidRPr="00EE0100" w:rsidRDefault="00E906EE" w:rsidP="00095F8F">
      <w:pPr>
        <w:pStyle w:val="a3"/>
        <w:spacing w:line="240" w:lineRule="auto"/>
        <w:ind w:left="90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fr-FR" w:eastAsia="ru-RU"/>
        </w:rPr>
      </w:pPr>
    </w:p>
    <w:p w:rsidR="00E906EE" w:rsidRPr="00EE0100" w:rsidRDefault="00E906EE" w:rsidP="00095F8F">
      <w:pPr>
        <w:pStyle w:val="a3"/>
        <w:spacing w:line="240" w:lineRule="auto"/>
        <w:ind w:left="90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fr-FR" w:eastAsia="ru-RU"/>
        </w:rPr>
      </w:pPr>
    </w:p>
    <w:p w:rsidR="001B5F67" w:rsidRPr="007F16C0" w:rsidRDefault="001B5F67" w:rsidP="00095F8F">
      <w:pPr>
        <w:pStyle w:val="a3"/>
        <w:spacing w:line="240" w:lineRule="auto"/>
        <w:ind w:left="90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 Կազմակերպական շրջանակը</w:t>
      </w:r>
    </w:p>
    <w:p w:rsidR="00F35EB6" w:rsidRPr="00044B8F" w:rsidRDefault="001B5F67" w:rsidP="00095F8F">
      <w:pPr>
        <w:pStyle w:val="a3"/>
        <w:spacing w:line="240" w:lineRule="auto"/>
        <w:ind w:left="0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3.1. Աշխատանքի կազմակերպման և ղեկավարման պատասխանատվությունը</w:t>
      </w:r>
      <w:r w:rsidR="00F4072F"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1-ին կարգի մասնագետը</w:t>
      </w:r>
      <w:r w:rsidR="00EE0100">
        <w:rPr>
          <w:rFonts w:ascii="Cambria Math" w:hAnsi="Cambria Math" w:cs="Sylfaen"/>
          <w:i/>
          <w:sz w:val="20"/>
          <w:szCs w:val="20"/>
          <w:lang w:val="hy-AM"/>
        </w:rPr>
        <w:t>․</w:t>
      </w:r>
      <w:r w:rsidR="00EE0100">
        <w:rPr>
          <w:rFonts w:ascii="Cambria Math" w:hAnsi="Cambria Math" w:cs="Sylfaen"/>
          <w:i/>
          <w:sz w:val="20"/>
          <w:szCs w:val="20"/>
          <w:lang w:val="hy-AM"/>
        </w:rPr>
        <w:tab/>
      </w:r>
      <w:r w:rsidR="00EE0100">
        <w:rPr>
          <w:rFonts w:ascii="Cambria Math" w:hAnsi="Cambria Math" w:cs="Sylfaen"/>
          <w:i/>
          <w:sz w:val="20"/>
          <w:szCs w:val="20"/>
          <w:lang w:val="hy-AM"/>
        </w:rPr>
        <w:br/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ա) 1-ին կարգի մասնագետը աշխատանքների կազմակերպման, համակարգման, ղեկավարման և վերահսկման լիազորություններ չունի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>բ) օժանդակում է բաժնի համայնքային ծառայողների աշխատանքներին, ինչպես նաև մասնակցում է բաժնի աշխատանքների ծրագրմանը, իսկ անմիջական ղեկավարի հանձնարարությամբ` նաև կազմակերպմանը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գ) պատասխանատվություն է կրում օրենքների և այլ իրավական ակտերի պահանջները, աշխատակազմի առջև դրված խնդիրները և</w:t>
      </w:r>
      <w:r w:rsidR="0099135D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տրված հանձնարարականները չկատարելու կամ ոչ պատշաճ կատարելու, լիազորությունները վերազանցելու համար։</w:t>
      </w:r>
    </w:p>
    <w:p w:rsidR="00F35EB6" w:rsidRPr="00044B8F" w:rsidRDefault="001B5F67" w:rsidP="00095F8F">
      <w:pPr>
        <w:spacing w:after="0"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3.2. Որոշումներ կայացնելու լիազորությունները</w:t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="009354E1"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t>1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-ին կարգի մասնագետը, բաժնի պետի հանձնարարությամբ, մասնակցում է հիմնախնդիրների լուծմանը, որոշումների ընդունմանը և հանձնարարականների կատարմանը։</w:t>
      </w:r>
    </w:p>
    <w:p w:rsidR="00F35EB6" w:rsidRDefault="001B5F67" w:rsidP="00095F8F">
      <w:pPr>
        <w:spacing w:after="0" w:line="240" w:lineRule="auto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3.3. Շփումները և ներկայացուցչությունը</w:t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1-ին կարգի մասնագետը</w:t>
      </w:r>
      <w:r w:rsidR="00EE0100">
        <w:rPr>
          <w:rFonts w:ascii="Cambria Math" w:hAnsi="Cambria Math" w:cs="Sylfaen"/>
          <w:i/>
          <w:sz w:val="20"/>
          <w:szCs w:val="20"/>
          <w:lang w:val="hy-AM"/>
        </w:rPr>
        <w:t>․</w:t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ա) </w:t>
      </w:r>
      <w:r w:rsidR="00E6302E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hy-AM" w:eastAsia="ru-RU"/>
        </w:rPr>
        <w:t>բաժնի</w:t>
      </w:r>
      <w:r w:rsidR="00E6302E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fr-FR" w:eastAsia="ru-RU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ներսում շփվում է իր լիազորությունների շրջանակներում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բ) </w:t>
      </w:r>
      <w:r w:rsidR="00E6302E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hy-AM" w:eastAsia="ru-RU"/>
        </w:rPr>
        <w:t>բաժնից</w:t>
      </w:r>
      <w:r w:rsidR="00E6302E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fr-FR" w:eastAsia="ru-RU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դուրս շփվում է բաժնի պետի հանձնարարությամբ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գ) </w:t>
      </w:r>
      <w:r w:rsidR="00E6302E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hy-AM" w:eastAsia="ru-RU"/>
        </w:rPr>
        <w:t>բաժնից</w:t>
      </w:r>
      <w:r w:rsidR="00E6302E">
        <w:rPr>
          <w:rFonts w:ascii="GHEA Grapalat" w:eastAsia="Times New Roman" w:hAnsi="GHEA Grapalat" w:cs="Times New Roman"/>
          <w:i/>
          <w:iCs/>
          <w:color w:val="000000"/>
          <w:sz w:val="20"/>
          <w:szCs w:val="24"/>
          <w:lang w:val="fr-FR" w:eastAsia="ru-RU"/>
        </w:rPr>
        <w:t xml:space="preserve">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դուրս որպես ներկայացուցիչ հանդես գալու լիազորություններ չունի։</w:t>
      </w:r>
    </w:p>
    <w:p w:rsidR="00E6302E" w:rsidRPr="00E6302E" w:rsidRDefault="00E6302E" w:rsidP="00095F8F">
      <w:pPr>
        <w:spacing w:after="0" w:line="240" w:lineRule="auto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</w:p>
    <w:p w:rsidR="00F35EB6" w:rsidRPr="00044B8F" w:rsidRDefault="001B5F67" w:rsidP="00095F8F">
      <w:pPr>
        <w:spacing w:after="0"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3.4. Խնդիրների բարդությունը և դրանց լուծումը</w:t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1-ին կարգի մասնագետը, բաժնի պետի հանձնարարությամբ, մասնակցում է աշխատակազմի առջև դրված գործառույթներից բխող խնդիրների լուծմանը և գնահատմանը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։</w:t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1-ին կարգի մասնագետը աշխատակազմի առջև դրված գործառույթներից բխող բարդ խնդիրների բացահայտմանը, դրանց ստեղծագործական և այլընտրանքային լուծումներին մասնակցելու լիազորություններ չունի։</w:t>
      </w:r>
    </w:p>
    <w:p w:rsidR="001B5F67" w:rsidRPr="007F16C0" w:rsidRDefault="001B5F67" w:rsidP="00095F8F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 Պաշտոնին ներկայացվող պահանջները</w:t>
      </w:r>
    </w:p>
    <w:p w:rsidR="00C50172" w:rsidRPr="00044B8F" w:rsidRDefault="001B5F67" w:rsidP="00095F8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4.1. Կրթություն, որակավորման աստիճանը</w:t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396F10" w:rsidRPr="00044B8F">
        <w:rPr>
          <w:rFonts w:ascii="GHEA Grapalat" w:hAnsi="GHEA Grapalat" w:cs="Sylfaen"/>
          <w:i/>
          <w:sz w:val="20"/>
          <w:szCs w:val="20"/>
          <w:lang w:val="fr-FR"/>
        </w:rPr>
        <w:t>1-ին կարգի</w:t>
      </w:r>
      <w:r w:rsidR="00D7099A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մասնագետն ունի</w:t>
      </w:r>
      <w:r w:rsidR="00E6302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E6302E">
        <w:rPr>
          <w:rFonts w:ascii="GHEA Grapalat" w:eastAsia="Times New Roman" w:hAnsi="GHEA Grapalat" w:cs="Times New Roman"/>
          <w:i/>
          <w:iCs/>
          <w:color w:val="000000"/>
          <w:szCs w:val="24"/>
          <w:lang w:val="hy-AM" w:eastAsia="ru-RU"/>
        </w:rPr>
        <w:t xml:space="preserve">առնվազն </w:t>
      </w:r>
      <w:r w:rsidR="00D7099A" w:rsidRPr="00044B8F">
        <w:rPr>
          <w:rFonts w:ascii="GHEA Grapalat" w:hAnsi="GHEA Grapalat" w:cs="Sylfaen"/>
          <w:i/>
          <w:sz w:val="20"/>
          <w:szCs w:val="20"/>
          <w:lang w:val="fr-FR"/>
        </w:rPr>
        <w:t>միջնակարգ կրթություն։</w:t>
      </w:r>
    </w:p>
    <w:p w:rsidR="00F35EB6" w:rsidRPr="00EE0100" w:rsidRDefault="001B5F67" w:rsidP="00095F8F">
      <w:pPr>
        <w:widowControl w:val="0"/>
        <w:shd w:val="clear" w:color="auto" w:fill="FFFFFF"/>
        <w:spacing w:line="240" w:lineRule="auto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4.2. Մասնագիտական գիտելիքները և հմտությունները</w:t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1-ին կարգի մասնագետն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ունի </w:t>
      </w:r>
      <w:r w:rsidR="00E6302E">
        <w:rPr>
          <w:rFonts w:ascii="GHEA Grapalat" w:hAnsi="GHEA Grapalat" w:cs="Sylfaen"/>
          <w:i/>
          <w:sz w:val="20"/>
          <w:szCs w:val="20"/>
          <w:lang w:val="hy-AM"/>
        </w:rPr>
        <w:t>ՀՀ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 Սահմանադրության, «Համայնքային ծառայության մասին», «Տեղական ինքնակառավարման մասին», «Հանրային ծառայության մասին», «Նորմատիվ իրավական ակտերի մասին», «Վարչարարության  հիմունքների և վարչական վարույթի մասին»</w:t>
      </w:r>
      <w:r w:rsidR="00E6302E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 «Համատիրության մասին», «Բազմաբնակարան շենքի կառավարման մասին», «Ավտոմոբիլային տրանսպորտի մասին» օրենքների, 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</w:t>
      </w:r>
      <w:r w:rsidR="00095F8F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, համակարգչով և ժամանակակից այլ տեխնիկական միջոցներով աշխատելու ունակություն, </w:t>
      </w:r>
      <w:r w:rsidR="00F35EB6" w:rsidRPr="00044B8F">
        <w:rPr>
          <w:rFonts w:ascii="GHEA Grapalat" w:hAnsi="GHEA Grapalat" w:cs="Sylfaen"/>
          <w:i/>
          <w:sz w:val="20"/>
          <w:szCs w:val="20"/>
          <w:lang w:val="fr-FR"/>
        </w:rPr>
        <w:t>տիրապետում է անհրաժեշտ տեղեկատվությանը</w:t>
      </w:r>
      <w:r w:rsidR="00EE0100">
        <w:rPr>
          <w:rFonts w:ascii="GHEA Grapalat" w:hAnsi="GHEA Grapalat" w:cs="Sylfaen"/>
          <w:i/>
          <w:sz w:val="20"/>
          <w:szCs w:val="20"/>
          <w:lang w:val="hy-AM"/>
        </w:rPr>
        <w:t>։</w:t>
      </w:r>
    </w:p>
    <w:p w:rsidR="004E3986" w:rsidRPr="00044B8F" w:rsidRDefault="001B5F67" w:rsidP="00095F8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4.3. Աշխատանքային ստաժը, աշխատանքի բնագավառում փորձը</w:t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396F10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Բաժնի 1-ին կարգի </w:t>
      </w:r>
      <w:r w:rsidR="004E3986" w:rsidRPr="00044B8F">
        <w:rPr>
          <w:rFonts w:ascii="GHEA Grapalat" w:hAnsi="GHEA Grapalat" w:cs="Sylfaen"/>
          <w:i/>
          <w:sz w:val="20"/>
          <w:szCs w:val="20"/>
          <w:lang w:val="fr-FR"/>
        </w:rPr>
        <w:t>մասնագետի համար աշխատանքային ստաժ և փորձ չի պահանջվում։</w:t>
      </w:r>
    </w:p>
    <w:p w:rsidR="001B5F67" w:rsidRPr="007F16C0" w:rsidRDefault="001B5F67" w:rsidP="00095F8F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5. Համայնքային</w:t>
      </w:r>
      <w:r w:rsidR="002F54ED"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7F16C0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ծառայության դասային աստիճանը</w:t>
      </w:r>
    </w:p>
    <w:p w:rsidR="004E3986" w:rsidRPr="00044B8F" w:rsidRDefault="00396F10" w:rsidP="00095F8F">
      <w:pPr>
        <w:pStyle w:val="a3"/>
        <w:spacing w:line="240" w:lineRule="auto"/>
        <w:ind w:left="90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Բաժնի 1-ին կարգի </w:t>
      </w:r>
      <w:r w:rsidR="004E398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մասնագետին օրենքով սահմանված կարգով շնորհվում է Հայաստանի Հանրապետության համայնքային ծառայության </w:t>
      </w:r>
      <w:r w:rsidRPr="00044B8F">
        <w:rPr>
          <w:rFonts w:ascii="GHEA Grapalat" w:hAnsi="GHEA Grapalat" w:cs="Sylfaen"/>
          <w:i/>
          <w:sz w:val="20"/>
          <w:szCs w:val="20"/>
          <w:lang w:val="fr-FR"/>
        </w:rPr>
        <w:t>2-րդ</w:t>
      </w:r>
      <w:r w:rsidR="004E3986" w:rsidRPr="00044B8F">
        <w:rPr>
          <w:rFonts w:ascii="GHEA Grapalat" w:hAnsi="GHEA Grapalat" w:cs="Sylfaen"/>
          <w:i/>
          <w:sz w:val="20"/>
          <w:szCs w:val="20"/>
          <w:lang w:val="fr-FR"/>
        </w:rPr>
        <w:t xml:space="preserve"> դասի կրտսեր ծառայողի դասային աստիճան։ </w:t>
      </w:r>
    </w:p>
    <w:p w:rsidR="001B5F67" w:rsidRPr="004E3986" w:rsidRDefault="001B5F67" w:rsidP="00095F8F">
      <w:pPr>
        <w:pStyle w:val="a3"/>
        <w:spacing w:line="240" w:lineRule="auto"/>
        <w:ind w:left="90"/>
        <w:rPr>
          <w:rFonts w:ascii="GHEA Grapalat" w:hAnsi="GHEA Grapalat"/>
          <w:sz w:val="24"/>
          <w:szCs w:val="24"/>
          <w:lang w:val="fr-FR"/>
        </w:rPr>
      </w:pPr>
    </w:p>
    <w:sectPr w:rsidR="001B5F67" w:rsidRPr="004E3986" w:rsidSect="00095F8F">
      <w:pgSz w:w="11906" w:h="16838"/>
      <w:pgMar w:top="567" w:right="566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3836"/>
    <w:multiLevelType w:val="hybridMultilevel"/>
    <w:tmpl w:val="868E9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8E0B1A"/>
    <w:multiLevelType w:val="multilevel"/>
    <w:tmpl w:val="C67E52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  <w:i w:val="0"/>
      </w:rPr>
    </w:lvl>
  </w:abstractNum>
  <w:abstractNum w:abstractNumId="2">
    <w:nsid w:val="59183BBF"/>
    <w:multiLevelType w:val="hybridMultilevel"/>
    <w:tmpl w:val="868E9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CA"/>
    <w:rsid w:val="00012CCA"/>
    <w:rsid w:val="00044B8F"/>
    <w:rsid w:val="00095F8F"/>
    <w:rsid w:val="000C1CBA"/>
    <w:rsid w:val="0013050F"/>
    <w:rsid w:val="001844EE"/>
    <w:rsid w:val="001B5F67"/>
    <w:rsid w:val="001C515A"/>
    <w:rsid w:val="00226236"/>
    <w:rsid w:val="00232CC6"/>
    <w:rsid w:val="002F54ED"/>
    <w:rsid w:val="00383ECF"/>
    <w:rsid w:val="00396F10"/>
    <w:rsid w:val="003C2172"/>
    <w:rsid w:val="003E559E"/>
    <w:rsid w:val="004318FC"/>
    <w:rsid w:val="0043703C"/>
    <w:rsid w:val="0047133F"/>
    <w:rsid w:val="00483625"/>
    <w:rsid w:val="004A0574"/>
    <w:rsid w:val="004E3986"/>
    <w:rsid w:val="0050289C"/>
    <w:rsid w:val="00554612"/>
    <w:rsid w:val="005C14BE"/>
    <w:rsid w:val="006A6788"/>
    <w:rsid w:val="006B0063"/>
    <w:rsid w:val="0070251B"/>
    <w:rsid w:val="00716DD4"/>
    <w:rsid w:val="0072484C"/>
    <w:rsid w:val="007C15E7"/>
    <w:rsid w:val="007C6FB4"/>
    <w:rsid w:val="007F16C0"/>
    <w:rsid w:val="007F49AC"/>
    <w:rsid w:val="00803F43"/>
    <w:rsid w:val="00876B76"/>
    <w:rsid w:val="008B67DF"/>
    <w:rsid w:val="00927248"/>
    <w:rsid w:val="009354E1"/>
    <w:rsid w:val="00951D49"/>
    <w:rsid w:val="0099135D"/>
    <w:rsid w:val="009E2105"/>
    <w:rsid w:val="00A14785"/>
    <w:rsid w:val="00A47AA6"/>
    <w:rsid w:val="00AC3C25"/>
    <w:rsid w:val="00AF2736"/>
    <w:rsid w:val="00B875BE"/>
    <w:rsid w:val="00B94659"/>
    <w:rsid w:val="00BA0F4F"/>
    <w:rsid w:val="00BC6BF4"/>
    <w:rsid w:val="00BF74B2"/>
    <w:rsid w:val="00C115FB"/>
    <w:rsid w:val="00C36565"/>
    <w:rsid w:val="00C4287F"/>
    <w:rsid w:val="00C50172"/>
    <w:rsid w:val="00C8474A"/>
    <w:rsid w:val="00CA4A16"/>
    <w:rsid w:val="00CD2442"/>
    <w:rsid w:val="00CE2137"/>
    <w:rsid w:val="00D23024"/>
    <w:rsid w:val="00D7099A"/>
    <w:rsid w:val="00D94BF8"/>
    <w:rsid w:val="00E44C0A"/>
    <w:rsid w:val="00E6302E"/>
    <w:rsid w:val="00E906EE"/>
    <w:rsid w:val="00E9765C"/>
    <w:rsid w:val="00EC7599"/>
    <w:rsid w:val="00EC7CAD"/>
    <w:rsid w:val="00ED597D"/>
    <w:rsid w:val="00EE0100"/>
    <w:rsid w:val="00EF4A36"/>
    <w:rsid w:val="00F35EB6"/>
    <w:rsid w:val="00F4072F"/>
    <w:rsid w:val="00F6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rsid w:val="00F35EB6"/>
    <w:pPr>
      <w:spacing w:after="0" w:line="240" w:lineRule="auto"/>
      <w:ind w:left="720"/>
      <w:jc w:val="both"/>
    </w:pPr>
    <w:rPr>
      <w:rFonts w:ascii="Times Armenian" w:eastAsia="Times New Roman" w:hAnsi="Times Armenian" w:cs="Times New Roman"/>
      <w:sz w:val="18"/>
      <w:szCs w:val="18"/>
      <w:lang w:val="en-US"/>
    </w:rPr>
  </w:style>
  <w:style w:type="character" w:customStyle="1" w:styleId="a7">
    <w:name w:val="Основной текст с отступом Знак"/>
    <w:basedOn w:val="a0"/>
    <w:link w:val="a6"/>
    <w:rsid w:val="00F35EB6"/>
    <w:rPr>
      <w:rFonts w:ascii="Times Armenian" w:eastAsia="Times New Roman" w:hAnsi="Times Armenian" w:cs="Times New Roman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rsid w:val="00F35EB6"/>
    <w:pPr>
      <w:spacing w:after="0" w:line="240" w:lineRule="auto"/>
      <w:ind w:left="720"/>
      <w:jc w:val="both"/>
    </w:pPr>
    <w:rPr>
      <w:rFonts w:ascii="Times Armenian" w:eastAsia="Times New Roman" w:hAnsi="Times Armenian" w:cs="Times New Roman"/>
      <w:sz w:val="18"/>
      <w:szCs w:val="18"/>
      <w:lang w:val="en-US"/>
    </w:rPr>
  </w:style>
  <w:style w:type="character" w:customStyle="1" w:styleId="a7">
    <w:name w:val="Основной текст с отступом Знак"/>
    <w:basedOn w:val="a0"/>
    <w:link w:val="a6"/>
    <w:rsid w:val="00F35EB6"/>
    <w:rPr>
      <w:rFonts w:ascii="Times Armenian" w:eastAsia="Times New Roman" w:hAnsi="Times Armeni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gypnor</Company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Martirosyan</dc:creator>
  <cp:lastModifiedBy>user</cp:lastModifiedBy>
  <cp:revision>14</cp:revision>
  <cp:lastPrinted>2023-06-15T12:24:00Z</cp:lastPrinted>
  <dcterms:created xsi:type="dcterms:W3CDTF">2023-05-22T12:38:00Z</dcterms:created>
  <dcterms:modified xsi:type="dcterms:W3CDTF">2025-08-18T13:30:00Z</dcterms:modified>
</cp:coreProperties>
</file>