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9DA" w:rsidRPr="000B59DA" w:rsidRDefault="000B59DA" w:rsidP="000B59DA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0B59DA">
        <w:rPr>
          <w:rStyle w:val="a7"/>
          <w:rFonts w:ascii="GHEA Grapalat" w:hAnsi="GHEA Grapalat"/>
          <w:i w:val="0"/>
          <w:sz w:val="20"/>
          <w:szCs w:val="20"/>
          <w:lang w:val="hy-AM"/>
        </w:rPr>
        <w:t>Հավելված</w:t>
      </w:r>
      <w:r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 04</w:t>
      </w:r>
    </w:p>
    <w:p w:rsidR="000B59DA" w:rsidRPr="000B59DA" w:rsidRDefault="000B59DA" w:rsidP="000B59DA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0B59DA">
        <w:rPr>
          <w:rStyle w:val="a7"/>
          <w:rFonts w:ascii="GHEA Grapalat" w:hAnsi="GHEA Grapalat"/>
          <w:i w:val="0"/>
          <w:sz w:val="20"/>
          <w:szCs w:val="20"/>
          <w:lang w:val="hy-AM"/>
        </w:rPr>
        <w:t>ՀՀ Կոտայքի մարզի Նոր Հաճընի համայնքի ղեկավարի 2022 թվականի</w:t>
      </w:r>
    </w:p>
    <w:p w:rsidR="00247B6D" w:rsidRPr="000B59DA" w:rsidRDefault="000B59DA" w:rsidP="000B59DA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GHEA Grapalat" w:hAnsi="GHEA Grapalat" w:cs="Sylfaen"/>
          <w:iCs/>
          <w:sz w:val="20"/>
          <w:szCs w:val="20"/>
          <w:lang w:val="hy-AM"/>
        </w:rPr>
      </w:pPr>
      <w:r w:rsidRPr="000B59DA">
        <w:rPr>
          <w:rStyle w:val="a7"/>
          <w:rFonts w:ascii="GHEA Grapalat" w:hAnsi="GHEA Grapalat"/>
          <w:i w:val="0"/>
          <w:sz w:val="20"/>
          <w:szCs w:val="20"/>
          <w:lang w:val="hy-AM"/>
        </w:rPr>
        <w:t>Փետրվարի 11-ի N 124 որոշման</w:t>
      </w:r>
    </w:p>
    <w:p w:rsidR="00CB316B" w:rsidRPr="000B59DA" w:rsidRDefault="00CB316B" w:rsidP="00ED652B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GHEA Grapalat" w:hAnsi="GHEA Grapalat" w:cs="Sylfaen"/>
          <w:iCs/>
          <w:sz w:val="20"/>
          <w:szCs w:val="20"/>
          <w:lang w:val="hy-AM"/>
        </w:rPr>
      </w:pPr>
    </w:p>
    <w:p w:rsidR="00962A9A" w:rsidRPr="000B59DA" w:rsidRDefault="00962A9A" w:rsidP="00FF253E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0B59DA">
        <w:rPr>
          <w:rFonts w:ascii="GHEA Grapalat" w:hAnsi="GHEA Grapalat" w:cs="Sylfaen"/>
          <w:b/>
          <w:sz w:val="20"/>
          <w:szCs w:val="20"/>
          <w:lang w:val="hy-AM"/>
        </w:rPr>
        <w:t>ՀԱՄԱՅՆՔԱՅԻՆ ԾԱՌԱՅՈՒԹՅԱՆ</w:t>
      </w:r>
    </w:p>
    <w:p w:rsidR="00962A9A" w:rsidRPr="000B59DA" w:rsidRDefault="00962A9A" w:rsidP="00FF253E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0B59DA">
        <w:rPr>
          <w:rFonts w:ascii="GHEA Grapalat" w:hAnsi="GHEA Grapalat" w:cs="Sylfaen"/>
          <w:b/>
          <w:sz w:val="20"/>
          <w:szCs w:val="20"/>
          <w:lang w:val="hy-AM"/>
        </w:rPr>
        <w:t>ՊԱՇՏՈՆԻ ԱՆՁՆԱԳԻՐ</w:t>
      </w:r>
    </w:p>
    <w:p w:rsidR="000F7C1D" w:rsidRPr="000B59DA" w:rsidRDefault="00CB316B" w:rsidP="008A6AA4">
      <w:pPr>
        <w:spacing w:after="0" w:line="240" w:lineRule="auto"/>
        <w:jc w:val="center"/>
        <w:rPr>
          <w:rStyle w:val="a7"/>
          <w:rFonts w:ascii="GHEA Grapalat" w:hAnsi="GHEA Grapalat" w:cs="Sylfaen"/>
          <w:b/>
          <w:i w:val="0"/>
          <w:sz w:val="20"/>
          <w:szCs w:val="20"/>
          <w:lang w:val="hy-AM"/>
        </w:rPr>
      </w:pPr>
      <w:r w:rsidRPr="000B59DA">
        <w:rPr>
          <w:rStyle w:val="a7"/>
          <w:rFonts w:ascii="GHEA Grapalat" w:hAnsi="GHEA Grapalat" w:cs="Sylfaen"/>
          <w:b/>
          <w:i w:val="0"/>
          <w:sz w:val="20"/>
          <w:szCs w:val="20"/>
          <w:lang w:val="hy-AM"/>
        </w:rPr>
        <w:t>ՀՀ</w:t>
      </w:r>
      <w:r w:rsidRPr="00A31036">
        <w:rPr>
          <w:rStyle w:val="a7"/>
          <w:rFonts w:ascii="GHEA Grapalat" w:hAnsi="GHEA Grapalat" w:cs="Sylfaen"/>
          <w:b/>
          <w:i w:val="0"/>
          <w:sz w:val="20"/>
          <w:szCs w:val="20"/>
          <w:lang w:val="hy-AM"/>
        </w:rPr>
        <w:t xml:space="preserve"> </w:t>
      </w:r>
      <w:r w:rsidRPr="000B59DA">
        <w:rPr>
          <w:rStyle w:val="a7"/>
          <w:rFonts w:ascii="GHEA Grapalat" w:hAnsi="GHEA Grapalat" w:cs="Sylfaen"/>
          <w:b/>
          <w:i w:val="0"/>
          <w:sz w:val="20"/>
          <w:szCs w:val="20"/>
          <w:lang w:val="hy-AM"/>
        </w:rPr>
        <w:t>ԿՈՏԱՅՔԻ</w:t>
      </w:r>
      <w:r w:rsidRPr="00A31036">
        <w:rPr>
          <w:rStyle w:val="a7"/>
          <w:rFonts w:ascii="GHEA Grapalat" w:hAnsi="GHEA Grapalat" w:cs="Sylfaen"/>
          <w:b/>
          <w:i w:val="0"/>
          <w:sz w:val="20"/>
          <w:szCs w:val="20"/>
          <w:lang w:val="hy-AM"/>
        </w:rPr>
        <w:t xml:space="preserve"> </w:t>
      </w:r>
      <w:r w:rsidRPr="000B59DA">
        <w:rPr>
          <w:rStyle w:val="a7"/>
          <w:rFonts w:ascii="GHEA Grapalat" w:hAnsi="GHEA Grapalat" w:cs="Sylfaen"/>
          <w:b/>
          <w:i w:val="0"/>
          <w:sz w:val="20"/>
          <w:szCs w:val="20"/>
          <w:lang w:val="hy-AM"/>
        </w:rPr>
        <w:t>ՄԱՐԶԻ</w:t>
      </w:r>
      <w:r w:rsidRPr="00A31036">
        <w:rPr>
          <w:rStyle w:val="a7"/>
          <w:rFonts w:ascii="GHEA Grapalat" w:hAnsi="GHEA Grapalat" w:cs="Sylfaen"/>
          <w:b/>
          <w:i w:val="0"/>
          <w:sz w:val="20"/>
          <w:szCs w:val="20"/>
          <w:lang w:val="hy-AM"/>
        </w:rPr>
        <w:t xml:space="preserve"> </w:t>
      </w:r>
      <w:r w:rsidR="000B59DA">
        <w:rPr>
          <w:rStyle w:val="a7"/>
          <w:rFonts w:ascii="GHEA Grapalat" w:hAnsi="GHEA Grapalat" w:cs="Sylfaen"/>
          <w:b/>
          <w:i w:val="0"/>
          <w:sz w:val="20"/>
          <w:szCs w:val="20"/>
          <w:lang w:val="hy-AM"/>
        </w:rPr>
        <w:t>ՆՈՐ ՀԱՃԸՆԻ</w:t>
      </w:r>
      <w:r w:rsidRPr="00A31036">
        <w:rPr>
          <w:rStyle w:val="a7"/>
          <w:rFonts w:ascii="GHEA Grapalat" w:hAnsi="GHEA Grapalat" w:cs="Sylfaen"/>
          <w:b/>
          <w:i w:val="0"/>
          <w:sz w:val="20"/>
          <w:szCs w:val="20"/>
          <w:lang w:val="hy-AM"/>
        </w:rPr>
        <w:t xml:space="preserve"> </w:t>
      </w:r>
      <w:r w:rsidRPr="000B59DA">
        <w:rPr>
          <w:rStyle w:val="a7"/>
          <w:rFonts w:ascii="GHEA Grapalat" w:hAnsi="GHEA Grapalat" w:cs="Sylfaen"/>
          <w:b/>
          <w:i w:val="0"/>
          <w:sz w:val="20"/>
          <w:szCs w:val="20"/>
          <w:lang w:val="hy-AM"/>
        </w:rPr>
        <w:t>ՀԱՄԱՅՆՔԱՊԵՏԱՐԱՆԻ</w:t>
      </w:r>
      <w:r w:rsidRPr="00A31036">
        <w:rPr>
          <w:rStyle w:val="a7"/>
          <w:rFonts w:ascii="GHEA Grapalat" w:hAnsi="GHEA Grapalat" w:cs="Sylfaen"/>
          <w:b/>
          <w:i w:val="0"/>
          <w:sz w:val="20"/>
          <w:szCs w:val="20"/>
          <w:lang w:val="hy-AM"/>
        </w:rPr>
        <w:t xml:space="preserve"> </w:t>
      </w:r>
      <w:r w:rsidRPr="000B59DA">
        <w:rPr>
          <w:rStyle w:val="a7"/>
          <w:rFonts w:ascii="GHEA Grapalat" w:hAnsi="GHEA Grapalat" w:cs="Sylfaen"/>
          <w:b/>
          <w:i w:val="0"/>
          <w:sz w:val="20"/>
          <w:szCs w:val="20"/>
          <w:lang w:val="hy-AM"/>
        </w:rPr>
        <w:t>ԱՇԽԱՏԱԿԱԶՄԻ</w:t>
      </w:r>
      <w:r w:rsidRPr="00A31036">
        <w:rPr>
          <w:rStyle w:val="a7"/>
          <w:rFonts w:ascii="GHEA Grapalat" w:hAnsi="GHEA Grapalat" w:cs="Sylfaen"/>
          <w:b/>
          <w:i w:val="0"/>
          <w:sz w:val="20"/>
          <w:szCs w:val="20"/>
          <w:lang w:val="hy-AM"/>
        </w:rPr>
        <w:t xml:space="preserve"> </w:t>
      </w:r>
      <w:r w:rsidRPr="000B59DA">
        <w:rPr>
          <w:rStyle w:val="a7"/>
          <w:rFonts w:ascii="GHEA Grapalat" w:hAnsi="GHEA Grapalat" w:cs="Sylfaen"/>
          <w:b/>
          <w:i w:val="0"/>
          <w:sz w:val="20"/>
          <w:szCs w:val="20"/>
          <w:lang w:val="hy-AM"/>
        </w:rPr>
        <w:t>ԱՌԵՎՏՐԻ</w:t>
      </w:r>
      <w:r w:rsidRPr="000B59DA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 xml:space="preserve">, </w:t>
      </w:r>
      <w:r w:rsidRPr="000B59DA">
        <w:rPr>
          <w:rStyle w:val="a7"/>
          <w:rFonts w:ascii="GHEA Grapalat" w:hAnsi="GHEA Grapalat" w:cs="Sylfaen"/>
          <w:b/>
          <w:i w:val="0"/>
          <w:sz w:val="20"/>
          <w:szCs w:val="20"/>
          <w:lang w:val="hy-AM"/>
        </w:rPr>
        <w:t>ՍՊԱՍԱՐԿՄԱՆ</w:t>
      </w:r>
      <w:r w:rsidRPr="00A31036">
        <w:rPr>
          <w:rStyle w:val="a7"/>
          <w:rFonts w:ascii="GHEA Grapalat" w:hAnsi="GHEA Grapalat" w:cs="Sylfaen"/>
          <w:b/>
          <w:i w:val="0"/>
          <w:sz w:val="20"/>
          <w:szCs w:val="20"/>
          <w:lang w:val="hy-AM"/>
        </w:rPr>
        <w:t xml:space="preserve">, </w:t>
      </w:r>
      <w:r w:rsidRPr="000B59DA">
        <w:rPr>
          <w:rStyle w:val="a7"/>
          <w:rFonts w:ascii="GHEA Grapalat" w:hAnsi="GHEA Grapalat" w:cs="Sylfaen"/>
          <w:b/>
          <w:i w:val="0"/>
          <w:sz w:val="20"/>
          <w:szCs w:val="20"/>
          <w:lang w:val="hy-AM"/>
        </w:rPr>
        <w:t>ԵԿԱՄՈՒՏՆԵՐԻ</w:t>
      </w:r>
      <w:r w:rsidRPr="00A31036">
        <w:rPr>
          <w:rStyle w:val="a7"/>
          <w:rFonts w:ascii="GHEA Grapalat" w:hAnsi="GHEA Grapalat" w:cs="Sylfaen"/>
          <w:b/>
          <w:i w:val="0"/>
          <w:sz w:val="20"/>
          <w:szCs w:val="20"/>
          <w:lang w:val="hy-AM"/>
        </w:rPr>
        <w:t xml:space="preserve"> </w:t>
      </w:r>
      <w:r w:rsidRPr="000B59DA">
        <w:rPr>
          <w:rStyle w:val="a7"/>
          <w:rFonts w:ascii="GHEA Grapalat" w:hAnsi="GHEA Grapalat" w:cs="Sylfaen"/>
          <w:b/>
          <w:i w:val="0"/>
          <w:sz w:val="20"/>
          <w:szCs w:val="20"/>
          <w:lang w:val="hy-AM"/>
        </w:rPr>
        <w:t>ՀԱՇՎԱՌՄԱՆ</w:t>
      </w:r>
      <w:r w:rsidRPr="00A31036">
        <w:rPr>
          <w:rStyle w:val="a7"/>
          <w:rFonts w:ascii="GHEA Grapalat" w:hAnsi="GHEA Grapalat" w:cs="Sylfaen"/>
          <w:b/>
          <w:i w:val="0"/>
          <w:sz w:val="20"/>
          <w:szCs w:val="20"/>
          <w:lang w:val="hy-AM"/>
        </w:rPr>
        <w:t xml:space="preserve"> </w:t>
      </w:r>
      <w:r w:rsidR="000F7C1D" w:rsidRPr="000B59DA">
        <w:rPr>
          <w:rStyle w:val="a7"/>
          <w:rFonts w:ascii="GHEA Grapalat" w:hAnsi="GHEA Grapalat" w:cs="Sylfaen"/>
          <w:b/>
          <w:i w:val="0"/>
          <w:sz w:val="20"/>
          <w:szCs w:val="20"/>
          <w:lang w:val="hy-AM"/>
        </w:rPr>
        <w:t xml:space="preserve">ԵՎ </w:t>
      </w:r>
      <w:r w:rsidRPr="00A31036">
        <w:rPr>
          <w:rStyle w:val="a7"/>
          <w:rFonts w:ascii="GHEA Grapalat" w:hAnsi="GHEA Grapalat" w:cs="Sylfaen"/>
          <w:b/>
          <w:i w:val="0"/>
          <w:sz w:val="20"/>
          <w:szCs w:val="20"/>
          <w:lang w:val="hy-AM"/>
        </w:rPr>
        <w:t xml:space="preserve"> </w:t>
      </w:r>
      <w:r w:rsidRPr="000B59DA">
        <w:rPr>
          <w:rStyle w:val="a7"/>
          <w:rFonts w:ascii="GHEA Grapalat" w:hAnsi="GHEA Grapalat" w:cs="Sylfaen"/>
          <w:b/>
          <w:i w:val="0"/>
          <w:sz w:val="20"/>
          <w:szCs w:val="20"/>
          <w:lang w:val="hy-AM"/>
        </w:rPr>
        <w:t>ՀԱՎԱՔԱԳՐՄԱՆ</w:t>
      </w:r>
    </w:p>
    <w:p w:rsidR="00962A9A" w:rsidRPr="000F7C1D" w:rsidRDefault="00CB316B" w:rsidP="008A6AA4">
      <w:pPr>
        <w:spacing w:after="0" w:line="240" w:lineRule="auto"/>
        <w:jc w:val="center"/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 w:cs="Sylfaen"/>
          <w:b/>
          <w:i w:val="0"/>
          <w:sz w:val="20"/>
          <w:szCs w:val="20"/>
          <w:lang w:val="hy-AM"/>
        </w:rPr>
        <w:t xml:space="preserve"> </w:t>
      </w:r>
      <w:r w:rsidRPr="000F7C1D">
        <w:rPr>
          <w:rStyle w:val="a7"/>
          <w:rFonts w:ascii="GHEA Grapalat" w:hAnsi="GHEA Grapalat" w:cs="Sylfaen"/>
          <w:b/>
          <w:i w:val="0"/>
          <w:sz w:val="20"/>
          <w:szCs w:val="20"/>
          <w:lang w:val="hy-AM"/>
        </w:rPr>
        <w:t>ԲԱԺՆԻ</w:t>
      </w:r>
      <w:r w:rsidRPr="00A31036">
        <w:rPr>
          <w:rStyle w:val="a7"/>
          <w:rFonts w:ascii="GHEA Grapalat" w:hAnsi="GHEA Grapalat" w:cs="Sylfaen"/>
          <w:b/>
          <w:i w:val="0"/>
          <w:sz w:val="20"/>
          <w:szCs w:val="20"/>
          <w:lang w:val="hy-AM"/>
        </w:rPr>
        <w:t xml:space="preserve"> </w:t>
      </w:r>
      <w:r w:rsidRPr="000F7C1D">
        <w:rPr>
          <w:rStyle w:val="a7"/>
          <w:rFonts w:ascii="GHEA Grapalat" w:hAnsi="GHEA Grapalat" w:cs="Sylfaen"/>
          <w:b/>
          <w:i w:val="0"/>
          <w:sz w:val="20"/>
          <w:szCs w:val="20"/>
          <w:lang w:val="hy-AM"/>
        </w:rPr>
        <w:t>ՊԵՏԻ</w:t>
      </w:r>
    </w:p>
    <w:p w:rsidR="00962A9A" w:rsidRPr="000F7C1D" w:rsidRDefault="00962A9A" w:rsidP="008A6AA4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0F7C1D">
        <w:rPr>
          <w:rFonts w:ascii="GHEA Grapalat" w:hAnsi="GHEA Grapalat" w:cs="Sylfaen"/>
          <w:b/>
          <w:sz w:val="20"/>
          <w:szCs w:val="20"/>
          <w:lang w:val="hy-AM"/>
        </w:rPr>
        <w:t>2.1-3</w:t>
      </w:r>
    </w:p>
    <w:p w:rsidR="00962A9A" w:rsidRPr="00A31036" w:rsidRDefault="00962A9A" w:rsidP="008A6AA4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0F7C1D">
        <w:rPr>
          <w:rFonts w:ascii="GHEA Grapalat" w:hAnsi="GHEA Grapalat" w:cs="Sylfaen"/>
          <w:b/>
          <w:sz w:val="20"/>
          <w:szCs w:val="20"/>
          <w:lang w:val="hy-AM"/>
        </w:rPr>
        <w:t>(ծածկագիրը)</w:t>
      </w:r>
    </w:p>
    <w:p w:rsidR="00CB316B" w:rsidRPr="00A31036" w:rsidRDefault="00CB316B" w:rsidP="008A6AA4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962A9A" w:rsidRPr="000F7C1D" w:rsidRDefault="00780105" w:rsidP="009A301F">
      <w:pPr>
        <w:pStyle w:val="aa"/>
        <w:ind w:left="3600"/>
        <w:rPr>
          <w:rFonts w:ascii="GHEA Grapalat" w:hAnsi="GHEA Grapalat" w:cs="Sylfaen"/>
          <w:b/>
          <w:sz w:val="20"/>
          <w:szCs w:val="20"/>
          <w:lang w:val="hy-AM"/>
        </w:rPr>
      </w:pPr>
      <w:r w:rsidRPr="000F7C1D">
        <w:rPr>
          <w:rFonts w:ascii="GHEA Grapalat" w:hAnsi="GHEA Grapalat" w:cs="Sylfaen"/>
          <w:b/>
          <w:sz w:val="20"/>
          <w:szCs w:val="20"/>
          <w:lang w:val="hy-AM"/>
        </w:rPr>
        <w:t>1.</w:t>
      </w:r>
      <w:r w:rsidR="00962A9A" w:rsidRPr="000F7C1D">
        <w:rPr>
          <w:rFonts w:ascii="GHEA Grapalat" w:hAnsi="GHEA Grapalat" w:cs="Sylfaen"/>
          <w:b/>
          <w:sz w:val="20"/>
          <w:szCs w:val="20"/>
          <w:lang w:val="hy-AM"/>
        </w:rPr>
        <w:t>ԸՆԴՀԱՆՈՒՐ ԴՐՈՒՅԹՆԵՐ</w:t>
      </w:r>
    </w:p>
    <w:p w:rsidR="00962A9A" w:rsidRPr="000F7C1D" w:rsidRDefault="00962A9A" w:rsidP="00FF253E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1. ՀՀ Կոտայքի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մարզի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="000B59DA" w:rsidRPr="000B59DA">
        <w:rPr>
          <w:rStyle w:val="a7"/>
          <w:rFonts w:ascii="GHEA Grapalat" w:hAnsi="GHEA Grapalat"/>
          <w:i w:val="0"/>
          <w:sz w:val="20"/>
          <w:szCs w:val="20"/>
          <w:lang w:val="hy-AM"/>
        </w:rPr>
        <w:t>Նոր Հաճընի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համայնքապետարանի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աշխատակազմի (այսուհետև` աշխատակազմ) առևտրի, սպասարկման</w:t>
      </w:r>
      <w:r w:rsidR="009A301F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,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եկամուտների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="009A301F"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հաշվառման և </w:t>
      </w: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հավաքագրման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բաժնի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պետի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պաշտոնն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ընդգրկվում է համայնքային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ծառայության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առաջատար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պաշտոնների 1-ին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ենթախմբում:</w:t>
      </w:r>
    </w:p>
    <w:p w:rsidR="00962A9A" w:rsidRPr="00A31036" w:rsidRDefault="00962A9A" w:rsidP="00FF253E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2.Աշխատակազմի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առևտրի, սպասարկման</w:t>
      </w:r>
      <w:r w:rsidR="009A301F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,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կամուտների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="009A301F"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հաշվառման և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հավաքագրման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բաժնի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պետին (այսուհետև` բաժնի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պետ</w:t>
      </w:r>
      <w:r w:rsidR="00FF253E"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) </w:t>
      </w: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«Համայնքային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ծառայության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մասին» ՀՀ օրենքով (այսուհետև` օրենք) սահմանված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կարգով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պաշտոնին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շանակում և պաշտոնից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ազատում է համայնքի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0F7C1D">
        <w:rPr>
          <w:rStyle w:val="a7"/>
          <w:rFonts w:ascii="GHEA Grapalat" w:hAnsi="GHEA Grapalat"/>
          <w:i w:val="0"/>
          <w:sz w:val="20"/>
          <w:szCs w:val="20"/>
          <w:lang w:val="hy-AM"/>
        </w:rPr>
        <w:t>ղեկավարը:</w:t>
      </w:r>
    </w:p>
    <w:p w:rsidR="00CB316B" w:rsidRPr="00A31036" w:rsidRDefault="00CB316B" w:rsidP="00FF253E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</w:p>
    <w:p w:rsidR="008A6AA4" w:rsidRPr="00A31036" w:rsidRDefault="008A6AA4" w:rsidP="008A6AA4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Theme="minorHAnsi" w:hAnsi="GHEA Grapalat" w:cs="Sylfaen"/>
          <w:b/>
          <w:sz w:val="20"/>
          <w:szCs w:val="20"/>
          <w:lang w:val="hy-AM"/>
        </w:rPr>
      </w:pPr>
      <w:r w:rsidRPr="00A31036">
        <w:rPr>
          <w:rFonts w:ascii="GHEA Grapalat" w:eastAsiaTheme="minorHAnsi" w:hAnsi="GHEA Grapalat" w:cs="Sylfaen"/>
          <w:b/>
          <w:sz w:val="20"/>
          <w:szCs w:val="20"/>
          <w:lang w:val="hy-AM"/>
        </w:rPr>
        <w:t>2. ԱՇԽԱՏԱՆՔԻ ԿԱԶՄԱԿԵՐՊՄԱՆ ԵՎ ՂԵԿԱՎԱՐՄԱՆ</w:t>
      </w:r>
    </w:p>
    <w:p w:rsidR="008A6AA4" w:rsidRPr="00A31036" w:rsidRDefault="008A6AA4" w:rsidP="008A6AA4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Theme="minorHAnsi" w:hAnsi="GHEA Grapalat" w:cs="Sylfaen"/>
          <w:b/>
          <w:sz w:val="20"/>
          <w:szCs w:val="20"/>
          <w:lang w:val="hy-AM"/>
        </w:rPr>
      </w:pPr>
      <w:r w:rsidRPr="00A31036">
        <w:rPr>
          <w:rFonts w:ascii="GHEA Grapalat" w:eastAsiaTheme="minorHAnsi" w:hAnsi="GHEA Grapalat" w:cs="Sylfaen"/>
          <w:b/>
          <w:sz w:val="20"/>
          <w:szCs w:val="20"/>
          <w:lang w:val="hy-AM"/>
        </w:rPr>
        <w:t>ՊԱՏԱՍԽԱՆԱՏՎՈՒԹՅՈՒՆԸ</w:t>
      </w:r>
    </w:p>
    <w:p w:rsidR="00CB316B" w:rsidRPr="00A31036" w:rsidRDefault="00CB316B" w:rsidP="008A6AA4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Theme="minorHAnsi" w:hAnsi="GHEA Grapalat" w:cs="Sylfaen"/>
          <w:sz w:val="20"/>
          <w:szCs w:val="20"/>
          <w:lang w:val="hy-AM"/>
        </w:rPr>
      </w:pPr>
    </w:p>
    <w:p w:rsidR="00962A9A" w:rsidRPr="00A31036" w:rsidRDefault="00962A9A" w:rsidP="00FF253E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3. Բաժնի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պետը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անմիջականորեն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ենթակա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հաշվետու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աշխատակազմի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քարտուղարին:</w:t>
      </w:r>
    </w:p>
    <w:p w:rsidR="00962A9A" w:rsidRPr="00A31036" w:rsidRDefault="00962A9A" w:rsidP="00FF253E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4. Բաժնի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պետին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անմիջականորեն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ենթակա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հաշվետու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են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բաժնի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աշխատողները: </w:t>
      </w:r>
    </w:p>
    <w:p w:rsidR="00962A9A" w:rsidRPr="00A31036" w:rsidRDefault="00962A9A" w:rsidP="00FF253E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5. ա) Բաժնի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պետի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բացակայության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դեպքում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նրան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փոխարինում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բաժնի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գլխավոր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մասնագետը: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Օրենքով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ախատեսված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դեպքերում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բաժնի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պետին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փոխարինում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համայնքային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ծառայության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կադրերի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ռեզերվում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գտնվող` սույն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պաշտոնի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անձնագրի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պահանջները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բավարարող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անձը, իսկ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դրա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անհնարինության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դեպքում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այլ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անձը` Հայաստանի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Հանրապետության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օրենսդրությամբ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սահմանված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կարգով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ժամկետներում:</w:t>
      </w:r>
    </w:p>
    <w:p w:rsidR="00962A9A" w:rsidRPr="00A31036" w:rsidRDefault="00962A9A" w:rsidP="00FF253E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բ) Փոխարինում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աշխատակազմի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քարտուղարին՝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նրա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բացակայության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դեպքում՝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համայնքի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ղեկավարի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այեցողությամբ: </w:t>
      </w:r>
    </w:p>
    <w:p w:rsidR="00962A9A" w:rsidRPr="00A31036" w:rsidRDefault="00962A9A" w:rsidP="00C54499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b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b/>
          <w:sz w:val="20"/>
          <w:szCs w:val="20"/>
          <w:lang w:val="hy-AM"/>
        </w:rPr>
        <w:t>6. Բաժնի</w:t>
      </w:r>
      <w:r w:rsidR="008A6AA4" w:rsidRPr="00A31036">
        <w:rPr>
          <w:rStyle w:val="a7"/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b/>
          <w:sz w:val="20"/>
          <w:szCs w:val="20"/>
          <w:lang w:val="hy-AM"/>
        </w:rPr>
        <w:t>պետը՝</w:t>
      </w:r>
    </w:p>
    <w:p w:rsidR="00962A9A" w:rsidRPr="00A31036" w:rsidRDefault="00962A9A" w:rsidP="00C54499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ա) բաժնում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կազմակերպում, ծրագրում, համակարգում, ղեկավարում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վերահսկում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աշխատանքները.</w:t>
      </w:r>
    </w:p>
    <w:p w:rsidR="00962A9A" w:rsidRPr="00A31036" w:rsidRDefault="00962A9A" w:rsidP="00C54499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բ) կատարում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բաժնի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գործունեության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բնագավառում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վարվող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քաղաքականության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մասով` համայնքի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ղեկավարի, իսկ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համայնքային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ծառայության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ղեկավարման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կազմակերպման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մասով` աշխատակազմի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քարտուղարի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հանձնարարականները.  </w:t>
      </w:r>
    </w:p>
    <w:p w:rsidR="00962A9A" w:rsidRPr="00A31036" w:rsidRDefault="00962A9A" w:rsidP="00FF253E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գ) պատասխանատվություն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կրում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օրենքների, համայնքի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ղեկավարի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որոշումների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8A6AA4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կարգադրությունների, այլ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իրավական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ակտերի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պահանջներըչ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կատարելու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կամ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ոչ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պատշաճ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կատարելու, կամ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լիազորությունները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վերազանցելու, բաժնի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առջև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դրված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խնդիրները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տրված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հանձնարարականները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չկատարելու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կամ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ոչ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պատշաճ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կատարելու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համար:</w:t>
      </w:r>
    </w:p>
    <w:p w:rsidR="00962A9A" w:rsidRPr="00A31036" w:rsidRDefault="00962A9A" w:rsidP="00C54499">
      <w:pPr>
        <w:autoSpaceDE w:val="0"/>
        <w:autoSpaceDN w:val="0"/>
        <w:adjustRightInd w:val="0"/>
        <w:spacing w:after="0" w:line="240" w:lineRule="auto"/>
        <w:jc w:val="center"/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 xml:space="preserve">3. </w:t>
      </w:r>
      <w:r w:rsidRPr="00A31036">
        <w:rPr>
          <w:rStyle w:val="a7"/>
          <w:rFonts w:ascii="GHEA Grapalat" w:hAnsi="GHEA Grapalat" w:cs="Arial"/>
          <w:b/>
          <w:i w:val="0"/>
          <w:sz w:val="20"/>
          <w:szCs w:val="20"/>
          <w:lang w:val="hy-AM"/>
        </w:rPr>
        <w:t>ՈՐՈՇՈՒՄՆԵՐ</w:t>
      </w:r>
      <w:r w:rsidR="00943CF8" w:rsidRPr="00A31036">
        <w:rPr>
          <w:rStyle w:val="a7"/>
          <w:rFonts w:ascii="GHEA Grapalat" w:hAnsi="GHEA Grapalat" w:cs="Arial"/>
          <w:b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 w:cs="Arial"/>
          <w:b/>
          <w:i w:val="0"/>
          <w:sz w:val="20"/>
          <w:szCs w:val="20"/>
          <w:lang w:val="hy-AM"/>
        </w:rPr>
        <w:t>ԿԱՅԱՑՆԵԼՈՒ</w:t>
      </w:r>
      <w:r w:rsidR="00943CF8" w:rsidRPr="00A31036">
        <w:rPr>
          <w:rStyle w:val="a7"/>
          <w:rFonts w:ascii="GHEA Grapalat" w:hAnsi="GHEA Grapalat" w:cs="Arial"/>
          <w:b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 w:cs="Arial"/>
          <w:b/>
          <w:i w:val="0"/>
          <w:sz w:val="20"/>
          <w:szCs w:val="20"/>
          <w:lang w:val="hy-AM"/>
        </w:rPr>
        <w:t>ԼԻԱԶՈՐՈՒԹՅՈՒՆՆԵՐԸ</w:t>
      </w:r>
    </w:p>
    <w:p w:rsidR="00962A9A" w:rsidRPr="00A31036" w:rsidRDefault="00962A9A" w:rsidP="00C54499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b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b/>
          <w:sz w:val="20"/>
          <w:szCs w:val="20"/>
          <w:lang w:val="hy-AM"/>
        </w:rPr>
        <w:t>7. Բաժնի</w:t>
      </w:r>
      <w:r w:rsidR="00B151D8" w:rsidRPr="00A31036">
        <w:rPr>
          <w:rStyle w:val="a7"/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b/>
          <w:sz w:val="20"/>
          <w:szCs w:val="20"/>
          <w:lang w:val="hy-AM"/>
        </w:rPr>
        <w:t>պետը՝</w:t>
      </w:r>
    </w:p>
    <w:p w:rsidR="00962A9A" w:rsidRPr="00A31036" w:rsidRDefault="00962A9A" w:rsidP="00F53DD7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ա) լուծում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բաժնի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առջև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դրված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գործառույթներից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բխող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հիմնախնդիրներ, ընդունում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որոշումներ.</w:t>
      </w:r>
    </w:p>
    <w:p w:rsidR="00962A9A" w:rsidRPr="00A31036" w:rsidRDefault="00962A9A" w:rsidP="00F53DD7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բ) </w:t>
      </w:r>
      <w:r w:rsidR="00FF253E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աժնի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="001D31E3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պետն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իրեն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անմիջականորեն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ենթակա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աշխատողներին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տալիս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համապատասխան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ցուցումներ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հանձնարարականներ:</w:t>
      </w:r>
    </w:p>
    <w:p w:rsidR="00962A9A" w:rsidRPr="00A31036" w:rsidRDefault="00962A9A" w:rsidP="00C54499">
      <w:pPr>
        <w:autoSpaceDE w:val="0"/>
        <w:autoSpaceDN w:val="0"/>
        <w:adjustRightInd w:val="0"/>
        <w:spacing w:after="0" w:line="240" w:lineRule="auto"/>
        <w:jc w:val="center"/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 xml:space="preserve">4. </w:t>
      </w:r>
      <w:r w:rsidRPr="00A31036">
        <w:rPr>
          <w:rStyle w:val="a7"/>
          <w:rFonts w:ascii="GHEA Grapalat" w:hAnsi="GHEA Grapalat" w:cs="Arial"/>
          <w:b/>
          <w:i w:val="0"/>
          <w:sz w:val="20"/>
          <w:szCs w:val="20"/>
          <w:lang w:val="hy-AM"/>
        </w:rPr>
        <w:t>ՇՓՈՒՄՆԵՐԸ</w:t>
      </w:r>
      <w:r w:rsidR="00943CF8" w:rsidRPr="00A31036">
        <w:rPr>
          <w:rStyle w:val="a7"/>
          <w:rFonts w:ascii="GHEA Grapalat" w:hAnsi="GHEA Grapalat" w:cs="Arial"/>
          <w:b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 w:cs="Arial"/>
          <w:b/>
          <w:i w:val="0"/>
          <w:sz w:val="20"/>
          <w:szCs w:val="20"/>
          <w:lang w:val="hy-AM"/>
        </w:rPr>
        <w:t>ԵՎ</w:t>
      </w:r>
      <w:r w:rsidR="00943CF8" w:rsidRPr="00A31036">
        <w:rPr>
          <w:rStyle w:val="a7"/>
          <w:rFonts w:ascii="GHEA Grapalat" w:hAnsi="GHEA Grapalat" w:cs="Arial"/>
          <w:b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 w:cs="Arial"/>
          <w:b/>
          <w:i w:val="0"/>
          <w:sz w:val="20"/>
          <w:szCs w:val="20"/>
          <w:lang w:val="hy-AM"/>
        </w:rPr>
        <w:t>ՆԵՐԿԱՅԱՑՈՒՑՉՈՒԹՅՈՒՆԸ</w:t>
      </w:r>
    </w:p>
    <w:p w:rsidR="001D31E3" w:rsidRPr="00A31036" w:rsidRDefault="001D31E3" w:rsidP="00C54499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</w:p>
    <w:p w:rsidR="00962A9A" w:rsidRPr="00A31036" w:rsidRDefault="00962A9A" w:rsidP="00C54499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b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b/>
          <w:sz w:val="20"/>
          <w:szCs w:val="20"/>
          <w:lang w:val="hy-AM"/>
        </w:rPr>
        <w:t>8. Բաժնի</w:t>
      </w:r>
      <w:r w:rsidR="00B151D8" w:rsidRPr="00A31036">
        <w:rPr>
          <w:rStyle w:val="a7"/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b/>
          <w:sz w:val="20"/>
          <w:szCs w:val="20"/>
          <w:lang w:val="hy-AM"/>
        </w:rPr>
        <w:t>պետը՝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ա) աշխատակազմի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ներսում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իր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լիազորությունների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շրջանակներում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շփվում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համայնքի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ղեկավարի, համայնքի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ավագանու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անդամների, աշխատակազմում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հայեցողական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պաշտոններ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զբաղեցնող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անձանց, աշխատակազմի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քարտուղարի</w:t>
      </w:r>
      <w:r w:rsidR="001D31E3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,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ինչպես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նաև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աշխատակազմի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ստորաբաժանումների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պետերի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այլ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աշխատողների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հետ.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բ) բաժնի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ներսում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շփվում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իր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լիազորությունների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շրջանակներում.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գ</w:t>
      </w:r>
      <w:r w:rsidR="001D31E3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)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ապահովում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բաժնի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փոխհարաբերությունները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աշխատակազմի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այլ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ստորաբաժանումների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հետ.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դ) համայնքի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ղեկավարի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 (կամ) քարտուղարի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հանձնարարությամբ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աշխատակազմից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դուրս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իր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լիազորությունների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շրջանակներում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շփվում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հանդես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գալի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սորպես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ներկայացուցիչ, մասնակցում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Հայաստանի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lastRenderedPageBreak/>
        <w:t>Հանրապետության, Հայաստանի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Հանրապետության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այլ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համայնքների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այլ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կազմակերպությունների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իրավասու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մարմինների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ներկայացուցիչների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հետ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հանդիպումներին, խորհրդակցություններին, գիտաժողովներին, սեմինարներին, ինչպես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նաև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հանդես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գալիս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առաջարկություններով, զեկուցումներով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B151D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այլն:</w:t>
      </w:r>
    </w:p>
    <w:p w:rsidR="00962A9A" w:rsidRPr="00A31036" w:rsidRDefault="00962A9A" w:rsidP="00C54499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</w:p>
    <w:p w:rsidR="00962A9A" w:rsidRPr="00A31036" w:rsidRDefault="00962A9A" w:rsidP="00C54499">
      <w:pPr>
        <w:autoSpaceDE w:val="0"/>
        <w:autoSpaceDN w:val="0"/>
        <w:adjustRightInd w:val="0"/>
        <w:spacing w:after="0" w:line="240" w:lineRule="auto"/>
        <w:jc w:val="center"/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>5. ԽՆԴԻՐՆԵՐԻ</w:t>
      </w:r>
      <w:r w:rsidR="00943CF8"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>ԲԱՐԴՈՒԹՅՈՒՆԸ</w:t>
      </w:r>
      <w:r w:rsidR="00943CF8"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>ԵՎ</w:t>
      </w:r>
      <w:r w:rsidR="00943CF8"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>ԴՐԱՆՑ</w:t>
      </w:r>
    </w:p>
    <w:p w:rsidR="00962A9A" w:rsidRPr="00A31036" w:rsidRDefault="00962A9A" w:rsidP="00C54499">
      <w:pPr>
        <w:autoSpaceDE w:val="0"/>
        <w:autoSpaceDN w:val="0"/>
        <w:adjustRightInd w:val="0"/>
        <w:spacing w:after="0" w:line="240" w:lineRule="auto"/>
        <w:jc w:val="center"/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>ՍՏԵՂԾԱԳՈՐԾԱԿԱՆ</w:t>
      </w:r>
      <w:r w:rsidR="00943CF8"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>ԼՈՒԾՈՒՄԸ</w:t>
      </w:r>
    </w:p>
    <w:p w:rsidR="00F53DD7" w:rsidRPr="00A31036" w:rsidRDefault="00F53DD7" w:rsidP="00C54499">
      <w:pPr>
        <w:autoSpaceDE w:val="0"/>
        <w:autoSpaceDN w:val="0"/>
        <w:adjustRightInd w:val="0"/>
        <w:spacing w:after="0" w:line="240" w:lineRule="auto"/>
        <w:jc w:val="center"/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</w:pPr>
    </w:p>
    <w:p w:rsidR="00962A9A" w:rsidRPr="00A31036" w:rsidRDefault="00962A9A" w:rsidP="00C54499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b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b/>
          <w:sz w:val="20"/>
          <w:szCs w:val="20"/>
          <w:lang w:val="hy-AM"/>
        </w:rPr>
        <w:t>9. Բաժնի</w:t>
      </w:r>
      <w:r w:rsidR="00964B31" w:rsidRPr="00A31036">
        <w:rPr>
          <w:rStyle w:val="a7"/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b/>
          <w:sz w:val="20"/>
          <w:szCs w:val="20"/>
          <w:lang w:val="hy-AM"/>
        </w:rPr>
        <w:t>պետը՝</w:t>
      </w:r>
    </w:p>
    <w:p w:rsidR="00962A9A" w:rsidRPr="00A31036" w:rsidRDefault="00962A9A" w:rsidP="00AC08E8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ա) Համայնքի</w:t>
      </w:r>
      <w:r w:rsidR="00964B3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ղեկավարի</w:t>
      </w:r>
      <w:r w:rsidR="00964B3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 (կամ) քարտուղարի</w:t>
      </w:r>
      <w:r w:rsidR="00964B3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հանձնարարությամբ</w:t>
      </w:r>
      <w:r w:rsidR="00964B3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մասնակցում</w:t>
      </w:r>
      <w:r w:rsidR="00964B3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964B3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տեղական</w:t>
      </w:r>
      <w:r w:rsidR="00964B3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ինքնակառավարման</w:t>
      </w:r>
      <w:r w:rsidR="00964B3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մարմինների</w:t>
      </w:r>
      <w:r w:rsidR="00964B3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964B3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աշխատակազմի</w:t>
      </w:r>
      <w:r w:rsidR="00964B3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ռազմավարական, կազմակերպական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մասնագիտական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նշանակության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խնդիրների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բացահայտմանը, վերլուծմանը, ինչպես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նաև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դրանց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ստեղծագործական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այլընտրանքային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լուծումներ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տալու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աշխատանքներին.</w:t>
      </w:r>
    </w:p>
    <w:p w:rsidR="00962A9A" w:rsidRPr="00A31036" w:rsidRDefault="00962A9A" w:rsidP="00AC08E8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բ) բացահայտում, վերլուծում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գնահատում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բաժնի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առջև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դրված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գործառույթներից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բխող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մասնագիտական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նշանակության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խնդիրները, ինչպես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նաև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դրանց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տալիս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ստեղծագործական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այլընտրանքային</w:t>
      </w:r>
      <w:r w:rsidR="002B6FC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լուծումներ:</w:t>
      </w:r>
    </w:p>
    <w:p w:rsidR="00962A9A" w:rsidRPr="00A31036" w:rsidRDefault="00962A9A" w:rsidP="00C54499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</w:p>
    <w:p w:rsidR="00962A9A" w:rsidRPr="00A31036" w:rsidRDefault="00962A9A" w:rsidP="00C54499">
      <w:pPr>
        <w:autoSpaceDE w:val="0"/>
        <w:autoSpaceDN w:val="0"/>
        <w:adjustRightInd w:val="0"/>
        <w:spacing w:after="0" w:line="240" w:lineRule="auto"/>
        <w:jc w:val="center"/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>6.ԳԻՏԵԼԻՔՆԵՐԸ</w:t>
      </w:r>
      <w:r w:rsidR="00943CF8"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>ՈՒ</w:t>
      </w:r>
      <w:r w:rsidR="00943CF8"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>ՀՄՏՈՒԹՅՈՒՆՆԵՐԸ</w:t>
      </w:r>
    </w:p>
    <w:p w:rsidR="00962A9A" w:rsidRPr="00A31036" w:rsidRDefault="00962A9A" w:rsidP="00C54499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</w:p>
    <w:p w:rsidR="00962A9A" w:rsidRPr="00A31036" w:rsidRDefault="001D31E3" w:rsidP="00C54499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b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b/>
          <w:sz w:val="20"/>
          <w:szCs w:val="20"/>
          <w:lang w:val="hy-AM"/>
        </w:rPr>
        <w:t>10.</w:t>
      </w:r>
      <w:r w:rsidR="00962A9A" w:rsidRPr="00A31036">
        <w:rPr>
          <w:rStyle w:val="a7"/>
          <w:rFonts w:ascii="GHEA Grapalat" w:hAnsi="GHEA Grapalat"/>
          <w:b/>
          <w:sz w:val="20"/>
          <w:szCs w:val="20"/>
          <w:lang w:val="hy-AM"/>
        </w:rPr>
        <w:t>Բաժնի</w:t>
      </w:r>
      <w:r w:rsidR="00F8176F" w:rsidRPr="00A31036">
        <w:rPr>
          <w:rStyle w:val="a7"/>
          <w:rFonts w:ascii="GHEA Grapalat" w:hAnsi="GHEA Grapalat"/>
          <w:b/>
          <w:sz w:val="20"/>
          <w:szCs w:val="20"/>
          <w:lang w:val="hy-AM"/>
        </w:rPr>
        <w:t xml:space="preserve"> </w:t>
      </w:r>
      <w:r w:rsidR="00962A9A" w:rsidRPr="00A31036">
        <w:rPr>
          <w:rStyle w:val="a7"/>
          <w:rFonts w:ascii="GHEA Grapalat" w:hAnsi="GHEA Grapalat"/>
          <w:b/>
          <w:sz w:val="20"/>
          <w:szCs w:val="20"/>
          <w:lang w:val="hy-AM"/>
        </w:rPr>
        <w:t>պետը`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ա) ունի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բարձրագույն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կրթություն</w:t>
      </w:r>
      <w:r w:rsidR="001D31E3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,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համայնքային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ծառայության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կամ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պետական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ծառայության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պաշտոններում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առնվազն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երկու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տարվա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ստաժ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կամ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վերջին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երեք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տարվա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ընթացքում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քաղաքական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կամ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հայեցողական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կամ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քաղաքացիական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պաշտոններում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առնվազն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մեկ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տարվա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աշխատանքային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ստաժ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կամ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վերջին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ութ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տարվա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ընթացքում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համայնքի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ավագանու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անդամի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աշխատանքային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գործունեության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առնվազն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երկու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տարվա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փորձ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կամ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առնվազն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երեք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տարվա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մասնագիտական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աշխատանքային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ստաժ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կամ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մինչև 2018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թվականի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հունվարի 1-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ը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համայնքային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ծառայության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առաջատար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պաշտոնի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անձնագիրն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ընդգրկում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համայնքային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ծառայության, պետական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 (կամ) համայնքային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կառավարման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ոլորտի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առնվազն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մեկ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տարվա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աշխատանքային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ստաժ</w:t>
      </w:r>
      <w:r w:rsidR="001D31E3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: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բ) ունի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իր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լիազորությունների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հետ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կապված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իրավական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ակտերի, «Տեղական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ինքնակառավարման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մասին», «Համայնքային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ծառայության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մասին», «Հանրային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ծառայության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մասին», «</w:t>
      </w:r>
      <w:r w:rsidR="00ED652B" w:rsidRPr="00ED652B">
        <w:rPr>
          <w:rStyle w:val="a7"/>
          <w:rFonts w:ascii="GHEA Grapalat" w:hAnsi="GHEA Grapalat"/>
          <w:i w:val="0"/>
          <w:sz w:val="20"/>
          <w:szCs w:val="20"/>
          <w:lang w:val="hy-AM"/>
        </w:rPr>
        <w:t>Նորմատիվ ի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րավական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ակտերի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մասին», «Հարկերի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մասին», «Գույքահարկի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մասին», «Հողիհարկի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մասին», «Առևտրի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ծառայությունների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մասին», «Տեղական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տուրքերի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վճարների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մասին»,</w:t>
      </w:r>
      <w:r w:rsidR="0090548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«Գովազդի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="00905481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մասին»,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«Տրանսպորտի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մասին» ՀՀ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օրենքների, «Հողային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օրենսգրքի», «Աշխատանքային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օրենսգրքի», աշխատակազմի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կանոնադրության, բաժնի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կանոնակարգի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իր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լիազորությունների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հետ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կապված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իրավական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այլ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ակտերի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անհրաժեշտ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իմացություն.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գ) ունի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տրամաբանելու, տարբեր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իրավիճակներում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կողմնորոշվելու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ունակություն.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դ) տիրապետում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անհրաժեշտ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տեղեկատվությանը.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ե) ունի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համակարգչով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ժամանակակից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այլ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տեխնիկական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միջոցներով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աշխատելու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ունակություն:</w:t>
      </w:r>
    </w:p>
    <w:p w:rsidR="00962A9A" w:rsidRDefault="00962A9A" w:rsidP="00C54499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զ)կարդում, կարողանում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բացատրվել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որևէ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օտար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լեզվով:</w:t>
      </w:r>
    </w:p>
    <w:p w:rsidR="00E42B47" w:rsidRPr="00E42B47" w:rsidRDefault="00E42B47" w:rsidP="00C54499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bookmarkStart w:id="0" w:name="_GoBack"/>
      <w:r>
        <w:rPr>
          <w:rStyle w:val="a7"/>
          <w:rFonts w:ascii="GHEA Grapalat" w:hAnsi="GHEA Grapalat"/>
          <w:i w:val="0"/>
          <w:sz w:val="20"/>
          <w:szCs w:val="20"/>
        </w:rPr>
        <w:t xml:space="preserve">) </w:t>
      </w:r>
      <w:r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Տիրապետում է </w:t>
      </w:r>
      <w:r>
        <w:rPr>
          <w:rStyle w:val="a7"/>
          <w:rFonts w:ascii="GHEA Grapalat" w:hAnsi="GHEA Grapalat"/>
          <w:i w:val="0"/>
          <w:sz w:val="20"/>
          <w:szCs w:val="20"/>
        </w:rPr>
        <w:t xml:space="preserve">Vector plus, E-community </w:t>
      </w:r>
      <w:r>
        <w:rPr>
          <w:rStyle w:val="a7"/>
          <w:rFonts w:ascii="GHEA Grapalat" w:hAnsi="GHEA Grapalat"/>
          <w:i w:val="0"/>
          <w:sz w:val="20"/>
          <w:szCs w:val="20"/>
          <w:lang w:val="hy-AM"/>
        </w:rPr>
        <w:t>ծրագրերին</w:t>
      </w:r>
    </w:p>
    <w:bookmarkEnd w:id="0"/>
    <w:p w:rsidR="00962A9A" w:rsidRPr="00A31036" w:rsidRDefault="00962A9A" w:rsidP="00C54499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</w:p>
    <w:p w:rsidR="00962A9A" w:rsidRPr="00A31036" w:rsidRDefault="00962A9A" w:rsidP="00C54499">
      <w:pPr>
        <w:autoSpaceDE w:val="0"/>
        <w:autoSpaceDN w:val="0"/>
        <w:adjustRightInd w:val="0"/>
        <w:spacing w:after="0" w:line="240" w:lineRule="auto"/>
        <w:jc w:val="center"/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>7.ԻՐԱՎՈՒՆՔՆԵՐԸ</w:t>
      </w:r>
      <w:r w:rsidR="00637BA2"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>ԵՎ</w:t>
      </w:r>
      <w:r w:rsidR="00637BA2"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>ՊԱՐՏԱԿԱՆՈՒԹՅՈՒՆՆԵՐԸ</w:t>
      </w:r>
    </w:p>
    <w:p w:rsidR="00962A9A" w:rsidRPr="00A31036" w:rsidRDefault="00962A9A" w:rsidP="00C54499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</w:p>
    <w:p w:rsidR="00962A9A" w:rsidRPr="00A31036" w:rsidRDefault="001D31E3" w:rsidP="00C54499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b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b/>
          <w:sz w:val="20"/>
          <w:szCs w:val="20"/>
          <w:lang w:val="hy-AM"/>
        </w:rPr>
        <w:t>11.</w:t>
      </w:r>
      <w:r w:rsidR="00962A9A" w:rsidRPr="00A31036">
        <w:rPr>
          <w:rStyle w:val="a7"/>
          <w:rFonts w:ascii="GHEA Grapalat" w:hAnsi="GHEA Grapalat"/>
          <w:b/>
          <w:sz w:val="20"/>
          <w:szCs w:val="20"/>
          <w:lang w:val="hy-AM"/>
        </w:rPr>
        <w:t>Բաժնի</w:t>
      </w:r>
      <w:r w:rsidR="00637BA2" w:rsidRPr="00A31036">
        <w:rPr>
          <w:rStyle w:val="a7"/>
          <w:rFonts w:ascii="GHEA Grapalat" w:hAnsi="GHEA Grapalat"/>
          <w:b/>
          <w:sz w:val="20"/>
          <w:szCs w:val="20"/>
          <w:lang w:val="hy-AM"/>
        </w:rPr>
        <w:t xml:space="preserve"> </w:t>
      </w:r>
      <w:r w:rsidR="00962A9A" w:rsidRPr="00A31036">
        <w:rPr>
          <w:rStyle w:val="a7"/>
          <w:rFonts w:ascii="GHEA Grapalat" w:hAnsi="GHEA Grapalat"/>
          <w:b/>
          <w:sz w:val="20"/>
          <w:szCs w:val="20"/>
          <w:lang w:val="hy-AM"/>
        </w:rPr>
        <w:t>պետը`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ա) կազմակերպում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բաժնի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աշխատանքները, իր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իրավասության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շրջանակներում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տալիս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հանձնարարականներ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բաժնի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աշխատակիցներին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վերահսկում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դրանց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ժամանակին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պատշաճ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որակով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կատարումը.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</w:t>
      </w:r>
      <w:r w:rsidR="00BF2B2E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)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քարտուղարին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ներկայացնում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բաժնի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աշխատանքային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ծրագրերը, անհրաժեշտության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դեպքում, բաժնի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լիազորությունների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սահմաններում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նախապատրաստում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առաջարկություններ, տեղեկանքներ, հաշվետվություններ, զեկուցագրեր, միջնորդագրեր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այլ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գրություններ.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գ) առաջարկություն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ներկայացնում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համայնքի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ղեկավարին` համայնքի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տարածքների, մասնավորապես, ոչ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բնակելի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բացվածքների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նպատակային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օգտագործման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վերաբերյալ.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դ) անհրաժեշտության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դեպքում՝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համայնքի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ղեկավարի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 (կամ) քարտուղարի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համաձայնությամբ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հանձնարարությամբ, մասնակցում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համապատասխան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տեղական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ինքնակառավարման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մարմինների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այլ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կազմակերպությունների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կողմից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կազմակերպվող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քննարկումներին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այլ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միջոցառումներին, այդ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մարմիններից, պաշտոնատար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անձանցից, կազմակերպություններից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ստանալով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բաժնի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առջև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դրված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խնդիրների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գործառույթների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իրականացման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հետ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կապված</w:t>
      </w:r>
      <w:r w:rsidR="00637BA2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անհրաժեշտ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տեղեկատվություն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նյութեր.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ե) կազմում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բաժնի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աշխատակիցների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հերթական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արձակուրդների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գրաֆիկը.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զ) մասնակցում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համայնքի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ավագանու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նիստերին` վարողի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հրավերով.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AC08E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)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համակարգում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հսկողություն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սահմանում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տեղական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բյուջեի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հարկային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ոչ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հարկային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եկամուտների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հավաքագրման, «Առևտրի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ծառայությունների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մասին» ՀՀ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օրենքի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պահանջների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պահպանման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վերաբերյալ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lastRenderedPageBreak/>
        <w:t>կատարված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ստուգումների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արդյունքների,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ընդհանուր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օգտագործման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տրանսպորտային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սպասարկում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իրականացնող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կազմակերպությունների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գործունեության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բաժնին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առընչվող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մյուս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գործառույթների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նկատմամբ. 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ը) կազմում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ավագանու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նիստերում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բաժնի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գործառույթներից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բխող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քննարկվող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հարցերի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նախագծերը.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թ) քարտուղարին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ներկայացնում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առաջարկություններ` բաժնի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համայնքային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ծառայողներին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Հայաստանի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Հանրապետության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օրենսդրությամբ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սահմանված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կարգով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ատեստավորելու, վերապատրաստելու, խրախուսելու, կարգապահական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տույժի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ենթարկելու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վերաբերյալ, ինչպես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նաև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ատեստավորումից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առնվազն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երկու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շաբաթ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առաջ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ներկայացնում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բաժնի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համայնքային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ծառայողների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ծառայողական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բնութագրերը.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ժ) ստորագրում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իր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բաժնի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անունից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պատրաստվող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փաստաթղթերը.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ժա)համայնքիղեկավարի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 (կամ) քարտուղարի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հանձնարարությամբ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ապահովում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իրավական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ակտերի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նախագծերի, ծրագրային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փաստաթղթերի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մշակումը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նյութերի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փորձաքննությունը.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ժբ) կազմակերպում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քաղաքացիների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դիմում-բողոքների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սահմանված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կարգով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քննարկումը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և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արդյունքները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ներկայացնում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աշխատակազմի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քարտուղարին.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ժգ) աշխատակազմի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քարտուղարի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հանձնարարությամբ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կազմակերպում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խորհրդակցություններ, հանդիպումներ, ապահովում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այդ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խորհրդակցությունների, հանդիպումների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արձանագրությունների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կազմումը: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ժդ) իրականացնում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սույն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պաշտոնի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անձնագրով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սահմանված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այլ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լիազորություններ.  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ժե) աշխատակազմի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քարտուղարի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հաստատմանն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ներկայացնում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բաժնի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աշխատանքային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ծրագրերը.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ժզ) ըստ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անհրաժեշտության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ներկայացնում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համապատասխան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զեկուցումներ` իր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կառուցվածքային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ստորաբաժանմանը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առնչվող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հարցերի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վերաբերյալ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համապատասխան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մարմիններում, ինչպես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նաև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պաշտոնատար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անձանց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կողմից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կատարվող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աշխատանքների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վիճակի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մասին.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ժէ) օժանդակում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իր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կառուցվածքային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ստորաբաժանման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ավելի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ցածր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պաշտոն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զբաղեցնող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համայնքային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ծառայողների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աշխատանքներին.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ժը) իրականացնում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սույն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պաշտոնի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անձնագրով</w:t>
      </w:r>
      <w:r w:rsidR="00737067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չսահմանված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այլ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լիազորություններ.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ժթ) ունի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օրենքով, այլ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իրավական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ակտերով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նախատեսված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այլ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իրավունքներ (սոցիալական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երաշխիքներ) և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կրում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այդ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ակտերով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նախատեսված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այլ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պարտականություններ (սահմանափակումներ)</w:t>
      </w:r>
    </w:p>
    <w:p w:rsidR="00962A9A" w:rsidRPr="00A31036" w:rsidRDefault="00962A9A" w:rsidP="001D31E3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</w:p>
    <w:p w:rsidR="00962A9A" w:rsidRPr="00A31036" w:rsidRDefault="00962A9A" w:rsidP="00C54499">
      <w:pPr>
        <w:autoSpaceDE w:val="0"/>
        <w:autoSpaceDN w:val="0"/>
        <w:adjustRightInd w:val="0"/>
        <w:spacing w:after="0" w:line="240" w:lineRule="auto"/>
        <w:jc w:val="center"/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>8.ՀԱՄԱՅՆՔԱՅԻՆ</w:t>
      </w:r>
      <w:r w:rsidR="00943CF8"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>ԾԱՌԱՅՈՒԹՅԱՆ</w:t>
      </w:r>
      <w:r w:rsidR="00943CF8"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>ԴԱՍԱՅԻՆ</w:t>
      </w:r>
      <w:r w:rsidR="00943CF8"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b/>
          <w:i w:val="0"/>
          <w:sz w:val="20"/>
          <w:szCs w:val="20"/>
          <w:lang w:val="hy-AM"/>
        </w:rPr>
        <w:t>ԱՍՏԻՃԱՆԸ</w:t>
      </w:r>
    </w:p>
    <w:p w:rsidR="00962A9A" w:rsidRPr="00A31036" w:rsidRDefault="00962A9A" w:rsidP="00C54499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GHEA Grapalat" w:hAnsi="GHEA Grapalat"/>
          <w:i w:val="0"/>
          <w:sz w:val="20"/>
          <w:szCs w:val="20"/>
          <w:lang w:val="hy-AM"/>
        </w:rPr>
      </w:pPr>
    </w:p>
    <w:p w:rsidR="00962A9A" w:rsidRPr="00A31036" w:rsidRDefault="00962A9A" w:rsidP="00F53DD7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12. Բաժնի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պետին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օրենքով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սահմանված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կարգով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շնորհվում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է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Հայաստանի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Հանրապետության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համայնքային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ծառայության 1-ին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դասի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առաջատար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ծառայողի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դասային</w:t>
      </w:r>
      <w:r w:rsidR="00943CF8"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 xml:space="preserve"> </w:t>
      </w:r>
      <w:r w:rsidRPr="00A31036">
        <w:rPr>
          <w:rStyle w:val="a7"/>
          <w:rFonts w:ascii="GHEA Grapalat" w:hAnsi="GHEA Grapalat"/>
          <w:i w:val="0"/>
          <w:sz w:val="20"/>
          <w:szCs w:val="20"/>
          <w:lang w:val="hy-AM"/>
        </w:rPr>
        <w:t>աստիճան</w:t>
      </w:r>
      <w:r w:rsidRPr="00A31036">
        <w:rPr>
          <w:rStyle w:val="a7"/>
          <w:rFonts w:ascii="GHEA Grapalat" w:hAnsi="GHEA Grapalat" w:cs="Arial"/>
          <w:i w:val="0"/>
          <w:sz w:val="20"/>
          <w:szCs w:val="20"/>
          <w:lang w:val="hy-AM"/>
        </w:rPr>
        <w:t>:</w:t>
      </w:r>
    </w:p>
    <w:sectPr w:rsidR="00962A9A" w:rsidRPr="00A31036" w:rsidSect="00247B6D">
      <w:pgSz w:w="12240" w:h="15840"/>
      <w:pgMar w:top="450" w:right="810" w:bottom="360" w:left="99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94079"/>
    <w:multiLevelType w:val="hybridMultilevel"/>
    <w:tmpl w:val="769A8B64"/>
    <w:lvl w:ilvl="0" w:tplc="973EB29C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72340CA"/>
    <w:multiLevelType w:val="hybridMultilevel"/>
    <w:tmpl w:val="B6988EA0"/>
    <w:lvl w:ilvl="0" w:tplc="94002E12">
      <w:start w:val="1"/>
      <w:numFmt w:val="decimal"/>
      <w:lvlText w:val="%1."/>
      <w:lvlJc w:val="left"/>
      <w:pPr>
        <w:ind w:left="108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5713945"/>
    <w:multiLevelType w:val="hybridMultilevel"/>
    <w:tmpl w:val="9B967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A9A"/>
    <w:rsid w:val="0005789D"/>
    <w:rsid w:val="00092704"/>
    <w:rsid w:val="000B59DA"/>
    <w:rsid w:val="000D0250"/>
    <w:rsid w:val="000F1F24"/>
    <w:rsid w:val="000F7C1D"/>
    <w:rsid w:val="001D31E3"/>
    <w:rsid w:val="001D54E0"/>
    <w:rsid w:val="001F0874"/>
    <w:rsid w:val="00221F14"/>
    <w:rsid w:val="00247B6D"/>
    <w:rsid w:val="002A6BF5"/>
    <w:rsid w:val="002B6FC1"/>
    <w:rsid w:val="002D6EB8"/>
    <w:rsid w:val="00433BB1"/>
    <w:rsid w:val="00496DEC"/>
    <w:rsid w:val="00637BA2"/>
    <w:rsid w:val="006962D7"/>
    <w:rsid w:val="006A4B81"/>
    <w:rsid w:val="00737067"/>
    <w:rsid w:val="00772454"/>
    <w:rsid w:val="00780105"/>
    <w:rsid w:val="008A6AA4"/>
    <w:rsid w:val="00905481"/>
    <w:rsid w:val="00943CF8"/>
    <w:rsid w:val="00954A6F"/>
    <w:rsid w:val="00962A9A"/>
    <w:rsid w:val="00964B31"/>
    <w:rsid w:val="009A301F"/>
    <w:rsid w:val="00A31036"/>
    <w:rsid w:val="00AC08E8"/>
    <w:rsid w:val="00B151D8"/>
    <w:rsid w:val="00B82EF1"/>
    <w:rsid w:val="00BF2B2E"/>
    <w:rsid w:val="00C54499"/>
    <w:rsid w:val="00CB316B"/>
    <w:rsid w:val="00D16413"/>
    <w:rsid w:val="00DB1F18"/>
    <w:rsid w:val="00E42B47"/>
    <w:rsid w:val="00ED652B"/>
    <w:rsid w:val="00EE1968"/>
    <w:rsid w:val="00F3450A"/>
    <w:rsid w:val="00F53DD7"/>
    <w:rsid w:val="00F60E94"/>
    <w:rsid w:val="00F8176F"/>
    <w:rsid w:val="00FB0D13"/>
    <w:rsid w:val="00FF2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61ACF5-5C47-4495-A6BC-CA8C28180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413"/>
  </w:style>
  <w:style w:type="paragraph" w:styleId="2">
    <w:name w:val="heading 2"/>
    <w:basedOn w:val="a"/>
    <w:next w:val="a"/>
    <w:link w:val="20"/>
    <w:uiPriority w:val="9"/>
    <w:unhideWhenUsed/>
    <w:qFormat/>
    <w:rsid w:val="009A301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3DD7"/>
    <w:pPr>
      <w:ind w:left="720"/>
      <w:contextualSpacing/>
    </w:pPr>
  </w:style>
  <w:style w:type="paragraph" w:styleId="a4">
    <w:name w:val="Subtitle"/>
    <w:basedOn w:val="a"/>
    <w:next w:val="a"/>
    <w:link w:val="a5"/>
    <w:uiPriority w:val="11"/>
    <w:qFormat/>
    <w:rsid w:val="0005789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0578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ubtle Emphasis"/>
    <w:basedOn w:val="a0"/>
    <w:uiPriority w:val="19"/>
    <w:qFormat/>
    <w:rsid w:val="009A301F"/>
    <w:rPr>
      <w:i/>
      <w:iCs/>
      <w:color w:val="808080" w:themeColor="text1" w:themeTint="7F"/>
    </w:rPr>
  </w:style>
  <w:style w:type="character" w:styleId="a7">
    <w:name w:val="Emphasis"/>
    <w:basedOn w:val="a0"/>
    <w:uiPriority w:val="20"/>
    <w:qFormat/>
    <w:rsid w:val="009A301F"/>
    <w:rPr>
      <w:i/>
      <w:iCs/>
    </w:rPr>
  </w:style>
  <w:style w:type="paragraph" w:styleId="a8">
    <w:name w:val="Title"/>
    <w:basedOn w:val="a"/>
    <w:next w:val="a"/>
    <w:link w:val="a9"/>
    <w:qFormat/>
    <w:rsid w:val="009A301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9A30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9A30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uiPriority w:val="1"/>
    <w:qFormat/>
    <w:rsid w:val="009A301F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247B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47B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EBA62-2018-40CB-B8FE-C00829BFE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1290</Words>
  <Characters>7359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Guyk</Company>
  <LinksUpToDate>false</LinksUpToDate>
  <CharactersWithSpaces>8632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Charentsavan</dc:creator>
  <cp:keywords/>
  <dc:description/>
  <cp:lastModifiedBy>Admin</cp:lastModifiedBy>
  <cp:revision>3</cp:revision>
  <cp:lastPrinted>2017-12-07T06:22:00Z</cp:lastPrinted>
  <dcterms:created xsi:type="dcterms:W3CDTF">2022-02-12T14:47:00Z</dcterms:created>
  <dcterms:modified xsi:type="dcterms:W3CDTF">2022-02-21T18:14:00Z</dcterms:modified>
</cp:coreProperties>
</file>