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AAA" w:rsidRDefault="005B1AAA" w:rsidP="005B1AAA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Հավելված 65</w:t>
      </w:r>
    </w:p>
    <w:p w:rsidR="005B1AAA" w:rsidRDefault="005B1AAA" w:rsidP="005B1AA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ՀԱՄԱՅՆՔԱՅԻՆ ԾԱՌԱՅՈՒԹՅԱՆ ՊԱՇՏՈՆԻ ԱՆՁՆԱԳԻՐ </w:t>
      </w:r>
    </w:p>
    <w:p w:rsidR="005B1AAA" w:rsidRDefault="005B1AAA" w:rsidP="005B1AAA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7368BD" w:rsidRDefault="007368BD" w:rsidP="007368BD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Հաստատված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է</w:t>
      </w:r>
    </w:p>
    <w:p w:rsidR="007368BD" w:rsidRDefault="007368BD" w:rsidP="007368BD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Հրազդան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համայնքի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ղեկավարի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>2023 թ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վականի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հունիսի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1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4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-ի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 xml:space="preserve"> N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702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որոշմա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մբ</w:t>
      </w:r>
    </w:p>
    <w:p w:rsidR="00E44C0A" w:rsidRPr="007368BD" w:rsidRDefault="00E44C0A" w:rsidP="00C55C38">
      <w:pPr>
        <w:shd w:val="clear" w:color="auto" w:fill="FFFFFF"/>
        <w:spacing w:after="0" w:line="240" w:lineRule="auto"/>
        <w:ind w:firstLine="375"/>
        <w:jc w:val="right"/>
        <w:rPr>
          <w:rFonts w:eastAsia="Times New Roman" w:cs="Times New Roman"/>
          <w:color w:val="000000"/>
          <w:sz w:val="21"/>
          <w:szCs w:val="21"/>
          <w:lang w:val="hy-AM" w:eastAsia="ru-RU"/>
        </w:rPr>
      </w:pPr>
    </w:p>
    <w:p w:rsidR="001B5F67" w:rsidRPr="001B5F67" w:rsidRDefault="001B5F67" w:rsidP="00C55C38">
      <w:pPr>
        <w:pStyle w:val="a3"/>
        <w:spacing w:line="240" w:lineRule="auto"/>
        <w:ind w:left="0"/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1</w:t>
      </w:r>
      <w:r>
        <w:rPr>
          <w:rFonts w:ascii="Cambria Math" w:eastAsia="Times New Roman" w:hAnsi="Cambria Math" w:cs="Arial Unicode"/>
          <w:b/>
          <w:bCs/>
          <w:color w:val="000000"/>
          <w:sz w:val="24"/>
          <w:szCs w:val="24"/>
          <w:lang w:val="hy-AM" w:eastAsia="ru-RU"/>
        </w:rPr>
        <w:t>․</w:t>
      </w:r>
      <w:r w:rsidRPr="001B5F6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Ընդհանուր</w:t>
      </w:r>
      <w:r w:rsidRPr="001B5F67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 w:eastAsia="ru-RU"/>
        </w:rPr>
        <w:t> </w:t>
      </w:r>
      <w:r w:rsidRPr="001B5F6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դրույթներ</w:t>
      </w:r>
      <w:r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br/>
      </w:r>
    </w:p>
    <w:p w:rsidR="003507BC" w:rsidRPr="00DB3A2F" w:rsidRDefault="001B5F67" w:rsidP="00C55C38">
      <w:pPr>
        <w:spacing w:line="240" w:lineRule="auto"/>
        <w:jc w:val="both"/>
        <w:rPr>
          <w:rFonts w:ascii="GHEA Grapalat" w:hAnsi="GHEA Grapalat"/>
          <w:i/>
          <w:sz w:val="20"/>
          <w:lang w:val="fr-FR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Pr="007368BD">
        <w:rPr>
          <w:rFonts w:ascii="Cambria Math" w:eastAsia="Times New Roman" w:hAnsi="Cambria Math" w:cs="Times New Roman"/>
          <w:b/>
          <w:color w:val="000000"/>
          <w:szCs w:val="24"/>
          <w:lang w:val="hy-AM" w:eastAsia="ru-RU"/>
        </w:rPr>
        <w:t>․</w:t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="0050289C" w:rsidRPr="007368BD">
        <w:rPr>
          <w:rFonts w:ascii="Cambria Math" w:eastAsia="Times New Roman" w:hAnsi="Cambria Math" w:cs="Times New Roman"/>
          <w:b/>
          <w:color w:val="000000"/>
          <w:szCs w:val="24"/>
          <w:lang w:val="hy-AM" w:eastAsia="ru-RU"/>
        </w:rPr>
        <w:t xml:space="preserve">․ </w:t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Պաշտոնի անվանումը, ծածկագիրը</w:t>
      </w:r>
      <w:r w:rsidR="00C55C38"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55C38" w:rsidRPr="00DB3A2F">
        <w:rPr>
          <w:rFonts w:ascii="GHEA Grapalat" w:hAnsi="GHEA Grapalat" w:cs="Sylfaen"/>
          <w:b/>
          <w:i/>
          <w:sz w:val="20"/>
          <w:lang w:val="fr-FR"/>
        </w:rPr>
        <w:t>Հայաստանի</w:t>
      </w:r>
      <w:r w:rsidR="00C55C38" w:rsidRPr="00DB3A2F">
        <w:rPr>
          <w:rFonts w:ascii="GHEA Grapalat" w:hAnsi="GHEA Grapalat"/>
          <w:b/>
          <w:i/>
          <w:sz w:val="20"/>
          <w:lang w:val="hy-AM"/>
        </w:rPr>
        <w:t xml:space="preserve"> </w:t>
      </w:r>
      <w:r w:rsidR="00C55C38" w:rsidRPr="00DB3A2F">
        <w:rPr>
          <w:rFonts w:ascii="GHEA Grapalat" w:hAnsi="GHEA Grapalat" w:cs="Sylfaen"/>
          <w:b/>
          <w:i/>
          <w:sz w:val="20"/>
          <w:lang w:val="fr-FR"/>
        </w:rPr>
        <w:t>Հանրապետության</w:t>
      </w:r>
      <w:r w:rsidR="00C55C38" w:rsidRPr="00DB3A2F">
        <w:rPr>
          <w:rFonts w:ascii="GHEA Grapalat" w:hAnsi="GHEA Grapalat"/>
          <w:b/>
          <w:i/>
          <w:sz w:val="20"/>
          <w:lang w:val="hy-AM"/>
        </w:rPr>
        <w:t xml:space="preserve">  </w:t>
      </w:r>
      <w:r w:rsidR="00C55C38" w:rsidRPr="00DB3A2F">
        <w:rPr>
          <w:rFonts w:ascii="GHEA Grapalat" w:hAnsi="GHEA Grapalat" w:cs="Sylfaen"/>
          <w:b/>
          <w:i/>
          <w:sz w:val="20"/>
          <w:lang w:val="fr-FR"/>
        </w:rPr>
        <w:t>Կոտայքի</w:t>
      </w:r>
      <w:r w:rsidR="00C55C38" w:rsidRPr="00DB3A2F">
        <w:rPr>
          <w:rFonts w:ascii="GHEA Grapalat" w:hAnsi="GHEA Grapalat"/>
          <w:b/>
          <w:i/>
          <w:sz w:val="20"/>
          <w:lang w:val="hy-AM"/>
        </w:rPr>
        <w:t xml:space="preserve"> </w:t>
      </w:r>
      <w:r w:rsidR="00C55C38" w:rsidRPr="00DB3A2F">
        <w:rPr>
          <w:rFonts w:ascii="GHEA Grapalat" w:hAnsi="GHEA Grapalat" w:cs="Sylfaen"/>
          <w:b/>
          <w:i/>
          <w:sz w:val="20"/>
          <w:lang w:val="fr-FR"/>
        </w:rPr>
        <w:t>մարզի</w:t>
      </w:r>
      <w:r w:rsidR="003507BC" w:rsidRPr="00DB3A2F">
        <w:rPr>
          <w:rFonts w:ascii="GHEA Grapalat" w:hAnsi="GHEA Grapalat"/>
          <w:b/>
          <w:i/>
          <w:sz w:val="20"/>
          <w:lang w:val="hy-AM"/>
        </w:rPr>
        <w:t xml:space="preserve"> </w:t>
      </w:r>
      <w:r w:rsidR="00C55C38" w:rsidRPr="00DB3A2F">
        <w:rPr>
          <w:rFonts w:ascii="GHEA Grapalat" w:hAnsi="GHEA Grapalat" w:cs="Sylfaen"/>
          <w:b/>
          <w:i/>
          <w:sz w:val="20"/>
          <w:lang w:val="fr-FR"/>
        </w:rPr>
        <w:t>Հրազդանի</w:t>
      </w:r>
      <w:r w:rsidR="00C55C38" w:rsidRPr="00DB3A2F">
        <w:rPr>
          <w:rFonts w:ascii="GHEA Grapalat" w:hAnsi="GHEA Grapalat"/>
          <w:b/>
          <w:i/>
          <w:sz w:val="20"/>
          <w:lang w:val="hy-AM"/>
        </w:rPr>
        <w:t xml:space="preserve"> </w:t>
      </w:r>
      <w:r w:rsidR="00C55C38" w:rsidRPr="00DB3A2F">
        <w:rPr>
          <w:rFonts w:ascii="GHEA Grapalat" w:hAnsi="GHEA Grapalat" w:cs="Sylfaen"/>
          <w:b/>
          <w:i/>
          <w:sz w:val="20"/>
          <w:lang w:val="fr-FR"/>
        </w:rPr>
        <w:t>համայնքապետարան</w:t>
      </w:r>
      <w:r w:rsidR="00C55C38" w:rsidRPr="00DB3A2F">
        <w:rPr>
          <w:rFonts w:ascii="GHEA Grapalat" w:hAnsi="GHEA Grapalat" w:cs="Sylfaen"/>
          <w:b/>
          <w:i/>
          <w:sz w:val="20"/>
          <w:lang w:val="hy-AM"/>
        </w:rPr>
        <w:t>ի</w:t>
      </w:r>
      <w:r w:rsidR="003507BC" w:rsidRPr="00DB3A2F">
        <w:rPr>
          <w:rFonts w:ascii="GHEA Grapalat" w:hAnsi="GHEA Grapalat"/>
          <w:b/>
          <w:i/>
          <w:sz w:val="20"/>
          <w:lang w:val="hy-AM"/>
        </w:rPr>
        <w:t xml:space="preserve"> </w:t>
      </w:r>
      <w:r w:rsidR="00C55C38" w:rsidRPr="00DB3A2F">
        <w:rPr>
          <w:rFonts w:ascii="GHEA Grapalat" w:hAnsi="GHEA Grapalat" w:cs="Sylfaen"/>
          <w:b/>
          <w:i/>
          <w:sz w:val="20"/>
          <w:lang w:val="fr-FR"/>
        </w:rPr>
        <w:t>աշխատակազմի</w:t>
      </w:r>
      <w:r w:rsidR="003507BC" w:rsidRPr="00DB3A2F">
        <w:rPr>
          <w:rFonts w:ascii="GHEA Grapalat" w:hAnsi="GHEA Grapalat"/>
          <w:b/>
          <w:i/>
          <w:sz w:val="20"/>
          <w:lang w:val="hy-AM"/>
        </w:rPr>
        <w:t xml:space="preserve"> </w:t>
      </w:r>
      <w:r w:rsidR="00C55C38" w:rsidRPr="00DB3A2F">
        <w:rPr>
          <w:rFonts w:ascii="GHEA Grapalat" w:hAnsi="GHEA Grapalat" w:cs="Sylfaen"/>
          <w:b/>
          <w:i/>
          <w:sz w:val="20"/>
          <w:lang w:val="hy-AM"/>
        </w:rPr>
        <w:t>եկամուտների</w:t>
      </w:r>
      <w:r w:rsidR="003507BC" w:rsidRPr="00DB3A2F">
        <w:rPr>
          <w:rFonts w:ascii="GHEA Grapalat" w:hAnsi="GHEA Grapalat" w:cs="Sylfaen"/>
          <w:b/>
          <w:i/>
          <w:sz w:val="20"/>
          <w:lang w:val="hy-AM"/>
        </w:rPr>
        <w:t xml:space="preserve"> </w:t>
      </w:r>
      <w:r w:rsidR="00C55C38" w:rsidRPr="00DB3A2F">
        <w:rPr>
          <w:rFonts w:ascii="GHEA Grapalat" w:hAnsi="GHEA Grapalat" w:cs="Sylfaen"/>
          <w:b/>
          <w:i/>
          <w:sz w:val="20"/>
          <w:lang w:val="hy-AM"/>
        </w:rPr>
        <w:t>հաշվառման</w:t>
      </w:r>
      <w:r w:rsidR="003507BC" w:rsidRPr="00DB3A2F">
        <w:rPr>
          <w:rFonts w:ascii="GHEA Grapalat" w:hAnsi="GHEA Grapalat" w:cs="Sylfaen"/>
          <w:b/>
          <w:i/>
          <w:sz w:val="20"/>
          <w:lang w:val="hy-AM"/>
        </w:rPr>
        <w:t xml:space="preserve"> </w:t>
      </w:r>
      <w:r w:rsidR="00C55C38" w:rsidRPr="00DB3A2F">
        <w:rPr>
          <w:rFonts w:ascii="GHEA Grapalat" w:hAnsi="GHEA Grapalat" w:cs="Sylfaen"/>
          <w:b/>
          <w:i/>
          <w:sz w:val="20"/>
          <w:lang w:val="hy-AM"/>
        </w:rPr>
        <w:t>և հավաքագրման</w:t>
      </w:r>
      <w:r w:rsidR="003507BC" w:rsidRPr="00DB3A2F">
        <w:rPr>
          <w:rFonts w:ascii="GHEA Grapalat" w:hAnsi="GHEA Grapalat" w:cs="Sylfaen"/>
          <w:b/>
          <w:i/>
          <w:sz w:val="20"/>
          <w:lang w:val="hy-AM"/>
        </w:rPr>
        <w:t xml:space="preserve"> </w:t>
      </w:r>
      <w:r w:rsidR="003507BC" w:rsidRPr="00DB3A2F">
        <w:rPr>
          <w:rFonts w:ascii="GHEA Grapalat" w:hAnsi="GHEA Grapalat"/>
          <w:b/>
          <w:i/>
          <w:sz w:val="20"/>
          <w:lang w:val="hy-AM"/>
        </w:rPr>
        <w:t xml:space="preserve"> </w:t>
      </w:r>
      <w:r w:rsidR="00C55C38" w:rsidRPr="00DB3A2F">
        <w:rPr>
          <w:rFonts w:ascii="GHEA Grapalat" w:hAnsi="GHEA Grapalat" w:cs="Sylfaen"/>
          <w:b/>
          <w:i/>
          <w:sz w:val="20"/>
          <w:lang w:val="fr-FR"/>
        </w:rPr>
        <w:t>բաժնի</w:t>
      </w:r>
      <w:r w:rsidR="003507BC" w:rsidRPr="00DB3A2F">
        <w:rPr>
          <w:rFonts w:ascii="GHEA Grapalat" w:hAnsi="GHEA Grapalat"/>
          <w:b/>
          <w:i/>
          <w:sz w:val="20"/>
          <w:lang w:val="hy-AM"/>
        </w:rPr>
        <w:t xml:space="preserve"> </w:t>
      </w:r>
      <w:r w:rsidR="00D250E9" w:rsidRPr="00DB3A2F">
        <w:rPr>
          <w:rFonts w:ascii="GHEA Grapalat" w:hAnsi="GHEA Grapalat"/>
          <w:b/>
          <w:i/>
          <w:sz w:val="20"/>
          <w:lang w:val="hy-AM"/>
        </w:rPr>
        <w:t xml:space="preserve">1-ին </w:t>
      </w:r>
      <w:r w:rsidR="00C55C38" w:rsidRPr="00DB3A2F">
        <w:rPr>
          <w:rFonts w:ascii="GHEA Grapalat" w:hAnsi="GHEA Grapalat" w:cs="Sylfaen"/>
          <w:b/>
          <w:i/>
          <w:sz w:val="20"/>
          <w:lang w:val="fr-FR"/>
        </w:rPr>
        <w:t>կարգի</w:t>
      </w:r>
      <w:r w:rsidR="003507BC" w:rsidRPr="00DB3A2F">
        <w:rPr>
          <w:rFonts w:ascii="GHEA Grapalat" w:hAnsi="GHEA Grapalat"/>
          <w:b/>
          <w:i/>
          <w:sz w:val="20"/>
          <w:lang w:val="hy-AM"/>
        </w:rPr>
        <w:t xml:space="preserve"> </w:t>
      </w:r>
      <w:r w:rsidR="00C55C38" w:rsidRPr="00DB3A2F">
        <w:rPr>
          <w:rFonts w:ascii="GHEA Grapalat" w:hAnsi="GHEA Grapalat" w:cs="Sylfaen"/>
          <w:b/>
          <w:i/>
          <w:sz w:val="20"/>
          <w:lang w:val="fr-FR"/>
        </w:rPr>
        <w:t>մասնագետ</w:t>
      </w:r>
      <w:r w:rsidR="00C55C38" w:rsidRPr="00DB3A2F">
        <w:rPr>
          <w:rFonts w:ascii="GHEA Grapalat" w:hAnsi="GHEA Grapalat" w:cs="Sylfaen"/>
          <w:b/>
          <w:i/>
          <w:sz w:val="20"/>
          <w:lang w:val="hy-AM"/>
        </w:rPr>
        <w:t xml:space="preserve"> </w:t>
      </w:r>
      <w:r w:rsidR="003507BC" w:rsidRPr="00DB3A2F">
        <w:rPr>
          <w:rFonts w:ascii="GHEA Grapalat" w:hAnsi="GHEA Grapalat"/>
          <w:b/>
          <w:i/>
          <w:sz w:val="20"/>
          <w:lang w:val="fr-FR"/>
        </w:rPr>
        <w:t>(</w:t>
      </w:r>
      <w:r w:rsidR="003507BC" w:rsidRPr="00DB3A2F">
        <w:rPr>
          <w:rFonts w:ascii="GHEA Grapalat" w:hAnsi="GHEA Grapalat" w:cs="Sylfaen"/>
          <w:b/>
          <w:i/>
          <w:sz w:val="20"/>
          <w:lang w:val="fr-FR"/>
        </w:rPr>
        <w:t>ծածկագիր</w:t>
      </w:r>
      <w:r w:rsidR="00C55C38" w:rsidRPr="00DB3A2F">
        <w:rPr>
          <w:rFonts w:ascii="GHEA Grapalat" w:hAnsi="GHEA Grapalat" w:cs="Sylfaen"/>
          <w:b/>
          <w:i/>
          <w:sz w:val="20"/>
          <w:lang w:val="hy-AM"/>
        </w:rPr>
        <w:t>՝ 3</w:t>
      </w:r>
      <w:r w:rsidR="00C55C38" w:rsidRPr="00DB3A2F">
        <w:rPr>
          <w:rFonts w:ascii="Cambria Math" w:hAnsi="Cambria Math" w:cs="Sylfaen"/>
          <w:b/>
          <w:i/>
          <w:sz w:val="20"/>
          <w:lang w:val="hy-AM"/>
        </w:rPr>
        <w:t>․</w:t>
      </w:r>
      <w:r w:rsidR="00C55C38" w:rsidRPr="00DB3A2F">
        <w:rPr>
          <w:rFonts w:ascii="GHEA Grapalat" w:hAnsi="GHEA Grapalat" w:cs="Sylfaen"/>
          <w:b/>
          <w:i/>
          <w:sz w:val="20"/>
          <w:lang w:val="hy-AM"/>
        </w:rPr>
        <w:t>2-3</w:t>
      </w:r>
      <w:r w:rsidR="003507BC" w:rsidRPr="00DB3A2F">
        <w:rPr>
          <w:rFonts w:ascii="GHEA Grapalat" w:hAnsi="GHEA Grapalat"/>
          <w:b/>
          <w:i/>
          <w:sz w:val="20"/>
          <w:lang w:val="fr-FR"/>
        </w:rPr>
        <w:t>)</w:t>
      </w:r>
      <w:r w:rsidR="00C55C38" w:rsidRPr="00DB3A2F">
        <w:rPr>
          <w:rFonts w:ascii="GHEA Grapalat" w:hAnsi="GHEA Grapalat"/>
          <w:b/>
          <w:i/>
          <w:sz w:val="20"/>
          <w:lang w:val="hy-AM"/>
        </w:rPr>
        <w:tab/>
      </w:r>
      <w:r w:rsidR="00C55C38" w:rsidRPr="00DB3A2F">
        <w:rPr>
          <w:rFonts w:ascii="GHEA Grapalat" w:hAnsi="GHEA Grapalat"/>
          <w:b/>
          <w:i/>
          <w:sz w:val="20"/>
          <w:lang w:val="hy-AM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Հայաստանի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Հանրապետության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Կոտայքի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մարզի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Հրազդանի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Համայնքապետարան</w:t>
      </w:r>
      <w:r w:rsidR="003507BC" w:rsidRPr="00DB3A2F">
        <w:rPr>
          <w:rFonts w:ascii="GHEA Grapalat" w:hAnsi="GHEA Grapalat" w:cs="Sylfaen"/>
          <w:i/>
          <w:sz w:val="20"/>
          <w:lang w:val="hy-AM"/>
        </w:rPr>
        <w:t>ի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աշխատակազմի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hy-AM"/>
        </w:rPr>
        <w:t>եկամուտների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hy-AM"/>
        </w:rPr>
        <w:t>հաշվառման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hy-AM"/>
        </w:rPr>
        <w:t>և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hy-AM"/>
        </w:rPr>
        <w:t>հավաքագրման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բաժնի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(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այսուհետ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`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բաժին</w:t>
      </w:r>
      <w:r w:rsidR="003507BC" w:rsidRPr="00DB3A2F">
        <w:rPr>
          <w:rFonts w:ascii="GHEA Grapalat" w:hAnsi="GHEA Grapalat"/>
          <w:i/>
          <w:sz w:val="20"/>
          <w:lang w:val="fr-FR"/>
        </w:rPr>
        <w:t>) 1-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ին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կարգի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մասնագետի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պաշտոնն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ընդգրկվում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է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համայնքային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ծառայության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կրտսեր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պաշտոնների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2-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րդ</w:t>
      </w:r>
      <w:r w:rsidR="003507BC" w:rsidRPr="00DB3A2F">
        <w:rPr>
          <w:rFonts w:ascii="GHEA Grapalat" w:hAnsi="GHEA Grapalat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ենթախմբում</w:t>
      </w:r>
      <w:r w:rsidR="003507BC" w:rsidRPr="00DB3A2F">
        <w:rPr>
          <w:rFonts w:ascii="GHEA Grapalat" w:hAnsi="GHEA Grapalat" w:cs="Arial Armenian"/>
          <w:i/>
          <w:sz w:val="20"/>
          <w:lang w:val="fr-FR"/>
        </w:rPr>
        <w:t>։</w:t>
      </w:r>
    </w:p>
    <w:p w:rsidR="00C55C38" w:rsidRPr="00DB3A2F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lang w:val="fr-FR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1.2. Ենթակա և հաշվետու է</w:t>
      </w:r>
      <w:r w:rsidR="00C55C38"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55C38" w:rsidRPr="00DB3A2F">
        <w:rPr>
          <w:rFonts w:ascii="GHEA Grapalat" w:hAnsi="GHEA Grapalat" w:cs="Sylfaen"/>
          <w:i/>
          <w:sz w:val="20"/>
          <w:lang w:val="fr-FR"/>
        </w:rPr>
        <w:t>1-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ին կարգի մասնագետին «Համայնքային ծառայության մասին» օրենքով սահմանված կարգով պաշտոնում նշանակում և պաշտոնից ազատում է Համայնքապետարանի աշխատակազմի քարտուղարը</w:t>
      </w:r>
      <w:r w:rsidR="00DB3A2F" w:rsidRPr="00CE1CFC">
        <w:rPr>
          <w:rFonts w:ascii="GHEA Grapalat" w:hAnsi="GHEA Grapalat" w:cs="Sylfaen"/>
          <w:i/>
          <w:sz w:val="20"/>
          <w:lang w:val="fr-FR"/>
        </w:rPr>
        <w:t>։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ab/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  <w:t>1-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ին կարգի մասնագետը անմիջականորեն ենթակա և հաշվետու է բաժնի պետին։</w:t>
      </w:r>
      <w:r w:rsidR="00DB3A2F" w:rsidRPr="00CE1CFC">
        <w:rPr>
          <w:rFonts w:ascii="GHEA Grapalat" w:hAnsi="GHEA Grapalat" w:cs="Sylfaen"/>
          <w:i/>
          <w:sz w:val="20"/>
          <w:lang w:val="fr-FR"/>
        </w:rPr>
        <w:tab/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1-ին կարգի մասնագետն իրեն ենթակա աշխատողներ չունի։</w:t>
      </w:r>
    </w:p>
    <w:p w:rsidR="00C55C38" w:rsidRDefault="00C55C38" w:rsidP="00C55C38">
      <w:pPr>
        <w:spacing w:after="0" w:line="240" w:lineRule="auto"/>
        <w:jc w:val="both"/>
        <w:rPr>
          <w:rFonts w:ascii="GHEA Grapalat" w:hAnsi="GHEA Grapalat" w:cs="Arial Armenian"/>
          <w:i/>
          <w:lang w:val="hy-AM"/>
        </w:rPr>
      </w:pPr>
    </w:p>
    <w:p w:rsidR="003507BC" w:rsidRPr="00DB3A2F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lang w:val="fr-FR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1.3. Փոխարինող պաշտոնի կամ պաշտոնների անվանումները</w:t>
      </w:r>
      <w:r w:rsidR="00C55C38"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1-ին կարգի մասնագետի բացակայության դեպքում նրան փոխարինում է բաժնի գլխավոր  կամ առաջատար մասնագետը` բաժնի պետի հայեցողությամբ։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ab/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Օրենքով նախատեսված դեպքերում բաժնի առաջին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</w:p>
    <w:p w:rsidR="00C55C38" w:rsidRPr="00C55C38" w:rsidRDefault="00C55C38" w:rsidP="00C55C38">
      <w:pPr>
        <w:spacing w:after="0" w:line="240" w:lineRule="auto"/>
        <w:jc w:val="both"/>
        <w:rPr>
          <w:rFonts w:ascii="GHEA Grapalat" w:hAnsi="GHEA Grapalat"/>
          <w:i/>
          <w:lang w:val="hy-AM"/>
        </w:rPr>
      </w:pPr>
    </w:p>
    <w:p w:rsidR="0013050F" w:rsidRPr="00DB3A2F" w:rsidRDefault="001B5F67" w:rsidP="00C55C38">
      <w:pPr>
        <w:pStyle w:val="a3"/>
        <w:spacing w:line="240" w:lineRule="auto"/>
        <w:ind w:left="0"/>
        <w:rPr>
          <w:rFonts w:ascii="GHEA Grapalat" w:hAnsi="GHEA Grapalat" w:cs="Sylfaen"/>
          <w:i/>
          <w:sz w:val="20"/>
          <w:lang w:val="fr-FR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1.4. Աշխատավայրը</w:t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13050F" w:rsidRPr="00DB3A2F">
        <w:rPr>
          <w:rFonts w:ascii="GHEA Grapalat" w:hAnsi="GHEA Grapalat" w:cs="Sylfaen"/>
          <w:i/>
          <w:sz w:val="20"/>
          <w:lang w:val="fr-FR"/>
        </w:rPr>
        <w:t>ՀՀ. Կոտայքի մարզ, Հրազդան համայնք, Հրազդան, Կենտրոն, Սահմանադրության հրապարակ 1, Վարչական շենք:</w:t>
      </w:r>
    </w:p>
    <w:p w:rsidR="001B5F67" w:rsidRPr="007368BD" w:rsidRDefault="00AF2736" w:rsidP="00C55C38">
      <w:pPr>
        <w:pStyle w:val="a3"/>
        <w:spacing w:line="240" w:lineRule="auto"/>
        <w:ind w:left="0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</w:t>
      </w:r>
      <w:r w:rsidR="00CE1CFC">
        <w:rPr>
          <w:rFonts w:ascii="GHEA Grapalat" w:eastAsia="Times New Roman" w:hAnsi="GHEA Grapalat" w:cs="Times New Roman"/>
          <w:b/>
          <w:color w:val="000000"/>
          <w:szCs w:val="24"/>
          <w:lang w:val="en-US" w:eastAsia="ru-RU"/>
        </w:rPr>
        <w:t>.</w:t>
      </w:r>
      <w:bookmarkStart w:id="0" w:name="_GoBack"/>
      <w:bookmarkEnd w:id="0"/>
      <w:r w:rsidR="001B5F67"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Պաշտոնի բնութագիրը</w:t>
      </w:r>
    </w:p>
    <w:p w:rsidR="003507BC" w:rsidRPr="00DB3A2F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lang w:val="fr-FR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2.1. Աշխատանքի բնույթը, իրավունքները, պարտականությունները</w:t>
      </w:r>
      <w:r w:rsidR="00C55C38"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1-ին կարգի մասնագետը`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ա) կատարում է բաժնի պետի հանձնարարությունները`</w:t>
      </w:r>
      <w:r w:rsidR="00D250E9" w:rsidRPr="00DB3A2F">
        <w:rPr>
          <w:rFonts w:ascii="GHEA Grapalat" w:hAnsi="GHEA Grapalat" w:cs="Sylfaen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ժամանակին և պատշաճ որակով.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ab/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բ</w:t>
      </w:r>
      <w:r w:rsidR="00DB3A2F">
        <w:rPr>
          <w:rFonts w:ascii="GHEA Grapalat" w:hAnsi="GHEA Grapalat" w:cs="Sylfaen"/>
          <w:i/>
          <w:sz w:val="20"/>
          <w:lang w:val="fr-FR"/>
        </w:rPr>
        <w:t>)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ապահովում է աշխատակազմի փաստաթղթային շրջանառությունը</w:t>
      </w:r>
      <w:r w:rsidR="00D250E9" w:rsidRPr="00DB3A2F">
        <w:rPr>
          <w:rFonts w:ascii="GHEA Grapalat" w:hAnsi="GHEA Grapalat" w:cs="Sylfaen"/>
          <w:i/>
          <w:sz w:val="20"/>
          <w:lang w:val="fr-FR"/>
        </w:rPr>
        <w:t>, բաժնի գործավարությունը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 xml:space="preserve"> և լրացնում համապատասխան փաստաթղթերը.</w:t>
      </w:r>
      <w:r w:rsidR="00D250E9" w:rsidRPr="00DB3A2F">
        <w:rPr>
          <w:rFonts w:ascii="GHEA Grapalat" w:hAnsi="GHEA Grapalat" w:cs="Sylfaen"/>
          <w:i/>
          <w:sz w:val="20"/>
          <w:lang w:val="fr-FR"/>
        </w:rPr>
        <w:tab/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գ)հետևում է բաժնի պետի հանձնարարականների համապատասխան ժամկետներում կատարման ընթացքին, որոնց արդյունքների մասին զեկուցում է բաժնի պետին.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ab/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դ</w:t>
      </w:r>
      <w:r w:rsidR="00DB3A2F">
        <w:rPr>
          <w:rFonts w:ascii="GHEA Grapalat" w:hAnsi="GHEA Grapalat" w:cs="Sylfaen"/>
          <w:i/>
          <w:sz w:val="20"/>
          <w:lang w:val="fr-FR"/>
        </w:rPr>
        <w:t>)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բաժնի պետին ներկայացնում է իր աշխատանքային ծրագրերը, անհրաժեշտության դեպքում, իր լիազորությունների սահմաններում նախապատրաստում է առաջարկություններ, տեղեկանքներ, հաշվետվություններ, միջնորդագրեր, զեկուցագրեր և այլ գրություններ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ab/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ե</w:t>
      </w:r>
      <w:r w:rsidR="00DB3A2F">
        <w:rPr>
          <w:rFonts w:ascii="GHEA Grapalat" w:hAnsi="GHEA Grapalat" w:cs="Sylfaen"/>
          <w:i/>
          <w:sz w:val="20"/>
          <w:lang w:val="fr-FR"/>
        </w:rPr>
        <w:t>)</w:t>
      </w:r>
      <w:r w:rsidR="00882DE1" w:rsidRPr="00DB3A2F">
        <w:rPr>
          <w:rFonts w:ascii="GHEA Grapalat" w:hAnsi="GHEA Grapalat" w:cs="Sylfaen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բաժնի պետի հանձնարարությամբ իրականացնում է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աշխատակազմի առջև դրված գործառույթներից և խնդիրներից բխող իրավական ակտերի, առաջարկությունների, եզրակացությունների և այլ փասթաթղթերի պահպանության և արխիվացման աշխատանքները.</w:t>
      </w:r>
      <w:r w:rsidR="00DB3A2F">
        <w:rPr>
          <w:rFonts w:ascii="GHEA Grapalat" w:hAnsi="GHEA Grapalat" w:cs="Sylfaen"/>
          <w:i/>
          <w:sz w:val="20"/>
          <w:lang w:val="hy-AM"/>
        </w:rPr>
        <w:tab/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</w:r>
      <w:r w:rsidR="00882DE1">
        <w:rPr>
          <w:rFonts w:ascii="GHEA Grapalat" w:hAnsi="GHEA Grapalat" w:cs="Sylfaen"/>
          <w:i/>
          <w:sz w:val="20"/>
          <w:lang w:val="hy-AM"/>
        </w:rPr>
        <w:t>զ</w:t>
      </w:r>
      <w:r w:rsidR="00DB3A2F">
        <w:rPr>
          <w:rFonts w:ascii="GHEA Grapalat" w:hAnsi="GHEA Grapalat" w:cs="Sylfaen"/>
          <w:i/>
          <w:sz w:val="20"/>
          <w:lang w:val="fr-FR"/>
        </w:rPr>
        <w:t>)</w:t>
      </w:r>
      <w:r w:rsidR="00882DE1">
        <w:rPr>
          <w:rFonts w:ascii="GHEA Grapalat" w:hAnsi="GHEA Grapalat" w:cs="Sylfaen"/>
          <w:i/>
          <w:sz w:val="20"/>
          <w:lang w:val="hy-AM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բաժնի պետի հանձնարարությամբ մասնակցում է  աշխատակազմի աշխատանքային ծրագրերի մշակման աշխատանքներին.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ab/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</w:r>
      <w:r w:rsidR="00882DE1">
        <w:rPr>
          <w:rFonts w:ascii="GHEA Grapalat" w:hAnsi="GHEA Grapalat" w:cs="Sylfaen"/>
          <w:i/>
          <w:sz w:val="20"/>
          <w:lang w:val="hy-AM"/>
        </w:rPr>
        <w:t>է</w:t>
      </w:r>
      <w:r w:rsidR="00DB3A2F">
        <w:rPr>
          <w:rFonts w:ascii="GHEA Grapalat" w:hAnsi="GHEA Grapalat" w:cs="Sylfaen"/>
          <w:i/>
          <w:sz w:val="20"/>
          <w:lang w:val="fr-FR"/>
        </w:rPr>
        <w:t>)</w:t>
      </w:r>
      <w:r w:rsidR="00882DE1">
        <w:rPr>
          <w:rFonts w:ascii="GHEA Grapalat" w:hAnsi="GHEA Grapalat" w:cs="Sylfaen"/>
          <w:i/>
          <w:sz w:val="20"/>
          <w:lang w:val="hy-AM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իրականացնում է սույն պաշտոնի անձնագրով սահմանված այլ լիազորություններ.</w:t>
      </w:r>
      <w:r w:rsidR="00DB3A2F">
        <w:rPr>
          <w:rFonts w:ascii="GHEA Grapalat" w:hAnsi="GHEA Grapalat" w:cs="Sylfaen"/>
          <w:i/>
          <w:sz w:val="20"/>
          <w:lang w:val="hy-AM"/>
        </w:rPr>
        <w:tab/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1-ին կարգի մասնագետն ունի Օրենքով, իրավական այլ ակտերով նախատեսված այլ իրավունքներ և կրում է այդ ակտերով նախատեսված այլ պարտականություններ։</w:t>
      </w:r>
    </w:p>
    <w:p w:rsidR="001B5F67" w:rsidRPr="007368BD" w:rsidRDefault="001B5F67" w:rsidP="00C55C38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lastRenderedPageBreak/>
        <w:t>3. Կազմակերպական շրջանակը</w:t>
      </w:r>
    </w:p>
    <w:p w:rsidR="003507BC" w:rsidRPr="00DB3A2F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lang w:val="fr-FR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3.1. Աշխատանքի կազմակերպման և ղեկավարման պատասխանատվությունը</w:t>
      </w:r>
      <w:r w:rsidR="00C55C38"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1-ին կարգի մասնագետը`</w:t>
      </w:r>
    </w:p>
    <w:p w:rsidR="003507BC" w:rsidRPr="00DB3A2F" w:rsidRDefault="003507BC" w:rsidP="00C55C38">
      <w:pPr>
        <w:spacing w:line="240" w:lineRule="auto"/>
        <w:jc w:val="both"/>
        <w:rPr>
          <w:rFonts w:ascii="GHEA Grapalat" w:hAnsi="GHEA Grapalat" w:cs="Sylfaen"/>
          <w:i/>
          <w:sz w:val="20"/>
          <w:lang w:val="fr-FR"/>
        </w:rPr>
      </w:pPr>
      <w:r w:rsidRPr="00DB3A2F">
        <w:rPr>
          <w:rFonts w:ascii="GHEA Grapalat" w:hAnsi="GHEA Grapalat" w:cs="Sylfaen"/>
          <w:i/>
          <w:sz w:val="20"/>
          <w:lang w:val="fr-FR"/>
        </w:rPr>
        <w:t>ա) 1-ին կարգի մասնագետը աշխատանքների կազմակերպման, համակարգման, ղեկավարման և վերահսկման լիազորություններ չունի.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ab/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</w:r>
      <w:r w:rsidR="00D250E9" w:rsidRPr="00DB3A2F">
        <w:rPr>
          <w:rFonts w:ascii="GHEA Grapalat" w:eastAsia="Times New Roman" w:hAnsi="GHEA Grapalat" w:cs="Times New Roman"/>
          <w:i/>
          <w:iCs/>
          <w:color w:val="000000"/>
          <w:sz w:val="20"/>
          <w:lang w:val="fr-FR" w:eastAsia="ru-RU"/>
        </w:rPr>
        <w:t>բ) օժանդակում է բաժնի համայնքային ծառայողների աշխատանքներին, ինչպես նաև մասնակցում է բաժնի աշխատանքների ծրագրմանը, իսկ անմիջական ղեկավարի հանձնարարությամբ` նաև կազմակերպմանը.</w:t>
      </w:r>
      <w:r w:rsidR="00D250E9" w:rsidRPr="00DB3A2F">
        <w:rPr>
          <w:rFonts w:ascii="GHEA Grapalat" w:eastAsia="Times New Roman" w:hAnsi="GHEA Grapalat" w:cs="Times New Roman"/>
          <w:i/>
          <w:iCs/>
          <w:color w:val="000000"/>
          <w:sz w:val="20"/>
          <w:lang w:val="hy-AM" w:eastAsia="ru-RU"/>
        </w:rPr>
        <w:tab/>
      </w:r>
      <w:r w:rsidR="00D250E9" w:rsidRPr="00DB3A2F">
        <w:rPr>
          <w:rFonts w:ascii="GHEA Grapalat" w:eastAsia="Times New Roman" w:hAnsi="GHEA Grapalat" w:cs="Times New Roman"/>
          <w:i/>
          <w:iCs/>
          <w:color w:val="000000"/>
          <w:sz w:val="20"/>
          <w:lang w:val="hy-AM" w:eastAsia="ru-RU"/>
        </w:rPr>
        <w:br/>
      </w:r>
      <w:r w:rsidRPr="00DB3A2F">
        <w:rPr>
          <w:rFonts w:ascii="GHEA Grapalat" w:hAnsi="GHEA Grapalat" w:cs="Sylfaen"/>
          <w:i/>
          <w:sz w:val="20"/>
          <w:lang w:val="fr-FR"/>
        </w:rPr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համար։</w:t>
      </w:r>
    </w:p>
    <w:p w:rsidR="003507BC" w:rsidRPr="00DB3A2F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lang w:val="fr-FR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3.2. Որոշումներ կայացնելու լիազորությունները</w:t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="009354E1"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1-ին կարգի մասնագետը, բաժնի պետի հանձնարարությամբ, մասնակցում է հիմնախնդիրների լուծմանը, որոշումների ընդունմանը և հանձնարարականների կատարմանը։</w:t>
      </w:r>
    </w:p>
    <w:p w:rsidR="00C55C38" w:rsidRPr="00C55C38" w:rsidRDefault="00C55C38" w:rsidP="00C55C38">
      <w:pPr>
        <w:spacing w:after="0" w:line="240" w:lineRule="auto"/>
        <w:jc w:val="both"/>
        <w:rPr>
          <w:rFonts w:ascii="GHEA Grapalat" w:hAnsi="GHEA Grapalat"/>
          <w:i/>
          <w:lang w:val="hy-AM"/>
        </w:rPr>
      </w:pPr>
    </w:p>
    <w:p w:rsidR="003507BC" w:rsidRPr="00DB3A2F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lang w:val="fr-FR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3.3. Շփումները և ներկայացուցչությունը</w:t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1-ին կարգի մասնագետը`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 xml:space="preserve">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ա) աշխատակազմի ներսում շփվում է իր լիազորությունների շրջանակներում.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բ) աշխատակազմից դուրս շփվում է բաժնի պետի հանձնարարությամբ.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ab/>
      </w:r>
      <w:r w:rsidR="00C55C38" w:rsidRPr="00DB3A2F">
        <w:rPr>
          <w:rFonts w:ascii="GHEA Grapalat" w:hAnsi="GHEA Grapalat" w:cs="Sylfaen"/>
          <w:i/>
          <w:sz w:val="20"/>
          <w:lang w:val="fr-FR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գ) աշխատակազմից դուրս որպես ներկայացուցիչ հանդես գալու լիազորություններ չունի։</w:t>
      </w:r>
    </w:p>
    <w:p w:rsidR="00C55C38" w:rsidRPr="00C55C38" w:rsidRDefault="00C55C38" w:rsidP="00C55C38">
      <w:pPr>
        <w:spacing w:after="0" w:line="240" w:lineRule="auto"/>
        <w:jc w:val="both"/>
        <w:rPr>
          <w:rFonts w:ascii="GHEA Grapalat" w:hAnsi="GHEA Grapalat"/>
          <w:i/>
          <w:lang w:val="hy-AM"/>
        </w:rPr>
      </w:pPr>
    </w:p>
    <w:p w:rsidR="003507BC" w:rsidRPr="00DB3A2F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lang w:val="fr-FR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3.4. Խնդիրների բարդությունը և դրանց լուծումը</w:t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507BC" w:rsidRPr="00DB3A2F">
        <w:rPr>
          <w:rFonts w:ascii="GHEA Grapalat" w:hAnsi="GHEA Grapalat" w:cs="Sylfaen"/>
          <w:i/>
          <w:sz w:val="20"/>
          <w:lang w:val="fr-FR"/>
        </w:rPr>
        <w:t>1-ին կարգի մասնագետը, բաժնի պետի հանձնարարությամբ, մասնակցում է աշխատակազմի առջև դրված գործառույթներից բխող խնդիրների լուծմանը և գնահատմանը..</w:t>
      </w:r>
    </w:p>
    <w:p w:rsidR="00C55C38" w:rsidRPr="00DB3A2F" w:rsidRDefault="003507BC" w:rsidP="00C55C38">
      <w:pPr>
        <w:spacing w:line="240" w:lineRule="auto"/>
        <w:jc w:val="both"/>
        <w:rPr>
          <w:rFonts w:ascii="GHEA Grapalat" w:hAnsi="GHEA Grapalat" w:cs="Sylfaen"/>
          <w:i/>
          <w:sz w:val="20"/>
          <w:lang w:val="fr-FR"/>
        </w:rPr>
      </w:pPr>
      <w:r w:rsidRPr="00DB3A2F">
        <w:rPr>
          <w:rFonts w:ascii="GHEA Grapalat" w:hAnsi="GHEA Grapalat" w:cs="Sylfaen"/>
          <w:i/>
          <w:sz w:val="20"/>
          <w:lang w:val="fr-FR"/>
        </w:rPr>
        <w:t>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</w:t>
      </w:r>
    </w:p>
    <w:p w:rsidR="001B5F67" w:rsidRPr="007368BD" w:rsidRDefault="001B5F67" w:rsidP="00C55C38">
      <w:pPr>
        <w:spacing w:line="240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 Պաշտոնին ներկայացվող պահանջները</w:t>
      </w:r>
    </w:p>
    <w:p w:rsidR="00C50172" w:rsidRPr="00DB3A2F" w:rsidRDefault="001B5F67" w:rsidP="00C55C38">
      <w:pPr>
        <w:spacing w:before="100" w:beforeAutospacing="1" w:after="100" w:afterAutospacing="1" w:line="240" w:lineRule="auto"/>
        <w:jc w:val="both"/>
        <w:rPr>
          <w:rFonts w:ascii="GHEA Grapalat" w:hAnsi="GHEA Grapalat" w:cs="Sylfaen"/>
          <w:i/>
          <w:sz w:val="20"/>
          <w:lang w:val="fr-FR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4.1. Կրթություն, որակավորման աստիճանը</w:t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7099A" w:rsidRPr="00DB3A2F">
        <w:rPr>
          <w:rFonts w:ascii="GHEA Grapalat" w:hAnsi="GHEA Grapalat" w:cs="Sylfaen"/>
          <w:i/>
          <w:sz w:val="20"/>
          <w:lang w:val="fr-FR"/>
        </w:rPr>
        <w:t xml:space="preserve">Բաժնի </w:t>
      </w:r>
      <w:r w:rsidR="00396F10" w:rsidRPr="00DB3A2F">
        <w:rPr>
          <w:rFonts w:ascii="GHEA Grapalat" w:hAnsi="GHEA Grapalat" w:cs="Sylfaen"/>
          <w:i/>
          <w:sz w:val="20"/>
          <w:lang w:val="fr-FR"/>
        </w:rPr>
        <w:t>1-ին կարգի</w:t>
      </w:r>
      <w:r w:rsidR="00D7099A" w:rsidRPr="00DB3A2F">
        <w:rPr>
          <w:rFonts w:ascii="GHEA Grapalat" w:hAnsi="GHEA Grapalat" w:cs="Sylfaen"/>
          <w:i/>
          <w:sz w:val="20"/>
          <w:lang w:val="fr-FR"/>
        </w:rPr>
        <w:t xml:space="preserve"> մասնագետն ունի միջնակարգ կրթություն։</w:t>
      </w:r>
    </w:p>
    <w:p w:rsidR="00C50172" w:rsidRPr="00DB3A2F" w:rsidRDefault="001B5F67" w:rsidP="00C55C38">
      <w:pPr>
        <w:spacing w:line="240" w:lineRule="auto"/>
        <w:jc w:val="both"/>
        <w:rPr>
          <w:rFonts w:ascii="GHEA Grapalat" w:hAnsi="GHEA Grapalat" w:cs="Sylfaen"/>
          <w:i/>
          <w:sz w:val="20"/>
          <w:lang w:val="fr-FR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4.2. Մասնագիտական գիտելիքները և հմտությունները</w:t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55C38" w:rsidRPr="00DB3A2F">
        <w:rPr>
          <w:rFonts w:ascii="GHEA Grapalat" w:hAnsi="GHEA Grapalat" w:cs="Sylfaen"/>
          <w:i/>
          <w:sz w:val="20"/>
          <w:lang w:val="fr-FR"/>
        </w:rPr>
        <w:t xml:space="preserve">Բաժնի 1-ին կարգի մասնագետն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 xml:space="preserve">ունի 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 xml:space="preserve">ՀՀ Սահմանադրության, 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>ՀՀ հարկային օրենսգրքի, «Համայնքային ծառայության մասին», «Տեղական ինքնակառավարման մասին», «Հանրային ծառայության մասին», «Նորմատիվ իրավական ակտերի մասին», «Վարչարարության  հիմունքների և վարչական վարույթի մասին»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>,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 xml:space="preserve"> «Տեղական տուրքերի և վճարների մասին»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</w:t>
      </w:r>
      <w:r w:rsidR="00C55C38" w:rsidRPr="00DB3A2F">
        <w:rPr>
          <w:rFonts w:ascii="GHEA Grapalat" w:hAnsi="GHEA Grapalat" w:cs="Sylfaen"/>
          <w:i/>
          <w:sz w:val="20"/>
          <w:lang w:val="fr-FR"/>
        </w:rPr>
        <w:t>, համակարգչով և ժամանակակից այլ տեխնիկական միջոցներով աշխատելու ունակություն,</w:t>
      </w:r>
      <w:r w:rsidR="003507BC" w:rsidRPr="00DB3A2F">
        <w:rPr>
          <w:rFonts w:ascii="GHEA Grapalat" w:hAnsi="GHEA Grapalat" w:cs="Sylfaen"/>
          <w:i/>
          <w:sz w:val="20"/>
          <w:lang w:val="fr-FR"/>
        </w:rPr>
        <w:t xml:space="preserve"> տիրապետում է անհրաժեշտ տեղեկատվությանը.</w:t>
      </w:r>
    </w:p>
    <w:p w:rsidR="004E3986" w:rsidRPr="00DB3A2F" w:rsidRDefault="001B5F67" w:rsidP="00C55C38">
      <w:pPr>
        <w:spacing w:before="100" w:beforeAutospacing="1" w:after="100" w:afterAutospacing="1" w:line="240" w:lineRule="auto"/>
        <w:jc w:val="both"/>
        <w:rPr>
          <w:rFonts w:ascii="GHEA Grapalat" w:hAnsi="GHEA Grapalat" w:cs="Sylfaen"/>
          <w:i/>
          <w:sz w:val="20"/>
          <w:lang w:val="fr-FR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4.3. Աշխատանքային ստաժը, աշխատանքի բնագավառում փորձը</w:t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96F10" w:rsidRPr="00DB3A2F">
        <w:rPr>
          <w:rFonts w:ascii="GHEA Grapalat" w:hAnsi="GHEA Grapalat" w:cs="Sylfaen"/>
          <w:i/>
          <w:sz w:val="20"/>
          <w:lang w:val="fr-FR"/>
        </w:rPr>
        <w:t xml:space="preserve">Բաժնի 1-ին կարգի </w:t>
      </w:r>
      <w:r w:rsidR="004E3986" w:rsidRPr="00DB3A2F">
        <w:rPr>
          <w:rFonts w:ascii="GHEA Grapalat" w:hAnsi="GHEA Grapalat" w:cs="Sylfaen"/>
          <w:i/>
          <w:sz w:val="20"/>
          <w:lang w:val="fr-FR"/>
        </w:rPr>
        <w:t>մասնագետի համար աշխատանքային ստաժ և փորձ չի պահանջվում։</w:t>
      </w:r>
    </w:p>
    <w:p w:rsidR="001B5F67" w:rsidRPr="007368BD" w:rsidRDefault="001B5F67" w:rsidP="00C55C38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5. Համայնքային</w:t>
      </w:r>
      <w:r w:rsidR="002F54ED"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7368BD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ծառայության դասային աստիճանը</w:t>
      </w:r>
    </w:p>
    <w:p w:rsidR="004E3986" w:rsidRPr="00DB3A2F" w:rsidRDefault="00396F10" w:rsidP="00C55C38">
      <w:pPr>
        <w:pStyle w:val="a3"/>
        <w:spacing w:line="240" w:lineRule="auto"/>
        <w:ind w:left="0"/>
        <w:jc w:val="both"/>
        <w:rPr>
          <w:rFonts w:ascii="GHEA Grapalat" w:hAnsi="GHEA Grapalat" w:cs="Sylfaen"/>
          <w:i/>
          <w:sz w:val="20"/>
          <w:lang w:val="fr-FR"/>
        </w:rPr>
      </w:pPr>
      <w:r w:rsidRPr="00DB3A2F">
        <w:rPr>
          <w:rFonts w:ascii="GHEA Grapalat" w:hAnsi="GHEA Grapalat" w:cs="Sylfaen"/>
          <w:i/>
          <w:sz w:val="20"/>
          <w:lang w:val="fr-FR"/>
        </w:rPr>
        <w:t xml:space="preserve">Բաժնի 1-ին կարգի </w:t>
      </w:r>
      <w:r w:rsidR="004E3986" w:rsidRPr="00DB3A2F">
        <w:rPr>
          <w:rFonts w:ascii="GHEA Grapalat" w:hAnsi="GHEA Grapalat" w:cs="Sylfaen"/>
          <w:i/>
          <w:sz w:val="20"/>
          <w:lang w:val="fr-FR"/>
        </w:rPr>
        <w:t xml:space="preserve">մասնագետին օրենքով սահմանված կարգով շնորհվում է Հայաստանի Հանրապետության համայնքային ծառայության </w:t>
      </w:r>
      <w:r w:rsidRPr="00DB3A2F">
        <w:rPr>
          <w:rFonts w:ascii="GHEA Grapalat" w:hAnsi="GHEA Grapalat" w:cs="Sylfaen"/>
          <w:i/>
          <w:sz w:val="20"/>
          <w:lang w:val="fr-FR"/>
        </w:rPr>
        <w:t>2-րդ</w:t>
      </w:r>
      <w:r w:rsidR="004E3986" w:rsidRPr="00DB3A2F">
        <w:rPr>
          <w:rFonts w:ascii="GHEA Grapalat" w:hAnsi="GHEA Grapalat" w:cs="Sylfaen"/>
          <w:i/>
          <w:sz w:val="20"/>
          <w:lang w:val="fr-FR"/>
        </w:rPr>
        <w:t xml:space="preserve"> դասի կրտսեր ծառայողի դասային աստիճան։ </w:t>
      </w:r>
    </w:p>
    <w:p w:rsidR="001B5F67" w:rsidRPr="00DB3A2F" w:rsidRDefault="001B5F67" w:rsidP="00C55C38">
      <w:pPr>
        <w:pStyle w:val="a3"/>
        <w:spacing w:line="240" w:lineRule="auto"/>
        <w:ind w:left="0"/>
        <w:rPr>
          <w:rFonts w:ascii="GHEA Grapalat" w:hAnsi="GHEA Grapalat"/>
          <w:szCs w:val="24"/>
          <w:lang w:val="fr-FR"/>
        </w:rPr>
      </w:pPr>
    </w:p>
    <w:sectPr w:rsidR="001B5F67" w:rsidRPr="00DB3A2F" w:rsidSect="00CE1CFC">
      <w:pgSz w:w="11906" w:h="16838"/>
      <w:pgMar w:top="851" w:right="566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71D9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8E0B1A"/>
    <w:multiLevelType w:val="multilevel"/>
    <w:tmpl w:val="C67E5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  <w:i w:val="0"/>
      </w:rPr>
    </w:lvl>
  </w:abstractNum>
  <w:abstractNum w:abstractNumId="2">
    <w:nsid w:val="5AE30D53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67175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CA"/>
    <w:rsid w:val="00012CCA"/>
    <w:rsid w:val="000C1CBA"/>
    <w:rsid w:val="0013050F"/>
    <w:rsid w:val="001844EE"/>
    <w:rsid w:val="001B5F67"/>
    <w:rsid w:val="00226236"/>
    <w:rsid w:val="00232CC6"/>
    <w:rsid w:val="002F54ED"/>
    <w:rsid w:val="003507BC"/>
    <w:rsid w:val="00383ECF"/>
    <w:rsid w:val="00396F10"/>
    <w:rsid w:val="003E559E"/>
    <w:rsid w:val="004318FC"/>
    <w:rsid w:val="0043703C"/>
    <w:rsid w:val="0047133F"/>
    <w:rsid w:val="00483625"/>
    <w:rsid w:val="004A0574"/>
    <w:rsid w:val="004E3986"/>
    <w:rsid w:val="0050289C"/>
    <w:rsid w:val="00554612"/>
    <w:rsid w:val="005B1AAA"/>
    <w:rsid w:val="005C14BE"/>
    <w:rsid w:val="006A6788"/>
    <w:rsid w:val="0070251B"/>
    <w:rsid w:val="00716DD4"/>
    <w:rsid w:val="0072484C"/>
    <w:rsid w:val="007335E1"/>
    <w:rsid w:val="007368BD"/>
    <w:rsid w:val="007C15E7"/>
    <w:rsid w:val="007F49AC"/>
    <w:rsid w:val="00803F43"/>
    <w:rsid w:val="00876B76"/>
    <w:rsid w:val="00882DE1"/>
    <w:rsid w:val="008B67DF"/>
    <w:rsid w:val="00927248"/>
    <w:rsid w:val="009354E1"/>
    <w:rsid w:val="00951D49"/>
    <w:rsid w:val="00A14785"/>
    <w:rsid w:val="00A47AA6"/>
    <w:rsid w:val="00AC3C25"/>
    <w:rsid w:val="00AF2736"/>
    <w:rsid w:val="00B875BE"/>
    <w:rsid w:val="00B94659"/>
    <w:rsid w:val="00BA0F4F"/>
    <w:rsid w:val="00BC6BF4"/>
    <w:rsid w:val="00BF74B2"/>
    <w:rsid w:val="00C115FB"/>
    <w:rsid w:val="00C36565"/>
    <w:rsid w:val="00C50172"/>
    <w:rsid w:val="00C55C38"/>
    <w:rsid w:val="00CA4A16"/>
    <w:rsid w:val="00CD2442"/>
    <w:rsid w:val="00CE1CFC"/>
    <w:rsid w:val="00CE2137"/>
    <w:rsid w:val="00D23024"/>
    <w:rsid w:val="00D250E9"/>
    <w:rsid w:val="00D7099A"/>
    <w:rsid w:val="00D94BF8"/>
    <w:rsid w:val="00DB3A2F"/>
    <w:rsid w:val="00E44C0A"/>
    <w:rsid w:val="00E51F70"/>
    <w:rsid w:val="00E9765C"/>
    <w:rsid w:val="00EC7599"/>
    <w:rsid w:val="00EC7CAD"/>
    <w:rsid w:val="00ED597D"/>
    <w:rsid w:val="00EF4A36"/>
    <w:rsid w:val="00F6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780</Words>
  <Characters>4448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Martirosyan</dc:creator>
  <cp:lastModifiedBy>user</cp:lastModifiedBy>
  <cp:revision>12</cp:revision>
  <cp:lastPrinted>2023-06-15T12:03:00Z</cp:lastPrinted>
  <dcterms:created xsi:type="dcterms:W3CDTF">2023-05-22T11:51:00Z</dcterms:created>
  <dcterms:modified xsi:type="dcterms:W3CDTF">2023-06-15T12:03:00Z</dcterms:modified>
  <cp:keywords>https://mul2-mta.gov.am/tasks/1883365/oneclick?token=638e52595498a655b47512a1dcdac4d7</cp:keywords>
</cp:coreProperties>
</file>