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D9" w:rsidRPr="00B14250" w:rsidRDefault="00B246D9" w:rsidP="00B246D9">
      <w:pPr>
        <w:ind w:left="284" w:firstLine="28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sz w:val="24"/>
          <w:szCs w:val="24"/>
          <w:lang w:val="hy-AM"/>
        </w:rPr>
        <w:t>Աբովյան համայնք</w:t>
      </w:r>
    </w:p>
    <w:p w:rsidR="00B246D9" w:rsidRPr="00B14250" w:rsidRDefault="00B246D9" w:rsidP="00B246D9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B246D9" w:rsidRPr="00B14250" w:rsidRDefault="00B246D9" w:rsidP="00B246D9">
      <w:pPr>
        <w:ind w:left="284" w:firstLine="283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14250">
        <w:rPr>
          <w:rFonts w:ascii="GHEA Grapalat" w:hAnsi="GHEA Grapalat"/>
          <w:b/>
          <w:sz w:val="24"/>
          <w:szCs w:val="24"/>
          <w:lang w:val="hy-AM"/>
        </w:rPr>
        <w:t>(</w:t>
      </w:r>
      <w:r w:rsidRPr="00B14250">
        <w:rPr>
          <w:rFonts w:ascii="GHEA Grapalat" w:hAnsi="GHEA Grapalat" w:cs="Sylfaen"/>
          <w:b/>
          <w:sz w:val="24"/>
          <w:szCs w:val="24"/>
          <w:lang w:val="hy-AM"/>
        </w:rPr>
        <w:t>2024թ. 4-րդ եռամսյակ</w:t>
      </w:r>
      <w:r w:rsidRPr="00B14250">
        <w:rPr>
          <w:rFonts w:ascii="GHEA Grapalat" w:hAnsi="GHEA Grapalat"/>
          <w:b/>
          <w:sz w:val="24"/>
          <w:szCs w:val="24"/>
          <w:lang w:val="hy-AM"/>
        </w:rPr>
        <w:t>)</w:t>
      </w:r>
    </w:p>
    <w:p w:rsidR="00B246D9" w:rsidRPr="00B14250" w:rsidRDefault="00B246D9" w:rsidP="00B246D9">
      <w:pPr>
        <w:spacing w:line="276" w:lineRule="auto"/>
        <w:ind w:left="284" w:firstLine="283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B14250">
        <w:rPr>
          <w:rFonts w:ascii="GHEA Grapalat" w:hAnsi="GHEA Grapalat"/>
          <w:b/>
          <w:sz w:val="24"/>
          <w:szCs w:val="24"/>
          <w:lang w:val="hy-AM"/>
        </w:rPr>
        <w:t>11: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314AA1" w:rsidRPr="00B14250">
        <w:rPr>
          <w:rFonts w:ascii="GHEA Grapalat" w:hAnsi="GHEA Grapalat"/>
          <w:sz w:val="24"/>
          <w:szCs w:val="24"/>
          <w:lang w:val="hy-AM"/>
        </w:rPr>
        <w:t>4</w:t>
      </w:r>
      <w:r w:rsidRPr="00B14250">
        <w:rPr>
          <w:rFonts w:ascii="GHEA Grapalat" w:hAnsi="GHEA Grapalat"/>
          <w:sz w:val="24"/>
          <w:szCs w:val="24"/>
          <w:lang w:val="hy-AM"/>
        </w:rPr>
        <w:t>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3.Համայնքի բնակիչների ընդունելությունների քանակը՝</w:t>
      </w:r>
      <w:r w:rsidR="00BE42F5" w:rsidRPr="00B14250">
        <w:rPr>
          <w:rFonts w:ascii="GHEA Grapalat" w:hAnsi="GHEA Grapalat" w:cs="Sylfaen"/>
          <w:b/>
          <w:sz w:val="24"/>
          <w:szCs w:val="24"/>
          <w:lang w:val="hy-AM"/>
        </w:rPr>
        <w:t xml:space="preserve"> 31</w:t>
      </w:r>
      <w:r w:rsidRPr="00B14250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՝ 62 </w:t>
      </w:r>
      <w:r w:rsidRPr="00B14250">
        <w:rPr>
          <w:rFonts w:ascii="GHEA Grapalat" w:hAnsi="GHEA Grapalat"/>
          <w:b/>
          <w:sz w:val="24"/>
          <w:szCs w:val="24"/>
          <w:lang w:val="hy-AM"/>
        </w:rPr>
        <w:t xml:space="preserve">որից </w:t>
      </w:r>
      <w:r w:rsidRPr="00B14250">
        <w:rPr>
          <w:rFonts w:ascii="GHEA Grapalat" w:hAnsi="GHEA Grapalat"/>
          <w:sz w:val="24"/>
          <w:szCs w:val="24"/>
          <w:lang w:val="hy-AM"/>
        </w:rPr>
        <w:t>Աբովյան՝ 19, Առինջ՝ 7 Արամուս՝ 4, Բալահովիտ՝ 4, Գեղաշեն՝ 6, , Կաթնաղբյուր՝ 4, Կամարիս՝ 6, Մայակովսկի՝ 5, Պտղնի՝ 3, Վերին Պտղնի՝ 4</w:t>
      </w:r>
      <w:r w:rsidRPr="00B14250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5. Ավագանու նիստերի քանակը՝ թվով</w:t>
      </w:r>
      <w:r w:rsidR="006657BD" w:rsidRPr="00B14250">
        <w:rPr>
          <w:rFonts w:ascii="GHEA Grapalat" w:hAnsi="GHEA Grapalat" w:cs="Sylfaen"/>
          <w:sz w:val="24"/>
          <w:szCs w:val="24"/>
          <w:lang w:val="hy-AM"/>
        </w:rPr>
        <w:t xml:space="preserve"> 3</w:t>
      </w:r>
      <w:r w:rsidRPr="00B14250">
        <w:rPr>
          <w:rFonts w:ascii="GHEA Grapalat" w:hAnsi="GHEA Grapalat"/>
          <w:sz w:val="24"/>
          <w:szCs w:val="24"/>
          <w:lang w:val="hy-AM"/>
        </w:rPr>
        <w:t>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sz w:val="24"/>
          <w:szCs w:val="24"/>
          <w:lang w:val="hy-AM"/>
        </w:rPr>
        <w:t xml:space="preserve">6. Ավագանու մշտական հանձնաժողովների քանակը՝ </w:t>
      </w:r>
      <w:r w:rsidRPr="00B14250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B14250">
        <w:rPr>
          <w:rFonts w:ascii="GHEA Grapalat" w:hAnsi="GHEA Grapalat" w:cs="Sylfaen"/>
          <w:b/>
          <w:sz w:val="24"/>
          <w:szCs w:val="24"/>
          <w:lang w:val="hy-AM"/>
        </w:rPr>
        <w:t xml:space="preserve"> 5</w:t>
      </w:r>
      <w:r w:rsidRPr="00B14250">
        <w:rPr>
          <w:rFonts w:ascii="GHEA Grapalat" w:hAnsi="GHEA Grapalat"/>
          <w:sz w:val="24"/>
          <w:szCs w:val="24"/>
          <w:lang w:val="hy-AM"/>
        </w:rPr>
        <w:t>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B14250">
        <w:rPr>
          <w:rFonts w:ascii="GHEA Grapalat" w:hAnsi="GHEA Grapalat"/>
          <w:sz w:val="24"/>
          <w:szCs w:val="24"/>
          <w:lang w:val="hy-AM"/>
        </w:rPr>
        <w:t>զարգացման ծրագրերի, ֆինանսաբյուջետային, տնտեսական հարցերի</w:t>
      </w: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, 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2. </w:t>
      </w:r>
      <w:r w:rsidRPr="00B14250">
        <w:rPr>
          <w:rFonts w:ascii="GHEA Grapalat" w:hAnsi="GHEA Grapalat"/>
          <w:sz w:val="24"/>
          <w:szCs w:val="24"/>
          <w:lang w:val="hy-AM"/>
        </w:rPr>
        <w:t>քաղաքաշինության, հողօգտագործման և անշարժ գույքի հարցերի</w:t>
      </w:r>
      <w:r w:rsidRPr="00B1425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14250">
        <w:rPr>
          <w:rFonts w:ascii="GHEA Grapalat" w:hAnsi="GHEA Grapalat" w:cs="Sylfaen"/>
          <w:sz w:val="24"/>
          <w:szCs w:val="24"/>
          <w:lang w:val="hy-AM"/>
        </w:rPr>
        <w:t xml:space="preserve">3. </w:t>
      </w:r>
      <w:r w:rsidRPr="00B14250">
        <w:rPr>
          <w:rFonts w:ascii="GHEA Grapalat" w:hAnsi="GHEA Grapalat"/>
          <w:sz w:val="24"/>
          <w:szCs w:val="24"/>
          <w:lang w:val="hy-AM"/>
        </w:rPr>
        <w:t>կրթության, մշակույթի և սոցիալական հարցերի</w:t>
      </w:r>
      <w:r w:rsidRPr="00B1425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sz w:val="24"/>
          <w:szCs w:val="24"/>
          <w:lang w:val="hy-AM"/>
        </w:rPr>
        <w:t>4.</w:t>
      </w:r>
      <w:r w:rsidRPr="00B14250">
        <w:rPr>
          <w:rFonts w:ascii="GHEA Grapalat" w:hAnsi="GHEA Grapalat"/>
          <w:sz w:val="24"/>
          <w:szCs w:val="24"/>
          <w:lang w:val="hy-AM"/>
        </w:rPr>
        <w:t>բնակավայրերին, ենթակառուցվածքներին և կոմունիկացիաներին առնչվող հարցերի,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/>
          <w:sz w:val="24"/>
          <w:szCs w:val="24"/>
          <w:lang w:val="hy-AM"/>
        </w:rPr>
        <w:t xml:space="preserve">5.  իրավական հարցերի:                              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="006E0C8B" w:rsidRPr="00B14250">
        <w:rPr>
          <w:rFonts w:ascii="GHEA Grapalat" w:hAnsi="GHEA Grapalat"/>
          <w:sz w:val="24"/>
          <w:szCs w:val="24"/>
          <w:lang w:val="hy-AM"/>
        </w:rPr>
        <w:t>` թվով  3</w:t>
      </w:r>
      <w:r w:rsidRPr="00B14250">
        <w:rPr>
          <w:rFonts w:ascii="GHEA Grapalat" w:hAnsi="GHEA Grapalat"/>
          <w:sz w:val="24"/>
          <w:szCs w:val="24"/>
          <w:lang w:val="hy-AM"/>
        </w:rPr>
        <w:t>8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/>
          <w:sz w:val="24"/>
          <w:szCs w:val="24"/>
          <w:lang w:val="hy-AM"/>
        </w:rPr>
        <w:t>1.Այցելություններ սոցիալապես անապահով ընտանիքների հայտնաբերման նպատակով: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/>
          <w:sz w:val="24"/>
          <w:szCs w:val="24"/>
          <w:lang w:val="hy-AM"/>
        </w:rPr>
        <w:t>2.Սոցիալական աջակցություն ցուցաբերելու գործընթացն ապահովող մշտական հանձնաժողովի</w:t>
      </w:r>
      <w:r w:rsidRPr="00B14250">
        <w:rPr>
          <w:rFonts w:ascii="GHEA Grapalat" w:hAnsi="GHEA Grapalat"/>
          <w:sz w:val="24"/>
          <w:szCs w:val="24"/>
          <w:lang w:val="hy-AM"/>
        </w:rPr>
        <w:tab/>
        <w:t>կազմով</w:t>
      </w:r>
      <w:r w:rsidRPr="00B14250">
        <w:rPr>
          <w:rFonts w:ascii="GHEA Grapalat" w:hAnsi="GHEA Grapalat"/>
          <w:sz w:val="24"/>
          <w:szCs w:val="24"/>
          <w:lang w:val="hy-AM"/>
        </w:rPr>
        <w:tab/>
        <w:t>տնային</w:t>
      </w:r>
      <w:r w:rsidRPr="00B14250">
        <w:rPr>
          <w:rFonts w:ascii="GHEA Grapalat" w:hAnsi="GHEA Grapalat"/>
          <w:sz w:val="24"/>
          <w:szCs w:val="24"/>
          <w:lang w:val="hy-AM"/>
        </w:rPr>
        <w:tab/>
        <w:t>այցելություններ։</w:t>
      </w:r>
      <w:r w:rsidRPr="00B14250">
        <w:rPr>
          <w:rFonts w:ascii="GHEA Grapalat" w:hAnsi="GHEA Grapalat"/>
          <w:sz w:val="24"/>
          <w:szCs w:val="24"/>
          <w:lang w:val="hy-AM"/>
        </w:rPr>
        <w:br/>
        <w:t>3.Տնային այցելություններ խնամակալության և հոգաբարձության հանձնաժողովի աշխատանքների շրջանակներում։</w:t>
      </w:r>
    </w:p>
    <w:p w:rsidR="00B246D9" w:rsidRPr="00B14250" w:rsidRDefault="00B246D9" w:rsidP="00B246D9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8. </w:t>
      </w: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>Նախադպրոցական և արտադպրոցական կրթության հաստատություններ կատարած այցերը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՝</w:t>
      </w:r>
    </w:p>
    <w:p w:rsidR="000C26D4" w:rsidRPr="00B14250" w:rsidRDefault="000C26D4" w:rsidP="000C26D4">
      <w:pPr>
        <w:spacing w:line="276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Հոկտեմբեր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ամսվա ընթացքում Աբովյան համայնքի ղեկավար Էդու</w:t>
      </w:r>
      <w:r w:rsidR="00AA1E63" w:rsidRPr="00B14250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 xml:space="preserve">րդ Բաբայանը այցելել է Աբովյան համայնքում գործող թվով 12 նախադպրոցական ուսումնական </w:t>
      </w:r>
      <w:r w:rsidR="00AA1E63" w:rsidRPr="00B14250">
        <w:rPr>
          <w:rFonts w:ascii="GHEA Grapalat" w:hAnsi="GHEA Grapalat"/>
          <w:color w:val="000000"/>
          <w:sz w:val="24"/>
          <w:szCs w:val="24"/>
          <w:lang w:val="hy-AM"/>
        </w:rPr>
        <w:t>հաստատություն,  որտեղ  իրականացր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ել է ստուգումներ՝ աշխատանքները բարելավելու նպատակով։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ab/>
      </w:r>
    </w:p>
    <w:p w:rsidR="000C26D4" w:rsidRPr="00B14250" w:rsidRDefault="000C26D4" w:rsidP="000C26D4">
      <w:pPr>
        <w:spacing w:line="276" w:lineRule="auto"/>
        <w:jc w:val="both"/>
        <w:rPr>
          <w:rFonts w:ascii="GHEA Grapalat" w:hAnsi="GHEA Grapalat"/>
          <w:lang w:val="hy-AM"/>
        </w:rPr>
      </w:pP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Նոյեմբեր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ամսվա ընթացքում Աբովյան համայնքի ղեկավար Էդու</w:t>
      </w:r>
      <w:r w:rsidR="00AA1E63" w:rsidRPr="00B14250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րդ Բաբայանը այցելել է Աբովյան համայնքում գործող թվով 12 նախադպրոցական ուսումնական հաստատություն և 9 արտադպրոցական ուսումնական</w:t>
      </w:r>
      <w:r w:rsidR="00C13C0D" w:rsidRPr="00B14250">
        <w:rPr>
          <w:rFonts w:ascii="GHEA Grapalat" w:hAnsi="GHEA Grapalat"/>
          <w:color w:val="000000"/>
          <w:sz w:val="24"/>
          <w:szCs w:val="24"/>
          <w:lang w:val="hy-AM"/>
        </w:rPr>
        <w:t xml:space="preserve"> հաստատություն, որտեղ  իրականացր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ել է ստուգումներ՝ աշխատանքները բարելավելու նպատակով։</w:t>
      </w:r>
    </w:p>
    <w:p w:rsidR="000C26D4" w:rsidRPr="00B14250" w:rsidRDefault="000C26D4" w:rsidP="000C26D4">
      <w:pPr>
        <w:spacing w:line="276" w:lineRule="auto"/>
        <w:jc w:val="both"/>
        <w:rPr>
          <w:rFonts w:ascii="GHEA Grapalat" w:hAnsi="GHEA Grapalat"/>
          <w:lang w:val="hy-AM"/>
        </w:rPr>
      </w:pP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ամսվա ընթացքում Աբովյան համայնքի ղեկավար Էդու</w:t>
      </w:r>
      <w:r w:rsidR="00AA1E63" w:rsidRPr="00B14250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րդ Բաբայանը այցելել է Աբովյան համայնքում գործող թվով 3 նախադպրոցական ուսումնական</w:t>
      </w:r>
      <w:r w:rsidR="00AA1E63" w:rsidRPr="00B14250">
        <w:rPr>
          <w:rFonts w:ascii="GHEA Grapalat" w:hAnsi="GHEA Grapalat"/>
          <w:color w:val="000000"/>
          <w:sz w:val="24"/>
          <w:szCs w:val="24"/>
          <w:lang w:val="hy-AM"/>
        </w:rPr>
        <w:t xml:space="preserve"> հաստատություն, որտեղ  իրականացր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ել է ստուգումներ՝ աշխատանքները բարելավելու նպատակով։</w:t>
      </w:r>
    </w:p>
    <w:p w:rsidR="00B246D9" w:rsidRPr="00B14250" w:rsidRDefault="00B246D9" w:rsidP="00B246D9">
      <w:pPr>
        <w:shd w:val="clear" w:color="auto" w:fill="FFFFFF"/>
        <w:jc w:val="both"/>
        <w:rPr>
          <w:rFonts w:ascii="GHEA Grapalat" w:hAnsi="GHEA Grapalat" w:cs="Arial"/>
          <w:color w:val="222222"/>
          <w:sz w:val="24"/>
          <w:szCs w:val="24"/>
          <w:lang w:val="hy-AM"/>
        </w:rPr>
      </w:pPr>
      <w:r w:rsidRPr="00B14250">
        <w:rPr>
          <w:rFonts w:ascii="GHEA Grapalat" w:hAnsi="GHEA Grapalat" w:cs="Arial"/>
          <w:color w:val="222222"/>
          <w:sz w:val="24"/>
          <w:szCs w:val="24"/>
          <w:lang w:val="hy-AM"/>
        </w:rPr>
        <w:lastRenderedPageBreak/>
        <w:br/>
      </w: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9. Դպրոցական </w:t>
      </w: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ab/>
        <w:t xml:space="preserve">տարիքի </w:t>
      </w: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ab/>
        <w:t xml:space="preserve">երեխաների </w:t>
      </w: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ab/>
        <w:t>քանակը</w:t>
      </w:r>
      <w:r w:rsidRPr="00B14250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B14250"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             մնացել ուսումնական պրոցեսից՝ 5 </w:t>
      </w:r>
      <w:r w:rsidRPr="00B14250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B246D9" w:rsidRPr="00B14250" w:rsidRDefault="00B246D9" w:rsidP="00B246D9">
      <w:pPr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10</w:t>
      </w:r>
      <w:r w:rsidRPr="00B14250">
        <w:rPr>
          <w:rFonts w:ascii="GHEA Grapalat" w:hAnsi="GHEA Grapalat"/>
          <w:b/>
          <w:color w:val="000000"/>
          <w:lang w:val="hy-AM"/>
        </w:rPr>
        <w:t xml:space="preserve"> </w:t>
      </w: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>Հանրային միջոցառումներ՝</w:t>
      </w:r>
    </w:p>
    <w:p w:rsidR="00824DE7" w:rsidRPr="00B14250" w:rsidRDefault="00824DE7" w:rsidP="00824DE7">
      <w:pPr>
        <w:spacing w:line="276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Հոկտեմբերի 31-ին </w:t>
      </w:r>
      <w:r w:rsidRPr="00B14250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Աբովյան քաղաքի հայ և ռուս ժողովուրդների բարեկամության թանգարանում կայացավ «Հումանիզմ և ավանգարդ. Քոչարը պատանիների աչքերով» ծրագրի ամփոփիչ ցուցահանդեսը։</w:t>
      </w:r>
      <w:r w:rsidRPr="00B14250">
        <w:rPr>
          <w:rFonts w:ascii="Courier New" w:hAnsi="Courier New" w:cs="Courier New"/>
          <w:color w:val="222222"/>
          <w:sz w:val="24"/>
          <w:szCs w:val="24"/>
          <w:shd w:val="clear" w:color="auto" w:fill="FFFFFF"/>
          <w:lang w:val="hy-AM"/>
        </w:rPr>
        <w:t> </w:t>
      </w:r>
      <w:r w:rsidRPr="00B14250">
        <w:rPr>
          <w:rFonts w:ascii="GHEA Grapalat" w:hAnsi="GHEA Grapalat" w:cs="Calibri"/>
          <w:color w:val="222222"/>
          <w:sz w:val="24"/>
          <w:szCs w:val="24"/>
          <w:shd w:val="clear" w:color="auto" w:fill="FFFFFF"/>
          <w:lang w:val="hy-AM"/>
        </w:rPr>
        <w:tab/>
      </w:r>
      <w:r w:rsidRPr="00B14250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br/>
        <w:t xml:space="preserve">Ցուցահնդեսին ներկա էին արվեստասեր քաղաքացիներ, ինչպես նաև Աբովյան համայնքի ղեկավար Էդուարդ Բաբայանը։ </w:t>
      </w:r>
      <w:r w:rsidRPr="00B14250">
        <w:rPr>
          <w:rFonts w:ascii="GHEA Grapalat" w:hAnsi="GHEA Grapalat" w:cs="Courier New"/>
          <w:color w:val="222222"/>
          <w:sz w:val="24"/>
          <w:szCs w:val="24"/>
          <w:shd w:val="clear" w:color="auto" w:fill="FFFFFF"/>
          <w:lang w:val="hy-AM"/>
        </w:rPr>
        <w:t>Ծ</w:t>
      </w:r>
      <w:r w:rsidRPr="00B14250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րագրի շրջանակներում ծանոթացել են պատանիների հաջողություններին ու յուրօրինակ ստեղծագործություններին։</w:t>
      </w:r>
      <w:r w:rsidRPr="00B14250">
        <w:rPr>
          <w:rFonts w:ascii="Courier New" w:hAnsi="Courier New" w:cs="Courier New"/>
          <w:color w:val="222222"/>
          <w:sz w:val="24"/>
          <w:szCs w:val="24"/>
          <w:shd w:val="clear" w:color="auto" w:fill="FFFFFF"/>
          <w:lang w:val="hy-AM"/>
        </w:rPr>
        <w:t> </w:t>
      </w:r>
      <w:r w:rsidRPr="00B14250">
        <w:rPr>
          <w:rFonts w:ascii="GHEA Grapalat" w:hAnsi="GHEA Grapalat" w:cs="Calibri"/>
          <w:color w:val="222222"/>
          <w:sz w:val="24"/>
          <w:szCs w:val="24"/>
          <w:shd w:val="clear" w:color="auto" w:fill="FFFFFF"/>
          <w:lang w:val="hy-AM"/>
        </w:rPr>
        <w:tab/>
      </w:r>
      <w:r w:rsidRPr="00B14250">
        <w:rPr>
          <w:rFonts w:ascii="GHEA Grapalat" w:hAnsi="GHEA Grapalat" w:cs="Calibri"/>
          <w:color w:val="222222"/>
          <w:sz w:val="24"/>
          <w:szCs w:val="24"/>
          <w:shd w:val="clear" w:color="auto" w:fill="FFFFFF"/>
          <w:lang w:val="hy-AM"/>
        </w:rPr>
        <w:br/>
      </w:r>
      <w:r w:rsidRPr="00B14250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 xml:space="preserve">Երվանդ Քոչարի 125-ամյակին նվիրված միջոցառումների, դրամաշնորհային մրցույթների շրջանակում ամիսներ շարունակ կազմակերպված դասընթացներին, ճանաչողական մշակութային այցերին ու ֆիլմերի ցուցադրությանը մասնակցել են </w:t>
      </w:r>
      <w:r w:rsidRPr="00B14250">
        <w:rPr>
          <w:rFonts w:ascii="Courier New" w:hAnsi="Courier New" w:cs="Courier New"/>
          <w:color w:val="222222"/>
          <w:sz w:val="24"/>
          <w:szCs w:val="24"/>
          <w:shd w:val="clear" w:color="auto" w:fill="FFFFFF"/>
          <w:lang w:val="hy-AM"/>
        </w:rPr>
        <w:t> </w:t>
      </w:r>
      <w:r w:rsidRPr="00B14250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hy-AM"/>
        </w:rPr>
        <w:t>գեղարվեստի դպրոցի, Աբովյանի երեխաների աջակցության կենտրոնի, Գեղաշենի մշակույթի տան, այլ ուսհաստատությունների և արվեստի կենտրոնների շնորհալի պատանիներ։</w:t>
      </w:r>
      <w:r w:rsidRPr="00B14250">
        <w:rPr>
          <w:rFonts w:ascii="Courier New" w:hAnsi="Courier New" w:cs="Courier New"/>
          <w:color w:val="222222"/>
          <w:shd w:val="clear" w:color="auto" w:fill="FFFFFF"/>
          <w:lang w:val="hy-AM"/>
        </w:rPr>
        <w:t> </w:t>
      </w:r>
    </w:p>
    <w:p w:rsidR="00B246D9" w:rsidRPr="00B14250" w:rsidRDefault="00824DE7" w:rsidP="00824DE7">
      <w:pPr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>Նոյեմբերի 13-ին</w:t>
      </w: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ab/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Աբովյանի Գ. Ծառուկյանի անվան սպորտի և մշակույթի համալիր կենտրոնում «Հայկական հատուկ օլիմպիադաներ» կազմակերպությունը ՀՀ ԿԳՄՍ նախարարության հովանու ներքո և Աբովյանի համայնքապետարանի աջակցությամբ կազմակերպվել էր «Ֆուտբոլը բոլորի համար» մարզական մեծ միջոցառում: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br/>
      </w:r>
      <w:r w:rsidRPr="00B14250">
        <w:rPr>
          <w:rFonts w:ascii="GHEA Grapalat" w:hAnsi="GHEA Grapalat"/>
          <w:color w:val="000000"/>
          <w:sz w:val="24"/>
          <w:szCs w:val="24"/>
          <w:lang w:val="hy-AM" w:eastAsia="ru-RU"/>
        </w:rPr>
        <w:t>Հատուկ օլիմպիադային մասնակցել են կրթության առանձնահատուկ պայմանների կարիք ունեցող 85 աշակերտներ հանրապետության 9 դպրոցներից: Աբովյան քաղաքից օլիմպիադային մասնակցել էին Աբովյանի կրթահամալիրի սաները և զբաղեցրել 3-րդ մրցանակային տեղը, 2-րդ պատվավոր տեղում Երևանի Հրանտ Դինքի անվան թիվ 44 դպրոցն էր, իսկ առաջատարները Երևանի «Մխիթար Սեբաստացի» կրթահամալիրի աշակերտներն էին: Միջոցառման ավարտին «Հայկական հատուկ օլիմպիադաներ» շարժման ղեկավար Արտակ Ստեփանյանի կողմից Աբովյան համայնքի ղեկավար Էդուարդ Բաբայանը պարգևատրվել է շնորհակալագրով «Ֆուտբոլը բոլորի համար» ծրագրով հանրապետական դպրոցական մրցումների անցկացմանը աջակցելու համար:</w:t>
      </w:r>
      <w:r w:rsidRPr="00B14250">
        <w:rPr>
          <w:rFonts w:ascii="GHEA Grapalat" w:hAnsi="GHEA Grapalat"/>
          <w:color w:val="000000"/>
          <w:sz w:val="24"/>
          <w:szCs w:val="24"/>
          <w:lang w:val="hy-AM" w:eastAsia="ru-RU"/>
        </w:rPr>
        <w:br/>
      </w: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>Նոյեմբերի 24-ից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 xml:space="preserve"> Աբովյան քաղաքի շախմատի դպրոցում կազմակերպվել է  «ABOVYAN AUTUMN 2024» շախմատի միջազգային մրցաշարը, որին մասնակցում էին շախմատիստներ Հայաստանից, Ռուսաստանից, Ֆրանսիայից և Հնդկաստանից: Օտարերկրացի շախմատիստների թվում մրցաշարին մասնակցում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է նաև շախմատի Ֆրանսիայի կանանց եռակի չեմպիոնուհի Էլիզ Թոմասին: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br/>
        <w:t>Շուրջ մեկ շաբաթ Աբովյան համայնքի ղեկավար Էդուարդ Բաբայանի հովանավորությամբ կազմակերպվել է Ֆրանսիայից և Հնդկաստանից ժամանած շախմատիստների հյուրընկալությունը, շրջայցերը և մասնակցությունը «Աբովյանի աշուն 2024» մրցաշարին։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br/>
      </w:r>
      <w:r w:rsidRPr="00B1425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25-ին </w:t>
      </w:r>
      <w:r w:rsidRPr="00B14250">
        <w:rPr>
          <w:rFonts w:ascii="GHEA Grapalat" w:hAnsi="GHEA Grapalat"/>
          <w:color w:val="000000"/>
          <w:sz w:val="24"/>
          <w:szCs w:val="24"/>
          <w:lang w:val="hy-AM"/>
        </w:rPr>
        <w:t>Աբովյան համանքի ղեկավար Էդուարադ Բաբայանի նախաձեռնությամբ համայնքապետարանի դիմահայաց այգում կազմակերպվել էր ամանորյա տոնական միջոցառում, որի ընթացքում համանքի երեխաներին հյուր էին եկել մուլտհերոսներ, ձմեռ պապ և ձյունանուշ՝ օրն ավելի հեքիաթային դարձնելու համար։ Միջոցառման ավարտին  վառվեց համանյքի գլխավոր տոնածառի և քաղաքի տոնական լույսերը։</w:t>
      </w:r>
      <w:r w:rsidR="00B246D9" w:rsidRPr="00B14250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B246D9" w:rsidRPr="00B14250">
        <w:rPr>
          <w:rFonts w:ascii="GHEA Grapalat" w:hAnsi="GHEA Grapalat"/>
          <w:color w:val="000000"/>
          <w:sz w:val="24"/>
          <w:szCs w:val="24"/>
          <w:lang w:val="hy-AM"/>
        </w:rPr>
        <w:br/>
      </w:r>
      <w:r w:rsidR="00B246D9" w:rsidRPr="00B14250">
        <w:rPr>
          <w:rFonts w:ascii="GHEA Grapalat" w:hAnsi="GHEA Grapalat"/>
          <w:color w:val="000000"/>
          <w:sz w:val="24"/>
          <w:szCs w:val="24"/>
          <w:lang w:val="hy-AM"/>
        </w:rPr>
        <w:br/>
      </w:r>
      <w:r w:rsidR="00B246D9"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11.Համայնքի կառավարման տեղեկատվական համակարգի</w:t>
      </w:r>
      <w:r w:rsidR="00B246D9" w:rsidRPr="00B14250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="00B246D9"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="00B246D9" w:rsidRPr="00B14250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="00B246D9"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14250">
        <w:rPr>
          <w:rFonts w:ascii="GHEA Grapalat" w:hAnsi="GHEA Grapalat" w:cs="Sylfaen"/>
          <w:sz w:val="24"/>
          <w:szCs w:val="24"/>
          <w:lang w:val="hy-AM"/>
        </w:rPr>
        <w:t>Ապահովվում է abovyan-kotayk.am պաշտոնական կայքի լիակատար շահագործումը, որը հնարավորություն է տալիս դիտել փաստաթղթաշրջանառությունը, համայքի ղեկավարի որոշումները, կարգադրությունները, ուղերցները և հաշվետվությունները, ավագանու որոշումները և ուղերցները, բյուջեի եկամուտների և ծախսերի կատարողականները:</w:t>
      </w:r>
      <w:r w:rsidRPr="00B1425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14250">
        <w:rPr>
          <w:rFonts w:ascii="GHEA Grapalat" w:hAnsi="GHEA Grapalat" w:cs="Sylfaen"/>
          <w:sz w:val="24"/>
          <w:szCs w:val="24"/>
          <w:lang w:val="hy-AM"/>
        </w:rPr>
        <w:t>Համակարգը արդյունավետ շահագործելու համար տարվում են շարունակական աշխատանքներ:</w:t>
      </w:r>
    </w:p>
    <w:p w:rsidR="00B246D9" w:rsidRPr="00B14250" w:rsidRDefault="00B246D9" w:rsidP="00B246D9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 w:cs="Sylfaen"/>
          <w:b/>
          <w:i/>
          <w:sz w:val="24"/>
          <w:szCs w:val="24"/>
          <w:lang w:val="hy-AM"/>
        </w:rPr>
        <w:t>12.Ավագանու հրապարակային նիստերի առցանց հեռարձակում</w:t>
      </w:r>
      <w:r w:rsidRPr="00B14250">
        <w:rPr>
          <w:rFonts w:ascii="GHEA Grapalat" w:hAnsi="GHEA Grapalat"/>
          <w:sz w:val="24"/>
          <w:szCs w:val="24"/>
          <w:lang w:val="hy-AM"/>
        </w:rPr>
        <w:t xml:space="preserve"> `</w:t>
      </w:r>
      <w:r w:rsidRPr="00B14250">
        <w:rPr>
          <w:rFonts w:ascii="GHEA Grapalat" w:hAnsi="GHEA Grapalat"/>
          <w:sz w:val="24"/>
          <w:szCs w:val="24"/>
          <w:lang w:val="hy-AM"/>
        </w:rPr>
        <w:tab/>
        <w:t xml:space="preserve">                                        </w:t>
      </w:r>
      <w:r w:rsidR="00824DE7" w:rsidRPr="00B14250">
        <w:rPr>
          <w:rFonts w:ascii="GHEA Grapalat" w:hAnsi="GHEA Grapalat"/>
          <w:sz w:val="24"/>
          <w:szCs w:val="24"/>
          <w:lang w:val="hy-AM"/>
        </w:rPr>
        <w:t xml:space="preserve"> Ապահովվել է համայնքի ավագանու 3</w:t>
      </w:r>
      <w:r w:rsidRPr="00B14250">
        <w:rPr>
          <w:rFonts w:ascii="GHEA Grapalat" w:hAnsi="GHEA Grapalat"/>
          <w:sz w:val="24"/>
          <w:szCs w:val="24"/>
          <w:lang w:val="hy-AM"/>
        </w:rPr>
        <w:t xml:space="preserve"> նիստերի ուղիղ հեռարձակումը:</w:t>
      </w:r>
    </w:p>
    <w:p w:rsidR="00B246D9" w:rsidRPr="00B14250" w:rsidRDefault="00B246D9" w:rsidP="00B246D9">
      <w:pPr>
        <w:spacing w:line="276" w:lineRule="auto"/>
        <w:ind w:left="284" w:firstLine="283"/>
        <w:jc w:val="both"/>
        <w:rPr>
          <w:rFonts w:ascii="GHEA Grapalat" w:hAnsi="GHEA Grapalat" w:cs="Arial Armenian"/>
          <w:sz w:val="24"/>
          <w:szCs w:val="24"/>
          <w:lang w:val="hy-AM"/>
        </w:rPr>
      </w:pPr>
    </w:p>
    <w:p w:rsidR="00B246D9" w:rsidRPr="00B14250" w:rsidRDefault="00B246D9" w:rsidP="00B246D9">
      <w:pPr>
        <w:rPr>
          <w:rFonts w:ascii="GHEA Grapalat" w:hAnsi="GHEA Grapalat"/>
          <w:lang w:val="hy-AM"/>
        </w:rPr>
      </w:pPr>
    </w:p>
    <w:p w:rsidR="00B246D9" w:rsidRPr="00B14250" w:rsidRDefault="00B246D9" w:rsidP="00B246D9">
      <w:pPr>
        <w:rPr>
          <w:rFonts w:ascii="GHEA Grapalat" w:hAnsi="GHEA Grapalat"/>
          <w:lang w:val="hy-AM"/>
        </w:rPr>
      </w:pPr>
    </w:p>
    <w:p w:rsidR="00B246D9" w:rsidRPr="00B14250" w:rsidRDefault="00B246D9" w:rsidP="00B246D9">
      <w:pPr>
        <w:rPr>
          <w:rFonts w:ascii="GHEA Grapalat" w:hAnsi="GHEA Grapalat"/>
          <w:lang w:val="hy-AM"/>
        </w:rPr>
      </w:pPr>
    </w:p>
    <w:p w:rsidR="00B246D9" w:rsidRPr="00B14250" w:rsidRDefault="00B246D9" w:rsidP="00B246D9">
      <w:pPr>
        <w:rPr>
          <w:rFonts w:ascii="GHEA Grapalat" w:hAnsi="GHEA Grapalat"/>
          <w:lang w:val="hy-AM"/>
        </w:rPr>
      </w:pPr>
    </w:p>
    <w:p w:rsidR="00504E13" w:rsidRPr="00B14250" w:rsidRDefault="00504E13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>
      <w:pPr>
        <w:rPr>
          <w:rFonts w:ascii="GHEA Grapalat" w:hAnsi="GHEA Grapalat"/>
          <w:lang w:val="en-GB"/>
        </w:rPr>
      </w:pPr>
    </w:p>
    <w:p w:rsidR="00B14250" w:rsidRPr="00B14250" w:rsidRDefault="00B14250" w:rsidP="00B1425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14250">
        <w:rPr>
          <w:rFonts w:ascii="GHEA Grapalat" w:hAnsi="GHEA Grapalat" w:cs="Arial"/>
          <w:b/>
          <w:sz w:val="24"/>
          <w:szCs w:val="24"/>
          <w:lang w:val="hy-AM"/>
        </w:rPr>
        <w:t>Աբովյան</w:t>
      </w:r>
      <w:r w:rsidRPr="00B14250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proofErr w:type="spellStart"/>
      <w:r w:rsidRPr="00B14250">
        <w:rPr>
          <w:rFonts w:ascii="GHEA Grapalat" w:hAnsi="GHEA Grapalat" w:cs="Arial"/>
          <w:b/>
          <w:sz w:val="24"/>
          <w:szCs w:val="24"/>
        </w:rPr>
        <w:t>համայնք</w:t>
      </w:r>
      <w:proofErr w:type="spellEnd"/>
    </w:p>
    <w:p w:rsidR="00B14250" w:rsidRPr="00B14250" w:rsidRDefault="00B14250" w:rsidP="00B1425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14250">
        <w:rPr>
          <w:rFonts w:ascii="GHEA Grapalat" w:hAnsi="GHEA Grapalat"/>
          <w:b/>
          <w:sz w:val="24"/>
          <w:szCs w:val="24"/>
          <w:lang w:val="hy-AM"/>
        </w:rPr>
        <w:t>/</w:t>
      </w:r>
      <w:r w:rsidRPr="00B14250">
        <w:rPr>
          <w:rFonts w:ascii="GHEA Grapalat" w:hAnsi="GHEA Grapalat"/>
          <w:b/>
          <w:sz w:val="24"/>
          <w:szCs w:val="24"/>
        </w:rPr>
        <w:t>4</w:t>
      </w:r>
      <w:r w:rsidRPr="00B14250">
        <w:rPr>
          <w:rFonts w:ascii="GHEA Grapalat" w:hAnsi="GHEA Grapalat"/>
          <w:b/>
          <w:sz w:val="24"/>
          <w:szCs w:val="24"/>
          <w:lang w:val="hy-AM"/>
        </w:rPr>
        <w:t>-րդ եռ./</w:t>
      </w:r>
    </w:p>
    <w:p w:rsidR="00B14250" w:rsidRPr="00B14250" w:rsidRDefault="00B14250" w:rsidP="00B14250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B14250" w:rsidRPr="00B14250" w:rsidRDefault="00B14250" w:rsidP="00B14250">
      <w:pPr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/>
          <w:sz w:val="24"/>
          <w:szCs w:val="24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Համայնքի բնակավայրերում առկա  հիմնական միջոցները  վերագնահատվել և հանձնվել է Աբովյան համայնքին։ </w:t>
      </w: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tbl>
      <w:tblPr>
        <w:tblW w:w="9572" w:type="dxa"/>
        <w:jc w:val="center"/>
        <w:tblLook w:val="04A0" w:firstRow="1" w:lastRow="0" w:firstColumn="1" w:lastColumn="0" w:noHBand="0" w:noVBand="1"/>
      </w:tblPr>
      <w:tblGrid>
        <w:gridCol w:w="3760"/>
        <w:gridCol w:w="1984"/>
        <w:gridCol w:w="2127"/>
        <w:gridCol w:w="1701"/>
      </w:tblGrid>
      <w:tr w:rsidR="00B14250" w:rsidRPr="00B14250" w:rsidTr="00B14250">
        <w:trPr>
          <w:trHeight w:val="391"/>
          <w:jc w:val="center"/>
        </w:trPr>
        <w:tc>
          <w:tcPr>
            <w:tcW w:w="7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B14250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B14250" w:rsidRPr="00B14250" w:rsidTr="00B14250">
        <w:trPr>
          <w:trHeight w:val="391"/>
          <w:jc w:val="center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14250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14250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B14250">
            <w:pPr>
              <w:rPr>
                <w:rFonts w:ascii="GHEA Grapalat" w:hAnsi="GHEA Grapalat"/>
                <w:lang w:val="hy-AM"/>
              </w:rPr>
            </w:pPr>
            <w:r w:rsidRPr="00B14250">
              <w:rPr>
                <w:rFonts w:ascii="GHEA Grapalat" w:hAnsi="GHEA Grapalat"/>
                <w:lang w:val="hy-AM"/>
              </w:rPr>
              <w:t xml:space="preserve">Միավորումից </w:t>
            </w:r>
          </w:p>
          <w:p w:rsidR="00B14250" w:rsidRPr="00B14250" w:rsidRDefault="00B14250" w:rsidP="00B14250">
            <w:pPr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/>
                <w:lang w:val="hy-AM"/>
              </w:rPr>
              <w:t>առաջ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rPr>
                <w:rFonts w:ascii="GHEA Grapalat" w:hAnsi="GHEA Grapalat"/>
                <w:lang w:val="hy-AM"/>
              </w:rPr>
            </w:pPr>
            <w:r w:rsidRPr="00B14250">
              <w:rPr>
                <w:rFonts w:ascii="GHEA Grapalat" w:hAnsi="GHEA Grapalat"/>
                <w:lang w:val="hy-AM"/>
              </w:rPr>
              <w:t>Միավորումից հետո</w:t>
            </w:r>
          </w:p>
          <w:p w:rsidR="00B14250" w:rsidRPr="00B14250" w:rsidRDefault="00B14250" w:rsidP="00B14250">
            <w:pPr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0" w:rsidRPr="00B14250" w:rsidRDefault="00B14250" w:rsidP="00B14250">
            <w:pPr>
              <w:pStyle w:val="a3"/>
              <w:ind w:firstLine="720"/>
              <w:rPr>
                <w:rFonts w:ascii="GHEA Grapalat" w:hAnsi="GHEA Grapalat"/>
                <w:lang w:val="hy-AM"/>
              </w:rPr>
            </w:pPr>
          </w:p>
          <w:p w:rsidR="00B14250" w:rsidRPr="00B14250" w:rsidRDefault="00B14250" w:rsidP="00B14250">
            <w:pPr>
              <w:pStyle w:val="a3"/>
              <w:ind w:firstLine="720"/>
              <w:rPr>
                <w:rFonts w:ascii="GHEA Grapalat" w:hAnsi="GHEA Grapalat"/>
                <w:lang w:val="hy-AM"/>
              </w:rPr>
            </w:pPr>
          </w:p>
          <w:p w:rsidR="00B14250" w:rsidRPr="00B14250" w:rsidRDefault="00B14250" w:rsidP="00B14250">
            <w:pPr>
              <w:pStyle w:val="a3"/>
              <w:ind w:firstLine="720"/>
              <w:rPr>
                <w:rFonts w:ascii="GHEA Grapalat" w:hAnsi="GHEA Grapalat"/>
                <w:lang w:val="hy-AM"/>
              </w:rPr>
            </w:pPr>
          </w:p>
          <w:p w:rsidR="00B14250" w:rsidRPr="00B14250" w:rsidRDefault="00B14250" w:rsidP="00B14250">
            <w:pPr>
              <w:pStyle w:val="a3"/>
              <w:ind w:firstLine="720"/>
              <w:rPr>
                <w:rFonts w:ascii="GHEA Grapalat" w:hAnsi="GHEA Grapalat"/>
                <w:sz w:val="32"/>
                <w:szCs w:val="32"/>
                <w:lang w:val="hy-AM"/>
              </w:rPr>
            </w:pPr>
            <w:r w:rsidRPr="00B14250">
              <w:rPr>
                <w:rFonts w:ascii="GHEA Grapalat" w:hAnsi="GHEA Grapalat"/>
                <w:sz w:val="32"/>
                <w:szCs w:val="32"/>
                <w:lang w:val="hy-AM"/>
              </w:rPr>
              <w:t>27</w:t>
            </w:r>
          </w:p>
        </w:tc>
      </w:tr>
      <w:tr w:rsidR="00B14250" w:rsidRPr="00B14250" w:rsidTr="00B14250">
        <w:trPr>
          <w:trHeight w:val="391"/>
          <w:jc w:val="center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eastAsia="SimSun" w:hAnsi="GHEA Grapalat" w:cs="Calibr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B14250" w:rsidRPr="00B14250" w:rsidTr="00B14250">
        <w:trPr>
          <w:trHeight w:val="451"/>
          <w:jc w:val="center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eastAsia="SimSun" w:hAnsi="GHEA Grapalat" w:cs="Calibri"/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pStyle w:val="a3"/>
              <w:rPr>
                <w:rFonts w:ascii="GHEA Grapalat" w:hAnsi="GHEA Grapalat" w:cs="Calibri"/>
                <w:b/>
                <w:bCs/>
              </w:rPr>
            </w:pPr>
            <w:r w:rsidRPr="00B14250">
              <w:rPr>
                <w:rFonts w:ascii="GHEA Grapalat" w:hAnsi="GHEA Grapalat" w:cs="Sylfaen"/>
                <w:b/>
                <w:bCs/>
                <w:lang w:val="hy-AM"/>
              </w:rPr>
              <w:t>Միավորված</w:t>
            </w:r>
            <w:r>
              <w:rPr>
                <w:rFonts w:ascii="GHEA Grapalat" w:hAnsi="GHEA Grapalat" w:cs="Sylfaen"/>
                <w:b/>
                <w:bCs/>
                <w:lang w:val="en-GB"/>
              </w:rPr>
              <w:t xml:space="preserve"> </w:t>
            </w:r>
            <w:r w:rsidRPr="00B14250">
              <w:rPr>
                <w:rFonts w:ascii="GHEA Grapalat" w:hAnsi="GHEA Grapalat" w:cs="Sylfaen"/>
                <w:b/>
                <w:bCs/>
                <w:lang w:val="hy-AM"/>
              </w:rPr>
              <w:t>համայնքի անվանումը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Աբովյան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</w:t>
            </w:r>
            <w:r w:rsidRPr="00B14250">
              <w:rPr>
                <w:rFonts w:ascii="GHEA Grapalat" w:hAnsi="GHEA Grapalat" w:cs="Calibri"/>
                <w:color w:val="000000"/>
              </w:rPr>
              <w:t>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1</w:t>
            </w:r>
            <w:r w:rsidRPr="00B14250">
              <w:rPr>
                <w:rFonts w:ascii="GHEA Grapalat" w:hAnsi="GHEA Grapalat" w:cs="Calibri"/>
                <w:color w:val="000000"/>
                <w:lang w:val="hy-AM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</w:rPr>
              <w:t>22</w:t>
            </w: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Առինջ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</w:t>
            </w:r>
            <w:r w:rsidRPr="00B14250">
              <w:rPr>
                <w:rFonts w:ascii="GHEA Grapalat" w:hAnsi="GHEA Grapalat" w:cs="Calibri"/>
                <w:color w:val="000000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</w:rPr>
              <w:t>1</w:t>
            </w: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Արամուս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</w:t>
            </w:r>
            <w:r w:rsidRPr="00B14250"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</w:rPr>
              <w:t>1</w:t>
            </w: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Բալահովիտ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</w:t>
            </w:r>
            <w:r w:rsidRPr="00B14250">
              <w:rPr>
                <w:rFonts w:ascii="GHEA Grapalat" w:hAnsi="GHEA Grapalat" w:cs="Calibri"/>
                <w:color w:val="000000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Գեղաշեն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</w:t>
            </w:r>
            <w:r w:rsidRPr="00B14250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</w:rPr>
              <w:t>1</w:t>
            </w: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Գետարգել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14250" w:rsidRPr="00B14250" w:rsidTr="00B14250">
        <w:trPr>
          <w:trHeight w:val="333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Կաթնաղբյուր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14250" w:rsidRPr="00B14250" w:rsidTr="00B14250">
        <w:trPr>
          <w:trHeight w:val="40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>Կամարիս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14250">
              <w:rPr>
                <w:rFonts w:ascii="GHEA Grapalat" w:hAnsi="GHEA Grapalat" w:cs="Calibri"/>
                <w:color w:val="000000" w:themeColor="text1"/>
              </w:rPr>
              <w:t>1</w:t>
            </w:r>
          </w:p>
        </w:tc>
      </w:tr>
      <w:tr w:rsidR="00B14250" w:rsidRPr="00B14250" w:rsidTr="00B14250">
        <w:trPr>
          <w:trHeight w:val="40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>Մայակովսկի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</w:p>
        </w:tc>
      </w:tr>
      <w:tr w:rsidR="00B14250" w:rsidRPr="00B14250" w:rsidTr="00B14250">
        <w:trPr>
          <w:trHeight w:val="40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</w:rPr>
              <w:t xml:space="preserve">     </w:t>
            </w:r>
            <w:r w:rsidRPr="00B14250">
              <w:rPr>
                <w:rFonts w:ascii="GHEA Grapalat" w:hAnsi="GHEA Grapalat" w:cs="Sylfaen"/>
                <w:lang w:val="hy-AM"/>
              </w:rPr>
              <w:t>10.  Պտղնի բնակավայր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</w:p>
        </w:tc>
      </w:tr>
      <w:tr w:rsidR="00B14250" w:rsidRPr="00B14250" w:rsidTr="00B14250">
        <w:trPr>
          <w:trHeight w:val="40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</w:rPr>
              <w:t xml:space="preserve">     </w:t>
            </w:r>
            <w:r w:rsidRPr="00B14250">
              <w:rPr>
                <w:rFonts w:ascii="GHEA Grapalat" w:hAnsi="GHEA Grapalat" w:cs="Sylfaen"/>
                <w:lang w:val="hy-AM"/>
              </w:rPr>
              <w:t>11.  Վերին Պտղնի բնակավար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     </w:t>
            </w:r>
            <w:r w:rsidRPr="00B14250"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 xml:space="preserve">  </w:t>
            </w:r>
            <w:r w:rsidRPr="00B14250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14250">
              <w:rPr>
                <w:rFonts w:ascii="GHEA Grapalat" w:hAnsi="GHEA Grapalat" w:cs="Calibri"/>
                <w:color w:val="000000" w:themeColor="text1"/>
              </w:rPr>
              <w:t>1</w:t>
            </w:r>
          </w:p>
        </w:tc>
      </w:tr>
      <w:tr w:rsidR="00B14250" w:rsidRPr="00B14250" w:rsidTr="00B14250">
        <w:trPr>
          <w:trHeight w:val="40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rPr>
                <w:rFonts w:ascii="GHEA Grapalat" w:hAnsi="GHEA Grapalat" w:cs="Calibri"/>
                <w:b/>
                <w:color w:val="000000" w:themeColor="text1"/>
                <w:lang w:val="hy-AM"/>
              </w:rPr>
            </w:pPr>
            <w:r w:rsidRPr="00B14250"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 xml:space="preserve">               233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14250" w:rsidRPr="00B14250" w:rsidRDefault="00B14250" w:rsidP="0027193D">
            <w:pPr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  <w:r w:rsidRPr="00B14250"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  <w:t>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000000" w:themeColor="text1"/>
                <w:lang w:val="hy-AM"/>
              </w:rPr>
            </w:pPr>
            <w:r w:rsidRPr="00B14250">
              <w:rPr>
                <w:rFonts w:ascii="GHEA Grapalat" w:hAnsi="GHEA Grapalat" w:cs="Calibri"/>
                <w:b/>
                <w:color w:val="000000" w:themeColor="text1"/>
                <w:lang w:val="hy-AM"/>
              </w:rPr>
              <w:t>27</w:t>
            </w:r>
          </w:p>
        </w:tc>
      </w:tr>
    </w:tbl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688"/>
        <w:gridCol w:w="1747"/>
        <w:gridCol w:w="1559"/>
        <w:gridCol w:w="4554"/>
      </w:tblGrid>
      <w:tr w:rsidR="00B14250" w:rsidRPr="00B14250" w:rsidTr="0027193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B14250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B14250" w:rsidRPr="00B14250" w:rsidTr="0027193D">
        <w:trPr>
          <w:trHeight w:val="1077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5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B14250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B14250">
            <w:pPr>
              <w:pStyle w:val="a3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14250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14250" w:rsidRPr="00B14250" w:rsidRDefault="00B14250" w:rsidP="00B14250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250" w:rsidRPr="00B14250" w:rsidRDefault="00B14250" w:rsidP="00B14250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  <w:p w:rsidR="00B14250" w:rsidRPr="00B14250" w:rsidRDefault="00B14250" w:rsidP="00B1425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Աբովյան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7</w:t>
            </w:r>
            <w:r w:rsidRPr="00B14250">
              <w:rPr>
                <w:rFonts w:ascii="GHEA Grapalat" w:hAnsi="GHEA Grapalat" w:cs="Calibri"/>
                <w:color w:val="000000"/>
                <w:lang w:val="hy-AM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>994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Առինջ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Արամուս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Բալահովիտ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Գեղաշեն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Գետարգել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 w:rsidRPr="00B14250">
              <w:rPr>
                <w:rFonts w:ascii="GHEA Grapalat" w:hAnsi="GHEA Grapalat" w:cs="Calibri"/>
                <w:lang w:val="hy-AM"/>
              </w:rPr>
              <w:t>Կաթնաղբյուր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>Կամարիս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33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>Մայակովսկի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 xml:space="preserve">     10. 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345"/>
        </w:trPr>
        <w:tc>
          <w:tcPr>
            <w:tcW w:w="2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B14250">
              <w:rPr>
                <w:rFonts w:ascii="GHEA Grapalat" w:hAnsi="GHEA Grapalat" w:cs="Sylfaen"/>
                <w:lang w:val="hy-AM"/>
              </w:rPr>
              <w:t xml:space="preserve">     11.  Վերին Պտղնի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  <w:tr w:rsidR="00B14250" w:rsidRPr="00B14250" w:rsidTr="0027193D">
        <w:trPr>
          <w:trHeight w:val="623"/>
        </w:trPr>
        <w:tc>
          <w:tcPr>
            <w:tcW w:w="26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pStyle w:val="a3"/>
              <w:spacing w:line="360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B1425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B14250">
              <w:rPr>
                <w:rFonts w:ascii="GHEA Grapalat" w:hAnsi="GHEA Grapalat" w:cs="Calibri"/>
                <w:color w:val="000000"/>
              </w:rPr>
              <w:t>8</w:t>
            </w:r>
            <w:r w:rsidRPr="00B14250">
              <w:rPr>
                <w:rFonts w:ascii="GHEA Grapalat" w:hAnsi="GHEA Grapalat" w:cs="Calibri"/>
                <w:color w:val="000000"/>
                <w:lang w:val="hy-AM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14250" w:rsidRPr="00B14250" w:rsidRDefault="00B14250" w:rsidP="0027193D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B14250">
              <w:rPr>
                <w:rFonts w:ascii="GHEA Grapalat" w:hAnsi="GHEA Grapalat" w:cs="Calibri"/>
                <w:color w:val="000000"/>
                <w:lang w:val="hy-AM"/>
              </w:rPr>
              <w:t>1144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250" w:rsidRPr="00B14250" w:rsidRDefault="00B14250" w:rsidP="0027193D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</w:tr>
    </w:tbl>
    <w:p w:rsidR="00B14250" w:rsidRP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Pr="00B14250" w:rsidRDefault="00B14250" w:rsidP="00B14250">
      <w:pPr>
        <w:rPr>
          <w:rFonts w:ascii="GHEA Grapalat" w:hAnsi="GHEA Grapalat"/>
          <w:color w:val="FF0000"/>
          <w:lang w:val="en-GB"/>
        </w:rPr>
      </w:pPr>
    </w:p>
    <w:p w:rsidR="00B14250" w:rsidRPr="00B14250" w:rsidRDefault="00B14250" w:rsidP="00B14250">
      <w:pPr>
        <w:jc w:val="center"/>
        <w:rPr>
          <w:rFonts w:ascii="GHEA Grapalat" w:hAnsi="GHEA Grapalat"/>
          <w:b/>
          <w:lang w:val="hy-AM"/>
        </w:rPr>
      </w:pPr>
    </w:p>
    <w:p w:rsidR="00B14250" w:rsidRPr="00B14250" w:rsidRDefault="00B14250" w:rsidP="00B14250">
      <w:pPr>
        <w:jc w:val="both"/>
        <w:rPr>
          <w:rFonts w:ascii="GHEA Grapalat" w:hAnsi="GHEA Grapalat"/>
          <w:lang w:val="hy-AM"/>
        </w:rPr>
      </w:pPr>
    </w:p>
    <w:p w:rsidR="00B14250" w:rsidRPr="00B14250" w:rsidRDefault="00B14250" w:rsidP="00B14250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14250">
        <w:rPr>
          <w:rFonts w:ascii="GHEA Grapalat" w:hAnsi="GHEA Grapalat"/>
          <w:b/>
          <w:sz w:val="24"/>
          <w:szCs w:val="24"/>
          <w:lang w:val="hy-AM"/>
        </w:rPr>
        <w:lastRenderedPageBreak/>
        <w:t>Կապիտալ</w:t>
      </w:r>
      <w:r w:rsidRPr="00B14250">
        <w:rPr>
          <w:rFonts w:ascii="GHEA Grapalat" w:hAnsi="GHEA Grapalat"/>
          <w:b/>
          <w:sz w:val="24"/>
          <w:szCs w:val="24"/>
          <w:lang w:val="hy-AM"/>
        </w:rPr>
        <w:tab/>
        <w:t>ծրագրեր</w:t>
      </w:r>
      <w:r w:rsidRPr="00B14250">
        <w:rPr>
          <w:rFonts w:ascii="GHEA Grapalat" w:hAnsi="GHEA Grapalat"/>
          <w:b/>
          <w:sz w:val="24"/>
          <w:szCs w:val="24"/>
          <w:lang w:val="hy-AM"/>
        </w:rPr>
        <w:br/>
      </w:r>
    </w:p>
    <w:p w:rsidR="00B14250" w:rsidRPr="00B14250" w:rsidRDefault="00B14250" w:rsidP="00B14250">
      <w:pPr>
        <w:tabs>
          <w:tab w:val="left" w:pos="567"/>
        </w:tabs>
        <w:ind w:left="-567" w:firstLine="141"/>
        <w:jc w:val="both"/>
        <w:rPr>
          <w:rFonts w:ascii="GHEA Grapalat" w:hAnsi="GHEA Grapalat"/>
          <w:sz w:val="24"/>
          <w:szCs w:val="24"/>
          <w:lang w:val="hy-AM"/>
        </w:rPr>
      </w:pPr>
      <w:r w:rsidRPr="00B14250">
        <w:rPr>
          <w:rFonts w:ascii="GHEA Grapalat" w:hAnsi="GHEA Grapalat"/>
          <w:b/>
          <w:lang w:val="hy-AM"/>
        </w:rPr>
        <w:t xml:space="preserve">       </w:t>
      </w:r>
      <w:bookmarkStart w:id="0" w:name="_GoBack"/>
      <w:r w:rsidRPr="00B14250">
        <w:rPr>
          <w:rFonts w:ascii="GHEA Grapalat" w:hAnsi="GHEA Grapalat"/>
          <w:sz w:val="24"/>
          <w:szCs w:val="24"/>
          <w:lang w:val="hy-AM"/>
        </w:rPr>
        <w:t xml:space="preserve">     Կատարվել է ՝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1. Կատարվել է՝Աբովյան համայնքի Աբովյան քաղաքի թենիսի կորտի կառուցման աշխատանքներ-62807237 դրամ։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2. Էդ Ավագյան փողոցի ասֆալտապատման, ջրահեռացման համակարգի կառուցման և մայթերի հիմնանորոգման աշխատանքներ-104140375 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3. ք. Աբովյանի ոռոգման ցանցի բարելավման  աշխատանքներ-11306781 դրամ։ Կատարվել է՝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1. Աբովյան համայնքի Առինջ գյուղի փողոցների ասֆալտապատման աշխատանքներ-35097413 դրամ։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>2. Բալահովիտ գյուղի փողոցների ասֆալտապատման աշխատանքներ-24339516 դրամ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3. գ.Արամուսի փողոցների ասֆալտապատման աշխատանքներ- 13632183 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4. Կաթնաղբյուր գյուղի 4-րդ փողոցի ասֆալտապատման աշխատանքներ- 11109217 դրամ 5. գ. Կամարիսի փողոցների ասֆալտապատման աշխատանքներ- 14536550 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6. գ. Վ.Պտղնի Նորավան թաղամասի 1-ին փողոցի ասֆալտապատման աշխատանքներ- 18574150 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7. գ.Պտղնի 1-ին փողոցի ասֆալտապատման աշխատանքներ- 31970855 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>8. գ.Մայակովսկի 15-րդ փողոցի ասֆալտապատման աշխատանքներ- 18475454 դրամ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9. գ. Գեղաշենի փողոցների ասֆալտապատման աշխատանքներ-45465000դրամ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 xml:space="preserve">10. Գեղաշեն և Կամարիս բնակավայրերում ոռոգման համակարգերի հիմնանորոգման աշխատանքներ- 11853651դրամ 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>11. գ. Կամարիսում ջրհորի կառուցման աշխատանքներ-4181610 դրամ և ջրամբարի կառուցման աշխատանքներ-1745880 դրամ</w:t>
      </w:r>
    </w:p>
    <w:p w:rsidR="00B14250" w:rsidRPr="00B14250" w:rsidRDefault="00B14250" w:rsidP="00B14250">
      <w:pPr>
        <w:pStyle w:val="a4"/>
        <w:tabs>
          <w:tab w:val="left" w:pos="567"/>
        </w:tabs>
        <w:ind w:left="-567" w:firstLine="141"/>
        <w:jc w:val="both"/>
        <w:rPr>
          <w:sz w:val="24"/>
          <w:szCs w:val="24"/>
          <w:lang w:val="hy-AM"/>
        </w:rPr>
      </w:pPr>
      <w:r w:rsidRPr="00B14250">
        <w:rPr>
          <w:sz w:val="24"/>
          <w:szCs w:val="24"/>
          <w:lang w:val="hy-AM"/>
        </w:rPr>
        <w:t>12. Բալահովիտ բնակավայրի մանկապարտեզի բակի բարեկարգման աշխատանքներ-6063477 դրամ։</w:t>
      </w:r>
    </w:p>
    <w:bookmarkEnd w:id="0"/>
    <w:p w:rsidR="00B14250" w:rsidRPr="00B14250" w:rsidRDefault="00B14250" w:rsidP="00B14250">
      <w:pPr>
        <w:tabs>
          <w:tab w:val="left" w:pos="0"/>
        </w:tabs>
        <w:rPr>
          <w:rFonts w:ascii="GHEA Grapalat" w:hAnsi="GHEA Grapalat"/>
          <w:lang w:val="hy-AM"/>
        </w:rPr>
      </w:pPr>
    </w:p>
    <w:sectPr w:rsidR="00B14250" w:rsidRPr="00B14250" w:rsidSect="00B20776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D258A"/>
    <w:multiLevelType w:val="hybridMultilevel"/>
    <w:tmpl w:val="D818C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104"/>
    <w:rsid w:val="000C26D4"/>
    <w:rsid w:val="00314AA1"/>
    <w:rsid w:val="00504E13"/>
    <w:rsid w:val="006657BD"/>
    <w:rsid w:val="006E0C8B"/>
    <w:rsid w:val="00824DE7"/>
    <w:rsid w:val="00AA1E63"/>
    <w:rsid w:val="00B14250"/>
    <w:rsid w:val="00B246D9"/>
    <w:rsid w:val="00BE42F5"/>
    <w:rsid w:val="00C13C0D"/>
    <w:rsid w:val="00D6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250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B14250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250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B14250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1183</Words>
  <Characters>6745</Characters>
  <Application>Microsoft Office Word</Application>
  <DocSecurity>0</DocSecurity>
  <Lines>56</Lines>
  <Paragraphs>15</Paragraphs>
  <ScaleCrop>false</ScaleCrop>
  <Company/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https://mul2-kotayk.gov.am/tasks/610311/oneclick?token=859a942d28ac9c4b1bb81bd2cba32185</cp:keywords>
  <dc:description/>
  <cp:lastModifiedBy>tim</cp:lastModifiedBy>
  <cp:revision>12</cp:revision>
  <dcterms:created xsi:type="dcterms:W3CDTF">2024-12-30T07:30:00Z</dcterms:created>
  <dcterms:modified xsi:type="dcterms:W3CDTF">2025-01-13T06:32:00Z</dcterms:modified>
</cp:coreProperties>
</file>