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C5A" w:rsidRPr="0084212B" w:rsidRDefault="0095237E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Գառնի </w:t>
      </w:r>
      <w:r w:rsidR="00564C5A" w:rsidRPr="0084212B">
        <w:rPr>
          <w:rFonts w:ascii="GHEA Grapalat" w:hAnsi="GHEA Grapalat" w:cs="Sylfaen"/>
          <w:b/>
          <w:sz w:val="22"/>
          <w:szCs w:val="22"/>
          <w:lang w:val="en-GB"/>
        </w:rPr>
        <w:t>հ</w:t>
      </w:r>
      <w:r w:rsidR="00564C5A" w:rsidRPr="0084212B">
        <w:rPr>
          <w:rFonts w:ascii="GHEA Grapalat" w:hAnsi="GHEA Grapalat" w:cs="Sylfaen"/>
          <w:b/>
          <w:sz w:val="22"/>
          <w:szCs w:val="22"/>
          <w:lang w:val="ru-RU"/>
        </w:rPr>
        <w:t>ամայնք</w:t>
      </w:r>
    </w:p>
    <w:p w:rsidR="00B5615A" w:rsidRPr="0084212B" w:rsidRDefault="00B5615A" w:rsidP="00B5615A">
      <w:pPr>
        <w:ind w:left="284" w:firstLine="283"/>
        <w:jc w:val="center"/>
        <w:rPr>
          <w:rFonts w:ascii="GHEA Grapalat" w:hAnsi="GHEA Grapalat" w:cs="Sylfaen"/>
          <w:b/>
          <w:sz w:val="22"/>
          <w:szCs w:val="22"/>
          <w:lang w:val="en-GB"/>
        </w:rPr>
      </w:pPr>
    </w:p>
    <w:p w:rsidR="00B5615A" w:rsidRPr="004E5B10" w:rsidRDefault="00564C5A" w:rsidP="004E5B10">
      <w:pPr>
        <w:ind w:left="284" w:firstLine="283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4212B">
        <w:rPr>
          <w:rFonts w:ascii="GHEA Grapalat" w:hAnsi="GHEA Grapalat"/>
          <w:b/>
          <w:sz w:val="22"/>
          <w:szCs w:val="22"/>
          <w:lang w:val="en-GB"/>
        </w:rPr>
        <w:t>(</w:t>
      </w:r>
      <w:r w:rsidRPr="0084212B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="00667531">
        <w:rPr>
          <w:rFonts w:ascii="GHEA Grapalat" w:hAnsi="GHEA Grapalat" w:cs="Sylfaen"/>
          <w:b/>
          <w:sz w:val="22"/>
          <w:szCs w:val="22"/>
          <w:lang w:val="hy-AM"/>
        </w:rPr>
        <w:t>24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թ</w:t>
      </w:r>
      <w:r w:rsidR="00667531">
        <w:rPr>
          <w:rFonts w:ascii="GHEA Grapalat" w:hAnsi="GHEA Grapalat" w:cs="Sylfaen"/>
          <w:b/>
          <w:sz w:val="22"/>
          <w:szCs w:val="22"/>
          <w:lang w:val="en-GB"/>
        </w:rPr>
        <w:t>.</w:t>
      </w:r>
      <w:r w:rsidR="009E0050">
        <w:rPr>
          <w:rFonts w:ascii="GHEA Grapalat" w:hAnsi="GHEA Grapalat" w:cs="Sylfaen"/>
          <w:b/>
          <w:sz w:val="22"/>
          <w:szCs w:val="22"/>
          <w:lang w:val="hy-AM"/>
        </w:rPr>
        <w:t xml:space="preserve"> 2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>-</w:t>
      </w:r>
      <w:r w:rsidR="009E0050">
        <w:rPr>
          <w:rFonts w:ascii="GHEA Grapalat" w:hAnsi="GHEA Grapalat" w:cs="Sylfaen"/>
          <w:b/>
          <w:sz w:val="22"/>
          <w:szCs w:val="22"/>
          <w:lang w:val="hy-AM"/>
        </w:rPr>
        <w:t>րդ</w:t>
      </w:r>
      <w:r w:rsidRPr="0084212B">
        <w:rPr>
          <w:rFonts w:ascii="GHEA Grapalat" w:hAnsi="GHEA Grapalat" w:cs="Sylfaen"/>
          <w:b/>
          <w:sz w:val="22"/>
          <w:szCs w:val="22"/>
          <w:lang w:val="en-GB"/>
        </w:rPr>
        <w:t xml:space="preserve"> </w:t>
      </w:r>
      <w:r w:rsidRPr="0084212B">
        <w:rPr>
          <w:rFonts w:ascii="GHEA Grapalat" w:hAnsi="GHEA Grapalat" w:cs="Sylfaen"/>
          <w:b/>
          <w:sz w:val="22"/>
          <w:szCs w:val="22"/>
          <w:lang w:val="ru-RU"/>
        </w:rPr>
        <w:t>եռամսյակ</w:t>
      </w:r>
      <w:r w:rsidRPr="0084212B">
        <w:rPr>
          <w:rFonts w:ascii="GHEA Grapalat" w:hAnsi="GHEA Grapalat"/>
          <w:b/>
          <w:sz w:val="22"/>
          <w:szCs w:val="22"/>
          <w:lang w:val="en-GB"/>
        </w:rPr>
        <w:t>)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1.Բնակավայրերի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95237E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6</w:t>
      </w:r>
      <w:r w:rsidRPr="00A23FE7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2.Հրավիրված խորհրդակցությունների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՝ </w:t>
      </w:r>
      <w:r w:rsidR="00700CD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</w:t>
      </w:r>
      <w:r w:rsidR="00D537B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5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A23FE7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3.Համայնքի բնակիչների ընդունելությունների քանակը՝</w:t>
      </w:r>
      <w:r w:rsidR="009A4920" w:rsidRPr="009A492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236</w:t>
      </w:r>
      <w:r w:rsidRPr="00A23FE7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9D15E7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A23FE7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4.Բնակավայրերի այցելությունների քանակը</w:t>
      </w:r>
      <w:r w:rsidRPr="00A23FE7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="009A4920" w:rsidRPr="009A4920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166</w:t>
      </w:r>
      <w:r w:rsidR="00B5424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որից </w:t>
      </w:r>
      <w:r w:rsidR="009A4920" w:rsidRPr="009A492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80</w:t>
      </w:r>
      <w:r w:rsidR="00707DE2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,</w:t>
      </w:r>
      <w:r w:rsidR="00B5424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A4920" w:rsidRPr="009A492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31</w:t>
      </w:r>
      <w:r w:rsidR="00A255C7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Գողթ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9A4920" w:rsidRPr="009A492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7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9A4920" w:rsidRPr="00B177E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13</w:t>
      </w:r>
      <w:r w:rsidR="009D15E7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Գեղադիր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, </w:t>
      </w:r>
      <w:r w:rsidR="009A4920" w:rsidRPr="00B177E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11</w:t>
      </w:r>
      <w:r w:rsidR="00F47F6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Գեղարդ,</w:t>
      </w:r>
      <w:r w:rsidR="009A4920"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2</w:t>
      </w:r>
      <w:r w:rsidR="00D537B8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4</w:t>
      </w:r>
      <w:r w:rsidR="00F47F60">
        <w:rPr>
          <w:rFonts w:ascii="GHEA Grapalat" w:hAnsi="GHEA Grapalat"/>
          <w:color w:val="000000" w:themeColor="text1"/>
          <w:sz w:val="22"/>
          <w:szCs w:val="22"/>
          <w:lang w:val="hy-AM"/>
        </w:rPr>
        <w:t>-</w:t>
      </w:r>
      <w:r w:rsidR="0095237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Ողջաբերդ 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բնակավայրերում</w:t>
      </w: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45367F" w:rsidRDefault="00564C5A" w:rsidP="0045367F">
      <w:pPr>
        <w:spacing w:line="276" w:lineRule="auto"/>
        <w:ind w:left="284" w:firstLine="283"/>
        <w:jc w:val="both"/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5.Ավագանու նիստերի քանակը</w:t>
      </w:r>
      <w:r w:rsidR="00150FF9" w:rsidRPr="00397D6D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`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="00B561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D537B8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3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6.Ավագանու մշտական հանձնաժողովների քանակը՝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թվով</w:t>
      </w:r>
      <w:r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 xml:space="preserve"> </w:t>
      </w:r>
      <w:r w:rsidR="005A5E06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4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1.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իրավական, ֆինանսավարկային,բյուջետային և տնտեսական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հարցերի, 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2. </w:t>
      </w:r>
      <w:r w:rsidR="00AD7369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քաղաքաշինության, հողօգտագործման, տնտեսական ենթակառուցվածքների, կոմունալ տնտեսության, բնության պահպանության և տրանսպորտի հարցերի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հարցերի,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3. </w:t>
      </w:r>
      <w:r w:rsidR="00B66FB1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Գիտության, կրթության, մշակույթի, երիտասարդության, սոցիալական և առողջապահության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հարցերի,</w:t>
      </w:r>
    </w:p>
    <w:p w:rsidR="001D077A" w:rsidRPr="0084212B" w:rsidRDefault="001D077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4.</w:t>
      </w:r>
      <w:r w:rsidR="00EB0A7C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համայնքային ծառայության մրցույթային և ատեստավորման հանձնաժողովի կազմ</w:t>
      </w:r>
      <w:r w:rsidR="008B384F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7.Սոցիալական աշխատողի կողմից տնային այցելությունների քանակը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` թվով </w:t>
      </w:r>
      <w:r w:rsidR="009A4920" w:rsidRPr="009A492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23</w:t>
      </w:r>
      <w:r w:rsidR="00D479C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36594F" w:rsidP="00B5615A">
      <w:pPr>
        <w:spacing w:line="276" w:lineRule="auto"/>
        <w:ind w:left="284" w:firstLine="283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Բնակչների դիմումների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հիման վրա տնայց է կատարվել վերջինիս բնակարան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ը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ուսումնասիրելու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և </w:t>
      </w:r>
      <w:r w:rsidR="00874016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սոցիալական վիճակը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9C1EB5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գնահատելու </w:t>
      </w:r>
      <w:r w:rsidR="00B436DE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համար</w:t>
      </w:r>
      <w:r w:rsidR="00564C5A"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8.Նախադպրոցական և արտադպրոցական կրթության հաստատություններ կատարված այցեր</w:t>
      </w:r>
      <w:r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՝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  </w:t>
      </w:r>
      <w:r w:rsidR="004346E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թվով </w:t>
      </w:r>
      <w:r w:rsidR="009A4920" w:rsidRPr="009A4920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33</w:t>
      </w:r>
      <w:r w:rsidR="00A46E66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այց</w:t>
      </w:r>
      <w:r w:rsidR="00A031A4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>:</w:t>
      </w:r>
      <w:r w:rsidR="00F80D01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 </w:t>
      </w:r>
    </w:p>
    <w:p w:rsidR="00564C5A" w:rsidRPr="0084212B" w:rsidRDefault="000D3701" w:rsidP="000D370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9.Դպրոցական տարիքի երեխաների քանակը</w:t>
      </w:r>
      <w:r w:rsidR="00564C5A" w:rsidRPr="0084212B"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  <w:t xml:space="preserve">, </w:t>
      </w:r>
      <w:r w:rsidR="00564C5A"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 xml:space="preserve">որոնք դուրս են մնացել ուսումնական պրոցեսից՝ </w:t>
      </w:r>
      <w:r w:rsidR="00A46E66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1 երեխա</w:t>
      </w:r>
      <w:r w:rsidR="00564C5A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C17DB6" w:rsidRPr="0084212B" w:rsidRDefault="00564C5A" w:rsidP="00C17DB6">
      <w:pPr>
        <w:spacing w:line="276" w:lineRule="auto"/>
        <w:ind w:left="284" w:firstLine="283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10.Հանրային միջոցառումներ՝</w:t>
      </w:r>
      <w:r w:rsidR="00C17DB6" w:rsidRPr="0084212B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</w:t>
      </w:r>
      <w:r w:rsidR="003A337C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3</w:t>
      </w:r>
      <w:r w:rsidR="00A031A4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</w:t>
      </w:r>
      <w:r w:rsidR="00852B7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ապահովվել է 9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0%-ով: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12.Աղբահանության և սանիտարական մաքրման աշխատանքների իրականացում՝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Համայնքում ապահովվում է աղբահանության լիակատար իրականացում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՝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ավագանու կողմից հաստատված հայեցակարգով:</w:t>
      </w:r>
      <w:r w:rsidR="00E37FBD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Շաբաթական 5 օր Գառնիում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 2 օր Գողթում</w:t>
      </w:r>
      <w:r w:rsidR="00AB2C9C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,</w:t>
      </w:r>
      <w:r w:rsidR="00E37FBD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շաբաթական 1-ական </w:t>
      </w:r>
      <w:r w:rsidR="009E5F4E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Հացավան, Գեղադիր. Ողջաբերդ, Գեղարդ բնակավայրերում:</w:t>
      </w:r>
    </w:p>
    <w:p w:rsidR="00564C5A" w:rsidRPr="004E5B10" w:rsidRDefault="00564C5A" w:rsidP="004E5B10">
      <w:pPr>
        <w:spacing w:line="276" w:lineRule="auto"/>
        <w:ind w:left="284" w:firstLine="283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84212B">
        <w:rPr>
          <w:rFonts w:ascii="GHEA Grapalat" w:hAnsi="GHEA Grapalat" w:cs="Sylfaen"/>
          <w:sz w:val="22"/>
          <w:szCs w:val="22"/>
          <w:lang w:val="hy-AM"/>
        </w:rPr>
        <w:t>՝</w:t>
      </w:r>
      <w:r w:rsidR="004E5B1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Թվով </w:t>
      </w:r>
      <w:r w:rsidR="00B0067F" w:rsidRPr="0084212B">
        <w:rPr>
          <w:rFonts w:ascii="GHEA Grapalat" w:hAnsi="GHEA Grapalat" w:cs="Sylfaen"/>
          <w:b/>
          <w:color w:val="000000" w:themeColor="text1"/>
          <w:sz w:val="22"/>
          <w:szCs w:val="22"/>
          <w:lang w:val="hy-AM"/>
        </w:rPr>
        <w:t>0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: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14.Համայնքի կառավարման տեղեկատվական համակարգի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 (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ՀԿՏՀ կամ համարժեք</w:t>
      </w:r>
      <w:r w:rsidRPr="0084212B">
        <w:rPr>
          <w:rFonts w:ascii="GHEA Grapalat" w:hAnsi="GHEA Grapalat"/>
          <w:b/>
          <w:i/>
          <w:sz w:val="22"/>
          <w:szCs w:val="22"/>
          <w:lang w:val="hy-AM"/>
        </w:rPr>
        <w:t xml:space="preserve">) </w:t>
      </w:r>
      <w:r w:rsidRPr="0084212B">
        <w:rPr>
          <w:rFonts w:ascii="GHEA Grapalat" w:hAnsi="GHEA Grapalat" w:cs="Sylfaen"/>
          <w:b/>
          <w:i/>
          <w:sz w:val="22"/>
          <w:szCs w:val="22"/>
          <w:lang w:val="hy-AM"/>
        </w:rPr>
        <w:t>լիարժեք և արդյունավետ շահագործման աշխատանքներ՝</w:t>
      </w:r>
    </w:p>
    <w:p w:rsidR="00564C5A" w:rsidRPr="0084212B" w:rsidRDefault="00564C5A" w:rsidP="00B5615A">
      <w:pPr>
        <w:spacing w:line="276" w:lineRule="auto"/>
        <w:ind w:left="284" w:firstLine="283"/>
        <w:jc w:val="both"/>
        <w:rPr>
          <w:rFonts w:ascii="GHEA Grapalat" w:hAnsi="GHEA Grapalat" w:cs="Sylfaen"/>
          <w:color w:val="000000" w:themeColor="text1"/>
          <w:sz w:val="22"/>
          <w:szCs w:val="22"/>
          <w:lang w:val="hy-AM"/>
        </w:rPr>
      </w:pP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Ապահովվում է</w:t>
      </w:r>
      <w:r w:rsidR="00EE40BF" w:rsidRPr="0084212B">
        <w:rPr>
          <w:rFonts w:ascii="GHEA Grapalat" w:hAnsi="GHEA Grapalat"/>
          <w:color w:val="000000" w:themeColor="text1"/>
          <w:lang w:val="hy-AM"/>
        </w:rPr>
        <w:t xml:space="preserve"> </w:t>
      </w:r>
      <w:r w:rsidR="00EE40BF"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>kotayk-garni.am</w:t>
      </w:r>
      <w:r w:rsidRPr="0084212B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կայք-էջի շահագործում, փաստաշրջանառություն, համայքի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FD6D67" w:rsidRPr="004C67C1" w:rsidRDefault="00564C5A" w:rsidP="004C67C1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hy-AM"/>
        </w:rPr>
      </w:pPr>
      <w:r w:rsidRPr="0084212B">
        <w:rPr>
          <w:rFonts w:ascii="GHEA Grapalat" w:hAnsi="GHEA Grapalat" w:cs="Sylfaen"/>
          <w:b/>
          <w:i/>
          <w:color w:val="000000" w:themeColor="text1"/>
          <w:sz w:val="22"/>
          <w:szCs w:val="22"/>
          <w:lang w:val="hy-AM"/>
        </w:rPr>
        <w:t>15.Ավագանու հրապարակային նիստերի առցանց հեռարձակում</w:t>
      </w:r>
      <w:r w:rsidR="001E43E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՝ Ապահովվել է </w:t>
      </w:r>
      <w:r w:rsidR="00B34CE7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Pr="0084212B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նիստի ուղիղ հեռարձակումը</w:t>
      </w:r>
      <w:r w:rsidRPr="004E5B10">
        <w:rPr>
          <w:rFonts w:ascii="GHEA Grapalat" w:hAnsi="GHEA Grapalat"/>
          <w:sz w:val="22"/>
          <w:szCs w:val="22"/>
          <w:lang w:val="hy-AM"/>
        </w:rPr>
        <w:t>:</w:t>
      </w:r>
      <w:r w:rsidR="00FD6D67" w:rsidRPr="00FD6D67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B489B" w:rsidRDefault="00F361BC" w:rsidP="000B489B">
      <w:pPr>
        <w:jc w:val="both"/>
        <w:rPr>
          <w:rFonts w:ascii="GHEA Grapalat" w:hAnsi="GHEA Grapalat"/>
          <w:color w:val="FF0000"/>
          <w:lang w:val="hy-AM"/>
        </w:rPr>
      </w:pPr>
      <w:r w:rsidRPr="004C67C1">
        <w:rPr>
          <w:rFonts w:ascii="GHEA Grapalat" w:hAnsi="GHEA Grapalat"/>
          <w:sz w:val="22"/>
          <w:szCs w:val="22"/>
          <w:lang w:val="hy-AM"/>
        </w:rPr>
        <w:lastRenderedPageBreak/>
        <w:t xml:space="preserve">       </w:t>
      </w:r>
    </w:p>
    <w:p w:rsidR="000B489B" w:rsidRPr="00B177E0" w:rsidRDefault="000B489B" w:rsidP="000B489B">
      <w:pPr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b/>
          <w:color w:val="000000" w:themeColor="text1"/>
          <w:lang w:val="hy-AM"/>
        </w:rPr>
        <w:t xml:space="preserve">                                                       </w:t>
      </w:r>
      <w:r w:rsidRPr="00B177E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Գառնի համայնք</w:t>
      </w:r>
    </w:p>
    <w:p w:rsidR="000B489B" w:rsidRPr="00B177E0" w:rsidRDefault="000B489B" w:rsidP="000B489B">
      <w:pPr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B489B" w:rsidRPr="00B177E0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փոխարինվել են ծառայություններ մատուցող հաստիքներով: Մասնավորապես,  Գառնիի &lt;&lt;Կոմունալ տնտեսություն&gt;&gt; ՀՈԱԿ-ում բացվել է 12 հաստիք, իսկ Գառնիի համայնքապետարանում 3 հաստիք (անասնաբույժ):</w:t>
      </w:r>
    </w:p>
    <w:p w:rsidR="000B489B" w:rsidRPr="00B177E0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խոշորացված համայնքի բյուջեի միջոցների հաշվին մարվել են.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Գողթ-Ասֆալտապատման աշխատանքների վճարման պարտավորությունից -36890.8 հազար ՀՀ դրամ 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Միավորված համայնքների էլ. էներգիայի վճարումների հետ կապված պարտավորություններից -180.6ՀՀ դրամ 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Կապի  և  բանկային ծառայության  պարտավորությունից 45.0հազար ՀՀ դրամ: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 xml:space="preserve">Միավորված համայնքների չվճարված աշխատավարձի վճարումների հետ կապված 6958.7 հազար ՀՀ դրամ 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Հացավան- Մշակույթի տան վերանորոգման աշխատանքների վճարման պարտավորությունից-4203.7հազար ՀՀ դրամ(սուբվենցիա):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Հացավան- Ասֆալտապատման աշխատանքների վճարման պարտավորությունից-825.0հազար ՀՀ դրամ:</w:t>
      </w:r>
    </w:p>
    <w:p w:rsidR="000B489B" w:rsidRPr="00B177E0" w:rsidRDefault="000B489B" w:rsidP="000B489B">
      <w:pPr>
        <w:numPr>
          <w:ilvl w:val="0"/>
          <w:numId w:val="7"/>
        </w:numPr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Գողթ- Նախադպրոցական կրթություն/ մանկապարտեզ/-ի վերանորոգման աշխատանքների վճարման պարտավորությունից  25067.6 հազար ՀՀ դրամ:</w:t>
      </w:r>
    </w:p>
    <w:p w:rsidR="000B489B" w:rsidRPr="00B177E0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ab/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«Մեկպատուհան, մեկկանգառ» սկզբունքով՝ բնակչի համար ապահովելով հարմարավետ և որակյալ սպասարկում:</w:t>
      </w:r>
    </w:p>
    <w:p w:rsidR="000B489B" w:rsidRPr="00B177E0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Գառնի համայնքում ներդրված է Համայնքային կառավարման տեղեկատվական համակարգի՝ (ՀԿՏՀ) 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հարկերի և վարձակալական վճարների գանձումը կամ դրանց առնչվող տեղեկանքների տրամադրումը: Համայքապետարանն ունի պաշտոնական համացանցային կայք (http:kotayk-garni.am), ինչը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B489B" w:rsidRPr="00B177E0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0B489B" w:rsidRPr="00B177E0" w:rsidRDefault="000B489B" w:rsidP="000B489B">
      <w:pPr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>Հացավան, Ողջաբերդ, Գողթ, Գեղադիր, Գեղարդ</w:t>
      </w:r>
      <w:r w:rsidRPr="00B177E0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,</w:t>
      </w:r>
      <w:r w:rsidRPr="00B177E0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բնակավայրերի բնակիչները օգտվում են Գառնիի տարածքային սպասարկման գրասենյակների ծառայություններից:</w:t>
      </w:r>
    </w:p>
    <w:p w:rsidR="004C67C1" w:rsidRPr="00B177E0" w:rsidRDefault="004C67C1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B177E0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B489B" w:rsidRPr="004E7B0D" w:rsidRDefault="000B489B" w:rsidP="000B489B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2C0FE6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>Համայնքի հաստիքներ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4E7B0D" w:rsidRPr="004E7B0D" w:rsidTr="00012444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4E7B0D" w:rsidRDefault="00E9348A" w:rsidP="00012444">
            <w:pPr>
              <w:jc w:val="center"/>
              <w:rPr>
                <w:rFonts w:cs="Sylfaen"/>
                <w:color w:val="000000" w:themeColor="text1"/>
                <w:lang w:val="hy-AM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348A" w:rsidRPr="004E7B0D" w:rsidRDefault="00E9348A" w:rsidP="000124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lang w:val="hy-AM" w:eastAsia="ru-RU"/>
              </w:rPr>
              <w:t>Ավագանու անդամներ</w:t>
            </w:r>
          </w:p>
        </w:tc>
      </w:tr>
      <w:tr w:rsidR="004E7B0D" w:rsidRPr="00B177E0" w:rsidTr="00012444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Միավորումից </w:t>
            </w:r>
          </w:p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Միավորումից հետո</w:t>
            </w:r>
          </w:p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E7B0D" w:rsidRPr="004E7B0D" w:rsidTr="00012444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both"/>
              <w:rPr>
                <w:rFonts w:cs="Calibri"/>
                <w:b/>
                <w:bCs/>
                <w:color w:val="000000" w:themeColor="text1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 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9348A" w:rsidRPr="004E7B0D" w:rsidRDefault="00E9348A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E5BFF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4E7B0D" w:rsidRDefault="00F3654B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  <w:r w:rsidR="00B34CE7">
              <w:rPr>
                <w:rFonts w:cs="Calibri"/>
                <w:color w:val="000000" w:themeColor="text1"/>
                <w:lang w:val="hy-AM"/>
              </w:rPr>
              <w:t>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EE5BFF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  <w:r w:rsidRPr="004E7B0D">
              <w:rPr>
                <w:rFonts w:cs="Calibri"/>
                <w:color w:val="000000" w:themeColor="text1"/>
                <w:lang w:val="hy-AM"/>
              </w:rPr>
              <w:t>2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F3654B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Գողթ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2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Հացավան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</w:rPr>
            </w:pPr>
            <w:r w:rsidRPr="004E7B0D">
              <w:rPr>
                <w:rFonts w:cs="Calibri"/>
                <w:color w:val="000000" w:themeColor="text1"/>
              </w:rPr>
              <w:t>1</w:t>
            </w: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E9348A">
            <w:pPr>
              <w:pStyle w:val="ac"/>
              <w:numPr>
                <w:ilvl w:val="0"/>
                <w:numId w:val="5"/>
              </w:numPr>
              <w:jc w:val="both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Ողջաբերդ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  <w:r w:rsidRPr="004E7B0D">
              <w:rPr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both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color w:val="000000" w:themeColor="text1"/>
                <w:lang w:val="hy-AM"/>
              </w:rPr>
            </w:pPr>
          </w:p>
        </w:tc>
      </w:tr>
      <w:tr w:rsidR="004E7B0D" w:rsidRPr="004E7B0D" w:rsidTr="00012444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proofErr w:type="spellStart"/>
            <w:r w:rsidRPr="004E7B0D">
              <w:rPr>
                <w:rFonts w:cs="Sylfaen"/>
                <w:b/>
                <w:color w:val="000000" w:themeColor="text1"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59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3654B" w:rsidRPr="00B34CE7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  <w:lang w:val="hy-AM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4</w:t>
            </w:r>
            <w:r w:rsidR="00B34CE7">
              <w:rPr>
                <w:rFonts w:cs="Calibri"/>
                <w:b/>
                <w:color w:val="000000" w:themeColor="text1"/>
                <w:lang w:val="hy-AM"/>
              </w:rPr>
              <w:t>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54B" w:rsidRPr="004E7B0D" w:rsidRDefault="00F3654B" w:rsidP="00012444">
            <w:pPr>
              <w:pStyle w:val="ac"/>
              <w:jc w:val="center"/>
              <w:rPr>
                <w:rFonts w:cs="Calibri"/>
                <w:b/>
                <w:color w:val="000000" w:themeColor="text1"/>
              </w:rPr>
            </w:pPr>
            <w:r w:rsidRPr="004E7B0D">
              <w:rPr>
                <w:rFonts w:cs="Calibri"/>
                <w:b/>
                <w:color w:val="000000" w:themeColor="text1"/>
              </w:rPr>
              <w:t>15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4E7B0D" w:rsidRPr="004E7B0D" w:rsidTr="00012444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</w:pPr>
            <w:r w:rsidRPr="004E7B0D">
              <w:rPr>
                <w:b/>
                <w:bCs/>
                <w:color w:val="000000" w:themeColor="text1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4E7B0D" w:rsidRPr="004E7B0D" w:rsidTr="00012444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</w:p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Թվարկել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նկարագրել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ՀՈԱԿ-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ներում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հաստիքների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ավելացումը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պակասումը</w:t>
            </w:r>
            <w:proofErr w:type="spellEnd"/>
            <w:r w:rsidRPr="004E7B0D">
              <w:rPr>
                <w:rFonts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E7B0D" w:rsidRPr="009A4920" w:rsidTr="00012444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E9348A" w:rsidRPr="004E7B0D" w:rsidRDefault="00E9348A" w:rsidP="00012444">
            <w:pPr>
              <w:pStyle w:val="ac"/>
              <w:jc w:val="center"/>
              <w:rPr>
                <w:rFonts w:ascii="Cambria Math" w:eastAsia="Times New Roman" w:hAnsi="Cambria Math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Sylfaen"/>
                <w:b/>
                <w:bCs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E9348A" w:rsidRPr="004E7B0D" w:rsidRDefault="00E9348A" w:rsidP="00CF1915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E9348A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Գառնի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157B12" w:rsidP="00C8344E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139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E9348A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Calibri"/>
                <w:color w:val="000000" w:themeColor="text1"/>
                <w:lang w:val="hy-AM"/>
              </w:rPr>
              <w:t>Գեղադիր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Գեղադրդ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Գողթ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Հացավան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5D3710" w:rsidP="005D3710">
            <w:pPr>
              <w:pStyle w:val="ae"/>
              <w:numPr>
                <w:ilvl w:val="0"/>
                <w:numId w:val="6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Ողջաբերդ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9348A" w:rsidRPr="004E7B0D" w:rsidRDefault="00E9348A" w:rsidP="00012444">
            <w:pPr>
              <w:pStyle w:val="ae"/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48A" w:rsidRPr="004E7B0D" w:rsidRDefault="005D3710" w:rsidP="005D3710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E9348A" w:rsidRPr="004E7B0D" w:rsidRDefault="00E9348A" w:rsidP="00012444">
            <w:pPr>
              <w:rPr>
                <w:color w:val="000000" w:themeColor="text1"/>
                <w:lang w:val="hy-AM" w:eastAsia="ru-RU"/>
              </w:rPr>
            </w:pPr>
          </w:p>
        </w:tc>
      </w:tr>
      <w:tr w:rsidR="004E7B0D" w:rsidRPr="004E7B0D" w:rsidTr="00012444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348A" w:rsidRPr="004E7B0D" w:rsidRDefault="00E9348A" w:rsidP="00012444">
            <w:pPr>
              <w:pStyle w:val="ac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4E7B0D">
              <w:rPr>
                <w:rFonts w:cs="Sylfaen"/>
                <w:b/>
                <w:color w:val="000000" w:themeColor="text1"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E9348A" w:rsidRPr="004E7B0D" w:rsidRDefault="002B24A6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 w:rsidRPr="004E7B0D">
              <w:rPr>
                <w:color w:val="000000" w:themeColor="text1"/>
                <w:lang w:val="hy-AM" w:eastAsia="ru-RU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E9348A" w:rsidRPr="004E7B0D" w:rsidRDefault="00157B12" w:rsidP="00012444">
            <w:pPr>
              <w:jc w:val="center"/>
              <w:rPr>
                <w:color w:val="000000" w:themeColor="text1"/>
                <w:lang w:val="hy-AM" w:eastAsia="ru-RU"/>
              </w:rPr>
            </w:pPr>
            <w:r>
              <w:rPr>
                <w:color w:val="000000" w:themeColor="text1"/>
                <w:lang w:val="hy-AM" w:eastAsia="ru-RU"/>
              </w:rPr>
              <w:t>156</w:t>
            </w:r>
            <w:r w:rsidR="00C8344E" w:rsidRPr="00C8344E">
              <w:rPr>
                <w:color w:val="000000" w:themeColor="text1"/>
                <w:lang w:val="hy-AM" w:eastAsia="ru-RU"/>
              </w:rPr>
              <w:tab/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E9348A" w:rsidRPr="004E7B0D" w:rsidRDefault="00E9348A" w:rsidP="00012444">
            <w:pPr>
              <w:jc w:val="center"/>
              <w:rPr>
                <w:color w:val="000000" w:themeColor="text1"/>
                <w:lang w:val="hy-AM" w:eastAsia="ru-RU"/>
              </w:rPr>
            </w:pPr>
          </w:p>
        </w:tc>
      </w:tr>
    </w:tbl>
    <w:p w:rsidR="00E9348A" w:rsidRPr="004E7B0D" w:rsidRDefault="00E9348A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Մինչև խոշորացումը Գառնի  համայնքի ՀՈԱԿ-ներում եղել են 121 հաստիքներ,  խոշորացումից հետո դրանց թիվը փոփոխվել է, դարձել է՝ </w:t>
      </w:r>
      <w:r w:rsidR="00157B12">
        <w:rPr>
          <w:color w:val="000000" w:themeColor="text1"/>
          <w:lang w:val="hy-AM" w:eastAsia="ru-RU"/>
        </w:rPr>
        <w:t xml:space="preserve">156 </w:t>
      </w:r>
      <w:r w:rsidR="00C5511E">
        <w:rPr>
          <w:color w:val="000000" w:themeColor="text1"/>
          <w:lang w:val="hy-AM" w:eastAsia="ru-RU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հաստիք:</w:t>
      </w:r>
    </w:p>
    <w:p w:rsidR="00D60865" w:rsidRPr="004E7B0D" w:rsidRDefault="004C67C1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                          </w:t>
      </w: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D60865" w:rsidRPr="004E7B0D" w:rsidRDefault="00D60865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4C67C1">
      <w:pPr>
        <w:spacing w:line="276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hy-AM"/>
        </w:rPr>
      </w:pPr>
    </w:p>
    <w:p w:rsidR="000C2E26" w:rsidRDefault="000C2E26" w:rsidP="00B177E0">
      <w:pPr>
        <w:spacing w:line="276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proofErr w:type="spellStart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>Կապիտալ</w:t>
      </w:r>
      <w:proofErr w:type="spellEnd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proofErr w:type="spellStart"/>
      <w:r w:rsidRPr="004E7B0D">
        <w:rPr>
          <w:rFonts w:ascii="GHEA Grapalat" w:hAnsi="GHEA Grapalat"/>
          <w:b/>
          <w:color w:val="000000" w:themeColor="text1"/>
          <w:sz w:val="22"/>
          <w:szCs w:val="22"/>
        </w:rPr>
        <w:t>ծրագրեր</w:t>
      </w:r>
      <w:proofErr w:type="spellEnd"/>
    </w:p>
    <w:p w:rsidR="00B177E0" w:rsidRPr="004E7B0D" w:rsidRDefault="00B177E0" w:rsidP="00B177E0">
      <w:pPr>
        <w:spacing w:line="276" w:lineRule="auto"/>
        <w:jc w:val="center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820"/>
      </w:tblGrid>
      <w:tr w:rsidR="004E7B0D" w:rsidRPr="004E7B0D" w:rsidTr="00B177E0">
        <w:trPr>
          <w:trHeight w:val="48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Մինչև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խոշորացումը</w:t>
            </w:r>
            <w:proofErr w:type="spellEnd"/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</w:rPr>
            </w:pP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Խոշորացումից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</w:rPr>
              <w:t>հետո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vertAlign w:val="superscript"/>
              </w:rPr>
              <w:footnoteReference w:id="1"/>
            </w:r>
          </w:p>
        </w:tc>
      </w:tr>
      <w:tr w:rsidR="004E7B0D" w:rsidRPr="005365EA" w:rsidTr="000C2E26">
        <w:trPr>
          <w:trHeight w:val="48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Գառնի՝ 1.փողոցների լուսավորություն 25328.8մլն.դրամ 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(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սուբ.12664.4մլն, համայնքի բյուջե 12664.4 մլն.</w:t>
            </w:r>
            <w:r w:rsidRPr="004E7B0D">
              <w:rPr>
                <w:rFonts w:ascii="GHEA Grapalat" w:eastAsia="Calibri" w:hAnsi="GHEA Grapalat"/>
                <w:color w:val="000000" w:themeColor="text1"/>
              </w:rPr>
              <w:t>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2.Ճանապարհային տրանսպորտ 74386.7 մլն. (սուբ.22316.0մլն, համայնքի բյուջե 52070.7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3.հուշարձանների վերանորոգում և պահպանում 15828.6-2020թ. (սուբ.4748.58մլն, համայնքի բյուջե 11080.02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4. Երաժշտական դպրոցի վերանորոգում 30040.8-2020թ.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(սուբ.5557.5մլն, համայնքի բյուջե 24483.3 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5.Արցախյան հերոսամարտի զոհվածների պանթեոնի բարեկարգման աշխատանքներ 4896.0մլն. (համայնքի բյուջե 4896.0մլն.)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6.Երկրորդ Աշխարհամարտի զոհվածների բարեկարգման աշխատանքներ 4766.4 մլն. (համայնքի բյուջե 4766.4մլն.)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7.Փրկարար ծառայություն 3657.7  մլն. (համայնքի բյուջե 3657.7մլն.)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8.Ջրամատակարարում /ջրագծերի վերանորոգում/ 113820.3(համայնքի բյուջե 15015.3մլն.)</w:t>
            </w:r>
          </w:p>
          <w:p w:rsidR="000C2E26" w:rsidRPr="004E7B0D" w:rsidRDefault="000C2E26" w:rsidP="000C2E26">
            <w:pPr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Ջրամատակարարում/ ջրագծերի վերանորոգում/2021թ./-2022թ. կատարողականը՝ 32424.3 հազար դրամ համայնքի բյուջե և 62552.4 հազար ՀՀ դրամ -սուբվենցիա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 / ջրագծերի և քլորակայանի կառուցում/2022թ./- 2022թ. կատարողականը՝69593.0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Նկուղի նորոգում/ պաշտպանական կառույց/ -2022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-2023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թթ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կատարողականը՝ 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22470,1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 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Ճանապարհային տրանսպորտ/նախորդ տարվա պարտք-2022թ. կատարողականը՝ 58607.9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Երկրորդ Աշխարհամարտի զոհվածների հուշարձանի            բարեկարգման աշխատանքներ՝2022թ. կատարողականը՝ 2866.0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Նախադպրոցական կրթություն/Գողթ մանկապարտեզ նախորդ տարվա պարտք/2022թ. կատարողականը՝ 25067.6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Հացավանի  Մշակույթի տան վերանորոգման աշխատանքներ -</w:t>
            </w: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ru-RU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4203.7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հազար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ՀՀ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դրամ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/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Սուբվենցիա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/</w:t>
            </w:r>
          </w:p>
          <w:p w:rsidR="00632B98" w:rsidRPr="004E7B0D" w:rsidRDefault="000C2E26" w:rsidP="00632B98">
            <w:pPr>
              <w:numPr>
                <w:ilvl w:val="0"/>
                <w:numId w:val="8"/>
              </w:numPr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Ջրամատակարարում</w:t>
            </w:r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/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Գողթ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>/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/ ջրագծերի</w:t>
            </w:r>
            <w:r w:rsidRPr="004E7B0D">
              <w:rPr>
                <w:rFonts w:ascii="GHEA Grapalat" w:eastAsia="Calibri" w:hAnsi="GHEA Grapalat"/>
                <w:color w:val="000000" w:themeColor="text1"/>
                <w:lang w:val="ru-RU"/>
              </w:rPr>
              <w:t xml:space="preserve"> </w:t>
            </w:r>
            <w:proofErr w:type="spellStart"/>
            <w:r w:rsidRPr="004E7B0D">
              <w:rPr>
                <w:rFonts w:ascii="GHEA Grapalat" w:eastAsia="Calibri" w:hAnsi="GHEA Grapalat"/>
                <w:color w:val="000000" w:themeColor="text1"/>
                <w:lang w:val="en-US"/>
              </w:rPr>
              <w:t>վերանորոգում</w:t>
            </w:r>
            <w:proofErr w:type="spellEnd"/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/2022թ./- 2023թ. կատարողականը՝9366.7 հազար ՀՀ դրամ</w:t>
            </w:r>
          </w:p>
          <w:p w:rsidR="000C2E26" w:rsidRPr="004E7B0D" w:rsidRDefault="000C2E26" w:rsidP="000C2E26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փողոցների լուսավորության անցկացման աշխատանքներ -2023թ. կատարողականը՝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28218,5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00479D" w:rsidRPr="004E7B0D" w:rsidRDefault="0000479D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ասֆալտապատապատման աշխատանքներ -2023թ. Կատարողականը՝ 63971.3 հազար ՀՀ դրամ:</w:t>
            </w:r>
          </w:p>
          <w:p w:rsidR="00C205E4" w:rsidRPr="004E7B0D" w:rsidRDefault="00C205E4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ճանապարհների լուսացույցերի տեղադրման աշխատանքներ կատարողականը՝ 9513,8 հազար ՀՀ դրամ:</w:t>
            </w:r>
          </w:p>
          <w:p w:rsidR="0000479D" w:rsidRPr="004E7B0D" w:rsidRDefault="0000479D" w:rsidP="0000479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</w:t>
            </w:r>
            <w:r w:rsidR="00632B9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- 2023թ.</w:t>
            </w:r>
            <w:r w:rsidR="006B144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Կատարողականը</w:t>
            </w:r>
            <w:r w:rsidR="00632B9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– 50712,5 հազար ՀՀ դրամ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:</w:t>
            </w:r>
          </w:p>
          <w:p w:rsidR="0009487C" w:rsidRPr="004E7B0D" w:rsidRDefault="0009487C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ՀՀ Կոտայքի մարզի Գառնի համայնքի տանիքի վերանորոգում /Վարչ. Շենք/-2023թ. Կատարողականը՝  7492.6 հազար ՀՀ դրամ:</w:t>
            </w:r>
          </w:p>
          <w:p w:rsidR="0000479D" w:rsidRPr="004E7B0D" w:rsidRDefault="0009487C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</w:t>
            </w:r>
            <w:r w:rsidR="00922D28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/նվիրատվություն/ ՝ Բազմաֆունկցիոնալ էքսկավատոր՝ 32296.2 հազար ՀՀ դրամ:</w:t>
            </w:r>
          </w:p>
          <w:p w:rsidR="00922D28" w:rsidRPr="004E7B0D" w:rsidRDefault="00922D28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lastRenderedPageBreak/>
              <w:t>Տեխնիկայի ձեռք բերում /նվիրատվություն/ ՝ Ինքնաթափ մեքենա ԿԱՄԱԶ-53605-48 (A5)` 33000,0 հազար ՀՀ դրամ:</w:t>
            </w:r>
          </w:p>
          <w:p w:rsidR="006B1444" w:rsidRDefault="006B1444" w:rsidP="0009487C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Գողթ բնակավայրի մանկապարտեզի գույքի ձեռք բերում ՝ </w:t>
            </w:r>
            <w:r w:rsidR="00C205E4"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5527,8 հազար ՀՀ դրամ:</w:t>
            </w:r>
          </w:p>
          <w:p w:rsidR="00397D6D" w:rsidRPr="00397D6D" w:rsidRDefault="00397D6D" w:rsidP="00397D6D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hy-AM"/>
              </w:rPr>
            </w:pPr>
            <w:r w:rsidRPr="00397D6D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2024թ</w:t>
            </w:r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 1-ին </w:t>
            </w:r>
            <w:proofErr w:type="spellStart"/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397D6D" w:rsidRPr="004E7B0D" w:rsidRDefault="00397D6D" w:rsidP="00397D6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Տեխնիկայի ձեռք բերում /նվիրատվություն/ ՝ 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Ամենագնաց տեխօգնության մեքենա ՈՒԱԶ պիկապ 23632  արժեքը՝ 9300.0</w:t>
            </w:r>
            <w:r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397D6D" w:rsidRPr="004E7B0D" w:rsidRDefault="00397D6D" w:rsidP="00397D6D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Գառնի համայնքի  խմելու ջրի խողովակների  անցկացման աշխատանքներ - 202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4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թ. Կատարողականը – </w:t>
            </w:r>
            <w:r w:rsidR="007D1436" w:rsidRPr="007D1436">
              <w:rPr>
                <w:rFonts w:ascii="GHEA Grapalat" w:eastAsia="Calibri" w:hAnsi="GHEA Grapalat"/>
                <w:color w:val="000000" w:themeColor="text1"/>
                <w:lang w:val="hy-AM"/>
              </w:rPr>
              <w:t>8838.</w:t>
            </w:r>
            <w:r w:rsidR="007D1436">
              <w:rPr>
                <w:rFonts w:ascii="GHEA Grapalat" w:eastAsia="Calibri" w:hAnsi="GHEA Grapalat"/>
                <w:color w:val="000000" w:themeColor="text1"/>
                <w:lang w:val="en-US"/>
              </w:rPr>
              <w:t>6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դրամ:</w:t>
            </w:r>
          </w:p>
          <w:p w:rsidR="007D1436" w:rsidRPr="007D1436" w:rsidRDefault="007D1436" w:rsidP="007D1436">
            <w:pPr>
              <w:spacing w:after="200" w:line="276" w:lineRule="auto"/>
              <w:ind w:left="720"/>
              <w:contextualSpacing/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</w:pPr>
            <w:r w:rsidRPr="00397D6D"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2024թ</w:t>
            </w:r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 xml:space="preserve"> 2-րդ </w:t>
            </w:r>
            <w:proofErr w:type="spellStart"/>
            <w:r>
              <w:rPr>
                <w:rFonts w:ascii="GHEA Grapalat" w:eastAsia="Calibri" w:hAnsi="GHEA Grapalat"/>
                <w:color w:val="000000" w:themeColor="text1"/>
                <w:u w:val="single"/>
                <w:lang w:val="en-US"/>
              </w:rPr>
              <w:t>եռամսյակ</w:t>
            </w:r>
            <w:proofErr w:type="spellEnd"/>
          </w:p>
          <w:p w:rsidR="00397D6D" w:rsidRPr="007D1436" w:rsidRDefault="007D1436" w:rsidP="007D1436">
            <w:pPr>
              <w:spacing w:after="200" w:line="276" w:lineRule="auto"/>
              <w:ind w:left="601" w:hanging="391"/>
              <w:contextualSpacing/>
              <w:rPr>
                <w:rFonts w:ascii="GHEA Grapalat" w:eastAsia="Calibri" w:hAnsi="GHEA Grapalat"/>
                <w:color w:val="000000" w:themeColor="text1"/>
                <w:lang w:val="en-US"/>
              </w:rPr>
            </w:pPr>
            <w:r w:rsidRPr="007D143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19.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Գառնի համայնքի  խմելու ջրի խողովակների  անցկացման </w:t>
            </w:r>
            <w:r w:rsidRPr="007D1436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      </w:t>
            </w:r>
            <w:r>
              <w:rPr>
                <w:rFonts w:ascii="GHEA Grapalat" w:eastAsia="Calibri" w:hAnsi="GHEA Grapalat"/>
                <w:color w:val="000000" w:themeColor="text1"/>
                <w:lang w:val="en-US"/>
              </w:rPr>
              <w:t xml:space="preserve"> 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>աշխատանքներ - 202</w:t>
            </w:r>
            <w:r w:rsidRPr="00397D6D">
              <w:rPr>
                <w:rFonts w:ascii="GHEA Grapalat" w:eastAsia="Calibri" w:hAnsi="GHEA Grapalat"/>
                <w:color w:val="000000" w:themeColor="text1"/>
                <w:lang w:val="hy-AM"/>
              </w:rPr>
              <w:t>4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թ. Կատարողականը – </w:t>
            </w:r>
            <w:r w:rsidRPr="007D1436">
              <w:rPr>
                <w:rFonts w:ascii="GHEA Grapalat" w:eastAsia="Calibri" w:hAnsi="GHEA Grapalat"/>
                <w:color w:val="000000" w:themeColor="text1"/>
                <w:lang w:val="hy-AM"/>
              </w:rPr>
              <w:t>10813.3</w:t>
            </w:r>
            <w:r w:rsidRPr="004E7B0D">
              <w:rPr>
                <w:rFonts w:ascii="GHEA Grapalat" w:eastAsia="Calibri" w:hAnsi="GHEA Grapalat"/>
                <w:color w:val="000000" w:themeColor="text1"/>
                <w:lang w:val="hy-AM"/>
              </w:rPr>
              <w:t xml:space="preserve"> հազար ՀՀ դրամ</w:t>
            </w:r>
            <w:r>
              <w:rPr>
                <w:rFonts w:ascii="GHEA Grapalat" w:eastAsia="Calibri" w:hAnsi="GHEA Grapalat"/>
                <w:color w:val="000000" w:themeColor="text1"/>
                <w:lang w:val="en-US"/>
              </w:rPr>
              <w:t>:</w:t>
            </w:r>
          </w:p>
          <w:p w:rsidR="000C2E26" w:rsidRPr="004E7B0D" w:rsidRDefault="000C2E26" w:rsidP="000C2E26">
            <w:pPr>
              <w:ind w:left="720"/>
              <w:contextualSpacing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spacing w:line="360" w:lineRule="auto"/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  <w:p w:rsidR="000C2E26" w:rsidRPr="004E7B0D" w:rsidRDefault="000C2E26" w:rsidP="000C2E26">
            <w:pPr>
              <w:ind w:left="720"/>
              <w:contextualSpacing/>
              <w:jc w:val="both"/>
              <w:rPr>
                <w:rFonts w:ascii="GHEA Grapalat" w:eastAsia="Calibri" w:hAnsi="GHEA Grapalat"/>
                <w:color w:val="000000" w:themeColor="text1"/>
                <w:lang w:val="hy-AM"/>
              </w:rPr>
            </w:pPr>
          </w:p>
        </w:tc>
      </w:tr>
    </w:tbl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2022  թվականին Գառնի խոշորացված համայնքում իրականացվելու է հետևյալ սուբվենցիոն ծրագրերը՝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1.Քլորակայնի կառուցում և ջրագծի անցկացում, որը ներառում է Գեղարդ, Հացավան, Գեղադիր գյուղերը: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Գառնիի խմելաջրի համակարգում քլորակայան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2.5կմ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1 կմ խմելու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գյուղի խմելաջրի համակարգում կառուցել վակումային սկզբունքով աշխատող քլորացման սարքավորումներ, որը կարող է վարաքազերծել 40-50լ/վրկ ջրաքանակ:Քլորակայանի տեխնիկական հզորությունը հաշվաչկվում է նախագծային կազմակերպության կողմից: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Քլորակայանը տեղադրվելու է &lt;&lt;Յոթաղբյուր-Գառնի&gt;&gt; ինքնահոս համակարգի վրա, /Գառնիի խմելաջրի ՕԿՋ –ի տարածքում/: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Գեղարդ գյուղում կառուցել՝ 1.0կմ DN75մմ, PN=10մթն., 1կմ DN63մմ, PN=10մթն և 0.5 կմ DN50մմ, PN=10մթն. Պոլիէթիլենե ջրագծեր: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Հացավան գյուղում կառուցել ՝1.0կմ, DN63մմ, PN =10մթն., Պոլիէթիլենե ջրագիծ</w:t>
      </w:r>
    </w:p>
    <w:p w:rsidR="000C2E26" w:rsidRPr="004E7B0D" w:rsidRDefault="000C2E26" w:rsidP="000C2E26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Գառնի համայնքի Գեղադիր գյուղում կառուցել 1.0կմ DN63մմ, PN =10մթն., Պոլիէթիլենե ջրագիծ: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        2.Ապաստարանների նորոգում 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Նկուղի հատակի քանդում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lastRenderedPageBreak/>
        <w:t>Հատակի բետոնապատում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Պատերի և առաստաղի ներկում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Էլեկտրականության ցանցավորում /լար/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Աստիճան/աստիճանավանդակ/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Պատուհան</w:t>
      </w:r>
    </w:p>
    <w:p w:rsidR="000C2E26" w:rsidRPr="004E7B0D" w:rsidRDefault="000C2E26" w:rsidP="000C2E26">
      <w:pPr>
        <w:numPr>
          <w:ilvl w:val="0"/>
          <w:numId w:val="10"/>
        </w:numPr>
        <w:spacing w:after="200" w:line="276" w:lineRule="auto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  <w:t>Մուտքի դուռ: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2023  թվականին Գառնի խոշորացված համայնքում իրականացվելու է հետևյալ սուբվենցիոն ծրագրերը`</w:t>
      </w:r>
    </w:p>
    <w:p w:rsidR="000C2E26" w:rsidRPr="004E7B0D" w:rsidRDefault="000C2E26" w:rsidP="000C2E26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ՀՀ Կոտայքի մարզի Գառնի համայնքի փողոցների լուսավորության անցկացման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2. </w:t>
      </w: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Գառնի գյուղի խմելու ջրի խողովակների անցկացում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</w:pPr>
      <w:r w:rsidRPr="004E7B0D">
        <w:rPr>
          <w:rFonts w:ascii="GHEA Grapalat" w:hAnsi="GHEA Grapalat" w:cs="Sylfaen"/>
          <w:iCs/>
          <w:color w:val="000000" w:themeColor="text1"/>
          <w:sz w:val="22"/>
          <w:lang w:val="hy-AM" w:eastAsia="ru-RU"/>
        </w:rPr>
        <w:t>3.Գառնի համայնքի մշակույթի տան հիմնանորոգման  աշխատանքներ</w:t>
      </w:r>
    </w:p>
    <w:p w:rsidR="000C2E26" w:rsidRPr="004E7B0D" w:rsidRDefault="000C2E26" w:rsidP="000C2E26">
      <w:pPr>
        <w:spacing w:line="276" w:lineRule="auto"/>
        <w:ind w:left="284"/>
        <w:jc w:val="both"/>
        <w:rPr>
          <w:rFonts w:ascii="GHEA Grapalat" w:hAnsi="GHEA Grapalat"/>
          <w:color w:val="000000" w:themeColor="text1"/>
          <w:sz w:val="28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4"/>
          <w:szCs w:val="22"/>
          <w:lang w:val="hy-AM"/>
        </w:rPr>
        <w:t>4</w:t>
      </w:r>
      <w:r w:rsidRPr="004E7B0D">
        <w:rPr>
          <w:rFonts w:ascii="GHEA Grapalat" w:hAnsi="GHEA Grapalat"/>
          <w:color w:val="000000" w:themeColor="text1"/>
          <w:sz w:val="28"/>
          <w:szCs w:val="22"/>
          <w:lang w:val="hy-AM"/>
        </w:rPr>
        <w:t>.</w:t>
      </w: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>Գառնի համայնքի ճանապարհների ասֆալտապատման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5.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համայնքապետարանի շենքի տանիքի վերանորոգման աշխատանքներ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4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 xml:space="preserve">   6.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4E7B0D">
        <w:rPr>
          <w:rFonts w:ascii="GHEA Grapalat" w:hAnsi="GHEA Grapalat"/>
          <w:color w:val="000000" w:themeColor="text1"/>
          <w:sz w:val="22"/>
          <w:szCs w:val="24"/>
          <w:lang w:val="hy-AM"/>
        </w:rPr>
        <w:t>ՀՀ Կոտայքի մարզի Գառնի համայնքի ճանապարհների ասֆալտապատման և փոսալցման  աշխատանքներ</w:t>
      </w:r>
      <w:r w:rsidRPr="004E7B0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:</w:t>
      </w: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ind w:left="1440"/>
        <w:contextualSpacing/>
        <w:jc w:val="both"/>
        <w:rPr>
          <w:rFonts w:ascii="GHEA Grapalat" w:eastAsia="Calibri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0C2E26" w:rsidRPr="004E7B0D" w:rsidRDefault="000C2E26" w:rsidP="000C2E26">
      <w:pPr>
        <w:spacing w:line="276" w:lineRule="auto"/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0C2E26" w:rsidRPr="004E7B0D" w:rsidRDefault="000C2E26" w:rsidP="000C2E26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  <w:bookmarkStart w:id="0" w:name="_GoBack"/>
      <w:bookmarkEnd w:id="0"/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4E7B0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</w:p>
    <w:p w:rsidR="004C67C1" w:rsidRPr="004E7B0D" w:rsidRDefault="004C67C1" w:rsidP="004C67C1">
      <w:pPr>
        <w:spacing w:line="276" w:lineRule="auto"/>
        <w:ind w:left="284" w:firstLine="283"/>
        <w:jc w:val="both"/>
        <w:rPr>
          <w:rFonts w:ascii="GHEA Grapalat" w:hAnsi="GHEA Grapalat" w:cs="Arial Armenian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after="200" w:line="276" w:lineRule="auto"/>
        <w:rPr>
          <w:rFonts w:ascii="Calibri" w:eastAsia="Calibri" w:hAnsi="Calibri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p w:rsidR="004C67C1" w:rsidRPr="004E7B0D" w:rsidRDefault="004C67C1" w:rsidP="004C67C1">
      <w:pPr>
        <w:spacing w:line="276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</w:p>
    <w:sectPr w:rsidR="004C67C1" w:rsidRPr="004E7B0D" w:rsidSect="00FD6D67">
      <w:pgSz w:w="12240" w:h="15840"/>
      <w:pgMar w:top="709" w:right="760" w:bottom="9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1E3" w:rsidRDefault="000F61E3" w:rsidP="00FD6D67">
      <w:r>
        <w:separator/>
      </w:r>
    </w:p>
  </w:endnote>
  <w:endnote w:type="continuationSeparator" w:id="0">
    <w:p w:rsidR="000F61E3" w:rsidRDefault="000F61E3" w:rsidP="00FD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1E3" w:rsidRDefault="000F61E3" w:rsidP="00FD6D67">
      <w:r>
        <w:separator/>
      </w:r>
    </w:p>
  </w:footnote>
  <w:footnote w:type="continuationSeparator" w:id="0">
    <w:p w:rsidR="000F61E3" w:rsidRDefault="000F61E3" w:rsidP="00FD6D67">
      <w:r>
        <w:continuationSeparator/>
      </w:r>
    </w:p>
  </w:footnote>
  <w:footnote w:id="1">
    <w:p w:rsidR="000C2E26" w:rsidRDefault="000C2E26" w:rsidP="000C2E26">
      <w:pPr>
        <w:pStyle w:val="af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f1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50E0"/>
    <w:multiLevelType w:val="hybridMultilevel"/>
    <w:tmpl w:val="EF5C3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747F8"/>
    <w:multiLevelType w:val="hybridMultilevel"/>
    <w:tmpl w:val="35EE6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04325E"/>
    <w:multiLevelType w:val="hybridMultilevel"/>
    <w:tmpl w:val="E32461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49E56F0"/>
    <w:multiLevelType w:val="hybridMultilevel"/>
    <w:tmpl w:val="1704546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E3A7F90"/>
    <w:multiLevelType w:val="hybridMultilevel"/>
    <w:tmpl w:val="53F67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C7AAF"/>
    <w:multiLevelType w:val="hybridMultilevel"/>
    <w:tmpl w:val="59021BA4"/>
    <w:lvl w:ilvl="0" w:tplc="EB08445A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  <w:sz w:val="24"/>
        <w:lang w:val="hy-AM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EA1"/>
    <w:rsid w:val="0000000C"/>
    <w:rsid w:val="0000479D"/>
    <w:rsid w:val="00010C67"/>
    <w:rsid w:val="00010E23"/>
    <w:rsid w:val="00020276"/>
    <w:rsid w:val="00020CBB"/>
    <w:rsid w:val="000229AB"/>
    <w:rsid w:val="00025F16"/>
    <w:rsid w:val="00026CE4"/>
    <w:rsid w:val="0003091C"/>
    <w:rsid w:val="0003570E"/>
    <w:rsid w:val="00037C0F"/>
    <w:rsid w:val="000504D3"/>
    <w:rsid w:val="000513D3"/>
    <w:rsid w:val="000524AF"/>
    <w:rsid w:val="0007207E"/>
    <w:rsid w:val="00072271"/>
    <w:rsid w:val="00086D26"/>
    <w:rsid w:val="0009487C"/>
    <w:rsid w:val="000964D1"/>
    <w:rsid w:val="000A6036"/>
    <w:rsid w:val="000B489B"/>
    <w:rsid w:val="000B5FFD"/>
    <w:rsid w:val="000B61B0"/>
    <w:rsid w:val="000B6B6C"/>
    <w:rsid w:val="000C08F7"/>
    <w:rsid w:val="000C2E26"/>
    <w:rsid w:val="000C78B1"/>
    <w:rsid w:val="000D3701"/>
    <w:rsid w:val="000E16B9"/>
    <w:rsid w:val="000E221D"/>
    <w:rsid w:val="000E2BF0"/>
    <w:rsid w:val="000F0552"/>
    <w:rsid w:val="000F3E32"/>
    <w:rsid w:val="000F61E3"/>
    <w:rsid w:val="000F72FB"/>
    <w:rsid w:val="000F757D"/>
    <w:rsid w:val="0011241B"/>
    <w:rsid w:val="00115F18"/>
    <w:rsid w:val="0011666E"/>
    <w:rsid w:val="00117DED"/>
    <w:rsid w:val="00122217"/>
    <w:rsid w:val="00123925"/>
    <w:rsid w:val="001254A0"/>
    <w:rsid w:val="00126609"/>
    <w:rsid w:val="001272E0"/>
    <w:rsid w:val="00133947"/>
    <w:rsid w:val="001367EC"/>
    <w:rsid w:val="001459D9"/>
    <w:rsid w:val="00150F92"/>
    <w:rsid w:val="00150FF9"/>
    <w:rsid w:val="00151B9C"/>
    <w:rsid w:val="00151E41"/>
    <w:rsid w:val="0015488E"/>
    <w:rsid w:val="00157B12"/>
    <w:rsid w:val="00160B66"/>
    <w:rsid w:val="00171380"/>
    <w:rsid w:val="00182101"/>
    <w:rsid w:val="00187957"/>
    <w:rsid w:val="0019323D"/>
    <w:rsid w:val="001933E0"/>
    <w:rsid w:val="00193C08"/>
    <w:rsid w:val="00196A82"/>
    <w:rsid w:val="001A4485"/>
    <w:rsid w:val="001A4B4A"/>
    <w:rsid w:val="001B2B45"/>
    <w:rsid w:val="001C3F08"/>
    <w:rsid w:val="001D0069"/>
    <w:rsid w:val="001D077A"/>
    <w:rsid w:val="001D3814"/>
    <w:rsid w:val="001E333B"/>
    <w:rsid w:val="001E43E4"/>
    <w:rsid w:val="001E4868"/>
    <w:rsid w:val="001F01EB"/>
    <w:rsid w:val="001F7EA1"/>
    <w:rsid w:val="0020675F"/>
    <w:rsid w:val="002122F1"/>
    <w:rsid w:val="00216825"/>
    <w:rsid w:val="00230652"/>
    <w:rsid w:val="002371E0"/>
    <w:rsid w:val="002412E5"/>
    <w:rsid w:val="00242EE6"/>
    <w:rsid w:val="00257A61"/>
    <w:rsid w:val="002636A0"/>
    <w:rsid w:val="0026598F"/>
    <w:rsid w:val="0027265C"/>
    <w:rsid w:val="00274916"/>
    <w:rsid w:val="0028476A"/>
    <w:rsid w:val="00285336"/>
    <w:rsid w:val="00290186"/>
    <w:rsid w:val="00290968"/>
    <w:rsid w:val="002913EA"/>
    <w:rsid w:val="00292C55"/>
    <w:rsid w:val="00295472"/>
    <w:rsid w:val="0029630E"/>
    <w:rsid w:val="00297E2A"/>
    <w:rsid w:val="00297F76"/>
    <w:rsid w:val="002A5CD3"/>
    <w:rsid w:val="002A78BF"/>
    <w:rsid w:val="002B24A6"/>
    <w:rsid w:val="002B2521"/>
    <w:rsid w:val="002C0FE6"/>
    <w:rsid w:val="002C2464"/>
    <w:rsid w:val="002C42E2"/>
    <w:rsid w:val="002C7DAB"/>
    <w:rsid w:val="002E7E12"/>
    <w:rsid w:val="002F17BD"/>
    <w:rsid w:val="002F1C6C"/>
    <w:rsid w:val="002F1E40"/>
    <w:rsid w:val="002F3E3F"/>
    <w:rsid w:val="002F4721"/>
    <w:rsid w:val="002F7894"/>
    <w:rsid w:val="003045C4"/>
    <w:rsid w:val="00307286"/>
    <w:rsid w:val="00311228"/>
    <w:rsid w:val="00312137"/>
    <w:rsid w:val="00314311"/>
    <w:rsid w:val="00314B62"/>
    <w:rsid w:val="003164F5"/>
    <w:rsid w:val="00320B85"/>
    <w:rsid w:val="00321AFF"/>
    <w:rsid w:val="0033741B"/>
    <w:rsid w:val="00346153"/>
    <w:rsid w:val="0035166A"/>
    <w:rsid w:val="00353F6F"/>
    <w:rsid w:val="00355837"/>
    <w:rsid w:val="00363A36"/>
    <w:rsid w:val="00364CED"/>
    <w:rsid w:val="0036594F"/>
    <w:rsid w:val="00367480"/>
    <w:rsid w:val="00370548"/>
    <w:rsid w:val="0037199B"/>
    <w:rsid w:val="00374F1E"/>
    <w:rsid w:val="0038050A"/>
    <w:rsid w:val="00385D11"/>
    <w:rsid w:val="00390FA7"/>
    <w:rsid w:val="00395DDA"/>
    <w:rsid w:val="00396079"/>
    <w:rsid w:val="00397D6D"/>
    <w:rsid w:val="003A1528"/>
    <w:rsid w:val="003A2BC3"/>
    <w:rsid w:val="003A337C"/>
    <w:rsid w:val="003A52CE"/>
    <w:rsid w:val="003A74FB"/>
    <w:rsid w:val="003A7FBF"/>
    <w:rsid w:val="003B2082"/>
    <w:rsid w:val="003B7BE8"/>
    <w:rsid w:val="003C346A"/>
    <w:rsid w:val="003C4D95"/>
    <w:rsid w:val="003D080F"/>
    <w:rsid w:val="003D6AD5"/>
    <w:rsid w:val="003E07E5"/>
    <w:rsid w:val="003E1738"/>
    <w:rsid w:val="003E3841"/>
    <w:rsid w:val="003E41FD"/>
    <w:rsid w:val="003F1B8B"/>
    <w:rsid w:val="003F75BC"/>
    <w:rsid w:val="0040263D"/>
    <w:rsid w:val="0040580B"/>
    <w:rsid w:val="0041081A"/>
    <w:rsid w:val="004139BD"/>
    <w:rsid w:val="00414BCB"/>
    <w:rsid w:val="00415D65"/>
    <w:rsid w:val="00415E70"/>
    <w:rsid w:val="004178BE"/>
    <w:rsid w:val="00422F3F"/>
    <w:rsid w:val="0042495E"/>
    <w:rsid w:val="004346E4"/>
    <w:rsid w:val="00435CC9"/>
    <w:rsid w:val="00445205"/>
    <w:rsid w:val="00445494"/>
    <w:rsid w:val="00445788"/>
    <w:rsid w:val="00451CC9"/>
    <w:rsid w:val="0045367F"/>
    <w:rsid w:val="00465961"/>
    <w:rsid w:val="004659FC"/>
    <w:rsid w:val="00471FF2"/>
    <w:rsid w:val="00473E92"/>
    <w:rsid w:val="00484180"/>
    <w:rsid w:val="0048453E"/>
    <w:rsid w:val="00495011"/>
    <w:rsid w:val="00496D36"/>
    <w:rsid w:val="004A63C2"/>
    <w:rsid w:val="004B1457"/>
    <w:rsid w:val="004B3086"/>
    <w:rsid w:val="004B4C48"/>
    <w:rsid w:val="004B4FCC"/>
    <w:rsid w:val="004B7FBC"/>
    <w:rsid w:val="004C050C"/>
    <w:rsid w:val="004C67C1"/>
    <w:rsid w:val="004D1379"/>
    <w:rsid w:val="004D625C"/>
    <w:rsid w:val="004E3178"/>
    <w:rsid w:val="004E5B10"/>
    <w:rsid w:val="004E656D"/>
    <w:rsid w:val="004E738B"/>
    <w:rsid w:val="004E7B0D"/>
    <w:rsid w:val="004E7B8F"/>
    <w:rsid w:val="004F3E4C"/>
    <w:rsid w:val="004F6822"/>
    <w:rsid w:val="005146F5"/>
    <w:rsid w:val="00517BFC"/>
    <w:rsid w:val="0052186C"/>
    <w:rsid w:val="0052255F"/>
    <w:rsid w:val="0053341F"/>
    <w:rsid w:val="005334F9"/>
    <w:rsid w:val="005365EA"/>
    <w:rsid w:val="00536AA9"/>
    <w:rsid w:val="00546DCC"/>
    <w:rsid w:val="0054729A"/>
    <w:rsid w:val="00556C6B"/>
    <w:rsid w:val="00564C5A"/>
    <w:rsid w:val="005659A4"/>
    <w:rsid w:val="00587D24"/>
    <w:rsid w:val="005A0654"/>
    <w:rsid w:val="005A2C2F"/>
    <w:rsid w:val="005A4691"/>
    <w:rsid w:val="005A5322"/>
    <w:rsid w:val="005A5E06"/>
    <w:rsid w:val="005D2797"/>
    <w:rsid w:val="005D2FD7"/>
    <w:rsid w:val="005D3710"/>
    <w:rsid w:val="005D498F"/>
    <w:rsid w:val="005D6C65"/>
    <w:rsid w:val="005E2D67"/>
    <w:rsid w:val="005E2F3C"/>
    <w:rsid w:val="005E378E"/>
    <w:rsid w:val="005E66AE"/>
    <w:rsid w:val="005F3BD6"/>
    <w:rsid w:val="005F69B6"/>
    <w:rsid w:val="0060398E"/>
    <w:rsid w:val="00611349"/>
    <w:rsid w:val="00614859"/>
    <w:rsid w:val="006155A4"/>
    <w:rsid w:val="00617568"/>
    <w:rsid w:val="006277E2"/>
    <w:rsid w:val="00632A9E"/>
    <w:rsid w:val="00632B98"/>
    <w:rsid w:val="00647507"/>
    <w:rsid w:val="0065108A"/>
    <w:rsid w:val="0065352D"/>
    <w:rsid w:val="00667320"/>
    <w:rsid w:val="00667531"/>
    <w:rsid w:val="00667FAB"/>
    <w:rsid w:val="00670291"/>
    <w:rsid w:val="00687688"/>
    <w:rsid w:val="0069047A"/>
    <w:rsid w:val="00690FFA"/>
    <w:rsid w:val="0069334C"/>
    <w:rsid w:val="00695296"/>
    <w:rsid w:val="006A1272"/>
    <w:rsid w:val="006B1444"/>
    <w:rsid w:val="006B2513"/>
    <w:rsid w:val="006B4B0C"/>
    <w:rsid w:val="006B70B8"/>
    <w:rsid w:val="006B7F3F"/>
    <w:rsid w:val="006C02AA"/>
    <w:rsid w:val="006C7AF1"/>
    <w:rsid w:val="006C7E8A"/>
    <w:rsid w:val="006E0B4B"/>
    <w:rsid w:val="006E76D6"/>
    <w:rsid w:val="006E7DB7"/>
    <w:rsid w:val="006F4F36"/>
    <w:rsid w:val="00700CDD"/>
    <w:rsid w:val="00706D22"/>
    <w:rsid w:val="00707DE2"/>
    <w:rsid w:val="007158E5"/>
    <w:rsid w:val="00715F51"/>
    <w:rsid w:val="00721701"/>
    <w:rsid w:val="00726E65"/>
    <w:rsid w:val="00730394"/>
    <w:rsid w:val="007305F1"/>
    <w:rsid w:val="00733315"/>
    <w:rsid w:val="00735677"/>
    <w:rsid w:val="00735E6C"/>
    <w:rsid w:val="00737AFF"/>
    <w:rsid w:val="00747DAA"/>
    <w:rsid w:val="00762CFC"/>
    <w:rsid w:val="00765BDB"/>
    <w:rsid w:val="007713D7"/>
    <w:rsid w:val="00773CE4"/>
    <w:rsid w:val="007748A9"/>
    <w:rsid w:val="00790128"/>
    <w:rsid w:val="007939E6"/>
    <w:rsid w:val="00793E5E"/>
    <w:rsid w:val="00797B23"/>
    <w:rsid w:val="007A0933"/>
    <w:rsid w:val="007B1296"/>
    <w:rsid w:val="007B1DB6"/>
    <w:rsid w:val="007B312C"/>
    <w:rsid w:val="007B6548"/>
    <w:rsid w:val="007C2A44"/>
    <w:rsid w:val="007C5A5F"/>
    <w:rsid w:val="007D00B3"/>
    <w:rsid w:val="007D0A7F"/>
    <w:rsid w:val="007D1298"/>
    <w:rsid w:val="007D1436"/>
    <w:rsid w:val="007E3D4C"/>
    <w:rsid w:val="007F00D2"/>
    <w:rsid w:val="007F210C"/>
    <w:rsid w:val="007F7EBE"/>
    <w:rsid w:val="00801188"/>
    <w:rsid w:val="008113FC"/>
    <w:rsid w:val="0081392C"/>
    <w:rsid w:val="008229F7"/>
    <w:rsid w:val="008316FB"/>
    <w:rsid w:val="008366B3"/>
    <w:rsid w:val="0084212B"/>
    <w:rsid w:val="0084446E"/>
    <w:rsid w:val="0085107C"/>
    <w:rsid w:val="008511AE"/>
    <w:rsid w:val="00852B7E"/>
    <w:rsid w:val="00857BB1"/>
    <w:rsid w:val="00873E46"/>
    <w:rsid w:val="00874016"/>
    <w:rsid w:val="00881F55"/>
    <w:rsid w:val="00883F34"/>
    <w:rsid w:val="008846CD"/>
    <w:rsid w:val="008866E5"/>
    <w:rsid w:val="00891FD1"/>
    <w:rsid w:val="008A39DC"/>
    <w:rsid w:val="008A3F2A"/>
    <w:rsid w:val="008A508F"/>
    <w:rsid w:val="008B384F"/>
    <w:rsid w:val="008B40B2"/>
    <w:rsid w:val="008B4140"/>
    <w:rsid w:val="008B5DF4"/>
    <w:rsid w:val="008D5A4F"/>
    <w:rsid w:val="008D729E"/>
    <w:rsid w:val="008F23FC"/>
    <w:rsid w:val="0090342E"/>
    <w:rsid w:val="00910754"/>
    <w:rsid w:val="009138BA"/>
    <w:rsid w:val="00922D28"/>
    <w:rsid w:val="009230A4"/>
    <w:rsid w:val="00927AF8"/>
    <w:rsid w:val="009423A2"/>
    <w:rsid w:val="00947571"/>
    <w:rsid w:val="0095151B"/>
    <w:rsid w:val="0095237E"/>
    <w:rsid w:val="009526FF"/>
    <w:rsid w:val="00961167"/>
    <w:rsid w:val="00964EB7"/>
    <w:rsid w:val="00970DBB"/>
    <w:rsid w:val="0097152D"/>
    <w:rsid w:val="009732AB"/>
    <w:rsid w:val="00975131"/>
    <w:rsid w:val="00975DC1"/>
    <w:rsid w:val="009778D0"/>
    <w:rsid w:val="00981A54"/>
    <w:rsid w:val="00982B8B"/>
    <w:rsid w:val="00984F42"/>
    <w:rsid w:val="00986DD9"/>
    <w:rsid w:val="00990443"/>
    <w:rsid w:val="009960EA"/>
    <w:rsid w:val="009970C9"/>
    <w:rsid w:val="009A3A2F"/>
    <w:rsid w:val="009A4920"/>
    <w:rsid w:val="009B291E"/>
    <w:rsid w:val="009C1B9C"/>
    <w:rsid w:val="009C1EB5"/>
    <w:rsid w:val="009C45C4"/>
    <w:rsid w:val="009D0934"/>
    <w:rsid w:val="009D15E7"/>
    <w:rsid w:val="009D5289"/>
    <w:rsid w:val="009D5CE2"/>
    <w:rsid w:val="009D786B"/>
    <w:rsid w:val="009E0050"/>
    <w:rsid w:val="009E1320"/>
    <w:rsid w:val="009E1A3C"/>
    <w:rsid w:val="009E5F4E"/>
    <w:rsid w:val="009F076E"/>
    <w:rsid w:val="009F349F"/>
    <w:rsid w:val="00A031A4"/>
    <w:rsid w:val="00A04424"/>
    <w:rsid w:val="00A11827"/>
    <w:rsid w:val="00A12450"/>
    <w:rsid w:val="00A124F3"/>
    <w:rsid w:val="00A12686"/>
    <w:rsid w:val="00A2353A"/>
    <w:rsid w:val="00A23FE7"/>
    <w:rsid w:val="00A255C7"/>
    <w:rsid w:val="00A320EB"/>
    <w:rsid w:val="00A340FC"/>
    <w:rsid w:val="00A43A22"/>
    <w:rsid w:val="00A4492B"/>
    <w:rsid w:val="00A450C6"/>
    <w:rsid w:val="00A45EFF"/>
    <w:rsid w:val="00A46E66"/>
    <w:rsid w:val="00A56BA1"/>
    <w:rsid w:val="00A63DDB"/>
    <w:rsid w:val="00A66488"/>
    <w:rsid w:val="00A90488"/>
    <w:rsid w:val="00AA5E1A"/>
    <w:rsid w:val="00AA6126"/>
    <w:rsid w:val="00AB1D38"/>
    <w:rsid w:val="00AB23B7"/>
    <w:rsid w:val="00AB2C9C"/>
    <w:rsid w:val="00AB4497"/>
    <w:rsid w:val="00AC1A69"/>
    <w:rsid w:val="00AC3258"/>
    <w:rsid w:val="00AD0082"/>
    <w:rsid w:val="00AD1049"/>
    <w:rsid w:val="00AD2D90"/>
    <w:rsid w:val="00AD6AD8"/>
    <w:rsid w:val="00AD7369"/>
    <w:rsid w:val="00AD77C3"/>
    <w:rsid w:val="00AE456B"/>
    <w:rsid w:val="00AE4B45"/>
    <w:rsid w:val="00AE6A82"/>
    <w:rsid w:val="00AF7659"/>
    <w:rsid w:val="00B0067F"/>
    <w:rsid w:val="00B1002A"/>
    <w:rsid w:val="00B11557"/>
    <w:rsid w:val="00B124BF"/>
    <w:rsid w:val="00B1341C"/>
    <w:rsid w:val="00B13A1B"/>
    <w:rsid w:val="00B14484"/>
    <w:rsid w:val="00B177E0"/>
    <w:rsid w:val="00B17F15"/>
    <w:rsid w:val="00B24EDF"/>
    <w:rsid w:val="00B314AF"/>
    <w:rsid w:val="00B31B5B"/>
    <w:rsid w:val="00B34CE7"/>
    <w:rsid w:val="00B34D43"/>
    <w:rsid w:val="00B3678B"/>
    <w:rsid w:val="00B436DE"/>
    <w:rsid w:val="00B53F33"/>
    <w:rsid w:val="00B540AA"/>
    <w:rsid w:val="00B54244"/>
    <w:rsid w:val="00B5615A"/>
    <w:rsid w:val="00B62CE8"/>
    <w:rsid w:val="00B66FB1"/>
    <w:rsid w:val="00B67FCA"/>
    <w:rsid w:val="00B758DC"/>
    <w:rsid w:val="00B7662E"/>
    <w:rsid w:val="00B82736"/>
    <w:rsid w:val="00B82ACD"/>
    <w:rsid w:val="00B86F9C"/>
    <w:rsid w:val="00B954AF"/>
    <w:rsid w:val="00B974B6"/>
    <w:rsid w:val="00B979D7"/>
    <w:rsid w:val="00BA1CDD"/>
    <w:rsid w:val="00BB42CB"/>
    <w:rsid w:val="00BB7112"/>
    <w:rsid w:val="00BB7DF8"/>
    <w:rsid w:val="00BD389C"/>
    <w:rsid w:val="00BE5D2E"/>
    <w:rsid w:val="00BF2255"/>
    <w:rsid w:val="00C17DB6"/>
    <w:rsid w:val="00C205E4"/>
    <w:rsid w:val="00C21E5B"/>
    <w:rsid w:val="00C329C1"/>
    <w:rsid w:val="00C363BC"/>
    <w:rsid w:val="00C40D95"/>
    <w:rsid w:val="00C460F8"/>
    <w:rsid w:val="00C50DDB"/>
    <w:rsid w:val="00C540B0"/>
    <w:rsid w:val="00C5511E"/>
    <w:rsid w:val="00C60F2C"/>
    <w:rsid w:val="00C62C86"/>
    <w:rsid w:val="00C72C94"/>
    <w:rsid w:val="00C72FFE"/>
    <w:rsid w:val="00C82CE4"/>
    <w:rsid w:val="00C8344E"/>
    <w:rsid w:val="00C90F78"/>
    <w:rsid w:val="00C91CF8"/>
    <w:rsid w:val="00C92010"/>
    <w:rsid w:val="00C928AA"/>
    <w:rsid w:val="00CA7B14"/>
    <w:rsid w:val="00CA7F45"/>
    <w:rsid w:val="00CB09CA"/>
    <w:rsid w:val="00CD181B"/>
    <w:rsid w:val="00CD61DA"/>
    <w:rsid w:val="00CD654F"/>
    <w:rsid w:val="00CE050A"/>
    <w:rsid w:val="00CE3ECB"/>
    <w:rsid w:val="00CE5C5F"/>
    <w:rsid w:val="00CE6BBB"/>
    <w:rsid w:val="00CF1915"/>
    <w:rsid w:val="00D1206F"/>
    <w:rsid w:val="00D1300E"/>
    <w:rsid w:val="00D17AE5"/>
    <w:rsid w:val="00D42057"/>
    <w:rsid w:val="00D45632"/>
    <w:rsid w:val="00D4564F"/>
    <w:rsid w:val="00D45D9E"/>
    <w:rsid w:val="00D479CD"/>
    <w:rsid w:val="00D537B8"/>
    <w:rsid w:val="00D53A5D"/>
    <w:rsid w:val="00D53CC5"/>
    <w:rsid w:val="00D56858"/>
    <w:rsid w:val="00D60865"/>
    <w:rsid w:val="00D6330C"/>
    <w:rsid w:val="00D65ADD"/>
    <w:rsid w:val="00D762FF"/>
    <w:rsid w:val="00D76DA1"/>
    <w:rsid w:val="00D77BAC"/>
    <w:rsid w:val="00D8185C"/>
    <w:rsid w:val="00D818EC"/>
    <w:rsid w:val="00D83A5A"/>
    <w:rsid w:val="00D84505"/>
    <w:rsid w:val="00DA0545"/>
    <w:rsid w:val="00DA109A"/>
    <w:rsid w:val="00DA53CC"/>
    <w:rsid w:val="00DA5BDC"/>
    <w:rsid w:val="00DC6543"/>
    <w:rsid w:val="00DD5476"/>
    <w:rsid w:val="00DE4ACD"/>
    <w:rsid w:val="00DF513C"/>
    <w:rsid w:val="00DF73BB"/>
    <w:rsid w:val="00DF74F6"/>
    <w:rsid w:val="00E01C21"/>
    <w:rsid w:val="00E06A72"/>
    <w:rsid w:val="00E119CC"/>
    <w:rsid w:val="00E13FF9"/>
    <w:rsid w:val="00E15A10"/>
    <w:rsid w:val="00E32B7D"/>
    <w:rsid w:val="00E37FBD"/>
    <w:rsid w:val="00E42E43"/>
    <w:rsid w:val="00E479D4"/>
    <w:rsid w:val="00E55A5D"/>
    <w:rsid w:val="00E63121"/>
    <w:rsid w:val="00E9316E"/>
    <w:rsid w:val="00E9348A"/>
    <w:rsid w:val="00E96A3F"/>
    <w:rsid w:val="00E96FC1"/>
    <w:rsid w:val="00E97335"/>
    <w:rsid w:val="00EA165D"/>
    <w:rsid w:val="00EA1B7A"/>
    <w:rsid w:val="00EA1EE5"/>
    <w:rsid w:val="00EA3DE9"/>
    <w:rsid w:val="00EB00D0"/>
    <w:rsid w:val="00EB0A7C"/>
    <w:rsid w:val="00EB6CB1"/>
    <w:rsid w:val="00EC0E3A"/>
    <w:rsid w:val="00EC4444"/>
    <w:rsid w:val="00ED26F7"/>
    <w:rsid w:val="00ED606A"/>
    <w:rsid w:val="00EE09EF"/>
    <w:rsid w:val="00EE40BF"/>
    <w:rsid w:val="00EE71FE"/>
    <w:rsid w:val="00EF151F"/>
    <w:rsid w:val="00EF4785"/>
    <w:rsid w:val="00EF69AB"/>
    <w:rsid w:val="00F01147"/>
    <w:rsid w:val="00F11B68"/>
    <w:rsid w:val="00F1215A"/>
    <w:rsid w:val="00F14D66"/>
    <w:rsid w:val="00F17B45"/>
    <w:rsid w:val="00F20796"/>
    <w:rsid w:val="00F240E7"/>
    <w:rsid w:val="00F361BC"/>
    <w:rsid w:val="00F3654B"/>
    <w:rsid w:val="00F40C41"/>
    <w:rsid w:val="00F450A0"/>
    <w:rsid w:val="00F47F60"/>
    <w:rsid w:val="00F52EB0"/>
    <w:rsid w:val="00F540BF"/>
    <w:rsid w:val="00F576F9"/>
    <w:rsid w:val="00F64134"/>
    <w:rsid w:val="00F66F35"/>
    <w:rsid w:val="00F71233"/>
    <w:rsid w:val="00F75F59"/>
    <w:rsid w:val="00F762D4"/>
    <w:rsid w:val="00F76A89"/>
    <w:rsid w:val="00F80D01"/>
    <w:rsid w:val="00F9062E"/>
    <w:rsid w:val="00FA3C80"/>
    <w:rsid w:val="00FA7FCC"/>
    <w:rsid w:val="00FB272F"/>
    <w:rsid w:val="00FB350F"/>
    <w:rsid w:val="00FB3A87"/>
    <w:rsid w:val="00FC0DA5"/>
    <w:rsid w:val="00FC3D4A"/>
    <w:rsid w:val="00FC6E19"/>
    <w:rsid w:val="00FD6D67"/>
    <w:rsid w:val="00FE1E20"/>
    <w:rsid w:val="00FE2142"/>
    <w:rsid w:val="00FE27CF"/>
    <w:rsid w:val="00FE6138"/>
    <w:rsid w:val="00FE769F"/>
    <w:rsid w:val="00FF43C2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uiPriority w:val="59"/>
    <w:rsid w:val="002C7D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uiPriority w:val="1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FD6D67"/>
    <w:pPr>
      <w:spacing w:line="360" w:lineRule="auto"/>
      <w:ind w:left="720" w:firstLine="720"/>
      <w:contextualSpacing/>
      <w:jc w:val="right"/>
    </w:pPr>
    <w:rPr>
      <w:rFonts w:ascii="GHEA Grapalat" w:eastAsiaTheme="minorHAnsi" w:hAnsi="GHEA Grapalat" w:cstheme="minorBidi"/>
      <w:sz w:val="22"/>
      <w:szCs w:val="22"/>
      <w:lang w:val="en-US"/>
    </w:rPr>
  </w:style>
  <w:style w:type="paragraph" w:styleId="af">
    <w:name w:val="footnote text"/>
    <w:basedOn w:val="a"/>
    <w:link w:val="af0"/>
    <w:uiPriority w:val="99"/>
    <w:unhideWhenUsed/>
    <w:rsid w:val="00FD6D67"/>
    <w:pPr>
      <w:ind w:firstLine="720"/>
      <w:jc w:val="right"/>
    </w:pPr>
    <w:rPr>
      <w:rFonts w:ascii="GHEA Grapalat" w:eastAsiaTheme="minorHAnsi" w:hAnsi="GHEA Grapalat" w:cstheme="minorBidi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FD6D67"/>
    <w:rPr>
      <w:rFonts w:ascii="GHEA Grapalat" w:eastAsiaTheme="minorHAnsi" w:hAnsi="GHEA Grapalat" w:cstheme="minorBidi"/>
      <w:lang w:val="en-US" w:eastAsia="en-US"/>
    </w:rPr>
  </w:style>
  <w:style w:type="character" w:styleId="af1">
    <w:name w:val="footnote reference"/>
    <w:basedOn w:val="a0"/>
    <w:uiPriority w:val="99"/>
    <w:unhideWhenUsed/>
    <w:rsid w:val="00FD6D67"/>
    <w:rPr>
      <w:vertAlign w:val="superscript"/>
    </w:rPr>
  </w:style>
  <w:style w:type="table" w:customStyle="1" w:styleId="TableGrid1">
    <w:name w:val="Table Grid1"/>
    <w:basedOn w:val="a1"/>
    <w:next w:val="a9"/>
    <w:uiPriority w:val="59"/>
    <w:rsid w:val="008B40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9FF4B-6B93-49DB-AF7F-3281F261C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1525</Words>
  <Characters>8693</Characters>
  <Application>Microsoft Office Word</Application>
  <DocSecurity>0</DocSecurity>
  <Lines>72</Lines>
  <Paragraphs>20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10198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keywords>https://mul2-kotayk.gov.am/tasks/586154/oneclick/5d394b791cc65dcaaf0c9a2d7bba010b153a5594eb01c5fb9bfbac6c92a242cf.docx?token=46a4dfb9fa3883cbd49ee73bb6cddb39</cp:keywords>
  <cp:lastModifiedBy>tim</cp:lastModifiedBy>
  <cp:revision>169</cp:revision>
  <cp:lastPrinted>2010-05-11T13:07:00Z</cp:lastPrinted>
  <dcterms:created xsi:type="dcterms:W3CDTF">2022-07-01T12:04:00Z</dcterms:created>
  <dcterms:modified xsi:type="dcterms:W3CDTF">2024-07-08T06:00:00Z</dcterms:modified>
</cp:coreProperties>
</file>