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929" w:rsidRPr="00F51929" w:rsidRDefault="00F51929" w:rsidP="00F51929">
      <w:pPr>
        <w:ind w:left="284" w:firstLine="283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F51929">
        <w:rPr>
          <w:rFonts w:ascii="GHEA Grapalat" w:hAnsi="GHEA Grapalat" w:cs="Sylfaen"/>
          <w:b/>
          <w:sz w:val="22"/>
          <w:szCs w:val="22"/>
          <w:lang w:val="hy-AM"/>
        </w:rPr>
        <w:t>Ծաղկաձոր համայնք</w:t>
      </w:r>
    </w:p>
    <w:p w:rsidR="00F51929" w:rsidRPr="00F51929" w:rsidRDefault="00F51929" w:rsidP="00F51929">
      <w:pPr>
        <w:ind w:left="284" w:firstLine="283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F51929" w:rsidRPr="00F51929" w:rsidRDefault="00F51929" w:rsidP="00F51929">
      <w:pPr>
        <w:ind w:left="284" w:firstLine="283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F51929">
        <w:rPr>
          <w:rFonts w:ascii="GHEA Grapalat" w:hAnsi="GHEA Grapalat"/>
          <w:b/>
          <w:sz w:val="22"/>
          <w:szCs w:val="22"/>
          <w:lang w:val="hy-AM"/>
        </w:rPr>
        <w:t>(</w:t>
      </w:r>
      <w:r w:rsidR="006237AE">
        <w:rPr>
          <w:rFonts w:ascii="GHEA Grapalat" w:hAnsi="GHEA Grapalat" w:cs="Sylfaen"/>
          <w:b/>
          <w:sz w:val="22"/>
          <w:szCs w:val="22"/>
          <w:lang w:val="hy-AM"/>
        </w:rPr>
        <w:t xml:space="preserve">2024թ. </w:t>
      </w:r>
      <w:bookmarkStart w:id="0" w:name="_GoBack"/>
      <w:bookmarkEnd w:id="0"/>
      <w:r w:rsidRPr="00F51929">
        <w:rPr>
          <w:rFonts w:ascii="GHEA Grapalat" w:hAnsi="GHEA Grapalat" w:cs="Sylfaen"/>
          <w:b/>
          <w:sz w:val="22"/>
          <w:szCs w:val="22"/>
          <w:lang w:val="hy-AM"/>
        </w:rPr>
        <w:t>1-ին եռամսյակ</w:t>
      </w:r>
      <w:r w:rsidRPr="00F51929">
        <w:rPr>
          <w:rFonts w:ascii="GHEA Grapalat" w:hAnsi="GHEA Grapalat"/>
          <w:b/>
          <w:sz w:val="22"/>
          <w:szCs w:val="22"/>
          <w:lang w:val="hy-AM"/>
        </w:rPr>
        <w:t>)</w:t>
      </w:r>
    </w:p>
    <w:p w:rsidR="00F51929" w:rsidRPr="00F51929" w:rsidRDefault="00F51929" w:rsidP="00F51929">
      <w:pPr>
        <w:spacing w:line="276" w:lineRule="auto"/>
        <w:ind w:left="284" w:firstLine="283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F51929">
        <w:rPr>
          <w:rFonts w:ascii="GHEA Grapalat" w:hAnsi="GHEA Grapalat" w:cs="Sylfaen"/>
          <w:b/>
          <w:i/>
          <w:sz w:val="22"/>
          <w:szCs w:val="22"/>
          <w:lang w:val="hy-AM"/>
        </w:rPr>
        <w:t>1.Բնակավայրերի քանակը</w:t>
      </w:r>
      <w:r w:rsidRPr="00F51929">
        <w:rPr>
          <w:rFonts w:ascii="GHEA Grapalat" w:hAnsi="GHEA Grapalat" w:cs="Sylfaen"/>
          <w:sz w:val="22"/>
          <w:szCs w:val="22"/>
          <w:lang w:val="hy-AM"/>
        </w:rPr>
        <w:t>՝  6</w:t>
      </w:r>
      <w:r w:rsidRPr="00F51929">
        <w:rPr>
          <w:rFonts w:ascii="GHEA Grapalat" w:hAnsi="GHEA Grapalat"/>
          <w:b/>
          <w:sz w:val="22"/>
          <w:szCs w:val="22"/>
          <w:lang w:val="hy-AM"/>
        </w:rPr>
        <w:t>: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F51929">
        <w:rPr>
          <w:rFonts w:ascii="GHEA Grapalat" w:hAnsi="GHEA Grapalat" w:cs="Sylfaen"/>
          <w:b/>
          <w:i/>
          <w:sz w:val="22"/>
          <w:szCs w:val="22"/>
          <w:lang w:val="hy-AM"/>
        </w:rPr>
        <w:t>2.Հրավիրված խորհրդակցությունների քանակը</w:t>
      </w:r>
      <w:r w:rsidRPr="00F51929">
        <w:rPr>
          <w:rFonts w:ascii="GHEA Grapalat" w:hAnsi="GHEA Grapalat" w:cs="Sylfaen"/>
          <w:sz w:val="22"/>
          <w:szCs w:val="22"/>
          <w:lang w:val="hy-AM"/>
        </w:rPr>
        <w:t xml:space="preserve">՝    9 </w:t>
      </w:r>
      <w:r w:rsidRPr="00F51929">
        <w:rPr>
          <w:rFonts w:ascii="GHEA Grapalat" w:hAnsi="GHEA Grapalat"/>
          <w:sz w:val="22"/>
          <w:szCs w:val="22"/>
          <w:lang w:val="hy-AM"/>
        </w:rPr>
        <w:t>: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F51929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3.Համայնքի բնակիչների ընդունելությունների քանակը՝  375  </w:t>
      </w:r>
      <w:r w:rsidRPr="00F51929">
        <w:rPr>
          <w:rFonts w:ascii="GHEA Grapalat" w:hAnsi="GHEA Grapalat"/>
          <w:sz w:val="22"/>
          <w:szCs w:val="22"/>
          <w:lang w:val="hy-AM"/>
        </w:rPr>
        <w:t>: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F51929">
        <w:rPr>
          <w:rFonts w:ascii="GHEA Grapalat" w:hAnsi="GHEA Grapalat" w:cs="Sylfaen"/>
          <w:b/>
          <w:i/>
          <w:sz w:val="22"/>
          <w:szCs w:val="22"/>
          <w:lang w:val="hy-AM"/>
        </w:rPr>
        <w:t>4.Բնակավայրերի այցելությունների քանակը</w:t>
      </w:r>
      <w:r w:rsidRPr="00F51929">
        <w:rPr>
          <w:rFonts w:ascii="GHEA Grapalat" w:hAnsi="GHEA Grapalat" w:cs="Sylfaen"/>
          <w:sz w:val="22"/>
          <w:szCs w:val="22"/>
          <w:lang w:val="hy-AM"/>
        </w:rPr>
        <w:t xml:space="preserve">՝ 52 </w:t>
      </w:r>
      <w:r w:rsidRPr="00F51929">
        <w:rPr>
          <w:rFonts w:ascii="GHEA Grapalat" w:hAnsi="GHEA Grapalat"/>
          <w:b/>
          <w:sz w:val="22"/>
          <w:szCs w:val="22"/>
          <w:lang w:val="hy-AM"/>
        </w:rPr>
        <w:t>, որից  16</w:t>
      </w:r>
      <w:r w:rsidRPr="00F51929">
        <w:rPr>
          <w:rFonts w:ascii="GHEA Grapalat" w:hAnsi="GHEA Grapalat"/>
          <w:sz w:val="22"/>
          <w:szCs w:val="22"/>
          <w:lang w:val="hy-AM"/>
        </w:rPr>
        <w:t xml:space="preserve"> այց Մեղրաձոր բնակավայր, 13 այց Աղավնաձոր բնակավայր, 10 այց Մարմարիկ բնակավայր, 10 այց Արտավազ, 3 այց  Հանքավան բնակավայրերում</w:t>
      </w:r>
      <w:r w:rsidRPr="00F51929">
        <w:rPr>
          <w:rFonts w:ascii="GHEA Grapalat" w:hAnsi="GHEA Grapalat"/>
          <w:b/>
          <w:sz w:val="22"/>
          <w:szCs w:val="22"/>
          <w:lang w:val="hy-AM"/>
        </w:rPr>
        <w:t>: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F51929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5.Ավագանու նիստերի քանակը՝  </w:t>
      </w:r>
      <w:r w:rsidRPr="00F51929">
        <w:rPr>
          <w:rFonts w:ascii="GHEA Grapalat" w:hAnsi="GHEA Grapalat" w:cs="Sylfaen"/>
          <w:sz w:val="22"/>
          <w:szCs w:val="22"/>
          <w:lang w:val="hy-AM"/>
        </w:rPr>
        <w:t>թվով 4</w:t>
      </w:r>
      <w:r w:rsidRPr="00F51929">
        <w:rPr>
          <w:rFonts w:ascii="GHEA Grapalat" w:hAnsi="GHEA Grapalat"/>
          <w:sz w:val="22"/>
          <w:szCs w:val="22"/>
          <w:lang w:val="hy-AM"/>
        </w:rPr>
        <w:t>: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F51929">
        <w:rPr>
          <w:rFonts w:ascii="GHEA Grapalat" w:hAnsi="GHEA Grapalat" w:cs="Sylfaen"/>
          <w:b/>
          <w:sz w:val="22"/>
          <w:szCs w:val="22"/>
          <w:lang w:val="hy-AM"/>
        </w:rPr>
        <w:t xml:space="preserve">6.Ավագանու մշտական հանձնաժողովների քանակը՝ </w:t>
      </w:r>
      <w:r w:rsidRPr="00F51929">
        <w:rPr>
          <w:rFonts w:ascii="GHEA Grapalat" w:hAnsi="GHEA Grapalat" w:cs="Sylfaen"/>
          <w:sz w:val="22"/>
          <w:szCs w:val="22"/>
          <w:lang w:val="hy-AM"/>
        </w:rPr>
        <w:t>թվով</w:t>
      </w:r>
      <w:r w:rsidRPr="00F51929">
        <w:rPr>
          <w:rFonts w:ascii="GHEA Grapalat" w:hAnsi="GHEA Grapalat" w:cs="Sylfaen"/>
          <w:b/>
          <w:sz w:val="22"/>
          <w:szCs w:val="22"/>
          <w:lang w:val="hy-AM"/>
        </w:rPr>
        <w:t xml:space="preserve"> 4</w:t>
      </w:r>
      <w:r w:rsidRPr="00F51929">
        <w:rPr>
          <w:rFonts w:ascii="GHEA Grapalat" w:hAnsi="GHEA Grapalat"/>
          <w:sz w:val="22"/>
          <w:szCs w:val="22"/>
          <w:lang w:val="hy-AM"/>
        </w:rPr>
        <w:t>: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51929">
        <w:rPr>
          <w:rFonts w:ascii="GHEA Grapalat" w:hAnsi="GHEA Grapalat" w:cs="Sylfaen"/>
          <w:sz w:val="22"/>
          <w:szCs w:val="22"/>
          <w:lang w:val="hy-AM"/>
        </w:rPr>
        <w:t>1. ֆինանսավարկային և տնտեսական հարցերի,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51929">
        <w:rPr>
          <w:rFonts w:ascii="GHEA Grapalat" w:hAnsi="GHEA Grapalat" w:cs="Sylfaen"/>
          <w:sz w:val="22"/>
          <w:szCs w:val="22"/>
          <w:lang w:val="hy-AM"/>
        </w:rPr>
        <w:t>2.մշակույթի, կրթության, սպորտի, զբոսաշրջության և սոցիալական հարցերի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51929">
        <w:rPr>
          <w:rFonts w:ascii="GHEA Grapalat" w:hAnsi="GHEA Grapalat" w:cs="Sylfaen"/>
          <w:sz w:val="22"/>
          <w:szCs w:val="22"/>
          <w:lang w:val="hy-AM"/>
        </w:rPr>
        <w:t>3.քաղաքաշինության և հողօգտագործման հարցերի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51929">
        <w:rPr>
          <w:rFonts w:ascii="GHEA Grapalat" w:hAnsi="GHEA Grapalat" w:cs="Sylfaen"/>
          <w:sz w:val="22"/>
          <w:szCs w:val="22"/>
          <w:lang w:val="hy-AM"/>
        </w:rPr>
        <w:t>4. գյուղատնտեսության, բնության և շրջակա միջավայրի պահպանության մշտական հանձնաժողով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F51929">
        <w:rPr>
          <w:rFonts w:ascii="GHEA Grapalat" w:hAnsi="GHEA Grapalat" w:cs="Sylfaen"/>
          <w:b/>
          <w:i/>
          <w:sz w:val="22"/>
          <w:szCs w:val="22"/>
          <w:highlight w:val="yellow"/>
          <w:lang w:val="hy-AM"/>
        </w:rPr>
        <w:t>7</w:t>
      </w:r>
      <w:r w:rsidRPr="00F51929">
        <w:rPr>
          <w:rFonts w:ascii="GHEA Grapalat" w:hAnsi="GHEA Grapalat" w:cs="Sylfaen"/>
          <w:b/>
          <w:i/>
          <w:sz w:val="22"/>
          <w:szCs w:val="22"/>
          <w:lang w:val="hy-AM"/>
        </w:rPr>
        <w:t>. Սոցիալական աշխատողի կողմից տնային այցելությունների քանակը</w:t>
      </w:r>
      <w:r w:rsidRPr="00F51929">
        <w:rPr>
          <w:rFonts w:ascii="GHEA Grapalat" w:hAnsi="GHEA Grapalat"/>
          <w:sz w:val="22"/>
          <w:szCs w:val="22"/>
          <w:lang w:val="hy-AM"/>
        </w:rPr>
        <w:t xml:space="preserve">` թվով  35 , 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F51929">
        <w:rPr>
          <w:rFonts w:ascii="GHEA Grapalat" w:hAnsi="GHEA Grapalat"/>
          <w:sz w:val="22"/>
          <w:szCs w:val="22"/>
          <w:lang w:val="hy-AM"/>
        </w:rPr>
        <w:t xml:space="preserve">  1. Երեխայի կարիքների գնահատում, սոցիալական դեպքի վարում: 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F51929">
        <w:rPr>
          <w:rFonts w:ascii="GHEA Grapalat" w:hAnsi="GHEA Grapalat"/>
          <w:sz w:val="22"/>
          <w:szCs w:val="22"/>
          <w:lang w:val="hy-AM"/>
        </w:rPr>
        <w:t xml:space="preserve">  2. Ընտանիքի կարիքի գնահատում՝ աջակցություն ցուցաբերելու նպատակով:</w:t>
      </w:r>
    </w:p>
    <w:p w:rsidR="00F51929" w:rsidRPr="00F51929" w:rsidRDefault="00F51929" w:rsidP="00F51929">
      <w:pPr>
        <w:spacing w:line="276" w:lineRule="auto"/>
        <w:ind w:left="284" w:firstLine="283"/>
        <w:rPr>
          <w:rFonts w:ascii="GHEA Grapalat" w:hAnsi="GHEA Grapalat"/>
          <w:b/>
          <w:i/>
          <w:sz w:val="22"/>
          <w:szCs w:val="22"/>
          <w:lang w:val="hy-AM"/>
        </w:rPr>
      </w:pPr>
      <w:r w:rsidRPr="00F51929">
        <w:rPr>
          <w:rFonts w:ascii="GHEA Grapalat" w:hAnsi="GHEA Grapalat"/>
          <w:sz w:val="22"/>
          <w:szCs w:val="22"/>
          <w:lang w:val="hy-AM"/>
        </w:rPr>
        <w:t xml:space="preserve">  3.Ընտանիքի առկա խնդիրների դիտարկում, խորհրդատվության տրամադրում:</w:t>
      </w:r>
      <w:r w:rsidRPr="00F51929">
        <w:rPr>
          <w:rFonts w:ascii="GHEA Grapalat" w:hAnsi="GHEA Grapalat"/>
          <w:sz w:val="22"/>
          <w:szCs w:val="22"/>
          <w:lang w:val="hy-AM"/>
        </w:rPr>
        <w:br/>
        <w:t xml:space="preserve">      4. Տեղահանված ընտանիքների կարիքների գնահատում:</w:t>
      </w:r>
      <w:r w:rsidRPr="00F51929">
        <w:rPr>
          <w:rFonts w:ascii="GHEA Grapalat" w:hAnsi="GHEA Grapalat"/>
          <w:sz w:val="22"/>
          <w:szCs w:val="22"/>
          <w:lang w:val="hy-AM"/>
        </w:rPr>
        <w:br/>
        <w:t xml:space="preserve">      5.   «Տնտեսական դիմակայունության զարգացում»  ծրագրին շահառուների ընդգրկում:</w:t>
      </w:r>
      <w:r w:rsidRPr="00F51929">
        <w:rPr>
          <w:rFonts w:ascii="GHEA Grapalat" w:hAnsi="GHEA Grapalat"/>
          <w:sz w:val="22"/>
          <w:szCs w:val="22"/>
          <w:lang w:val="hy-AM"/>
        </w:rPr>
        <w:br/>
        <w:t xml:space="preserve">       6. Լեռնային Ղարաբաղից բռնի տեղահանված ընտանիքների հաշվառում, կարիքների գնահատում, պաչենային և ոչ պարենային ապրանքների տրամադրում: </w:t>
      </w:r>
      <w:r w:rsidRPr="00F51929">
        <w:rPr>
          <w:rFonts w:ascii="GHEA Grapalat" w:hAnsi="GHEA Grapalat"/>
          <w:sz w:val="22"/>
          <w:szCs w:val="22"/>
          <w:lang w:val="hy-AM"/>
        </w:rPr>
        <w:br/>
        <w:t xml:space="preserve">       </w:t>
      </w:r>
      <w:r w:rsidRPr="00F51929">
        <w:rPr>
          <w:rFonts w:ascii="GHEA Grapalat" w:hAnsi="GHEA Grapalat" w:cs="Sylfaen"/>
          <w:b/>
          <w:i/>
          <w:sz w:val="22"/>
          <w:szCs w:val="22"/>
          <w:highlight w:val="yellow"/>
          <w:lang w:val="hy-AM"/>
        </w:rPr>
        <w:t>8</w:t>
      </w:r>
      <w:r w:rsidRPr="00F51929">
        <w:rPr>
          <w:rFonts w:ascii="GHEA Grapalat" w:hAnsi="GHEA Grapalat" w:cs="Sylfaen"/>
          <w:b/>
          <w:i/>
          <w:sz w:val="22"/>
          <w:szCs w:val="22"/>
          <w:lang w:val="hy-AM"/>
        </w:rPr>
        <w:t>.Նախադպրոցական և արտադպրոցական կրթության հաստատություններ կատարված այցեր</w:t>
      </w:r>
      <w:r w:rsidRPr="00F51929">
        <w:rPr>
          <w:rFonts w:ascii="GHEA Grapalat" w:hAnsi="GHEA Grapalat"/>
          <w:b/>
          <w:i/>
          <w:sz w:val="22"/>
          <w:szCs w:val="22"/>
          <w:lang w:val="hy-AM"/>
        </w:rPr>
        <w:t>՝  15 :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F51929">
        <w:rPr>
          <w:rFonts w:ascii="GHEA Grapalat" w:hAnsi="GHEA Grapalat"/>
          <w:b/>
          <w:sz w:val="22"/>
          <w:szCs w:val="22"/>
          <w:lang w:val="hy-AM"/>
        </w:rPr>
        <w:t xml:space="preserve"> Այց համայնքի ՆՈՒՀ-եր. 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F51929">
        <w:rPr>
          <w:rFonts w:ascii="GHEA Grapalat" w:hAnsi="GHEA Grapalat"/>
          <w:b/>
          <w:sz w:val="22"/>
          <w:szCs w:val="22"/>
          <w:lang w:val="hy-AM"/>
        </w:rPr>
        <w:t xml:space="preserve"> Մեղրաձոր ՝ 4 այց,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F51929">
        <w:rPr>
          <w:rFonts w:ascii="GHEA Grapalat" w:hAnsi="GHEA Grapalat"/>
          <w:b/>
          <w:sz w:val="22"/>
          <w:szCs w:val="22"/>
          <w:lang w:val="hy-AM"/>
        </w:rPr>
        <w:t xml:space="preserve">  Աղավնաձոր՝ 3 այց,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F51929">
        <w:rPr>
          <w:rFonts w:ascii="GHEA Grapalat" w:hAnsi="GHEA Grapalat"/>
          <w:b/>
          <w:sz w:val="22"/>
          <w:szCs w:val="22"/>
          <w:lang w:val="hy-AM"/>
        </w:rPr>
        <w:t xml:space="preserve">  Արտավազ՝  2  այց,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F51929">
        <w:rPr>
          <w:rFonts w:ascii="GHEA Grapalat" w:hAnsi="GHEA Grapalat"/>
          <w:b/>
          <w:sz w:val="22"/>
          <w:szCs w:val="22"/>
          <w:lang w:val="hy-AM"/>
        </w:rPr>
        <w:t xml:space="preserve">  Այց՝   Ծաղկաձորի ՄԱԴ՝ 3 ,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F51929">
        <w:rPr>
          <w:rFonts w:ascii="GHEA Grapalat" w:hAnsi="GHEA Grapalat"/>
          <w:b/>
          <w:sz w:val="22"/>
          <w:szCs w:val="22"/>
          <w:lang w:val="hy-AM"/>
        </w:rPr>
        <w:t xml:space="preserve">           Մեղրաձորի մարզամշակութային կենտրոն՝ 3 այց: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F51929">
        <w:rPr>
          <w:rFonts w:ascii="GHEA Grapalat" w:hAnsi="GHEA Grapalat"/>
          <w:b/>
          <w:sz w:val="22"/>
          <w:szCs w:val="22"/>
          <w:lang w:val="hy-AM"/>
        </w:rPr>
        <w:t xml:space="preserve">                  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F51929">
        <w:rPr>
          <w:rFonts w:ascii="GHEA Grapalat" w:hAnsi="GHEA Grapalat" w:cs="Sylfaen"/>
          <w:b/>
          <w:i/>
          <w:sz w:val="22"/>
          <w:szCs w:val="22"/>
          <w:lang w:val="hy-AM"/>
        </w:rPr>
        <w:t>9.Դպրոցական տարիքի երեխաների քանակը</w:t>
      </w:r>
      <w:r w:rsidRPr="00F51929">
        <w:rPr>
          <w:rFonts w:ascii="GHEA Grapalat" w:hAnsi="GHEA Grapalat"/>
          <w:b/>
          <w:i/>
          <w:sz w:val="22"/>
          <w:szCs w:val="22"/>
          <w:lang w:val="hy-AM"/>
        </w:rPr>
        <w:t xml:space="preserve">, </w:t>
      </w:r>
      <w:r w:rsidRPr="00F51929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որոնք դուրս են մնացել ուսումնական պրոցեսից ՝  0 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51929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 </w:t>
      </w:r>
      <w:r w:rsidRPr="00F51929">
        <w:rPr>
          <w:rFonts w:ascii="GHEA Grapalat" w:hAnsi="GHEA Grapalat" w:cs="Sylfaen"/>
          <w:bCs/>
          <w:i/>
          <w:sz w:val="22"/>
          <w:szCs w:val="22"/>
          <w:lang w:val="hy-AM"/>
        </w:rPr>
        <w:t>/Հունվար,փետրվար ամիսներին՝ Արցախից բռնի տեղահանված, զա</w:t>
      </w:r>
      <w:r w:rsidRPr="00F51929">
        <w:rPr>
          <w:rFonts w:ascii="GHEA Grapalat" w:hAnsi="GHEA Grapalat"/>
          <w:bCs/>
          <w:sz w:val="22"/>
          <w:szCs w:val="22"/>
          <w:lang w:val="hy-AM"/>
        </w:rPr>
        <w:t xml:space="preserve">րգացման առանձնահատկություններ կամ հաշմանդամության առկայության պատճառով կրթությունից դուրս մնացած երեխաների թիվը </w:t>
      </w:r>
      <w:r w:rsidRPr="00F51929">
        <w:rPr>
          <w:rFonts w:ascii="GHEA Grapalat" w:hAnsi="GHEA Grapalat"/>
          <w:b/>
          <w:sz w:val="22"/>
          <w:szCs w:val="22"/>
          <w:lang w:val="hy-AM"/>
        </w:rPr>
        <w:t>2</w:t>
      </w:r>
      <w:r w:rsidRPr="00F51929">
        <w:rPr>
          <w:rFonts w:ascii="GHEA Grapalat" w:hAnsi="GHEA Grapalat"/>
          <w:bCs/>
          <w:sz w:val="22"/>
          <w:szCs w:val="22"/>
          <w:lang w:val="hy-AM"/>
        </w:rPr>
        <w:t xml:space="preserve">, մարտ ամսին՝ </w:t>
      </w:r>
      <w:r w:rsidRPr="00F51929">
        <w:rPr>
          <w:rFonts w:ascii="GHEA Grapalat" w:hAnsi="GHEA Grapalat"/>
          <w:b/>
          <w:sz w:val="22"/>
          <w:szCs w:val="22"/>
          <w:lang w:val="hy-AM"/>
        </w:rPr>
        <w:t>0</w:t>
      </w:r>
      <w:r w:rsidRPr="00F51929">
        <w:rPr>
          <w:rFonts w:ascii="GHEA Grapalat" w:hAnsi="GHEA Grapalat"/>
          <w:bCs/>
          <w:sz w:val="22"/>
          <w:szCs w:val="22"/>
          <w:lang w:val="hy-AM"/>
        </w:rPr>
        <w:t xml:space="preserve">, ընտանիքները տեղափոխվել են համայնքից:  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F51929">
        <w:rPr>
          <w:rFonts w:ascii="GHEA Grapalat" w:hAnsi="GHEA Grapalat" w:cs="Sylfaen"/>
          <w:b/>
          <w:i/>
          <w:sz w:val="22"/>
          <w:szCs w:val="22"/>
          <w:highlight w:val="yellow"/>
          <w:lang w:val="hy-AM"/>
        </w:rPr>
        <w:t>10</w:t>
      </w:r>
      <w:r w:rsidRPr="00F51929">
        <w:rPr>
          <w:rFonts w:ascii="GHEA Grapalat" w:hAnsi="GHEA Grapalat" w:cs="Sylfaen"/>
          <w:b/>
          <w:i/>
          <w:sz w:val="22"/>
          <w:szCs w:val="22"/>
          <w:lang w:val="hy-AM"/>
        </w:rPr>
        <w:t>.Հանրային միջոցառումներ՝   թվով 16: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 w:cs="Sylfaen"/>
          <w:bCs/>
          <w:i/>
          <w:sz w:val="22"/>
          <w:szCs w:val="22"/>
          <w:lang w:val="hy-AM"/>
        </w:rPr>
      </w:pPr>
      <w:r w:rsidRPr="00F51929">
        <w:rPr>
          <w:rFonts w:ascii="GHEA Grapalat" w:hAnsi="GHEA Grapalat" w:cs="Sylfaen"/>
          <w:bCs/>
          <w:i/>
          <w:sz w:val="22"/>
          <w:szCs w:val="22"/>
          <w:lang w:val="hy-AM"/>
        </w:rPr>
        <w:t xml:space="preserve">06.01.2024թ. Սուրբ Ծննդյան և Աստվածահայտնության տոնին նվիրված միջոցառում /Վարը Վարենկ/ Ծաղկաձորի Ծաղկունյաց հրապարակում: 26.01.2024թ. Բանակի օրվան նվիրված միջոցառումներ </w:t>
      </w:r>
      <w:r w:rsidRPr="00F51929">
        <w:rPr>
          <w:rFonts w:ascii="GHEA Grapalat" w:hAnsi="GHEA Grapalat" w:cs="Sylfaen"/>
          <w:bCs/>
          <w:i/>
          <w:sz w:val="22"/>
          <w:szCs w:val="22"/>
          <w:lang w:val="hy-AM"/>
        </w:rPr>
        <w:lastRenderedPageBreak/>
        <w:t>Ծաղկաձոր համայնքի ՆՈՒՀ-երում:  29.01.2024թ. Բանակի օրվան նվիրված համայնքային միջոցառում / Ծաղկաձորի Մանկական արվեստի դպրոցի և Մեղրաձորի՝ Սամվել Մուրադյանի անվան մարզամշակութային կենտրոնի սաների մասնակցությամբ: 27.01.2024թ. Սուրբ Սարգսի տոնակատարություն / ՄՄԿ-ին սաների մասնակցությամբ/:</w:t>
      </w:r>
    </w:p>
    <w:p w:rsidR="00F51929" w:rsidRPr="00F51929" w:rsidRDefault="00F51929" w:rsidP="00F51929">
      <w:pPr>
        <w:spacing w:line="276" w:lineRule="auto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F51929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    11.02.2024թ.  Համայնքային միջոցառում   Բարեկենդան  տոնին նվիրված:  13.02.2024թ. Տյառնընդառաջին նվիրված  նվիրված միջոցառում  Ծաղկաձորի Կեչառիս վանքում: 13.02.2024թ. Միջհամայնքային միջոցառում  Մեղրաձորում՝  Տյառնընդառաջին նվիրված: 18.02.2024թ. Եզդիական տոնի նշում: </w:t>
      </w:r>
    </w:p>
    <w:p w:rsidR="00F51929" w:rsidRPr="00F51929" w:rsidRDefault="00F51929" w:rsidP="00F51929">
      <w:pPr>
        <w:rPr>
          <w:rFonts w:ascii="GHEA Grapalat" w:hAnsi="GHEA Grapalat" w:cs="Calibri"/>
          <w:i/>
          <w:iCs/>
          <w:color w:val="000000"/>
          <w:sz w:val="22"/>
          <w:szCs w:val="22"/>
          <w:lang w:val="hy-AM"/>
        </w:rPr>
      </w:pPr>
      <w:r w:rsidRPr="00F5192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51929">
        <w:rPr>
          <w:rFonts w:ascii="GHEA Grapalat" w:hAnsi="GHEA Grapalat" w:cs="Calibri"/>
          <w:i/>
          <w:iCs/>
          <w:color w:val="000000"/>
          <w:sz w:val="22"/>
          <w:szCs w:val="22"/>
          <w:lang w:val="hy-AM"/>
        </w:rPr>
        <w:t xml:space="preserve">  06.03.2024թ. Միջինքի  ներհամայնքային միջոցառում Մեղրաձորում: 13.03.2024թ.  Մեղրաձոր բնակավայրում կամավորական հրշեջ-փրկարարական հենակետի ստեղծմանը նվիրված միջոցառում: </w:t>
      </w:r>
      <w:r w:rsidRPr="00F5192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51929">
        <w:rPr>
          <w:rFonts w:ascii="GHEA Grapalat" w:hAnsi="GHEA Grapalat" w:cs="Calibri"/>
          <w:i/>
          <w:iCs/>
          <w:color w:val="000000"/>
          <w:sz w:val="22"/>
          <w:szCs w:val="22"/>
          <w:lang w:val="hy-AM"/>
        </w:rPr>
        <w:t xml:space="preserve">20.03.2024թ. Համայնքի ՀՈԱԿ-ների տնօրենների և  մարզիկների պարգևատրում համայնքապետի կողմից: 23.03.2024թ.  Տիկնիկագործների  օրվա միջհամայնքային միջոցառում: 24.03.2024թ.  Ծաղկազարդի տոնակատարություն: 31.03.2024թ. Սուրբ Զատիկի տոնակատարություն: </w:t>
      </w:r>
    </w:p>
    <w:p w:rsidR="00F51929" w:rsidRPr="00F51929" w:rsidRDefault="00F51929" w:rsidP="00F51929">
      <w:pPr>
        <w:rPr>
          <w:rFonts w:ascii="GHEA Grapalat" w:hAnsi="GHEA Grapalat" w:cs="Calibri"/>
          <w:i/>
          <w:iCs/>
          <w:color w:val="000000"/>
          <w:sz w:val="22"/>
          <w:szCs w:val="22"/>
          <w:lang w:val="hy-AM"/>
        </w:rPr>
      </w:pPr>
      <w:r w:rsidRPr="00F51929">
        <w:rPr>
          <w:rFonts w:ascii="GHEA Grapalat" w:hAnsi="GHEA Grapalat" w:cs="Calibri"/>
          <w:i/>
          <w:iCs/>
          <w:color w:val="000000"/>
          <w:sz w:val="22"/>
          <w:szCs w:val="22"/>
          <w:lang w:val="hy-AM"/>
        </w:rPr>
        <w:t>24.03.2024թ. Միջհամայնքայի միջոցառում «Վարը ՝ վարենկ»: 28.03.2024թ. միջհամայնքային միջոցառում՝  վարպետաց դասեր: 31.03.2024թ. Սուրբ Զատիկի տոնակատարություն:</w:t>
      </w:r>
    </w:p>
    <w:p w:rsidR="00F51929" w:rsidRPr="00F51929" w:rsidRDefault="00F51929" w:rsidP="00F51929">
      <w:pPr>
        <w:rPr>
          <w:rFonts w:ascii="GHEA Grapalat" w:hAnsi="GHEA Grapalat"/>
          <w:sz w:val="22"/>
          <w:szCs w:val="22"/>
          <w:lang w:val="hy-AM"/>
        </w:rPr>
      </w:pPr>
    </w:p>
    <w:p w:rsidR="00F51929" w:rsidRPr="00F51929" w:rsidRDefault="00F51929" w:rsidP="00F51929">
      <w:pPr>
        <w:rPr>
          <w:rFonts w:ascii="GHEA Grapalat" w:hAnsi="GHEA Grapalat"/>
          <w:sz w:val="22"/>
          <w:szCs w:val="22"/>
          <w:lang w:val="hy-AM"/>
        </w:rPr>
      </w:pP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F51929">
        <w:rPr>
          <w:rFonts w:ascii="GHEA Grapalat" w:hAnsi="GHEA Grapalat" w:cs="Sylfaen"/>
          <w:b/>
          <w:i/>
          <w:sz w:val="22"/>
          <w:szCs w:val="22"/>
          <w:lang w:val="hy-AM"/>
        </w:rPr>
        <w:t>11.Սահմանափակ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51929">
        <w:rPr>
          <w:rFonts w:ascii="GHEA Grapalat" w:hAnsi="GHEA Grapalat" w:cs="Sylfaen"/>
          <w:sz w:val="22"/>
          <w:szCs w:val="22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է: Ծաղկաձոր համայնքի բոլոր բնակավայրերի ընտրական տեղամասերը համապատասխանեցված են սահմանափակ ֆիզիկական հնարավորություններ ունեցող անձանց ընտրությանը մասնակցելու համար։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F51929">
        <w:rPr>
          <w:rFonts w:ascii="GHEA Grapalat" w:hAnsi="GHEA Grapalat" w:cs="Sylfaen"/>
          <w:b/>
          <w:i/>
          <w:sz w:val="22"/>
          <w:szCs w:val="22"/>
          <w:lang w:val="hy-AM"/>
        </w:rPr>
        <w:t>12.Աղբահանության և սանիտարական մաքրման աշխատանքների իրականացում՝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51929">
        <w:rPr>
          <w:rFonts w:ascii="GHEA Grapalat" w:hAnsi="GHEA Grapalat" w:cs="Sylfaen"/>
          <w:sz w:val="22"/>
          <w:szCs w:val="22"/>
          <w:lang w:val="hy-AM"/>
        </w:rPr>
        <w:t>Համայնքում ապահովվում է աղբահանության լիակատար իրականացում ավագանու կողմից հաստատված կարգի և սխեմայի համապատասխան: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51929">
        <w:rPr>
          <w:rFonts w:ascii="GHEA Grapalat" w:hAnsi="GHEA Grapalat" w:cs="Sylfaen"/>
          <w:b/>
          <w:i/>
          <w:sz w:val="22"/>
          <w:szCs w:val="22"/>
          <w:lang w:val="hy-AM"/>
        </w:rPr>
        <w:t>13.Համայնքի վարչական տարածքում բիզնես գործունեություն իրականացնող գործարարների և ձեռնարկատերերի հետ հանդիպումներ</w:t>
      </w:r>
      <w:r w:rsidRPr="00F51929">
        <w:rPr>
          <w:rFonts w:ascii="GHEA Grapalat" w:hAnsi="GHEA Grapalat" w:cs="Sylfaen"/>
          <w:sz w:val="22"/>
          <w:szCs w:val="22"/>
          <w:lang w:val="hy-AM"/>
        </w:rPr>
        <w:t>՝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51929">
        <w:rPr>
          <w:rFonts w:ascii="GHEA Grapalat" w:hAnsi="GHEA Grapalat" w:cs="Sylfaen"/>
          <w:sz w:val="22"/>
          <w:szCs w:val="22"/>
          <w:lang w:val="hy-AM"/>
        </w:rPr>
        <w:t>Թվով 4</w:t>
      </w:r>
    </w:p>
    <w:p w:rsidR="00F51929" w:rsidRPr="00F51929" w:rsidRDefault="00F51929" w:rsidP="00F51929">
      <w:pPr>
        <w:pStyle w:val="a7"/>
        <w:numPr>
          <w:ilvl w:val="0"/>
          <w:numId w:val="1"/>
        </w:num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51929">
        <w:rPr>
          <w:rFonts w:ascii="GHEA Grapalat" w:hAnsi="GHEA Grapalat" w:cs="Sylfaen"/>
          <w:sz w:val="22"/>
          <w:szCs w:val="22"/>
          <w:lang w:val="hy-AM"/>
        </w:rPr>
        <w:t>Հանդիպումներ Ծաղկաձոր  համայնքի Մեղրաձոր, Աղավնաձոր, Մարմարիկ և Արտավազ բնակավայրերի գյուղացիական  տնտեսությամբ զբաղվող   ֆերմերների հետ։</w:t>
      </w:r>
    </w:p>
    <w:p w:rsidR="00F51929" w:rsidRPr="00F51929" w:rsidRDefault="00F51929" w:rsidP="00F51929">
      <w:pPr>
        <w:pStyle w:val="a7"/>
        <w:numPr>
          <w:ilvl w:val="0"/>
          <w:numId w:val="1"/>
        </w:num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51929">
        <w:rPr>
          <w:rFonts w:ascii="GHEA Grapalat" w:hAnsi="GHEA Grapalat" w:cs="Sylfaen"/>
          <w:sz w:val="22"/>
          <w:szCs w:val="22"/>
          <w:lang w:val="hy-AM"/>
        </w:rPr>
        <w:t>Հանդիպումներ՝  Ծաղկաձոր քաղաքում  բազմաբնակարան բնակելի համալիրի կառուցման  վերաբերյալ հարցերի քննարկում:</w:t>
      </w:r>
    </w:p>
    <w:p w:rsidR="00F51929" w:rsidRPr="00F51929" w:rsidRDefault="00F51929" w:rsidP="00F51929">
      <w:pPr>
        <w:pStyle w:val="a7"/>
        <w:numPr>
          <w:ilvl w:val="0"/>
          <w:numId w:val="1"/>
        </w:num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51929">
        <w:rPr>
          <w:rFonts w:ascii="GHEA Grapalat" w:hAnsi="GHEA Grapalat" w:cs="Sylfaen"/>
          <w:sz w:val="22"/>
          <w:szCs w:val="22"/>
          <w:lang w:val="hy-AM"/>
        </w:rPr>
        <w:t>Հանդիպումներ հյուրանոցային տնտեսությունների տնօրենների  հետ։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F51929">
        <w:rPr>
          <w:rFonts w:ascii="GHEA Grapalat" w:hAnsi="GHEA Grapalat"/>
          <w:sz w:val="22"/>
          <w:szCs w:val="22"/>
          <w:lang w:val="hy-AM"/>
        </w:rPr>
        <w:t>4. Կանաչապատ տարածքների պահպանման  և աղբահանության  աշխատանքների վերաբերյալ հարցերի քննարկում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F51929">
        <w:rPr>
          <w:rFonts w:ascii="GHEA Grapalat" w:hAnsi="GHEA Grapalat" w:cs="Sylfaen"/>
          <w:b/>
          <w:i/>
          <w:sz w:val="22"/>
          <w:szCs w:val="22"/>
          <w:lang w:val="hy-AM"/>
        </w:rPr>
        <w:t>14.Համայնքի կառավարման տեղեկատվական համակարգի</w:t>
      </w:r>
      <w:r w:rsidRPr="00F51929">
        <w:rPr>
          <w:rFonts w:ascii="GHEA Grapalat" w:hAnsi="GHEA Grapalat"/>
          <w:b/>
          <w:i/>
          <w:sz w:val="22"/>
          <w:szCs w:val="22"/>
          <w:lang w:val="hy-AM"/>
        </w:rPr>
        <w:t xml:space="preserve"> (</w:t>
      </w:r>
      <w:r w:rsidRPr="00F51929">
        <w:rPr>
          <w:rFonts w:ascii="GHEA Grapalat" w:hAnsi="GHEA Grapalat" w:cs="Sylfaen"/>
          <w:b/>
          <w:i/>
          <w:sz w:val="22"/>
          <w:szCs w:val="22"/>
          <w:lang w:val="hy-AM"/>
        </w:rPr>
        <w:t>ՀԿՏՀ կամ համարժեք</w:t>
      </w:r>
      <w:r w:rsidRPr="00F51929">
        <w:rPr>
          <w:rFonts w:ascii="GHEA Grapalat" w:hAnsi="GHEA Grapalat"/>
          <w:b/>
          <w:i/>
          <w:sz w:val="22"/>
          <w:szCs w:val="22"/>
          <w:lang w:val="hy-AM"/>
        </w:rPr>
        <w:t xml:space="preserve">) </w:t>
      </w:r>
      <w:r w:rsidRPr="00F51929">
        <w:rPr>
          <w:rFonts w:ascii="GHEA Grapalat" w:hAnsi="GHEA Grapalat" w:cs="Sylfaen"/>
          <w:b/>
          <w:i/>
          <w:sz w:val="22"/>
          <w:szCs w:val="22"/>
          <w:lang w:val="hy-AM"/>
        </w:rPr>
        <w:t>լիարժեք և արդյունավետ շահագործման աշխատանքներ՝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51929">
        <w:rPr>
          <w:rFonts w:ascii="GHEA Grapalat" w:hAnsi="GHEA Grapalat" w:cs="Sylfaen"/>
          <w:sz w:val="22"/>
          <w:szCs w:val="22"/>
          <w:lang w:val="hy-AM"/>
        </w:rPr>
        <w:t>Ապահովվում է tsakhkadzor-kotayk.am  կայք-էջի լիակատար շահագործում, փաստաշրջանառություն, համայնքի ղեկավարի որոշումների, կարգադրությունների, ավագանու որոշումների, բյուջեի եկամուտների և ծախսերի կատարողականների դիտման մատչելություն: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F51929">
        <w:rPr>
          <w:rFonts w:ascii="GHEA Grapalat" w:hAnsi="GHEA Grapalat" w:cs="Sylfaen"/>
          <w:b/>
          <w:i/>
          <w:sz w:val="22"/>
          <w:szCs w:val="22"/>
          <w:lang w:val="hy-AM"/>
        </w:rPr>
        <w:lastRenderedPageBreak/>
        <w:t>15.Ավագանու հրապարակային նիստերի առցանց հեռարձակում</w:t>
      </w:r>
      <w:r w:rsidRPr="00F51929">
        <w:rPr>
          <w:rFonts w:ascii="GHEA Grapalat" w:hAnsi="GHEA Grapalat"/>
          <w:sz w:val="22"/>
          <w:szCs w:val="22"/>
          <w:lang w:val="hy-AM"/>
        </w:rPr>
        <w:t>՝ Իրականացվում է  ավագանու նիստերի առցանց  հեռարձակում։ Ապահովվել է 4 նիստի ուղիղ հեռարձակումը:</w:t>
      </w: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F51929" w:rsidRPr="00F51929" w:rsidRDefault="00F51929" w:rsidP="00F51929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F51929">
        <w:rPr>
          <w:rFonts w:ascii="GHEA Grapalat" w:hAnsi="GHEA Grapalat"/>
          <w:b/>
          <w:sz w:val="22"/>
          <w:szCs w:val="22"/>
          <w:lang w:val="hy-AM"/>
        </w:rPr>
        <w:t>Ծաղկաձոր համայնք</w:t>
      </w:r>
    </w:p>
    <w:p w:rsidR="00F51929" w:rsidRPr="00F51929" w:rsidRDefault="00F51929" w:rsidP="00F51929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F51929" w:rsidRPr="00F51929" w:rsidRDefault="00F51929" w:rsidP="00F51929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F51929">
        <w:rPr>
          <w:rFonts w:ascii="GHEA Grapalat" w:hAnsi="GHEA Grapalat"/>
          <w:sz w:val="22"/>
          <w:szCs w:val="22"/>
          <w:lang w:val="hy-AM"/>
        </w:rPr>
        <w:tab/>
        <w:t xml:space="preserve">Խոշորացման արդյունքում ձևավորվել է առավել մրցակցային ավագանի, հաստիքների վերաբաշխում, ինչի արդյունքում կրկնվող հաստիքները (աշխատակազմի քարտուղար, գլխավոր մասնագետ-հաշվապահ և այլն) փոխարինվել են այլ  հաստիքներով: Համայնքապետարան աշխատանքը առավել արդյունավետ կազմակերպելու համար աշխատակազմում ստեղծվել են կառուցվածքային ստորաբաժանումներ։ </w:t>
      </w:r>
    </w:p>
    <w:p w:rsidR="00F51929" w:rsidRPr="00F51929" w:rsidRDefault="00F51929" w:rsidP="00F51929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F51929">
        <w:rPr>
          <w:rFonts w:ascii="GHEA Grapalat" w:hAnsi="GHEA Grapalat"/>
          <w:sz w:val="22"/>
          <w:szCs w:val="22"/>
          <w:lang w:val="hy-AM"/>
        </w:rPr>
        <w:t>Ծաղկաձոր խոշորացված համայնքի բյուջեի միջոցների հաշվին մարվել են.</w:t>
      </w:r>
    </w:p>
    <w:p w:rsidR="00F51929" w:rsidRPr="00F51929" w:rsidRDefault="00F51929" w:rsidP="00F51929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F51929">
        <w:rPr>
          <w:rFonts w:ascii="GHEA Grapalat" w:hAnsi="GHEA Grapalat"/>
          <w:b/>
          <w:sz w:val="22"/>
          <w:szCs w:val="22"/>
          <w:lang w:val="hy-AM"/>
        </w:rPr>
        <w:t xml:space="preserve">Ծաղկաձոր և Մեղրաձոր  </w:t>
      </w:r>
      <w:r w:rsidRPr="00F51929">
        <w:rPr>
          <w:rFonts w:ascii="GHEA Grapalat" w:hAnsi="GHEA Grapalat"/>
          <w:sz w:val="22"/>
          <w:szCs w:val="22"/>
          <w:lang w:val="hy-AM"/>
        </w:rPr>
        <w:t>նախկին համայնքապետարանների աշխատողների վերջնահաշվարկային բոլոր վճարումների 4585.5  հազ. դր. գումարը.</w:t>
      </w:r>
    </w:p>
    <w:p w:rsidR="00F51929" w:rsidRPr="00F51929" w:rsidRDefault="006237AE" w:rsidP="00F51929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նախկին համայնքների </w:t>
      </w:r>
      <w:r w:rsidR="00F51929" w:rsidRPr="00F51929">
        <w:rPr>
          <w:rFonts w:ascii="GHEA Grapalat" w:hAnsi="GHEA Grapalat"/>
          <w:sz w:val="22"/>
          <w:szCs w:val="22"/>
          <w:lang w:val="hy-AM"/>
        </w:rPr>
        <w:t>գերեզմանների տարածքի վերանորոգման, ավտոկայանատեղի կառուցման   աշխատանքների վճարման պարտավորություններից գոյացած 24218.8 հազ. դրամ գումարը.</w:t>
      </w:r>
    </w:p>
    <w:p w:rsidR="00F51929" w:rsidRPr="00F51929" w:rsidRDefault="00F51929" w:rsidP="00F51929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F51929">
        <w:rPr>
          <w:rFonts w:ascii="GHEA Grapalat" w:hAnsi="GHEA Grapalat"/>
          <w:sz w:val="22"/>
          <w:szCs w:val="22"/>
          <w:lang w:val="hy-AM"/>
        </w:rPr>
        <w:t>նախկին համայնքի Մեղրաձոր, Աղավնաձոր, Մարմարիկ, Արտավազ, Հանքավան բնակավայրերի Ճանապարհների վերանորոգման աշխատանքների վճարման պարտավորություններից գոյացած 33</w:t>
      </w:r>
      <w:r w:rsidRPr="00F51929">
        <w:rPr>
          <w:rFonts w:ascii="Courier New" w:hAnsi="Courier New" w:cs="Courier New"/>
          <w:sz w:val="22"/>
          <w:szCs w:val="22"/>
          <w:lang w:val="hy-AM"/>
        </w:rPr>
        <w:t> </w:t>
      </w:r>
      <w:r w:rsidRPr="00F51929">
        <w:rPr>
          <w:rFonts w:ascii="GHEA Grapalat" w:hAnsi="GHEA Grapalat"/>
          <w:sz w:val="22"/>
          <w:szCs w:val="22"/>
          <w:lang w:val="hy-AM"/>
        </w:rPr>
        <w:t>504.3 հազ. դրամ գումարը.</w:t>
      </w:r>
    </w:p>
    <w:p w:rsidR="00F51929" w:rsidRPr="00F51929" w:rsidRDefault="00F51929" w:rsidP="00F51929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F51929">
        <w:rPr>
          <w:rFonts w:ascii="GHEA Grapalat" w:hAnsi="GHEA Grapalat"/>
          <w:sz w:val="22"/>
          <w:szCs w:val="22"/>
          <w:lang w:val="hy-AM"/>
        </w:rPr>
        <w:t>նախկին համայնքի մանկապարտեզի շենքի վերանորոգման աշխատանքների վճարման պարտավորություններից գոյացած 2461.8  հազ. դրամ գումարը:</w:t>
      </w:r>
    </w:p>
    <w:p w:rsidR="00F51929" w:rsidRPr="00F51929" w:rsidRDefault="00F51929" w:rsidP="00F51929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F51929">
        <w:rPr>
          <w:rFonts w:ascii="GHEA Grapalat" w:hAnsi="GHEA Grapalat"/>
          <w:sz w:val="22"/>
          <w:szCs w:val="22"/>
          <w:lang w:val="hy-AM"/>
        </w:rPr>
        <w:t xml:space="preserve">նախկին համայնքի կոյուղու կառուցման աշխատանքների վճարման պարտավորություններից գոյացած 1080.0 հազ. դրամ, </w:t>
      </w:r>
    </w:p>
    <w:p w:rsidR="00F51929" w:rsidRPr="00F51929" w:rsidRDefault="00F51929" w:rsidP="00F51929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F51929">
        <w:rPr>
          <w:rFonts w:ascii="GHEA Grapalat" w:hAnsi="GHEA Grapalat"/>
          <w:sz w:val="22"/>
          <w:szCs w:val="22"/>
          <w:lang w:val="hy-AM"/>
        </w:rPr>
        <w:t>նախկին համայնքի մանկապարտեզի, բակային տարածքների համար ձեռք բերված կարուսելների վճարման պարտավորություններից գոյացած 14040.7 հազ. դրամ,</w:t>
      </w:r>
    </w:p>
    <w:p w:rsidR="00F51929" w:rsidRPr="00F51929" w:rsidRDefault="00F51929" w:rsidP="00F51929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F51929">
        <w:rPr>
          <w:rFonts w:ascii="GHEA Grapalat" w:hAnsi="GHEA Grapalat"/>
          <w:sz w:val="22"/>
          <w:szCs w:val="22"/>
          <w:lang w:val="hy-AM"/>
        </w:rPr>
        <w:t>նախկին համայնքի բազմաբնակարան շենքերի մուտքերում կոդային փականների տեղադրման  համար ձեռք բերված սարքավորումների համար վճարման պարտավորություններից գոյացած 4879.2հազ. դրամ,:</w:t>
      </w:r>
    </w:p>
    <w:p w:rsidR="00F51929" w:rsidRPr="00F51929" w:rsidRDefault="00F51929" w:rsidP="00F51929">
      <w:pPr>
        <w:jc w:val="both"/>
        <w:rPr>
          <w:rFonts w:ascii="GHEA Grapalat" w:hAnsi="GHEA Grapalat"/>
          <w:caps/>
          <w:sz w:val="22"/>
          <w:szCs w:val="22"/>
          <w:lang w:val="hy-AM"/>
        </w:rPr>
      </w:pPr>
      <w:r w:rsidRPr="00F51929">
        <w:rPr>
          <w:rFonts w:ascii="GHEA Grapalat" w:hAnsi="GHEA Grapalat"/>
          <w:sz w:val="22"/>
          <w:szCs w:val="22"/>
          <w:lang w:val="hy-AM"/>
        </w:rPr>
        <w:tab/>
        <w:t>Համայնքապետարանում գործում է  քաղաքացիների սպասարկման գրասենյակ (ՔՍԳ), որի միջոցով կիրականացվի բնակչությանը մատուցվող հանրային ծառայությունների տրամադրումը։</w:t>
      </w:r>
    </w:p>
    <w:p w:rsidR="00F51929" w:rsidRPr="00F51929" w:rsidRDefault="00F51929" w:rsidP="00F51929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F51929">
        <w:rPr>
          <w:rFonts w:ascii="GHEA Grapalat" w:hAnsi="GHEA Grapalat"/>
          <w:sz w:val="22"/>
          <w:szCs w:val="22"/>
          <w:lang w:val="hy-AM"/>
        </w:rPr>
        <w:t xml:space="preserve">Ծաղկաձոր համայնքում ներդրված է Համայնքային կառավարման տեղեկատվական համակարգի՝ (ՀԿՏՀ) 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հարկերի և վարձակալական վճարների գանձումը կամ դրանց առնչվող տեղեկանքների տրամադրումը: Եթե մինչև խոշորացումը, օրինակ, համայնքի կազմում ընդգրկված բնակավայրերի բնակիչներն իրենց գույքահարկի կամ հողի հարկի վճարման կամ տեղեկանք ստանալու համար այսօր հնարավորություն ունեն դա իրականացնելու հենց իրենց բնակավայրում: </w:t>
      </w:r>
    </w:p>
    <w:p w:rsidR="00F51929" w:rsidRPr="00F51929" w:rsidRDefault="00F51929" w:rsidP="00F51929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F51929">
        <w:rPr>
          <w:rFonts w:ascii="GHEA Grapalat" w:hAnsi="GHEA Grapalat"/>
          <w:sz w:val="22"/>
          <w:szCs w:val="22"/>
          <w:lang w:val="hy-AM"/>
        </w:rPr>
        <w:t>Համայքապետարանն ունի պաշտոնական համացանցային կայք (</w:t>
      </w:r>
      <w:r w:rsidRPr="00F51929">
        <w:rPr>
          <w:lang w:val="en-US"/>
        </w:rPr>
        <w:fldChar w:fldCharType="begin"/>
      </w:r>
      <w:r w:rsidRPr="00F51929">
        <w:rPr>
          <w:rFonts w:ascii="GHEA Grapalat" w:hAnsi="GHEA Grapalat"/>
          <w:sz w:val="22"/>
          <w:szCs w:val="22"/>
          <w:lang w:val="hy-AM"/>
        </w:rPr>
        <w:instrText xml:space="preserve"> HYPERLINK "http://www.tsakhkadzor.am" </w:instrText>
      </w:r>
      <w:r w:rsidRPr="00F51929">
        <w:rPr>
          <w:lang w:val="en-US"/>
        </w:rPr>
        <w:fldChar w:fldCharType="separate"/>
      </w:r>
      <w:r w:rsidRPr="00F51929">
        <w:rPr>
          <w:rStyle w:val="a3"/>
          <w:rFonts w:ascii="GHEA Grapalat" w:hAnsi="GHEA Grapalat"/>
          <w:sz w:val="22"/>
          <w:szCs w:val="22"/>
          <w:lang w:val="hy-AM"/>
        </w:rPr>
        <w:t>www.tsakhkadzor.am</w:t>
      </w:r>
      <w:r w:rsidRPr="00F51929">
        <w:rPr>
          <w:rStyle w:val="a3"/>
          <w:rFonts w:ascii="GHEA Grapalat" w:hAnsi="GHEA Grapalat"/>
          <w:sz w:val="22"/>
          <w:szCs w:val="22"/>
          <w:lang w:val="hy-AM"/>
        </w:rPr>
        <w:fldChar w:fldCharType="end"/>
      </w:r>
      <w:r w:rsidRPr="00F51929">
        <w:rPr>
          <w:rFonts w:ascii="GHEA Grapalat" w:hAnsi="GHEA Grapalat"/>
          <w:sz w:val="22"/>
          <w:szCs w:val="22"/>
          <w:lang w:val="hy-AM"/>
        </w:rPr>
        <w:t xml:space="preserve">), ինչպես նաև ֆեյսբուքյան էջ, ինչը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:rsidR="00F51929" w:rsidRDefault="00F51929" w:rsidP="00F51929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F51929">
        <w:rPr>
          <w:rFonts w:ascii="GHEA Grapalat" w:hAnsi="GHEA Grapalat"/>
          <w:sz w:val="22"/>
          <w:szCs w:val="22"/>
          <w:lang w:val="hy-AM"/>
        </w:rPr>
        <w:t>Համայնքում ապահովված է նաև ավագանու նիստերի և հանրային նշանակության այլ միջոցառումների առցանց հեռարձակումը համացանցում:</w:t>
      </w:r>
    </w:p>
    <w:p w:rsidR="00F51929" w:rsidRDefault="00F51929" w:rsidP="00F51929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F51929" w:rsidRPr="00F51929" w:rsidRDefault="00F51929" w:rsidP="00F51929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F51929" w:rsidRPr="00F51929" w:rsidRDefault="00F51929" w:rsidP="00F51929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:rsidR="00F51929" w:rsidRPr="00F51929" w:rsidRDefault="00F51929" w:rsidP="00F51929">
      <w:pPr>
        <w:jc w:val="center"/>
        <w:rPr>
          <w:rFonts w:ascii="GHEA Grapalat" w:hAnsi="GHEA Grapalat"/>
          <w:sz w:val="22"/>
          <w:szCs w:val="22"/>
          <w:lang w:val="hy-AM"/>
        </w:rPr>
      </w:pPr>
    </w:p>
    <w:tbl>
      <w:tblPr>
        <w:tblW w:w="10587" w:type="dxa"/>
        <w:tblInd w:w="250" w:type="dxa"/>
        <w:tblLook w:val="04A0" w:firstRow="1" w:lastRow="0" w:firstColumn="1" w:lastColumn="0" w:noHBand="0" w:noVBand="1"/>
      </w:tblPr>
      <w:tblGrid>
        <w:gridCol w:w="4480"/>
        <w:gridCol w:w="2588"/>
        <w:gridCol w:w="2118"/>
        <w:gridCol w:w="1401"/>
      </w:tblGrid>
      <w:tr w:rsidR="006237AE" w:rsidRPr="00F51929" w:rsidTr="008E22CE">
        <w:trPr>
          <w:trHeight w:val="396"/>
        </w:trPr>
        <w:tc>
          <w:tcPr>
            <w:tcW w:w="10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7AE" w:rsidRPr="00F51929" w:rsidRDefault="006237AE" w:rsidP="00C77493">
            <w:pPr>
              <w:jc w:val="center"/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hy-AM" w:eastAsia="ru-RU"/>
              </w:rPr>
            </w:pPr>
            <w:r w:rsidRPr="00F51929"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hy-AM" w:eastAsia="ru-RU"/>
              </w:rPr>
              <w:lastRenderedPageBreak/>
              <w:t>Համայնքի հաստիքներ</w:t>
            </w:r>
          </w:p>
        </w:tc>
      </w:tr>
      <w:tr w:rsidR="00F51929" w:rsidRPr="006237AE" w:rsidTr="00F51929">
        <w:trPr>
          <w:trHeight w:val="396"/>
        </w:trPr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929" w:rsidRPr="00F51929" w:rsidRDefault="00F51929" w:rsidP="00C77493">
            <w:pPr>
              <w:pStyle w:val="a5"/>
              <w:jc w:val="center"/>
              <w:rPr>
                <w:rFonts w:cs="Calibri"/>
                <w:b/>
                <w:bCs/>
              </w:rPr>
            </w:pPr>
            <w:proofErr w:type="spellStart"/>
            <w:r w:rsidRPr="00F51929">
              <w:rPr>
                <w:rFonts w:cs="Sylfaen"/>
                <w:b/>
                <w:bCs/>
              </w:rPr>
              <w:t>Համայնք</w:t>
            </w:r>
            <w:proofErr w:type="spellEnd"/>
            <w:r w:rsidRPr="00F51929">
              <w:rPr>
                <w:rFonts w:cs="Sylfaen"/>
                <w:b/>
                <w:bCs/>
              </w:rPr>
              <w:br/>
            </w:r>
            <w:r w:rsidRPr="00F51929">
              <w:rPr>
                <w:rFonts w:cs="Calibri"/>
                <w:b/>
                <w:bCs/>
              </w:rPr>
              <w:t xml:space="preserve"> (</w:t>
            </w:r>
            <w:proofErr w:type="spellStart"/>
            <w:r w:rsidRPr="00F51929">
              <w:rPr>
                <w:rFonts w:cs="Sylfaen"/>
                <w:b/>
                <w:bCs/>
              </w:rPr>
              <w:t>բնակավայր</w:t>
            </w:r>
            <w:proofErr w:type="spellEnd"/>
            <w:r w:rsidRPr="00F51929">
              <w:rPr>
                <w:rFonts w:cs="Calibri"/>
                <w:b/>
                <w:bCs/>
              </w:rPr>
              <w:t>)</w:t>
            </w:r>
          </w:p>
        </w:tc>
        <w:tc>
          <w:tcPr>
            <w:tcW w:w="25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929" w:rsidRPr="00F51929" w:rsidRDefault="00F51929" w:rsidP="00C77493">
            <w:pPr>
              <w:pStyle w:val="a5"/>
              <w:jc w:val="center"/>
              <w:rPr>
                <w:rFonts w:cs="Sylfaen"/>
                <w:b/>
                <w:bCs/>
                <w:lang w:val="hy-AM"/>
              </w:rPr>
            </w:pPr>
            <w:r w:rsidRPr="00F51929">
              <w:rPr>
                <w:rFonts w:cs="Sylfaen"/>
                <w:b/>
                <w:bCs/>
                <w:lang w:val="hy-AM"/>
              </w:rPr>
              <w:t xml:space="preserve">Միավորումից </w:t>
            </w:r>
          </w:p>
          <w:p w:rsidR="00F51929" w:rsidRPr="00F51929" w:rsidRDefault="00F51929" w:rsidP="00C77493">
            <w:pPr>
              <w:pStyle w:val="a5"/>
              <w:jc w:val="center"/>
              <w:rPr>
                <w:rFonts w:cs="Calibri"/>
                <w:b/>
                <w:bCs/>
                <w:lang w:val="hy-AM"/>
              </w:rPr>
            </w:pPr>
            <w:r w:rsidRPr="00F51929">
              <w:rPr>
                <w:rFonts w:cs="Sylfaen"/>
                <w:b/>
                <w:bCs/>
                <w:lang w:val="hy-AM"/>
              </w:rPr>
              <w:t>առաջ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929" w:rsidRPr="00F51929" w:rsidRDefault="00F51929" w:rsidP="00C77493">
            <w:pPr>
              <w:pStyle w:val="a5"/>
              <w:jc w:val="center"/>
              <w:rPr>
                <w:rFonts w:cs="Sylfaen"/>
                <w:b/>
                <w:bCs/>
                <w:lang w:val="hy-AM"/>
              </w:rPr>
            </w:pPr>
            <w:r w:rsidRPr="00F51929">
              <w:rPr>
                <w:rFonts w:cs="Sylfaen"/>
                <w:b/>
                <w:bCs/>
                <w:lang w:val="hy-AM"/>
              </w:rPr>
              <w:t>Միավորումից հետո</w:t>
            </w:r>
          </w:p>
          <w:p w:rsidR="00F51929" w:rsidRPr="00F51929" w:rsidRDefault="00F51929" w:rsidP="00C77493">
            <w:pPr>
              <w:pStyle w:val="a5"/>
              <w:jc w:val="center"/>
              <w:rPr>
                <w:rFonts w:cs="Calibri"/>
                <w:b/>
                <w:bCs/>
                <w:lang w:val="hy-AM"/>
              </w:rPr>
            </w:pPr>
            <w:r w:rsidRPr="00F51929">
              <w:rPr>
                <w:rFonts w:cs="Sylfaen"/>
                <w:b/>
                <w:bCs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AE" w:rsidRDefault="006237AE" w:rsidP="00C77493">
            <w:pPr>
              <w:pStyle w:val="a5"/>
              <w:jc w:val="center"/>
              <w:rPr>
                <w:b/>
                <w:bCs/>
                <w:color w:val="000000"/>
                <w:lang w:val="en-GB" w:eastAsia="ru-RU"/>
              </w:rPr>
            </w:pPr>
          </w:p>
          <w:p w:rsidR="00F51929" w:rsidRPr="00F51929" w:rsidRDefault="006237AE" w:rsidP="00C77493">
            <w:pPr>
              <w:pStyle w:val="a5"/>
              <w:jc w:val="center"/>
              <w:rPr>
                <w:rFonts w:cs="Sylfaen"/>
                <w:b/>
                <w:bCs/>
                <w:lang w:val="hy-AM"/>
              </w:rPr>
            </w:pPr>
            <w:r w:rsidRPr="00F51929">
              <w:rPr>
                <w:b/>
                <w:bCs/>
                <w:color w:val="000000"/>
                <w:lang w:val="hy-AM" w:eastAsia="ru-RU"/>
              </w:rPr>
              <w:t>Ավագանու անդամներ</w:t>
            </w:r>
          </w:p>
        </w:tc>
      </w:tr>
      <w:tr w:rsidR="00F51929" w:rsidRPr="00F51929" w:rsidTr="00F51929">
        <w:trPr>
          <w:trHeight w:val="456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929" w:rsidRPr="00F51929" w:rsidRDefault="00F51929" w:rsidP="00C77493">
            <w:pPr>
              <w:pStyle w:val="a5"/>
              <w:jc w:val="center"/>
              <w:rPr>
                <w:rFonts w:cs="Calibri"/>
                <w:b/>
                <w:bCs/>
                <w:lang w:val="hy-AM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929" w:rsidRPr="00F51929" w:rsidRDefault="00F51929" w:rsidP="00C77493">
            <w:pPr>
              <w:pStyle w:val="a5"/>
              <w:jc w:val="center"/>
              <w:rPr>
                <w:rFonts w:cs="Calibri"/>
                <w:b/>
                <w:bCs/>
              </w:rPr>
            </w:pPr>
            <w:proofErr w:type="spellStart"/>
            <w:r w:rsidRPr="00F51929">
              <w:rPr>
                <w:rFonts w:cs="Sylfaen"/>
                <w:b/>
                <w:bCs/>
              </w:rPr>
              <w:t>Հաստիք</w:t>
            </w:r>
            <w:proofErr w:type="spellEnd"/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929" w:rsidRPr="00F51929" w:rsidRDefault="00F51929" w:rsidP="00C77493">
            <w:pPr>
              <w:pStyle w:val="a5"/>
              <w:jc w:val="center"/>
              <w:rPr>
                <w:rFonts w:cs="Calibri"/>
                <w:b/>
                <w:bCs/>
              </w:rPr>
            </w:pPr>
            <w:proofErr w:type="spellStart"/>
            <w:r w:rsidRPr="00F51929">
              <w:rPr>
                <w:rFonts w:cs="Sylfaen"/>
                <w:b/>
                <w:bCs/>
              </w:rPr>
              <w:t>Հաստիք</w:t>
            </w:r>
            <w:proofErr w:type="spellEnd"/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29" w:rsidRPr="00F51929" w:rsidRDefault="00F51929" w:rsidP="00C77493">
            <w:pPr>
              <w:pStyle w:val="a5"/>
              <w:jc w:val="center"/>
              <w:rPr>
                <w:rFonts w:cs="Sylfaen"/>
                <w:b/>
                <w:bCs/>
                <w:lang w:val="ru-RU"/>
              </w:rPr>
            </w:pPr>
          </w:p>
        </w:tc>
      </w:tr>
      <w:tr w:rsidR="00F51929" w:rsidRPr="00F51929" w:rsidTr="00F51929">
        <w:trPr>
          <w:trHeight w:val="337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929" w:rsidRPr="00F51929" w:rsidRDefault="00F51929" w:rsidP="00C77493">
            <w:pPr>
              <w:pStyle w:val="a5"/>
              <w:jc w:val="both"/>
              <w:rPr>
                <w:rFonts w:cs="Calibri"/>
                <w:b/>
                <w:bCs/>
                <w:lang w:val="ru-RU"/>
              </w:rPr>
            </w:pPr>
            <w:proofErr w:type="spellStart"/>
            <w:r w:rsidRPr="00F51929">
              <w:rPr>
                <w:rFonts w:cs="Sylfaen"/>
                <w:b/>
                <w:bCs/>
                <w:lang w:val="ru-RU"/>
              </w:rPr>
              <w:t>Ծաղկաձոր</w:t>
            </w:r>
            <w:proofErr w:type="spellEnd"/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1929" w:rsidRPr="00F51929" w:rsidRDefault="00F51929" w:rsidP="00C77493">
            <w:pPr>
              <w:pStyle w:val="a5"/>
              <w:jc w:val="center"/>
              <w:rPr>
                <w:bCs/>
                <w:lang w:val="ru-RU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1929" w:rsidRPr="00F51929" w:rsidRDefault="00F51929" w:rsidP="00C77493">
            <w:pPr>
              <w:pStyle w:val="a5"/>
              <w:jc w:val="center"/>
              <w:rPr>
                <w:rFonts w:cs="Calibri"/>
                <w:lang w:val="ru-RU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51929" w:rsidRPr="00F51929" w:rsidRDefault="00F51929" w:rsidP="00C77493">
            <w:pPr>
              <w:pStyle w:val="a5"/>
              <w:jc w:val="center"/>
              <w:rPr>
                <w:rFonts w:cs="Calibri"/>
                <w:lang w:val="ru-RU"/>
              </w:rPr>
            </w:pPr>
          </w:p>
        </w:tc>
      </w:tr>
      <w:tr w:rsidR="00F51929" w:rsidRPr="00F51929" w:rsidTr="00F51929">
        <w:trPr>
          <w:trHeight w:val="337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929" w:rsidRPr="00F51929" w:rsidRDefault="00F51929" w:rsidP="00F51929">
            <w:pPr>
              <w:pStyle w:val="a5"/>
              <w:numPr>
                <w:ilvl w:val="0"/>
                <w:numId w:val="2"/>
              </w:numPr>
              <w:jc w:val="both"/>
              <w:rPr>
                <w:rFonts w:cs="Calibri"/>
              </w:rPr>
            </w:pPr>
            <w:proofErr w:type="spellStart"/>
            <w:r w:rsidRPr="00F51929">
              <w:rPr>
                <w:rFonts w:cs="Calibri"/>
                <w:lang w:val="ru-RU"/>
              </w:rPr>
              <w:t>Ծաղկաձոր</w:t>
            </w:r>
            <w:proofErr w:type="spellEnd"/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1929" w:rsidRPr="00F51929" w:rsidRDefault="00F51929" w:rsidP="00C77493">
            <w:pPr>
              <w:pStyle w:val="a5"/>
              <w:jc w:val="center"/>
              <w:rPr>
                <w:bCs/>
                <w:lang w:val="ru-RU"/>
              </w:rPr>
            </w:pPr>
            <w:r w:rsidRPr="00F51929">
              <w:rPr>
                <w:bCs/>
                <w:lang w:val="ru-RU"/>
              </w:rPr>
              <w:t>23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51929" w:rsidRPr="00F51929" w:rsidRDefault="00F51929" w:rsidP="00C77493">
            <w:pPr>
              <w:pStyle w:val="a5"/>
              <w:jc w:val="center"/>
              <w:rPr>
                <w:rFonts w:cs="Calibri"/>
                <w:lang w:val="ru-RU"/>
              </w:rPr>
            </w:pPr>
            <w:r w:rsidRPr="00F51929">
              <w:rPr>
                <w:rFonts w:cs="Calibri"/>
                <w:lang w:val="ru-RU"/>
              </w:rPr>
              <w:t>39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51929" w:rsidRPr="00F51929" w:rsidRDefault="00F51929" w:rsidP="00C77493">
            <w:pPr>
              <w:pStyle w:val="a5"/>
              <w:jc w:val="center"/>
              <w:rPr>
                <w:rFonts w:cs="Calibri"/>
                <w:lang w:val="ru-RU"/>
              </w:rPr>
            </w:pPr>
            <w:r w:rsidRPr="00F51929">
              <w:rPr>
                <w:rFonts w:cs="Calibri"/>
                <w:lang w:val="ru-RU"/>
              </w:rPr>
              <w:t>4</w:t>
            </w:r>
          </w:p>
        </w:tc>
      </w:tr>
      <w:tr w:rsidR="00F51929" w:rsidRPr="00F51929" w:rsidTr="00F51929">
        <w:trPr>
          <w:trHeight w:val="337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929" w:rsidRPr="00F51929" w:rsidRDefault="00F51929" w:rsidP="00F51929">
            <w:pPr>
              <w:pStyle w:val="a5"/>
              <w:numPr>
                <w:ilvl w:val="0"/>
                <w:numId w:val="2"/>
              </w:numPr>
              <w:jc w:val="both"/>
              <w:rPr>
                <w:rFonts w:cs="Calibri"/>
              </w:rPr>
            </w:pPr>
            <w:proofErr w:type="spellStart"/>
            <w:r w:rsidRPr="00F51929">
              <w:rPr>
                <w:rFonts w:cs="Calibri"/>
                <w:lang w:val="ru-RU"/>
              </w:rPr>
              <w:t>Մեղրաձոր</w:t>
            </w:r>
            <w:proofErr w:type="spellEnd"/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1929" w:rsidRPr="00F51929" w:rsidRDefault="00F51929" w:rsidP="00C77493">
            <w:pPr>
              <w:pStyle w:val="a5"/>
              <w:jc w:val="center"/>
              <w:rPr>
                <w:bCs/>
                <w:lang w:val="ru-RU"/>
              </w:rPr>
            </w:pPr>
            <w:r w:rsidRPr="00F51929">
              <w:rPr>
                <w:bCs/>
                <w:lang w:val="ru-RU"/>
              </w:rPr>
              <w:t>15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51929" w:rsidRPr="00F51929" w:rsidRDefault="00F51929" w:rsidP="00C77493">
            <w:pPr>
              <w:pStyle w:val="a5"/>
              <w:jc w:val="center"/>
              <w:rPr>
                <w:rFonts w:cs="Calibri"/>
                <w:lang w:val="hy-AM"/>
              </w:rPr>
            </w:pPr>
            <w:r w:rsidRPr="00F51929">
              <w:rPr>
                <w:rFonts w:cs="Calibri"/>
                <w:lang w:val="hy-AM"/>
              </w:rPr>
              <w:t>3.75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51929" w:rsidRPr="00F51929" w:rsidRDefault="00F51929" w:rsidP="00C77493">
            <w:pPr>
              <w:pStyle w:val="a5"/>
              <w:jc w:val="center"/>
              <w:rPr>
                <w:rFonts w:cs="Calibri"/>
                <w:lang w:val="ru-RU"/>
              </w:rPr>
            </w:pPr>
            <w:r w:rsidRPr="00F51929">
              <w:rPr>
                <w:rFonts w:cs="Calibri"/>
                <w:lang w:val="ru-RU"/>
              </w:rPr>
              <w:t>4</w:t>
            </w:r>
          </w:p>
        </w:tc>
      </w:tr>
      <w:tr w:rsidR="00F51929" w:rsidRPr="00F51929" w:rsidTr="00F51929">
        <w:trPr>
          <w:trHeight w:val="337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1929" w:rsidRPr="00F51929" w:rsidRDefault="00F51929" w:rsidP="00F51929">
            <w:pPr>
              <w:pStyle w:val="a5"/>
              <w:numPr>
                <w:ilvl w:val="0"/>
                <w:numId w:val="2"/>
              </w:numPr>
              <w:jc w:val="both"/>
              <w:rPr>
                <w:rFonts w:cs="Calibri"/>
                <w:lang w:val="hy-AM"/>
              </w:rPr>
            </w:pPr>
            <w:proofErr w:type="spellStart"/>
            <w:r w:rsidRPr="00F51929">
              <w:rPr>
                <w:rFonts w:cs="Calibri"/>
                <w:lang w:val="ru-RU"/>
              </w:rPr>
              <w:t>Աղավնաձոր</w:t>
            </w:r>
            <w:proofErr w:type="spellEnd"/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1929" w:rsidRPr="00F51929" w:rsidRDefault="00F51929" w:rsidP="00C77493">
            <w:pPr>
              <w:pStyle w:val="a5"/>
              <w:jc w:val="center"/>
              <w:rPr>
                <w:bCs/>
                <w:lang w:val="ru-RU"/>
              </w:rPr>
            </w:pPr>
            <w:r w:rsidRPr="00F51929">
              <w:rPr>
                <w:bCs/>
                <w:lang w:val="ru-RU"/>
              </w:rPr>
              <w:t>6,5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51929" w:rsidRPr="00F51929" w:rsidRDefault="00F51929" w:rsidP="00C77493">
            <w:pPr>
              <w:pStyle w:val="a5"/>
              <w:jc w:val="center"/>
              <w:rPr>
                <w:rFonts w:cs="Calibri"/>
                <w:lang w:val="hy-AM"/>
              </w:rPr>
            </w:pPr>
            <w:r w:rsidRPr="00F51929">
              <w:rPr>
                <w:rFonts w:cs="Calibri"/>
                <w:lang w:val="hy-AM"/>
              </w:rPr>
              <w:t>3.5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51929" w:rsidRPr="00F51929" w:rsidRDefault="00F51929" w:rsidP="00C77493">
            <w:pPr>
              <w:pStyle w:val="a5"/>
              <w:jc w:val="center"/>
              <w:rPr>
                <w:rFonts w:cs="Calibri"/>
                <w:lang w:val="ru-RU"/>
              </w:rPr>
            </w:pPr>
            <w:r w:rsidRPr="00F51929">
              <w:rPr>
                <w:rFonts w:cs="Calibri"/>
                <w:lang w:val="ru-RU"/>
              </w:rPr>
              <w:t>2</w:t>
            </w:r>
          </w:p>
        </w:tc>
      </w:tr>
      <w:tr w:rsidR="00F51929" w:rsidRPr="00F51929" w:rsidTr="00F51929">
        <w:trPr>
          <w:trHeight w:val="337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1929" w:rsidRPr="00F51929" w:rsidRDefault="00F51929" w:rsidP="00F51929">
            <w:pPr>
              <w:pStyle w:val="a5"/>
              <w:numPr>
                <w:ilvl w:val="0"/>
                <w:numId w:val="2"/>
              </w:numPr>
              <w:jc w:val="both"/>
              <w:rPr>
                <w:rFonts w:cs="Calibri"/>
                <w:lang w:val="hy-AM"/>
              </w:rPr>
            </w:pPr>
            <w:proofErr w:type="spellStart"/>
            <w:r w:rsidRPr="00F51929">
              <w:rPr>
                <w:rFonts w:cs="Calibri"/>
                <w:lang w:val="ru-RU"/>
              </w:rPr>
              <w:t>Մարմարիկ</w:t>
            </w:r>
            <w:proofErr w:type="spellEnd"/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1929" w:rsidRPr="00F51929" w:rsidRDefault="00F51929" w:rsidP="00C77493">
            <w:pPr>
              <w:pStyle w:val="a5"/>
              <w:jc w:val="center"/>
              <w:rPr>
                <w:bCs/>
                <w:lang w:val="ru-RU"/>
              </w:rPr>
            </w:pPr>
            <w:r w:rsidRPr="00F51929">
              <w:rPr>
                <w:bCs/>
                <w:lang w:val="ru-RU"/>
              </w:rPr>
              <w:t>4,5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51929" w:rsidRPr="00F51929" w:rsidRDefault="00F51929" w:rsidP="00C77493">
            <w:pPr>
              <w:pStyle w:val="a5"/>
              <w:jc w:val="center"/>
              <w:rPr>
                <w:rFonts w:cs="Calibri"/>
                <w:lang w:val="hy-AM"/>
              </w:rPr>
            </w:pPr>
            <w:r w:rsidRPr="00F51929">
              <w:rPr>
                <w:rFonts w:cs="Calibri"/>
                <w:lang w:val="hy-AM"/>
              </w:rPr>
              <w:t>3.5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51929" w:rsidRPr="00F51929" w:rsidRDefault="00F51929" w:rsidP="00C77493">
            <w:pPr>
              <w:pStyle w:val="a5"/>
              <w:jc w:val="center"/>
              <w:rPr>
                <w:rFonts w:cs="Calibri"/>
                <w:lang w:val="ru-RU"/>
              </w:rPr>
            </w:pPr>
            <w:r w:rsidRPr="00F51929">
              <w:rPr>
                <w:rFonts w:cs="Calibri"/>
                <w:lang w:val="ru-RU"/>
              </w:rPr>
              <w:t>2</w:t>
            </w:r>
          </w:p>
        </w:tc>
      </w:tr>
      <w:tr w:rsidR="00F51929" w:rsidRPr="00F51929" w:rsidTr="00F51929">
        <w:trPr>
          <w:trHeight w:val="337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1929" w:rsidRPr="00F51929" w:rsidRDefault="00F51929" w:rsidP="00F51929">
            <w:pPr>
              <w:pStyle w:val="a5"/>
              <w:numPr>
                <w:ilvl w:val="0"/>
                <w:numId w:val="2"/>
              </w:numPr>
              <w:jc w:val="both"/>
              <w:rPr>
                <w:rFonts w:cs="Calibri"/>
                <w:lang w:val="hy-AM"/>
              </w:rPr>
            </w:pPr>
            <w:proofErr w:type="spellStart"/>
            <w:r w:rsidRPr="00F51929">
              <w:rPr>
                <w:rFonts w:cs="Calibri"/>
                <w:lang w:val="ru-RU"/>
              </w:rPr>
              <w:t>Արտավազ</w:t>
            </w:r>
            <w:proofErr w:type="spellEnd"/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1929" w:rsidRPr="00F51929" w:rsidRDefault="00F51929" w:rsidP="00C77493">
            <w:pPr>
              <w:pStyle w:val="a5"/>
              <w:jc w:val="center"/>
              <w:rPr>
                <w:bCs/>
                <w:lang w:val="ru-RU"/>
              </w:rPr>
            </w:pPr>
            <w:r w:rsidRPr="00F51929">
              <w:rPr>
                <w:bCs/>
                <w:lang w:val="ru-RU"/>
              </w:rPr>
              <w:t>5,5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51929" w:rsidRPr="00F51929" w:rsidRDefault="00F51929" w:rsidP="00C77493">
            <w:pPr>
              <w:pStyle w:val="a5"/>
              <w:jc w:val="center"/>
              <w:rPr>
                <w:rFonts w:cs="Calibri"/>
                <w:lang w:val="hy-AM"/>
              </w:rPr>
            </w:pPr>
            <w:r w:rsidRPr="00F51929">
              <w:rPr>
                <w:rFonts w:cs="Calibri"/>
                <w:lang w:val="hy-AM"/>
              </w:rPr>
              <w:t>3.5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51929" w:rsidRPr="00F51929" w:rsidRDefault="00F51929" w:rsidP="00C77493">
            <w:pPr>
              <w:pStyle w:val="a5"/>
              <w:jc w:val="center"/>
              <w:rPr>
                <w:rFonts w:cs="Calibri"/>
                <w:lang w:val="ru-RU"/>
              </w:rPr>
            </w:pPr>
            <w:r w:rsidRPr="00F51929">
              <w:rPr>
                <w:rFonts w:cs="Calibri"/>
                <w:lang w:val="ru-RU"/>
              </w:rPr>
              <w:t>3</w:t>
            </w:r>
          </w:p>
        </w:tc>
      </w:tr>
      <w:tr w:rsidR="00F51929" w:rsidRPr="00F51929" w:rsidTr="00F51929">
        <w:trPr>
          <w:trHeight w:val="337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1929" w:rsidRPr="00F51929" w:rsidRDefault="00F51929" w:rsidP="00F51929">
            <w:pPr>
              <w:pStyle w:val="a5"/>
              <w:numPr>
                <w:ilvl w:val="0"/>
                <w:numId w:val="2"/>
              </w:numPr>
              <w:jc w:val="both"/>
              <w:rPr>
                <w:rFonts w:cs="Calibri"/>
                <w:lang w:val="hy-AM"/>
              </w:rPr>
            </w:pPr>
            <w:proofErr w:type="spellStart"/>
            <w:r w:rsidRPr="00F51929">
              <w:rPr>
                <w:rFonts w:cs="Calibri"/>
                <w:lang w:val="ru-RU"/>
              </w:rPr>
              <w:t>Հանքավան</w:t>
            </w:r>
            <w:proofErr w:type="spellEnd"/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1929" w:rsidRPr="00F51929" w:rsidRDefault="00F51929" w:rsidP="00C77493">
            <w:pPr>
              <w:pStyle w:val="a5"/>
              <w:jc w:val="center"/>
              <w:rPr>
                <w:bCs/>
                <w:lang w:val="ru-RU"/>
              </w:rPr>
            </w:pPr>
            <w:r w:rsidRPr="00F51929">
              <w:rPr>
                <w:bCs/>
                <w:lang w:val="ru-RU"/>
              </w:rPr>
              <w:t>3,5</w:t>
            </w: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51929" w:rsidRPr="00F51929" w:rsidRDefault="00F51929" w:rsidP="00C77493">
            <w:pPr>
              <w:pStyle w:val="a5"/>
              <w:jc w:val="center"/>
              <w:rPr>
                <w:rFonts w:cs="Calibri"/>
                <w:lang w:val="hy-AM"/>
              </w:rPr>
            </w:pPr>
            <w:r w:rsidRPr="00F51929">
              <w:rPr>
                <w:rFonts w:cs="Calibri"/>
                <w:lang w:val="hy-AM"/>
              </w:rPr>
              <w:t>2.5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51929" w:rsidRPr="00F51929" w:rsidRDefault="00F51929" w:rsidP="00C77493">
            <w:pPr>
              <w:pStyle w:val="a5"/>
              <w:jc w:val="center"/>
              <w:rPr>
                <w:rFonts w:cs="Calibri"/>
                <w:lang w:val="ru-RU"/>
              </w:rPr>
            </w:pPr>
            <w:r w:rsidRPr="00F51929">
              <w:rPr>
                <w:rFonts w:cs="Calibri"/>
                <w:lang w:val="ru-RU"/>
              </w:rPr>
              <w:t>0</w:t>
            </w:r>
          </w:p>
        </w:tc>
      </w:tr>
      <w:tr w:rsidR="00F51929" w:rsidRPr="00F51929" w:rsidTr="00F51929">
        <w:trPr>
          <w:trHeight w:val="412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929" w:rsidRPr="00F51929" w:rsidRDefault="00F51929" w:rsidP="00C77493">
            <w:pPr>
              <w:pStyle w:val="a5"/>
              <w:jc w:val="center"/>
              <w:rPr>
                <w:rFonts w:cs="Calibri"/>
                <w:b/>
                <w:color w:val="FF0000"/>
              </w:rPr>
            </w:pPr>
            <w:proofErr w:type="spellStart"/>
            <w:r w:rsidRPr="00F51929">
              <w:rPr>
                <w:rFonts w:cs="Sylfaen"/>
                <w:b/>
              </w:rPr>
              <w:t>Ընդամենը</w:t>
            </w:r>
            <w:proofErr w:type="spellEnd"/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1929" w:rsidRPr="00F51929" w:rsidRDefault="00F51929" w:rsidP="00C77493">
            <w:pPr>
              <w:pStyle w:val="a5"/>
              <w:jc w:val="center"/>
              <w:rPr>
                <w:rFonts w:cs="Calibri"/>
                <w:b/>
                <w:color w:val="FF0000"/>
                <w:lang w:val="ru-RU"/>
              </w:rPr>
            </w:pPr>
            <w:r w:rsidRPr="00F51929">
              <w:rPr>
                <w:rFonts w:cs="Calibri"/>
                <w:b/>
                <w:color w:val="FF0000"/>
                <w:lang w:val="ru-RU"/>
              </w:rPr>
              <w:t>58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1929" w:rsidRPr="00F51929" w:rsidRDefault="00F51929" w:rsidP="00C77493">
            <w:pPr>
              <w:pStyle w:val="a5"/>
              <w:rPr>
                <w:rFonts w:cs="Calibri"/>
                <w:b/>
                <w:color w:val="FF0000"/>
                <w:lang w:val="hy-AM"/>
              </w:rPr>
            </w:pPr>
            <w:r w:rsidRPr="00F51929">
              <w:rPr>
                <w:rFonts w:cs="Calibri"/>
                <w:b/>
                <w:color w:val="FF0000"/>
                <w:lang w:val="hy-AM"/>
              </w:rPr>
              <w:t xml:space="preserve">          55.75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929" w:rsidRPr="00F51929" w:rsidRDefault="00F51929" w:rsidP="00C77493">
            <w:pPr>
              <w:pStyle w:val="a5"/>
              <w:jc w:val="center"/>
              <w:rPr>
                <w:rFonts w:cs="Calibri"/>
                <w:b/>
                <w:color w:val="FF0000"/>
                <w:lang w:val="ru-RU"/>
              </w:rPr>
            </w:pPr>
            <w:r w:rsidRPr="00F51929">
              <w:rPr>
                <w:rFonts w:cs="Calibri"/>
                <w:b/>
                <w:color w:val="FF0000"/>
                <w:lang w:val="ru-RU"/>
              </w:rPr>
              <w:t>15</w:t>
            </w:r>
          </w:p>
        </w:tc>
      </w:tr>
    </w:tbl>
    <w:p w:rsidR="00F51929" w:rsidRPr="00F51929" w:rsidRDefault="00F51929" w:rsidP="00F51929">
      <w:pPr>
        <w:rPr>
          <w:rFonts w:ascii="GHEA Grapalat" w:hAnsi="GHEA Grapalat"/>
          <w:color w:val="FF0000"/>
          <w:sz w:val="22"/>
          <w:szCs w:val="22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742"/>
        <w:gridCol w:w="1747"/>
        <w:gridCol w:w="1693"/>
        <w:gridCol w:w="4366"/>
      </w:tblGrid>
      <w:tr w:rsidR="00F51929" w:rsidRPr="006237AE" w:rsidTr="00C77493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1929" w:rsidRPr="00F51929" w:rsidRDefault="00F51929" w:rsidP="00C77493">
            <w:pPr>
              <w:jc w:val="center"/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hy-AM" w:eastAsia="ru-RU"/>
              </w:rPr>
            </w:pPr>
            <w:r w:rsidRPr="00F51929"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F51929" w:rsidRPr="00F51929" w:rsidTr="00C77493">
        <w:trPr>
          <w:trHeight w:val="1077"/>
        </w:trPr>
        <w:tc>
          <w:tcPr>
            <w:tcW w:w="27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51929" w:rsidRPr="00F51929" w:rsidRDefault="00F51929" w:rsidP="00C77493">
            <w:pPr>
              <w:pStyle w:val="a5"/>
              <w:jc w:val="center"/>
              <w:rPr>
                <w:rFonts w:cs="Sylfaen"/>
                <w:b/>
                <w:bCs/>
              </w:rPr>
            </w:pPr>
            <w:proofErr w:type="spellStart"/>
            <w:r w:rsidRPr="00F51929">
              <w:rPr>
                <w:rFonts w:cs="Sylfaen"/>
                <w:b/>
                <w:bCs/>
              </w:rPr>
              <w:t>Համայնք</w:t>
            </w:r>
            <w:proofErr w:type="spellEnd"/>
          </w:p>
          <w:p w:rsidR="00F51929" w:rsidRPr="00F51929" w:rsidRDefault="00F51929" w:rsidP="00C77493">
            <w:pPr>
              <w:pStyle w:val="a5"/>
              <w:jc w:val="center"/>
              <w:rPr>
                <w:rFonts w:cs="Sylfaen"/>
                <w:b/>
                <w:bCs/>
              </w:rPr>
            </w:pPr>
            <w:r w:rsidRPr="00F51929">
              <w:rPr>
                <w:rFonts w:cs="Sylfaen"/>
                <w:b/>
                <w:bCs/>
              </w:rPr>
              <w:t>(</w:t>
            </w:r>
            <w:proofErr w:type="spellStart"/>
            <w:r w:rsidRPr="00F51929">
              <w:rPr>
                <w:rFonts w:cs="Sylfaen"/>
                <w:b/>
                <w:bCs/>
              </w:rPr>
              <w:t>բնակավայր</w:t>
            </w:r>
            <w:proofErr w:type="spellEnd"/>
            <w:r w:rsidRPr="00F51929">
              <w:rPr>
                <w:rFonts w:cs="Sylfaen"/>
                <w:b/>
                <w:bCs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1929" w:rsidRPr="00F51929" w:rsidRDefault="00F51929" w:rsidP="00C77493">
            <w:pPr>
              <w:pStyle w:val="a5"/>
              <w:jc w:val="center"/>
              <w:rPr>
                <w:rFonts w:cs="Sylfaen"/>
                <w:b/>
                <w:bCs/>
              </w:rPr>
            </w:pPr>
            <w:proofErr w:type="spellStart"/>
            <w:r w:rsidRPr="00F51929">
              <w:rPr>
                <w:rFonts w:cs="Sylfaen"/>
                <w:b/>
                <w:bCs/>
              </w:rPr>
              <w:t>Միավորումից</w:t>
            </w:r>
            <w:proofErr w:type="spellEnd"/>
            <w:r w:rsidRPr="00F51929">
              <w:rPr>
                <w:rFonts w:cs="Sylfaen"/>
                <w:b/>
                <w:bCs/>
              </w:rPr>
              <w:t xml:space="preserve"> </w:t>
            </w:r>
            <w:proofErr w:type="spellStart"/>
            <w:r w:rsidRPr="00F51929">
              <w:rPr>
                <w:rFonts w:cs="Sylfaen"/>
                <w:b/>
                <w:bCs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1929" w:rsidRPr="00F51929" w:rsidRDefault="00F51929" w:rsidP="00C77493">
            <w:pPr>
              <w:pStyle w:val="a5"/>
              <w:jc w:val="center"/>
              <w:rPr>
                <w:rFonts w:cs="Sylfaen"/>
                <w:b/>
                <w:bCs/>
              </w:rPr>
            </w:pPr>
            <w:proofErr w:type="spellStart"/>
            <w:r w:rsidRPr="00F51929">
              <w:rPr>
                <w:rFonts w:cs="Sylfaen"/>
                <w:b/>
                <w:bCs/>
              </w:rPr>
              <w:t>Միավորումից</w:t>
            </w:r>
            <w:proofErr w:type="spellEnd"/>
            <w:r w:rsidRPr="00F51929">
              <w:rPr>
                <w:rFonts w:cs="Sylfaen"/>
                <w:b/>
                <w:bCs/>
              </w:rPr>
              <w:t xml:space="preserve"> </w:t>
            </w:r>
            <w:proofErr w:type="spellStart"/>
            <w:r w:rsidRPr="00F51929">
              <w:rPr>
                <w:rFonts w:cs="Sylfaen"/>
                <w:b/>
                <w:bCs/>
              </w:rPr>
              <w:t>հետո</w:t>
            </w:r>
            <w:proofErr w:type="spellEnd"/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51929" w:rsidRPr="00F51929" w:rsidRDefault="00F51929" w:rsidP="00C77493">
            <w:pPr>
              <w:pStyle w:val="a5"/>
              <w:jc w:val="center"/>
              <w:rPr>
                <w:rFonts w:cs="Sylfaen"/>
                <w:b/>
                <w:bCs/>
              </w:rPr>
            </w:pPr>
            <w:proofErr w:type="spellStart"/>
            <w:r w:rsidRPr="00F51929">
              <w:rPr>
                <w:rFonts w:cs="Sylfaen"/>
                <w:b/>
                <w:bCs/>
              </w:rPr>
              <w:t>Թվարկել</w:t>
            </w:r>
            <w:proofErr w:type="spellEnd"/>
            <w:r w:rsidRPr="00F51929">
              <w:rPr>
                <w:rFonts w:cs="Sylfaen"/>
                <w:b/>
                <w:bCs/>
              </w:rPr>
              <w:t xml:space="preserve"> և </w:t>
            </w:r>
            <w:proofErr w:type="spellStart"/>
            <w:r w:rsidRPr="00F51929">
              <w:rPr>
                <w:rFonts w:cs="Sylfaen"/>
                <w:b/>
                <w:bCs/>
              </w:rPr>
              <w:t>նկարագրել</w:t>
            </w:r>
            <w:proofErr w:type="spellEnd"/>
            <w:r w:rsidRPr="00F51929">
              <w:rPr>
                <w:rFonts w:cs="Sylfaen"/>
                <w:b/>
                <w:bCs/>
              </w:rPr>
              <w:t xml:space="preserve"> ՀՈԱԿ-</w:t>
            </w:r>
            <w:proofErr w:type="spellStart"/>
            <w:r w:rsidRPr="00F51929">
              <w:rPr>
                <w:rFonts w:cs="Sylfaen"/>
                <w:b/>
                <w:bCs/>
              </w:rPr>
              <w:t>ներում</w:t>
            </w:r>
            <w:proofErr w:type="spellEnd"/>
            <w:r w:rsidRPr="00F51929">
              <w:rPr>
                <w:rFonts w:cs="Sylfaen"/>
                <w:b/>
                <w:bCs/>
              </w:rPr>
              <w:t xml:space="preserve"> </w:t>
            </w:r>
            <w:proofErr w:type="spellStart"/>
            <w:r w:rsidRPr="00F51929">
              <w:rPr>
                <w:rFonts w:cs="Sylfaen"/>
                <w:b/>
                <w:bCs/>
              </w:rPr>
              <w:t>հաստիքների</w:t>
            </w:r>
            <w:proofErr w:type="spellEnd"/>
            <w:r w:rsidRPr="00F51929">
              <w:rPr>
                <w:rFonts w:cs="Sylfaen"/>
                <w:b/>
                <w:bCs/>
              </w:rPr>
              <w:br/>
            </w:r>
            <w:proofErr w:type="spellStart"/>
            <w:r w:rsidRPr="00F51929">
              <w:rPr>
                <w:rFonts w:cs="Sylfaen"/>
                <w:b/>
                <w:bCs/>
              </w:rPr>
              <w:t>ավելացումը</w:t>
            </w:r>
            <w:proofErr w:type="spellEnd"/>
            <w:r w:rsidRPr="00F51929">
              <w:rPr>
                <w:rFonts w:cs="Sylfaen"/>
                <w:b/>
                <w:bCs/>
              </w:rPr>
              <w:t xml:space="preserve"> (</w:t>
            </w:r>
            <w:proofErr w:type="spellStart"/>
            <w:r w:rsidRPr="00F51929">
              <w:rPr>
                <w:rFonts w:cs="Sylfaen"/>
                <w:b/>
                <w:bCs/>
              </w:rPr>
              <w:t>պակասումը</w:t>
            </w:r>
            <w:proofErr w:type="spellEnd"/>
            <w:r w:rsidRPr="00F51929">
              <w:rPr>
                <w:rFonts w:cs="Sylfaen"/>
                <w:b/>
                <w:bCs/>
              </w:rPr>
              <w:t>)</w:t>
            </w:r>
          </w:p>
        </w:tc>
      </w:tr>
      <w:tr w:rsidR="00F51929" w:rsidRPr="00F51929" w:rsidTr="00C77493">
        <w:trPr>
          <w:trHeight w:val="345"/>
        </w:trPr>
        <w:tc>
          <w:tcPr>
            <w:tcW w:w="2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51929" w:rsidRPr="00F51929" w:rsidRDefault="00F51929" w:rsidP="00C77493">
            <w:pPr>
              <w:pStyle w:val="a5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proofErr w:type="spellStart"/>
            <w:r w:rsidRPr="00F51929">
              <w:rPr>
                <w:rFonts w:cs="Sylfaen"/>
                <w:b/>
                <w:bCs/>
                <w:lang w:val="ru-RU"/>
              </w:rPr>
              <w:t>Ծաղկաձոր</w:t>
            </w:r>
            <w:proofErr w:type="spellEnd"/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F51929" w:rsidRPr="00F51929" w:rsidRDefault="00F51929" w:rsidP="00C77493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929" w:rsidRPr="00F51929" w:rsidRDefault="00F51929" w:rsidP="00C77493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F51929" w:rsidRPr="00F51929" w:rsidRDefault="00F51929" w:rsidP="00C77493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F51929" w:rsidRPr="006237AE" w:rsidTr="00C77493">
        <w:trPr>
          <w:trHeight w:val="2229"/>
        </w:trPr>
        <w:tc>
          <w:tcPr>
            <w:tcW w:w="2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1929" w:rsidRPr="00F51929" w:rsidRDefault="00F51929" w:rsidP="00F51929">
            <w:pPr>
              <w:pStyle w:val="a7"/>
              <w:numPr>
                <w:ilvl w:val="0"/>
                <w:numId w:val="3"/>
              </w:numPr>
              <w:rPr>
                <w:rFonts w:ascii="GHEA Grapalat" w:hAnsi="GHEA Grapalat"/>
                <w:color w:val="000000"/>
                <w:sz w:val="22"/>
                <w:szCs w:val="22"/>
                <w:lang w:eastAsia="ru-RU"/>
              </w:rPr>
            </w:pP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Ծաղկաձոր</w:t>
            </w:r>
            <w:proofErr w:type="spellEnd"/>
            <w:r w:rsidRPr="00F51929">
              <w:rPr>
                <w:rFonts w:ascii="GHEA Grapalat" w:hAnsi="GHEA Grapalat"/>
                <w:color w:val="000000"/>
                <w:sz w:val="22"/>
                <w:szCs w:val="22"/>
                <w:lang w:eastAsia="ru-RU"/>
              </w:rPr>
              <w:t xml:space="preserve">                                        &lt;&lt;</w:t>
            </w:r>
            <w:proofErr w:type="spellStart"/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Ծաղկաձորի</w:t>
            </w:r>
            <w:proofErr w:type="spellEnd"/>
            <w:r w:rsidRPr="00F51929">
              <w:rPr>
                <w:rFonts w:ascii="GHEA Grapalat" w:hAnsi="GHEA Grapalat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ՆՈՒՀ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eastAsia="ru-RU"/>
              </w:rPr>
              <w:t xml:space="preserve">&gt;&gt; 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ՀՈԱԿ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eastAsia="ru-RU"/>
              </w:rPr>
              <w:t xml:space="preserve">                                             &lt;&lt;</w:t>
            </w:r>
            <w:proofErr w:type="spellStart"/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Ծաղկաձորի</w:t>
            </w:r>
            <w:proofErr w:type="spellEnd"/>
            <w:r w:rsidRPr="00F51929">
              <w:rPr>
                <w:rFonts w:ascii="GHEA Grapalat" w:hAnsi="GHEA Grapalat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ՄԱԴ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eastAsia="ru-RU"/>
              </w:rPr>
              <w:t xml:space="preserve">&gt;&gt; 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ՀՈԱԿ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eastAsia="ru-RU"/>
              </w:rPr>
              <w:t xml:space="preserve">           &lt;&lt;</w:t>
            </w:r>
            <w:proofErr w:type="spellStart"/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Ծաղկաձոր</w:t>
            </w:r>
            <w:proofErr w:type="spellEnd"/>
            <w:r w:rsidRPr="00F51929">
              <w:rPr>
                <w:rFonts w:ascii="GHEA Grapalat" w:hAnsi="GHEA Grapalat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կոմունալ</w:t>
            </w:r>
            <w:proofErr w:type="spellEnd"/>
            <w:r w:rsidRPr="00F51929">
              <w:rPr>
                <w:rFonts w:ascii="GHEA Grapalat" w:hAnsi="GHEA Grapalat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տնտեսություն</w:t>
            </w:r>
            <w:proofErr w:type="spellEnd"/>
            <w:r w:rsidRPr="00F51929">
              <w:rPr>
                <w:rFonts w:ascii="GHEA Grapalat" w:hAnsi="GHEA Grapalat"/>
                <w:color w:val="000000"/>
                <w:sz w:val="22"/>
                <w:szCs w:val="22"/>
                <w:lang w:eastAsia="ru-RU"/>
              </w:rPr>
              <w:t xml:space="preserve">&gt;&gt; 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ՀՈԱԿ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F51929" w:rsidRPr="00F51929" w:rsidRDefault="00F51929" w:rsidP="00C77493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ru-RU"/>
              </w:rPr>
            </w:pP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eastAsia="ru-RU"/>
              </w:rPr>
              <w:t>47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.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eastAsia="ru-RU"/>
              </w:rPr>
              <w:t>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929" w:rsidRPr="00F51929" w:rsidRDefault="00F51929" w:rsidP="00C77493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61.51</w:t>
            </w:r>
          </w:p>
        </w:tc>
        <w:tc>
          <w:tcPr>
            <w:tcW w:w="450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:rsidR="00F51929" w:rsidRPr="00F51929" w:rsidRDefault="00F51929" w:rsidP="00C77493">
            <w:pPr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</w:pP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Ավելացել է &lt;&lt;Ծաղկաձորի ՄԱԴ&gt;&gt; ՀՈԱԿ- ի հնոցապանի  հաստիք 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ավելացել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է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&lt;&lt;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Ծաղկաձոր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կոմունալ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տնտեսություն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&gt;&gt; 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ՀՈԱԿ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-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ի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տնօրենի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օգնականի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, 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հսկիչի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, 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գերեզմանատան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պահպանման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, 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գերեզմանատների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հատկացնող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աշխատակից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,</w:t>
            </w:r>
            <w:r w:rsidR="006237AE" w:rsidRPr="006237AE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հավաքարարի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հաստիքներ: &lt;&lt;Ծաղկաձոր կոմունալ տնտեսություն&gt;&gt; ՀՈԱԿ ավելացվել է  վարորդի մեկ հաստիք:</w:t>
            </w:r>
          </w:p>
          <w:p w:rsidR="00F51929" w:rsidRPr="00F51929" w:rsidRDefault="00F51929" w:rsidP="00C77493">
            <w:pPr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</w:pPr>
            <w:r w:rsidRPr="00F51929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2"/>
                <w:szCs w:val="22"/>
                <w:lang w:val="hy-AM" w:eastAsia="ru-RU"/>
              </w:rPr>
              <w:t>2024թ.«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 xml:space="preserve">Ծաղկաձոր կոմունալ տնտեսություն» ՀՈԱԿ-ի հաստիքացուցակում՝  պակասել է  0.5 հաստիք համակարգչային օպերատոր: «Ծաղկաձորի նախադպրոցական հաստատություն» ՀՈԱԿ-ի հաստիքացուցակում պակասել է 0.5 հաստիքային միավոր հաշվապահ, 0.5 հաստիք  տնտեսվար, կրճատվել է 1 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lastRenderedPageBreak/>
              <w:t>հաստիք կերպարվեստի ուսուցիչ, 0.25 հաստիք դերձակ, 1 հաստիք պահակ, ավելացվել է 0.15 հաստիքային միավոր դաստիարակ, 0.25 հաստիք պարուսույց, 0.25 հաստիք լրացուցիչ կրթ. ծառ. մանկ /անգլերենի ուսուցիչ/, 0.25 հաստիք լվացարար: «Ծաղկաձորի մանկական ավեստի դպրոց» ՀՈԱԿԻ-ի հաստիքացուցակում ավելացվել է 1 հաստիքային միավորով թատերականի ուսուցիչ, 1 հաստիքային միավորով կիթառի ուսուցիչ:</w:t>
            </w:r>
          </w:p>
          <w:p w:rsidR="00F51929" w:rsidRPr="00F51929" w:rsidRDefault="00F51929" w:rsidP="00C77493">
            <w:pPr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</w:p>
        </w:tc>
      </w:tr>
      <w:tr w:rsidR="00F51929" w:rsidRPr="006237AE" w:rsidTr="00C77493">
        <w:trPr>
          <w:trHeight w:val="345"/>
        </w:trPr>
        <w:tc>
          <w:tcPr>
            <w:tcW w:w="2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1929" w:rsidRPr="00F51929" w:rsidRDefault="00F51929" w:rsidP="006237AE">
            <w:pPr>
              <w:pStyle w:val="a7"/>
              <w:numPr>
                <w:ilvl w:val="0"/>
                <w:numId w:val="3"/>
              </w:numPr>
              <w:ind w:left="0" w:firstLine="0"/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lastRenderedPageBreak/>
              <w:t>Մեղրաձոր                                         &lt;&lt;Մեղրաձոր գյուղի Լ. Գալստյանի անվան ՆՈՒՀ&gt;&gt; ՀՈԱԿ</w:t>
            </w:r>
          </w:p>
          <w:p w:rsidR="00F51929" w:rsidRPr="00F51929" w:rsidRDefault="00F51929" w:rsidP="006237AE">
            <w:pPr>
              <w:pStyle w:val="a7"/>
              <w:ind w:left="0"/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Մեղրաձորի գյուղի  մարզամշակութային կենտրոն&gt;&gt; ՀՈԱԿ</w:t>
            </w:r>
          </w:p>
          <w:p w:rsidR="00F51929" w:rsidRPr="00F51929" w:rsidRDefault="006237AE" w:rsidP="006237AE">
            <w:pPr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 </w:t>
            </w:r>
            <w:r w:rsidR="00F51929"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Մեղրաձորի  ԲԱ ՀՈԱԿ  </w:t>
            </w:r>
            <w:r w:rsidR="00F51929"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br/>
              <w:t xml:space="preserve">      «Արծափ» ՀՈԱԿ  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F51929" w:rsidRPr="00F51929" w:rsidRDefault="00F51929" w:rsidP="00C77493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54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.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929" w:rsidRPr="00F51929" w:rsidRDefault="00F51929" w:rsidP="00C77493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59.51</w:t>
            </w:r>
          </w:p>
        </w:tc>
        <w:tc>
          <w:tcPr>
            <w:tcW w:w="450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237AE" w:rsidRDefault="00F51929" w:rsidP="00C77493">
            <w:pPr>
              <w:rPr>
                <w:rFonts w:ascii="GHEA Grapalat" w:hAnsi="GHEA Grapalat"/>
                <w:color w:val="000000"/>
                <w:sz w:val="22"/>
                <w:szCs w:val="22"/>
                <w:lang w:val="en-GB" w:eastAsia="ru-RU"/>
              </w:rPr>
            </w:pP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Ավելացել է &lt;&lt;Մեղրաձոր գյուղի Լ. Գալստյանի անվան ՆՈՒՀ&gt;&gt; ՀՈԱԿ-ի ֆիզկուլտուրայի հրահանգիչ՝  0,5 հաստիք, երաժշտության դաստիարակ՝ 0,75 հաստիք, հնոցապան՝ 1 հաստիք,  կրճատվել է փոխարինող աշխատակցի՝ 0,5 հաստիքը,                                                    2</w:t>
            </w:r>
            <w:r w:rsidRPr="00F51929">
              <w:rPr>
                <w:rFonts w:ascii="Cambria Math" w:hAnsi="Cambria Math" w:cs="Cambria Math"/>
                <w:color w:val="000000"/>
                <w:sz w:val="22"/>
                <w:szCs w:val="22"/>
                <w:lang w:val="hy-AM" w:eastAsia="ru-RU"/>
              </w:rPr>
              <w:t>․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 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ավելացել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է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Մեղրաձորի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գյուղի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 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մարզամշակութային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կենտրոն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&gt;&gt; 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ՀՈԱԿ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- 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պարուսույց՝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0</w:t>
            </w:r>
            <w:r w:rsidRPr="00F51929">
              <w:rPr>
                <w:rFonts w:ascii="Cambria Math" w:hAnsi="Cambria Math" w:cs="Cambria Math"/>
                <w:color w:val="000000"/>
                <w:sz w:val="22"/>
                <w:szCs w:val="22"/>
                <w:lang w:val="hy-AM" w:eastAsia="ru-RU"/>
              </w:rPr>
              <w:t>․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5, 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նկարչությո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ւն՝ 0.5, ասեղնագործություն՝ 0.5, հավաքարար՝ 0.5, օժանդակ բանվոր՝ 0.5,        </w:t>
            </w:r>
          </w:p>
          <w:p w:rsidR="006237AE" w:rsidRPr="006237AE" w:rsidRDefault="00F51929" w:rsidP="00C77493">
            <w:pPr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3</w:t>
            </w:r>
            <w:r w:rsidRPr="00F51929">
              <w:rPr>
                <w:rFonts w:ascii="Cambria Math" w:hAnsi="Cambria Math" w:cs="Cambria Math"/>
                <w:color w:val="000000"/>
                <w:sz w:val="22"/>
                <w:szCs w:val="22"/>
                <w:lang w:val="hy-AM" w:eastAsia="ru-RU"/>
              </w:rPr>
              <w:t>․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Ավելացել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է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«Արծափ»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ՀՈԱԿ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-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ի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աղբահանության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վարորդ՝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1 </w:t>
            </w:r>
            <w:r w:rsidRPr="00F51929">
              <w:rPr>
                <w:rFonts w:ascii="GHEA Grapalat" w:hAnsi="GHEA Grapalat" w:cs="GHEA Grapalat"/>
                <w:color w:val="000000"/>
                <w:sz w:val="22"/>
                <w:szCs w:val="22"/>
                <w:lang w:val="hy-AM" w:eastAsia="ru-RU"/>
              </w:rPr>
              <w:t>հաստիք։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  Մայիս ամսին՝  Մեղրաձորի գյուղի</w:t>
            </w:r>
          </w:p>
          <w:p w:rsidR="00F51929" w:rsidRPr="00F51929" w:rsidRDefault="00F51929" w:rsidP="00C77493">
            <w:pPr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&lt;&lt; Սամվել Մուրադյանի անվան մարզամշակութային կենտրոն&gt;&gt;</w:t>
            </w:r>
            <w:r w:rsidR="006237AE" w:rsidRPr="006237AE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հիմնարկը լուծարվել  է, որի արդյունքում   պակասել 16 հաստիքներ</w:t>
            </w:r>
            <w:r w:rsidR="006237AE" w:rsidRPr="006237AE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: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Ստեղծվել է Մեղրաձորի գյուղի</w:t>
            </w:r>
            <w:r w:rsidR="006237AE" w:rsidRPr="006237AE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&lt;&lt; Սամվել Մուրադյանի անվան  մարզամշակութային կենտրոն&gt;&gt; ՀՈԱԿ, որի արդյունքում  15,5 հաստիքներ ավելացվել է։</w:t>
            </w:r>
          </w:p>
          <w:p w:rsidR="00F51929" w:rsidRPr="00F51929" w:rsidRDefault="00F51929" w:rsidP="00C77493">
            <w:pPr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F51929">
              <w:rPr>
                <w:rFonts w:ascii="GHEA Grapalat" w:hAnsi="GHEA Grapalat"/>
                <w:b/>
                <w:bCs/>
                <w:i/>
                <w:iCs/>
                <w:color w:val="000000"/>
                <w:sz w:val="22"/>
                <w:szCs w:val="22"/>
                <w:lang w:val="hy-AM" w:eastAsia="ru-RU"/>
              </w:rPr>
              <w:t xml:space="preserve"> 2024թ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. «Մեղրաձորի բուժամբուլատորիա» ՀՈԱԿ-ի հաստքացուցակում հաշվապահի հաստիքը պակասել է 0.5 միավորով,</w:t>
            </w:r>
            <w:r w:rsidR="006237AE" w:rsidRPr="006237AE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կրճատվել է մանկաբույժի հաստիքը 0.5, սրտաբանի հաստիքը 0.5, ներզատաբանի հաստիքը 0.5, պատվաստման կաբինետի բուժքույրի հաստիքը 1, միջամտությունների բուժքույրի հաստիքը 1, բանվորի 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lastRenderedPageBreak/>
              <w:t>հաստիքը 0.5 հաստիքային միավորներով, ավելացվել է տեղամասային բուժքույրի հաստիքը 0.25 միավորով,Փյունիկի ԲՄԿ-Ի հաստիքը  0.5 միավորով: «Մեղրաձոր Սամվել Մուրադյանի անվան մարզամշակութային կենտրոն» ՀՈԱԿԻ-ի հաստիքացուցակում հաշվապահի հաստիքը պակասել է 0.5 միավորով:</w:t>
            </w:r>
            <w:r w:rsidR="006237AE" w:rsidRPr="006237AE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 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Ավելացվել է 1 հաստիքային միավորով տեխնական սպասարկում՝ հավաքարար, կրճատվել է 1 հաստիքային միավոր տեխնիկական սպասարկում՝ պահակ: «Մեղրաձորի Լ. Գալստյանի անվան ՆՈՒՀ» ՀՈԱԿ-ի հաստիքացուցակում ավելացվել է դաստիարակի հաստիքը 0.15 միավորով, բուժքույրի հաստիքը ավելացվել է 0.25 միավորով, լվացարարի հաստիքը ավելացվել է 0.25 միավորով, կրճատվել են դերձակի հաստիքը ՝ 0.25 , պահակի հաստիքը 1 հաստիքային միավորներով: «Արծափ» ՀՈԱԿ-ի հաստիքացուցակում ավելացվել  է էլեկտրիկի հաստիք՝ 0.5 միավորով:</w:t>
            </w:r>
            <w:r w:rsidRPr="00F5192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«Մեղրաձորի բժշկական ամբուլատորիա» ՀՈԱԿ-ի հաստիքացուցակում՝  ավելացվել է տեղամասային բուժքույր՝ 0.75 հաստիքային միավորով:</w:t>
            </w:r>
          </w:p>
          <w:p w:rsidR="00F51929" w:rsidRPr="00F51929" w:rsidRDefault="00F51929" w:rsidP="00C77493">
            <w:pPr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</w:p>
        </w:tc>
      </w:tr>
      <w:tr w:rsidR="00F51929" w:rsidRPr="006237AE" w:rsidTr="00C77493">
        <w:trPr>
          <w:trHeight w:val="345"/>
        </w:trPr>
        <w:tc>
          <w:tcPr>
            <w:tcW w:w="2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1929" w:rsidRPr="00F51929" w:rsidRDefault="00F51929" w:rsidP="00F51929">
            <w:pPr>
              <w:pStyle w:val="a7"/>
              <w:numPr>
                <w:ilvl w:val="0"/>
                <w:numId w:val="3"/>
              </w:numPr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  <w:r w:rsidRPr="00F51929">
              <w:rPr>
                <w:rFonts w:ascii="GHEA Grapalat" w:hAnsi="GHEA Grapalat" w:cs="Calibri"/>
                <w:sz w:val="22"/>
                <w:szCs w:val="22"/>
                <w:lang w:val="hy-AM"/>
              </w:rPr>
              <w:lastRenderedPageBreak/>
              <w:t>Աղավնաձոր                             &lt;&lt;Աղավնաձոր գյուղի ՆՈՒՀ&gt;&gt; ՀՈԱԿ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F51929" w:rsidRPr="00F51929" w:rsidRDefault="00F51929" w:rsidP="00C77493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929" w:rsidRPr="00F51929" w:rsidRDefault="00F51929" w:rsidP="00C77493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13.59</w:t>
            </w:r>
          </w:p>
        </w:tc>
        <w:tc>
          <w:tcPr>
            <w:tcW w:w="450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:rsidR="00F51929" w:rsidRPr="00F51929" w:rsidRDefault="00F51929" w:rsidP="00C77493">
            <w:pPr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2023թ.  &lt;&lt;Աղավնաձոր գյուղի ՆՈՒՀ&gt;&gt; ՀՈԱԿ՝  հաստիքացուցակով սահմանված հաստիքները՝ 11</w:t>
            </w:r>
            <w:r w:rsidRPr="00F51929">
              <w:rPr>
                <w:rFonts w:ascii="Cambria Math" w:hAnsi="Cambria Math" w:cs="Cambria Math"/>
                <w:color w:val="000000"/>
                <w:sz w:val="22"/>
                <w:szCs w:val="22"/>
                <w:lang w:val="hy-AM" w:eastAsia="ru-RU"/>
              </w:rPr>
              <w:t>․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99 :</w:t>
            </w:r>
          </w:p>
          <w:p w:rsidR="00F51929" w:rsidRPr="00F51929" w:rsidRDefault="00F51929" w:rsidP="00C77493">
            <w:pPr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2024թ.«Աղավնաձորի ՆՈՒՀ» ՀՈԱԿ-ի հաստիքացուղակում ավելացվել է Դաստիրակի հաստիքը 0.1 միավորով, բուժքույրի հաստիքը ավելացվել է  0.5 միավորով, լվացարարի հաստիքը ավելացվել է  0.25 միավորով, ավելացվել է 1 հաստիքային միավորով հնոցապան,  կրճատվել է դերձակի հաստիքը  0.25 միավորով,</w:t>
            </w:r>
          </w:p>
        </w:tc>
      </w:tr>
      <w:tr w:rsidR="00F51929" w:rsidRPr="00F51929" w:rsidTr="00C77493">
        <w:trPr>
          <w:trHeight w:val="172"/>
        </w:trPr>
        <w:tc>
          <w:tcPr>
            <w:tcW w:w="2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1929" w:rsidRPr="00F51929" w:rsidRDefault="00F51929" w:rsidP="00F51929">
            <w:pPr>
              <w:pStyle w:val="a7"/>
              <w:numPr>
                <w:ilvl w:val="0"/>
                <w:numId w:val="3"/>
              </w:numPr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F51929">
              <w:rPr>
                <w:rFonts w:ascii="GHEA Grapalat" w:hAnsi="GHEA Grapalat" w:cs="Calibri"/>
                <w:sz w:val="22"/>
                <w:szCs w:val="22"/>
                <w:lang w:val="ru-RU"/>
              </w:rPr>
              <w:t>Մարմարիկ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F51929" w:rsidRPr="00F51929" w:rsidRDefault="00F51929" w:rsidP="00C77493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929" w:rsidRPr="00F51929" w:rsidRDefault="00F51929" w:rsidP="00C77493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450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:rsidR="00F51929" w:rsidRPr="00F51929" w:rsidRDefault="00F51929" w:rsidP="00C77493">
            <w:pPr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F51929" w:rsidRPr="006237AE" w:rsidTr="00C77493">
        <w:trPr>
          <w:trHeight w:val="345"/>
        </w:trPr>
        <w:tc>
          <w:tcPr>
            <w:tcW w:w="2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1929" w:rsidRPr="00F51929" w:rsidRDefault="00F51929" w:rsidP="00F51929">
            <w:pPr>
              <w:pStyle w:val="a7"/>
              <w:numPr>
                <w:ilvl w:val="0"/>
                <w:numId w:val="3"/>
              </w:numPr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F51929">
              <w:rPr>
                <w:rFonts w:ascii="GHEA Grapalat" w:hAnsi="GHEA Grapalat" w:cs="Calibri"/>
                <w:sz w:val="22"/>
                <w:szCs w:val="22"/>
                <w:lang w:val="ru-RU"/>
              </w:rPr>
              <w:t>Արտավազ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F51929" w:rsidRPr="00F51929" w:rsidRDefault="00F51929" w:rsidP="00C77493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6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.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929" w:rsidRPr="00F51929" w:rsidRDefault="00F51929" w:rsidP="00C77493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8.67</w:t>
            </w:r>
          </w:p>
        </w:tc>
        <w:tc>
          <w:tcPr>
            <w:tcW w:w="450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:rsidR="00F51929" w:rsidRPr="00F51929" w:rsidRDefault="00F51929" w:rsidP="00C77493">
            <w:pPr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 xml:space="preserve">Ավելացել է՝ &lt;&lt;Արտավազ գյուղի ՆՈՒՀ&gt;&gt; ՀՈԱԿ-ի մեթոդիստ ուս. գծով 0.25,  ֆիզկուլտուրայի հրահանգիչ 0.25, երաժշտության դաստիարակ՝ 0.25, 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lastRenderedPageBreak/>
              <w:t xml:space="preserve">հնոցապան՝ 0.5 </w:t>
            </w:r>
          </w:p>
          <w:p w:rsidR="00F51929" w:rsidRPr="00F51929" w:rsidRDefault="00F51929" w:rsidP="00C77493">
            <w:pPr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</w:pP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2024թ.Ավելացվել է  դաստիարակի հաստիքը 0.05 միավորով, պարուսույց՝ 0.25 միավոր, բուժքույրի հաստիքը ավելացվել է 0.5 միավորով, ավելացվել  է 0.5 հաստիքային միավոր խոհարարի օգնական:</w:t>
            </w:r>
          </w:p>
        </w:tc>
      </w:tr>
      <w:tr w:rsidR="00F51929" w:rsidRPr="00F51929" w:rsidTr="00C77493">
        <w:trPr>
          <w:trHeight w:val="345"/>
        </w:trPr>
        <w:tc>
          <w:tcPr>
            <w:tcW w:w="2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1929" w:rsidRPr="00F51929" w:rsidRDefault="00F51929" w:rsidP="00F51929">
            <w:pPr>
              <w:pStyle w:val="a7"/>
              <w:numPr>
                <w:ilvl w:val="0"/>
                <w:numId w:val="3"/>
              </w:numPr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F51929">
              <w:rPr>
                <w:rFonts w:ascii="GHEA Grapalat" w:hAnsi="GHEA Grapalat" w:cs="Calibri"/>
                <w:sz w:val="22"/>
                <w:szCs w:val="22"/>
                <w:lang w:val="ru-RU"/>
              </w:rPr>
              <w:lastRenderedPageBreak/>
              <w:t>Հանքավան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F51929" w:rsidRPr="00F51929" w:rsidRDefault="00F51929" w:rsidP="00C77493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929" w:rsidRPr="00F51929" w:rsidRDefault="00F51929" w:rsidP="00C77493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450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:rsidR="00F51929" w:rsidRPr="00F51929" w:rsidRDefault="00F51929" w:rsidP="00C77493">
            <w:pPr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F51929" w:rsidRPr="00F51929" w:rsidTr="00C77493">
        <w:trPr>
          <w:trHeight w:val="623"/>
        </w:trPr>
        <w:tc>
          <w:tcPr>
            <w:tcW w:w="27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929" w:rsidRPr="00F51929" w:rsidRDefault="00F51929" w:rsidP="00C77493">
            <w:pPr>
              <w:pStyle w:val="a5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proofErr w:type="spellStart"/>
            <w:r w:rsidRPr="00F51929">
              <w:rPr>
                <w:rFonts w:cs="Sylfaen"/>
                <w:b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F51929" w:rsidRPr="00F51929" w:rsidRDefault="00F51929" w:rsidP="00C77493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108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hy-AM" w:eastAsia="ru-RU"/>
              </w:rPr>
              <w:t>.</w:t>
            </w:r>
            <w:r w:rsidRPr="00F51929"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F51929" w:rsidRPr="00F51929" w:rsidRDefault="00F51929" w:rsidP="00C77493">
            <w:pPr>
              <w:jc w:val="both"/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hy-AM" w:eastAsia="ru-RU"/>
              </w:rPr>
            </w:pPr>
            <w:r w:rsidRPr="00F51929"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hy-AM" w:eastAsia="ru-RU"/>
              </w:rPr>
              <w:t>143.28</w:t>
            </w:r>
          </w:p>
        </w:tc>
        <w:tc>
          <w:tcPr>
            <w:tcW w:w="4500" w:type="dxa"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51929" w:rsidRPr="00F51929" w:rsidRDefault="00F51929" w:rsidP="00C77493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 w:eastAsia="ru-RU"/>
              </w:rPr>
            </w:pPr>
          </w:p>
        </w:tc>
      </w:tr>
    </w:tbl>
    <w:p w:rsidR="00F51929" w:rsidRPr="00F51929" w:rsidRDefault="00F51929" w:rsidP="00F51929">
      <w:pPr>
        <w:rPr>
          <w:rFonts w:ascii="GHEA Grapalat" w:hAnsi="GHEA Grapalat"/>
          <w:color w:val="FF0000"/>
          <w:sz w:val="22"/>
          <w:szCs w:val="22"/>
          <w:lang w:val="ru-RU"/>
        </w:rPr>
      </w:pPr>
    </w:p>
    <w:p w:rsidR="00F51929" w:rsidRPr="00F51929" w:rsidRDefault="00F51929" w:rsidP="00F51929">
      <w:pPr>
        <w:rPr>
          <w:rFonts w:ascii="GHEA Grapalat" w:hAnsi="GHEA Grapalat"/>
          <w:sz w:val="22"/>
          <w:szCs w:val="22"/>
          <w:lang w:val="ru-RU"/>
        </w:rPr>
      </w:pPr>
      <w:r w:rsidRPr="00F51929">
        <w:rPr>
          <w:rFonts w:ascii="GHEA Grapalat" w:hAnsi="GHEA Grapalat"/>
          <w:sz w:val="22"/>
          <w:szCs w:val="22"/>
          <w:lang w:val="hy-AM"/>
        </w:rPr>
        <w:t>Ծաղկաձոր</w:t>
      </w:r>
      <w:r w:rsidRPr="00F51929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Pr="00F51929">
        <w:rPr>
          <w:rFonts w:ascii="GHEA Grapalat" w:hAnsi="GHEA Grapalat"/>
          <w:sz w:val="22"/>
          <w:szCs w:val="22"/>
        </w:rPr>
        <w:t>համայնքում</w:t>
      </w:r>
      <w:proofErr w:type="spellEnd"/>
      <w:r w:rsidRPr="00F51929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Pr="00F51929">
        <w:rPr>
          <w:rFonts w:ascii="GHEA Grapalat" w:hAnsi="GHEA Grapalat"/>
          <w:sz w:val="22"/>
          <w:szCs w:val="22"/>
        </w:rPr>
        <w:t>խոշորացումից</w:t>
      </w:r>
      <w:proofErr w:type="spellEnd"/>
      <w:r w:rsidRPr="00F51929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Pr="00F51929">
        <w:rPr>
          <w:rFonts w:ascii="GHEA Grapalat" w:hAnsi="GHEA Grapalat"/>
          <w:sz w:val="22"/>
          <w:szCs w:val="22"/>
        </w:rPr>
        <w:t>հետո</w:t>
      </w:r>
      <w:proofErr w:type="spellEnd"/>
      <w:r w:rsidRPr="00F5192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F51929">
        <w:rPr>
          <w:rFonts w:ascii="GHEA Grapalat" w:hAnsi="GHEA Grapalat"/>
          <w:sz w:val="22"/>
          <w:szCs w:val="22"/>
          <w:lang w:val="hy-AM"/>
        </w:rPr>
        <w:t>ավելացել են</w:t>
      </w:r>
      <w:r w:rsidRPr="00F51929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Pr="00F51929">
        <w:rPr>
          <w:rFonts w:ascii="GHEA Grapalat" w:hAnsi="GHEA Grapalat"/>
          <w:sz w:val="22"/>
          <w:szCs w:val="22"/>
        </w:rPr>
        <w:t>համայնքապետարանի</w:t>
      </w:r>
      <w:proofErr w:type="spellEnd"/>
      <w:r w:rsidRPr="00F51929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Pr="00F51929">
        <w:rPr>
          <w:rFonts w:ascii="GHEA Grapalat" w:hAnsi="GHEA Grapalat"/>
          <w:sz w:val="22"/>
          <w:szCs w:val="22"/>
        </w:rPr>
        <w:t>հաստիքները</w:t>
      </w:r>
      <w:proofErr w:type="spellEnd"/>
      <w:r w:rsidRPr="00F51929">
        <w:rPr>
          <w:rFonts w:ascii="GHEA Grapalat" w:hAnsi="GHEA Grapalat"/>
          <w:sz w:val="22"/>
          <w:szCs w:val="22"/>
          <w:lang w:val="ru-RU"/>
        </w:rPr>
        <w:t>,</w:t>
      </w:r>
      <w:r w:rsidRPr="00F51929">
        <w:rPr>
          <w:rFonts w:ascii="GHEA Grapalat" w:hAnsi="GHEA Grapalat"/>
          <w:sz w:val="22"/>
          <w:szCs w:val="22"/>
          <w:lang w:val="hy-AM"/>
        </w:rPr>
        <w:t xml:space="preserve"> և </w:t>
      </w:r>
      <w:r w:rsidRPr="00F51929">
        <w:rPr>
          <w:rFonts w:ascii="GHEA Grapalat" w:hAnsi="GHEA Grapalat"/>
          <w:sz w:val="22"/>
          <w:szCs w:val="22"/>
        </w:rPr>
        <w:t>ՀՈԱԿ</w:t>
      </w:r>
      <w:r w:rsidRPr="00F51929">
        <w:rPr>
          <w:rFonts w:ascii="GHEA Grapalat" w:hAnsi="GHEA Grapalat"/>
          <w:sz w:val="22"/>
          <w:szCs w:val="22"/>
          <w:lang w:val="ru-RU"/>
        </w:rPr>
        <w:t>-</w:t>
      </w:r>
      <w:proofErr w:type="spellStart"/>
      <w:r w:rsidRPr="00F51929">
        <w:rPr>
          <w:rFonts w:ascii="GHEA Grapalat" w:hAnsi="GHEA Grapalat"/>
          <w:sz w:val="22"/>
          <w:szCs w:val="22"/>
        </w:rPr>
        <w:t>ների</w:t>
      </w:r>
      <w:proofErr w:type="spellEnd"/>
      <w:r w:rsidRPr="00F51929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Pr="00F51929">
        <w:rPr>
          <w:rFonts w:ascii="GHEA Grapalat" w:hAnsi="GHEA Grapalat"/>
          <w:sz w:val="22"/>
          <w:szCs w:val="22"/>
        </w:rPr>
        <w:t>հաստիքները</w:t>
      </w:r>
      <w:proofErr w:type="spellEnd"/>
      <w:r w:rsidRPr="00F51929">
        <w:rPr>
          <w:rFonts w:ascii="GHEA Grapalat" w:hAnsi="GHEA Grapalat"/>
          <w:sz w:val="22"/>
          <w:szCs w:val="22"/>
          <w:lang w:val="ru-RU"/>
        </w:rPr>
        <w:t>:</w:t>
      </w:r>
    </w:p>
    <w:p w:rsidR="00F51929" w:rsidRPr="00F51929" w:rsidRDefault="00F51929" w:rsidP="00F51929">
      <w:pPr>
        <w:rPr>
          <w:rFonts w:ascii="GHEA Grapalat" w:hAnsi="GHEA Grapalat"/>
          <w:sz w:val="22"/>
          <w:szCs w:val="22"/>
          <w:lang w:val="hy-AM"/>
        </w:rPr>
      </w:pPr>
      <w:r w:rsidRPr="00F51929">
        <w:rPr>
          <w:rFonts w:ascii="GHEA Grapalat" w:hAnsi="GHEA Grapalat"/>
          <w:sz w:val="22"/>
          <w:szCs w:val="22"/>
          <w:lang w:val="hy-AM"/>
        </w:rPr>
        <w:t xml:space="preserve"> Մինչև խոշորացումը Ծաղկաձոր   համայնքի ՀՈԱԿ-ի  հաստիքային միավորը կազմել է  108.09 հաստիք, իսկ խոշորացումից հետո դրանց թիվը ավելացել է 3,75 հաստիքային միավոր,դառնալով 112.59 հաստիք: 2023թ. հունվարից  համայնքի ՀՈԱԿ-ների հաստիքային միավորը ավելացվել է 31.24 հաստիքով, դառնալով  143.83 :  Մայիս ամսին  ՀՈԱԿ -ների հաստիքները   պակասել է 16 հաստիքային միավորով, ավելացել 16.5 , ընդամենը՝  144.33  հաստիքային միավոր:</w:t>
      </w:r>
      <w:r w:rsidRPr="00F51929">
        <w:rPr>
          <w:rFonts w:ascii="GHEA Grapalat" w:hAnsi="GHEA Grapalat"/>
          <w:sz w:val="22"/>
          <w:szCs w:val="22"/>
          <w:lang w:val="hy-AM"/>
        </w:rPr>
        <w:br/>
        <w:t>2024թ. համայնքային ոչ առևտրային կազմակերպությունների հաստիքները կազմում է 143.28 հաստիքային միավոր:</w:t>
      </w:r>
    </w:p>
    <w:p w:rsidR="00F51929" w:rsidRPr="00F51929" w:rsidRDefault="00F51929" w:rsidP="00F51929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:rsidR="00F51929" w:rsidRPr="00F51929" w:rsidRDefault="00F51929" w:rsidP="00F51929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F51929" w:rsidRDefault="00F51929" w:rsidP="00F51929">
      <w:pPr>
        <w:jc w:val="center"/>
        <w:rPr>
          <w:rFonts w:ascii="GHEA Grapalat" w:hAnsi="GHEA Grapalat"/>
          <w:b/>
          <w:sz w:val="22"/>
          <w:szCs w:val="22"/>
        </w:rPr>
      </w:pPr>
      <w:proofErr w:type="spellStart"/>
      <w:r w:rsidRPr="00F51929">
        <w:rPr>
          <w:rFonts w:ascii="GHEA Grapalat" w:hAnsi="GHEA Grapalat"/>
          <w:b/>
          <w:sz w:val="22"/>
          <w:szCs w:val="22"/>
        </w:rPr>
        <w:t>Կապիտալ</w:t>
      </w:r>
      <w:proofErr w:type="spellEnd"/>
      <w:r w:rsidRPr="00F51929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Pr="00F51929">
        <w:rPr>
          <w:rFonts w:ascii="GHEA Grapalat" w:hAnsi="GHEA Grapalat"/>
          <w:b/>
          <w:sz w:val="22"/>
          <w:szCs w:val="22"/>
        </w:rPr>
        <w:t>ծրագրեր</w:t>
      </w:r>
      <w:proofErr w:type="spellEnd"/>
    </w:p>
    <w:p w:rsidR="006237AE" w:rsidRPr="00F51929" w:rsidRDefault="006237AE" w:rsidP="00F51929">
      <w:pPr>
        <w:jc w:val="center"/>
        <w:rPr>
          <w:rFonts w:ascii="GHEA Grapalat" w:hAnsi="GHEA Grapalat"/>
          <w:sz w:val="22"/>
          <w:szCs w:val="22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28"/>
        <w:gridCol w:w="5002"/>
      </w:tblGrid>
      <w:tr w:rsidR="00F51929" w:rsidRPr="00F51929" w:rsidTr="00C77493">
        <w:trPr>
          <w:trHeight w:val="482"/>
        </w:trPr>
        <w:tc>
          <w:tcPr>
            <w:tcW w:w="5328" w:type="dxa"/>
            <w:vAlign w:val="center"/>
          </w:tcPr>
          <w:p w:rsidR="00F51929" w:rsidRPr="00F51929" w:rsidRDefault="00F51929" w:rsidP="00C77493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proofErr w:type="spellStart"/>
            <w:r w:rsidRPr="00F51929">
              <w:rPr>
                <w:rFonts w:ascii="GHEA Grapalat" w:hAnsi="GHEA Grapalat"/>
                <w:b/>
                <w:sz w:val="22"/>
                <w:szCs w:val="22"/>
              </w:rPr>
              <w:t>Մինչև</w:t>
            </w:r>
            <w:proofErr w:type="spellEnd"/>
            <w:r w:rsidRPr="00F51929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proofErr w:type="spellStart"/>
            <w:r w:rsidRPr="00F51929">
              <w:rPr>
                <w:rFonts w:ascii="GHEA Grapalat" w:hAnsi="GHEA Grapalat"/>
                <w:b/>
                <w:sz w:val="22"/>
                <w:szCs w:val="22"/>
              </w:rPr>
              <w:t>խոշորացումը</w:t>
            </w:r>
            <w:proofErr w:type="spellEnd"/>
          </w:p>
        </w:tc>
        <w:tc>
          <w:tcPr>
            <w:tcW w:w="5002" w:type="dxa"/>
            <w:vAlign w:val="center"/>
          </w:tcPr>
          <w:p w:rsidR="00F51929" w:rsidRPr="00F51929" w:rsidRDefault="00F51929" w:rsidP="00C77493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proofErr w:type="spellStart"/>
            <w:r w:rsidRPr="00F51929">
              <w:rPr>
                <w:rFonts w:ascii="GHEA Grapalat" w:hAnsi="GHEA Grapalat"/>
                <w:b/>
                <w:sz w:val="22"/>
                <w:szCs w:val="22"/>
              </w:rPr>
              <w:t>Խոշորացումից</w:t>
            </w:r>
            <w:proofErr w:type="spellEnd"/>
            <w:r w:rsidRPr="00F51929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proofErr w:type="spellStart"/>
            <w:r w:rsidRPr="00F51929">
              <w:rPr>
                <w:rFonts w:ascii="GHEA Grapalat" w:hAnsi="GHEA Grapalat"/>
                <w:b/>
                <w:sz w:val="22"/>
                <w:szCs w:val="22"/>
              </w:rPr>
              <w:t>հետո</w:t>
            </w:r>
            <w:proofErr w:type="spellEnd"/>
            <w:r w:rsidRPr="00F51929">
              <w:rPr>
                <w:rStyle w:val="aa"/>
                <w:rFonts w:ascii="GHEA Grapalat" w:hAnsi="GHEA Grapalat"/>
                <w:b/>
                <w:sz w:val="22"/>
                <w:szCs w:val="22"/>
              </w:rPr>
              <w:footnoteReference w:id="1"/>
            </w:r>
          </w:p>
        </w:tc>
      </w:tr>
      <w:tr w:rsidR="00F51929" w:rsidRPr="006237AE" w:rsidTr="00C77493">
        <w:trPr>
          <w:trHeight w:val="482"/>
        </w:trPr>
        <w:tc>
          <w:tcPr>
            <w:tcW w:w="5328" w:type="dxa"/>
            <w:vAlign w:val="center"/>
          </w:tcPr>
          <w:p w:rsidR="00F51929" w:rsidRPr="00F51929" w:rsidRDefault="00F51929" w:rsidP="00C77493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F51929">
              <w:rPr>
                <w:rFonts w:ascii="GHEA Grapalat" w:hAnsi="GHEA Grapalat"/>
                <w:b/>
                <w:sz w:val="22"/>
                <w:szCs w:val="22"/>
              </w:rPr>
              <w:t>Ծաղկաձոր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քաղաքի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գերեզ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  <w:lang w:val="hy-AM"/>
              </w:rPr>
              <w:t>մանների տարածքի վերանորոգման, ավտոկայանատեղի կառուցման   աշխատանքներ</w:t>
            </w:r>
            <w:r w:rsidRPr="00F51929">
              <w:rPr>
                <w:rFonts w:ascii="GHEA Grapalat" w:hAnsi="GHEA Grapalat"/>
                <w:sz w:val="22"/>
                <w:szCs w:val="22"/>
              </w:rPr>
              <w:t xml:space="preserve"> 24218.8 </w:t>
            </w: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հազ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 xml:space="preserve">. </w:t>
            </w: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դրամ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 xml:space="preserve">: </w:t>
            </w:r>
          </w:p>
          <w:p w:rsidR="00F51929" w:rsidRPr="00F51929" w:rsidRDefault="00F51929" w:rsidP="00C77493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Նոր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թաղամասի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կոյուղու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ցանցի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վերանորոգման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աշխատանքներ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 xml:space="preserve"> 26948.8 </w:t>
            </w: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հազ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 xml:space="preserve">. </w:t>
            </w: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դրամ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 xml:space="preserve">: </w:t>
            </w:r>
          </w:p>
          <w:p w:rsidR="00F51929" w:rsidRPr="00F51929" w:rsidRDefault="00F51929" w:rsidP="00C77493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Մանկապարտեզի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բակային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տարածքների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համար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ձեռք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բերված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կարուսելներ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մարզասարքեր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 xml:space="preserve"> 36</w:t>
            </w:r>
            <w:r w:rsidRPr="00F51929">
              <w:rPr>
                <w:rFonts w:ascii="Courier New" w:hAnsi="Courier New" w:cs="Courier New"/>
                <w:sz w:val="22"/>
                <w:szCs w:val="22"/>
              </w:rPr>
              <w:t> </w:t>
            </w:r>
            <w:r w:rsidRPr="00F51929">
              <w:rPr>
                <w:rFonts w:ascii="GHEA Grapalat" w:hAnsi="GHEA Grapalat"/>
                <w:sz w:val="22"/>
                <w:szCs w:val="22"/>
              </w:rPr>
              <w:t xml:space="preserve">655.9 </w:t>
            </w: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հազ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 xml:space="preserve">. </w:t>
            </w: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դրամ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>:</w:t>
            </w:r>
          </w:p>
          <w:p w:rsidR="00F51929" w:rsidRPr="00F51929" w:rsidRDefault="00F51929" w:rsidP="00C77493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Բազմաբնակարան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շենքերի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մուտքերում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կոդային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փականների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F51929">
              <w:rPr>
                <w:rFonts w:ascii="GHEA Grapalat" w:hAnsi="GHEA Grapalat"/>
                <w:sz w:val="22"/>
                <w:szCs w:val="22"/>
              </w:rPr>
              <w:t>տեղադրման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 xml:space="preserve">  </w:t>
            </w: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համար</w:t>
            </w:r>
            <w:proofErr w:type="spellEnd"/>
            <w:proofErr w:type="gramEnd"/>
            <w:r w:rsidRPr="00F5192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ձեռք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բերված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սարքավորումներ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 xml:space="preserve"> 9355.0 </w:t>
            </w: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հազ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 xml:space="preserve">. </w:t>
            </w:r>
            <w:proofErr w:type="spellStart"/>
            <w:r w:rsidRPr="00F51929">
              <w:rPr>
                <w:rFonts w:ascii="GHEA Grapalat" w:hAnsi="GHEA Grapalat"/>
                <w:sz w:val="22"/>
                <w:szCs w:val="22"/>
              </w:rPr>
              <w:t>դրամ</w:t>
            </w:r>
            <w:proofErr w:type="spellEnd"/>
            <w:r w:rsidRPr="00F51929">
              <w:rPr>
                <w:rFonts w:ascii="GHEA Grapalat" w:hAnsi="GHEA Grapalat"/>
                <w:sz w:val="22"/>
                <w:szCs w:val="22"/>
              </w:rPr>
              <w:t>:</w:t>
            </w:r>
          </w:p>
          <w:p w:rsidR="00F51929" w:rsidRPr="00F51929" w:rsidRDefault="00F51929" w:rsidP="00C77493">
            <w:pPr>
              <w:jc w:val="both"/>
              <w:rPr>
                <w:rFonts w:ascii="GHEA Grapalat" w:hAnsi="GHEA Grapalat"/>
                <w:b/>
                <w:sz w:val="22"/>
                <w:szCs w:val="22"/>
              </w:rPr>
            </w:pPr>
          </w:p>
          <w:p w:rsidR="00F51929" w:rsidRPr="00F51929" w:rsidRDefault="00F51929" w:rsidP="00C77493">
            <w:pPr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F5192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Աղավնաձոր </w:t>
            </w:r>
            <w:r w:rsidRPr="00F51929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բնակավայրի  հեղեղատարի մաքրման աշխատանքներ՝ 1459.0 հազ. դր:</w:t>
            </w:r>
          </w:p>
          <w:p w:rsidR="00F51929" w:rsidRPr="00F51929" w:rsidRDefault="00F51929" w:rsidP="00C77493">
            <w:pPr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F51929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Մանկապարտեզի գույքի ձեռքբերում՝ 6447.75 հազ. դր:</w:t>
            </w:r>
          </w:p>
          <w:p w:rsidR="00F51929" w:rsidRPr="00F51929" w:rsidRDefault="00F51929" w:rsidP="00C77493">
            <w:pPr>
              <w:jc w:val="both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F5192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Մարմարիկ </w:t>
            </w:r>
            <w:r w:rsidR="006237AE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բնակավայրի</w:t>
            </w:r>
            <w:r w:rsidR="006237AE" w:rsidRPr="006237AE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F51929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4-րդ</w:t>
            </w:r>
            <w:r w:rsidR="006237AE" w:rsidRPr="006237AE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F51929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փողոցի  ասֆալտապատում՝ 22323.4 հազ. դր, </w:t>
            </w:r>
            <w:r w:rsidRPr="00F5192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</w:p>
          <w:p w:rsidR="00F51929" w:rsidRPr="00F51929" w:rsidRDefault="00F51929" w:rsidP="00C77493">
            <w:pPr>
              <w:jc w:val="both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F5192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Արտավազ բնակավայրի </w:t>
            </w:r>
            <w:r w:rsidRPr="00F51929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2-րդ փողոց 4 նրբ.-ի </w:t>
            </w:r>
            <w:r w:rsidRPr="00F51929">
              <w:rPr>
                <w:rFonts w:ascii="GHEA Grapalat" w:hAnsi="GHEA Grapalat"/>
                <w:bCs/>
                <w:sz w:val="22"/>
                <w:szCs w:val="22"/>
                <w:lang w:val="hy-AM"/>
              </w:rPr>
              <w:lastRenderedPageBreak/>
              <w:t>ասֆալտապատում՝  3190.0 հազ. դր,</w:t>
            </w:r>
            <w:r w:rsidRPr="00F5192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</w:p>
          <w:p w:rsidR="00F51929" w:rsidRPr="00F51929" w:rsidRDefault="00F51929" w:rsidP="00C77493">
            <w:pPr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5192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Մեղրաձոր բնակավայրի 3-րդ փողոցի, Մարմարիկ բնակավայրի 1-ին փողոցի, Աղավնաձոր բնակավայրի 1-ին և 2-րդ փողոցների, Փյունիկ բնակավայրի  1-ին փողոց 4 նրբ.-ի ասֆալտապատման աշխատանքներ՝  141615.3 հազ. դր:</w:t>
            </w:r>
          </w:p>
        </w:tc>
        <w:tc>
          <w:tcPr>
            <w:tcW w:w="5002" w:type="dxa"/>
            <w:vAlign w:val="center"/>
          </w:tcPr>
          <w:p w:rsidR="00F51929" w:rsidRPr="00F51929" w:rsidRDefault="00F51929" w:rsidP="00C77493">
            <w:pPr>
              <w:contextualSpacing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F51929">
              <w:rPr>
                <w:rFonts w:ascii="GHEA Grapalat" w:hAnsi="GHEA Grapalat" w:cs="Arial"/>
                <w:sz w:val="22"/>
                <w:szCs w:val="22"/>
                <w:lang w:val="hy-AM"/>
              </w:rPr>
              <w:lastRenderedPageBreak/>
              <w:t xml:space="preserve">    Ծաղկաձոր համայնքում 2024 թվականի առաջին եռամսյակում իրականացվել է հետևյալ աշխատանքները՝ </w:t>
            </w:r>
          </w:p>
          <w:p w:rsidR="00F51929" w:rsidRPr="00F51929" w:rsidRDefault="00F51929" w:rsidP="00C77493">
            <w:pPr>
              <w:contextualSpacing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</w:p>
          <w:p w:rsidR="00F51929" w:rsidRPr="00F51929" w:rsidRDefault="00F51929" w:rsidP="00C77493">
            <w:pPr>
              <w:contextualSpacing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51929">
              <w:rPr>
                <w:rFonts w:ascii="GHEA Grapalat" w:hAnsi="GHEA Grapalat"/>
                <w:sz w:val="22"/>
                <w:szCs w:val="22"/>
                <w:lang w:val="hy-AM"/>
              </w:rPr>
              <w:t>Փետրվարին՝ Ծաղկաձոր համայնքի Փյունիկ գյուղի խմելու ջրի ջրամատակարարման համակարգի կառուցման աշխատանքներ - 4 915 379 ՀՀ դրամ,</w:t>
            </w:r>
          </w:p>
          <w:p w:rsidR="00F51929" w:rsidRPr="00F51929" w:rsidRDefault="00F51929" w:rsidP="00C77493">
            <w:pPr>
              <w:contextualSpacing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51929">
              <w:rPr>
                <w:rFonts w:ascii="GHEA Grapalat" w:hAnsi="GHEA Grapalat"/>
                <w:sz w:val="22"/>
                <w:szCs w:val="22"/>
                <w:lang w:val="hy-AM"/>
              </w:rPr>
              <w:t>Ծաղկաձոր համայնքի Աղավնաձոր բնակավայրի խմելու ջրի խողովակների նորոգման և ջրավազանի կառուցման աշխատանքներ - 14 018 706 ՀՀ դրամ,</w:t>
            </w:r>
          </w:p>
          <w:p w:rsidR="00F51929" w:rsidRPr="00F51929" w:rsidRDefault="00F51929" w:rsidP="00C77493">
            <w:pPr>
              <w:contextualSpacing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51929">
              <w:rPr>
                <w:rFonts w:ascii="GHEA Grapalat" w:hAnsi="GHEA Grapalat"/>
                <w:sz w:val="22"/>
                <w:szCs w:val="22"/>
                <w:lang w:val="hy-AM"/>
              </w:rPr>
              <w:t>Ծաղկաձոր քաղաքի Վ. Հարությունյան փողոցի հենապատի վերակառուցման աշխատանքներ - 31 036 500 ՀՀ դրամ:</w:t>
            </w:r>
          </w:p>
          <w:p w:rsidR="00F51929" w:rsidRPr="00F51929" w:rsidRDefault="00F51929" w:rsidP="00C77493">
            <w:pPr>
              <w:contextualSpacing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F51929" w:rsidRPr="00F51929" w:rsidRDefault="00F51929" w:rsidP="00C77493">
            <w:pPr>
              <w:contextualSpacing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51929">
              <w:rPr>
                <w:rFonts w:ascii="GHEA Grapalat" w:hAnsi="GHEA Grapalat"/>
                <w:sz w:val="22"/>
                <w:szCs w:val="22"/>
                <w:lang w:val="hy-AM"/>
              </w:rPr>
              <w:t xml:space="preserve">Մարտին՝ Ծաղկաձոր քաղաքի Վ. Հարությունյան փողոցի հենապատի վերակառուցման աշխատանքներ - 4697264 </w:t>
            </w:r>
            <w:r w:rsidRPr="00F51929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ՀՀ դրամ:</w:t>
            </w:r>
          </w:p>
        </w:tc>
      </w:tr>
    </w:tbl>
    <w:p w:rsidR="00F51929" w:rsidRPr="00F51929" w:rsidRDefault="00F51929" w:rsidP="00F51929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F51929" w:rsidRPr="00F51929" w:rsidRDefault="00F51929" w:rsidP="00F51929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Default="00F51929" w:rsidP="00F51929">
      <w:pPr>
        <w:pStyle w:val="a8"/>
        <w:rPr>
          <w:lang w:val="hy-AM"/>
        </w:rPr>
      </w:pPr>
    </w:p>
    <w:p w:rsidR="00F51929" w:rsidRPr="00F34DAB" w:rsidRDefault="00F51929" w:rsidP="00F51929">
      <w:pPr>
        <w:pStyle w:val="a8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 պահպանելով հինը:</w:t>
      </w:r>
      <w:r>
        <w:rPr>
          <w:rStyle w:val="aa"/>
        </w:rPr>
        <w:footnoteRef/>
      </w:r>
    </w:p>
    <w:p w:rsidR="00BB324B" w:rsidRPr="00F51929" w:rsidRDefault="00BB324B">
      <w:pPr>
        <w:rPr>
          <w:rFonts w:ascii="GHEA Grapalat" w:hAnsi="GHEA Grapalat"/>
          <w:sz w:val="22"/>
          <w:szCs w:val="22"/>
          <w:lang w:val="hy-AM"/>
        </w:rPr>
      </w:pPr>
    </w:p>
    <w:sectPr w:rsidR="00BB324B" w:rsidRPr="00F51929" w:rsidSect="00F51929">
      <w:pgSz w:w="12240" w:h="15840"/>
      <w:pgMar w:top="630" w:right="760" w:bottom="993" w:left="567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C14" w:rsidRDefault="00DA5C14" w:rsidP="00F51929">
      <w:r>
        <w:separator/>
      </w:r>
    </w:p>
  </w:endnote>
  <w:endnote w:type="continuationSeparator" w:id="0">
    <w:p w:rsidR="00DA5C14" w:rsidRDefault="00DA5C14" w:rsidP="00F51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C14" w:rsidRDefault="00DA5C14" w:rsidP="00F51929">
      <w:r>
        <w:separator/>
      </w:r>
    </w:p>
  </w:footnote>
  <w:footnote w:type="continuationSeparator" w:id="0">
    <w:p w:rsidR="00DA5C14" w:rsidRDefault="00DA5C14" w:rsidP="00F51929">
      <w:r>
        <w:continuationSeparator/>
      </w:r>
    </w:p>
  </w:footnote>
  <w:footnote w:id="1">
    <w:p w:rsidR="00F51929" w:rsidRPr="00F34DAB" w:rsidRDefault="00F51929" w:rsidP="00F51929">
      <w:pPr>
        <w:pStyle w:val="a8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 պահպանելով հինը:</w:t>
      </w:r>
      <w:r>
        <w:rPr>
          <w:rStyle w:val="aa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446D"/>
    <w:multiLevelType w:val="hybridMultilevel"/>
    <w:tmpl w:val="A49C64DC"/>
    <w:lvl w:ilvl="0" w:tplc="94D0912A">
      <w:start w:val="1"/>
      <w:numFmt w:val="decimal"/>
      <w:lvlText w:val="%1."/>
      <w:lvlJc w:val="left"/>
      <w:pPr>
        <w:ind w:left="927" w:hanging="36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53B"/>
    <w:rsid w:val="006237AE"/>
    <w:rsid w:val="0076249F"/>
    <w:rsid w:val="00BB324B"/>
    <w:rsid w:val="00DA5C14"/>
    <w:rsid w:val="00F51929"/>
    <w:rsid w:val="00F90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9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51929"/>
    <w:rPr>
      <w:color w:val="0000FF"/>
      <w:u w:val="single"/>
    </w:rPr>
  </w:style>
  <w:style w:type="table" w:styleId="a4">
    <w:name w:val="Table Grid"/>
    <w:basedOn w:val="a1"/>
    <w:uiPriority w:val="59"/>
    <w:rsid w:val="00F519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F51929"/>
    <w:pPr>
      <w:spacing w:after="0" w:line="240" w:lineRule="auto"/>
    </w:pPr>
    <w:rPr>
      <w:rFonts w:ascii="GHEA Grapalat" w:eastAsia="Calibri" w:hAnsi="GHEA Grapalat" w:cs="Times New Roman"/>
      <w:lang w:val="en-US"/>
    </w:rPr>
  </w:style>
  <w:style w:type="character" w:customStyle="1" w:styleId="a6">
    <w:name w:val="Без интервала Знак"/>
    <w:link w:val="a5"/>
    <w:uiPriority w:val="1"/>
    <w:locked/>
    <w:rsid w:val="00F51929"/>
    <w:rPr>
      <w:rFonts w:ascii="GHEA Grapalat" w:eastAsia="Calibri" w:hAnsi="GHEA Grapalat" w:cs="Times New Roman"/>
      <w:lang w:val="en-US"/>
    </w:rPr>
  </w:style>
  <w:style w:type="paragraph" w:styleId="a7">
    <w:name w:val="List Paragraph"/>
    <w:basedOn w:val="a"/>
    <w:uiPriority w:val="34"/>
    <w:qFormat/>
    <w:rsid w:val="00F51929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unhideWhenUsed/>
    <w:rsid w:val="00F51929"/>
    <w:pPr>
      <w:ind w:firstLine="720"/>
      <w:jc w:val="right"/>
    </w:pPr>
    <w:rPr>
      <w:rFonts w:ascii="GHEA Grapalat" w:eastAsiaTheme="minorHAnsi" w:hAnsi="GHEA Grapalat" w:cstheme="minorBidi"/>
      <w:lang w:val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F51929"/>
    <w:rPr>
      <w:rFonts w:ascii="GHEA Grapalat" w:hAnsi="GHEA Grapalat"/>
      <w:sz w:val="20"/>
      <w:szCs w:val="20"/>
      <w:lang w:val="en-US"/>
    </w:rPr>
  </w:style>
  <w:style w:type="character" w:styleId="aa">
    <w:name w:val="footnote reference"/>
    <w:basedOn w:val="a0"/>
    <w:uiPriority w:val="99"/>
    <w:semiHidden/>
    <w:unhideWhenUsed/>
    <w:rsid w:val="00F5192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9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51929"/>
    <w:rPr>
      <w:color w:val="0000FF"/>
      <w:u w:val="single"/>
    </w:rPr>
  </w:style>
  <w:style w:type="table" w:styleId="a4">
    <w:name w:val="Table Grid"/>
    <w:basedOn w:val="a1"/>
    <w:uiPriority w:val="59"/>
    <w:rsid w:val="00F519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F51929"/>
    <w:pPr>
      <w:spacing w:after="0" w:line="240" w:lineRule="auto"/>
    </w:pPr>
    <w:rPr>
      <w:rFonts w:ascii="GHEA Grapalat" w:eastAsia="Calibri" w:hAnsi="GHEA Grapalat" w:cs="Times New Roman"/>
      <w:lang w:val="en-US"/>
    </w:rPr>
  </w:style>
  <w:style w:type="character" w:customStyle="1" w:styleId="a6">
    <w:name w:val="Без интервала Знак"/>
    <w:link w:val="a5"/>
    <w:uiPriority w:val="1"/>
    <w:locked/>
    <w:rsid w:val="00F51929"/>
    <w:rPr>
      <w:rFonts w:ascii="GHEA Grapalat" w:eastAsia="Calibri" w:hAnsi="GHEA Grapalat" w:cs="Times New Roman"/>
      <w:lang w:val="en-US"/>
    </w:rPr>
  </w:style>
  <w:style w:type="paragraph" w:styleId="a7">
    <w:name w:val="List Paragraph"/>
    <w:basedOn w:val="a"/>
    <w:uiPriority w:val="34"/>
    <w:qFormat/>
    <w:rsid w:val="00F51929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unhideWhenUsed/>
    <w:rsid w:val="00F51929"/>
    <w:pPr>
      <w:ind w:firstLine="720"/>
      <w:jc w:val="right"/>
    </w:pPr>
    <w:rPr>
      <w:rFonts w:ascii="GHEA Grapalat" w:eastAsiaTheme="minorHAnsi" w:hAnsi="GHEA Grapalat" w:cstheme="minorBidi"/>
      <w:lang w:val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F51929"/>
    <w:rPr>
      <w:rFonts w:ascii="GHEA Grapalat" w:hAnsi="GHEA Grapalat"/>
      <w:sz w:val="20"/>
      <w:szCs w:val="20"/>
      <w:lang w:val="en-US"/>
    </w:rPr>
  </w:style>
  <w:style w:type="character" w:styleId="aa">
    <w:name w:val="footnote reference"/>
    <w:basedOn w:val="a0"/>
    <w:uiPriority w:val="99"/>
    <w:semiHidden/>
    <w:unhideWhenUsed/>
    <w:rsid w:val="00F519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2148</Words>
  <Characters>12249</Characters>
  <Application>Microsoft Office Word</Application>
  <DocSecurity>0</DocSecurity>
  <Lines>102</Lines>
  <Paragraphs>28</Paragraphs>
  <ScaleCrop>false</ScaleCrop>
  <Company>HP</Company>
  <LinksUpToDate>false</LinksUpToDate>
  <CharactersWithSpaces>14369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3</cp:revision>
  <dcterms:created xsi:type="dcterms:W3CDTF">2024-04-04T11:56:00Z</dcterms:created>
  <dcterms:modified xsi:type="dcterms:W3CDTF">2024-04-09T06:25:00Z</dcterms:modified>
</cp:coreProperties>
</file>