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15D25" w:rsidRPr="00302C8B" w:rsidRDefault="00615D25" w:rsidP="004D4EC9">
      <w:pPr>
        <w:shd w:val="clear" w:color="auto" w:fill="FFFFFF"/>
        <w:tabs>
          <w:tab w:val="left" w:pos="0"/>
          <w:tab w:val="left" w:pos="630"/>
        </w:tabs>
        <w:ind w:right="72" w:firstLine="360"/>
        <w:jc w:val="right"/>
        <w:rPr>
          <w:rFonts w:ascii="GHEA Grapalat" w:hAnsi="GHEA Grapalat"/>
          <w:b/>
          <w:bCs/>
          <w:sz w:val="22"/>
          <w:szCs w:val="22"/>
          <w:lang w:val="en-US"/>
        </w:rPr>
      </w:pPr>
      <w:r w:rsidRPr="00302C8B">
        <w:rPr>
          <w:rFonts w:ascii="GHEA Grapalat" w:hAnsi="GHEA Grapalat" w:cs="Sylfaen"/>
          <w:b/>
          <w:bCs/>
          <w:sz w:val="22"/>
          <w:szCs w:val="22"/>
          <w:lang w:val="hy-AM"/>
        </w:rPr>
        <w:t>Հավելված</w:t>
      </w:r>
      <w:r w:rsidRPr="00302C8B">
        <w:rPr>
          <w:rFonts w:ascii="GHEA Grapalat" w:hAnsi="GHEA Grapalat"/>
          <w:b/>
          <w:bCs/>
          <w:sz w:val="22"/>
          <w:szCs w:val="22"/>
          <w:lang w:val="hy-AM"/>
        </w:rPr>
        <w:t xml:space="preserve"> </w:t>
      </w:r>
      <w:r w:rsidRPr="00302C8B">
        <w:rPr>
          <w:rFonts w:ascii="GHEA Grapalat" w:hAnsi="GHEA Grapalat"/>
          <w:b/>
          <w:bCs/>
          <w:sz w:val="22"/>
          <w:szCs w:val="22"/>
          <w:lang w:val="hy-AM"/>
        </w:rPr>
        <w:softHyphen/>
      </w:r>
      <w:r w:rsidRPr="00302C8B">
        <w:rPr>
          <w:rFonts w:ascii="GHEA Grapalat" w:hAnsi="GHEA Grapalat"/>
          <w:b/>
          <w:bCs/>
          <w:sz w:val="22"/>
          <w:szCs w:val="22"/>
          <w:lang w:val="hy-AM"/>
        </w:rPr>
        <w:softHyphen/>
      </w:r>
      <w:r w:rsidRPr="00302C8B">
        <w:rPr>
          <w:rFonts w:ascii="GHEA Grapalat" w:hAnsi="GHEA Grapalat"/>
          <w:b/>
          <w:bCs/>
          <w:sz w:val="22"/>
          <w:szCs w:val="22"/>
          <w:lang w:val="hy-AM"/>
        </w:rPr>
        <w:softHyphen/>
      </w:r>
      <w:r w:rsidRPr="00302C8B">
        <w:rPr>
          <w:rFonts w:ascii="GHEA Grapalat" w:hAnsi="GHEA Grapalat"/>
          <w:b/>
          <w:bCs/>
          <w:sz w:val="22"/>
          <w:szCs w:val="22"/>
          <w:lang w:val="hy-AM"/>
        </w:rPr>
        <w:softHyphen/>
        <w:t xml:space="preserve">N </w:t>
      </w:r>
      <w:r w:rsidR="0024464E" w:rsidRPr="00302C8B">
        <w:rPr>
          <w:rFonts w:ascii="GHEA Grapalat" w:hAnsi="GHEA Grapalat"/>
          <w:b/>
          <w:bCs/>
          <w:sz w:val="22"/>
          <w:szCs w:val="22"/>
          <w:lang w:val="en-US"/>
        </w:rPr>
        <w:t>9</w:t>
      </w:r>
    </w:p>
    <w:p w:rsidR="00615D25" w:rsidRPr="00302C8B" w:rsidRDefault="00615D25" w:rsidP="004D4EC9">
      <w:pPr>
        <w:shd w:val="clear" w:color="auto" w:fill="FFFFFF"/>
        <w:tabs>
          <w:tab w:val="left" w:pos="0"/>
          <w:tab w:val="left" w:pos="630"/>
        </w:tabs>
        <w:ind w:right="72" w:firstLine="360"/>
        <w:jc w:val="right"/>
        <w:rPr>
          <w:rFonts w:ascii="GHEA Grapalat" w:hAnsi="GHEA Grapalat"/>
          <w:b/>
          <w:bCs/>
          <w:sz w:val="22"/>
          <w:szCs w:val="22"/>
          <w:lang w:val="hy-AM"/>
        </w:rPr>
      </w:pPr>
      <w:r w:rsidRPr="00302C8B">
        <w:rPr>
          <w:rFonts w:ascii="GHEA Grapalat" w:hAnsi="GHEA Grapalat" w:cs="Sylfaen"/>
          <w:b/>
          <w:bCs/>
          <w:sz w:val="22"/>
          <w:szCs w:val="22"/>
          <w:lang w:val="hy-AM"/>
        </w:rPr>
        <w:t>Երևանի</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քաղաքապետի</w:t>
      </w:r>
    </w:p>
    <w:p w:rsidR="00D37AA3" w:rsidRPr="00302C8B" w:rsidRDefault="00D37AA3" w:rsidP="00D37AA3">
      <w:pPr>
        <w:shd w:val="clear" w:color="auto" w:fill="FFFFFF"/>
        <w:tabs>
          <w:tab w:val="left" w:pos="0"/>
          <w:tab w:val="left" w:pos="540"/>
        </w:tabs>
        <w:ind w:right="72" w:firstLine="360"/>
        <w:jc w:val="right"/>
        <w:rPr>
          <w:rFonts w:ascii="GHEA Grapalat" w:hAnsi="GHEA Grapalat"/>
          <w:b/>
          <w:bCs/>
          <w:sz w:val="22"/>
          <w:szCs w:val="22"/>
          <w:lang w:val="hy-AM"/>
        </w:rPr>
      </w:pPr>
      <w:r w:rsidRPr="00302C8B">
        <w:rPr>
          <w:rFonts w:ascii="GHEA Grapalat" w:hAnsi="GHEA Grapalat"/>
          <w:b/>
          <w:bCs/>
          <w:sz w:val="22"/>
          <w:szCs w:val="22"/>
          <w:lang w:val="hy-AM"/>
        </w:rPr>
        <w:t xml:space="preserve">2025 </w:t>
      </w:r>
      <w:r w:rsidRPr="00302C8B">
        <w:rPr>
          <w:rFonts w:ascii="GHEA Grapalat" w:hAnsi="GHEA Grapalat" w:cs="Sylfaen"/>
          <w:b/>
          <w:bCs/>
          <w:sz w:val="22"/>
          <w:szCs w:val="22"/>
          <w:lang w:val="hy-AM"/>
        </w:rPr>
        <w:t>թ</w:t>
      </w:r>
      <w:r w:rsidRPr="00302C8B">
        <w:rPr>
          <w:rFonts w:ascii="GHEA Grapalat" w:hAnsi="GHEA Grapalat"/>
          <w:b/>
          <w:bCs/>
          <w:sz w:val="22"/>
          <w:szCs w:val="22"/>
          <w:lang w:val="hy-AM"/>
        </w:rPr>
        <w:t xml:space="preserve">վականի  </w:t>
      </w:r>
      <w:r w:rsidRPr="00302C8B">
        <w:rPr>
          <w:rFonts w:ascii="GHEA Grapalat" w:hAnsi="GHEA Grapalat" w:cs="Sylfaen"/>
          <w:b/>
          <w:bCs/>
          <w:sz w:val="22"/>
          <w:szCs w:val="22"/>
          <w:lang w:val="hy-AM"/>
        </w:rPr>
        <w:t>մարտի  21-ի</w:t>
      </w:r>
      <w:r w:rsidRPr="00302C8B">
        <w:rPr>
          <w:rFonts w:ascii="GHEA Grapalat" w:hAnsi="GHEA Grapalat"/>
          <w:b/>
          <w:bCs/>
          <w:sz w:val="22"/>
          <w:szCs w:val="22"/>
          <w:lang w:val="hy-AM"/>
        </w:rPr>
        <w:t xml:space="preserve">  </w:t>
      </w:r>
    </w:p>
    <w:p w:rsidR="00615D25" w:rsidRPr="00302C8B" w:rsidRDefault="00D37AA3" w:rsidP="00D37AA3">
      <w:pPr>
        <w:shd w:val="clear" w:color="auto" w:fill="FFFFFF"/>
        <w:tabs>
          <w:tab w:val="left" w:pos="0"/>
          <w:tab w:val="left" w:pos="630"/>
        </w:tabs>
        <w:ind w:right="72" w:firstLine="360"/>
        <w:jc w:val="right"/>
        <w:rPr>
          <w:rFonts w:ascii="GHEA Grapalat" w:hAnsi="GHEA Grapalat"/>
          <w:b/>
          <w:bCs/>
          <w:sz w:val="22"/>
          <w:szCs w:val="22"/>
          <w:lang w:val="hy-AM"/>
        </w:rPr>
      </w:pPr>
      <w:r w:rsidRPr="00302C8B">
        <w:rPr>
          <w:rFonts w:ascii="GHEA Grapalat" w:hAnsi="GHEA Grapalat"/>
          <w:b/>
          <w:bCs/>
          <w:sz w:val="22"/>
          <w:szCs w:val="22"/>
          <w:lang w:val="hy-AM"/>
        </w:rPr>
        <w:t>N 1038-</w:t>
      </w:r>
      <w:r w:rsidRPr="00302C8B">
        <w:rPr>
          <w:rFonts w:ascii="GHEA Grapalat" w:hAnsi="GHEA Grapalat" w:cs="Sylfaen"/>
          <w:b/>
          <w:bCs/>
          <w:sz w:val="22"/>
          <w:szCs w:val="22"/>
          <w:lang w:val="hy-AM"/>
        </w:rPr>
        <w:t>Ա</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որոշման</w:t>
      </w:r>
    </w:p>
    <w:p w:rsidR="00615D25" w:rsidRPr="00302C8B" w:rsidRDefault="00615D25" w:rsidP="004D4EC9">
      <w:pPr>
        <w:shd w:val="clear" w:color="auto" w:fill="FFFFFF"/>
        <w:tabs>
          <w:tab w:val="left" w:pos="0"/>
          <w:tab w:val="left" w:pos="630"/>
        </w:tabs>
        <w:ind w:right="72" w:firstLine="360"/>
        <w:jc w:val="right"/>
        <w:rPr>
          <w:rFonts w:ascii="GHEA Grapalat" w:hAnsi="GHEA Grapalat" w:cs="Sylfaen"/>
          <w:b/>
          <w:bCs/>
          <w:sz w:val="22"/>
          <w:szCs w:val="22"/>
          <w:lang w:val="hy-AM"/>
        </w:rPr>
      </w:pPr>
    </w:p>
    <w:p w:rsidR="00615D25" w:rsidRPr="00302C8B" w:rsidRDefault="00615D25" w:rsidP="004D4EC9">
      <w:pPr>
        <w:shd w:val="clear" w:color="auto" w:fill="FFFFFF"/>
        <w:tabs>
          <w:tab w:val="left" w:pos="0"/>
          <w:tab w:val="left" w:pos="630"/>
        </w:tabs>
        <w:ind w:right="72" w:firstLine="360"/>
        <w:jc w:val="right"/>
        <w:rPr>
          <w:rFonts w:ascii="GHEA Grapalat" w:hAnsi="GHEA Grapalat"/>
          <w:b/>
          <w:bCs/>
          <w:sz w:val="22"/>
          <w:szCs w:val="22"/>
          <w:lang w:val="hy-AM"/>
        </w:rPr>
      </w:pPr>
      <w:r w:rsidRPr="00302C8B">
        <w:rPr>
          <w:rFonts w:ascii="GHEA Grapalat" w:hAnsi="GHEA Grapalat" w:cs="Sylfaen"/>
          <w:b/>
          <w:bCs/>
          <w:sz w:val="22"/>
          <w:szCs w:val="22"/>
          <w:lang w:val="hy-AM"/>
        </w:rPr>
        <w:t>Հավելված</w:t>
      </w:r>
      <w:r w:rsidRPr="00302C8B">
        <w:rPr>
          <w:rFonts w:ascii="GHEA Grapalat" w:hAnsi="GHEA Grapalat"/>
          <w:b/>
          <w:bCs/>
          <w:sz w:val="22"/>
          <w:szCs w:val="22"/>
          <w:lang w:val="hy-AM"/>
        </w:rPr>
        <w:t xml:space="preserve"> </w:t>
      </w:r>
      <w:r w:rsidRPr="00302C8B">
        <w:rPr>
          <w:rFonts w:ascii="GHEA Grapalat" w:hAnsi="GHEA Grapalat"/>
          <w:b/>
          <w:bCs/>
          <w:sz w:val="22"/>
          <w:szCs w:val="22"/>
          <w:lang w:val="hy-AM"/>
        </w:rPr>
        <w:softHyphen/>
      </w:r>
      <w:r w:rsidRPr="00302C8B">
        <w:rPr>
          <w:rFonts w:ascii="GHEA Grapalat" w:hAnsi="GHEA Grapalat"/>
          <w:b/>
          <w:bCs/>
          <w:sz w:val="22"/>
          <w:szCs w:val="22"/>
          <w:lang w:val="hy-AM"/>
        </w:rPr>
        <w:softHyphen/>
      </w:r>
      <w:r w:rsidRPr="00302C8B">
        <w:rPr>
          <w:rFonts w:ascii="GHEA Grapalat" w:hAnsi="GHEA Grapalat"/>
          <w:b/>
          <w:bCs/>
          <w:sz w:val="22"/>
          <w:szCs w:val="22"/>
          <w:lang w:val="hy-AM"/>
        </w:rPr>
        <w:softHyphen/>
      </w:r>
      <w:r w:rsidRPr="00302C8B">
        <w:rPr>
          <w:rFonts w:ascii="GHEA Grapalat" w:hAnsi="GHEA Grapalat"/>
          <w:b/>
          <w:bCs/>
          <w:sz w:val="22"/>
          <w:szCs w:val="22"/>
          <w:lang w:val="hy-AM"/>
        </w:rPr>
        <w:softHyphen/>
        <w:t xml:space="preserve">N </w:t>
      </w:r>
      <w:r w:rsidR="0024464E" w:rsidRPr="00302C8B">
        <w:rPr>
          <w:rFonts w:ascii="GHEA Grapalat" w:hAnsi="GHEA Grapalat"/>
          <w:b/>
          <w:bCs/>
          <w:sz w:val="22"/>
          <w:szCs w:val="22"/>
          <w:lang w:val="hy-AM"/>
        </w:rPr>
        <w:t>34</w:t>
      </w:r>
    </w:p>
    <w:p w:rsidR="00615D25" w:rsidRPr="00302C8B" w:rsidRDefault="00615D25" w:rsidP="004D4EC9">
      <w:pPr>
        <w:shd w:val="clear" w:color="auto" w:fill="FFFFFF"/>
        <w:tabs>
          <w:tab w:val="left" w:pos="0"/>
          <w:tab w:val="left" w:pos="630"/>
        </w:tabs>
        <w:ind w:right="72" w:firstLine="360"/>
        <w:jc w:val="right"/>
        <w:rPr>
          <w:rFonts w:ascii="GHEA Grapalat" w:hAnsi="GHEA Grapalat"/>
          <w:b/>
          <w:bCs/>
          <w:sz w:val="22"/>
          <w:szCs w:val="22"/>
          <w:lang w:val="hy-AM"/>
        </w:rPr>
      </w:pPr>
      <w:r w:rsidRPr="00302C8B">
        <w:rPr>
          <w:rFonts w:ascii="GHEA Grapalat" w:hAnsi="GHEA Grapalat" w:cs="Sylfaen"/>
          <w:b/>
          <w:bCs/>
          <w:sz w:val="22"/>
          <w:szCs w:val="22"/>
          <w:lang w:val="hy-AM"/>
        </w:rPr>
        <w:t>Երևանի</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քաղաքապետի</w:t>
      </w:r>
    </w:p>
    <w:p w:rsidR="00615D25" w:rsidRPr="00302C8B" w:rsidRDefault="00615D25" w:rsidP="004D4EC9">
      <w:pPr>
        <w:shd w:val="clear" w:color="auto" w:fill="FFFFFF"/>
        <w:tabs>
          <w:tab w:val="left" w:pos="0"/>
          <w:tab w:val="left" w:pos="630"/>
        </w:tabs>
        <w:ind w:right="72" w:firstLine="360"/>
        <w:jc w:val="right"/>
        <w:rPr>
          <w:rFonts w:ascii="GHEA Grapalat" w:hAnsi="GHEA Grapalat"/>
          <w:b/>
          <w:bCs/>
          <w:sz w:val="22"/>
          <w:szCs w:val="22"/>
          <w:lang w:val="hy-AM"/>
        </w:rPr>
      </w:pPr>
      <w:r w:rsidRPr="00302C8B">
        <w:rPr>
          <w:rFonts w:ascii="GHEA Grapalat" w:hAnsi="GHEA Grapalat"/>
          <w:b/>
          <w:bCs/>
          <w:sz w:val="22"/>
          <w:szCs w:val="22"/>
          <w:lang w:val="hy-AM"/>
        </w:rPr>
        <w:t xml:space="preserve">2021 </w:t>
      </w:r>
      <w:r w:rsidRPr="00302C8B">
        <w:rPr>
          <w:rFonts w:ascii="GHEA Grapalat" w:hAnsi="GHEA Grapalat" w:cs="Sylfaen"/>
          <w:b/>
          <w:bCs/>
          <w:sz w:val="22"/>
          <w:szCs w:val="22"/>
          <w:lang w:val="hy-AM"/>
        </w:rPr>
        <w:t>թ</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մայիսի  24</w:t>
      </w:r>
      <w:r w:rsidRPr="00302C8B">
        <w:rPr>
          <w:rFonts w:ascii="GHEA Grapalat" w:hAnsi="GHEA Grapalat"/>
          <w:b/>
          <w:bCs/>
          <w:sz w:val="22"/>
          <w:szCs w:val="22"/>
          <w:lang w:val="hy-AM"/>
        </w:rPr>
        <w:t>-</w:t>
      </w:r>
      <w:r w:rsidRPr="00302C8B">
        <w:rPr>
          <w:rFonts w:ascii="GHEA Grapalat" w:hAnsi="GHEA Grapalat" w:cs="Sylfaen"/>
          <w:b/>
          <w:bCs/>
          <w:sz w:val="22"/>
          <w:szCs w:val="22"/>
          <w:lang w:val="hy-AM"/>
        </w:rPr>
        <w:t>ի</w:t>
      </w:r>
      <w:r w:rsidRPr="00302C8B">
        <w:rPr>
          <w:rFonts w:ascii="GHEA Grapalat" w:hAnsi="GHEA Grapalat"/>
          <w:b/>
          <w:bCs/>
          <w:sz w:val="22"/>
          <w:szCs w:val="22"/>
          <w:lang w:val="hy-AM"/>
        </w:rPr>
        <w:t xml:space="preserve">  </w:t>
      </w:r>
    </w:p>
    <w:p w:rsidR="00615D25" w:rsidRPr="00302C8B" w:rsidRDefault="00615D25" w:rsidP="004D4EC9">
      <w:pPr>
        <w:shd w:val="clear" w:color="auto" w:fill="FFFFFF"/>
        <w:tabs>
          <w:tab w:val="left" w:pos="0"/>
          <w:tab w:val="left" w:pos="630"/>
        </w:tabs>
        <w:ind w:right="72" w:firstLine="360"/>
        <w:jc w:val="right"/>
        <w:rPr>
          <w:rFonts w:ascii="GHEA Grapalat" w:hAnsi="GHEA Grapalat"/>
          <w:b/>
          <w:bCs/>
          <w:sz w:val="22"/>
          <w:szCs w:val="22"/>
          <w:lang w:val="hy-AM"/>
        </w:rPr>
      </w:pPr>
      <w:r w:rsidRPr="00302C8B">
        <w:rPr>
          <w:rFonts w:ascii="GHEA Grapalat" w:hAnsi="GHEA Grapalat"/>
          <w:b/>
          <w:bCs/>
          <w:sz w:val="22"/>
          <w:szCs w:val="22"/>
          <w:lang w:val="hy-AM"/>
        </w:rPr>
        <w:t>N 1658-</w:t>
      </w:r>
      <w:r w:rsidRPr="00302C8B">
        <w:rPr>
          <w:rFonts w:ascii="GHEA Grapalat" w:hAnsi="GHEA Grapalat" w:cs="Sylfaen"/>
          <w:b/>
          <w:bCs/>
          <w:sz w:val="22"/>
          <w:szCs w:val="22"/>
          <w:lang w:val="hy-AM"/>
        </w:rPr>
        <w:t>Ա</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որոշման</w:t>
      </w:r>
    </w:p>
    <w:p w:rsidR="008308E6" w:rsidRPr="00302C8B" w:rsidRDefault="008308E6" w:rsidP="004D4EC9">
      <w:pPr>
        <w:shd w:val="clear" w:color="auto" w:fill="FFFFFF"/>
        <w:tabs>
          <w:tab w:val="left" w:pos="0"/>
          <w:tab w:val="left" w:pos="810"/>
        </w:tabs>
        <w:ind w:right="72" w:firstLine="360"/>
        <w:jc w:val="right"/>
        <w:rPr>
          <w:rFonts w:ascii="GHEA Grapalat" w:hAnsi="GHEA Grapalat"/>
          <w:bCs/>
          <w:sz w:val="22"/>
          <w:szCs w:val="22"/>
          <w:lang w:val="hy-AM"/>
        </w:rPr>
      </w:pPr>
    </w:p>
    <w:p w:rsidR="008308E6" w:rsidRPr="00302C8B" w:rsidRDefault="008308E6" w:rsidP="004D4EC9">
      <w:pPr>
        <w:shd w:val="clear" w:color="auto" w:fill="FFFFFF"/>
        <w:tabs>
          <w:tab w:val="left" w:pos="0"/>
          <w:tab w:val="left" w:pos="810"/>
        </w:tabs>
        <w:ind w:right="72" w:firstLine="360"/>
        <w:jc w:val="right"/>
        <w:rPr>
          <w:rFonts w:ascii="GHEA Grapalat" w:hAnsi="GHEA Grapalat"/>
          <w:b/>
          <w:bCs/>
          <w:sz w:val="22"/>
          <w:szCs w:val="22"/>
          <w:lang w:val="hy-AM"/>
        </w:rPr>
      </w:pPr>
    </w:p>
    <w:p w:rsidR="008308E6" w:rsidRPr="00302C8B" w:rsidRDefault="008308E6" w:rsidP="003F5042">
      <w:pPr>
        <w:shd w:val="clear" w:color="auto" w:fill="FFFFFF"/>
        <w:tabs>
          <w:tab w:val="left" w:pos="0"/>
          <w:tab w:val="left" w:pos="90"/>
          <w:tab w:val="left" w:pos="810"/>
        </w:tabs>
        <w:ind w:right="72" w:firstLine="360"/>
        <w:jc w:val="center"/>
        <w:rPr>
          <w:rFonts w:ascii="GHEA Grapalat" w:hAnsi="GHEA Grapalat"/>
          <w:b/>
          <w:bCs/>
          <w:sz w:val="22"/>
          <w:szCs w:val="22"/>
          <w:lang w:val="hy-AM"/>
        </w:rPr>
      </w:pPr>
      <w:r w:rsidRPr="00302C8B">
        <w:rPr>
          <w:rFonts w:ascii="GHEA Grapalat" w:hAnsi="GHEA Grapalat" w:cs="Sylfaen"/>
          <w:b/>
          <w:bCs/>
          <w:sz w:val="22"/>
          <w:szCs w:val="22"/>
          <w:lang w:val="hy-AM"/>
        </w:rPr>
        <w:t>ՀԱՄԱՅՆՔԱՅԻՆ</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ԾԱՌԱՅՈՒԹՅԱՆ</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ՊԱՇՏՈՆԻ</w:t>
      </w:r>
      <w:r w:rsidRPr="00302C8B">
        <w:rPr>
          <w:rFonts w:ascii="GHEA Grapalat" w:hAnsi="GHEA Grapalat"/>
          <w:b/>
          <w:bCs/>
          <w:sz w:val="22"/>
          <w:szCs w:val="22"/>
          <w:lang w:val="hy-AM"/>
        </w:rPr>
        <w:t xml:space="preserve"> </w:t>
      </w:r>
      <w:r w:rsidRPr="00302C8B">
        <w:rPr>
          <w:rFonts w:ascii="GHEA Grapalat" w:hAnsi="GHEA Grapalat" w:cs="Sylfaen"/>
          <w:b/>
          <w:bCs/>
          <w:sz w:val="22"/>
          <w:szCs w:val="22"/>
          <w:lang w:val="hy-AM"/>
        </w:rPr>
        <w:t>ԱՆՁՆԱԳԻՐ</w:t>
      </w:r>
    </w:p>
    <w:p w:rsidR="008308E6" w:rsidRPr="00302C8B" w:rsidRDefault="008308E6" w:rsidP="003F5042">
      <w:pPr>
        <w:shd w:val="clear" w:color="auto" w:fill="FFFFFF"/>
        <w:tabs>
          <w:tab w:val="left" w:pos="0"/>
          <w:tab w:val="left" w:pos="90"/>
          <w:tab w:val="left" w:pos="810"/>
        </w:tabs>
        <w:ind w:right="72"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3F5042" w:rsidRPr="00302C8B" w:rsidTr="008132C2">
        <w:tc>
          <w:tcPr>
            <w:tcW w:w="10690" w:type="dxa"/>
            <w:shd w:val="clear" w:color="auto" w:fill="auto"/>
          </w:tcPr>
          <w:p w:rsidR="00741E95" w:rsidRPr="00302C8B" w:rsidRDefault="00741E95" w:rsidP="003F5042">
            <w:pPr>
              <w:numPr>
                <w:ilvl w:val="0"/>
                <w:numId w:val="5"/>
              </w:numPr>
              <w:shd w:val="clear" w:color="auto" w:fill="FFFFFF"/>
              <w:tabs>
                <w:tab w:val="left" w:pos="0"/>
                <w:tab w:val="left" w:pos="90"/>
                <w:tab w:val="left" w:pos="810"/>
                <w:tab w:val="left" w:pos="1602"/>
              </w:tabs>
              <w:ind w:left="0" w:right="72" w:firstLine="360"/>
              <w:jc w:val="center"/>
              <w:rPr>
                <w:rFonts w:ascii="GHEA Grapalat" w:hAnsi="GHEA Grapalat"/>
                <w:b/>
                <w:sz w:val="22"/>
                <w:szCs w:val="22"/>
                <w:lang w:val="hy-AM"/>
              </w:rPr>
            </w:pPr>
            <w:r w:rsidRPr="00302C8B">
              <w:rPr>
                <w:rFonts w:ascii="GHEA Grapalat" w:hAnsi="GHEA Grapalat"/>
                <w:b/>
                <w:sz w:val="22"/>
                <w:szCs w:val="22"/>
                <w:lang w:val="hy-AM"/>
              </w:rPr>
              <w:t xml:space="preserve"> </w:t>
            </w:r>
            <w:r w:rsidR="0032255B" w:rsidRPr="00302C8B">
              <w:rPr>
                <w:rFonts w:ascii="GHEA Grapalat" w:hAnsi="GHEA Grapalat" w:cs="Sylfaen"/>
                <w:b/>
                <w:sz w:val="22"/>
                <w:szCs w:val="22"/>
                <w:lang w:val="hy-AM"/>
              </w:rPr>
              <w:t>Ընդհանուր</w:t>
            </w:r>
            <w:r w:rsidR="0032255B" w:rsidRPr="00302C8B">
              <w:rPr>
                <w:rFonts w:ascii="GHEA Grapalat" w:hAnsi="GHEA Grapalat"/>
                <w:b/>
                <w:sz w:val="22"/>
                <w:szCs w:val="22"/>
                <w:lang w:val="hy-AM"/>
              </w:rPr>
              <w:t xml:space="preserve"> </w:t>
            </w:r>
            <w:r w:rsidR="0032255B" w:rsidRPr="00302C8B">
              <w:rPr>
                <w:rFonts w:ascii="GHEA Grapalat" w:hAnsi="GHEA Grapalat" w:cs="Sylfaen"/>
                <w:b/>
                <w:sz w:val="22"/>
                <w:szCs w:val="22"/>
                <w:lang w:val="hy-AM"/>
              </w:rPr>
              <w:t>դրույթներ</w:t>
            </w:r>
          </w:p>
        </w:tc>
      </w:tr>
      <w:tr w:rsidR="003F5042" w:rsidRPr="00302C8B" w:rsidTr="008132C2">
        <w:tc>
          <w:tcPr>
            <w:tcW w:w="10690" w:type="dxa"/>
            <w:shd w:val="clear" w:color="auto" w:fill="auto"/>
          </w:tcPr>
          <w:p w:rsidR="0088020B" w:rsidRPr="00302C8B" w:rsidRDefault="0088020B" w:rsidP="003F5042">
            <w:pPr>
              <w:tabs>
                <w:tab w:val="left" w:pos="0"/>
                <w:tab w:val="left" w:pos="90"/>
                <w:tab w:val="left" w:pos="810"/>
              </w:tabs>
              <w:ind w:right="72" w:firstLine="360"/>
              <w:jc w:val="both"/>
              <w:rPr>
                <w:rFonts w:ascii="GHEA Grapalat" w:hAnsi="GHEA Grapalat" w:cs="Arial Armenian"/>
                <w:bCs/>
                <w:sz w:val="22"/>
                <w:szCs w:val="22"/>
                <w:lang w:val="hy-AM"/>
              </w:rPr>
            </w:pPr>
          </w:p>
          <w:p w:rsidR="006D2F24" w:rsidRPr="00302C8B" w:rsidRDefault="006D2F24" w:rsidP="003F5042">
            <w:pPr>
              <w:numPr>
                <w:ilvl w:val="1"/>
                <w:numId w:val="4"/>
              </w:numPr>
              <w:tabs>
                <w:tab w:val="left" w:pos="0"/>
                <w:tab w:val="left" w:pos="90"/>
                <w:tab w:val="left" w:pos="810"/>
              </w:tabs>
              <w:ind w:left="0" w:right="72" w:firstLine="360"/>
              <w:jc w:val="both"/>
              <w:rPr>
                <w:rFonts w:ascii="GHEA Grapalat" w:hAnsi="GHEA Grapalat" w:cs="Arial Armenian"/>
                <w:bCs/>
                <w:sz w:val="22"/>
                <w:szCs w:val="22"/>
                <w:lang w:val="hy-AM"/>
              </w:rPr>
            </w:pPr>
            <w:r w:rsidRPr="00302C8B">
              <w:rPr>
                <w:rFonts w:ascii="GHEA Grapalat" w:hAnsi="GHEA Grapalat" w:cs="Sylfaen"/>
                <w:b/>
                <w:sz w:val="22"/>
                <w:szCs w:val="22"/>
                <w:lang w:val="hy-AM" w:eastAsia="ru-RU"/>
              </w:rPr>
              <w:t>Պաշտոնի</w:t>
            </w:r>
            <w:r w:rsidRPr="00302C8B">
              <w:rPr>
                <w:rFonts w:ascii="GHEA Grapalat" w:hAnsi="GHEA Grapalat" w:cs="Arial"/>
                <w:b/>
                <w:sz w:val="22"/>
                <w:szCs w:val="22"/>
                <w:lang w:val="hy-AM" w:eastAsia="ru-RU"/>
              </w:rPr>
              <w:t xml:space="preserve"> անվանումը,</w:t>
            </w:r>
            <w:r w:rsidRPr="00302C8B">
              <w:rPr>
                <w:rFonts w:ascii="GHEA Grapalat" w:hAnsi="GHEA Grapalat" w:cs="Sylfaen"/>
                <w:b/>
                <w:sz w:val="22"/>
                <w:szCs w:val="22"/>
                <w:lang w:val="hy-AM" w:eastAsia="ru-RU"/>
              </w:rPr>
              <w:t xml:space="preserve"> ծածկագիրը</w:t>
            </w:r>
            <w:r w:rsidRPr="00302C8B">
              <w:rPr>
                <w:rFonts w:ascii="GHEA Grapalat" w:hAnsi="GHEA Grapalat" w:cs="Arial Armenian"/>
                <w:bCs/>
                <w:sz w:val="22"/>
                <w:szCs w:val="22"/>
                <w:lang w:val="hy-AM"/>
              </w:rPr>
              <w:t xml:space="preserve"> </w:t>
            </w:r>
          </w:p>
          <w:p w:rsidR="00DD20E4" w:rsidRPr="00302C8B" w:rsidRDefault="004D4EC9" w:rsidP="003F5042">
            <w:pPr>
              <w:tabs>
                <w:tab w:val="left" w:pos="0"/>
                <w:tab w:val="left" w:pos="90"/>
                <w:tab w:val="left" w:pos="810"/>
              </w:tabs>
              <w:ind w:right="72" w:firstLine="360"/>
              <w:jc w:val="both"/>
              <w:rPr>
                <w:rFonts w:ascii="GHEA Grapalat" w:hAnsi="GHEA Grapalat" w:cs="Sylfaen"/>
                <w:sz w:val="22"/>
                <w:szCs w:val="22"/>
                <w:lang w:val="hy-AM"/>
              </w:rPr>
            </w:pPr>
            <w:r w:rsidRPr="00302C8B">
              <w:rPr>
                <w:rFonts w:ascii="GHEA Grapalat" w:hAnsi="GHEA Grapalat" w:cs="Sylfaen"/>
                <w:sz w:val="22"/>
                <w:szCs w:val="22"/>
                <w:lang w:val="hy-AM"/>
              </w:rPr>
              <w:t xml:space="preserve">Երևանի քաղաքապետարանի աշխատակազմի (այսուհետ՝ Աշխատակազմ) </w:t>
            </w:r>
            <w:r w:rsidRPr="00302C8B">
              <w:rPr>
                <w:rFonts w:ascii="GHEA Grapalat" w:hAnsi="GHEA Grapalat"/>
                <w:bCs/>
                <w:sz w:val="22"/>
                <w:szCs w:val="22"/>
                <w:lang w:val="hy-AM"/>
              </w:rPr>
              <w:t>զորահավաքային</w:t>
            </w:r>
            <w:r w:rsidRPr="00302C8B">
              <w:rPr>
                <w:rFonts w:ascii="GHEA Grapalat" w:hAnsi="GHEA Grapalat" w:cs="Sylfaen"/>
                <w:bCs/>
                <w:sz w:val="22"/>
                <w:szCs w:val="22"/>
                <w:lang w:val="hy-AM"/>
              </w:rPr>
              <w:t xml:space="preserve"> </w:t>
            </w:r>
            <w:r w:rsidRPr="00302C8B">
              <w:rPr>
                <w:rFonts w:ascii="GHEA Grapalat" w:hAnsi="GHEA Grapalat"/>
                <w:bCs/>
                <w:sz w:val="22"/>
                <w:szCs w:val="22"/>
                <w:lang w:val="hy-AM"/>
              </w:rPr>
              <w:t>հարցերի և</w:t>
            </w:r>
            <w:r w:rsidRPr="00302C8B">
              <w:rPr>
                <w:rFonts w:ascii="GHEA Grapalat" w:hAnsi="GHEA Grapalat" w:cs="Sylfaen"/>
                <w:bCs/>
                <w:sz w:val="22"/>
                <w:szCs w:val="22"/>
                <w:lang w:val="hy-AM"/>
              </w:rPr>
              <w:t xml:space="preserve"> </w:t>
            </w:r>
            <w:r w:rsidRPr="00302C8B">
              <w:rPr>
                <w:rFonts w:ascii="GHEA Grapalat" w:hAnsi="GHEA Grapalat"/>
                <w:bCs/>
                <w:sz w:val="22"/>
                <w:szCs w:val="22"/>
                <w:lang w:val="hy-AM"/>
              </w:rPr>
              <w:t>քաղաքացիական պաշտպանության</w:t>
            </w:r>
            <w:r w:rsidRPr="00302C8B">
              <w:rPr>
                <w:rFonts w:ascii="GHEA Grapalat" w:hAnsi="GHEA Grapalat" w:cs="Sylfaen"/>
                <w:bCs/>
                <w:sz w:val="22"/>
                <w:szCs w:val="22"/>
                <w:lang w:val="hy-AM"/>
              </w:rPr>
              <w:t xml:space="preserve"> </w:t>
            </w:r>
            <w:r w:rsidRPr="00302C8B">
              <w:rPr>
                <w:rFonts w:ascii="GHEA Grapalat" w:hAnsi="GHEA Grapalat"/>
                <w:sz w:val="22"/>
                <w:szCs w:val="22"/>
                <w:lang w:val="hy-AM"/>
              </w:rPr>
              <w:t>վարչության</w:t>
            </w:r>
            <w:r w:rsidRPr="00302C8B">
              <w:rPr>
                <w:rFonts w:ascii="GHEA Grapalat" w:hAnsi="GHEA Grapalat" w:cs="Sylfaen"/>
                <w:sz w:val="22"/>
                <w:szCs w:val="22"/>
                <w:lang w:val="hy-AM"/>
              </w:rPr>
              <w:t xml:space="preserve"> </w:t>
            </w:r>
            <w:r w:rsidRPr="00302C8B">
              <w:rPr>
                <w:rFonts w:ascii="GHEA Grapalat" w:hAnsi="GHEA Grapalat" w:cs="Sylfaen"/>
                <w:bCs/>
                <w:sz w:val="22"/>
                <w:szCs w:val="22"/>
                <w:lang w:val="hy-AM"/>
              </w:rPr>
              <w:t>(</w:t>
            </w:r>
            <w:r w:rsidRPr="00302C8B">
              <w:rPr>
                <w:rFonts w:ascii="GHEA Grapalat" w:hAnsi="GHEA Grapalat"/>
                <w:bCs/>
                <w:sz w:val="22"/>
                <w:szCs w:val="22"/>
                <w:lang w:val="hy-AM"/>
              </w:rPr>
              <w:t>այսուհետ՝</w:t>
            </w:r>
            <w:r w:rsidRPr="00302C8B">
              <w:rPr>
                <w:rFonts w:ascii="GHEA Grapalat" w:hAnsi="GHEA Grapalat" w:cs="Sylfaen"/>
                <w:bCs/>
                <w:sz w:val="22"/>
                <w:szCs w:val="22"/>
                <w:lang w:val="hy-AM"/>
              </w:rPr>
              <w:t xml:space="preserve"> </w:t>
            </w:r>
            <w:r w:rsidRPr="00302C8B">
              <w:rPr>
                <w:rFonts w:ascii="GHEA Grapalat" w:hAnsi="GHEA Grapalat"/>
                <w:sz w:val="22"/>
                <w:szCs w:val="22"/>
                <w:lang w:val="hy-AM"/>
              </w:rPr>
              <w:t>վարչություն</w:t>
            </w:r>
            <w:r w:rsidRPr="00302C8B">
              <w:rPr>
                <w:rFonts w:ascii="GHEA Grapalat" w:hAnsi="GHEA Grapalat" w:cs="Sylfaen"/>
                <w:sz w:val="22"/>
                <w:szCs w:val="22"/>
                <w:lang w:val="hy-AM"/>
              </w:rPr>
              <w:t xml:space="preserve">) </w:t>
            </w:r>
            <w:r w:rsidR="0024464E" w:rsidRPr="00302C8B">
              <w:rPr>
                <w:rFonts w:ascii="GHEA Grapalat" w:hAnsi="GHEA Grapalat"/>
                <w:sz w:val="22"/>
                <w:szCs w:val="22"/>
                <w:lang w:val="hy-AM"/>
              </w:rPr>
              <w:t>արտակարգ իրավիճակների և քաղաքացիական պաշտպանության բաժնի</w:t>
            </w:r>
            <w:r w:rsidRPr="00302C8B">
              <w:rPr>
                <w:rFonts w:ascii="GHEA Grapalat" w:hAnsi="GHEA Grapalat" w:cs="Sylfaen"/>
                <w:sz w:val="22"/>
                <w:szCs w:val="22"/>
                <w:lang w:val="hy-AM"/>
              </w:rPr>
              <w:t xml:space="preserve"> (այսուհետ՝ Բաժին) գլխավոր մասնագետ </w:t>
            </w:r>
            <w:r w:rsidR="0041477C" w:rsidRPr="00302C8B">
              <w:rPr>
                <w:rFonts w:ascii="GHEA Grapalat" w:hAnsi="GHEA Grapalat" w:cs="Sylfaen"/>
                <w:sz w:val="22"/>
                <w:szCs w:val="22"/>
                <w:lang w:val="hy-AM"/>
              </w:rPr>
              <w:t xml:space="preserve">(ծածկագիր՝ </w:t>
            </w:r>
            <w:r w:rsidR="00393712" w:rsidRPr="00302C8B">
              <w:rPr>
                <w:rFonts w:ascii="GHEA Grapalat" w:hAnsi="GHEA Grapalat" w:cs="Sylfaen"/>
                <w:sz w:val="22"/>
                <w:szCs w:val="22"/>
                <w:lang w:val="hy-AM"/>
              </w:rPr>
              <w:t>2.3</w:t>
            </w:r>
            <w:r w:rsidR="0096085A" w:rsidRPr="00302C8B">
              <w:rPr>
                <w:rFonts w:ascii="GHEA Grapalat" w:hAnsi="GHEA Grapalat" w:cs="Sylfaen"/>
                <w:sz w:val="22"/>
                <w:szCs w:val="22"/>
                <w:lang w:val="hy-AM"/>
              </w:rPr>
              <w:t>-</w:t>
            </w:r>
            <w:r w:rsidRPr="00302C8B">
              <w:rPr>
                <w:rFonts w:ascii="GHEA Grapalat" w:hAnsi="GHEA Grapalat" w:cs="Sylfaen"/>
                <w:sz w:val="22"/>
                <w:szCs w:val="22"/>
                <w:lang w:val="hy-AM"/>
              </w:rPr>
              <w:t>54</w:t>
            </w:r>
            <w:r w:rsidR="0024464E" w:rsidRPr="00302C8B">
              <w:rPr>
                <w:rFonts w:ascii="GHEA Grapalat" w:hAnsi="GHEA Grapalat" w:cs="Sylfaen"/>
                <w:sz w:val="22"/>
                <w:szCs w:val="22"/>
                <w:lang w:val="hy-AM"/>
              </w:rPr>
              <w:t>2</w:t>
            </w:r>
            <w:r w:rsidR="0041477C" w:rsidRPr="00302C8B">
              <w:rPr>
                <w:rFonts w:ascii="GHEA Grapalat" w:hAnsi="GHEA Grapalat" w:cs="Sylfaen"/>
                <w:sz w:val="22"/>
                <w:szCs w:val="22"/>
                <w:lang w:val="hy-AM"/>
              </w:rPr>
              <w:t>)</w:t>
            </w:r>
            <w:r w:rsidR="00BA3050" w:rsidRPr="00302C8B">
              <w:rPr>
                <w:rFonts w:ascii="GHEA Grapalat" w:hAnsi="GHEA Grapalat" w:cs="Sylfaen"/>
                <w:sz w:val="22"/>
                <w:szCs w:val="22"/>
                <w:lang w:val="hy-AM"/>
              </w:rPr>
              <w:t>:</w:t>
            </w:r>
          </w:p>
          <w:p w:rsidR="006D2F24" w:rsidRPr="00302C8B" w:rsidRDefault="006D2F24" w:rsidP="003F5042">
            <w:pPr>
              <w:numPr>
                <w:ilvl w:val="1"/>
                <w:numId w:val="4"/>
              </w:numPr>
              <w:tabs>
                <w:tab w:val="left" w:pos="0"/>
                <w:tab w:val="left" w:pos="90"/>
                <w:tab w:val="left" w:pos="810"/>
              </w:tabs>
              <w:ind w:left="0" w:right="72" w:firstLine="360"/>
              <w:jc w:val="both"/>
              <w:rPr>
                <w:rFonts w:ascii="GHEA Grapalat" w:hAnsi="GHEA Grapalat" w:cs="Arial"/>
                <w:b/>
                <w:sz w:val="22"/>
                <w:szCs w:val="22"/>
                <w:lang w:eastAsia="ru-RU"/>
              </w:rPr>
            </w:pPr>
            <w:r w:rsidRPr="00302C8B">
              <w:rPr>
                <w:rFonts w:ascii="GHEA Grapalat" w:hAnsi="GHEA Grapalat" w:cs="Arial"/>
                <w:b/>
                <w:sz w:val="22"/>
                <w:szCs w:val="22"/>
                <w:lang w:val="hy-AM" w:eastAsia="ru-RU"/>
              </w:rPr>
              <w:t xml:space="preserve"> Ենթակա և հաշվետու է </w:t>
            </w:r>
          </w:p>
          <w:p w:rsidR="00007C4F" w:rsidRPr="00302C8B" w:rsidRDefault="00455718" w:rsidP="003F5042">
            <w:pPr>
              <w:tabs>
                <w:tab w:val="left" w:pos="0"/>
                <w:tab w:val="left" w:pos="90"/>
                <w:tab w:val="left" w:pos="810"/>
              </w:tabs>
              <w:ind w:right="72" w:firstLine="360"/>
              <w:jc w:val="both"/>
              <w:rPr>
                <w:rFonts w:ascii="GHEA Grapalat" w:hAnsi="GHEA Grapalat" w:cs="Arial Armenian"/>
                <w:bCs/>
                <w:sz w:val="22"/>
                <w:szCs w:val="22"/>
                <w:lang w:val="hy-AM"/>
              </w:rPr>
            </w:pPr>
            <w:r w:rsidRPr="00302C8B">
              <w:rPr>
                <w:rFonts w:ascii="GHEA Grapalat" w:hAnsi="GHEA Grapalat" w:cs="Sylfaen"/>
                <w:bCs/>
                <w:sz w:val="22"/>
                <w:szCs w:val="22"/>
                <w:lang w:val="hy-AM"/>
              </w:rPr>
              <w:t>Բաժնի գլխավոր մասնագետն անմիջականորեն ենթակա և հաշվետու է բաժնի պետին</w:t>
            </w:r>
            <w:r w:rsidR="00DD20E4" w:rsidRPr="00302C8B">
              <w:rPr>
                <w:rFonts w:ascii="GHEA Grapalat" w:hAnsi="GHEA Grapalat" w:cs="Sylfaen"/>
                <w:bCs/>
                <w:sz w:val="22"/>
                <w:szCs w:val="22"/>
                <w:lang w:val="hy-AM"/>
              </w:rPr>
              <w:t>:</w:t>
            </w:r>
          </w:p>
          <w:p w:rsidR="006D2F24" w:rsidRPr="00302C8B" w:rsidRDefault="006D2F24" w:rsidP="003F5042">
            <w:pPr>
              <w:numPr>
                <w:ilvl w:val="1"/>
                <w:numId w:val="4"/>
              </w:numPr>
              <w:tabs>
                <w:tab w:val="left" w:pos="0"/>
                <w:tab w:val="left" w:pos="90"/>
                <w:tab w:val="left" w:pos="810"/>
              </w:tabs>
              <w:ind w:left="0" w:right="72" w:firstLine="360"/>
              <w:jc w:val="both"/>
              <w:rPr>
                <w:rFonts w:ascii="GHEA Grapalat" w:hAnsi="GHEA Grapalat" w:cs="Arial Armenian"/>
                <w:bCs/>
                <w:sz w:val="22"/>
                <w:szCs w:val="22"/>
                <w:lang w:val="hy-AM"/>
              </w:rPr>
            </w:pPr>
            <w:r w:rsidRPr="00302C8B">
              <w:rPr>
                <w:rFonts w:ascii="GHEA Grapalat" w:hAnsi="GHEA Grapalat" w:cs="Arial"/>
                <w:b/>
                <w:sz w:val="22"/>
                <w:szCs w:val="22"/>
                <w:lang w:val="hy-AM" w:eastAsia="ru-RU"/>
              </w:rPr>
              <w:t xml:space="preserve">Փոխարինող պաշտոնի կամ պաշտոնների անվանումները </w:t>
            </w:r>
          </w:p>
          <w:p w:rsidR="00007C4F" w:rsidRPr="00302C8B" w:rsidRDefault="00455718" w:rsidP="003F5042">
            <w:pPr>
              <w:tabs>
                <w:tab w:val="left" w:pos="0"/>
                <w:tab w:val="left" w:pos="90"/>
                <w:tab w:val="left" w:pos="810"/>
              </w:tabs>
              <w:ind w:right="72" w:firstLine="360"/>
              <w:jc w:val="both"/>
              <w:rPr>
                <w:rFonts w:ascii="GHEA Grapalat" w:hAnsi="GHEA Grapalat" w:cs="Arial Armenian"/>
                <w:bCs/>
                <w:sz w:val="22"/>
                <w:szCs w:val="22"/>
                <w:lang w:val="hy-AM"/>
              </w:rPr>
            </w:pPr>
            <w:r w:rsidRPr="00302C8B">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մասնագետը</w:t>
            </w:r>
            <w:r w:rsidR="00DD3884" w:rsidRPr="00302C8B">
              <w:rPr>
                <w:rFonts w:ascii="GHEA Grapalat" w:hAnsi="GHEA Grapalat" w:cs="Sylfaen"/>
                <w:bCs/>
                <w:sz w:val="22"/>
                <w:szCs w:val="22"/>
                <w:lang w:val="hy-AM"/>
              </w:rPr>
              <w:t xml:space="preserve"> կամ բաժնի առաջատար մասնագետը</w:t>
            </w:r>
            <w:r w:rsidR="005E1EDA" w:rsidRPr="00302C8B">
              <w:rPr>
                <w:rFonts w:ascii="GHEA Grapalat" w:hAnsi="GHEA Grapalat" w:cs="Sylfaen"/>
                <w:bCs/>
                <w:sz w:val="22"/>
                <w:szCs w:val="22"/>
                <w:lang w:val="hy-AM"/>
              </w:rPr>
              <w:t>:</w:t>
            </w:r>
          </w:p>
          <w:p w:rsidR="006D2F24" w:rsidRPr="00302C8B" w:rsidRDefault="006D2F24" w:rsidP="003F5042">
            <w:pPr>
              <w:numPr>
                <w:ilvl w:val="1"/>
                <w:numId w:val="4"/>
              </w:numPr>
              <w:tabs>
                <w:tab w:val="left" w:pos="0"/>
                <w:tab w:val="left" w:pos="90"/>
                <w:tab w:val="left" w:pos="810"/>
              </w:tabs>
              <w:ind w:left="0" w:right="72" w:firstLine="360"/>
              <w:jc w:val="both"/>
              <w:rPr>
                <w:rFonts w:ascii="GHEA Grapalat" w:hAnsi="GHEA Grapalat" w:cs="Arial Armenian"/>
                <w:bCs/>
                <w:sz w:val="22"/>
                <w:szCs w:val="22"/>
                <w:lang w:val="hy-AM"/>
              </w:rPr>
            </w:pPr>
            <w:r w:rsidRPr="00302C8B">
              <w:rPr>
                <w:rFonts w:ascii="GHEA Grapalat" w:hAnsi="GHEA Grapalat" w:cs="Arial"/>
                <w:b/>
                <w:sz w:val="22"/>
                <w:szCs w:val="22"/>
                <w:lang w:val="hy-AM" w:eastAsia="ru-RU"/>
              </w:rPr>
              <w:t>Աշխատավայրը</w:t>
            </w:r>
            <w:r w:rsidRPr="00302C8B">
              <w:rPr>
                <w:rFonts w:ascii="GHEA Grapalat" w:hAnsi="GHEA Grapalat" w:cs="Arial Armenian"/>
                <w:bCs/>
                <w:sz w:val="22"/>
                <w:szCs w:val="22"/>
                <w:lang w:val="hy-AM"/>
              </w:rPr>
              <w:t xml:space="preserve"> </w:t>
            </w:r>
          </w:p>
          <w:p w:rsidR="00741E95" w:rsidRPr="00302C8B" w:rsidRDefault="00293E2C" w:rsidP="003F5042">
            <w:pPr>
              <w:tabs>
                <w:tab w:val="left" w:pos="0"/>
                <w:tab w:val="left" w:pos="90"/>
                <w:tab w:val="left" w:pos="810"/>
              </w:tabs>
              <w:ind w:right="72" w:firstLine="360"/>
              <w:jc w:val="both"/>
              <w:rPr>
                <w:rFonts w:ascii="GHEA Grapalat" w:hAnsi="GHEA Grapalat" w:cs="Sylfaen"/>
                <w:bCs/>
                <w:sz w:val="22"/>
                <w:szCs w:val="22"/>
                <w:lang w:val="hy-AM"/>
              </w:rPr>
            </w:pPr>
            <w:r w:rsidRPr="00302C8B">
              <w:rPr>
                <w:rFonts w:ascii="GHEA Grapalat" w:hAnsi="GHEA Grapalat" w:cs="Sylfaen"/>
                <w:bCs/>
                <w:sz w:val="22"/>
                <w:szCs w:val="22"/>
                <w:lang w:val="hy-AM"/>
              </w:rPr>
              <w:t xml:space="preserve">Հայաստանի Հանրապետություն, ք. Երևան, </w:t>
            </w:r>
            <w:r w:rsidR="00455718" w:rsidRPr="00302C8B">
              <w:rPr>
                <w:rFonts w:ascii="GHEA Grapalat" w:hAnsi="GHEA Grapalat" w:cs="Arial Armenian"/>
                <w:bCs/>
                <w:sz w:val="22"/>
                <w:szCs w:val="22"/>
                <w:lang w:val="hy-AM"/>
              </w:rPr>
              <w:t xml:space="preserve">Կենտրոն </w:t>
            </w:r>
            <w:r w:rsidR="00455718" w:rsidRPr="00302C8B">
              <w:rPr>
                <w:rFonts w:ascii="GHEA Grapalat" w:hAnsi="GHEA Grapalat" w:cs="Sylfaen"/>
                <w:bCs/>
                <w:sz w:val="22"/>
                <w:szCs w:val="22"/>
                <w:lang w:val="hy-AM"/>
              </w:rPr>
              <w:t xml:space="preserve">վարչական շրջան, </w:t>
            </w:r>
            <w:r w:rsidR="00090F0C" w:rsidRPr="00302C8B">
              <w:rPr>
                <w:rFonts w:ascii="GHEA Grapalat" w:hAnsi="GHEA Grapalat" w:cs="Sylfaen"/>
                <w:bCs/>
                <w:sz w:val="22"/>
                <w:szCs w:val="22"/>
                <w:lang w:val="hy-AM"/>
              </w:rPr>
              <w:t>Բյուզանդի</w:t>
            </w:r>
            <w:r w:rsidR="00455718" w:rsidRPr="00302C8B">
              <w:rPr>
                <w:rFonts w:ascii="GHEA Grapalat" w:hAnsi="GHEA Grapalat" w:cs="Sylfaen"/>
                <w:bCs/>
                <w:sz w:val="22"/>
                <w:szCs w:val="22"/>
                <w:lang w:val="hy-AM"/>
              </w:rPr>
              <w:t xml:space="preserve"> 1</w:t>
            </w:r>
            <w:r w:rsidR="00090F0C" w:rsidRPr="00302C8B">
              <w:rPr>
                <w:rFonts w:ascii="GHEA Grapalat" w:hAnsi="GHEA Grapalat" w:cs="Sylfaen"/>
                <w:bCs/>
                <w:sz w:val="22"/>
                <w:szCs w:val="22"/>
                <w:lang w:val="hy-AM"/>
              </w:rPr>
              <w:t>/3</w:t>
            </w:r>
          </w:p>
          <w:p w:rsidR="0088020B" w:rsidRPr="00302C8B" w:rsidRDefault="0088020B" w:rsidP="003F5042">
            <w:pPr>
              <w:tabs>
                <w:tab w:val="left" w:pos="0"/>
                <w:tab w:val="left" w:pos="90"/>
                <w:tab w:val="left" w:pos="810"/>
              </w:tabs>
              <w:ind w:right="72" w:firstLine="360"/>
              <w:jc w:val="both"/>
              <w:rPr>
                <w:rFonts w:ascii="GHEA Grapalat" w:hAnsi="GHEA Grapalat" w:cs="Arial Armenian"/>
                <w:bCs/>
                <w:sz w:val="22"/>
                <w:szCs w:val="22"/>
                <w:lang w:val="hy-AM"/>
              </w:rPr>
            </w:pPr>
          </w:p>
        </w:tc>
      </w:tr>
      <w:tr w:rsidR="003F5042" w:rsidRPr="00302C8B" w:rsidTr="008132C2">
        <w:tc>
          <w:tcPr>
            <w:tcW w:w="10690" w:type="dxa"/>
            <w:shd w:val="clear" w:color="auto" w:fill="auto"/>
          </w:tcPr>
          <w:p w:rsidR="0032255B" w:rsidRPr="00302C8B" w:rsidRDefault="0032255B" w:rsidP="003F5042">
            <w:pPr>
              <w:numPr>
                <w:ilvl w:val="0"/>
                <w:numId w:val="5"/>
              </w:numPr>
              <w:shd w:val="clear" w:color="auto" w:fill="FFFFFF"/>
              <w:tabs>
                <w:tab w:val="left" w:pos="0"/>
                <w:tab w:val="left" w:pos="90"/>
                <w:tab w:val="left" w:pos="810"/>
                <w:tab w:val="left" w:pos="1602"/>
              </w:tabs>
              <w:ind w:left="0" w:right="72" w:firstLine="360"/>
              <w:jc w:val="center"/>
              <w:rPr>
                <w:rFonts w:ascii="GHEA Grapalat" w:hAnsi="GHEA Grapalat" w:cs="Arial Armenian"/>
                <w:b/>
                <w:bCs/>
                <w:sz w:val="22"/>
                <w:szCs w:val="22"/>
                <w:lang w:val="hy-AM"/>
              </w:rPr>
            </w:pPr>
            <w:r w:rsidRPr="00302C8B">
              <w:rPr>
                <w:rFonts w:ascii="GHEA Grapalat" w:hAnsi="GHEA Grapalat"/>
                <w:b/>
                <w:sz w:val="22"/>
                <w:szCs w:val="22"/>
                <w:lang w:val="hy-AM"/>
              </w:rPr>
              <w:t>Պաշտոնի բնութագիրը</w:t>
            </w:r>
          </w:p>
        </w:tc>
      </w:tr>
      <w:tr w:rsidR="003F5042" w:rsidRPr="00302C8B" w:rsidTr="008132C2">
        <w:tc>
          <w:tcPr>
            <w:tcW w:w="10690" w:type="dxa"/>
            <w:shd w:val="clear" w:color="auto" w:fill="auto"/>
          </w:tcPr>
          <w:p w:rsidR="0088020B" w:rsidRPr="00302C8B" w:rsidRDefault="0088020B" w:rsidP="003F5042">
            <w:pPr>
              <w:tabs>
                <w:tab w:val="left" w:pos="0"/>
                <w:tab w:val="left" w:pos="90"/>
                <w:tab w:val="left" w:pos="810"/>
              </w:tabs>
              <w:ind w:right="72" w:firstLine="360"/>
              <w:jc w:val="both"/>
              <w:rPr>
                <w:rFonts w:ascii="GHEA Grapalat" w:hAnsi="GHEA Grapalat" w:cs="Sylfaen"/>
                <w:bCs/>
                <w:sz w:val="22"/>
                <w:szCs w:val="22"/>
                <w:lang w:val="hy-AM"/>
              </w:rPr>
            </w:pPr>
          </w:p>
          <w:p w:rsidR="006D2F24" w:rsidRPr="00302C8B" w:rsidRDefault="006D2F24" w:rsidP="003F5042">
            <w:pPr>
              <w:numPr>
                <w:ilvl w:val="1"/>
                <w:numId w:val="5"/>
              </w:numPr>
              <w:tabs>
                <w:tab w:val="left" w:pos="0"/>
                <w:tab w:val="left" w:pos="90"/>
                <w:tab w:val="left" w:pos="810"/>
              </w:tabs>
              <w:ind w:left="0" w:right="72" w:firstLine="360"/>
              <w:jc w:val="both"/>
              <w:rPr>
                <w:rFonts w:ascii="GHEA Grapalat" w:hAnsi="GHEA Grapalat" w:cs="Sylfaen"/>
                <w:bCs/>
                <w:sz w:val="22"/>
                <w:szCs w:val="22"/>
                <w:lang w:val="hy-AM"/>
              </w:rPr>
            </w:pPr>
            <w:r w:rsidRPr="00302C8B">
              <w:rPr>
                <w:rFonts w:ascii="GHEA Grapalat" w:hAnsi="GHEA Grapalat" w:cs="Sylfaen"/>
                <w:b/>
                <w:sz w:val="22"/>
                <w:szCs w:val="22"/>
                <w:lang w:val="hy-AM"/>
              </w:rPr>
              <w:t xml:space="preserve">Աշխատանքի բնույթը, իրավունքները, պարտականությունները </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ա) գաղտնի փաստաթղթերի և տեղեկատվության հետ աշխատում է «Պետական գաղտնիքի մասին» օրենքի և ՀՀ կառավարության որոշմամբ հաստատված հրահանգի պահանջներին համապատասխան.</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բ) Բաժնի պետի հանձնարարությամբ կազմակերպում  է բնակչության պաշտպանության նախապատրաստման, արտակարգ իրավիճակների սպառնալիքի դեպքում հնարավոր հետևանքների նվազեցման կամ պատերազմական ժամանակաշրջանում  քաղաքացիական պաշտպանության գործընթացը.</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գ) առաջարկություններ է ներկայացնում Բաժնի պետին՝ արտակարգ իրավիճակներում բնակչության պաշտպանության և քաղաքացիական պաշտպանության միջոցառումների վերաբերյալ.</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դ) Բաժնի պետի հանձնարարությամբ ապահովում է Աշխատակազմի կառուցվածքային ստորաբաժանումների, Երևանի վարչական շրջանների ղեկավարների աշխատակազմերի և Երևան քաղաքի ենթակայության կազմակերպությունների քաղաքացիական պաշտպանության համակարգերի ստեղծման ու նախապատրաստման աշխատանքների կազմակերպումը, ինչպես նաև տարահանման հավաքակայանների ստեղծումն ու նախապատրաստումը.</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 xml:space="preserve">ե) Բաժնի պետի հանձնարարությամբ կազմակերպում, համակարգում և վերահսկում է Երևանի վարչական շրջանների ղեկավարների աշխատակազմերի, Աշխատակազմի կառուցվածքային ստորաբաժանումների և Երևան քաղաքի ենթակայության կազմակերպությունների քաղաքացիական պաշտպանության և արտակարգ իրավիճակներում բնակչության պաշտպանության պլանների </w:t>
            </w:r>
            <w:r w:rsidRPr="00302C8B">
              <w:rPr>
                <w:rFonts w:ascii="GHEA Grapalat" w:hAnsi="GHEA Grapalat"/>
                <w:sz w:val="22"/>
                <w:szCs w:val="22"/>
                <w:lang w:val="hy-AM"/>
              </w:rPr>
              <w:lastRenderedPageBreak/>
              <w:t>մշակման աշխատանքները, ինչպես նաև իրականացնում է բնակչության պաշտպանության նախապատրաստական և հիմնական միջոցառումներին առնչվող այլ աշխատանքների մեթոդական ղեկավարումը.</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զ) Բաժնի պետին ներկայացնում է հաշվետվություններ՝ արտակարգ իրավիճակներում բնակչության պաշտպանությանն ու քաղաքացիական պաշտպանությանն ուղղված աշխատանքների ընթացքի մասին.</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է) Բաժնի պետի հանձնարարությամբ կազմակերպում է համայնքի  հիմնական ցուցանիշների շտեմարանի (այդ թվում՝ էլեկտրոնային տարբերակի) ստեղծման և ճշգրտման, բնակչության պաշտպանության տեսանկյունից այլ անհրաժեշտ տեղեկությունների հավաքագրման ու կանոնակարգման գործընթացը: Արտակարգ իրավիճակների կանխման և հետևանքների նվազեցման միջոցառումների ապահովման նպատակով սահմանված կարգով ձեռք է բերում հավաստի տեղեկատվություն շահագրգիռ մարմիններից.</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ը) աջակցում է Բաժնի պետին՝ արտակարգ իրավիճակներում բնակչության պաշտպանության և քաղաքացիական պաշտպանության գործընթացներն իրականացնելիս: Մասնակցում է Երևան քաղաքում արտակարգ իրավիճակների ծագման կամ սպառնալիքի վերաբերյալ ահազանգերի ու տեղեկատվության վերլուծմանը, ամփոփմանը և տեղեկատվության սահմանված կարգով փոխանցմանը.</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թ) ապահովում է համագործակցություն լիազոր մարմնի ու համայնքային քաղաքացիական պաշտպանության ծառայությունների հետ.</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ժ) Բաժնի պետի հանձնարարությամբ ապահովում է իրականացվող գործառույթների փաստաթղթային ձևակերպման, համապատասխան իրավական ակտերի մշակման աշխատանքների կատարումը.</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ժա) Բաժնի պետի հանձնարարությամբ ապահովում է իրավական ակտերի նախագծերի, ծրագրային փաստաթղթերի մշակումն ու նյութերի փորձաքննությունը.</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ժբ) կատարում է Բաժնի պետի հանձնարարությունները ժամանակին ու պատշաճ որակով.</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ժգ)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Բաժնի պետին.</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ժդ) անհրաժեշտության դեպքում՝ Բաժնի պետի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ժե) անհրաժեշտության դեպքում, իր լիազորությունների սահմաններում, նախապատ-րաստում և Բաժնի պետին է ներկայացնում առաջարկություններ, տեղեկանքներ, հաշվետվություններ, միջնորդագրեր, զեկուցագրեր և այլ գրություններ.</w:t>
            </w:r>
          </w:p>
          <w:p w:rsidR="0024464E" w:rsidRPr="00302C8B" w:rsidRDefault="0024464E" w:rsidP="003F5042">
            <w:pPr>
              <w:shd w:val="clear" w:color="auto" w:fill="FFFFFF" w:themeFill="background1"/>
              <w:tabs>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ժզ) իրականացնում է սույն պաշտոնի անձնագրով սահմանված այլ լիազորություններ:</w:t>
            </w:r>
          </w:p>
          <w:p w:rsidR="004D4EC9" w:rsidRPr="00302C8B" w:rsidRDefault="0024464E" w:rsidP="003F5042">
            <w:pPr>
              <w:tabs>
                <w:tab w:val="left" w:pos="0"/>
                <w:tab w:val="left" w:pos="90"/>
              </w:tabs>
              <w:ind w:right="72" w:firstLine="360"/>
              <w:jc w:val="both"/>
              <w:rPr>
                <w:rFonts w:ascii="GHEA Grapalat" w:hAnsi="GHEA Grapalat"/>
                <w:sz w:val="22"/>
                <w:szCs w:val="22"/>
                <w:lang w:val="fr-FR"/>
              </w:rPr>
            </w:pPr>
            <w:r w:rsidRPr="00302C8B">
              <w:rPr>
                <w:rFonts w:ascii="GHEA Grapalat" w:hAnsi="GHEA Grapalat"/>
                <w:sz w:val="22"/>
                <w:szCs w:val="22"/>
                <w:lang w:val="hy-AM"/>
              </w:rPr>
              <w:t>Բաժնի գլխավոր մասնագետն ունի Օրենքով, իրավական այլ ակտերով նախատեսված այլ իրավունքներ և կրում է այդ ակտերով նախատեսված այլ պարտականություններ:</w:t>
            </w:r>
          </w:p>
          <w:p w:rsidR="00DE7830" w:rsidRPr="00302C8B" w:rsidRDefault="00DE7830" w:rsidP="003F5042">
            <w:pPr>
              <w:tabs>
                <w:tab w:val="left" w:pos="0"/>
                <w:tab w:val="left" w:pos="90"/>
              </w:tabs>
              <w:ind w:right="72" w:firstLine="360"/>
              <w:jc w:val="both"/>
              <w:rPr>
                <w:rFonts w:ascii="GHEA Grapalat" w:hAnsi="GHEA Grapalat"/>
                <w:sz w:val="22"/>
                <w:szCs w:val="22"/>
                <w:lang w:val="hy-AM"/>
              </w:rPr>
            </w:pPr>
          </w:p>
        </w:tc>
      </w:tr>
      <w:tr w:rsidR="003F5042" w:rsidRPr="00302C8B" w:rsidTr="008132C2">
        <w:tc>
          <w:tcPr>
            <w:tcW w:w="10690" w:type="dxa"/>
            <w:shd w:val="clear" w:color="auto" w:fill="auto"/>
          </w:tcPr>
          <w:p w:rsidR="00CF3932" w:rsidRPr="00302C8B" w:rsidRDefault="00CF3932" w:rsidP="003F5042">
            <w:pPr>
              <w:numPr>
                <w:ilvl w:val="0"/>
                <w:numId w:val="5"/>
              </w:numPr>
              <w:shd w:val="clear" w:color="auto" w:fill="FFFFFF"/>
              <w:tabs>
                <w:tab w:val="left" w:pos="0"/>
                <w:tab w:val="left" w:pos="90"/>
                <w:tab w:val="left" w:pos="810"/>
                <w:tab w:val="left" w:pos="1602"/>
              </w:tabs>
              <w:ind w:left="0" w:right="72" w:firstLine="360"/>
              <w:jc w:val="center"/>
              <w:rPr>
                <w:rFonts w:ascii="GHEA Grapalat" w:hAnsi="GHEA Grapalat" w:cs="Arial Armenian"/>
                <w:b/>
                <w:bCs/>
                <w:sz w:val="22"/>
                <w:szCs w:val="22"/>
                <w:lang w:val="hy-AM"/>
              </w:rPr>
            </w:pPr>
            <w:r w:rsidRPr="00302C8B">
              <w:rPr>
                <w:rFonts w:ascii="GHEA Grapalat" w:hAnsi="GHEA Grapalat"/>
                <w:b/>
                <w:sz w:val="22"/>
                <w:szCs w:val="22"/>
                <w:lang w:val="hy-AM"/>
              </w:rPr>
              <w:lastRenderedPageBreak/>
              <w:t>Կազմակերպական շրջանակը</w:t>
            </w:r>
          </w:p>
        </w:tc>
      </w:tr>
      <w:tr w:rsidR="003F5042" w:rsidRPr="00302C8B" w:rsidTr="008132C2">
        <w:tc>
          <w:tcPr>
            <w:tcW w:w="10690" w:type="dxa"/>
            <w:shd w:val="clear" w:color="auto" w:fill="auto"/>
          </w:tcPr>
          <w:p w:rsidR="0088020B" w:rsidRPr="00302C8B" w:rsidRDefault="0088020B" w:rsidP="003F5042">
            <w:pPr>
              <w:tabs>
                <w:tab w:val="left" w:pos="0"/>
                <w:tab w:val="left" w:pos="90"/>
                <w:tab w:val="left" w:pos="810"/>
              </w:tabs>
              <w:ind w:right="72" w:firstLine="360"/>
              <w:jc w:val="both"/>
              <w:rPr>
                <w:rFonts w:ascii="GHEA Grapalat" w:hAnsi="GHEA Grapalat" w:cs="Sylfaen"/>
                <w:bCs/>
                <w:sz w:val="22"/>
                <w:szCs w:val="22"/>
                <w:lang w:val="hy-AM"/>
              </w:rPr>
            </w:pPr>
          </w:p>
          <w:p w:rsidR="00822149" w:rsidRPr="00302C8B" w:rsidRDefault="00BF6F78" w:rsidP="003F5042">
            <w:pPr>
              <w:numPr>
                <w:ilvl w:val="1"/>
                <w:numId w:val="5"/>
              </w:numPr>
              <w:tabs>
                <w:tab w:val="left" w:pos="0"/>
                <w:tab w:val="left" w:pos="90"/>
                <w:tab w:val="left" w:pos="810"/>
              </w:tabs>
              <w:ind w:left="0" w:right="72" w:firstLine="360"/>
              <w:jc w:val="both"/>
              <w:rPr>
                <w:rFonts w:ascii="GHEA Grapalat" w:hAnsi="GHEA Grapalat" w:cs="Sylfaen"/>
                <w:bCs/>
                <w:sz w:val="22"/>
                <w:szCs w:val="22"/>
                <w:lang w:val="hy-AM"/>
              </w:rPr>
            </w:pPr>
            <w:r w:rsidRPr="00302C8B">
              <w:rPr>
                <w:rFonts w:ascii="GHEA Grapalat" w:hAnsi="GHEA Grapalat" w:cs="Sylfaen"/>
                <w:b/>
                <w:bCs/>
                <w:sz w:val="22"/>
                <w:szCs w:val="22"/>
                <w:lang w:val="hy-AM"/>
              </w:rPr>
              <w:t>Աշխատանքի կազմակերպման և ղեկավարման պատասխանատվությունը</w:t>
            </w:r>
            <w:r w:rsidR="00822149" w:rsidRPr="00302C8B">
              <w:rPr>
                <w:rFonts w:ascii="GHEA Grapalat" w:hAnsi="GHEA Grapalat" w:cs="Sylfaen"/>
                <w:bCs/>
                <w:sz w:val="22"/>
                <w:szCs w:val="22"/>
                <w:lang w:val="hy-AM"/>
              </w:rPr>
              <w:t>՝</w:t>
            </w:r>
          </w:p>
          <w:p w:rsidR="00455718" w:rsidRPr="00302C8B" w:rsidRDefault="00455718" w:rsidP="003F5042">
            <w:pPr>
              <w:tabs>
                <w:tab w:val="left" w:pos="0"/>
                <w:tab w:val="left" w:pos="90"/>
                <w:tab w:val="left" w:pos="810"/>
              </w:tabs>
              <w:ind w:right="72" w:firstLine="360"/>
              <w:jc w:val="both"/>
              <w:rPr>
                <w:rFonts w:ascii="GHEA Grapalat" w:hAnsi="GHEA Grapalat" w:cs="Sylfaen"/>
                <w:bCs/>
                <w:sz w:val="22"/>
                <w:szCs w:val="22"/>
                <w:lang w:val="hy-AM"/>
              </w:rPr>
            </w:pPr>
            <w:r w:rsidRPr="00302C8B">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302C8B" w:rsidRDefault="00455718" w:rsidP="003F5042">
            <w:pPr>
              <w:tabs>
                <w:tab w:val="left" w:pos="0"/>
                <w:tab w:val="left" w:pos="90"/>
                <w:tab w:val="left" w:pos="810"/>
              </w:tabs>
              <w:ind w:right="72" w:firstLine="360"/>
              <w:jc w:val="both"/>
              <w:rPr>
                <w:rFonts w:ascii="GHEA Grapalat" w:hAnsi="GHEA Grapalat" w:cs="Sylfaen"/>
                <w:bCs/>
                <w:sz w:val="22"/>
                <w:szCs w:val="22"/>
                <w:lang w:val="hy-AM"/>
              </w:rPr>
            </w:pPr>
            <w:r w:rsidRPr="00302C8B">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302C8B">
              <w:rPr>
                <w:rFonts w:ascii="GHEA Grapalat" w:hAnsi="GHEA Grapalat" w:cs="Sylfaen"/>
                <w:bCs/>
                <w:sz w:val="22"/>
                <w:szCs w:val="22"/>
                <w:lang w:val="hy-AM"/>
              </w:rPr>
              <w:t>:</w:t>
            </w:r>
          </w:p>
          <w:p w:rsidR="00C47C44" w:rsidRPr="00302C8B" w:rsidRDefault="00C47C44" w:rsidP="003F5042">
            <w:pPr>
              <w:numPr>
                <w:ilvl w:val="1"/>
                <w:numId w:val="5"/>
              </w:numPr>
              <w:tabs>
                <w:tab w:val="left" w:pos="0"/>
                <w:tab w:val="left" w:pos="90"/>
                <w:tab w:val="left" w:pos="810"/>
                <w:tab w:val="left" w:pos="972"/>
              </w:tabs>
              <w:ind w:left="0" w:right="72" w:firstLine="360"/>
              <w:jc w:val="both"/>
              <w:rPr>
                <w:rFonts w:ascii="GHEA Grapalat" w:hAnsi="GHEA Grapalat" w:cs="Sylfaen"/>
                <w:b/>
                <w:bCs/>
                <w:sz w:val="22"/>
                <w:szCs w:val="22"/>
                <w:lang w:val="hy-AM"/>
              </w:rPr>
            </w:pPr>
            <w:r w:rsidRPr="00302C8B">
              <w:rPr>
                <w:rFonts w:ascii="GHEA Grapalat" w:hAnsi="GHEA Grapalat" w:cs="Sylfaen"/>
                <w:b/>
                <w:bCs/>
                <w:sz w:val="22"/>
                <w:szCs w:val="22"/>
                <w:lang w:val="hy-AM"/>
              </w:rPr>
              <w:t>Որոշումներ կայացնելու լիազորությունները</w:t>
            </w:r>
          </w:p>
          <w:p w:rsidR="00455718" w:rsidRPr="00302C8B" w:rsidRDefault="00A1631F" w:rsidP="003F5042">
            <w:pPr>
              <w:tabs>
                <w:tab w:val="left" w:pos="0"/>
                <w:tab w:val="left" w:pos="90"/>
                <w:tab w:val="left" w:pos="810"/>
                <w:tab w:val="left" w:pos="972"/>
              </w:tabs>
              <w:ind w:right="72" w:firstLine="360"/>
              <w:jc w:val="both"/>
              <w:rPr>
                <w:rFonts w:ascii="GHEA Grapalat" w:hAnsi="GHEA Grapalat" w:cs="Sylfaen"/>
                <w:b/>
                <w:bCs/>
                <w:sz w:val="22"/>
                <w:szCs w:val="22"/>
                <w:lang w:val="hy-AM"/>
              </w:rPr>
            </w:pPr>
            <w:r w:rsidRPr="00302C8B">
              <w:rPr>
                <w:rFonts w:ascii="GHEA Grapalat" w:hAnsi="GHEA Grapalat" w:cs="Sylfaen"/>
                <w:bCs/>
                <w:sz w:val="22"/>
                <w:szCs w:val="22"/>
                <w:lang w:val="hy-AM"/>
              </w:rPr>
              <w:t>Բ</w:t>
            </w:r>
            <w:r w:rsidR="00455718" w:rsidRPr="00302C8B">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302C8B">
              <w:rPr>
                <w:rFonts w:ascii="GHEA Grapalat" w:hAnsi="GHEA Grapalat" w:cs="Sylfaen"/>
                <w:bCs/>
                <w:sz w:val="22"/>
                <w:szCs w:val="22"/>
                <w:lang w:val="hy-AM"/>
              </w:rPr>
              <w:t>:</w:t>
            </w:r>
            <w:r w:rsidR="00455718" w:rsidRPr="00302C8B">
              <w:rPr>
                <w:rFonts w:ascii="GHEA Grapalat" w:hAnsi="GHEA Grapalat" w:cs="Sylfaen"/>
                <w:b/>
                <w:bCs/>
                <w:sz w:val="22"/>
                <w:szCs w:val="22"/>
                <w:lang w:val="hy-AM"/>
              </w:rPr>
              <w:t xml:space="preserve"> </w:t>
            </w:r>
          </w:p>
          <w:p w:rsidR="00C47C44" w:rsidRPr="00302C8B" w:rsidRDefault="00C47C44" w:rsidP="003F5042">
            <w:pPr>
              <w:numPr>
                <w:ilvl w:val="1"/>
                <w:numId w:val="5"/>
              </w:numPr>
              <w:tabs>
                <w:tab w:val="left" w:pos="0"/>
                <w:tab w:val="left" w:pos="90"/>
                <w:tab w:val="left" w:pos="810"/>
                <w:tab w:val="left" w:pos="972"/>
              </w:tabs>
              <w:ind w:left="0" w:right="72" w:firstLine="360"/>
              <w:jc w:val="both"/>
              <w:rPr>
                <w:rFonts w:ascii="GHEA Grapalat" w:hAnsi="GHEA Grapalat" w:cs="Sylfaen"/>
                <w:b/>
                <w:bCs/>
                <w:sz w:val="22"/>
                <w:szCs w:val="22"/>
                <w:lang w:val="hy-AM"/>
              </w:rPr>
            </w:pPr>
            <w:r w:rsidRPr="00302C8B">
              <w:rPr>
                <w:rFonts w:ascii="GHEA Grapalat" w:hAnsi="GHEA Grapalat" w:cs="Sylfaen"/>
                <w:b/>
                <w:bCs/>
                <w:sz w:val="22"/>
                <w:szCs w:val="22"/>
                <w:lang w:val="hy-AM"/>
              </w:rPr>
              <w:lastRenderedPageBreak/>
              <w:t>Շփումները և ներկայացուցչությունը</w:t>
            </w:r>
          </w:p>
          <w:p w:rsidR="004D4EC9" w:rsidRPr="00302C8B" w:rsidRDefault="004D4EC9" w:rsidP="003F5042">
            <w:pPr>
              <w:shd w:val="clear" w:color="auto" w:fill="FFFFFF" w:themeFill="background1"/>
              <w:tabs>
                <w:tab w:val="left" w:pos="0"/>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ա) Բաժնի ներսում շփվում է իր լիազորությունների շրջանակներում.</w:t>
            </w:r>
          </w:p>
          <w:p w:rsidR="004D4EC9" w:rsidRPr="00302C8B" w:rsidRDefault="004D4EC9" w:rsidP="003F5042">
            <w:pPr>
              <w:shd w:val="clear" w:color="auto" w:fill="FFFFFF" w:themeFill="background1"/>
              <w:tabs>
                <w:tab w:val="left" w:pos="0"/>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բ)  Աշխատակազմի ներսում շփվում է իր լիազորությունների շրջանակներում.</w:t>
            </w:r>
          </w:p>
          <w:p w:rsidR="004D4EC9" w:rsidRPr="00302C8B" w:rsidRDefault="004D4EC9" w:rsidP="003F5042">
            <w:pPr>
              <w:shd w:val="clear" w:color="auto" w:fill="FFFFFF" w:themeFill="background1"/>
              <w:tabs>
                <w:tab w:val="left" w:pos="0"/>
                <w:tab w:val="left" w:pos="90"/>
              </w:tabs>
              <w:ind w:right="72" w:firstLine="360"/>
              <w:jc w:val="both"/>
              <w:rPr>
                <w:rFonts w:ascii="GHEA Grapalat" w:hAnsi="GHEA Grapalat"/>
                <w:sz w:val="22"/>
                <w:szCs w:val="22"/>
                <w:lang w:val="hy-AM"/>
              </w:rPr>
            </w:pPr>
            <w:r w:rsidRPr="00302C8B">
              <w:rPr>
                <w:rFonts w:ascii="GHEA Grapalat" w:hAnsi="GHEA Grapalat"/>
                <w:sz w:val="22"/>
                <w:szCs w:val="22"/>
                <w:lang w:val="hy-AM"/>
              </w:rPr>
              <w:t>գ) առանձին դեպքերում Բաժնի պետի հանձնարարությամբ Աշխատակազմից դուրս շփվում և պարբերաբար հանդես է գալիս որպես ներկայացուցիչ:</w:t>
            </w:r>
          </w:p>
          <w:p w:rsidR="00C47C44" w:rsidRPr="00302C8B" w:rsidRDefault="00C47C44" w:rsidP="003F5042">
            <w:pPr>
              <w:numPr>
                <w:ilvl w:val="1"/>
                <w:numId w:val="5"/>
              </w:numPr>
              <w:tabs>
                <w:tab w:val="left" w:pos="0"/>
                <w:tab w:val="left" w:pos="90"/>
                <w:tab w:val="left" w:pos="810"/>
                <w:tab w:val="left" w:pos="972"/>
              </w:tabs>
              <w:ind w:left="0" w:right="72" w:firstLine="360"/>
              <w:jc w:val="both"/>
              <w:rPr>
                <w:rFonts w:ascii="GHEA Grapalat" w:hAnsi="GHEA Grapalat" w:cs="Sylfaen"/>
                <w:b/>
                <w:bCs/>
                <w:sz w:val="22"/>
                <w:szCs w:val="22"/>
                <w:lang w:val="hy-AM"/>
              </w:rPr>
            </w:pPr>
            <w:r w:rsidRPr="00302C8B">
              <w:rPr>
                <w:rFonts w:ascii="GHEA Grapalat" w:hAnsi="GHEA Grapalat" w:cs="Sylfaen"/>
                <w:b/>
                <w:bCs/>
                <w:sz w:val="22"/>
                <w:szCs w:val="22"/>
                <w:lang w:val="hy-AM"/>
              </w:rPr>
              <w:t>Խնդիրների բարդությունը և դրանց լուծումը</w:t>
            </w:r>
          </w:p>
          <w:p w:rsidR="00291F1D" w:rsidRPr="00302C8B" w:rsidRDefault="00A1631F" w:rsidP="003F5042">
            <w:pPr>
              <w:tabs>
                <w:tab w:val="left" w:pos="0"/>
                <w:tab w:val="left" w:pos="90"/>
                <w:tab w:val="left" w:pos="810"/>
                <w:tab w:val="left" w:pos="972"/>
              </w:tabs>
              <w:ind w:right="72" w:firstLine="360"/>
              <w:jc w:val="both"/>
              <w:rPr>
                <w:rFonts w:ascii="GHEA Grapalat" w:hAnsi="GHEA Grapalat" w:cs="Sylfaen"/>
                <w:bCs/>
                <w:sz w:val="22"/>
                <w:szCs w:val="22"/>
                <w:lang w:val="hy-AM"/>
              </w:rPr>
            </w:pPr>
            <w:r w:rsidRPr="00302C8B">
              <w:rPr>
                <w:rFonts w:ascii="GHEA Grapalat" w:hAnsi="GHEA Grapalat" w:cs="Sylfaen"/>
                <w:bCs/>
                <w:sz w:val="22"/>
                <w:szCs w:val="22"/>
                <w:lang w:val="hy-AM"/>
              </w:rPr>
              <w:t>Ի</w:t>
            </w:r>
            <w:r w:rsidR="00455718" w:rsidRPr="00302C8B">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302C8B" w:rsidRDefault="0088020B" w:rsidP="003F5042">
            <w:pPr>
              <w:tabs>
                <w:tab w:val="left" w:pos="0"/>
                <w:tab w:val="left" w:pos="90"/>
                <w:tab w:val="left" w:pos="810"/>
                <w:tab w:val="left" w:pos="972"/>
              </w:tabs>
              <w:ind w:right="72" w:firstLine="360"/>
              <w:jc w:val="both"/>
              <w:rPr>
                <w:rFonts w:ascii="GHEA Grapalat" w:hAnsi="GHEA Grapalat" w:cs="Sylfaen"/>
                <w:bCs/>
                <w:sz w:val="22"/>
                <w:szCs w:val="22"/>
                <w:lang w:val="hy-AM"/>
              </w:rPr>
            </w:pPr>
          </w:p>
        </w:tc>
      </w:tr>
      <w:tr w:rsidR="003F5042" w:rsidRPr="00302C8B" w:rsidTr="008132C2">
        <w:tc>
          <w:tcPr>
            <w:tcW w:w="10690" w:type="dxa"/>
            <w:shd w:val="clear" w:color="auto" w:fill="auto"/>
          </w:tcPr>
          <w:p w:rsidR="00291F1D" w:rsidRPr="00302C8B" w:rsidRDefault="00291F1D" w:rsidP="003F5042">
            <w:pPr>
              <w:numPr>
                <w:ilvl w:val="0"/>
                <w:numId w:val="5"/>
              </w:numPr>
              <w:shd w:val="clear" w:color="auto" w:fill="FFFFFF"/>
              <w:tabs>
                <w:tab w:val="left" w:pos="0"/>
                <w:tab w:val="left" w:pos="90"/>
                <w:tab w:val="left" w:pos="810"/>
                <w:tab w:val="left" w:pos="1602"/>
              </w:tabs>
              <w:ind w:left="0" w:right="72" w:firstLine="360"/>
              <w:jc w:val="center"/>
              <w:rPr>
                <w:rFonts w:ascii="GHEA Grapalat" w:hAnsi="GHEA Grapalat" w:cs="Arial Armenian"/>
                <w:b/>
                <w:bCs/>
                <w:sz w:val="22"/>
                <w:szCs w:val="22"/>
                <w:lang w:val="hy-AM"/>
              </w:rPr>
            </w:pPr>
            <w:r w:rsidRPr="00302C8B">
              <w:rPr>
                <w:rFonts w:ascii="GHEA Grapalat" w:hAnsi="GHEA Grapalat"/>
                <w:b/>
                <w:sz w:val="22"/>
                <w:szCs w:val="22"/>
                <w:lang w:val="hy-AM"/>
              </w:rPr>
              <w:lastRenderedPageBreak/>
              <w:t>Պաշտոնին ներկայացվող պահանջները</w:t>
            </w:r>
          </w:p>
        </w:tc>
      </w:tr>
      <w:tr w:rsidR="003F5042" w:rsidRPr="00302C8B" w:rsidTr="008132C2">
        <w:tc>
          <w:tcPr>
            <w:tcW w:w="10690" w:type="dxa"/>
            <w:shd w:val="clear" w:color="auto" w:fill="auto"/>
          </w:tcPr>
          <w:p w:rsidR="006D2F24" w:rsidRPr="00302C8B" w:rsidRDefault="006D2F24" w:rsidP="003F5042">
            <w:pPr>
              <w:numPr>
                <w:ilvl w:val="1"/>
                <w:numId w:val="5"/>
              </w:numPr>
              <w:tabs>
                <w:tab w:val="left" w:pos="0"/>
                <w:tab w:val="left" w:pos="90"/>
                <w:tab w:val="left" w:pos="810"/>
              </w:tabs>
              <w:ind w:left="0" w:right="72" w:firstLine="360"/>
              <w:jc w:val="both"/>
              <w:rPr>
                <w:rFonts w:ascii="GHEA Grapalat" w:hAnsi="GHEA Grapalat" w:cs="Sylfaen"/>
                <w:bCs/>
                <w:sz w:val="22"/>
                <w:szCs w:val="22"/>
                <w:lang w:val="hy-AM"/>
              </w:rPr>
            </w:pPr>
            <w:r w:rsidRPr="00302C8B">
              <w:rPr>
                <w:rFonts w:ascii="GHEA Grapalat" w:hAnsi="GHEA Grapalat" w:cs="Arial"/>
                <w:b/>
                <w:sz w:val="22"/>
                <w:szCs w:val="22"/>
                <w:lang w:val="hy-AM" w:eastAsia="ru-RU"/>
              </w:rPr>
              <w:t>Կրթություն, որակավորման աստիճանը</w:t>
            </w:r>
            <w:r w:rsidRPr="00302C8B">
              <w:rPr>
                <w:rFonts w:ascii="GHEA Grapalat" w:hAnsi="GHEA Grapalat" w:cs="Sylfaen"/>
                <w:bCs/>
                <w:sz w:val="22"/>
                <w:szCs w:val="22"/>
                <w:lang w:val="hy-AM"/>
              </w:rPr>
              <w:t xml:space="preserve"> </w:t>
            </w:r>
          </w:p>
          <w:p w:rsidR="00FD6D82" w:rsidRPr="00302C8B" w:rsidRDefault="00FD6D82" w:rsidP="003F5042">
            <w:pPr>
              <w:tabs>
                <w:tab w:val="left" w:pos="0"/>
                <w:tab w:val="left" w:pos="90"/>
                <w:tab w:val="left" w:pos="810"/>
                <w:tab w:val="left" w:pos="900"/>
              </w:tabs>
              <w:ind w:right="72" w:firstLine="360"/>
              <w:jc w:val="both"/>
              <w:rPr>
                <w:rFonts w:ascii="GHEA Grapalat" w:hAnsi="GHEA Grapalat" w:cs="Sylfaen"/>
                <w:bCs/>
                <w:sz w:val="22"/>
                <w:szCs w:val="22"/>
                <w:lang w:val="hy-AM"/>
              </w:rPr>
            </w:pPr>
            <w:r w:rsidRPr="00302C8B">
              <w:rPr>
                <w:rFonts w:ascii="GHEA Grapalat" w:hAnsi="GHEA Grapalat" w:cs="Sylfaen"/>
                <w:bCs/>
                <w:sz w:val="22"/>
                <w:szCs w:val="22"/>
                <w:lang w:val="hy-AM"/>
              </w:rPr>
              <w:t>Ունի բարձրագույն կրթություն:</w:t>
            </w:r>
          </w:p>
          <w:p w:rsidR="006D2F24" w:rsidRPr="00302C8B" w:rsidRDefault="006D2F24" w:rsidP="003F5042">
            <w:pPr>
              <w:numPr>
                <w:ilvl w:val="1"/>
                <w:numId w:val="5"/>
              </w:numPr>
              <w:tabs>
                <w:tab w:val="left" w:pos="0"/>
                <w:tab w:val="left" w:pos="90"/>
                <w:tab w:val="left" w:pos="810"/>
                <w:tab w:val="left" w:pos="972"/>
              </w:tabs>
              <w:ind w:left="0" w:right="72" w:firstLine="360"/>
              <w:jc w:val="both"/>
              <w:rPr>
                <w:rFonts w:ascii="GHEA Grapalat" w:hAnsi="GHEA Grapalat" w:cs="Arial"/>
                <w:b/>
                <w:sz w:val="22"/>
                <w:szCs w:val="22"/>
                <w:lang w:val="hy-AM" w:eastAsia="ru-RU"/>
              </w:rPr>
            </w:pPr>
            <w:r w:rsidRPr="00302C8B">
              <w:rPr>
                <w:rFonts w:ascii="GHEA Grapalat" w:hAnsi="GHEA Grapalat" w:cs="Arial"/>
                <w:b/>
                <w:sz w:val="22"/>
                <w:szCs w:val="22"/>
                <w:lang w:val="hy-AM" w:eastAsia="ru-RU"/>
              </w:rPr>
              <w:t>Մասնագիտական գիտելիքները</w:t>
            </w:r>
            <w:r w:rsidR="0020188D" w:rsidRPr="00302C8B">
              <w:rPr>
                <w:rFonts w:ascii="GHEA Grapalat" w:hAnsi="GHEA Grapalat" w:cs="Arial"/>
                <w:b/>
                <w:sz w:val="22"/>
                <w:szCs w:val="22"/>
                <w:lang w:val="hy-AM" w:eastAsia="ru-RU"/>
              </w:rPr>
              <w:t xml:space="preserve"> և հմտությունները</w:t>
            </w:r>
          </w:p>
          <w:p w:rsidR="00673CA6" w:rsidRPr="00302C8B" w:rsidRDefault="00673CA6" w:rsidP="00673CA6">
            <w:pPr>
              <w:tabs>
                <w:tab w:val="left" w:pos="0"/>
                <w:tab w:val="left" w:pos="810"/>
              </w:tabs>
              <w:ind w:right="72" w:firstLine="360"/>
              <w:jc w:val="both"/>
              <w:rPr>
                <w:rFonts w:ascii="GHEA Grapalat" w:hAnsi="GHEA Grapalat" w:cs="Arial Armenian"/>
                <w:bCs/>
                <w:sz w:val="22"/>
                <w:szCs w:val="22"/>
                <w:lang w:val="hy-AM"/>
              </w:rPr>
            </w:pPr>
            <w:r w:rsidRPr="00302C8B">
              <w:rPr>
                <w:rFonts w:ascii="GHEA Grapalat" w:hAnsi="GHEA Grapalat"/>
                <w:sz w:val="22"/>
                <w:szCs w:val="22"/>
                <w:lang w:val="hy-AM"/>
              </w:rPr>
              <w:t>ունի Սահմանադրության, «Տեղական ինքնակառավարման մասին», «Երևան քաղաքում տեղական ինքնակառավարման մասին», «Համայնքային ծառայության մասին», «Զինվորական ծառայության և զինծառայողի կարգավիճակի մասին», «Պաշտպանության  մասին», «Ռազմական դրության իրավական ռեժիմի մասին», «Քաղաքացիական պաշտպանության մասին», «Բնակչության պետական ռեգիստրի մասին», «Արտակարգ իրավիճակներում բնակչության պաշտպանության մասին»,  «Պետական գաղտնիքի մասին», «Նյութական պահուստի մասին» օրենքների, զորակոչային և զորահավաքային հարցերին վերաբերող ՀՀ կառավարության որոշումների, Աշխատակազմի և Վարչության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Pr="00302C8B">
              <w:rPr>
                <w:rFonts w:ascii="GHEA Grapalat" w:hAnsi="GHEA Grapalat" w:cs="Arial"/>
                <w:sz w:val="22"/>
                <w:szCs w:val="22"/>
                <w:lang w:val="hy-AM"/>
              </w:rPr>
              <w:t xml:space="preserve"> </w:t>
            </w:r>
            <w:r w:rsidRPr="00302C8B">
              <w:rPr>
                <w:rFonts w:ascii="GHEA Grapalat" w:hAnsi="GHEA Grapalat" w:cs="Sylfaen"/>
                <w:bCs/>
                <w:sz w:val="22"/>
                <w:szCs w:val="22"/>
                <w:lang w:val="hy-AM"/>
              </w:rPr>
              <w:t>տիրապետում</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է</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անհրաժեշտ</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տեղեկատվությանը</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ունի</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համակար</w:t>
            </w:r>
            <w:r w:rsidRPr="00302C8B">
              <w:rPr>
                <w:rFonts w:ascii="GHEA Grapalat" w:hAnsi="GHEA Grapalat" w:cs="Arial Armenian"/>
                <w:bCs/>
                <w:sz w:val="22"/>
                <w:szCs w:val="22"/>
                <w:lang w:val="hy-AM"/>
              </w:rPr>
              <w:t>գ</w:t>
            </w:r>
            <w:r w:rsidRPr="00302C8B">
              <w:rPr>
                <w:rFonts w:ascii="GHEA Grapalat" w:hAnsi="GHEA Grapalat" w:cs="Sylfaen"/>
                <w:bCs/>
                <w:sz w:val="22"/>
                <w:szCs w:val="22"/>
                <w:lang w:val="hy-AM"/>
              </w:rPr>
              <w:t>չով</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և</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ժամանակակից</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այլ</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տեխնիկական</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միջոցներով</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աշխատելու</w:t>
            </w:r>
            <w:r w:rsidRPr="00302C8B">
              <w:rPr>
                <w:rFonts w:ascii="GHEA Grapalat" w:hAnsi="GHEA Grapalat" w:cs="Arial Armenian"/>
                <w:bCs/>
                <w:sz w:val="22"/>
                <w:szCs w:val="22"/>
                <w:lang w:val="hy-AM"/>
              </w:rPr>
              <w:t xml:space="preserve"> </w:t>
            </w:r>
            <w:r w:rsidRPr="00302C8B">
              <w:rPr>
                <w:rFonts w:ascii="GHEA Grapalat" w:hAnsi="GHEA Grapalat" w:cs="Sylfaen"/>
                <w:bCs/>
                <w:sz w:val="22"/>
                <w:szCs w:val="22"/>
                <w:lang w:val="hy-AM"/>
              </w:rPr>
              <w:t>ունակություն</w:t>
            </w:r>
            <w:r w:rsidRPr="00302C8B">
              <w:rPr>
                <w:rFonts w:ascii="GHEA Grapalat" w:hAnsi="GHEA Grapalat" w:cs="Arial Armenian"/>
                <w:bCs/>
                <w:sz w:val="22"/>
                <w:szCs w:val="22"/>
                <w:lang w:val="hy-AM"/>
              </w:rPr>
              <w:t>:</w:t>
            </w:r>
          </w:p>
          <w:p w:rsidR="0020188D" w:rsidRPr="00302C8B" w:rsidRDefault="0020188D" w:rsidP="003F5042">
            <w:pPr>
              <w:numPr>
                <w:ilvl w:val="1"/>
                <w:numId w:val="5"/>
              </w:numPr>
              <w:tabs>
                <w:tab w:val="left" w:pos="0"/>
                <w:tab w:val="left" w:pos="90"/>
                <w:tab w:val="left" w:pos="810"/>
                <w:tab w:val="left" w:pos="972"/>
              </w:tabs>
              <w:ind w:left="0" w:right="72" w:firstLine="360"/>
              <w:jc w:val="both"/>
              <w:rPr>
                <w:rFonts w:ascii="GHEA Grapalat" w:hAnsi="GHEA Grapalat" w:cs="Sylfaen"/>
                <w:bCs/>
                <w:sz w:val="22"/>
                <w:szCs w:val="22"/>
                <w:lang w:val="hy-AM"/>
              </w:rPr>
            </w:pPr>
            <w:r w:rsidRPr="00302C8B">
              <w:rPr>
                <w:rFonts w:ascii="GHEA Grapalat" w:hAnsi="GHEA Grapalat" w:cs="Arial"/>
                <w:b/>
                <w:sz w:val="22"/>
                <w:szCs w:val="22"/>
                <w:lang w:val="hy-AM" w:eastAsia="ru-RU"/>
              </w:rPr>
              <w:t>Աշխատանքային ստաժը, աշխատանքի բնագավառում փորձը</w:t>
            </w:r>
          </w:p>
          <w:p w:rsidR="0088020B" w:rsidRPr="00302C8B" w:rsidRDefault="00BE42E0" w:rsidP="003F5042">
            <w:pPr>
              <w:tabs>
                <w:tab w:val="left" w:pos="0"/>
                <w:tab w:val="left" w:pos="90"/>
                <w:tab w:val="left" w:pos="810"/>
                <w:tab w:val="left" w:pos="972"/>
              </w:tabs>
              <w:ind w:right="72" w:firstLine="360"/>
              <w:jc w:val="both"/>
              <w:rPr>
                <w:rFonts w:ascii="GHEA Grapalat" w:hAnsi="GHEA Grapalat"/>
                <w:sz w:val="22"/>
                <w:szCs w:val="22"/>
                <w:lang w:val="hy-AM"/>
              </w:rPr>
            </w:pPr>
            <w:r w:rsidRPr="00302C8B">
              <w:rPr>
                <w:rFonts w:ascii="GHEA Grapalat" w:hAnsi="GHEA Grapalat" w:cs="Sylfaen"/>
                <w:sz w:val="22"/>
                <w:szCs w:val="22"/>
                <w:lang w:val="hy-AM"/>
              </w:rPr>
              <w:t>ունի</w:t>
            </w:r>
            <w:r w:rsidRPr="00302C8B">
              <w:rPr>
                <w:rFonts w:ascii="GHEA Grapalat" w:hAnsi="GHEA Grapalat"/>
                <w:sz w:val="22"/>
                <w:szCs w:val="22"/>
                <w:lang w:val="hy-AM"/>
              </w:rPr>
              <w:t xml:space="preserve"> </w:t>
            </w:r>
            <w:r w:rsidR="00A1631F" w:rsidRPr="00302C8B">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302C8B">
              <w:rPr>
                <w:rFonts w:ascii="GHEA Grapalat" w:hAnsi="GHEA Grapalat" w:cs="Sylfaen"/>
                <w:sz w:val="22"/>
                <w:szCs w:val="22"/>
                <w:lang w:val="hy-AM"/>
              </w:rPr>
              <w:t>:</w:t>
            </w:r>
            <w:r w:rsidRPr="00302C8B">
              <w:rPr>
                <w:rFonts w:ascii="GHEA Grapalat" w:hAnsi="GHEA Grapalat"/>
                <w:sz w:val="22"/>
                <w:szCs w:val="22"/>
                <w:lang w:val="hy-AM"/>
              </w:rPr>
              <w:t xml:space="preserve"> </w:t>
            </w:r>
          </w:p>
        </w:tc>
      </w:tr>
      <w:tr w:rsidR="003F5042" w:rsidRPr="00302C8B" w:rsidTr="008132C2">
        <w:tc>
          <w:tcPr>
            <w:tcW w:w="10690" w:type="dxa"/>
            <w:shd w:val="clear" w:color="auto" w:fill="auto"/>
          </w:tcPr>
          <w:p w:rsidR="00902E28" w:rsidRPr="00302C8B" w:rsidRDefault="00902E28" w:rsidP="003F5042">
            <w:pPr>
              <w:numPr>
                <w:ilvl w:val="0"/>
                <w:numId w:val="5"/>
              </w:numPr>
              <w:shd w:val="clear" w:color="auto" w:fill="FFFFFF"/>
              <w:tabs>
                <w:tab w:val="left" w:pos="0"/>
                <w:tab w:val="left" w:pos="90"/>
                <w:tab w:val="left" w:pos="810"/>
                <w:tab w:val="left" w:pos="1602"/>
              </w:tabs>
              <w:ind w:left="0" w:right="72" w:firstLine="360"/>
              <w:jc w:val="center"/>
              <w:rPr>
                <w:rFonts w:ascii="GHEA Grapalat" w:hAnsi="GHEA Grapalat" w:cs="Arial Armenian"/>
                <w:b/>
                <w:bCs/>
                <w:sz w:val="22"/>
                <w:szCs w:val="22"/>
                <w:lang w:val="hy-AM"/>
              </w:rPr>
            </w:pPr>
            <w:r w:rsidRPr="00302C8B">
              <w:rPr>
                <w:rFonts w:ascii="GHEA Grapalat" w:hAnsi="GHEA Grapalat"/>
                <w:b/>
                <w:sz w:val="22"/>
                <w:szCs w:val="22"/>
                <w:lang w:val="hy-AM"/>
              </w:rPr>
              <w:t>Համայնքային ծառայության դասային աստիճանը</w:t>
            </w:r>
          </w:p>
        </w:tc>
      </w:tr>
      <w:tr w:rsidR="003F5042" w:rsidRPr="00302C8B" w:rsidTr="008132C2">
        <w:trPr>
          <w:trHeight w:val="134"/>
        </w:trPr>
        <w:tc>
          <w:tcPr>
            <w:tcW w:w="10690" w:type="dxa"/>
            <w:shd w:val="clear" w:color="auto" w:fill="auto"/>
          </w:tcPr>
          <w:p w:rsidR="0088020B" w:rsidRPr="00302C8B" w:rsidRDefault="0088020B" w:rsidP="003F5042">
            <w:pPr>
              <w:tabs>
                <w:tab w:val="left" w:pos="0"/>
                <w:tab w:val="left" w:pos="90"/>
                <w:tab w:val="left" w:pos="810"/>
                <w:tab w:val="left" w:pos="972"/>
              </w:tabs>
              <w:ind w:right="72" w:firstLine="360"/>
              <w:jc w:val="both"/>
              <w:rPr>
                <w:rFonts w:ascii="GHEA Grapalat" w:hAnsi="GHEA Grapalat" w:cs="Sylfaen"/>
                <w:bCs/>
                <w:sz w:val="22"/>
                <w:szCs w:val="22"/>
                <w:lang w:val="hy-AM"/>
              </w:rPr>
            </w:pPr>
          </w:p>
          <w:p w:rsidR="00902E28" w:rsidRPr="00302C8B" w:rsidRDefault="00160D49" w:rsidP="003F5042">
            <w:pPr>
              <w:numPr>
                <w:ilvl w:val="1"/>
                <w:numId w:val="5"/>
              </w:numPr>
              <w:tabs>
                <w:tab w:val="left" w:pos="0"/>
                <w:tab w:val="left" w:pos="90"/>
                <w:tab w:val="left" w:pos="810"/>
                <w:tab w:val="left" w:pos="972"/>
              </w:tabs>
              <w:ind w:left="0" w:right="72" w:firstLine="360"/>
              <w:jc w:val="both"/>
              <w:rPr>
                <w:rFonts w:ascii="GHEA Grapalat" w:hAnsi="GHEA Grapalat" w:cs="Sylfaen"/>
                <w:bCs/>
                <w:sz w:val="22"/>
                <w:szCs w:val="22"/>
                <w:lang w:val="hy-AM"/>
              </w:rPr>
            </w:pPr>
            <w:r w:rsidRPr="00302C8B">
              <w:rPr>
                <w:rFonts w:ascii="GHEA Grapalat" w:hAnsi="GHEA Grapalat" w:cs="Sylfaen"/>
                <w:bCs/>
                <w:sz w:val="22"/>
                <w:szCs w:val="22"/>
                <w:lang w:val="hy-AM"/>
              </w:rPr>
              <w:t>Օ</w:t>
            </w:r>
            <w:r w:rsidR="00BE42E0" w:rsidRPr="00302C8B">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302C8B" w:rsidRDefault="0088020B" w:rsidP="003F5042">
            <w:pPr>
              <w:tabs>
                <w:tab w:val="left" w:pos="0"/>
                <w:tab w:val="left" w:pos="90"/>
                <w:tab w:val="left" w:pos="810"/>
                <w:tab w:val="left" w:pos="972"/>
              </w:tabs>
              <w:ind w:right="72" w:firstLine="360"/>
              <w:jc w:val="both"/>
              <w:rPr>
                <w:rFonts w:ascii="GHEA Grapalat" w:hAnsi="GHEA Grapalat" w:cs="Sylfaen"/>
                <w:bCs/>
                <w:sz w:val="22"/>
                <w:szCs w:val="22"/>
                <w:lang w:val="hy-AM"/>
              </w:rPr>
            </w:pPr>
          </w:p>
        </w:tc>
      </w:tr>
    </w:tbl>
    <w:p w:rsidR="00CC1C7B" w:rsidRPr="00302C8B" w:rsidRDefault="00CC1C7B" w:rsidP="003F5042">
      <w:pPr>
        <w:tabs>
          <w:tab w:val="left" w:pos="0"/>
          <w:tab w:val="left" w:pos="90"/>
          <w:tab w:val="left" w:pos="810"/>
        </w:tabs>
        <w:ind w:right="72" w:firstLine="360"/>
        <w:rPr>
          <w:rFonts w:ascii="GHEA Grapalat" w:hAnsi="GHEA Grapalat" w:cs="Sylfaen"/>
          <w:bCs/>
          <w:sz w:val="22"/>
          <w:szCs w:val="22"/>
          <w:lang w:val="hy-AM"/>
        </w:rPr>
      </w:pPr>
    </w:p>
    <w:sectPr w:rsidR="00CC1C7B" w:rsidRPr="00302C8B"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D7814" w:rsidRDefault="000D7814" w:rsidP="000B1FF2">
      <w:r>
        <w:separator/>
      </w:r>
    </w:p>
  </w:endnote>
  <w:endnote w:type="continuationSeparator" w:id="0">
    <w:p w:rsidR="000D7814" w:rsidRDefault="000D7814"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D7814" w:rsidRDefault="000D7814" w:rsidP="000B1FF2">
      <w:r>
        <w:separator/>
      </w:r>
    </w:p>
  </w:footnote>
  <w:footnote w:type="continuationSeparator" w:id="0">
    <w:p w:rsidR="000D7814" w:rsidRDefault="000D7814"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8343082">
    <w:abstractNumId w:val="6"/>
  </w:num>
  <w:num w:numId="2" w16cid:durableId="1117868529">
    <w:abstractNumId w:val="3"/>
  </w:num>
  <w:num w:numId="3" w16cid:durableId="1478107493">
    <w:abstractNumId w:val="1"/>
  </w:num>
  <w:num w:numId="4" w16cid:durableId="1964186806">
    <w:abstractNumId w:val="2"/>
  </w:num>
  <w:num w:numId="5" w16cid:durableId="1008093945">
    <w:abstractNumId w:val="4"/>
  </w:num>
  <w:num w:numId="6" w16cid:durableId="775518747">
    <w:abstractNumId w:val="0"/>
  </w:num>
  <w:num w:numId="7" w16cid:durableId="12859678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22A76"/>
    <w:rsid w:val="00022FF6"/>
    <w:rsid w:val="00065467"/>
    <w:rsid w:val="00073936"/>
    <w:rsid w:val="00090F0C"/>
    <w:rsid w:val="000B1FF2"/>
    <w:rsid w:val="000D1AB7"/>
    <w:rsid w:val="000D22E8"/>
    <w:rsid w:val="000D7814"/>
    <w:rsid w:val="000F1EA5"/>
    <w:rsid w:val="000F2F22"/>
    <w:rsid w:val="000F40CB"/>
    <w:rsid w:val="00120198"/>
    <w:rsid w:val="0012535C"/>
    <w:rsid w:val="001348D2"/>
    <w:rsid w:val="001349E9"/>
    <w:rsid w:val="00134D91"/>
    <w:rsid w:val="0015035E"/>
    <w:rsid w:val="00155B60"/>
    <w:rsid w:val="00160D49"/>
    <w:rsid w:val="00161E10"/>
    <w:rsid w:val="001655C7"/>
    <w:rsid w:val="001B0E43"/>
    <w:rsid w:val="001B2E9D"/>
    <w:rsid w:val="001C44C4"/>
    <w:rsid w:val="001C479F"/>
    <w:rsid w:val="001E6907"/>
    <w:rsid w:val="0020188D"/>
    <w:rsid w:val="0022672A"/>
    <w:rsid w:val="00234FD2"/>
    <w:rsid w:val="0024464E"/>
    <w:rsid w:val="002446DC"/>
    <w:rsid w:val="00244A77"/>
    <w:rsid w:val="00246A0C"/>
    <w:rsid w:val="00260E9E"/>
    <w:rsid w:val="002718CB"/>
    <w:rsid w:val="00281428"/>
    <w:rsid w:val="00291F1D"/>
    <w:rsid w:val="00293E2C"/>
    <w:rsid w:val="0029466C"/>
    <w:rsid w:val="00296C13"/>
    <w:rsid w:val="002B51D8"/>
    <w:rsid w:val="002B5300"/>
    <w:rsid w:val="00302C8B"/>
    <w:rsid w:val="00307006"/>
    <w:rsid w:val="0032255B"/>
    <w:rsid w:val="00323447"/>
    <w:rsid w:val="00324857"/>
    <w:rsid w:val="00333CE9"/>
    <w:rsid w:val="003459A6"/>
    <w:rsid w:val="00350A11"/>
    <w:rsid w:val="0035575D"/>
    <w:rsid w:val="0037031A"/>
    <w:rsid w:val="00373E4B"/>
    <w:rsid w:val="00377DBC"/>
    <w:rsid w:val="00393712"/>
    <w:rsid w:val="003A085F"/>
    <w:rsid w:val="003B30E4"/>
    <w:rsid w:val="003B7E8C"/>
    <w:rsid w:val="003E3B00"/>
    <w:rsid w:val="003F30DF"/>
    <w:rsid w:val="003F5042"/>
    <w:rsid w:val="00400E67"/>
    <w:rsid w:val="0041477C"/>
    <w:rsid w:val="00415CA6"/>
    <w:rsid w:val="00433E87"/>
    <w:rsid w:val="00434EAA"/>
    <w:rsid w:val="00437C3D"/>
    <w:rsid w:val="00455718"/>
    <w:rsid w:val="00483E28"/>
    <w:rsid w:val="0048403D"/>
    <w:rsid w:val="00486F53"/>
    <w:rsid w:val="00493737"/>
    <w:rsid w:val="004B183E"/>
    <w:rsid w:val="004C2879"/>
    <w:rsid w:val="004D30B7"/>
    <w:rsid w:val="004D4EC9"/>
    <w:rsid w:val="004F59FF"/>
    <w:rsid w:val="0050075D"/>
    <w:rsid w:val="005175EA"/>
    <w:rsid w:val="005502EE"/>
    <w:rsid w:val="00563B9F"/>
    <w:rsid w:val="00571109"/>
    <w:rsid w:val="0058051D"/>
    <w:rsid w:val="005956A7"/>
    <w:rsid w:val="005B77F6"/>
    <w:rsid w:val="005C3D2C"/>
    <w:rsid w:val="005D106C"/>
    <w:rsid w:val="005D57AC"/>
    <w:rsid w:val="005E1EDA"/>
    <w:rsid w:val="005E74C7"/>
    <w:rsid w:val="00615D25"/>
    <w:rsid w:val="00624292"/>
    <w:rsid w:val="0062515B"/>
    <w:rsid w:val="006306A7"/>
    <w:rsid w:val="00630D21"/>
    <w:rsid w:val="00631224"/>
    <w:rsid w:val="0063125B"/>
    <w:rsid w:val="00635858"/>
    <w:rsid w:val="00635DAC"/>
    <w:rsid w:val="00640EFC"/>
    <w:rsid w:val="00662CEC"/>
    <w:rsid w:val="0067019D"/>
    <w:rsid w:val="00673CA6"/>
    <w:rsid w:val="0068044E"/>
    <w:rsid w:val="006A2DBE"/>
    <w:rsid w:val="006A2E54"/>
    <w:rsid w:val="006A7706"/>
    <w:rsid w:val="006C3715"/>
    <w:rsid w:val="006D2F24"/>
    <w:rsid w:val="006E3E0A"/>
    <w:rsid w:val="006E4614"/>
    <w:rsid w:val="006F1F77"/>
    <w:rsid w:val="006F550F"/>
    <w:rsid w:val="00711B92"/>
    <w:rsid w:val="0071591B"/>
    <w:rsid w:val="00741E95"/>
    <w:rsid w:val="007423EF"/>
    <w:rsid w:val="00760DB4"/>
    <w:rsid w:val="00760EBE"/>
    <w:rsid w:val="0078050D"/>
    <w:rsid w:val="007811B2"/>
    <w:rsid w:val="00787AB1"/>
    <w:rsid w:val="007A00DA"/>
    <w:rsid w:val="007A04DD"/>
    <w:rsid w:val="007C2FB7"/>
    <w:rsid w:val="007D5858"/>
    <w:rsid w:val="008056DA"/>
    <w:rsid w:val="008132C2"/>
    <w:rsid w:val="00813DDB"/>
    <w:rsid w:val="00822149"/>
    <w:rsid w:val="008308E6"/>
    <w:rsid w:val="008314FA"/>
    <w:rsid w:val="00841FC6"/>
    <w:rsid w:val="00847008"/>
    <w:rsid w:val="008573EC"/>
    <w:rsid w:val="00862423"/>
    <w:rsid w:val="00862823"/>
    <w:rsid w:val="008712CF"/>
    <w:rsid w:val="0087134F"/>
    <w:rsid w:val="0088020B"/>
    <w:rsid w:val="00891E91"/>
    <w:rsid w:val="008935C0"/>
    <w:rsid w:val="008A1F77"/>
    <w:rsid w:val="008B1FE9"/>
    <w:rsid w:val="008B23FE"/>
    <w:rsid w:val="008B5B67"/>
    <w:rsid w:val="008B7C37"/>
    <w:rsid w:val="008C018D"/>
    <w:rsid w:val="008C6448"/>
    <w:rsid w:val="008D705C"/>
    <w:rsid w:val="008E08F6"/>
    <w:rsid w:val="008E0DC6"/>
    <w:rsid w:val="008E6B6F"/>
    <w:rsid w:val="00902E28"/>
    <w:rsid w:val="00912A77"/>
    <w:rsid w:val="009404E8"/>
    <w:rsid w:val="00944507"/>
    <w:rsid w:val="0095451F"/>
    <w:rsid w:val="009567B8"/>
    <w:rsid w:val="00956CAD"/>
    <w:rsid w:val="0096085A"/>
    <w:rsid w:val="00976E5D"/>
    <w:rsid w:val="009A1A81"/>
    <w:rsid w:val="009B647F"/>
    <w:rsid w:val="009F7D12"/>
    <w:rsid w:val="00A1631F"/>
    <w:rsid w:val="00A201A8"/>
    <w:rsid w:val="00A2084D"/>
    <w:rsid w:val="00A266B0"/>
    <w:rsid w:val="00A33342"/>
    <w:rsid w:val="00A3464D"/>
    <w:rsid w:val="00A35FC4"/>
    <w:rsid w:val="00A63543"/>
    <w:rsid w:val="00A71C31"/>
    <w:rsid w:val="00A77C5C"/>
    <w:rsid w:val="00A82EF6"/>
    <w:rsid w:val="00A867B5"/>
    <w:rsid w:val="00AE7CA7"/>
    <w:rsid w:val="00AF2FD4"/>
    <w:rsid w:val="00B02C74"/>
    <w:rsid w:val="00B05D27"/>
    <w:rsid w:val="00B322C2"/>
    <w:rsid w:val="00B37F3A"/>
    <w:rsid w:val="00B4222C"/>
    <w:rsid w:val="00B743DE"/>
    <w:rsid w:val="00B77963"/>
    <w:rsid w:val="00B819E5"/>
    <w:rsid w:val="00BA303F"/>
    <w:rsid w:val="00BA3050"/>
    <w:rsid w:val="00BB18D3"/>
    <w:rsid w:val="00BB195D"/>
    <w:rsid w:val="00BE066F"/>
    <w:rsid w:val="00BE42E0"/>
    <w:rsid w:val="00BE58FF"/>
    <w:rsid w:val="00BF6F78"/>
    <w:rsid w:val="00C00A1B"/>
    <w:rsid w:val="00C1520F"/>
    <w:rsid w:val="00C166D5"/>
    <w:rsid w:val="00C24BCA"/>
    <w:rsid w:val="00C25D18"/>
    <w:rsid w:val="00C330A2"/>
    <w:rsid w:val="00C3690E"/>
    <w:rsid w:val="00C379B2"/>
    <w:rsid w:val="00C47C44"/>
    <w:rsid w:val="00C62555"/>
    <w:rsid w:val="00C8449C"/>
    <w:rsid w:val="00C85329"/>
    <w:rsid w:val="00C9247F"/>
    <w:rsid w:val="00CB524C"/>
    <w:rsid w:val="00CB7488"/>
    <w:rsid w:val="00CB75F8"/>
    <w:rsid w:val="00CC1C7B"/>
    <w:rsid w:val="00CC4857"/>
    <w:rsid w:val="00CC7CC0"/>
    <w:rsid w:val="00CE2581"/>
    <w:rsid w:val="00CE3AC1"/>
    <w:rsid w:val="00CF0059"/>
    <w:rsid w:val="00CF1369"/>
    <w:rsid w:val="00CF3932"/>
    <w:rsid w:val="00D31D38"/>
    <w:rsid w:val="00D331FF"/>
    <w:rsid w:val="00D3484C"/>
    <w:rsid w:val="00D37AA3"/>
    <w:rsid w:val="00D43A3D"/>
    <w:rsid w:val="00D45A1C"/>
    <w:rsid w:val="00D510F1"/>
    <w:rsid w:val="00D6572D"/>
    <w:rsid w:val="00D71B10"/>
    <w:rsid w:val="00D76B26"/>
    <w:rsid w:val="00D76C7D"/>
    <w:rsid w:val="00D806C9"/>
    <w:rsid w:val="00D9475F"/>
    <w:rsid w:val="00DB100F"/>
    <w:rsid w:val="00DD20E4"/>
    <w:rsid w:val="00DD2E03"/>
    <w:rsid w:val="00DD3884"/>
    <w:rsid w:val="00DE5BF2"/>
    <w:rsid w:val="00DE7830"/>
    <w:rsid w:val="00DF4414"/>
    <w:rsid w:val="00DF5A60"/>
    <w:rsid w:val="00E10211"/>
    <w:rsid w:val="00E35AE1"/>
    <w:rsid w:val="00E3662B"/>
    <w:rsid w:val="00E57FDD"/>
    <w:rsid w:val="00E66725"/>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8409B"/>
    <w:rsid w:val="00F94D1E"/>
    <w:rsid w:val="00FA0B10"/>
    <w:rsid w:val="00FA1E73"/>
    <w:rsid w:val="00FB51BF"/>
    <w:rsid w:val="00FC19B4"/>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B83AEB1-FDED-461F-877E-C95CF383D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rPr>
  </w:style>
  <w:style w:type="character" w:customStyle="1" w:styleId="BalloonTextChar">
    <w:name w:val="Balloon Text Char"/>
    <w:link w:val="BalloonText"/>
    <w:rsid w:val="008132C2"/>
    <w:rPr>
      <w:rFonts w:ascii="Segoe UI" w:hAnsi="Segoe UI" w:cs="Segoe UI"/>
      <w:sz w:val="18"/>
      <w:szCs w:val="18"/>
      <w:lang w:val="en-GB"/>
    </w:rPr>
  </w:style>
  <w:style w:type="paragraph" w:styleId="ListParagraph">
    <w:name w:val="List Paragraph"/>
    <w:basedOn w:val="Normal"/>
    <w:uiPriority w:val="1"/>
    <w:qFormat/>
    <w:rsid w:val="00090F0C"/>
    <w:pPr>
      <w:widowControl w:val="0"/>
      <w:autoSpaceDE w:val="0"/>
      <w:autoSpaceDN w:val="0"/>
      <w:ind w:left="105" w:firstLine="338"/>
      <w:jc w:val="both"/>
    </w:pPr>
    <w:rPr>
      <w:rFonts w:ascii="Sylfaen" w:eastAsia="Sylfaen" w:hAnsi="Sylfaen" w:cs="Sylfaen"/>
      <w:sz w:val="22"/>
      <w:szCs w:val="22"/>
      <w:lang w:val="en-US"/>
    </w:rPr>
  </w:style>
  <w:style w:type="character" w:customStyle="1" w:styleId="fontstyle01">
    <w:name w:val="fontstyle01"/>
    <w:basedOn w:val="DefaultParagraphFont"/>
    <w:rsid w:val="004D4EC9"/>
    <w:rPr>
      <w:rFonts w:ascii="Sylfaen" w:hAnsi="Sylfaen" w:hint="default"/>
      <w:b/>
      <w:bCs/>
      <w:i w:val="0"/>
      <w:iCs w:val="0"/>
      <w:color w:val="000000"/>
      <w:sz w:val="24"/>
      <w:szCs w:val="24"/>
    </w:rPr>
  </w:style>
  <w:style w:type="character" w:customStyle="1" w:styleId="fontstyle21">
    <w:name w:val="fontstyle21"/>
    <w:basedOn w:val="DefaultParagraphFont"/>
    <w:rsid w:val="004D4EC9"/>
    <w:rPr>
      <w:rFonts w:ascii="Sylfaen" w:hAnsi="Sylfae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731237">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 w:id="188921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1071</Words>
  <Characters>6108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2025-04-11T11:05:00Z</dcterms:created>
  <dcterms:modified xsi:type="dcterms:W3CDTF">2025-04-11T11:05:00Z</dcterms:modified>
</cp:coreProperties>
</file>