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8" w:rsidRPr="007D2094" w:rsidRDefault="00AC5668" w:rsidP="007D2094">
      <w:pPr>
        <w:spacing w:before="120" w:after="120" w:line="288" w:lineRule="auto"/>
        <w:jc w:val="center"/>
        <w:rPr>
          <w:rFonts w:ascii="GHEA Grapalat" w:hAnsi="GHEA Grapalat" w:cs="Sylfaen"/>
          <w:b/>
          <w:color w:val="FF0000"/>
          <w:szCs w:val="20"/>
        </w:rPr>
      </w:pPr>
      <w:bookmarkStart w:id="0" w:name="_Toc501014748"/>
    </w:p>
    <w:p w:rsidR="00AC5668" w:rsidRPr="007D2094" w:rsidRDefault="00AC5668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AC5668" w:rsidRPr="007D2094" w:rsidRDefault="00AC5668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ind w:firstLine="425"/>
        <w:jc w:val="center"/>
        <w:rPr>
          <w:rFonts w:ascii="GHEA Grapalat" w:hAnsi="GHEA Grapalat"/>
          <w:b/>
          <w:sz w:val="40"/>
          <w:szCs w:val="40"/>
          <w:u w:val="single"/>
          <w:lang w:val="hy-AM"/>
        </w:rPr>
      </w:pPr>
    </w:p>
    <w:p w:rsidR="005304C6" w:rsidRPr="007D2094" w:rsidRDefault="00AC5668" w:rsidP="007D2094">
      <w:pPr>
        <w:pStyle w:val="BodyText"/>
        <w:spacing w:before="120" w:after="120" w:line="288" w:lineRule="auto"/>
        <w:rPr>
          <w:rFonts w:ascii="GHEA Grapalat" w:hAnsi="GHEA Grapalat"/>
          <w:sz w:val="22"/>
          <w:szCs w:val="28"/>
          <w:lang w:val="hy-AM"/>
        </w:rPr>
      </w:pPr>
      <w:r w:rsidRPr="007D2094">
        <w:rPr>
          <w:rFonts w:ascii="GHEA Grapalat" w:hAnsi="GHEA Grapalat"/>
          <w:sz w:val="22"/>
          <w:szCs w:val="28"/>
          <w:lang w:val="hy-AM"/>
        </w:rPr>
        <w:t>ՀՀ 202</w:t>
      </w:r>
      <w:r w:rsidR="004C7434" w:rsidRPr="004C7434">
        <w:rPr>
          <w:rFonts w:ascii="GHEA Grapalat" w:hAnsi="GHEA Grapalat"/>
          <w:sz w:val="22"/>
          <w:szCs w:val="28"/>
          <w:lang w:val="hy-AM"/>
        </w:rPr>
        <w:t>6</w:t>
      </w:r>
      <w:r w:rsidRPr="007D2094">
        <w:rPr>
          <w:rFonts w:ascii="GHEA Grapalat" w:hAnsi="GHEA Grapalat"/>
          <w:sz w:val="22"/>
          <w:szCs w:val="28"/>
          <w:lang w:val="hy-AM"/>
        </w:rPr>
        <w:t>-202</w:t>
      </w:r>
      <w:r w:rsidR="004C7434" w:rsidRPr="004C7434">
        <w:rPr>
          <w:rFonts w:ascii="GHEA Grapalat" w:hAnsi="GHEA Grapalat"/>
          <w:sz w:val="22"/>
          <w:szCs w:val="28"/>
          <w:lang w:val="hy-AM"/>
        </w:rPr>
        <w:t>8</w:t>
      </w:r>
      <w:r w:rsidRPr="007D2094">
        <w:rPr>
          <w:rFonts w:ascii="GHEA Grapalat" w:hAnsi="GHEA Grapalat"/>
          <w:sz w:val="22"/>
          <w:szCs w:val="28"/>
          <w:lang w:val="hy-AM"/>
        </w:rPr>
        <w:t xml:space="preserve"> ԹՎԱԿԱՆՆԵՐԻ ՊԵՏԱԿԱՆ ՄԻՋՆԱԺԱՄԿԵՏ  ԾԱԽՍԵՐԻ ԾՐԱԳՐԻ  ԵՎ  ՀՀ </w:t>
      </w:r>
      <w:r w:rsidR="00C31703">
        <w:rPr>
          <w:rFonts w:ascii="GHEA Grapalat" w:hAnsi="GHEA Grapalat"/>
          <w:sz w:val="22"/>
          <w:szCs w:val="28"/>
          <w:lang w:val="hy-AM"/>
        </w:rPr>
        <w:t>202</w:t>
      </w:r>
      <w:r w:rsidR="004C7434" w:rsidRPr="004C7434">
        <w:rPr>
          <w:rFonts w:ascii="GHEA Grapalat" w:hAnsi="GHEA Grapalat"/>
          <w:sz w:val="22"/>
          <w:szCs w:val="28"/>
          <w:lang w:val="hy-AM"/>
        </w:rPr>
        <w:t>6</w:t>
      </w:r>
      <w:r w:rsidRPr="007D2094">
        <w:rPr>
          <w:rFonts w:ascii="GHEA Grapalat" w:hAnsi="GHEA Grapalat"/>
          <w:sz w:val="22"/>
          <w:szCs w:val="28"/>
          <w:lang w:val="hy-AM"/>
        </w:rPr>
        <w:t xml:space="preserve"> ԹՎԱԿԱՆԻ </w:t>
      </w:r>
      <w:r w:rsidR="003B3B11" w:rsidRPr="007D2094">
        <w:rPr>
          <w:rFonts w:ascii="GHEA Grapalat" w:hAnsi="GHEA Grapalat"/>
          <w:sz w:val="22"/>
          <w:szCs w:val="28"/>
          <w:lang w:val="hy-AM"/>
        </w:rPr>
        <w:t xml:space="preserve"> ՊԵՏԱԿԱՆ ԲՅՈՒՋԵԻ ՆԱԽԱԳԾԵՐԻ ՄՇԱԿՄԱՆ ՇՐՋԱՆԱԿՆԵՐՈՒՄ </w:t>
      </w:r>
    </w:p>
    <w:p w:rsidR="005304C6" w:rsidRPr="007D2094" w:rsidRDefault="005304C6" w:rsidP="007D2094">
      <w:pPr>
        <w:pStyle w:val="BodyText"/>
        <w:spacing w:before="120" w:after="120" w:line="288" w:lineRule="auto"/>
        <w:rPr>
          <w:rFonts w:ascii="GHEA Grapalat" w:hAnsi="GHEA Grapalat"/>
          <w:sz w:val="22"/>
          <w:szCs w:val="28"/>
          <w:lang w:val="hy-AM"/>
        </w:rPr>
      </w:pPr>
    </w:p>
    <w:p w:rsidR="00AC5668" w:rsidRPr="007D2094" w:rsidRDefault="00AC5668" w:rsidP="007D2094">
      <w:pPr>
        <w:pStyle w:val="BodyText"/>
        <w:spacing w:before="120" w:after="120" w:line="288" w:lineRule="auto"/>
        <w:rPr>
          <w:rFonts w:ascii="GHEA Grapalat" w:hAnsi="GHEA Grapalat"/>
          <w:sz w:val="28"/>
          <w:szCs w:val="28"/>
          <w:lang w:val="hy-AM"/>
        </w:rPr>
      </w:pPr>
      <w:r w:rsidRPr="007D2094">
        <w:rPr>
          <w:rFonts w:ascii="GHEA Grapalat" w:hAnsi="GHEA Grapalat"/>
          <w:sz w:val="28"/>
          <w:szCs w:val="28"/>
          <w:lang w:val="hy-AM"/>
        </w:rPr>
        <w:t>ՊԵՏԱԿԱՆ ՄԱՐՄԻՆՆԵՐԻ ԿՈՂՄԻՑ ՔԱՂԱՔԱՑՈՒ ԲՅՈՒՋԵԻ ՈԼՈՐՏԱՅԻՆ ՆԱԽԱԳԾԵՐԻ ԿԱԶՄՄԱՆ</w:t>
      </w:r>
    </w:p>
    <w:p w:rsidR="00AC5668" w:rsidRPr="007D2094" w:rsidRDefault="00AC5668" w:rsidP="007D2094">
      <w:pPr>
        <w:spacing w:before="120" w:after="120" w:line="288" w:lineRule="auto"/>
        <w:jc w:val="center"/>
        <w:rPr>
          <w:rFonts w:ascii="GHEA Grapalat" w:hAnsi="GHEA Grapalat" w:cs="Sylfaen"/>
          <w:b/>
          <w:szCs w:val="20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3B3B11" w:rsidRPr="007D2094" w:rsidRDefault="003B3B11" w:rsidP="007D2094">
      <w:pPr>
        <w:spacing w:before="120" w:after="120" w:line="288" w:lineRule="auto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CB5456" w:rsidRPr="007D2094" w:rsidRDefault="00CB5456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</w:p>
    <w:p w:rsidR="003B3B11" w:rsidRPr="009B1C5D" w:rsidRDefault="003B3B11" w:rsidP="007D2094">
      <w:pPr>
        <w:spacing w:before="120" w:after="120" w:line="288" w:lineRule="auto"/>
        <w:jc w:val="center"/>
        <w:rPr>
          <w:rFonts w:ascii="GHEA Grapalat" w:hAnsi="GHEA Grapalat" w:cs="Courier New"/>
          <w:b/>
          <w:bCs/>
          <w:sz w:val="24"/>
          <w:szCs w:val="24"/>
          <w:lang w:val="hy-AM"/>
        </w:rPr>
      </w:pPr>
      <w:r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 xml:space="preserve">Երևան </w:t>
      </w:r>
      <w:r w:rsidR="00C31703"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>202</w:t>
      </w:r>
      <w:r w:rsidR="004C7434" w:rsidRPr="004C7434">
        <w:rPr>
          <w:rFonts w:ascii="GHEA Grapalat" w:hAnsi="GHEA Grapalat" w:cs="Courier New"/>
          <w:b/>
          <w:bCs/>
          <w:sz w:val="24"/>
          <w:szCs w:val="24"/>
          <w:lang w:val="hy-AM"/>
        </w:rPr>
        <w:t>5</w:t>
      </w:r>
      <w:r w:rsidRPr="009B1C5D">
        <w:rPr>
          <w:rFonts w:ascii="GHEA Grapalat" w:hAnsi="GHEA Grapalat" w:cs="Courier New"/>
          <w:b/>
          <w:bCs/>
          <w:sz w:val="24"/>
          <w:szCs w:val="24"/>
          <w:lang w:val="hy-AM"/>
        </w:rPr>
        <w:t>թ.</w:t>
      </w:r>
    </w:p>
    <w:p w:rsidR="009B3647" w:rsidRPr="007D2094" w:rsidRDefault="009B3647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CB5456" w:rsidRPr="009B1C5D" w:rsidRDefault="00CB5456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CB5456" w:rsidRPr="009B1C5D" w:rsidRDefault="00CB5456" w:rsidP="007D2094">
      <w:pPr>
        <w:spacing w:before="120" w:after="120" w:line="288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7D2094" w:rsidRDefault="007D2094">
      <w:pPr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br w:type="page"/>
      </w:r>
    </w:p>
    <w:p w:rsidR="009B1C5D" w:rsidRPr="00F1275A" w:rsidRDefault="009B1C5D" w:rsidP="009B1C5D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ro-RO" w:eastAsia="ru-RU"/>
        </w:rPr>
      </w:pPr>
      <w:r w:rsidRPr="00F1275A">
        <w:rPr>
          <w:rFonts w:ascii="GHEA Grapalat" w:hAnsi="GHEA Grapalat"/>
          <w:sz w:val="28"/>
          <w:szCs w:val="28"/>
          <w:lang w:val="hy-AM"/>
        </w:rPr>
        <w:lastRenderedPageBreak/>
        <w:t>«</w:t>
      </w:r>
      <w:r w:rsidR="004C7434" w:rsidRPr="004C7434">
        <w:rPr>
          <w:rFonts w:ascii="GHEA Grapalat" w:hAnsi="GHEA Grapalat"/>
          <w:sz w:val="28"/>
          <w:szCs w:val="28"/>
          <w:lang w:val="hy-AM"/>
        </w:rPr>
        <w:t xml:space="preserve"> </w:t>
      </w:r>
      <w:r w:rsidR="004C7434" w:rsidRPr="006E3D4C">
        <w:rPr>
          <w:rFonts w:ascii="Sylfaen" w:hAnsi="Sylfaen"/>
          <w:sz w:val="28"/>
          <w:szCs w:val="28"/>
          <w:lang w:val="hy-AM"/>
        </w:rPr>
        <w:t>Ռադիոակտիվ թափոնների վնասազերծում</w:t>
      </w:r>
      <w:r w:rsidRPr="00F1275A">
        <w:rPr>
          <w:rFonts w:ascii="GHEA Grapalat" w:hAnsi="GHEA Grapalat"/>
          <w:sz w:val="28"/>
          <w:szCs w:val="28"/>
          <w:lang w:val="hy-AM"/>
        </w:rPr>
        <w:t>» ՓԲԸ</w:t>
      </w:r>
    </w:p>
    <w:p w:rsidR="009B1C5D" w:rsidRPr="00F1275A" w:rsidRDefault="009B1C5D" w:rsidP="009B1C5D">
      <w:pPr>
        <w:jc w:val="center"/>
        <w:rPr>
          <w:rFonts w:ascii="Sylfaen" w:hAnsi="Sylfaen" w:cs="Sylfaen"/>
          <w:bCs/>
          <w:sz w:val="24"/>
          <w:szCs w:val="24"/>
          <w:lang w:val="hy-AM" w:eastAsia="en-GB"/>
        </w:rPr>
      </w:pPr>
      <w:r w:rsidRPr="00F1275A">
        <w:rPr>
          <w:rFonts w:ascii="Sylfaen" w:hAnsi="Sylfaen" w:cs="Sylfaen"/>
          <w:bCs/>
          <w:sz w:val="24"/>
          <w:szCs w:val="24"/>
          <w:lang w:val="hy-AM" w:eastAsia="en-GB"/>
        </w:rPr>
        <w:t>Ռադիոակտիվ թափոնների կառավարում</w:t>
      </w:r>
    </w:p>
    <w:p w:rsidR="009B1C5D" w:rsidRPr="00F1275A" w:rsidRDefault="009B1C5D" w:rsidP="009B1C5D">
      <w:pPr>
        <w:pStyle w:val="ListParagraph"/>
        <w:widowControl w:val="0"/>
        <w:spacing w:before="120" w:after="120" w:line="288" w:lineRule="auto"/>
        <w:ind w:left="360"/>
        <w:contextualSpacing w:val="0"/>
        <w:rPr>
          <w:rFonts w:ascii="GHEA Grapalat" w:hAnsi="GHEA Grapalat"/>
          <w:b/>
          <w:sz w:val="22"/>
          <w:szCs w:val="22"/>
          <w:lang w:val="ro-RO"/>
        </w:rPr>
      </w:pPr>
    </w:p>
    <w:p w:rsidR="009B1C5D" w:rsidRPr="006B7CD3" w:rsidRDefault="009B1C5D" w:rsidP="009B1C5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rPr>
          <w:rFonts w:ascii="GHEA Grapalat" w:hAnsi="GHEA Grapalat" w:cs="Arial"/>
          <w:b/>
          <w:color w:val="333333"/>
          <w:sz w:val="22"/>
          <w:szCs w:val="22"/>
          <w:lang w:val="ro-RO"/>
        </w:rPr>
      </w:pPr>
      <w:r w:rsidRPr="00532273">
        <w:rPr>
          <w:rFonts w:ascii="Sylfaen" w:hAnsi="Sylfaen" w:cs="Sylfaen"/>
          <w:b/>
          <w:color w:val="333333"/>
          <w:sz w:val="22"/>
          <w:szCs w:val="22"/>
          <w:lang w:val="hy-AM"/>
        </w:rPr>
        <w:t>ԲԱԺԻՆ</w:t>
      </w:r>
      <w:r w:rsidRPr="006B7CD3">
        <w:rPr>
          <w:rFonts w:ascii="GHEA Grapalat" w:hAnsi="GHEA Grapalat" w:cs="Arial"/>
          <w:b/>
          <w:color w:val="333333"/>
          <w:sz w:val="22"/>
          <w:szCs w:val="22"/>
          <w:lang w:val="ro-RO"/>
        </w:rPr>
        <w:t xml:space="preserve"> 1.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ՈԼՈՐՏԱՅԻՆ</w:t>
      </w:r>
      <w:r w:rsidR="00924D59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ՔԱՂԱՔԱԿԱՆՈՒԹՅՈՒՆՆԵՐԻ</w:t>
      </w:r>
      <w:r w:rsidR="00924D59">
        <w:rPr>
          <w:rFonts w:ascii="GHEA Grapalat" w:hAnsi="GHEA Grapalat" w:cs="Arial"/>
          <w:b/>
          <w:color w:val="333333"/>
          <w:sz w:val="22"/>
          <w:szCs w:val="22"/>
        </w:rPr>
        <w:t xml:space="preserve"> </w:t>
      </w:r>
      <w:r w:rsidRPr="0053227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ՈՒՂՂՈՒԹՅՈՒՆՆԵՐԸ</w:t>
      </w:r>
    </w:p>
    <w:p w:rsidR="009124DA" w:rsidRPr="00AC4B39" w:rsidRDefault="009B1C5D" w:rsidP="009124DA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A8232C">
        <w:rPr>
          <w:rFonts w:ascii="Sylfaen" w:hAnsi="Sylfaen" w:cs="Sylfaen"/>
          <w:kern w:val="16"/>
          <w:sz w:val="20"/>
          <w:lang w:val="hy-AM"/>
        </w:rPr>
        <w:t>Ծրագր</w:t>
      </w:r>
      <w:r w:rsidRPr="00DB036F">
        <w:rPr>
          <w:rFonts w:ascii="Sylfaen" w:hAnsi="Sylfaen" w:cs="Sylfaen"/>
          <w:kern w:val="16"/>
          <w:lang w:val="it-IT"/>
        </w:rPr>
        <w:t>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ընդհանուր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նկարագիրն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lang w:val="it-IT"/>
        </w:rPr>
        <w:t>է</w:t>
      </w:r>
      <w:r w:rsidRPr="00DB036F">
        <w:rPr>
          <w:rFonts w:ascii="Arial" w:hAnsi="Arial" w:cs="Arial"/>
          <w:kern w:val="16"/>
          <w:lang w:val="it-IT"/>
        </w:rPr>
        <w:t>`</w:t>
      </w:r>
      <w:r w:rsidR="009124DA">
        <w:rPr>
          <w:rFonts w:ascii="Arial" w:hAnsi="Arial" w:cs="Arial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ՀՀ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կառավարության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կողմից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հաստատված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ճառագայթային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անվտանգության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նորմերի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կանոնների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ռադիոակտիվ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նյութերի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փոխադրման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կանոնների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կարգի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համաձայն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մունիցիպալ</w:t>
      </w:r>
      <w:r w:rsidR="009124DA">
        <w:rPr>
          <w:rFonts w:ascii="Arial" w:hAnsi="Arial" w:cs="Arial"/>
          <w:kern w:val="16"/>
          <w:lang w:val="it-IT"/>
        </w:rPr>
        <w:t xml:space="preserve"> </w:t>
      </w:r>
      <w:r w:rsidRPr="00F86AE0">
        <w:rPr>
          <w:rFonts w:ascii="Arial" w:hAnsi="Arial" w:cs="Arial"/>
          <w:kern w:val="16"/>
          <w:lang w:val="it-IT"/>
        </w:rPr>
        <w:t>(</w:t>
      </w:r>
      <w:r w:rsidRPr="00F86AE0">
        <w:rPr>
          <w:rFonts w:ascii="Sylfaen" w:hAnsi="Sylfaen" w:cs="Sylfaen"/>
          <w:kern w:val="16"/>
          <w:lang w:val="it-IT"/>
        </w:rPr>
        <w:t>ոչ</w:t>
      </w:r>
      <w:r w:rsidR="00A031BC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միջուկային</w:t>
      </w:r>
      <w:r w:rsidRPr="00F86AE0">
        <w:rPr>
          <w:rFonts w:ascii="Arial" w:hAnsi="Arial" w:cs="Arial"/>
          <w:kern w:val="16"/>
          <w:lang w:val="it-IT"/>
        </w:rPr>
        <w:t xml:space="preserve">) </w:t>
      </w:r>
      <w:r w:rsidRPr="00F86AE0">
        <w:rPr>
          <w:rFonts w:ascii="Sylfaen" w:hAnsi="Sylfaen" w:cs="Sylfaen"/>
          <w:kern w:val="16"/>
          <w:lang w:val="it-IT"/>
        </w:rPr>
        <w:t>ցածր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ու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միջին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ռադիոակտիվ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թափոնների</w:t>
      </w:r>
      <w:r w:rsidR="00510442">
        <w:rPr>
          <w:rFonts w:ascii="Sylfaen" w:hAnsi="Sylfaen" w:cs="Sylfaen"/>
          <w:kern w:val="16"/>
          <w:lang w:val="it-IT"/>
        </w:rPr>
        <w:t>,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օգտագործումից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դուրս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եկած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ռադիոիզոտոպային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աղբյուրների</w:t>
      </w:r>
      <w:r w:rsidRPr="00F86AE0">
        <w:rPr>
          <w:rFonts w:ascii="Arial" w:hAnsi="Arial" w:cs="Arial"/>
          <w:kern w:val="16"/>
          <w:lang w:val="it-IT"/>
        </w:rPr>
        <w:t xml:space="preserve">, </w:t>
      </w:r>
      <w:r w:rsidRPr="00F86AE0">
        <w:rPr>
          <w:rFonts w:ascii="Sylfaen" w:hAnsi="Sylfaen" w:cs="Sylfaen"/>
          <w:kern w:val="16"/>
          <w:lang w:val="it-IT"/>
        </w:rPr>
        <w:t>մաքսային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հսկողության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կամ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քննչական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գործողությունների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արդյունքում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բռնագրավված</w:t>
      </w:r>
      <w:r w:rsidRPr="00F86AE0">
        <w:rPr>
          <w:rFonts w:ascii="Arial" w:hAnsi="Arial" w:cs="Arial"/>
          <w:kern w:val="16"/>
          <w:lang w:val="it-IT"/>
        </w:rPr>
        <w:t xml:space="preserve"> 3-</w:t>
      </w:r>
      <w:r w:rsidR="009124DA">
        <w:rPr>
          <w:rFonts w:ascii="Arial" w:hAnsi="Arial" w:cs="Arial"/>
          <w:kern w:val="16"/>
          <w:lang w:val="it-IT"/>
        </w:rPr>
        <w:t xml:space="preserve"> </w:t>
      </w:r>
      <w:r w:rsidRPr="00F86AE0">
        <w:rPr>
          <w:rFonts w:ascii="Arial" w:hAnsi="Arial" w:cs="Arial"/>
          <w:kern w:val="16"/>
          <w:lang w:val="it-IT"/>
        </w:rPr>
        <w:t>4</w:t>
      </w:r>
      <w:r w:rsidR="00510442">
        <w:rPr>
          <w:rFonts w:ascii="Arial" w:hAnsi="Arial" w:cs="Arial"/>
          <w:kern w:val="16"/>
          <w:lang w:val="it-IT"/>
        </w:rPr>
        <w:t xml:space="preserve"> </w:t>
      </w:r>
      <w:r w:rsidRPr="00F86AE0">
        <w:rPr>
          <w:rFonts w:ascii="Sylfaen" w:hAnsi="Sylfaen" w:cs="Sylfaen"/>
          <w:kern w:val="16"/>
          <w:lang w:val="it-IT"/>
        </w:rPr>
        <w:t>դասի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ռադիոակտիվ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աղբյուրների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ու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ռադիոակտիվ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աղտոտվածությամբ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իրերի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ու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նյութերի</w:t>
      </w:r>
      <w:r w:rsidR="009124DA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փոխադրում</w:t>
      </w:r>
      <w:r w:rsidR="009124DA" w:rsidRPr="00F86AE0">
        <w:rPr>
          <w:rFonts w:ascii="Arial" w:hAnsi="Arial" w:cs="Arial"/>
          <w:kern w:val="16"/>
          <w:lang w:val="it-IT"/>
        </w:rPr>
        <w:t xml:space="preserve">, </w:t>
      </w:r>
      <w:r w:rsidR="009124DA" w:rsidRPr="00F86AE0">
        <w:rPr>
          <w:rFonts w:ascii="Sylfaen" w:hAnsi="Sylfaen" w:cs="Sylfaen"/>
          <w:kern w:val="16"/>
          <w:lang w:val="it-IT"/>
        </w:rPr>
        <w:t>հաշվառում</w:t>
      </w:r>
      <w:r w:rsidR="009124DA" w:rsidRPr="00F86AE0">
        <w:rPr>
          <w:rFonts w:ascii="Arial" w:hAnsi="Arial" w:cs="Arial"/>
          <w:kern w:val="16"/>
          <w:lang w:val="it-IT"/>
        </w:rPr>
        <w:t xml:space="preserve">, </w:t>
      </w:r>
      <w:r w:rsidR="009124DA" w:rsidRPr="00F86AE0">
        <w:rPr>
          <w:rFonts w:ascii="Sylfaen" w:hAnsi="Sylfaen" w:cs="Sylfaen"/>
          <w:kern w:val="16"/>
          <w:lang w:val="it-IT"/>
        </w:rPr>
        <w:t>պահեստավորում</w:t>
      </w:r>
      <w:r w:rsidR="00510442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և</w:t>
      </w:r>
      <w:r w:rsidR="00510442">
        <w:rPr>
          <w:rFonts w:ascii="Sylfaen" w:hAnsi="Sylfaen" w:cs="Sylfaen"/>
          <w:kern w:val="16"/>
          <w:lang w:val="it-IT"/>
        </w:rPr>
        <w:t xml:space="preserve"> </w:t>
      </w:r>
      <w:r w:rsidR="009124DA" w:rsidRPr="00F86AE0">
        <w:rPr>
          <w:rFonts w:ascii="Sylfaen" w:hAnsi="Sylfaen" w:cs="Sylfaen"/>
          <w:kern w:val="16"/>
          <w:lang w:val="it-IT"/>
        </w:rPr>
        <w:t>հսկողություն</w:t>
      </w:r>
      <w:r w:rsidR="009124DA" w:rsidRPr="00F86AE0">
        <w:rPr>
          <w:rFonts w:ascii="GHEA Grapalat" w:hAnsi="GHEA Grapalat" w:cs="Sylfaen"/>
          <w:kern w:val="16"/>
          <w:lang w:val="it-IT"/>
        </w:rPr>
        <w:t>:</w:t>
      </w:r>
    </w:p>
    <w:p w:rsidR="009B1C5D" w:rsidRPr="006B7CD3" w:rsidRDefault="009124DA" w:rsidP="009124DA">
      <w:pPr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ro-RO"/>
        </w:rPr>
      </w:pPr>
      <w:r w:rsidRPr="00510442">
        <w:rPr>
          <w:rFonts w:ascii="Sylfaen" w:hAnsi="Sylfaen" w:cs="Sylfaen"/>
          <w:kern w:val="16"/>
          <w:lang w:val="ro-RO"/>
        </w:rPr>
        <w:t xml:space="preserve"> </w:t>
      </w:r>
      <w:r w:rsidR="009B1C5D" w:rsidRPr="00532273">
        <w:rPr>
          <w:rFonts w:ascii="Sylfaen" w:hAnsi="Sylfaen" w:cs="Sylfaen"/>
          <w:b/>
          <w:color w:val="333333"/>
          <w:lang w:val="hy-AM"/>
        </w:rPr>
        <w:t>ԱԺԻՆ</w:t>
      </w:r>
      <w:r w:rsidR="009B1C5D" w:rsidRPr="006B7CD3">
        <w:rPr>
          <w:rFonts w:ascii="GHEA Grapalat" w:hAnsi="GHEA Grapalat" w:cs="Arial"/>
          <w:b/>
          <w:color w:val="333333"/>
          <w:lang w:val="ro-RO"/>
        </w:rPr>
        <w:t xml:space="preserve"> 2. </w:t>
      </w:r>
      <w:r w:rsidR="009B1C5D" w:rsidRPr="00532273">
        <w:rPr>
          <w:rFonts w:ascii="Sylfaen" w:hAnsi="Sylfaen" w:cs="Sylfaen"/>
          <w:b/>
          <w:color w:val="333333"/>
          <w:lang w:val="hy-AM"/>
        </w:rPr>
        <w:t>ՀԱՇՎԵՏՎՈՂԱԿԱՆՈՒԹՅՈՒՆ</w:t>
      </w:r>
      <w:r w:rsidR="00924D59" w:rsidRPr="00A031BC">
        <w:rPr>
          <w:rFonts w:ascii="Sylfaen" w:hAnsi="Sylfaen" w:cs="Sylfaen"/>
          <w:b/>
          <w:color w:val="333333"/>
          <w:lang w:val="ro-RO"/>
        </w:rPr>
        <w:t xml:space="preserve"> </w:t>
      </w:r>
      <w:r w:rsidR="009B1C5D" w:rsidRPr="00532273">
        <w:rPr>
          <w:rFonts w:ascii="Sylfaen" w:hAnsi="Sylfaen" w:cs="Sylfaen"/>
          <w:b/>
          <w:color w:val="333333"/>
          <w:lang w:val="hy-AM"/>
        </w:rPr>
        <w:t>ԿԱՄ</w:t>
      </w:r>
      <w:r w:rsidR="00924D59" w:rsidRPr="00A031BC">
        <w:rPr>
          <w:rFonts w:ascii="Sylfaen" w:hAnsi="Sylfaen" w:cs="Sylfaen"/>
          <w:b/>
          <w:color w:val="333333"/>
          <w:lang w:val="ro-RO"/>
        </w:rPr>
        <w:t xml:space="preserve"> </w:t>
      </w:r>
      <w:r w:rsidR="009B1C5D" w:rsidRPr="00532273">
        <w:rPr>
          <w:rFonts w:ascii="Sylfaen" w:hAnsi="Sylfaen" w:cs="Sylfaen"/>
          <w:b/>
          <w:color w:val="333333"/>
          <w:lang w:val="hy-AM"/>
        </w:rPr>
        <w:t>ՎԵՐՋՆԱԿԱՆ</w:t>
      </w:r>
      <w:r w:rsidR="00924D59" w:rsidRPr="00A031BC">
        <w:rPr>
          <w:rFonts w:ascii="Sylfaen" w:hAnsi="Sylfaen" w:cs="Sylfaen"/>
          <w:b/>
          <w:color w:val="333333"/>
          <w:lang w:val="ro-RO"/>
        </w:rPr>
        <w:t xml:space="preserve"> </w:t>
      </w:r>
      <w:r w:rsidR="009B1C5D" w:rsidRPr="00532273">
        <w:rPr>
          <w:rFonts w:ascii="Sylfaen" w:hAnsi="Sylfaen" w:cs="Sylfaen"/>
          <w:b/>
          <w:color w:val="333333"/>
          <w:lang w:val="hy-AM"/>
        </w:rPr>
        <w:t>ԱՐԴՅՈՒՆՔՆԵՐ</w:t>
      </w:r>
    </w:p>
    <w:p w:rsidR="009B1C5D" w:rsidRPr="00A031BC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ro-RO"/>
        </w:rPr>
      </w:pPr>
      <w:r w:rsidRPr="00A031BC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ØÇçáõÏ³ÛÇÝ ¨ Ö³é³·³ÛÃ³ÛÇÝ ³Ýíï³Ý·áõÃÛ³Ý ÝáñÙ»ñÇ áõ Ï³ÝáÝÝ»ñÇ å³Ñå³ÝÙ³Ùµ é³¹Çá³ÏïÇí Ã³÷áÝÝ»ñÇ Ï»ÝïñáÝ³óí³Í ÷áË³¹ñÙ³Ý, áõëáõÙÝ³ëÇñÙ³Ý, å³Ñå³ÝÙ³Ý </w:t>
      </w:r>
      <w:r w:rsidRPr="00A031BC">
        <w:rPr>
          <w:rFonts w:ascii="Sylfaen" w:hAnsi="Sylfaen" w:cs="Sylfaen"/>
          <w:iCs/>
          <w:color w:val="000000"/>
          <w:sz w:val="20"/>
          <w:szCs w:val="20"/>
        </w:rPr>
        <w:t>և</w:t>
      </w:r>
      <w:r w:rsidRPr="00A031BC">
        <w:rPr>
          <w:rFonts w:ascii="Arial LatArm" w:hAnsi="Arial LatArm" w:cs="Arial LatArm"/>
          <w:iCs/>
          <w:color w:val="000000"/>
          <w:sz w:val="20"/>
          <w:szCs w:val="20"/>
          <w:lang w:val="ro-RO"/>
        </w:rPr>
        <w:t xml:space="preserve"> íÝ³ë³½»ñÍÙ³Ý</w:t>
      </w:r>
      <w:r w:rsidRPr="00A031BC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 ³ßË³ï³ÝùÝ»ñ</w:t>
      </w:r>
      <w:r w:rsidRPr="00A031BC">
        <w:rPr>
          <w:rFonts w:ascii="GHEA Grapalat" w:hAnsi="GHEA Grapalat" w:cs="Sylfaen"/>
          <w:lang w:val="ro-RO"/>
        </w:rPr>
        <w:t>:</w:t>
      </w:r>
    </w:p>
    <w:p w:rsidR="009B1C5D" w:rsidRPr="00A031BC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A031BC">
        <w:rPr>
          <w:rFonts w:ascii="Arial LatArm" w:hAnsi="Arial LatArm" w:cs="Calibri"/>
          <w:iCs/>
          <w:color w:val="000000"/>
          <w:sz w:val="20"/>
          <w:szCs w:val="20"/>
          <w:lang w:val="ro-RO"/>
        </w:rPr>
        <w:t xml:space="preserve">Ð³Ù³å³ï³ëË³ÝáõÃÛáõÝÁ ²ïáÙ³ÛÇÝ ¿Ý»ñ·Ç³ÛÇ ÙÇç³½·³ÛÇÝ ·áñÍ³Ï³ÉáõÃÛ³Ý (²¾Ø¶)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³Ýíï³Ý· û·ï³·áñÍÙ³Ý Ù³ëÇÝ¦ ÐÐ ûñ»ÝùÇ áõ ÐÐ ³ÛÉ Çñ³í³Ï³Ý ³Ïï»ñÇ å³Ñ³ÝçÝ»ñÇÝ </w:t>
      </w:r>
      <w:r w:rsidRPr="00A031BC">
        <w:rPr>
          <w:rFonts w:ascii="GHEA Grapalat" w:hAnsi="GHEA Grapalat" w:cs="Sylfaen"/>
          <w:lang w:val="hy-AM"/>
        </w:rPr>
        <w:t xml:space="preserve">: </w:t>
      </w:r>
    </w:p>
    <w:p w:rsidR="009B1C5D" w:rsidRPr="00F05A4C" w:rsidRDefault="009B1C5D" w:rsidP="009B1C5D">
      <w:pPr>
        <w:rPr>
          <w:rFonts w:ascii="Arial LatArm" w:hAnsi="Arial LatArm" w:cs="Calibri"/>
          <w:i/>
          <w:iCs/>
          <w:color w:val="000000"/>
          <w:sz w:val="20"/>
          <w:szCs w:val="20"/>
          <w:lang w:val="ro-RO"/>
        </w:rPr>
      </w:pPr>
    </w:p>
    <w:p w:rsidR="009B1C5D" w:rsidRPr="006B7CD3" w:rsidRDefault="009B1C5D" w:rsidP="009B1C5D">
      <w:pPr>
        <w:pStyle w:val="ListParagraph"/>
        <w:widowControl w:val="0"/>
        <w:numPr>
          <w:ilvl w:val="0"/>
          <w:numId w:val="23"/>
        </w:numPr>
        <w:spacing w:before="120" w:after="120" w:line="288" w:lineRule="auto"/>
        <w:contextualSpacing w:val="0"/>
        <w:jc w:val="both"/>
        <w:rPr>
          <w:rFonts w:ascii="GHEA Grapalat" w:hAnsi="GHEA Grapalat" w:cs="Arial"/>
          <w:b/>
          <w:color w:val="333333"/>
          <w:sz w:val="22"/>
          <w:szCs w:val="22"/>
          <w:lang w:val="hy-AM"/>
        </w:rPr>
      </w:pPr>
      <w:r w:rsidRPr="006B7CD3">
        <w:rPr>
          <w:rFonts w:ascii="GHEA Grapalat" w:hAnsi="GHEA Grapalat" w:cs="Arial"/>
          <w:b/>
          <w:color w:val="333333"/>
          <w:sz w:val="22"/>
          <w:szCs w:val="22"/>
          <w:lang w:val="hy-AM"/>
        </w:rPr>
        <w:t>ԲԱԺԻՆ 3. ԲՅՈՒՋԵՏԱՅԻՆ ԾԱԽՍԵՐԻ ՀԻ</w:t>
      </w:r>
      <w:r>
        <w:rPr>
          <w:rFonts w:ascii="GHEA Grapalat" w:hAnsi="GHEA Grapalat" w:cs="Arial"/>
          <w:b/>
          <w:color w:val="333333"/>
          <w:sz w:val="22"/>
          <w:szCs w:val="22"/>
          <w:lang w:val="hy-AM"/>
        </w:rPr>
        <w:t xml:space="preserve">ՄՆԱԿԱՆ ՈՒՂՂՈՒԹՅՈՒՆՆԵՐԸ </w:t>
      </w: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  <w:r w:rsidRPr="00537CBF">
        <w:rPr>
          <w:rFonts w:ascii="Sylfaen" w:hAnsi="Sylfaen" w:cs="Sylfaen"/>
          <w:color w:val="000000"/>
          <w:lang w:val="hy-AM"/>
        </w:rPr>
        <w:t>Բնակչության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և </w:t>
      </w:r>
      <w:r w:rsidRPr="00537CBF">
        <w:rPr>
          <w:rFonts w:ascii="Sylfaen" w:hAnsi="Sylfaen" w:cs="Sylfaen"/>
          <w:color w:val="000000"/>
          <w:lang w:val="hy-AM"/>
        </w:rPr>
        <w:t>շրջակա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միջավայրի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պաշտպանությունը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ռադիոակտիվ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>թափոնների</w:t>
      </w:r>
      <w:r w:rsidR="00510442" w:rsidRPr="00510442">
        <w:rPr>
          <w:rFonts w:ascii="Sylfaen" w:hAnsi="Sylfaen" w:cs="Sylfaen"/>
          <w:color w:val="000000"/>
          <w:lang w:val="hy-AM"/>
        </w:rPr>
        <w:t xml:space="preserve"> </w:t>
      </w:r>
      <w:r w:rsidRPr="00537CBF">
        <w:rPr>
          <w:rFonts w:ascii="Sylfaen" w:hAnsi="Sylfaen" w:cs="Sylfaen"/>
          <w:color w:val="000000"/>
          <w:lang w:val="hy-AM"/>
        </w:rPr>
        <w:t xml:space="preserve">վնասակարազդեցությունից: </w:t>
      </w:r>
      <w:r w:rsidRPr="00537CBF">
        <w:rPr>
          <w:rFonts w:ascii="Sylfaen" w:hAnsi="Sylfaen" w:cs="Sylfaen"/>
          <w:lang w:val="hy-AM"/>
        </w:rPr>
        <w:t>Միջուկային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և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ճառագայթային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անվտանգության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նորմերի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ու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կանոնների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պահպանմամբ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ռադիոակտիվ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թափոնների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կենտրոնացված</w:t>
      </w:r>
      <w:r w:rsidR="00510442" w:rsidRPr="00510442">
        <w:rPr>
          <w:rFonts w:ascii="Sylfaen" w:hAnsi="Sylfaen" w:cs="Sylfaen"/>
          <w:lang w:val="hy-AM"/>
        </w:rPr>
        <w:t xml:space="preserve"> </w:t>
      </w:r>
      <w:r w:rsidRPr="00537CBF">
        <w:rPr>
          <w:rFonts w:ascii="Sylfaen" w:hAnsi="Sylfaen" w:cs="Sylfaen"/>
          <w:lang w:val="hy-AM"/>
        </w:rPr>
        <w:t>փոխադրում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ուսումնասիրում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պահպանում</w:t>
      </w:r>
      <w:r w:rsidRPr="00537CBF">
        <w:rPr>
          <w:rFonts w:ascii="GHEA Grapalat" w:hAnsi="GHEA Grapalat" w:cs="Arial"/>
          <w:lang w:val="hy-AM"/>
        </w:rPr>
        <w:t xml:space="preserve">, </w:t>
      </w:r>
      <w:r w:rsidRPr="00537CBF">
        <w:rPr>
          <w:rFonts w:ascii="Sylfaen" w:hAnsi="Sylfaen" w:cs="Sylfaen"/>
          <w:lang w:val="hy-AM"/>
        </w:rPr>
        <w:t>վնասազերծում:</w:t>
      </w: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Sylfaen" w:hAnsi="Sylfaen" w:cs="Sylfaen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</w:p>
    <w:p w:rsidR="009B1C5D" w:rsidRPr="00CE0CDA" w:rsidRDefault="009B1C5D" w:rsidP="009B1C5D">
      <w:pPr>
        <w:widowControl w:val="0"/>
        <w:spacing w:before="120" w:after="120" w:line="288" w:lineRule="auto"/>
        <w:jc w:val="both"/>
        <w:rPr>
          <w:rFonts w:ascii="GHEA Grapalat" w:hAnsi="GHEA Grapalat" w:cs="Arial"/>
          <w:b/>
          <w:color w:val="333333"/>
          <w:lang w:val="hy-AM"/>
        </w:rPr>
      </w:pPr>
      <w:r w:rsidRPr="00FA011D">
        <w:rPr>
          <w:rFonts w:ascii="GHEA Grapalat" w:hAnsi="GHEA Grapalat" w:cs="Arial"/>
          <w:b/>
          <w:color w:val="333333"/>
          <w:lang w:val="hy-AM"/>
        </w:rPr>
        <w:t>ԲԱԺԻՆ 4. ԻՐԱԿԱՆԱՑՎՈՂ ՊԵՏԱԿԱՆ ԾՐԱԳՐԵՐԸ</w:t>
      </w:r>
    </w:p>
    <w:p w:rsidR="009B1C5D" w:rsidRPr="006B7CD3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</w:p>
    <w:p w:rsidR="009B1C5D" w:rsidRPr="007D2094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b/>
          <w:kern w:val="16"/>
          <w:sz w:val="20"/>
          <w:szCs w:val="20"/>
        </w:rPr>
      </w:pPr>
      <w:r w:rsidRPr="007D2094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Աղյուսակ </w:t>
      </w:r>
      <w:r w:rsidRPr="00CE0CDA">
        <w:rPr>
          <w:rFonts w:ascii="GHEA Grapalat" w:hAnsi="GHEA Grapalat" w:cs="Sylfaen"/>
          <w:b/>
          <w:kern w:val="16"/>
          <w:sz w:val="20"/>
          <w:szCs w:val="20"/>
          <w:lang w:val="hy-AM"/>
        </w:rPr>
        <w:t>1</w:t>
      </w:r>
      <w:r w:rsidRPr="007D2094">
        <w:rPr>
          <w:rFonts w:ascii="GHEA Grapalat" w:hAnsi="GHEA Grapalat" w:cs="Sylfaen"/>
          <w:b/>
          <w:kern w:val="16"/>
          <w:sz w:val="20"/>
          <w:szCs w:val="20"/>
          <w:lang w:val="hy-AM"/>
        </w:rPr>
        <w:t xml:space="preserve">.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Ոլորտի/բնագավառի</w:t>
      </w:r>
      <w:r w:rsidR="00C964B4">
        <w:rPr>
          <w:rFonts w:ascii="GHEA Grapalat" w:hAnsi="GHEA Grapalat" w:cs="Sylfaen"/>
          <w:b/>
          <w:kern w:val="16"/>
          <w:sz w:val="20"/>
          <w:szCs w:val="20"/>
        </w:rPr>
        <w:t xml:space="preserve">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պետական</w:t>
      </w:r>
      <w:r w:rsidR="00C964B4">
        <w:rPr>
          <w:rFonts w:ascii="GHEA Grapalat" w:hAnsi="GHEA Grapalat" w:cs="Sylfaen"/>
          <w:b/>
          <w:kern w:val="16"/>
          <w:sz w:val="20"/>
          <w:szCs w:val="20"/>
        </w:rPr>
        <w:t xml:space="preserve"> </w:t>
      </w:r>
      <w:r w:rsidRPr="007D2094">
        <w:rPr>
          <w:rFonts w:ascii="GHEA Grapalat" w:hAnsi="GHEA Grapalat" w:cs="Sylfaen"/>
          <w:b/>
          <w:kern w:val="16"/>
          <w:sz w:val="20"/>
          <w:szCs w:val="20"/>
        </w:rPr>
        <w:t>ծրագրերը</w:t>
      </w:r>
    </w:p>
    <w:tbl>
      <w:tblPr>
        <w:tblStyle w:val="TableGrid"/>
        <w:tblW w:w="9308" w:type="dxa"/>
        <w:tblInd w:w="160" w:type="dxa"/>
        <w:tblLayout w:type="fixed"/>
        <w:tblLook w:val="04A0"/>
      </w:tblPr>
      <w:tblGrid>
        <w:gridCol w:w="395"/>
        <w:gridCol w:w="1538"/>
        <w:gridCol w:w="1417"/>
        <w:gridCol w:w="1368"/>
        <w:gridCol w:w="990"/>
        <w:gridCol w:w="1080"/>
        <w:gridCol w:w="1170"/>
        <w:gridCol w:w="1350"/>
      </w:tblGrid>
      <w:tr w:rsidR="009B1C5D" w:rsidRPr="00A031BC" w:rsidTr="00320F2C">
        <w:trPr>
          <w:trHeight w:val="1152"/>
        </w:trPr>
        <w:tc>
          <w:tcPr>
            <w:tcW w:w="395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#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Ծրագրի անվանումը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B5542A">
              <w:rPr>
                <w:rFonts w:ascii="GHEA Grapalat" w:hAnsi="GHEA Grapalat"/>
                <w:sz w:val="14"/>
                <w:szCs w:val="14"/>
              </w:rPr>
              <w:t>5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B5542A"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մլն դրամ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բյուջեում, 202</w:t>
            </w:r>
            <w:r w:rsidRPr="00224838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թ,%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B5542A">
              <w:rPr>
                <w:rFonts w:ascii="GHEA Grapalat" w:hAnsi="GHEA Grapalat"/>
                <w:sz w:val="14"/>
                <w:szCs w:val="14"/>
              </w:rPr>
              <w:t>5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 w:rsidR="00B5542A"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 մլն.դրամ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202</w:t>
            </w:r>
            <w:r w:rsidR="00B5542A">
              <w:rPr>
                <w:rFonts w:ascii="GHEA Grapalat" w:hAnsi="GHEA Grapalat"/>
                <w:sz w:val="14"/>
                <w:szCs w:val="14"/>
              </w:rPr>
              <w:t>5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/202</w:t>
            </w:r>
            <w:r w:rsidR="00B5542A">
              <w:rPr>
                <w:rFonts w:ascii="GHEA Grapalat" w:hAnsi="GHEA Grapalat"/>
                <w:sz w:val="14"/>
                <w:szCs w:val="14"/>
              </w:rPr>
              <w:t>4</w:t>
            </w: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թ.,</w:t>
            </w:r>
          </w:p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%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9B1C5D" w:rsidRPr="00DC0093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C0093">
              <w:rPr>
                <w:rFonts w:ascii="GHEA Grapalat" w:hAnsi="GHEA Grapalat"/>
                <w:sz w:val="14"/>
                <w:szCs w:val="14"/>
                <w:lang w:val="hy-AM"/>
              </w:rPr>
              <w:t>կշիռը ընդամենը ոլորտի հատկացումների աճում, տոկոս</w:t>
            </w:r>
          </w:p>
        </w:tc>
      </w:tr>
      <w:tr w:rsidR="009B1C5D" w:rsidRPr="007D2094" w:rsidTr="00320F2C">
        <w:trPr>
          <w:trHeight w:val="265"/>
        </w:trPr>
        <w:tc>
          <w:tcPr>
            <w:tcW w:w="395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1</w:t>
            </w:r>
          </w:p>
        </w:tc>
        <w:tc>
          <w:tcPr>
            <w:tcW w:w="1538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3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4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6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7D2094">
              <w:rPr>
                <w:rFonts w:ascii="GHEA Grapalat" w:hAnsi="GHEA Grapalat"/>
                <w:b/>
                <w:sz w:val="16"/>
              </w:rPr>
              <w:t>7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7D2094">
              <w:rPr>
                <w:rFonts w:ascii="GHEA Grapalat" w:hAnsi="GHEA Grapalat"/>
                <w:b/>
                <w:sz w:val="16"/>
                <w:lang w:val="hy-AM"/>
              </w:rPr>
              <w:t>8</w:t>
            </w:r>
          </w:p>
        </w:tc>
      </w:tr>
      <w:tr w:rsidR="009B1C5D" w:rsidRPr="007D2094" w:rsidTr="00320F2C">
        <w:trPr>
          <w:trHeight w:val="275"/>
        </w:trPr>
        <w:tc>
          <w:tcPr>
            <w:tcW w:w="39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Ռադիոակտիվթափոններիկառավարում</w:t>
            </w:r>
          </w:p>
        </w:tc>
        <w:tc>
          <w:tcPr>
            <w:tcW w:w="1417" w:type="dxa"/>
          </w:tcPr>
          <w:p w:rsidR="009B1C5D" w:rsidRPr="007D2094" w:rsidRDefault="009B1C5D" w:rsidP="006E3D4C">
            <w:pPr>
              <w:spacing w:before="120" w:after="120" w:line="288" w:lineRule="auto"/>
              <w:jc w:val="center"/>
              <w:rPr>
                <w:rFonts w:ascii="GHEA Grapalat" w:hAnsi="GHEA Grapalat"/>
                <w:sz w:val="14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4</w:t>
            </w:r>
            <w:r w:rsidR="006E3D4C"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2274.4</w:t>
            </w:r>
          </w:p>
        </w:tc>
        <w:tc>
          <w:tcPr>
            <w:tcW w:w="136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40264.2</w:t>
            </w:r>
          </w:p>
        </w:tc>
        <w:tc>
          <w:tcPr>
            <w:tcW w:w="99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4"/>
                <w:szCs w:val="16"/>
              </w:rPr>
              <w:t>----</w:t>
            </w:r>
          </w:p>
        </w:tc>
        <w:tc>
          <w:tcPr>
            <w:tcW w:w="108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</w:t>
            </w:r>
          </w:p>
        </w:tc>
        <w:tc>
          <w:tcPr>
            <w:tcW w:w="117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</w:t>
            </w:r>
          </w:p>
        </w:tc>
        <w:tc>
          <w:tcPr>
            <w:tcW w:w="135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-----</w:t>
            </w:r>
          </w:p>
        </w:tc>
      </w:tr>
      <w:tr w:rsidR="009B1C5D" w:rsidRPr="007D2094" w:rsidTr="00320F2C">
        <w:trPr>
          <w:trHeight w:val="265"/>
        </w:trPr>
        <w:tc>
          <w:tcPr>
            <w:tcW w:w="395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153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417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368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08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17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350" w:type="dxa"/>
          </w:tcPr>
          <w:p w:rsidR="009B1C5D" w:rsidRPr="007D2094" w:rsidRDefault="009B1C5D" w:rsidP="00320F2C">
            <w:pPr>
              <w:spacing w:before="120" w:after="120" w:line="288" w:lineRule="auto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7D209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</w:tr>
    </w:tbl>
    <w:p w:rsidR="009B1C5D" w:rsidRPr="006B7CD3" w:rsidRDefault="009B1C5D" w:rsidP="009B1C5D">
      <w:pPr>
        <w:spacing w:before="120" w:after="120" w:line="288" w:lineRule="auto"/>
        <w:rPr>
          <w:rFonts w:ascii="GHEA Grapalat" w:hAnsi="GHEA Grapalat"/>
          <w:color w:val="984806" w:themeColor="accent6" w:themeShade="80"/>
          <w:lang w:val="hy-AM"/>
        </w:rPr>
      </w:pPr>
    </w:p>
    <w:p w:rsidR="009B1C5D" w:rsidRPr="00532273" w:rsidRDefault="009B1C5D" w:rsidP="009B1C5D">
      <w:pPr>
        <w:spacing w:before="120" w:after="120" w:line="288" w:lineRule="auto"/>
        <w:jc w:val="both"/>
        <w:rPr>
          <w:rFonts w:ascii="GHEA Grapalat" w:hAnsi="GHEA Grapalat" w:cs="Sylfaen"/>
          <w:lang w:val="hy-AM"/>
        </w:rPr>
      </w:pPr>
      <w:r w:rsidRPr="0013133F">
        <w:rPr>
          <w:rFonts w:ascii="GHEA Grapalat" w:hAnsi="GHEA Grapalat"/>
          <w:kern w:val="16"/>
          <w:szCs w:val="20"/>
          <w:lang w:val="it-IT"/>
        </w:rPr>
        <w:t>Նշված ծրագրի իրականացման շրջանակներում և մատուցված ծառայությունների դիմաց, համաձայն 11.12.2003թ. ՀՀ կառավարության 1653-Ն որոշման, ռադիոակտիվ թափոնների վնասազերծման մատուցված ծառայությունների սակագինը սահմանվել է 0 դրամ, որի հետևանքով բոլոր ծախսերի փոխհատուցումը իրականացվում է պետական բյուջեի կողմից` սուբսիդիա հոդվածով:</w:t>
      </w:r>
    </w:p>
    <w:p w:rsidR="007E54AB" w:rsidRPr="009B1C5D" w:rsidRDefault="007E54AB" w:rsidP="007D2094">
      <w:pPr>
        <w:spacing w:before="120" w:after="120" w:line="288" w:lineRule="auto"/>
        <w:jc w:val="center"/>
        <w:rPr>
          <w:rFonts w:ascii="GHEA Grapalat" w:hAnsi="GHEA Grapalat" w:cs="Sylfaen"/>
          <w:b/>
          <w:sz w:val="28"/>
          <w:lang w:val="hy-AM"/>
        </w:rPr>
      </w:pPr>
    </w:p>
    <w:p w:rsidR="00C41353" w:rsidRPr="007D2094" w:rsidRDefault="00C41353" w:rsidP="007D2094">
      <w:pPr>
        <w:spacing w:before="120" w:after="120" w:line="288" w:lineRule="auto"/>
        <w:jc w:val="both"/>
        <w:rPr>
          <w:rFonts w:ascii="GHEA Grapalat" w:hAnsi="GHEA Grapalat" w:cs="Calibri"/>
          <w:color w:val="000000"/>
          <w:lang w:val="hy-AM"/>
        </w:rPr>
      </w:pPr>
    </w:p>
    <w:p w:rsidR="009B3647" w:rsidRPr="007D2094" w:rsidRDefault="009B3647" w:rsidP="007D2094">
      <w:pPr>
        <w:spacing w:before="120" w:after="120" w:line="288" w:lineRule="auto"/>
        <w:rPr>
          <w:rFonts w:ascii="GHEA Grapalat" w:eastAsia="Times New Roman" w:hAnsi="GHEA Grapalat" w:cs="Sylfaen"/>
          <w:b/>
          <w:bCs/>
          <w:color w:val="FFFFFF" w:themeColor="background1"/>
          <w:lang w:val="hy-AM" w:eastAsia="ru-RU"/>
        </w:rPr>
      </w:pPr>
    </w:p>
    <w:p w:rsidR="00C41353" w:rsidRPr="007D2094" w:rsidRDefault="00C41353" w:rsidP="007D2094">
      <w:pPr>
        <w:spacing w:before="120" w:after="120" w:line="288" w:lineRule="auto"/>
        <w:rPr>
          <w:rFonts w:ascii="GHEA Grapalat" w:eastAsia="Times New Roman" w:hAnsi="GHEA Grapalat" w:cs="Sylfaen"/>
          <w:b/>
          <w:bCs/>
          <w:color w:val="FFFFFF" w:themeColor="background1"/>
          <w:lang w:val="hy-AM" w:eastAsia="ru-RU"/>
        </w:rPr>
      </w:pPr>
      <w:r w:rsidRPr="007D2094">
        <w:rPr>
          <w:rFonts w:ascii="GHEA Grapalat" w:hAnsi="GHEA Grapalat" w:cs="Sylfaen"/>
          <w:color w:val="FFFFFF" w:themeColor="background1"/>
          <w:lang w:val="hy-AM"/>
        </w:rPr>
        <w:br w:type="page"/>
      </w:r>
      <w:bookmarkEnd w:id="0"/>
    </w:p>
    <w:sectPr w:rsidR="00C41353" w:rsidRPr="007D2094" w:rsidSect="005946E4">
      <w:footerReference w:type="default" r:id="rId8"/>
      <w:pgSz w:w="11907" w:h="16840" w:code="9"/>
      <w:pgMar w:top="1304" w:right="1418" w:bottom="1304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050" w:rsidRDefault="00EA7050" w:rsidP="00F47EE4">
      <w:pPr>
        <w:spacing w:after="0" w:line="240" w:lineRule="auto"/>
      </w:pPr>
      <w:r>
        <w:separator/>
      </w:r>
    </w:p>
  </w:endnote>
  <w:endnote w:type="continuationSeparator" w:id="1">
    <w:p w:rsidR="00EA7050" w:rsidRDefault="00EA7050" w:rsidP="00F4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0754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5DAB" w:rsidRDefault="000F2636">
        <w:pPr>
          <w:pStyle w:val="Footer"/>
          <w:jc w:val="center"/>
        </w:pPr>
        <w:r>
          <w:fldChar w:fldCharType="begin"/>
        </w:r>
        <w:r w:rsidR="007D5DAB">
          <w:instrText xml:space="preserve"> PAGE   \* MERGEFORMAT </w:instrText>
        </w:r>
        <w:r>
          <w:fldChar w:fldCharType="separate"/>
        </w:r>
        <w:r w:rsidR="00C964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D5DAB" w:rsidRDefault="007D5D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050" w:rsidRDefault="00EA7050" w:rsidP="00F47EE4">
      <w:pPr>
        <w:spacing w:after="0" w:line="240" w:lineRule="auto"/>
      </w:pPr>
      <w:r>
        <w:separator/>
      </w:r>
    </w:p>
  </w:footnote>
  <w:footnote w:type="continuationSeparator" w:id="1">
    <w:p w:rsidR="00EA7050" w:rsidRDefault="00EA7050" w:rsidP="00F47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1">
    <w:nsid w:val="02442928"/>
    <w:multiLevelType w:val="hybridMultilevel"/>
    <w:tmpl w:val="293679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41085"/>
    <w:multiLevelType w:val="hybridMultilevel"/>
    <w:tmpl w:val="FE62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05323"/>
    <w:multiLevelType w:val="hybridMultilevel"/>
    <w:tmpl w:val="7A882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5978"/>
    <w:multiLevelType w:val="hybridMultilevel"/>
    <w:tmpl w:val="595A5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96D84"/>
    <w:multiLevelType w:val="hybridMultilevel"/>
    <w:tmpl w:val="4910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467D1"/>
    <w:multiLevelType w:val="hybridMultilevel"/>
    <w:tmpl w:val="362A45F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17473CA0"/>
    <w:multiLevelType w:val="hybridMultilevel"/>
    <w:tmpl w:val="62BC2D56"/>
    <w:lvl w:ilvl="0" w:tplc="434E9E3E">
      <w:start w:val="2021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5C58A5"/>
    <w:multiLevelType w:val="hybridMultilevel"/>
    <w:tmpl w:val="DD4A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47C3F"/>
    <w:multiLevelType w:val="hybridMultilevel"/>
    <w:tmpl w:val="0414B1E2"/>
    <w:lvl w:ilvl="0" w:tplc="40324F8C">
      <w:start w:val="1"/>
      <w:numFmt w:val="upperLetter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E23CA"/>
    <w:multiLevelType w:val="hybridMultilevel"/>
    <w:tmpl w:val="6E0C3A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73CE2"/>
    <w:multiLevelType w:val="hybridMultilevel"/>
    <w:tmpl w:val="D5F80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04464"/>
    <w:multiLevelType w:val="hybridMultilevel"/>
    <w:tmpl w:val="0888C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4153"/>
    <w:multiLevelType w:val="multilevel"/>
    <w:tmpl w:val="8A1CC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D8E41A7"/>
    <w:multiLevelType w:val="hybridMultilevel"/>
    <w:tmpl w:val="34424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E729D"/>
    <w:multiLevelType w:val="hybridMultilevel"/>
    <w:tmpl w:val="872C3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329F3"/>
    <w:multiLevelType w:val="hybridMultilevel"/>
    <w:tmpl w:val="D7D0C93C"/>
    <w:lvl w:ilvl="0" w:tplc="7BF03C28">
      <w:start w:val="1"/>
      <w:numFmt w:val="decimal"/>
      <w:pStyle w:val="StyleGHEAGrapalatJustifiedAfter6ptLinespacingMultip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488E2486"/>
    <w:multiLevelType w:val="hybridMultilevel"/>
    <w:tmpl w:val="8BE091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97976"/>
    <w:multiLevelType w:val="hybridMultilevel"/>
    <w:tmpl w:val="F3E0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721F0"/>
    <w:multiLevelType w:val="hybridMultilevel"/>
    <w:tmpl w:val="365028E0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B313DFA"/>
    <w:multiLevelType w:val="hybridMultilevel"/>
    <w:tmpl w:val="DF869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EB02ED"/>
    <w:multiLevelType w:val="hybridMultilevel"/>
    <w:tmpl w:val="E820D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773A7"/>
    <w:multiLevelType w:val="hybridMultilevel"/>
    <w:tmpl w:val="1EC6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67B81"/>
    <w:multiLevelType w:val="hybridMultilevel"/>
    <w:tmpl w:val="B8542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514F42"/>
    <w:multiLevelType w:val="hybridMultilevel"/>
    <w:tmpl w:val="2C703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108F8"/>
    <w:multiLevelType w:val="hybridMultilevel"/>
    <w:tmpl w:val="636C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2202F"/>
    <w:multiLevelType w:val="hybridMultilevel"/>
    <w:tmpl w:val="D4CC12C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75016CB6"/>
    <w:multiLevelType w:val="hybridMultilevel"/>
    <w:tmpl w:val="BD18E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B29AC"/>
    <w:multiLevelType w:val="hybridMultilevel"/>
    <w:tmpl w:val="A8DEE3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456158"/>
    <w:multiLevelType w:val="hybridMultilevel"/>
    <w:tmpl w:val="587E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94202A"/>
    <w:multiLevelType w:val="hybridMultilevel"/>
    <w:tmpl w:val="1EA28D4C"/>
    <w:lvl w:ilvl="0" w:tplc="A10A7078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">
    <w:abstractNumId w:val="7"/>
  </w:num>
  <w:num w:numId="3">
    <w:abstractNumId w:val="13"/>
  </w:num>
  <w:num w:numId="4">
    <w:abstractNumId w:val="16"/>
  </w:num>
  <w:num w:numId="5">
    <w:abstractNumId w:val="15"/>
  </w:num>
  <w:num w:numId="6">
    <w:abstractNumId w:val="9"/>
  </w:num>
  <w:num w:numId="7">
    <w:abstractNumId w:val="1"/>
  </w:num>
  <w:num w:numId="8">
    <w:abstractNumId w:val="30"/>
  </w:num>
  <w:num w:numId="9">
    <w:abstractNumId w:val="18"/>
  </w:num>
  <w:num w:numId="10">
    <w:abstractNumId w:val="20"/>
  </w:num>
  <w:num w:numId="11">
    <w:abstractNumId w:val="28"/>
  </w:num>
  <w:num w:numId="12">
    <w:abstractNumId w:val="24"/>
  </w:num>
  <w:num w:numId="13">
    <w:abstractNumId w:val="4"/>
  </w:num>
  <w:num w:numId="14">
    <w:abstractNumId w:val="22"/>
  </w:num>
  <w:num w:numId="15">
    <w:abstractNumId w:val="5"/>
  </w:num>
  <w:num w:numId="16">
    <w:abstractNumId w:val="29"/>
  </w:num>
  <w:num w:numId="17">
    <w:abstractNumId w:val="17"/>
  </w:num>
  <w:num w:numId="18">
    <w:abstractNumId w:val="11"/>
  </w:num>
  <w:num w:numId="19">
    <w:abstractNumId w:val="26"/>
  </w:num>
  <w:num w:numId="20">
    <w:abstractNumId w:val="25"/>
  </w:num>
  <w:num w:numId="21">
    <w:abstractNumId w:val="21"/>
  </w:num>
  <w:num w:numId="22">
    <w:abstractNumId w:val="14"/>
  </w:num>
  <w:num w:numId="23">
    <w:abstractNumId w:val="23"/>
  </w:num>
  <w:num w:numId="24">
    <w:abstractNumId w:val="19"/>
  </w:num>
  <w:num w:numId="25">
    <w:abstractNumId w:val="6"/>
  </w:num>
  <w:num w:numId="26">
    <w:abstractNumId w:val="8"/>
  </w:num>
  <w:num w:numId="27">
    <w:abstractNumId w:val="27"/>
  </w:num>
  <w:num w:numId="28">
    <w:abstractNumId w:val="2"/>
  </w:num>
  <w:num w:numId="29">
    <w:abstractNumId w:val="10"/>
  </w:num>
  <w:num w:numId="30">
    <w:abstractNumId w:val="12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508"/>
    <w:rsid w:val="00002BFA"/>
    <w:rsid w:val="000179F2"/>
    <w:rsid w:val="00027336"/>
    <w:rsid w:val="0003033A"/>
    <w:rsid w:val="00037BE2"/>
    <w:rsid w:val="000436D1"/>
    <w:rsid w:val="00050FA8"/>
    <w:rsid w:val="00067B26"/>
    <w:rsid w:val="00076385"/>
    <w:rsid w:val="000810AB"/>
    <w:rsid w:val="00085E7D"/>
    <w:rsid w:val="0009010C"/>
    <w:rsid w:val="00094075"/>
    <w:rsid w:val="000940FC"/>
    <w:rsid w:val="00097508"/>
    <w:rsid w:val="00097548"/>
    <w:rsid w:val="000975E1"/>
    <w:rsid w:val="000A2C18"/>
    <w:rsid w:val="000C0791"/>
    <w:rsid w:val="000C64FC"/>
    <w:rsid w:val="000D0E59"/>
    <w:rsid w:val="000D5B6F"/>
    <w:rsid w:val="000D6A07"/>
    <w:rsid w:val="000E0D04"/>
    <w:rsid w:val="000F1A46"/>
    <w:rsid w:val="000F2636"/>
    <w:rsid w:val="000F480F"/>
    <w:rsid w:val="000F4A0A"/>
    <w:rsid w:val="00101B84"/>
    <w:rsid w:val="0010562F"/>
    <w:rsid w:val="00115BA0"/>
    <w:rsid w:val="001168DC"/>
    <w:rsid w:val="00117B8E"/>
    <w:rsid w:val="001238F8"/>
    <w:rsid w:val="00131F36"/>
    <w:rsid w:val="00146142"/>
    <w:rsid w:val="00150605"/>
    <w:rsid w:val="00160B4C"/>
    <w:rsid w:val="00162C25"/>
    <w:rsid w:val="0016407B"/>
    <w:rsid w:val="0017037D"/>
    <w:rsid w:val="00177B92"/>
    <w:rsid w:val="001810AA"/>
    <w:rsid w:val="001872D6"/>
    <w:rsid w:val="001875F8"/>
    <w:rsid w:val="00193328"/>
    <w:rsid w:val="00194E7D"/>
    <w:rsid w:val="001A5CF0"/>
    <w:rsid w:val="001B1DD2"/>
    <w:rsid w:val="001D1F0D"/>
    <w:rsid w:val="001D3DD2"/>
    <w:rsid w:val="00207653"/>
    <w:rsid w:val="00207CA7"/>
    <w:rsid w:val="00222DFB"/>
    <w:rsid w:val="00224536"/>
    <w:rsid w:val="00224838"/>
    <w:rsid w:val="002310B9"/>
    <w:rsid w:val="00233084"/>
    <w:rsid w:val="00233435"/>
    <w:rsid w:val="002401DE"/>
    <w:rsid w:val="002533C2"/>
    <w:rsid w:val="0026187F"/>
    <w:rsid w:val="002676D4"/>
    <w:rsid w:val="00272858"/>
    <w:rsid w:val="00276498"/>
    <w:rsid w:val="00283952"/>
    <w:rsid w:val="002842AE"/>
    <w:rsid w:val="00293CD8"/>
    <w:rsid w:val="00294D2B"/>
    <w:rsid w:val="00295303"/>
    <w:rsid w:val="00297894"/>
    <w:rsid w:val="002B277A"/>
    <w:rsid w:val="002B4A35"/>
    <w:rsid w:val="002C1AE4"/>
    <w:rsid w:val="002C3820"/>
    <w:rsid w:val="002C4DA2"/>
    <w:rsid w:val="002D1A4C"/>
    <w:rsid w:val="002D3AAA"/>
    <w:rsid w:val="002E06D2"/>
    <w:rsid w:val="002E2D82"/>
    <w:rsid w:val="002E7EB8"/>
    <w:rsid w:val="002F0BAE"/>
    <w:rsid w:val="002F0EEF"/>
    <w:rsid w:val="002F19B7"/>
    <w:rsid w:val="003003AC"/>
    <w:rsid w:val="00301195"/>
    <w:rsid w:val="00303E89"/>
    <w:rsid w:val="003123C1"/>
    <w:rsid w:val="003144C5"/>
    <w:rsid w:val="00316922"/>
    <w:rsid w:val="003360D1"/>
    <w:rsid w:val="0034263E"/>
    <w:rsid w:val="003517A1"/>
    <w:rsid w:val="00364F00"/>
    <w:rsid w:val="003734C5"/>
    <w:rsid w:val="00374880"/>
    <w:rsid w:val="00381353"/>
    <w:rsid w:val="003874EF"/>
    <w:rsid w:val="00397252"/>
    <w:rsid w:val="003A65D3"/>
    <w:rsid w:val="003B1A58"/>
    <w:rsid w:val="003B3B11"/>
    <w:rsid w:val="003B4FD5"/>
    <w:rsid w:val="003C0486"/>
    <w:rsid w:val="003C2889"/>
    <w:rsid w:val="003F2C5B"/>
    <w:rsid w:val="00416778"/>
    <w:rsid w:val="004241E9"/>
    <w:rsid w:val="00425E77"/>
    <w:rsid w:val="00427630"/>
    <w:rsid w:val="004352A7"/>
    <w:rsid w:val="0045153D"/>
    <w:rsid w:val="00452EEF"/>
    <w:rsid w:val="004607CA"/>
    <w:rsid w:val="00462DD3"/>
    <w:rsid w:val="00465616"/>
    <w:rsid w:val="0046770D"/>
    <w:rsid w:val="00471297"/>
    <w:rsid w:val="00473FA2"/>
    <w:rsid w:val="00480D55"/>
    <w:rsid w:val="00483843"/>
    <w:rsid w:val="0049086A"/>
    <w:rsid w:val="0049354D"/>
    <w:rsid w:val="004A23A9"/>
    <w:rsid w:val="004B2CC8"/>
    <w:rsid w:val="004C1672"/>
    <w:rsid w:val="004C3F71"/>
    <w:rsid w:val="004C408A"/>
    <w:rsid w:val="004C5364"/>
    <w:rsid w:val="004C6432"/>
    <w:rsid w:val="004C7434"/>
    <w:rsid w:val="004E436E"/>
    <w:rsid w:val="004F1073"/>
    <w:rsid w:val="004F22E2"/>
    <w:rsid w:val="004F5CB6"/>
    <w:rsid w:val="004F71EF"/>
    <w:rsid w:val="00505B26"/>
    <w:rsid w:val="00510442"/>
    <w:rsid w:val="00516582"/>
    <w:rsid w:val="005304C6"/>
    <w:rsid w:val="00532273"/>
    <w:rsid w:val="00537A13"/>
    <w:rsid w:val="00563BB8"/>
    <w:rsid w:val="005744E4"/>
    <w:rsid w:val="005874CF"/>
    <w:rsid w:val="0059104B"/>
    <w:rsid w:val="00593067"/>
    <w:rsid w:val="005946E4"/>
    <w:rsid w:val="005A2D10"/>
    <w:rsid w:val="005A464D"/>
    <w:rsid w:val="005B19D0"/>
    <w:rsid w:val="005B4A81"/>
    <w:rsid w:val="005D1189"/>
    <w:rsid w:val="005D4D12"/>
    <w:rsid w:val="005E147F"/>
    <w:rsid w:val="005E3C64"/>
    <w:rsid w:val="005F0350"/>
    <w:rsid w:val="005F03FE"/>
    <w:rsid w:val="006061A4"/>
    <w:rsid w:val="0060780A"/>
    <w:rsid w:val="006117E6"/>
    <w:rsid w:val="00612BCE"/>
    <w:rsid w:val="00623828"/>
    <w:rsid w:val="00624739"/>
    <w:rsid w:val="006324E2"/>
    <w:rsid w:val="00634105"/>
    <w:rsid w:val="0063460A"/>
    <w:rsid w:val="00636A64"/>
    <w:rsid w:val="0064187E"/>
    <w:rsid w:val="00643ADE"/>
    <w:rsid w:val="00644ECE"/>
    <w:rsid w:val="0065322C"/>
    <w:rsid w:val="006720C3"/>
    <w:rsid w:val="00694613"/>
    <w:rsid w:val="00694EB3"/>
    <w:rsid w:val="006959FD"/>
    <w:rsid w:val="006A0E6D"/>
    <w:rsid w:val="006A47D9"/>
    <w:rsid w:val="006B1E8F"/>
    <w:rsid w:val="006B3108"/>
    <w:rsid w:val="006B385A"/>
    <w:rsid w:val="006B5DCD"/>
    <w:rsid w:val="006B7C00"/>
    <w:rsid w:val="006B7CD3"/>
    <w:rsid w:val="006C59FF"/>
    <w:rsid w:val="006D032E"/>
    <w:rsid w:val="006D1C6C"/>
    <w:rsid w:val="006D3831"/>
    <w:rsid w:val="006E3D4C"/>
    <w:rsid w:val="006E53B3"/>
    <w:rsid w:val="00701DC2"/>
    <w:rsid w:val="00707D6E"/>
    <w:rsid w:val="00712E0C"/>
    <w:rsid w:val="00714647"/>
    <w:rsid w:val="00724CBB"/>
    <w:rsid w:val="00725A82"/>
    <w:rsid w:val="00732801"/>
    <w:rsid w:val="007349CF"/>
    <w:rsid w:val="00745CE1"/>
    <w:rsid w:val="00752349"/>
    <w:rsid w:val="00761282"/>
    <w:rsid w:val="00767706"/>
    <w:rsid w:val="00772461"/>
    <w:rsid w:val="0077466D"/>
    <w:rsid w:val="00776CA6"/>
    <w:rsid w:val="00784E5F"/>
    <w:rsid w:val="007936DE"/>
    <w:rsid w:val="00795C38"/>
    <w:rsid w:val="00795ED4"/>
    <w:rsid w:val="007A465A"/>
    <w:rsid w:val="007A7EFF"/>
    <w:rsid w:val="007D2094"/>
    <w:rsid w:val="007D5DAB"/>
    <w:rsid w:val="007E54AB"/>
    <w:rsid w:val="007E5CAC"/>
    <w:rsid w:val="007E75B0"/>
    <w:rsid w:val="007F5D03"/>
    <w:rsid w:val="00813E83"/>
    <w:rsid w:val="00821049"/>
    <w:rsid w:val="0082693B"/>
    <w:rsid w:val="008402CD"/>
    <w:rsid w:val="0085316E"/>
    <w:rsid w:val="008543F9"/>
    <w:rsid w:val="0085794B"/>
    <w:rsid w:val="0087420A"/>
    <w:rsid w:val="00877FB5"/>
    <w:rsid w:val="00884E55"/>
    <w:rsid w:val="00892A84"/>
    <w:rsid w:val="008933D2"/>
    <w:rsid w:val="008A1B49"/>
    <w:rsid w:val="008A3D08"/>
    <w:rsid w:val="008A5519"/>
    <w:rsid w:val="008B1DCE"/>
    <w:rsid w:val="008C3ADA"/>
    <w:rsid w:val="008C74EB"/>
    <w:rsid w:val="008E7F5C"/>
    <w:rsid w:val="008F7A12"/>
    <w:rsid w:val="009124DA"/>
    <w:rsid w:val="0091369E"/>
    <w:rsid w:val="0091572B"/>
    <w:rsid w:val="00920C73"/>
    <w:rsid w:val="009239D3"/>
    <w:rsid w:val="00923E60"/>
    <w:rsid w:val="00924C28"/>
    <w:rsid w:val="00924D59"/>
    <w:rsid w:val="00925FA5"/>
    <w:rsid w:val="009267EC"/>
    <w:rsid w:val="00927C9A"/>
    <w:rsid w:val="00937011"/>
    <w:rsid w:val="009448EF"/>
    <w:rsid w:val="00954C7F"/>
    <w:rsid w:val="00954CC9"/>
    <w:rsid w:val="00980AB6"/>
    <w:rsid w:val="00983067"/>
    <w:rsid w:val="009B1C5D"/>
    <w:rsid w:val="009B3647"/>
    <w:rsid w:val="009B36D8"/>
    <w:rsid w:val="009B531D"/>
    <w:rsid w:val="009D10C4"/>
    <w:rsid w:val="009D3385"/>
    <w:rsid w:val="009E3994"/>
    <w:rsid w:val="009E72B2"/>
    <w:rsid w:val="009F32F8"/>
    <w:rsid w:val="009F6BFB"/>
    <w:rsid w:val="00A0016F"/>
    <w:rsid w:val="00A031BC"/>
    <w:rsid w:val="00A036A1"/>
    <w:rsid w:val="00A043D4"/>
    <w:rsid w:val="00A07B92"/>
    <w:rsid w:val="00A123E8"/>
    <w:rsid w:val="00A21E75"/>
    <w:rsid w:val="00A26F2E"/>
    <w:rsid w:val="00A30D5C"/>
    <w:rsid w:val="00A34F0D"/>
    <w:rsid w:val="00A35CBA"/>
    <w:rsid w:val="00A375A3"/>
    <w:rsid w:val="00A40641"/>
    <w:rsid w:val="00A46877"/>
    <w:rsid w:val="00A73190"/>
    <w:rsid w:val="00A75CDD"/>
    <w:rsid w:val="00A803B3"/>
    <w:rsid w:val="00A81198"/>
    <w:rsid w:val="00A8183F"/>
    <w:rsid w:val="00A833FC"/>
    <w:rsid w:val="00A94BC9"/>
    <w:rsid w:val="00AA1861"/>
    <w:rsid w:val="00AA29D0"/>
    <w:rsid w:val="00AA7E00"/>
    <w:rsid w:val="00AB74E6"/>
    <w:rsid w:val="00AB76FF"/>
    <w:rsid w:val="00AC5668"/>
    <w:rsid w:val="00AD5493"/>
    <w:rsid w:val="00AD6830"/>
    <w:rsid w:val="00AE2D31"/>
    <w:rsid w:val="00AE6D9E"/>
    <w:rsid w:val="00B026ED"/>
    <w:rsid w:val="00B043F6"/>
    <w:rsid w:val="00B12094"/>
    <w:rsid w:val="00B12B8F"/>
    <w:rsid w:val="00B212E4"/>
    <w:rsid w:val="00B274BB"/>
    <w:rsid w:val="00B416A7"/>
    <w:rsid w:val="00B41A4E"/>
    <w:rsid w:val="00B45C74"/>
    <w:rsid w:val="00B51084"/>
    <w:rsid w:val="00B5542A"/>
    <w:rsid w:val="00B55A5E"/>
    <w:rsid w:val="00B67E8C"/>
    <w:rsid w:val="00B70169"/>
    <w:rsid w:val="00B71B66"/>
    <w:rsid w:val="00B82D77"/>
    <w:rsid w:val="00B90E9E"/>
    <w:rsid w:val="00B92604"/>
    <w:rsid w:val="00B977FB"/>
    <w:rsid w:val="00BA07D9"/>
    <w:rsid w:val="00BA6246"/>
    <w:rsid w:val="00BD7711"/>
    <w:rsid w:val="00BE2466"/>
    <w:rsid w:val="00BE30DB"/>
    <w:rsid w:val="00BF6228"/>
    <w:rsid w:val="00C06301"/>
    <w:rsid w:val="00C124D7"/>
    <w:rsid w:val="00C13091"/>
    <w:rsid w:val="00C17851"/>
    <w:rsid w:val="00C24085"/>
    <w:rsid w:val="00C31703"/>
    <w:rsid w:val="00C327A4"/>
    <w:rsid w:val="00C33ED3"/>
    <w:rsid w:val="00C34D87"/>
    <w:rsid w:val="00C369A8"/>
    <w:rsid w:val="00C41353"/>
    <w:rsid w:val="00C63437"/>
    <w:rsid w:val="00C6349B"/>
    <w:rsid w:val="00C663E9"/>
    <w:rsid w:val="00C67E79"/>
    <w:rsid w:val="00C73B6C"/>
    <w:rsid w:val="00C81BD4"/>
    <w:rsid w:val="00C91897"/>
    <w:rsid w:val="00C91BEA"/>
    <w:rsid w:val="00C94F69"/>
    <w:rsid w:val="00C95C50"/>
    <w:rsid w:val="00C964B4"/>
    <w:rsid w:val="00C96F36"/>
    <w:rsid w:val="00CB5456"/>
    <w:rsid w:val="00CC3CCD"/>
    <w:rsid w:val="00CC4596"/>
    <w:rsid w:val="00CC5EB7"/>
    <w:rsid w:val="00CD2DC4"/>
    <w:rsid w:val="00CD366C"/>
    <w:rsid w:val="00CE22FC"/>
    <w:rsid w:val="00CE32DE"/>
    <w:rsid w:val="00CE5678"/>
    <w:rsid w:val="00CF6F02"/>
    <w:rsid w:val="00D03549"/>
    <w:rsid w:val="00D04480"/>
    <w:rsid w:val="00D11193"/>
    <w:rsid w:val="00D21A9F"/>
    <w:rsid w:val="00D24B77"/>
    <w:rsid w:val="00D334E5"/>
    <w:rsid w:val="00D41C26"/>
    <w:rsid w:val="00D43F58"/>
    <w:rsid w:val="00D448E1"/>
    <w:rsid w:val="00D44CEF"/>
    <w:rsid w:val="00D5278C"/>
    <w:rsid w:val="00D53178"/>
    <w:rsid w:val="00D62A49"/>
    <w:rsid w:val="00D63302"/>
    <w:rsid w:val="00D74D05"/>
    <w:rsid w:val="00D779B9"/>
    <w:rsid w:val="00D80563"/>
    <w:rsid w:val="00D86B91"/>
    <w:rsid w:val="00DA4AC8"/>
    <w:rsid w:val="00DA7D7F"/>
    <w:rsid w:val="00DB68A9"/>
    <w:rsid w:val="00DC0093"/>
    <w:rsid w:val="00DC422F"/>
    <w:rsid w:val="00DD3C61"/>
    <w:rsid w:val="00DD73ED"/>
    <w:rsid w:val="00DE4B78"/>
    <w:rsid w:val="00DF2AD0"/>
    <w:rsid w:val="00DF7C25"/>
    <w:rsid w:val="00E10069"/>
    <w:rsid w:val="00E10296"/>
    <w:rsid w:val="00E1368E"/>
    <w:rsid w:val="00E2485B"/>
    <w:rsid w:val="00E26E3D"/>
    <w:rsid w:val="00E40AF7"/>
    <w:rsid w:val="00E50B20"/>
    <w:rsid w:val="00E75B01"/>
    <w:rsid w:val="00E90521"/>
    <w:rsid w:val="00E90A79"/>
    <w:rsid w:val="00E9362A"/>
    <w:rsid w:val="00EA49ED"/>
    <w:rsid w:val="00EA60EF"/>
    <w:rsid w:val="00EA7050"/>
    <w:rsid w:val="00EA7F95"/>
    <w:rsid w:val="00EB4928"/>
    <w:rsid w:val="00EB6B98"/>
    <w:rsid w:val="00EC1B93"/>
    <w:rsid w:val="00EC2896"/>
    <w:rsid w:val="00ED43A0"/>
    <w:rsid w:val="00ED5785"/>
    <w:rsid w:val="00EE79E4"/>
    <w:rsid w:val="00EF5BA3"/>
    <w:rsid w:val="00F01CB0"/>
    <w:rsid w:val="00F04654"/>
    <w:rsid w:val="00F139D4"/>
    <w:rsid w:val="00F27CF5"/>
    <w:rsid w:val="00F3248C"/>
    <w:rsid w:val="00F34D3D"/>
    <w:rsid w:val="00F36B84"/>
    <w:rsid w:val="00F37B99"/>
    <w:rsid w:val="00F46483"/>
    <w:rsid w:val="00F47EE4"/>
    <w:rsid w:val="00F54008"/>
    <w:rsid w:val="00F624B2"/>
    <w:rsid w:val="00F77090"/>
    <w:rsid w:val="00F83762"/>
    <w:rsid w:val="00FA011D"/>
    <w:rsid w:val="00FA152F"/>
    <w:rsid w:val="00FA226C"/>
    <w:rsid w:val="00FB6167"/>
    <w:rsid w:val="00FC646F"/>
    <w:rsid w:val="00FD43FE"/>
    <w:rsid w:val="00FD6ECD"/>
    <w:rsid w:val="00FE2335"/>
    <w:rsid w:val="00FE3FA0"/>
    <w:rsid w:val="00FE64B2"/>
    <w:rsid w:val="00FF0352"/>
    <w:rsid w:val="00FF1EC2"/>
    <w:rsid w:val="00FF2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1EF"/>
  </w:style>
  <w:style w:type="paragraph" w:styleId="Heading1">
    <w:name w:val="heading 1"/>
    <w:basedOn w:val="Normal"/>
    <w:next w:val="Normal"/>
    <w:link w:val="Heading1Char"/>
    <w:qFormat/>
    <w:rsid w:val="002533C2"/>
    <w:pPr>
      <w:keepNext/>
      <w:spacing w:after="0" w:line="240" w:lineRule="auto"/>
      <w:jc w:val="center"/>
      <w:outlineLvl w:val="0"/>
    </w:pPr>
    <w:rPr>
      <w:rFonts w:ascii="Arial AM" w:eastAsia="Times New Roman" w:hAnsi="Arial AM" w:cs="Times New Roman"/>
      <w:b/>
      <w:bCs/>
      <w:sz w:val="18"/>
      <w:szCs w:val="18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E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31">
    <w:name w:val="xl31"/>
    <w:basedOn w:val="Normal"/>
    <w:rsid w:val="000975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Armenian" w:eastAsia="Arial Unicode MS" w:hAnsi="Times Armenian" w:cs="Arial Unicode MS"/>
      <w:b/>
      <w:bCs/>
      <w:sz w:val="24"/>
      <w:szCs w:val="24"/>
      <w:lang w:val="hy-AM"/>
    </w:rPr>
  </w:style>
  <w:style w:type="paragraph" w:customStyle="1" w:styleId="Text">
    <w:name w:val="Text"/>
    <w:basedOn w:val="Normal"/>
    <w:rsid w:val="00097508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Bullet">
    <w:name w:val="Bullet"/>
    <w:aliases w:val="bl,Bullet L1,bl1"/>
    <w:basedOn w:val="Normal"/>
    <w:rsid w:val="00097508"/>
    <w:pPr>
      <w:numPr>
        <w:numId w:val="1"/>
      </w:num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2533C2"/>
    <w:rPr>
      <w:rFonts w:ascii="Arial AM" w:eastAsia="Times New Roman" w:hAnsi="Arial AM" w:cs="Times New Roman"/>
      <w:b/>
      <w:bCs/>
      <w:sz w:val="18"/>
      <w:szCs w:val="18"/>
      <w:lang w:eastAsia="ru-RU"/>
    </w:rPr>
  </w:style>
  <w:style w:type="paragraph" w:customStyle="1" w:styleId="StyleGHEAGrapalatJustifiedAfter6ptLinespacingMultip">
    <w:name w:val="Style GHEA Grapalat Justified After:  6 pt Line spacing:  Multip..."/>
    <w:basedOn w:val="Normal"/>
    <w:rsid w:val="002533C2"/>
    <w:pPr>
      <w:numPr>
        <w:numId w:val="4"/>
      </w:numPr>
      <w:spacing w:before="240" w:after="240" w:line="240" w:lineRule="auto"/>
      <w:jc w:val="both"/>
    </w:pPr>
    <w:rPr>
      <w:rFonts w:ascii="GHEA Grapalat" w:eastAsia="Times New Roman" w:hAnsi="GHEA Grapalat" w:cs="Times New Roman"/>
      <w:sz w:val="24"/>
      <w:szCs w:val="20"/>
      <w:lang w:val="hy-AM" w:eastAsia="ru-RU"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qFormat/>
    <w:rsid w:val="00D779B9"/>
    <w:pPr>
      <w:spacing w:after="0" w:line="240" w:lineRule="auto"/>
    </w:pPr>
    <w:rPr>
      <w:rFonts w:ascii="GHEA Grapalat" w:eastAsia="Times New Roman" w:hAnsi="GHEA Grapalat" w:cs="Times New Roman"/>
      <w:i/>
      <w:sz w:val="16"/>
      <w:szCs w:val="20"/>
    </w:rPr>
  </w:style>
  <w:style w:type="character" w:customStyle="1" w:styleId="FootnoteTextChar">
    <w:name w:val="Footnote Text Char"/>
    <w:aliases w:val="fn Char2,ADB Char2,single space Char1,footnote text Char Char1,fn Char Char1,ADB Char Char1,single space Char Char Char1,footnote text Char2,FOOTNOTES Char Char1,FOOTNOTES Char Char Char Char1,FOOTNOTES Char2,f Char1,Footnote Char"/>
    <w:basedOn w:val="DefaultParagraphFont"/>
    <w:uiPriority w:val="99"/>
    <w:qFormat/>
    <w:rsid w:val="00F47EE4"/>
    <w:rPr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D779B9"/>
    <w:rPr>
      <w:rFonts w:ascii="GHEA Grapalat" w:eastAsia="Times New Roman" w:hAnsi="GHEA Grapalat" w:cs="Times New Roman"/>
      <w:i/>
      <w:sz w:val="16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,Ciae niinee-FN"/>
    <w:rsid w:val="00F47EE4"/>
    <w:rPr>
      <w:vertAlign w:val="superscript"/>
    </w:rPr>
  </w:style>
  <w:style w:type="paragraph" w:styleId="BodyText2">
    <w:name w:val="Body Text 2"/>
    <w:basedOn w:val="Normal"/>
    <w:link w:val="BodyText2Char"/>
    <w:rsid w:val="00F47EE4"/>
    <w:pPr>
      <w:spacing w:after="0" w:line="360" w:lineRule="auto"/>
      <w:jc w:val="center"/>
    </w:pPr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character" w:customStyle="1" w:styleId="BodyText2Char">
    <w:name w:val="Body Text 2 Char"/>
    <w:basedOn w:val="DefaultParagraphFont"/>
    <w:link w:val="BodyText2"/>
    <w:rsid w:val="00F47EE4"/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F47EE4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F47EE4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Normal"/>
    <w:link w:val="ListParagraphChar"/>
    <w:uiPriority w:val="34"/>
    <w:qFormat/>
    <w:rsid w:val="00F47E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47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C73B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hy-AM"/>
    </w:rPr>
  </w:style>
  <w:style w:type="character" w:customStyle="1" w:styleId="PlainTextChar">
    <w:name w:val="Plain Text Char"/>
    <w:basedOn w:val="DefaultParagraphFont"/>
    <w:link w:val="PlainText"/>
    <w:rsid w:val="00C73B6C"/>
    <w:rPr>
      <w:rFonts w:ascii="Courier New" w:eastAsia="Times New Roman" w:hAnsi="Courier New" w:cs="Times New Roman"/>
      <w:sz w:val="20"/>
      <w:szCs w:val="20"/>
      <w:lang w:val="hy-AM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uiPriority w:val="34"/>
    <w:qFormat/>
    <w:rsid w:val="00C67E79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79E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E79E4"/>
    <w:pPr>
      <w:spacing w:after="100"/>
    </w:pPr>
  </w:style>
  <w:style w:type="character" w:styleId="Hyperlink">
    <w:name w:val="Hyperlink"/>
    <w:basedOn w:val="DefaultParagraphFont"/>
    <w:uiPriority w:val="99"/>
    <w:unhideWhenUsed/>
    <w:qFormat/>
    <w:rsid w:val="00EE79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E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E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135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1353"/>
  </w:style>
  <w:style w:type="paragraph" w:styleId="Header">
    <w:name w:val="header"/>
    <w:basedOn w:val="Normal"/>
    <w:link w:val="HeaderChar"/>
    <w:uiPriority w:val="99"/>
    <w:unhideWhenUsed/>
    <w:rsid w:val="007D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094"/>
  </w:style>
  <w:style w:type="paragraph" w:styleId="Footer">
    <w:name w:val="footer"/>
    <w:basedOn w:val="Normal"/>
    <w:link w:val="FooterChar"/>
    <w:uiPriority w:val="99"/>
    <w:unhideWhenUsed/>
    <w:rsid w:val="007D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AB70-3478-43C4-88D0-1AAA335A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K.Harutyunyan_EDRC</dc:creator>
  <cp:lastModifiedBy>User</cp:lastModifiedBy>
  <cp:revision>19</cp:revision>
  <cp:lastPrinted>2020-05-06T20:18:00Z</cp:lastPrinted>
  <dcterms:created xsi:type="dcterms:W3CDTF">2023-01-16T08:34:00Z</dcterms:created>
  <dcterms:modified xsi:type="dcterms:W3CDTF">2025-02-18T09:37:00Z</dcterms:modified>
  <cp:keywords>https://mul2-mta.gov.am/tasks/1760074/oneclick?token=ce5af85cae3f535a2fb83dec6e27bed6</cp:keywords>
</cp:coreProperties>
</file>