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GHEA Grapalat" w:hAnsi="GHEA Grapalat"/>
        </w:rPr>
        <w:id w:val="333573254"/>
        <w:docPartObj>
          <w:docPartGallery w:val="Cover Pages"/>
          <w:docPartUnique/>
        </w:docPartObj>
      </w:sdtPr>
      <w:sdtEndPr>
        <w:rPr>
          <w:sz w:val="22"/>
          <w:szCs w:val="22"/>
          <w:u w:val="single"/>
          <w:lang w:val="hy-AM"/>
        </w:rPr>
      </w:sdtEndPr>
      <w:sdtContent>
        <w:p w14:paraId="1CAA378D" w14:textId="77777777" w:rsidR="008A474A" w:rsidRDefault="008A474A" w:rsidP="008A474A">
          <w:pPr>
            <w:rPr>
              <w:rFonts w:ascii="GHEA Grapalat" w:hAnsi="GHEA Grapalat"/>
              <w:noProof/>
            </w:rPr>
          </w:pPr>
        </w:p>
        <w:p w14:paraId="7978069F" w14:textId="3C1CF1C3" w:rsidR="002B1A4A" w:rsidRPr="00EE18D8" w:rsidRDefault="00000000" w:rsidP="008A474A">
          <w:pPr>
            <w:rPr>
              <w:rFonts w:ascii="GHEA Grapalat" w:hAnsi="GHEA Grapalat"/>
              <w:color w:val="002060"/>
              <w:sz w:val="32"/>
              <w:szCs w:val="32"/>
              <w:lang w:val="hy-AM"/>
            </w:rPr>
          </w:pPr>
        </w:p>
        <w:bookmarkStart w:id="0" w:name="_Toc501014749" w:displacedByCustomXml="next"/>
      </w:sdtContent>
    </w:sdt>
    <w:bookmarkEnd w:id="0"/>
    <w:p w14:paraId="60E26D32" w14:textId="6F10E2FD" w:rsidR="00232FD0" w:rsidRPr="00EE18D8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75E0F486" w14:textId="5211B92E" w:rsidR="002B1A4A" w:rsidRPr="00EE18D8" w:rsidRDefault="002B1A4A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0CFA0756" w14:textId="77777777" w:rsidR="002B1A4A" w:rsidRPr="00EE18D8" w:rsidRDefault="002B1A4A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6983F665" w14:textId="77777777" w:rsidR="00232FD0" w:rsidRPr="00EE18D8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5DEFA031" w14:textId="65AC6307" w:rsidR="00232FD0" w:rsidRPr="00EE18D8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215FEA46" w14:textId="77777777" w:rsidR="00312D35" w:rsidRPr="00EE18D8" w:rsidRDefault="00312D35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3C64A347" w14:textId="4BD14605" w:rsidR="007B0B52" w:rsidRPr="00EE18D8" w:rsidRDefault="00D4709F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2026</w:t>
      </w:r>
      <w:r w:rsidR="001A6DD0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-</w:t>
      </w: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2028 </w:t>
      </w:r>
      <w:r w:rsidR="0012316C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ԹՎԱԿԱՆՆԵՐԻ</w:t>
      </w:r>
      <w:r w:rsidR="00312D35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 ԾԱԽՍԱՅԻՆ ԾՐԱԳՐԻ</w:t>
      </w:r>
      <w:r w:rsidR="00312D35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7B0B52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ԵՎ </w:t>
      </w:r>
      <w:r w:rsidR="00485E5B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ՀՀ </w:t>
      </w: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2026 </w:t>
      </w:r>
      <w:r w:rsidR="0012316C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14:paraId="7BD8BCDF" w14:textId="047B4831" w:rsidR="007B0B52" w:rsidRPr="00EE18D8" w:rsidRDefault="007B0B52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 ՖԻՆԱՆՍԱՎՈՐՄԱՆ ՀԱՅՏ</w:t>
      </w:r>
    </w:p>
    <w:p w14:paraId="088D44AA" w14:textId="41EAC1C4" w:rsidR="00312D35" w:rsidRPr="00EE18D8" w:rsidRDefault="00312D35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3EB412B7" w14:textId="3893B954" w:rsidR="002B1A4A" w:rsidRPr="00EE18D8" w:rsidRDefault="00601726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601726">
        <w:rPr>
          <w:rFonts w:ascii="GHEA Grapalat" w:hAnsi="GHEA Grapalat" w:cs="Sylfaen"/>
          <w:color w:val="002060"/>
          <w:sz w:val="28"/>
          <w:szCs w:val="28"/>
          <w:lang w:val="hy-AM"/>
        </w:rPr>
        <w:t>«Աջափնյակ» կա</w:t>
      </w:r>
      <w:r w:rsidR="00727D00">
        <w:rPr>
          <w:rFonts w:ascii="GHEA Grapalat" w:hAnsi="GHEA Grapalat" w:cs="Sylfaen"/>
          <w:color w:val="002060"/>
          <w:sz w:val="28"/>
          <w:szCs w:val="28"/>
          <w:lang w:val="hy-AM"/>
        </w:rPr>
        <w:t>յարանի կառուցման ծրագիր</w:t>
      </w:r>
    </w:p>
    <w:p w14:paraId="60563141" w14:textId="2B1947C6" w:rsidR="00312D35" w:rsidRPr="0049266F" w:rsidRDefault="00467546" w:rsidP="00EE18D8">
      <w:pPr>
        <w:pStyle w:val="BodyText"/>
        <w:spacing w:line="240" w:lineRule="auto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  <w:r>
        <w:rPr>
          <w:rFonts w:ascii="GHEA Grapalat" w:hAnsi="GHEA Grapalat"/>
          <w:color w:val="002060"/>
          <w:sz w:val="28"/>
          <w:szCs w:val="28"/>
          <w:lang w:val="hy-AM"/>
        </w:rPr>
        <w:t xml:space="preserve"> </w:t>
      </w:r>
      <w:r w:rsidR="00312D35" w:rsidRPr="0049266F">
        <w:rPr>
          <w:rFonts w:ascii="GHEA Grapalat" w:hAnsi="GHEA Grapalat"/>
          <w:color w:val="002060"/>
          <w:sz w:val="28"/>
          <w:szCs w:val="28"/>
          <w:lang w:val="hy-AM"/>
        </w:rPr>
        <w:t xml:space="preserve">  </w:t>
      </w:r>
    </w:p>
    <w:tbl>
      <w:tblPr>
        <w:tblStyle w:val="TableGrid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  <w:gridCol w:w="5310"/>
      </w:tblGrid>
      <w:tr w:rsidR="002B1A4A" w:rsidRPr="00224A8A" w14:paraId="19F8DB14" w14:textId="77777777" w:rsidTr="002B1A4A">
        <w:trPr>
          <w:trHeight w:val="2070"/>
        </w:trPr>
        <w:tc>
          <w:tcPr>
            <w:tcW w:w="3798" w:type="dxa"/>
          </w:tcPr>
          <w:p w14:paraId="037B09B2" w14:textId="77777777" w:rsidR="002B1A4A" w:rsidRPr="00EE18D8" w:rsidRDefault="002B1A4A" w:rsidP="00EE18D8">
            <w:pPr>
              <w:pStyle w:val="BodyText"/>
              <w:spacing w:line="240" w:lineRule="auto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EE18D8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14:paraId="222FAC7C" w14:textId="48FE147F" w:rsidR="002B1A4A" w:rsidRPr="008A474A" w:rsidRDefault="008A474A" w:rsidP="008A474A">
            <w:pPr>
              <w:pStyle w:val="BodyText"/>
              <w:tabs>
                <w:tab w:val="right" w:pos="5080"/>
              </w:tabs>
              <w:spacing w:line="240" w:lineRule="auto"/>
              <w:jc w:val="left"/>
              <w:rPr>
                <w:rFonts w:ascii="GHEA Grapalat" w:hAnsi="GHEA Grapalat"/>
                <w:b w:val="0"/>
                <w:bCs w:val="0"/>
                <w:sz w:val="22"/>
                <w:szCs w:val="22"/>
                <w:lang w:val="hy-AM"/>
              </w:rPr>
            </w:pPr>
            <w:r w:rsidRPr="008A474A">
              <w:rPr>
                <w:rFonts w:ascii="GHEA Grapalat" w:hAnsi="GHEA Grapalat"/>
                <w:b w:val="0"/>
                <w:bCs w:val="0"/>
                <w:sz w:val="22"/>
                <w:szCs w:val="22"/>
                <w:lang w:val="hy-AM"/>
              </w:rPr>
              <w:t>«ՀՀ տարածքային կառավարման և ենթակառուցվածքների նախարարություն»</w:t>
            </w:r>
          </w:p>
        </w:tc>
      </w:tr>
      <w:tr w:rsidR="002B1A4A" w:rsidRPr="00EE18D8" w14:paraId="0B82E9AB" w14:textId="77777777" w:rsidTr="008A474A">
        <w:trPr>
          <w:trHeight w:val="1260"/>
        </w:trPr>
        <w:tc>
          <w:tcPr>
            <w:tcW w:w="3798" w:type="dxa"/>
            <w:vAlign w:val="bottom"/>
          </w:tcPr>
          <w:p w14:paraId="06054549" w14:textId="00F3D79D" w:rsidR="002B1A4A" w:rsidRPr="00EE18D8" w:rsidRDefault="002B1A4A" w:rsidP="00EE18D8">
            <w:pPr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EE18D8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 w:eastAsia="x-none"/>
              </w:rPr>
              <w:t>Հայտի հաստատման ամսաթիվը</w:t>
            </w:r>
            <w:r w:rsidRPr="00EE18D8"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14:paraId="133FA3FD" w14:textId="2646A7C5" w:rsidR="002B1A4A" w:rsidRPr="008A474A" w:rsidRDefault="002B1A4A" w:rsidP="00EE18D8">
            <w:pPr>
              <w:pStyle w:val="BodyText"/>
              <w:spacing w:line="240" w:lineRule="auto"/>
              <w:jc w:val="left"/>
              <w:rPr>
                <w:rFonts w:ascii="GHEA Grapalat" w:hAnsi="GHEA Grapalat"/>
                <w:b w:val="0"/>
                <w:bCs w:val="0"/>
                <w:sz w:val="22"/>
                <w:szCs w:val="22"/>
                <w:lang w:val="hy-AM"/>
              </w:rPr>
            </w:pPr>
          </w:p>
        </w:tc>
      </w:tr>
    </w:tbl>
    <w:p w14:paraId="7DF7DE02" w14:textId="36F84583" w:rsidR="002B1A4A" w:rsidRPr="00EE18D8" w:rsidRDefault="002B1A4A" w:rsidP="00EE18D8">
      <w:pPr>
        <w:pStyle w:val="BodyText"/>
        <w:spacing w:line="240" w:lineRule="auto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D8F8456" w14:textId="77777777" w:rsidR="002B1A4A" w:rsidRPr="00EE18D8" w:rsidRDefault="002B1A4A" w:rsidP="00EE18D8">
      <w:pPr>
        <w:rPr>
          <w:rFonts w:ascii="GHEA Grapalat" w:hAnsi="GHEA Grapalat"/>
          <w:b/>
          <w:bCs/>
          <w:color w:val="002060"/>
          <w:sz w:val="28"/>
          <w:szCs w:val="28"/>
          <w:lang w:val="hy-AM" w:eastAsia="x-none"/>
        </w:rPr>
      </w:pPr>
      <w:r w:rsidRPr="00EE18D8"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14:paraId="6434DD24" w14:textId="1AAC5855" w:rsidR="00F63D58" w:rsidRPr="00366FDE" w:rsidRDefault="00326C07" w:rsidP="00366FDE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" w:name="_Toc61338400"/>
      <w:bookmarkStart w:id="2" w:name="_Toc125443007"/>
      <w:bookmarkStart w:id="3" w:name="_Toc125443416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1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ՆՊԱՏԱԿՆԵՐԸ </w:t>
      </w:r>
      <w:r w:rsidR="00D353B4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ԵՎ ԹԻՐԱԽՆԵՐԸ </w:t>
      </w:r>
      <w:bookmarkEnd w:id="1"/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2"/>
      <w:bookmarkEnd w:id="3"/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bookmarkStart w:id="4" w:name="_Toc61338401"/>
    </w:p>
    <w:p w14:paraId="0DE44891" w14:textId="4AB0434B" w:rsidR="00E64700" w:rsidRPr="00E64700" w:rsidRDefault="00BF0B55" w:rsidP="00366FDE">
      <w:pPr>
        <w:ind w:firstLine="720"/>
        <w:jc w:val="both"/>
        <w:rPr>
          <w:rFonts w:ascii="GHEA Grapalat" w:hAnsi="GHEA Grapalat"/>
          <w:i/>
          <w:iCs/>
          <w:sz w:val="22"/>
          <w:szCs w:val="22"/>
          <w:lang w:val="hy-AM" w:eastAsia="x-none"/>
        </w:rPr>
      </w:pPr>
      <w:r w:rsidRPr="00E64700">
        <w:rPr>
          <w:rFonts w:ascii="GHEA Grapalat" w:hAnsi="GHEA Grapalat"/>
          <w:i/>
          <w:iCs/>
          <w:sz w:val="22"/>
          <w:szCs w:val="22"/>
          <w:lang w:val="hy-AM" w:eastAsia="x-none"/>
        </w:rPr>
        <w:t>Երևանի մետրոպոլիտենի 11-րդ՝ «Աջափնյակ» կա</w:t>
      </w:r>
      <w:r w:rsidR="0063568C" w:rsidRPr="00E64700">
        <w:rPr>
          <w:rFonts w:ascii="GHEA Grapalat" w:hAnsi="GHEA Grapalat"/>
          <w:i/>
          <w:iCs/>
          <w:sz w:val="22"/>
          <w:szCs w:val="22"/>
          <w:lang w:val="hy-AM" w:eastAsia="x-none"/>
        </w:rPr>
        <w:t>յարանի կառուց</w:t>
      </w:r>
      <w:r w:rsidR="00F60B13">
        <w:rPr>
          <w:rFonts w:ascii="GHEA Grapalat" w:hAnsi="GHEA Grapalat"/>
          <w:i/>
          <w:iCs/>
          <w:sz w:val="22"/>
          <w:szCs w:val="22"/>
          <w:lang w:val="hy-AM" w:eastAsia="x-none"/>
        </w:rPr>
        <w:t>ու</w:t>
      </w:r>
      <w:r w:rsidR="0063568C" w:rsidRPr="00E64700">
        <w:rPr>
          <w:rFonts w:ascii="GHEA Grapalat" w:hAnsi="GHEA Grapalat"/>
          <w:i/>
          <w:iCs/>
          <w:sz w:val="22"/>
          <w:szCs w:val="22"/>
          <w:lang w:val="hy-AM" w:eastAsia="x-none"/>
        </w:rPr>
        <w:t>մ</w:t>
      </w:r>
      <w:r w:rsidR="00F60B13">
        <w:rPr>
          <w:rFonts w:ascii="GHEA Grapalat" w:hAnsi="GHEA Grapalat"/>
          <w:i/>
          <w:iCs/>
          <w:sz w:val="22"/>
          <w:szCs w:val="22"/>
          <w:lang w:val="hy-AM" w:eastAsia="x-none"/>
        </w:rPr>
        <w:t>ը, ինչը կբեռնաթափի հարակից փողոցների ծանրաբեռնվածությունը։</w:t>
      </w:r>
    </w:p>
    <w:p w14:paraId="6831F9BB" w14:textId="78BAD1C3" w:rsidR="00F60B13" w:rsidRDefault="00F60B13" w:rsidP="00F60B13">
      <w:pPr>
        <w:ind w:firstLine="720"/>
        <w:jc w:val="both"/>
        <w:rPr>
          <w:rFonts w:ascii="GHEA Grapalat" w:hAnsi="GHEA Grapalat" w:cs="Sylfaen"/>
          <w:i/>
          <w:iCs/>
          <w:sz w:val="22"/>
          <w:lang w:val="hy-AM"/>
        </w:rPr>
      </w:pPr>
      <w:r w:rsidRPr="00D51AA7">
        <w:rPr>
          <w:rFonts w:ascii="GHEA Grapalat" w:hAnsi="GHEA Grapalat" w:cs="Sylfaen"/>
          <w:i/>
          <w:iCs/>
          <w:sz w:val="22"/>
          <w:lang w:val="hy-AM"/>
        </w:rPr>
        <w:t xml:space="preserve">Ծրագիրն ուղղակիորեն բխում է Հայաստանի Հանրապետության կառավարության 2021-2026թթ. Ծրագրի 3. </w:t>
      </w:r>
      <w:r>
        <w:rPr>
          <w:rFonts w:ascii="GHEA Grapalat" w:hAnsi="GHEA Grapalat" w:cs="Sylfaen"/>
          <w:i/>
          <w:iCs/>
          <w:sz w:val="22"/>
          <w:lang w:val="hy-AM"/>
        </w:rPr>
        <w:t>Ենթակառուցվածքների</w:t>
      </w:r>
      <w:r w:rsidRPr="00D51AA7">
        <w:rPr>
          <w:rFonts w:ascii="GHEA Grapalat" w:hAnsi="GHEA Grapalat" w:cs="Sylfaen"/>
          <w:i/>
          <w:iCs/>
          <w:sz w:val="22"/>
          <w:lang w:val="hy-AM"/>
        </w:rPr>
        <w:t xml:space="preserve"> զարգացում կետից, մասնավորապես </w:t>
      </w:r>
      <w:r>
        <w:rPr>
          <w:rFonts w:ascii="GHEA Grapalat" w:hAnsi="GHEA Grapalat" w:cs="Sylfaen"/>
          <w:i/>
          <w:iCs/>
          <w:sz w:val="22"/>
          <w:lang w:val="hy-AM"/>
        </w:rPr>
        <w:t>3.1</w:t>
      </w:r>
      <w:r w:rsidRPr="00D51AA7">
        <w:rPr>
          <w:rFonts w:ascii="GHEA Grapalat" w:hAnsi="GHEA Grapalat" w:cs="Sylfaen"/>
          <w:i/>
          <w:iCs/>
          <w:sz w:val="22"/>
          <w:lang w:val="hy-AM"/>
        </w:rPr>
        <w:t xml:space="preserve"> ենթակետից՝ </w:t>
      </w:r>
      <w:r>
        <w:rPr>
          <w:rFonts w:ascii="GHEA Grapalat" w:hAnsi="GHEA Grapalat" w:cs="Sylfaen"/>
          <w:i/>
          <w:iCs/>
          <w:sz w:val="22"/>
          <w:lang w:val="hy-AM"/>
        </w:rPr>
        <w:t>Տրանսպորտ</w:t>
      </w:r>
      <w:r w:rsidRPr="00D51AA7">
        <w:rPr>
          <w:rFonts w:ascii="GHEA Grapalat" w:hAnsi="GHEA Grapalat" w:cs="Sylfaen"/>
          <w:i/>
          <w:iCs/>
          <w:sz w:val="22"/>
          <w:lang w:val="hy-AM"/>
        </w:rPr>
        <w:t xml:space="preserve">, որտեղ կարևորվում է </w:t>
      </w:r>
      <w:r w:rsidRPr="00F60B13">
        <w:rPr>
          <w:rFonts w:ascii="GHEA Grapalat" w:hAnsi="GHEA Grapalat" w:cs="Sylfaen"/>
          <w:i/>
          <w:iCs/>
          <w:sz w:val="22"/>
          <w:lang w:val="hy-AM"/>
        </w:rPr>
        <w:t>երկաթուղային տրանսպորտով երթևեկության</w:t>
      </w:r>
      <w:r>
        <w:rPr>
          <w:rFonts w:ascii="GHEA Grapalat" w:hAnsi="GHEA Grapalat" w:cs="Sylfaen"/>
          <w:i/>
          <w:iCs/>
          <w:sz w:val="22"/>
          <w:lang w:val="hy-AM"/>
        </w:rPr>
        <w:t xml:space="preserve"> </w:t>
      </w:r>
      <w:r w:rsidRPr="00F60B13">
        <w:rPr>
          <w:rFonts w:ascii="GHEA Grapalat" w:hAnsi="GHEA Grapalat" w:cs="Sylfaen"/>
          <w:i/>
          <w:iCs/>
          <w:sz w:val="22"/>
          <w:lang w:val="hy-AM"/>
        </w:rPr>
        <w:t>անվտանգության մակարդակի և մատուցվող ծառայությունների որակի</w:t>
      </w:r>
      <w:r>
        <w:rPr>
          <w:rFonts w:ascii="GHEA Grapalat" w:hAnsi="GHEA Grapalat" w:cs="Sylfaen"/>
          <w:i/>
          <w:iCs/>
          <w:sz w:val="22"/>
          <w:lang w:val="hy-AM"/>
        </w:rPr>
        <w:t xml:space="preserve"> </w:t>
      </w:r>
      <w:r w:rsidRPr="00F60B13">
        <w:rPr>
          <w:rFonts w:ascii="GHEA Grapalat" w:hAnsi="GHEA Grapalat" w:cs="Sylfaen"/>
          <w:i/>
          <w:iCs/>
          <w:sz w:val="22"/>
          <w:lang w:val="hy-AM"/>
        </w:rPr>
        <w:t>բարձրաց</w:t>
      </w:r>
      <w:r>
        <w:rPr>
          <w:rFonts w:ascii="GHEA Grapalat" w:hAnsi="GHEA Grapalat" w:cs="Sylfaen"/>
          <w:i/>
          <w:iCs/>
          <w:sz w:val="22"/>
          <w:lang w:val="hy-AM"/>
        </w:rPr>
        <w:t>ու</w:t>
      </w:r>
      <w:r w:rsidRPr="00F60B13">
        <w:rPr>
          <w:rFonts w:ascii="GHEA Grapalat" w:hAnsi="GHEA Grapalat" w:cs="Sylfaen"/>
          <w:i/>
          <w:iCs/>
          <w:sz w:val="22"/>
          <w:lang w:val="hy-AM"/>
        </w:rPr>
        <w:t>մ</w:t>
      </w:r>
      <w:r>
        <w:rPr>
          <w:rFonts w:ascii="GHEA Grapalat" w:hAnsi="GHEA Grapalat" w:cs="Sylfaen"/>
          <w:i/>
          <w:iCs/>
          <w:sz w:val="22"/>
          <w:lang w:val="hy-AM"/>
        </w:rPr>
        <w:t>ը</w:t>
      </w:r>
      <w:r w:rsidRPr="00D51AA7">
        <w:rPr>
          <w:rFonts w:ascii="GHEA Grapalat" w:hAnsi="GHEA Grapalat" w:cs="Sylfaen"/>
          <w:i/>
          <w:iCs/>
          <w:sz w:val="22"/>
          <w:lang w:val="hy-AM"/>
        </w:rPr>
        <w:t>:</w:t>
      </w:r>
    </w:p>
    <w:p w14:paraId="3D7C64C0" w14:textId="77777777" w:rsidR="00F60B13" w:rsidRPr="00E64700" w:rsidRDefault="00F60B13" w:rsidP="00366FDE">
      <w:pPr>
        <w:ind w:firstLine="720"/>
        <w:jc w:val="both"/>
        <w:rPr>
          <w:rFonts w:ascii="GHEA Grapalat" w:hAnsi="GHEA Grapalat"/>
          <w:i/>
          <w:iCs/>
          <w:sz w:val="22"/>
          <w:szCs w:val="22"/>
          <w:lang w:val="hy-AM" w:eastAsia="x-none"/>
        </w:rPr>
      </w:pPr>
    </w:p>
    <w:p w14:paraId="2755D052" w14:textId="77777777" w:rsidR="001A0587" w:rsidRPr="00EE18D8" w:rsidRDefault="001A0587" w:rsidP="001A0587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5" w:name="_Toc125443008"/>
      <w:bookmarkStart w:id="6" w:name="_Toc125443417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2. ԾԱԽՍԱՅԻՆ ԳԵՐԱԿԱՅՈՒԹՅՈՒՆՆԵՐԸ ՄԺԾԾ ԺԱՄԱՆԱԿԱՀԱՏՎԱԾՈՒՄ</w:t>
      </w:r>
      <w:bookmarkEnd w:id="5"/>
      <w:bookmarkEnd w:id="6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222599C8" w14:textId="77777777" w:rsidR="001A0587" w:rsidRPr="00EE18D8" w:rsidRDefault="001A0587" w:rsidP="001A0587">
      <w:pPr>
        <w:pStyle w:val="Text"/>
        <w:spacing w:after="0"/>
        <w:ind w:firstLine="567"/>
        <w:rPr>
          <w:rFonts w:ascii="GHEA Grapalat" w:hAnsi="GHEA Grapalat"/>
          <w:i/>
          <w:lang w:val="hy-AM" w:eastAsia="x-none"/>
        </w:rPr>
      </w:pPr>
    </w:p>
    <w:tbl>
      <w:tblPr>
        <w:tblW w:w="94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3"/>
        <w:gridCol w:w="4347"/>
      </w:tblGrid>
      <w:tr w:rsidR="001A0587" w:rsidRPr="00FE4886" w14:paraId="1D1A6FCB" w14:textId="77777777" w:rsidTr="001229E9">
        <w:trPr>
          <w:trHeight w:val="805"/>
        </w:trPr>
        <w:tc>
          <w:tcPr>
            <w:tcW w:w="5103" w:type="dxa"/>
            <w:shd w:val="clear" w:color="auto" w:fill="D9D9D9"/>
          </w:tcPr>
          <w:p w14:paraId="178945C8" w14:textId="77777777" w:rsidR="001A0587" w:rsidRPr="00FE4886" w:rsidRDefault="001A0587" w:rsidP="0079463E">
            <w:pPr>
              <w:pStyle w:val="BodyText"/>
              <w:spacing w:line="240" w:lineRule="auto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22"/>
                <w:szCs w:val="22"/>
                <w:lang w:val="hy-AM"/>
              </w:rPr>
              <w:t>Գերակա ծախսային ուղղությունները ՄԺԾԾ ժամանակահատվածի համար` (ըստ գերակայությունների նվազման)</w:t>
            </w:r>
          </w:p>
        </w:tc>
        <w:tc>
          <w:tcPr>
            <w:tcW w:w="4347" w:type="dxa"/>
            <w:shd w:val="clear" w:color="auto" w:fill="D9D9D9"/>
          </w:tcPr>
          <w:p w14:paraId="0846BF02" w14:textId="77777777" w:rsidR="001A0587" w:rsidRPr="00FE4886" w:rsidRDefault="001A0587" w:rsidP="005908BF">
            <w:pPr>
              <w:pStyle w:val="BodyText"/>
              <w:spacing w:line="240" w:lineRule="auto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22"/>
                <w:szCs w:val="22"/>
                <w:lang w:val="hy-AM"/>
              </w:rPr>
              <w:t>Հիմնավորում</w:t>
            </w:r>
            <w:r w:rsidRPr="00FE4886">
              <w:rPr>
                <w:rFonts w:ascii="GHEA Grapalat" w:hAnsi="GHEA Grapalat"/>
                <w:b w:val="0"/>
                <w:kern w:val="16"/>
                <w:sz w:val="22"/>
                <w:szCs w:val="22"/>
                <w:lang w:val="hy-AM"/>
              </w:rPr>
              <w:t>ներ</w:t>
            </w:r>
          </w:p>
        </w:tc>
      </w:tr>
      <w:tr w:rsidR="001A0587" w:rsidRPr="00224A8A" w14:paraId="63226DAE" w14:textId="77777777" w:rsidTr="001229E9">
        <w:trPr>
          <w:trHeight w:val="805"/>
        </w:trPr>
        <w:tc>
          <w:tcPr>
            <w:tcW w:w="5103" w:type="dxa"/>
            <w:vAlign w:val="center"/>
          </w:tcPr>
          <w:p w14:paraId="1A3F7DD7" w14:textId="77777777" w:rsidR="001A0587" w:rsidRPr="00454B33" w:rsidRDefault="001A0587" w:rsidP="005908BF">
            <w:pPr>
              <w:pStyle w:val="BodyText"/>
              <w:spacing w:line="240" w:lineRule="auto"/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</w:pPr>
            <w:r w:rsidRPr="00B24FEC"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  <w:t>Մետր</w:t>
            </w:r>
            <w:r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  <w:t>ոպոլիտենի նոր կայարանի կառուցում</w:t>
            </w:r>
          </w:p>
        </w:tc>
        <w:tc>
          <w:tcPr>
            <w:tcW w:w="4347" w:type="dxa"/>
            <w:vAlign w:val="center"/>
          </w:tcPr>
          <w:p w14:paraId="10CB5256" w14:textId="2B8543B7" w:rsidR="001A0587" w:rsidRPr="00454B33" w:rsidRDefault="001A0587" w:rsidP="00E715DE">
            <w:pPr>
              <w:pStyle w:val="BodyText"/>
              <w:spacing w:line="240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54B33"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  <w:t>Աջափնյակ վարչական շրջանում մետրոպոլիտենի նոր կայարանի (պայմանական՝</w:t>
            </w:r>
            <w:r w:rsidR="00224A8A"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  <w:t xml:space="preserve"> </w:t>
            </w:r>
            <w:r w:rsidRPr="00454B33"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  <w:t>«Աջափնյակ») կառուցման ծրագիրը մտնելու է ակտիվ իրագործման փուլ, տրվելու է</w:t>
            </w:r>
            <w:r w:rsidRPr="00454B33">
              <w:rPr>
                <w:rFonts w:ascii="Courier New" w:hAnsi="Courier New" w:cs="Courier New"/>
                <w:color w:val="2C363A"/>
                <w:sz w:val="20"/>
                <w:lang w:val="hy-AM"/>
              </w:rPr>
              <w:br/>
            </w:r>
            <w:r w:rsidRPr="00454B33"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  <w:t>շինարարական աշխատանքների մեկնարկը՝ ըստ ֆինանսավորման շուրջ ՀՀ</w:t>
            </w:r>
            <w:r w:rsidR="00224A8A"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  <w:t xml:space="preserve">  </w:t>
            </w:r>
            <w:r w:rsidRPr="00454B33"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  <w:t>կառավարության և միջազգային գործընկերների հետ բանակցության արդյունքների</w:t>
            </w:r>
            <w:r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  <w:t>։</w:t>
            </w:r>
          </w:p>
        </w:tc>
      </w:tr>
      <w:tr w:rsidR="001A0587" w:rsidRPr="00224A8A" w14:paraId="33A31246" w14:textId="77777777" w:rsidTr="001229E9">
        <w:trPr>
          <w:trHeight w:val="819"/>
        </w:trPr>
        <w:tc>
          <w:tcPr>
            <w:tcW w:w="5103" w:type="dxa"/>
            <w:vAlign w:val="center"/>
          </w:tcPr>
          <w:p w14:paraId="3AD68E25" w14:textId="77777777" w:rsidR="001A0587" w:rsidRPr="00366FDE" w:rsidRDefault="001A0587" w:rsidP="005908BF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proofErr w:type="spellStart"/>
            <w:r w:rsidRPr="00AD2B7A">
              <w:rPr>
                <w:rFonts w:ascii="GHEA Grapalat" w:hAnsi="GHEA Grapalat"/>
                <w:sz w:val="22"/>
                <w:szCs w:val="22"/>
                <w:lang w:val="es-ES"/>
              </w:rPr>
              <w:t>Արտանետումների</w:t>
            </w:r>
            <w:proofErr w:type="spellEnd"/>
            <w:r w:rsidRPr="00AD2B7A">
              <w:rPr>
                <w:rFonts w:ascii="GHEA Grapalat" w:hAnsi="GHEA Grapalat"/>
                <w:sz w:val="22"/>
                <w:szCs w:val="22"/>
                <w:lang w:val="es-ES"/>
              </w:rPr>
              <w:t xml:space="preserve"> և </w:t>
            </w:r>
            <w:proofErr w:type="spellStart"/>
            <w:r w:rsidRPr="00AD2B7A">
              <w:rPr>
                <w:rFonts w:ascii="GHEA Grapalat" w:hAnsi="GHEA Grapalat"/>
                <w:sz w:val="22"/>
                <w:szCs w:val="22"/>
                <w:lang w:val="es-ES"/>
              </w:rPr>
              <w:t>խցանումների</w:t>
            </w:r>
            <w:proofErr w:type="spellEnd"/>
            <w:r w:rsidRPr="00AD2B7A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AD2B7A">
              <w:rPr>
                <w:rFonts w:ascii="GHEA Grapalat" w:hAnsi="GHEA Grapalat"/>
                <w:sz w:val="22"/>
                <w:szCs w:val="22"/>
                <w:lang w:val="es-ES"/>
              </w:rPr>
              <w:t>նվազում</w:t>
            </w:r>
            <w:proofErr w:type="spellEnd"/>
            <w:r w:rsidRPr="00AD2B7A">
              <w:rPr>
                <w:rFonts w:ascii="GHEA Grapalat" w:hAnsi="GHEA Grapalat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AD2B7A">
              <w:rPr>
                <w:rFonts w:ascii="GHEA Grapalat" w:hAnsi="GHEA Grapalat"/>
                <w:sz w:val="22"/>
                <w:szCs w:val="22"/>
                <w:lang w:val="es-ES"/>
              </w:rPr>
              <w:t>գործող</w:t>
            </w:r>
            <w:proofErr w:type="spellEnd"/>
            <w:r w:rsidRPr="00AD2B7A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AD2B7A">
              <w:rPr>
                <w:rFonts w:ascii="GHEA Grapalat" w:hAnsi="GHEA Grapalat"/>
                <w:sz w:val="22"/>
                <w:szCs w:val="22"/>
                <w:lang w:val="es-ES"/>
              </w:rPr>
              <w:t>ճանապարհների</w:t>
            </w:r>
            <w:proofErr w:type="spellEnd"/>
            <w:r w:rsidRPr="00AD2B7A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AD2B7A">
              <w:rPr>
                <w:rFonts w:ascii="GHEA Grapalat" w:hAnsi="GHEA Grapalat"/>
                <w:sz w:val="22"/>
                <w:szCs w:val="22"/>
                <w:lang w:val="es-ES"/>
              </w:rPr>
              <w:t>բեռնաթափում</w:t>
            </w:r>
            <w:proofErr w:type="spellEnd"/>
          </w:p>
        </w:tc>
        <w:tc>
          <w:tcPr>
            <w:tcW w:w="4347" w:type="dxa"/>
            <w:vAlign w:val="center"/>
          </w:tcPr>
          <w:p w14:paraId="5417E46D" w14:textId="77777777" w:rsidR="001A0587" w:rsidRPr="00FE4886" w:rsidRDefault="001A0587" w:rsidP="005908BF">
            <w:pPr>
              <w:pStyle w:val="BodyText"/>
              <w:spacing w:line="240" w:lineRule="auto"/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</w:pPr>
          </w:p>
        </w:tc>
      </w:tr>
      <w:tr w:rsidR="001A0587" w:rsidRPr="00224A8A" w14:paraId="5561D4EF" w14:textId="77777777" w:rsidTr="001229E9">
        <w:trPr>
          <w:trHeight w:val="834"/>
        </w:trPr>
        <w:tc>
          <w:tcPr>
            <w:tcW w:w="5103" w:type="dxa"/>
            <w:vAlign w:val="center"/>
          </w:tcPr>
          <w:p w14:paraId="1200D7C2" w14:textId="77777777" w:rsidR="001A0587" w:rsidRPr="00366FDE" w:rsidRDefault="001A0587" w:rsidP="005908BF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proofErr w:type="spellStart"/>
            <w:r w:rsidRPr="001603CD">
              <w:rPr>
                <w:rFonts w:ascii="GHEA Grapalat" w:hAnsi="GHEA Grapalat"/>
                <w:sz w:val="22"/>
                <w:szCs w:val="22"/>
                <w:lang w:val="es-ES"/>
              </w:rPr>
              <w:t>Ճանապարհային</w:t>
            </w:r>
            <w:proofErr w:type="spellEnd"/>
            <w:r w:rsidRPr="001603CD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603CD">
              <w:rPr>
                <w:rFonts w:ascii="GHEA Grapalat" w:hAnsi="GHEA Grapalat"/>
                <w:sz w:val="22"/>
                <w:szCs w:val="22"/>
                <w:lang w:val="es-ES"/>
              </w:rPr>
              <w:t>երթևեկության</w:t>
            </w:r>
            <w:proofErr w:type="spellEnd"/>
            <w:r w:rsidRPr="001603CD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603CD">
              <w:rPr>
                <w:rFonts w:ascii="GHEA Grapalat" w:hAnsi="GHEA Grapalat"/>
                <w:sz w:val="22"/>
                <w:szCs w:val="22"/>
                <w:lang w:val="es-ES"/>
              </w:rPr>
              <w:t>մասնակիցների</w:t>
            </w:r>
            <w:proofErr w:type="spellEnd"/>
            <w:r w:rsidRPr="001603CD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603CD">
              <w:rPr>
                <w:rFonts w:ascii="GHEA Grapalat" w:hAnsi="GHEA Grapalat"/>
                <w:sz w:val="22"/>
                <w:szCs w:val="22"/>
                <w:lang w:val="es-ES"/>
              </w:rPr>
              <w:t>անվտանգության</w:t>
            </w:r>
            <w:proofErr w:type="spellEnd"/>
            <w:r w:rsidRPr="001603CD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603CD">
              <w:rPr>
                <w:rFonts w:ascii="GHEA Grapalat" w:hAnsi="GHEA Grapalat"/>
                <w:sz w:val="22"/>
                <w:szCs w:val="22"/>
                <w:lang w:val="es-ES"/>
              </w:rPr>
              <w:t>ապահովում</w:t>
            </w:r>
            <w:proofErr w:type="spellEnd"/>
          </w:p>
        </w:tc>
        <w:tc>
          <w:tcPr>
            <w:tcW w:w="4347" w:type="dxa"/>
            <w:vAlign w:val="center"/>
          </w:tcPr>
          <w:p w14:paraId="4561D62A" w14:textId="77777777" w:rsidR="001A0587" w:rsidRPr="00FE4886" w:rsidRDefault="001A0587" w:rsidP="005908BF">
            <w:pPr>
              <w:pStyle w:val="BodyText"/>
              <w:spacing w:line="240" w:lineRule="auto"/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</w:pPr>
          </w:p>
        </w:tc>
      </w:tr>
    </w:tbl>
    <w:p w14:paraId="570CF668" w14:textId="77777777" w:rsidR="001A0587" w:rsidRDefault="001A0587" w:rsidP="00366FDE">
      <w:pPr>
        <w:ind w:firstLine="720"/>
        <w:jc w:val="both"/>
        <w:rPr>
          <w:rFonts w:ascii="GHEA Grapalat" w:hAnsi="GHEA Grapalat"/>
          <w:bCs/>
          <w:sz w:val="22"/>
          <w:szCs w:val="22"/>
          <w:lang w:val="hy-AM" w:eastAsia="x-none"/>
        </w:rPr>
      </w:pPr>
    </w:p>
    <w:p w14:paraId="7FA77C25" w14:textId="575284D6" w:rsidR="0079463E" w:rsidRDefault="0079463E" w:rsidP="0079463E">
      <w:pPr>
        <w:rPr>
          <w:lang w:val="hy-AM" w:eastAsia="x-none"/>
        </w:rPr>
      </w:pPr>
      <w:bookmarkStart w:id="7" w:name="_Toc468281224"/>
      <w:bookmarkStart w:id="8" w:name="_Toc125443009"/>
      <w:bookmarkStart w:id="9" w:name="_Toc125443418"/>
      <w:bookmarkEnd w:id="4"/>
    </w:p>
    <w:p w14:paraId="657A8097" w14:textId="77777777" w:rsidR="0079463E" w:rsidRDefault="0079463E" w:rsidP="0079463E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3. ՄԺԾԾ ԺԱՄԱՆԱԿԱՀԱՏՎԱԾՈՒՄ ԻՐԱԿԱՆԱՑՎԵԼԻՔ ԾԱԽՍԱՅԻՆ ԾՐԱԳՐԵՐԸ</w:t>
      </w:r>
    </w:p>
    <w:p w14:paraId="27A3FD3E" w14:textId="77777777" w:rsidR="0079463E" w:rsidRPr="008F5C8B" w:rsidRDefault="0079463E" w:rsidP="0079463E">
      <w:pPr>
        <w:rPr>
          <w:lang w:val="hy-AM" w:eastAsia="x-none"/>
        </w:rPr>
      </w:pPr>
    </w:p>
    <w:p w14:paraId="59370BF0" w14:textId="77777777" w:rsidR="0079463E" w:rsidRDefault="0079463E" w:rsidP="0079463E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EE18D8">
        <w:rPr>
          <w:rFonts w:ascii="GHEA Grapalat" w:hAnsi="GHEA Grapalat"/>
          <w:kern w:val="16"/>
          <w:sz w:val="22"/>
          <w:szCs w:val="22"/>
          <w:lang w:val="hy-AM"/>
        </w:rPr>
        <w:t>3.1. Գոյություն ունեցող ծախսային պարտավորություններ և</w:t>
      </w:r>
      <w:r>
        <w:rPr>
          <w:rFonts w:ascii="GHEA Grapalat" w:hAnsi="GHEA Grapalat"/>
          <w:kern w:val="16"/>
          <w:sz w:val="22"/>
          <w:szCs w:val="22"/>
          <w:lang w:val="hy-AM"/>
        </w:rPr>
        <w:t xml:space="preserve"> </w:t>
      </w:r>
      <w:r w:rsidRPr="00EE18D8">
        <w:rPr>
          <w:rFonts w:ascii="GHEA Grapalat" w:hAnsi="GHEA Grapalat"/>
          <w:kern w:val="16"/>
          <w:sz w:val="22"/>
          <w:szCs w:val="22"/>
          <w:lang w:val="hy-AM"/>
        </w:rPr>
        <w:t>բազային բյուջեի գնահատում</w:t>
      </w:r>
    </w:p>
    <w:p w14:paraId="13BEE714" w14:textId="1DB39BDF" w:rsidR="0079463E" w:rsidRDefault="0079463E" w:rsidP="0079463E">
      <w:pPr>
        <w:rPr>
          <w:lang w:val="hy-AM" w:eastAsia="x-none"/>
        </w:rPr>
      </w:pPr>
    </w:p>
    <w:bookmarkEnd w:id="7"/>
    <w:bookmarkEnd w:id="8"/>
    <w:bookmarkEnd w:id="9"/>
    <w:p w14:paraId="1B00EC37" w14:textId="20669C94" w:rsidR="00807A31" w:rsidRPr="00CE2BFB" w:rsidRDefault="00807A31" w:rsidP="00807A31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0C0935">
        <w:rPr>
          <w:rFonts w:ascii="GHEA Grapalat" w:hAnsi="GHEA Grapalat"/>
          <w:kern w:val="16"/>
          <w:sz w:val="22"/>
          <w:szCs w:val="22"/>
          <w:lang w:val="hy-AM"/>
        </w:rPr>
        <w:t>.2</w:t>
      </w:r>
      <w:r w:rsidRPr="00CE2BFB">
        <w:rPr>
          <w:rFonts w:ascii="GHEA Grapalat" w:hAnsi="GHEA Grapalat"/>
          <w:kern w:val="16"/>
          <w:sz w:val="22"/>
          <w:szCs w:val="22"/>
          <w:lang w:val="hy-AM"/>
        </w:rPr>
        <w:t>. Նոր նախաձեռնությունները</w:t>
      </w:r>
    </w:p>
    <w:p w14:paraId="0D72B57A" w14:textId="77777777" w:rsidR="00807A31" w:rsidRPr="0079463E" w:rsidRDefault="00807A31" w:rsidP="00807A31">
      <w:pPr>
        <w:pStyle w:val="CommentText"/>
        <w:ind w:firstLine="567"/>
        <w:rPr>
          <w:rFonts w:ascii="GHEA Grapalat" w:hAnsi="GHEA Grapalat"/>
          <w:i/>
          <w:iCs/>
          <w:sz w:val="22"/>
          <w:szCs w:val="22"/>
          <w:lang w:val="hy-AM"/>
        </w:rPr>
      </w:pPr>
      <w:r w:rsidRPr="0079463E">
        <w:rPr>
          <w:rFonts w:ascii="GHEA Grapalat" w:hAnsi="GHEA Grapalat"/>
          <w:i/>
          <w:iCs/>
          <w:sz w:val="22"/>
          <w:szCs w:val="22"/>
          <w:lang w:val="hy-AM"/>
        </w:rPr>
        <w:t>Միջոցառռւմը չի հանդիսանում նոր նախաձեռնություն:</w:t>
      </w:r>
    </w:p>
    <w:p w14:paraId="0AD4C979" w14:textId="77777777" w:rsidR="00107F3A" w:rsidRPr="002049FD" w:rsidRDefault="00107F3A" w:rsidP="00807A31">
      <w:pPr>
        <w:pStyle w:val="CommentText"/>
        <w:ind w:firstLine="567"/>
        <w:rPr>
          <w:rFonts w:ascii="GHEA Grapalat" w:hAnsi="GHEA Grapalat"/>
          <w:sz w:val="22"/>
          <w:szCs w:val="22"/>
          <w:lang w:val="hy-AM"/>
        </w:rPr>
      </w:pPr>
    </w:p>
    <w:p w14:paraId="540550E8" w14:textId="77777777" w:rsidR="00107F3A" w:rsidRPr="00EE18D8" w:rsidRDefault="00107F3A" w:rsidP="00107F3A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EE18D8">
        <w:rPr>
          <w:rFonts w:ascii="GHEA Grapalat" w:hAnsi="GHEA Grapalat"/>
          <w:kern w:val="16"/>
          <w:sz w:val="22"/>
          <w:szCs w:val="22"/>
          <w:lang w:val="hy-AM"/>
        </w:rPr>
        <w:t>3.3. Պարտադիր և հայեցողական ծախսերը</w:t>
      </w:r>
    </w:p>
    <w:p w14:paraId="6AFDADE5" w14:textId="77777777" w:rsidR="00107F3A" w:rsidRDefault="00107F3A" w:rsidP="00107F3A">
      <w:pPr>
        <w:pStyle w:val="CommentText"/>
        <w:ind w:firstLine="567"/>
        <w:rPr>
          <w:rFonts w:ascii="GHEA Grapalat" w:hAnsi="GHEA Grapalat"/>
          <w:sz w:val="22"/>
          <w:szCs w:val="22"/>
          <w:lang w:val="es-ES" w:eastAsia="en-US"/>
        </w:rPr>
      </w:pPr>
    </w:p>
    <w:p w14:paraId="21050D53" w14:textId="77777777" w:rsidR="00107F3A" w:rsidRPr="0079463E" w:rsidRDefault="00107F3A" w:rsidP="00107F3A">
      <w:pPr>
        <w:pStyle w:val="CommentText"/>
        <w:ind w:firstLine="567"/>
        <w:rPr>
          <w:rFonts w:ascii="GHEA Grapalat" w:hAnsi="GHEA Grapalat"/>
          <w:i/>
          <w:iCs/>
          <w:sz w:val="22"/>
          <w:szCs w:val="22"/>
          <w:lang w:val="es-ES" w:eastAsia="en-US"/>
        </w:rPr>
      </w:pPr>
      <w:proofErr w:type="spellStart"/>
      <w:r w:rsidRPr="0079463E">
        <w:rPr>
          <w:rFonts w:ascii="GHEA Grapalat" w:hAnsi="GHEA Grapalat"/>
          <w:i/>
          <w:iCs/>
          <w:sz w:val="22"/>
          <w:szCs w:val="22"/>
          <w:lang w:val="es-ES" w:eastAsia="en-US"/>
        </w:rPr>
        <w:t>Ծրագիրը</w:t>
      </w:r>
      <w:proofErr w:type="spellEnd"/>
      <w:r w:rsidRPr="0079463E">
        <w:rPr>
          <w:rFonts w:ascii="GHEA Grapalat" w:hAnsi="GHEA Grapalat"/>
          <w:i/>
          <w:iCs/>
          <w:sz w:val="22"/>
          <w:szCs w:val="22"/>
          <w:lang w:val="es-ES" w:eastAsia="en-US"/>
        </w:rPr>
        <w:t xml:space="preserve"> </w:t>
      </w:r>
      <w:proofErr w:type="spellStart"/>
      <w:r w:rsidRPr="0079463E">
        <w:rPr>
          <w:rFonts w:ascii="GHEA Grapalat" w:hAnsi="GHEA Grapalat"/>
          <w:i/>
          <w:iCs/>
          <w:sz w:val="22"/>
          <w:szCs w:val="22"/>
          <w:lang w:val="es-ES" w:eastAsia="en-US"/>
        </w:rPr>
        <w:t>հանդիսանում</w:t>
      </w:r>
      <w:proofErr w:type="spellEnd"/>
      <w:r w:rsidRPr="0079463E">
        <w:rPr>
          <w:rFonts w:ascii="GHEA Grapalat" w:hAnsi="GHEA Grapalat"/>
          <w:i/>
          <w:iCs/>
          <w:sz w:val="22"/>
          <w:szCs w:val="22"/>
          <w:lang w:val="es-ES" w:eastAsia="en-US"/>
        </w:rPr>
        <w:t xml:space="preserve"> է </w:t>
      </w:r>
      <w:proofErr w:type="spellStart"/>
      <w:r w:rsidRPr="0079463E">
        <w:rPr>
          <w:rFonts w:ascii="GHEA Grapalat" w:hAnsi="GHEA Grapalat"/>
          <w:i/>
          <w:iCs/>
          <w:sz w:val="22"/>
          <w:szCs w:val="22"/>
          <w:lang w:val="es-ES" w:eastAsia="en-US"/>
        </w:rPr>
        <w:t>պարտադիր</w:t>
      </w:r>
      <w:proofErr w:type="spellEnd"/>
      <w:r w:rsidRPr="0079463E">
        <w:rPr>
          <w:rFonts w:ascii="GHEA Grapalat" w:hAnsi="GHEA Grapalat"/>
          <w:i/>
          <w:iCs/>
          <w:sz w:val="22"/>
          <w:szCs w:val="22"/>
          <w:lang w:val="es-ES" w:eastAsia="en-US"/>
        </w:rPr>
        <w:t xml:space="preserve"> </w:t>
      </w:r>
      <w:proofErr w:type="spellStart"/>
      <w:r w:rsidRPr="0079463E">
        <w:rPr>
          <w:rFonts w:ascii="GHEA Grapalat" w:hAnsi="GHEA Grapalat"/>
          <w:i/>
          <w:iCs/>
          <w:sz w:val="22"/>
          <w:szCs w:val="22"/>
          <w:lang w:val="es-ES" w:eastAsia="en-US"/>
        </w:rPr>
        <w:t>ծախս</w:t>
      </w:r>
      <w:proofErr w:type="spellEnd"/>
      <w:r w:rsidRPr="0079463E">
        <w:rPr>
          <w:rFonts w:ascii="GHEA Grapalat" w:hAnsi="GHEA Grapalat"/>
          <w:i/>
          <w:iCs/>
          <w:sz w:val="22"/>
          <w:szCs w:val="22"/>
          <w:lang w:val="es-ES" w:eastAsia="en-US"/>
        </w:rPr>
        <w:t>։</w:t>
      </w:r>
    </w:p>
    <w:p w14:paraId="5E5DAD20" w14:textId="77777777" w:rsidR="00514135" w:rsidRPr="00107F3A" w:rsidRDefault="00514135" w:rsidP="00514135">
      <w:pPr>
        <w:pStyle w:val="Text"/>
        <w:spacing w:after="0"/>
        <w:ind w:firstLine="567"/>
        <w:rPr>
          <w:rFonts w:ascii="GHEA Grapalat" w:hAnsi="GHEA Grapalat" w:cs="Sylfaen"/>
          <w:i/>
          <w:iCs/>
          <w:kern w:val="16"/>
          <w:lang w:val="es-ES"/>
        </w:rPr>
      </w:pPr>
    </w:p>
    <w:p w14:paraId="0E264411" w14:textId="77777777" w:rsidR="005C2CBB" w:rsidRPr="00881CB5" w:rsidRDefault="005C2CBB" w:rsidP="002222AA">
      <w:pPr>
        <w:pStyle w:val="Heading1"/>
        <w:shd w:val="clear" w:color="auto" w:fill="002060"/>
        <w:spacing w:before="12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0" w:name="_Toc125443010"/>
      <w:bookmarkStart w:id="11" w:name="_Toc125443419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4. ՈՉ ԲՅՈՒՋԵՏԱՅԻՆ ԱՂԲՅՈՒՐՆԵՐԻՑ ՍՊԱՍՎՈՂ ԵԿԱՄՈՒՏՆԵՐԸ</w:t>
      </w:r>
      <w:bookmarkEnd w:id="10"/>
      <w:bookmarkEnd w:id="11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  </w:t>
      </w:r>
    </w:p>
    <w:p w14:paraId="6D0DF6DF" w14:textId="1B3601EB" w:rsidR="005C2CBB" w:rsidRPr="0079463E" w:rsidRDefault="005C2CBB" w:rsidP="002049FD">
      <w:pPr>
        <w:pStyle w:val="CommentText"/>
        <w:ind w:firstLine="567"/>
        <w:jc w:val="both"/>
        <w:rPr>
          <w:rFonts w:ascii="GHEA Grapalat" w:hAnsi="GHEA Grapalat"/>
          <w:i/>
          <w:iCs/>
          <w:color w:val="000000" w:themeColor="text1"/>
          <w:kern w:val="16"/>
          <w:lang w:val="hy-AM"/>
        </w:rPr>
      </w:pPr>
      <w:r w:rsidRPr="0079463E">
        <w:rPr>
          <w:rFonts w:ascii="GHEA Grapalat" w:hAnsi="GHEA Grapalat"/>
          <w:i/>
          <w:iCs/>
          <w:color w:val="000000" w:themeColor="text1"/>
          <w:kern w:val="16"/>
          <w:lang w:val="hy-AM"/>
        </w:rPr>
        <w:tab/>
      </w:r>
    </w:p>
    <w:p w14:paraId="5234219C" w14:textId="77D4D9A8" w:rsidR="005D40C4" w:rsidRPr="00881CB5" w:rsidRDefault="005D40C4" w:rsidP="002222AA">
      <w:pPr>
        <w:pStyle w:val="Heading1"/>
        <w:shd w:val="clear" w:color="auto" w:fill="002060"/>
        <w:spacing w:before="12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5. ՏԱՐԱԾՔԱՅԻՆ ԶԱՐԳԱՑՄԱՆՆ ԱՌՆՉՎՈՂ ԾՐԱԳՐԵՐԸ/ՄԻՋՈՑԱՌՈՒՄՆԵՐԸ</w:t>
      </w:r>
    </w:p>
    <w:p w14:paraId="65FEAA88" w14:textId="77777777" w:rsidR="008D7D94" w:rsidRDefault="008D7D94" w:rsidP="002049FD">
      <w:pPr>
        <w:pStyle w:val="CommentText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</w:p>
    <w:p w14:paraId="664D9EBB" w14:textId="06BED250" w:rsidR="00514135" w:rsidRPr="0079463E" w:rsidRDefault="00F36DFF" w:rsidP="002049FD">
      <w:pPr>
        <w:pStyle w:val="CommentText"/>
        <w:ind w:firstLine="567"/>
        <w:jc w:val="both"/>
        <w:rPr>
          <w:rFonts w:ascii="GHEA Grapalat" w:hAnsi="GHEA Grapalat"/>
          <w:i/>
          <w:iCs/>
          <w:sz w:val="22"/>
          <w:szCs w:val="22"/>
          <w:lang w:val="hy-AM"/>
        </w:rPr>
      </w:pPr>
      <w:r w:rsidRPr="0079463E">
        <w:rPr>
          <w:rFonts w:ascii="GHEA Grapalat" w:hAnsi="GHEA Grapalat"/>
          <w:i/>
          <w:iCs/>
          <w:sz w:val="22"/>
          <w:szCs w:val="22"/>
          <w:lang w:val="hy-AM"/>
        </w:rPr>
        <w:t>Երևանի մետրոպոլիտենի 11-րդ՝ «Աջափնյակ» կայարանի կառուցում</w:t>
      </w:r>
      <w:r w:rsidR="002222AA">
        <w:rPr>
          <w:rFonts w:ascii="GHEA Grapalat" w:hAnsi="GHEA Grapalat"/>
          <w:i/>
          <w:iCs/>
          <w:sz w:val="22"/>
          <w:szCs w:val="22"/>
          <w:lang w:val="hy-AM"/>
        </w:rPr>
        <w:t>ը</w:t>
      </w:r>
      <w:r w:rsidR="008602FA" w:rsidRPr="0079463E">
        <w:rPr>
          <w:rFonts w:ascii="GHEA Grapalat" w:hAnsi="GHEA Grapalat"/>
          <w:i/>
          <w:iCs/>
          <w:sz w:val="22"/>
          <w:szCs w:val="22"/>
          <w:lang w:val="hy-AM"/>
        </w:rPr>
        <w:t>,</w:t>
      </w:r>
      <w:r w:rsidR="002222AA">
        <w:rPr>
          <w:rFonts w:ascii="GHEA Grapalat" w:hAnsi="GHEA Grapalat"/>
          <w:i/>
          <w:iCs/>
          <w:sz w:val="22"/>
          <w:szCs w:val="22"/>
          <w:lang w:val="hy-AM"/>
        </w:rPr>
        <w:t xml:space="preserve"> </w:t>
      </w:r>
      <w:r w:rsidR="008602FA" w:rsidRPr="0079463E">
        <w:rPr>
          <w:rFonts w:ascii="GHEA Grapalat" w:hAnsi="GHEA Grapalat"/>
          <w:i/>
          <w:iCs/>
          <w:sz w:val="22"/>
          <w:szCs w:val="22"/>
          <w:lang w:val="hy-AM"/>
        </w:rPr>
        <w:t xml:space="preserve">կնպաստի արտանետումների և խցանումների նվազեցմանը և </w:t>
      </w:r>
      <w:r w:rsidR="002222AA">
        <w:rPr>
          <w:rFonts w:ascii="GHEA Grapalat" w:hAnsi="GHEA Grapalat"/>
          <w:i/>
          <w:iCs/>
          <w:sz w:val="22"/>
          <w:szCs w:val="22"/>
          <w:lang w:val="hy-AM"/>
        </w:rPr>
        <w:t>հարակից</w:t>
      </w:r>
      <w:r w:rsidR="008602FA" w:rsidRPr="0079463E">
        <w:rPr>
          <w:rFonts w:ascii="GHEA Grapalat" w:hAnsi="GHEA Grapalat"/>
          <w:i/>
          <w:iCs/>
          <w:sz w:val="22"/>
          <w:szCs w:val="22"/>
          <w:lang w:val="hy-AM"/>
        </w:rPr>
        <w:t xml:space="preserve"> ճանապարհների բեռնաթափման</w:t>
      </w:r>
      <w:r w:rsidR="003B195C" w:rsidRPr="0079463E">
        <w:rPr>
          <w:rFonts w:ascii="GHEA Grapalat" w:hAnsi="GHEA Grapalat"/>
          <w:i/>
          <w:iCs/>
          <w:sz w:val="22"/>
          <w:szCs w:val="22"/>
          <w:lang w:val="hy-AM"/>
        </w:rPr>
        <w:t>ը</w:t>
      </w:r>
      <w:r w:rsidR="008602FA" w:rsidRPr="0079463E">
        <w:rPr>
          <w:rFonts w:ascii="GHEA Grapalat" w:hAnsi="GHEA Grapalat"/>
          <w:i/>
          <w:iCs/>
          <w:sz w:val="22"/>
          <w:szCs w:val="22"/>
          <w:lang w:val="hy-AM"/>
        </w:rPr>
        <w:t>։</w:t>
      </w:r>
    </w:p>
    <w:p w14:paraId="6699EB0C" w14:textId="2EEF6830" w:rsidR="00232FD0" w:rsidRPr="00514135" w:rsidRDefault="00232FD0" w:rsidP="00EE18D8">
      <w:pPr>
        <w:pStyle w:val="Text"/>
        <w:spacing w:after="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14:paraId="5E68B087" w14:textId="4095D532" w:rsidR="00232FD0" w:rsidRDefault="00682EBF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2" w:name="_Toc125443015"/>
      <w:bookmarkStart w:id="13" w:name="_Toc125443424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9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ՀԱՅՏԻ ՀԵՏ ԿԱՊՎԱԾ ՌԻՍԿԵՐԸ</w:t>
      </w:r>
      <w:bookmarkEnd w:id="12"/>
      <w:bookmarkEnd w:id="13"/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2AE9B660" w14:textId="77777777" w:rsidR="00366FDE" w:rsidRPr="00366FDE" w:rsidRDefault="00366FDE" w:rsidP="00366FDE">
      <w:pPr>
        <w:rPr>
          <w:lang w:val="hy-AM" w:eastAsia="x-none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439"/>
        <w:gridCol w:w="1984"/>
        <w:gridCol w:w="2376"/>
        <w:gridCol w:w="2009"/>
      </w:tblGrid>
      <w:tr w:rsidR="00366FDE" w:rsidRPr="00224A8A" w14:paraId="02A0FE95" w14:textId="77777777" w:rsidTr="002222AA">
        <w:trPr>
          <w:trHeight w:val="682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50964B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Ռիսկի նկարագրությունը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A286EC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Երևույթի հանդես գալու հավանականությունը</w:t>
            </w:r>
            <w:r w:rsidRPr="00FE4886">
              <w:rPr>
                <w:rFonts w:ascii="GHEA Grapalat" w:hAnsi="GHEA Grapalat" w:cs="Sylfaen"/>
                <w:b w:val="0"/>
                <w:sz w:val="16"/>
                <w:szCs w:val="16"/>
                <w:vertAlign w:val="superscript"/>
                <w:lang w:val="hy-AM"/>
              </w:rPr>
              <w:footnoteReference w:id="1"/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1EF71B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Հնարավոր ազդեցությունը նպատակների և արդյունքային ցուցանիշների վրա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FAABE3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Ռիսկի կանխման/ հաղթահարման հնարավոր ուղիները</w:t>
            </w:r>
          </w:p>
        </w:tc>
      </w:tr>
      <w:tr w:rsidR="002222AA" w:rsidRPr="00224A8A" w14:paraId="265B63F8" w14:textId="77777777" w:rsidTr="002222AA">
        <w:trPr>
          <w:trHeight w:val="126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48CE" w14:textId="28DC6749" w:rsidR="002222AA" w:rsidRPr="002222AA" w:rsidRDefault="002222AA" w:rsidP="002222AA">
            <w:pPr>
              <w:pStyle w:val="BodyText"/>
              <w:spacing w:line="240" w:lineRule="auto"/>
              <w:jc w:val="both"/>
              <w:rPr>
                <w:rFonts w:ascii="GHEA Grapalat" w:hAnsi="GHEA Grapalat"/>
                <w:b w:val="0"/>
                <w:bCs w:val="0"/>
                <w:sz w:val="16"/>
                <w:szCs w:val="16"/>
                <w:lang w:val="hy-AM"/>
              </w:rPr>
            </w:pPr>
            <w:r w:rsidRPr="002222AA">
              <w:rPr>
                <w:rFonts w:ascii="GHEA Grapalat" w:hAnsi="GHEA Grapalat"/>
                <w:b w:val="0"/>
                <w:bCs w:val="0"/>
                <w:sz w:val="16"/>
                <w:szCs w:val="16"/>
                <w:lang w:val="hy-AM"/>
              </w:rPr>
              <w:t xml:space="preserve">Շինարարության ընթացքում առաջացող չնախատեսված աշխատանքներ, որի իրականացումը կերկարաձգի շինարարության ընդհանուր ժամկետները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22D2" w14:textId="2A732866" w:rsidR="002222AA" w:rsidRPr="002222AA" w:rsidRDefault="002222AA" w:rsidP="002222AA">
            <w:pPr>
              <w:pStyle w:val="BodyText"/>
              <w:spacing w:line="240" w:lineRule="auto"/>
              <w:rPr>
                <w:rFonts w:ascii="GHEA Grapalat" w:hAnsi="GHEA Grapalat"/>
                <w:b w:val="0"/>
                <w:bCs w:val="0"/>
                <w:sz w:val="16"/>
                <w:szCs w:val="16"/>
                <w:lang w:val="hy-AM"/>
              </w:rPr>
            </w:pPr>
            <w:r w:rsidRPr="002222AA">
              <w:rPr>
                <w:rFonts w:ascii="GHEA Grapalat" w:hAnsi="GHEA Grapalat"/>
                <w:b w:val="0"/>
                <w:bCs w:val="0"/>
                <w:sz w:val="16"/>
                <w:szCs w:val="16"/>
              </w:rPr>
              <w:t>3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65F1" w14:textId="4EBCCF06" w:rsidR="002222AA" w:rsidRPr="002222AA" w:rsidRDefault="002222AA" w:rsidP="002222AA">
            <w:pPr>
              <w:pStyle w:val="BodyText"/>
              <w:spacing w:line="240" w:lineRule="auto"/>
              <w:jc w:val="left"/>
              <w:rPr>
                <w:rFonts w:ascii="GHEA Grapalat" w:hAnsi="GHEA Grapalat"/>
                <w:b w:val="0"/>
                <w:bCs w:val="0"/>
                <w:sz w:val="16"/>
                <w:szCs w:val="16"/>
                <w:lang w:val="hy-AM"/>
              </w:rPr>
            </w:pPr>
            <w:r w:rsidRPr="002222AA">
              <w:rPr>
                <w:rFonts w:ascii="GHEA Grapalat" w:hAnsi="GHEA Grapalat"/>
                <w:b w:val="0"/>
                <w:bCs w:val="0"/>
                <w:sz w:val="16"/>
                <w:szCs w:val="16"/>
                <w:lang w:val="hy-AM"/>
              </w:rPr>
              <w:t xml:space="preserve">Աշխատանքների արժեքի մեծացում և ժամկետի երկարաձգում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A04C" w14:textId="77777777" w:rsidR="002222AA" w:rsidRPr="002049FD" w:rsidRDefault="002222AA" w:rsidP="002222AA">
            <w:pPr>
              <w:pStyle w:val="BodyText"/>
              <w:spacing w:line="240" w:lineRule="auto"/>
              <w:jc w:val="both"/>
              <w:rPr>
                <w:rFonts w:ascii="GHEA Grapalat" w:hAnsi="GHEA Grapalat"/>
                <w:b w:val="0"/>
                <w:bCs w:val="0"/>
                <w:sz w:val="22"/>
                <w:szCs w:val="22"/>
                <w:lang w:val="hy-AM"/>
              </w:rPr>
            </w:pPr>
          </w:p>
        </w:tc>
      </w:tr>
      <w:tr w:rsidR="00366FDE" w:rsidRPr="00FE4886" w14:paraId="4A7CA97B" w14:textId="77777777" w:rsidTr="002222AA">
        <w:trPr>
          <w:trHeight w:val="206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EB33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….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CFA7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287C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0FB0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</w:tc>
      </w:tr>
    </w:tbl>
    <w:p w14:paraId="55D84683" w14:textId="6515F7F7" w:rsidR="000C7904" w:rsidRPr="00EE18D8" w:rsidRDefault="000C790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41CD4908" w14:textId="4226BF43" w:rsidR="000C7904" w:rsidRPr="00EE18D8" w:rsidRDefault="000C7904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4" w:name="_Toc125443425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ՀԱՎԵԼՎԱԾՆԵՐ</w:t>
      </w:r>
      <w:bookmarkEnd w:id="14"/>
    </w:p>
    <w:p w14:paraId="16D6998C" w14:textId="77777777" w:rsidR="000C7904" w:rsidRPr="00EE18D8" w:rsidRDefault="000C790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en-US"/>
        </w:rPr>
      </w:pPr>
    </w:p>
    <w:sectPr w:rsidR="000C7904" w:rsidRPr="00EE18D8" w:rsidSect="00BB5C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02A00" w14:textId="77777777" w:rsidR="00545D9A" w:rsidRDefault="00545D9A">
      <w:r>
        <w:separator/>
      </w:r>
    </w:p>
  </w:endnote>
  <w:endnote w:type="continuationSeparator" w:id="0">
    <w:p w14:paraId="74DBC52C" w14:textId="77777777" w:rsidR="00545D9A" w:rsidRDefault="00545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516E1" w14:textId="77777777" w:rsidR="00F77AD4" w:rsidRDefault="00F77A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B660" w14:textId="75824A56" w:rsidR="00314AD0" w:rsidRDefault="00314AD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D7D94">
      <w:rPr>
        <w:noProof/>
      </w:rPr>
      <w:t>3</w:t>
    </w:r>
    <w:r>
      <w:rPr>
        <w:noProof/>
      </w:rPr>
      <w:fldChar w:fldCharType="end"/>
    </w:r>
  </w:p>
  <w:p w14:paraId="564A4B34" w14:textId="77777777" w:rsidR="00314AD0" w:rsidRDefault="00314A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7EA2" w14:textId="77777777" w:rsidR="00F77AD4" w:rsidRDefault="00F77A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71F59" w14:textId="77777777" w:rsidR="00545D9A" w:rsidRDefault="00545D9A">
      <w:r>
        <w:separator/>
      </w:r>
    </w:p>
  </w:footnote>
  <w:footnote w:type="continuationSeparator" w:id="0">
    <w:p w14:paraId="5D56E5FE" w14:textId="77777777" w:rsidR="00545D9A" w:rsidRDefault="00545D9A">
      <w:r>
        <w:continuationSeparator/>
      </w:r>
    </w:p>
  </w:footnote>
  <w:footnote w:id="1">
    <w:p w14:paraId="2B7EA5A8" w14:textId="16736758" w:rsidR="00366FDE" w:rsidRPr="00BD6B7B" w:rsidRDefault="00366FDE" w:rsidP="00366FDE">
      <w:pPr>
        <w:pStyle w:val="FootnoteText"/>
        <w:rPr>
          <w:lang w:val="hy-AM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C4A9E" w14:textId="77777777" w:rsidR="00F77AD4" w:rsidRDefault="00F77A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24CFA" w14:textId="42D7F35B" w:rsidR="00314AD0" w:rsidRPr="00F77AD4" w:rsidRDefault="00314AD0" w:rsidP="00F77A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42656" w14:textId="77777777" w:rsidR="00F77AD4" w:rsidRDefault="00F77A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C25A8"/>
    <w:multiLevelType w:val="hybridMultilevel"/>
    <w:tmpl w:val="10C0FBF2"/>
    <w:lvl w:ilvl="0" w:tplc="82FA269A">
      <w:start w:val="1"/>
      <w:numFmt w:val="decimal"/>
      <w:lvlText w:val="%1)"/>
      <w:lvlJc w:val="left"/>
      <w:pPr>
        <w:ind w:left="1494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D762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CD715C6"/>
    <w:multiLevelType w:val="hybridMultilevel"/>
    <w:tmpl w:val="3618A45E"/>
    <w:lvl w:ilvl="0" w:tplc="82FA269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4A420F57"/>
    <w:multiLevelType w:val="hybridMultilevel"/>
    <w:tmpl w:val="C90C43FA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D335D7"/>
    <w:multiLevelType w:val="hybridMultilevel"/>
    <w:tmpl w:val="88A47A7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F068BB"/>
    <w:multiLevelType w:val="hybridMultilevel"/>
    <w:tmpl w:val="1A220670"/>
    <w:lvl w:ilvl="0" w:tplc="F90CE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8581101">
    <w:abstractNumId w:val="0"/>
  </w:num>
  <w:num w:numId="2" w16cid:durableId="836963303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 w16cid:durableId="1221865106">
    <w:abstractNumId w:val="24"/>
  </w:num>
  <w:num w:numId="4" w16cid:durableId="184007679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209554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3857958">
    <w:abstractNumId w:val="17"/>
  </w:num>
  <w:num w:numId="7" w16cid:durableId="682827800">
    <w:abstractNumId w:val="15"/>
  </w:num>
  <w:num w:numId="8" w16cid:durableId="1963996201">
    <w:abstractNumId w:val="16"/>
  </w:num>
  <w:num w:numId="9" w16cid:durableId="1096634317">
    <w:abstractNumId w:val="19"/>
  </w:num>
  <w:num w:numId="10" w16cid:durableId="573321910">
    <w:abstractNumId w:val="23"/>
  </w:num>
  <w:num w:numId="11" w16cid:durableId="2145653238">
    <w:abstractNumId w:val="11"/>
  </w:num>
  <w:num w:numId="12" w16cid:durableId="1951349684">
    <w:abstractNumId w:val="4"/>
  </w:num>
  <w:num w:numId="13" w16cid:durableId="780614839">
    <w:abstractNumId w:val="9"/>
  </w:num>
  <w:num w:numId="14" w16cid:durableId="35655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 w16cid:durableId="93101118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 w16cid:durableId="1009796747">
    <w:abstractNumId w:val="26"/>
  </w:num>
  <w:num w:numId="17" w16cid:durableId="762654760">
    <w:abstractNumId w:val="22"/>
  </w:num>
  <w:num w:numId="18" w16cid:durableId="1852723505">
    <w:abstractNumId w:val="14"/>
  </w:num>
  <w:num w:numId="19" w16cid:durableId="140926146">
    <w:abstractNumId w:val="20"/>
  </w:num>
  <w:num w:numId="20" w16cid:durableId="1250383516">
    <w:abstractNumId w:val="8"/>
  </w:num>
  <w:num w:numId="21" w16cid:durableId="342632863">
    <w:abstractNumId w:val="2"/>
  </w:num>
  <w:num w:numId="22" w16cid:durableId="1747461605">
    <w:abstractNumId w:val="13"/>
  </w:num>
  <w:num w:numId="23" w16cid:durableId="1948342905">
    <w:abstractNumId w:val="6"/>
  </w:num>
  <w:num w:numId="24" w16cid:durableId="390660754">
    <w:abstractNumId w:val="12"/>
  </w:num>
  <w:num w:numId="25" w16cid:durableId="1371611637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6" w16cid:durableId="1292639144">
    <w:abstractNumId w:val="10"/>
  </w:num>
  <w:num w:numId="27" w16cid:durableId="1501047555">
    <w:abstractNumId w:val="5"/>
  </w:num>
  <w:num w:numId="28" w16cid:durableId="12725179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44986791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0" w16cid:durableId="1225800540">
    <w:abstractNumId w:val="18"/>
  </w:num>
  <w:num w:numId="31" w16cid:durableId="1584953812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1359"/>
    <w:rsid w:val="00003167"/>
    <w:rsid w:val="00003867"/>
    <w:rsid w:val="00003AD2"/>
    <w:rsid w:val="0000400D"/>
    <w:rsid w:val="00004364"/>
    <w:rsid w:val="00005E5D"/>
    <w:rsid w:val="00006798"/>
    <w:rsid w:val="000067ED"/>
    <w:rsid w:val="000068EB"/>
    <w:rsid w:val="00006AB0"/>
    <w:rsid w:val="000075B3"/>
    <w:rsid w:val="000078E0"/>
    <w:rsid w:val="00011993"/>
    <w:rsid w:val="00014C24"/>
    <w:rsid w:val="000214CF"/>
    <w:rsid w:val="000246F2"/>
    <w:rsid w:val="00024B8B"/>
    <w:rsid w:val="00025FB7"/>
    <w:rsid w:val="000271C3"/>
    <w:rsid w:val="0002749E"/>
    <w:rsid w:val="000274FC"/>
    <w:rsid w:val="00027A71"/>
    <w:rsid w:val="00027DA5"/>
    <w:rsid w:val="000316C5"/>
    <w:rsid w:val="00033DD0"/>
    <w:rsid w:val="00034924"/>
    <w:rsid w:val="00035DAF"/>
    <w:rsid w:val="00037F6D"/>
    <w:rsid w:val="0004070E"/>
    <w:rsid w:val="00040995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19F4"/>
    <w:rsid w:val="000528CD"/>
    <w:rsid w:val="00054FDB"/>
    <w:rsid w:val="0005616D"/>
    <w:rsid w:val="0005631C"/>
    <w:rsid w:val="00057EC3"/>
    <w:rsid w:val="00061C97"/>
    <w:rsid w:val="000651AB"/>
    <w:rsid w:val="00066F0D"/>
    <w:rsid w:val="00067F2C"/>
    <w:rsid w:val="00070353"/>
    <w:rsid w:val="00071334"/>
    <w:rsid w:val="00071540"/>
    <w:rsid w:val="00071C0E"/>
    <w:rsid w:val="00072B38"/>
    <w:rsid w:val="00072DB9"/>
    <w:rsid w:val="0007340B"/>
    <w:rsid w:val="00073997"/>
    <w:rsid w:val="00073B41"/>
    <w:rsid w:val="00073C59"/>
    <w:rsid w:val="00073E60"/>
    <w:rsid w:val="00074651"/>
    <w:rsid w:val="0007609E"/>
    <w:rsid w:val="0007641E"/>
    <w:rsid w:val="00077453"/>
    <w:rsid w:val="000778C8"/>
    <w:rsid w:val="00080048"/>
    <w:rsid w:val="00081248"/>
    <w:rsid w:val="000823E4"/>
    <w:rsid w:val="00083426"/>
    <w:rsid w:val="00083DB8"/>
    <w:rsid w:val="00085194"/>
    <w:rsid w:val="0008554E"/>
    <w:rsid w:val="00085833"/>
    <w:rsid w:val="000877B3"/>
    <w:rsid w:val="00092252"/>
    <w:rsid w:val="000928F3"/>
    <w:rsid w:val="000929D7"/>
    <w:rsid w:val="000941BD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4F8"/>
    <w:rsid w:val="000B06A1"/>
    <w:rsid w:val="000B1F4F"/>
    <w:rsid w:val="000B3E83"/>
    <w:rsid w:val="000B42B2"/>
    <w:rsid w:val="000B4E74"/>
    <w:rsid w:val="000B5193"/>
    <w:rsid w:val="000B76A2"/>
    <w:rsid w:val="000C0935"/>
    <w:rsid w:val="000C34A5"/>
    <w:rsid w:val="000C365B"/>
    <w:rsid w:val="000C51DC"/>
    <w:rsid w:val="000C65C9"/>
    <w:rsid w:val="000C6675"/>
    <w:rsid w:val="000C7221"/>
    <w:rsid w:val="000C7649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0E15"/>
    <w:rsid w:val="000E18FF"/>
    <w:rsid w:val="000E4255"/>
    <w:rsid w:val="000E4984"/>
    <w:rsid w:val="000E4E7F"/>
    <w:rsid w:val="000E4F4C"/>
    <w:rsid w:val="000E50A5"/>
    <w:rsid w:val="000E687F"/>
    <w:rsid w:val="000E6C7A"/>
    <w:rsid w:val="000F054A"/>
    <w:rsid w:val="000F18DA"/>
    <w:rsid w:val="000F22C1"/>
    <w:rsid w:val="000F23AD"/>
    <w:rsid w:val="000F254A"/>
    <w:rsid w:val="000F45C1"/>
    <w:rsid w:val="000F4C0F"/>
    <w:rsid w:val="000F4C25"/>
    <w:rsid w:val="000F7021"/>
    <w:rsid w:val="000F71A0"/>
    <w:rsid w:val="000F7DB3"/>
    <w:rsid w:val="00101302"/>
    <w:rsid w:val="00101E87"/>
    <w:rsid w:val="00102828"/>
    <w:rsid w:val="00102D36"/>
    <w:rsid w:val="0010346A"/>
    <w:rsid w:val="0010418B"/>
    <w:rsid w:val="00104774"/>
    <w:rsid w:val="001049F8"/>
    <w:rsid w:val="00105244"/>
    <w:rsid w:val="00106404"/>
    <w:rsid w:val="00107846"/>
    <w:rsid w:val="00107F3A"/>
    <w:rsid w:val="001105E1"/>
    <w:rsid w:val="00110E93"/>
    <w:rsid w:val="00111522"/>
    <w:rsid w:val="00111E42"/>
    <w:rsid w:val="00112D24"/>
    <w:rsid w:val="00115475"/>
    <w:rsid w:val="00116704"/>
    <w:rsid w:val="00116D56"/>
    <w:rsid w:val="00117BE3"/>
    <w:rsid w:val="0012253A"/>
    <w:rsid w:val="001229E9"/>
    <w:rsid w:val="00123147"/>
    <w:rsid w:val="0012316C"/>
    <w:rsid w:val="0012336D"/>
    <w:rsid w:val="00123F0B"/>
    <w:rsid w:val="0012411D"/>
    <w:rsid w:val="0012508D"/>
    <w:rsid w:val="001251F8"/>
    <w:rsid w:val="00126570"/>
    <w:rsid w:val="001268D9"/>
    <w:rsid w:val="001279A3"/>
    <w:rsid w:val="00130ECA"/>
    <w:rsid w:val="00132088"/>
    <w:rsid w:val="00133400"/>
    <w:rsid w:val="001338B8"/>
    <w:rsid w:val="00134914"/>
    <w:rsid w:val="00134DF1"/>
    <w:rsid w:val="001379DE"/>
    <w:rsid w:val="001406EE"/>
    <w:rsid w:val="00141127"/>
    <w:rsid w:val="0014487B"/>
    <w:rsid w:val="0014532C"/>
    <w:rsid w:val="00145938"/>
    <w:rsid w:val="00145C82"/>
    <w:rsid w:val="00145D25"/>
    <w:rsid w:val="00145DB2"/>
    <w:rsid w:val="00145DDF"/>
    <w:rsid w:val="0014688F"/>
    <w:rsid w:val="001468E2"/>
    <w:rsid w:val="0014707D"/>
    <w:rsid w:val="00150426"/>
    <w:rsid w:val="00150D03"/>
    <w:rsid w:val="0015116C"/>
    <w:rsid w:val="00151E10"/>
    <w:rsid w:val="00152B22"/>
    <w:rsid w:val="0015339E"/>
    <w:rsid w:val="00154349"/>
    <w:rsid w:val="00154B14"/>
    <w:rsid w:val="00154C9B"/>
    <w:rsid w:val="00155011"/>
    <w:rsid w:val="0015527B"/>
    <w:rsid w:val="00155638"/>
    <w:rsid w:val="001557F0"/>
    <w:rsid w:val="001572FF"/>
    <w:rsid w:val="0015753C"/>
    <w:rsid w:val="00157A37"/>
    <w:rsid w:val="001603CD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750"/>
    <w:rsid w:val="001849B1"/>
    <w:rsid w:val="001851C1"/>
    <w:rsid w:val="00185B65"/>
    <w:rsid w:val="00185B7A"/>
    <w:rsid w:val="00186EB1"/>
    <w:rsid w:val="0019052D"/>
    <w:rsid w:val="001921A0"/>
    <w:rsid w:val="0019231F"/>
    <w:rsid w:val="0019290B"/>
    <w:rsid w:val="001955FE"/>
    <w:rsid w:val="00195B6D"/>
    <w:rsid w:val="00195BB9"/>
    <w:rsid w:val="00196788"/>
    <w:rsid w:val="00196B25"/>
    <w:rsid w:val="001A027E"/>
    <w:rsid w:val="001A046E"/>
    <w:rsid w:val="001A0587"/>
    <w:rsid w:val="001A1227"/>
    <w:rsid w:val="001A16B0"/>
    <w:rsid w:val="001A2664"/>
    <w:rsid w:val="001A27E5"/>
    <w:rsid w:val="001A307D"/>
    <w:rsid w:val="001A5EC6"/>
    <w:rsid w:val="001A6BBF"/>
    <w:rsid w:val="001A6DD0"/>
    <w:rsid w:val="001B0DEF"/>
    <w:rsid w:val="001B200E"/>
    <w:rsid w:val="001B2C23"/>
    <w:rsid w:val="001B2E27"/>
    <w:rsid w:val="001B2F8E"/>
    <w:rsid w:val="001B3300"/>
    <w:rsid w:val="001B42C9"/>
    <w:rsid w:val="001B76AB"/>
    <w:rsid w:val="001B7CDF"/>
    <w:rsid w:val="001C2444"/>
    <w:rsid w:val="001C28DA"/>
    <w:rsid w:val="001C4272"/>
    <w:rsid w:val="001C473A"/>
    <w:rsid w:val="001C4EC9"/>
    <w:rsid w:val="001C5B41"/>
    <w:rsid w:val="001C6ED4"/>
    <w:rsid w:val="001C71EA"/>
    <w:rsid w:val="001C73A6"/>
    <w:rsid w:val="001C77F0"/>
    <w:rsid w:val="001D1370"/>
    <w:rsid w:val="001D1622"/>
    <w:rsid w:val="001D1DA7"/>
    <w:rsid w:val="001D4076"/>
    <w:rsid w:val="001D5084"/>
    <w:rsid w:val="001D50CD"/>
    <w:rsid w:val="001D67E1"/>
    <w:rsid w:val="001D6B4D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0B30"/>
    <w:rsid w:val="00200BAA"/>
    <w:rsid w:val="002013B1"/>
    <w:rsid w:val="002015B3"/>
    <w:rsid w:val="002049FD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6C8F"/>
    <w:rsid w:val="00217B10"/>
    <w:rsid w:val="00220645"/>
    <w:rsid w:val="00221547"/>
    <w:rsid w:val="00221636"/>
    <w:rsid w:val="002222AA"/>
    <w:rsid w:val="00222C5D"/>
    <w:rsid w:val="00223CD3"/>
    <w:rsid w:val="00224A8A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0A8"/>
    <w:rsid w:val="002434C1"/>
    <w:rsid w:val="0025045C"/>
    <w:rsid w:val="00251716"/>
    <w:rsid w:val="00251987"/>
    <w:rsid w:val="00251F60"/>
    <w:rsid w:val="002521E5"/>
    <w:rsid w:val="00252209"/>
    <w:rsid w:val="002525DD"/>
    <w:rsid w:val="00252907"/>
    <w:rsid w:val="002532B1"/>
    <w:rsid w:val="002532F5"/>
    <w:rsid w:val="002533E8"/>
    <w:rsid w:val="002552EF"/>
    <w:rsid w:val="0025683C"/>
    <w:rsid w:val="00257E8F"/>
    <w:rsid w:val="00260BE1"/>
    <w:rsid w:val="002617FD"/>
    <w:rsid w:val="00262E26"/>
    <w:rsid w:val="00266C8C"/>
    <w:rsid w:val="00275C79"/>
    <w:rsid w:val="00277A50"/>
    <w:rsid w:val="002812C9"/>
    <w:rsid w:val="00281796"/>
    <w:rsid w:val="00283490"/>
    <w:rsid w:val="00283651"/>
    <w:rsid w:val="002838BF"/>
    <w:rsid w:val="00283A43"/>
    <w:rsid w:val="00283DAC"/>
    <w:rsid w:val="00284093"/>
    <w:rsid w:val="002840D3"/>
    <w:rsid w:val="0028547C"/>
    <w:rsid w:val="002866DC"/>
    <w:rsid w:val="00286946"/>
    <w:rsid w:val="00287110"/>
    <w:rsid w:val="00287F77"/>
    <w:rsid w:val="002900F3"/>
    <w:rsid w:val="002902E5"/>
    <w:rsid w:val="00290E99"/>
    <w:rsid w:val="00292C48"/>
    <w:rsid w:val="0029367F"/>
    <w:rsid w:val="00293B03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6FB9"/>
    <w:rsid w:val="002B724D"/>
    <w:rsid w:val="002B769F"/>
    <w:rsid w:val="002B776A"/>
    <w:rsid w:val="002B7AB7"/>
    <w:rsid w:val="002B7E20"/>
    <w:rsid w:val="002C0F65"/>
    <w:rsid w:val="002C19B5"/>
    <w:rsid w:val="002C2C59"/>
    <w:rsid w:val="002C33E2"/>
    <w:rsid w:val="002C3506"/>
    <w:rsid w:val="002C5131"/>
    <w:rsid w:val="002C6F93"/>
    <w:rsid w:val="002C7328"/>
    <w:rsid w:val="002C777D"/>
    <w:rsid w:val="002C7855"/>
    <w:rsid w:val="002C7EF9"/>
    <w:rsid w:val="002D1303"/>
    <w:rsid w:val="002D13A4"/>
    <w:rsid w:val="002D15AA"/>
    <w:rsid w:val="002D1ABD"/>
    <w:rsid w:val="002D5860"/>
    <w:rsid w:val="002D6724"/>
    <w:rsid w:val="002D6F65"/>
    <w:rsid w:val="002D7214"/>
    <w:rsid w:val="002E269E"/>
    <w:rsid w:val="002E41B5"/>
    <w:rsid w:val="002E4502"/>
    <w:rsid w:val="002E46E0"/>
    <w:rsid w:val="002E4934"/>
    <w:rsid w:val="002E63CB"/>
    <w:rsid w:val="002E75A2"/>
    <w:rsid w:val="002E7C4A"/>
    <w:rsid w:val="002F1282"/>
    <w:rsid w:val="002F13D3"/>
    <w:rsid w:val="002F13DE"/>
    <w:rsid w:val="002F15C2"/>
    <w:rsid w:val="002F1973"/>
    <w:rsid w:val="002F2783"/>
    <w:rsid w:val="002F400E"/>
    <w:rsid w:val="002F4561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53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32D4"/>
    <w:rsid w:val="00314241"/>
    <w:rsid w:val="00314AD0"/>
    <w:rsid w:val="00315A3F"/>
    <w:rsid w:val="00315B6A"/>
    <w:rsid w:val="00315D26"/>
    <w:rsid w:val="0031648C"/>
    <w:rsid w:val="00316D45"/>
    <w:rsid w:val="00317C0F"/>
    <w:rsid w:val="00317E9D"/>
    <w:rsid w:val="003209ED"/>
    <w:rsid w:val="00322327"/>
    <w:rsid w:val="003227F0"/>
    <w:rsid w:val="00322B5D"/>
    <w:rsid w:val="00326192"/>
    <w:rsid w:val="0032680B"/>
    <w:rsid w:val="00326C07"/>
    <w:rsid w:val="0032796D"/>
    <w:rsid w:val="00327C55"/>
    <w:rsid w:val="00331431"/>
    <w:rsid w:val="00331704"/>
    <w:rsid w:val="003331F3"/>
    <w:rsid w:val="00334A2D"/>
    <w:rsid w:val="003352C8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46B05"/>
    <w:rsid w:val="0035073A"/>
    <w:rsid w:val="0035120C"/>
    <w:rsid w:val="003523DF"/>
    <w:rsid w:val="003544BE"/>
    <w:rsid w:val="0035464B"/>
    <w:rsid w:val="00355734"/>
    <w:rsid w:val="003557B2"/>
    <w:rsid w:val="00356096"/>
    <w:rsid w:val="00356D2D"/>
    <w:rsid w:val="00356E6F"/>
    <w:rsid w:val="00357E21"/>
    <w:rsid w:val="00357E2A"/>
    <w:rsid w:val="00361648"/>
    <w:rsid w:val="00361803"/>
    <w:rsid w:val="00362D2C"/>
    <w:rsid w:val="00362F0F"/>
    <w:rsid w:val="00365FAD"/>
    <w:rsid w:val="00366690"/>
    <w:rsid w:val="00366FDE"/>
    <w:rsid w:val="003718B1"/>
    <w:rsid w:val="0037302B"/>
    <w:rsid w:val="0037787C"/>
    <w:rsid w:val="00377CF9"/>
    <w:rsid w:val="00380A1C"/>
    <w:rsid w:val="0038195A"/>
    <w:rsid w:val="0038220D"/>
    <w:rsid w:val="00383723"/>
    <w:rsid w:val="00384C69"/>
    <w:rsid w:val="00385241"/>
    <w:rsid w:val="00386150"/>
    <w:rsid w:val="003864BD"/>
    <w:rsid w:val="00386FFC"/>
    <w:rsid w:val="003919C4"/>
    <w:rsid w:val="00392961"/>
    <w:rsid w:val="0039446F"/>
    <w:rsid w:val="00394677"/>
    <w:rsid w:val="003955E2"/>
    <w:rsid w:val="003967C6"/>
    <w:rsid w:val="00396C2F"/>
    <w:rsid w:val="00397567"/>
    <w:rsid w:val="00397917"/>
    <w:rsid w:val="003A1A58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195C"/>
    <w:rsid w:val="003B3A7C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16FE"/>
    <w:rsid w:val="003C199D"/>
    <w:rsid w:val="003C2026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2456"/>
    <w:rsid w:val="003D3046"/>
    <w:rsid w:val="003D31CB"/>
    <w:rsid w:val="003D4FE2"/>
    <w:rsid w:val="003D52EC"/>
    <w:rsid w:val="003D5430"/>
    <w:rsid w:val="003D702A"/>
    <w:rsid w:val="003D7703"/>
    <w:rsid w:val="003E0BEE"/>
    <w:rsid w:val="003E1F7D"/>
    <w:rsid w:val="003E27F2"/>
    <w:rsid w:val="003E31A7"/>
    <w:rsid w:val="003E5223"/>
    <w:rsid w:val="003E5302"/>
    <w:rsid w:val="003E5944"/>
    <w:rsid w:val="003E6E5B"/>
    <w:rsid w:val="003E6EBE"/>
    <w:rsid w:val="003E7BA2"/>
    <w:rsid w:val="003F108F"/>
    <w:rsid w:val="003F1370"/>
    <w:rsid w:val="003F182E"/>
    <w:rsid w:val="003F2C83"/>
    <w:rsid w:val="003F32A4"/>
    <w:rsid w:val="003F4295"/>
    <w:rsid w:val="003F7642"/>
    <w:rsid w:val="003F779E"/>
    <w:rsid w:val="004011DF"/>
    <w:rsid w:val="004031E3"/>
    <w:rsid w:val="00404BB9"/>
    <w:rsid w:val="00405F7E"/>
    <w:rsid w:val="00406027"/>
    <w:rsid w:val="00410F9D"/>
    <w:rsid w:val="00411303"/>
    <w:rsid w:val="004120B7"/>
    <w:rsid w:val="004122E5"/>
    <w:rsid w:val="0041265E"/>
    <w:rsid w:val="0041303C"/>
    <w:rsid w:val="00413D70"/>
    <w:rsid w:val="004144D8"/>
    <w:rsid w:val="00414C7B"/>
    <w:rsid w:val="004206EB"/>
    <w:rsid w:val="0042229F"/>
    <w:rsid w:val="00424E43"/>
    <w:rsid w:val="004259EB"/>
    <w:rsid w:val="0042642B"/>
    <w:rsid w:val="004278F1"/>
    <w:rsid w:val="0043028B"/>
    <w:rsid w:val="00431C4A"/>
    <w:rsid w:val="0043310A"/>
    <w:rsid w:val="004341D1"/>
    <w:rsid w:val="00434C66"/>
    <w:rsid w:val="00435799"/>
    <w:rsid w:val="004372D9"/>
    <w:rsid w:val="00437747"/>
    <w:rsid w:val="004402C7"/>
    <w:rsid w:val="00440E0C"/>
    <w:rsid w:val="004414CE"/>
    <w:rsid w:val="00441568"/>
    <w:rsid w:val="00441BF2"/>
    <w:rsid w:val="004430B4"/>
    <w:rsid w:val="00450518"/>
    <w:rsid w:val="00451047"/>
    <w:rsid w:val="00452526"/>
    <w:rsid w:val="00452BA6"/>
    <w:rsid w:val="0045319C"/>
    <w:rsid w:val="004541D6"/>
    <w:rsid w:val="004543AC"/>
    <w:rsid w:val="004545A7"/>
    <w:rsid w:val="00454B33"/>
    <w:rsid w:val="00455505"/>
    <w:rsid w:val="0045615D"/>
    <w:rsid w:val="004573F7"/>
    <w:rsid w:val="00460D4D"/>
    <w:rsid w:val="00462083"/>
    <w:rsid w:val="004621D3"/>
    <w:rsid w:val="00462A1E"/>
    <w:rsid w:val="00465489"/>
    <w:rsid w:val="00467546"/>
    <w:rsid w:val="00467D1F"/>
    <w:rsid w:val="004706D2"/>
    <w:rsid w:val="00470886"/>
    <w:rsid w:val="00471514"/>
    <w:rsid w:val="0047196E"/>
    <w:rsid w:val="00471E7A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5E5B"/>
    <w:rsid w:val="004863A9"/>
    <w:rsid w:val="0048768B"/>
    <w:rsid w:val="0049139F"/>
    <w:rsid w:val="00492656"/>
    <w:rsid w:val="0049266F"/>
    <w:rsid w:val="004948B9"/>
    <w:rsid w:val="004958F4"/>
    <w:rsid w:val="00495C51"/>
    <w:rsid w:val="00496C20"/>
    <w:rsid w:val="00497341"/>
    <w:rsid w:val="00497819"/>
    <w:rsid w:val="00497C33"/>
    <w:rsid w:val="004A0857"/>
    <w:rsid w:val="004A0A93"/>
    <w:rsid w:val="004A2447"/>
    <w:rsid w:val="004A2885"/>
    <w:rsid w:val="004A2D75"/>
    <w:rsid w:val="004A3E63"/>
    <w:rsid w:val="004A47A3"/>
    <w:rsid w:val="004A4CB1"/>
    <w:rsid w:val="004A5716"/>
    <w:rsid w:val="004A5809"/>
    <w:rsid w:val="004A58E8"/>
    <w:rsid w:val="004A59D0"/>
    <w:rsid w:val="004A5BA0"/>
    <w:rsid w:val="004A6119"/>
    <w:rsid w:val="004A6973"/>
    <w:rsid w:val="004B10AA"/>
    <w:rsid w:val="004B15CE"/>
    <w:rsid w:val="004B4F10"/>
    <w:rsid w:val="004B5B0F"/>
    <w:rsid w:val="004B61D6"/>
    <w:rsid w:val="004B684E"/>
    <w:rsid w:val="004B7551"/>
    <w:rsid w:val="004C1B2C"/>
    <w:rsid w:val="004C2305"/>
    <w:rsid w:val="004C3822"/>
    <w:rsid w:val="004C4156"/>
    <w:rsid w:val="004C4CFD"/>
    <w:rsid w:val="004C4D20"/>
    <w:rsid w:val="004C604A"/>
    <w:rsid w:val="004C74BA"/>
    <w:rsid w:val="004D1DC4"/>
    <w:rsid w:val="004D274C"/>
    <w:rsid w:val="004D298A"/>
    <w:rsid w:val="004D2AF3"/>
    <w:rsid w:val="004D472C"/>
    <w:rsid w:val="004D4978"/>
    <w:rsid w:val="004D4B98"/>
    <w:rsid w:val="004D4C49"/>
    <w:rsid w:val="004D5079"/>
    <w:rsid w:val="004D567E"/>
    <w:rsid w:val="004D60C2"/>
    <w:rsid w:val="004D7204"/>
    <w:rsid w:val="004D73B4"/>
    <w:rsid w:val="004E0849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3E95"/>
    <w:rsid w:val="004E5E86"/>
    <w:rsid w:val="004E60C8"/>
    <w:rsid w:val="004E66A0"/>
    <w:rsid w:val="004F3ED5"/>
    <w:rsid w:val="004F4230"/>
    <w:rsid w:val="004F454E"/>
    <w:rsid w:val="004F49A2"/>
    <w:rsid w:val="004F4C5A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1CA0"/>
    <w:rsid w:val="005123FD"/>
    <w:rsid w:val="00512E5F"/>
    <w:rsid w:val="005135F7"/>
    <w:rsid w:val="00514135"/>
    <w:rsid w:val="00515E3B"/>
    <w:rsid w:val="00517AD8"/>
    <w:rsid w:val="00517FD1"/>
    <w:rsid w:val="0052001C"/>
    <w:rsid w:val="00520C2D"/>
    <w:rsid w:val="00520C3B"/>
    <w:rsid w:val="005211D2"/>
    <w:rsid w:val="00521450"/>
    <w:rsid w:val="00521904"/>
    <w:rsid w:val="00522AAA"/>
    <w:rsid w:val="00522C8F"/>
    <w:rsid w:val="005238B6"/>
    <w:rsid w:val="00523B81"/>
    <w:rsid w:val="00523EAA"/>
    <w:rsid w:val="005249F3"/>
    <w:rsid w:val="00526015"/>
    <w:rsid w:val="005268BA"/>
    <w:rsid w:val="005276F7"/>
    <w:rsid w:val="005313C1"/>
    <w:rsid w:val="00532594"/>
    <w:rsid w:val="00533C67"/>
    <w:rsid w:val="005348AD"/>
    <w:rsid w:val="00534D14"/>
    <w:rsid w:val="005353E8"/>
    <w:rsid w:val="0053599F"/>
    <w:rsid w:val="00535EB9"/>
    <w:rsid w:val="0053770F"/>
    <w:rsid w:val="00537E32"/>
    <w:rsid w:val="00540BCD"/>
    <w:rsid w:val="00542A53"/>
    <w:rsid w:val="0054389F"/>
    <w:rsid w:val="00544BAD"/>
    <w:rsid w:val="00544EB8"/>
    <w:rsid w:val="00545D9A"/>
    <w:rsid w:val="005460B2"/>
    <w:rsid w:val="00546C1F"/>
    <w:rsid w:val="0055100D"/>
    <w:rsid w:val="00551030"/>
    <w:rsid w:val="00551C85"/>
    <w:rsid w:val="00552358"/>
    <w:rsid w:val="00552CAE"/>
    <w:rsid w:val="00554310"/>
    <w:rsid w:val="00554534"/>
    <w:rsid w:val="00554EB9"/>
    <w:rsid w:val="005552E3"/>
    <w:rsid w:val="005554A8"/>
    <w:rsid w:val="00556EBC"/>
    <w:rsid w:val="005575A0"/>
    <w:rsid w:val="00557F28"/>
    <w:rsid w:val="005608F1"/>
    <w:rsid w:val="0056156B"/>
    <w:rsid w:val="00561612"/>
    <w:rsid w:val="00561957"/>
    <w:rsid w:val="00562695"/>
    <w:rsid w:val="0056489D"/>
    <w:rsid w:val="00564D74"/>
    <w:rsid w:val="0057231C"/>
    <w:rsid w:val="005726C9"/>
    <w:rsid w:val="005736F9"/>
    <w:rsid w:val="00576E79"/>
    <w:rsid w:val="00576F36"/>
    <w:rsid w:val="00577CA7"/>
    <w:rsid w:val="00577FE4"/>
    <w:rsid w:val="00580563"/>
    <w:rsid w:val="005818D9"/>
    <w:rsid w:val="00582E53"/>
    <w:rsid w:val="0058421B"/>
    <w:rsid w:val="0058598F"/>
    <w:rsid w:val="005863A1"/>
    <w:rsid w:val="005863E2"/>
    <w:rsid w:val="00587FD7"/>
    <w:rsid w:val="00590979"/>
    <w:rsid w:val="005910A9"/>
    <w:rsid w:val="005920E9"/>
    <w:rsid w:val="005938F8"/>
    <w:rsid w:val="00593DEA"/>
    <w:rsid w:val="005943C5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43A"/>
    <w:rsid w:val="005A6B03"/>
    <w:rsid w:val="005A704C"/>
    <w:rsid w:val="005B0D37"/>
    <w:rsid w:val="005B12CE"/>
    <w:rsid w:val="005B1F7C"/>
    <w:rsid w:val="005B204E"/>
    <w:rsid w:val="005B22F4"/>
    <w:rsid w:val="005B37BE"/>
    <w:rsid w:val="005B4CD7"/>
    <w:rsid w:val="005B6E7E"/>
    <w:rsid w:val="005B7107"/>
    <w:rsid w:val="005C0A1C"/>
    <w:rsid w:val="005C14C7"/>
    <w:rsid w:val="005C1610"/>
    <w:rsid w:val="005C2CBB"/>
    <w:rsid w:val="005C3870"/>
    <w:rsid w:val="005C4A3C"/>
    <w:rsid w:val="005C6D31"/>
    <w:rsid w:val="005C7057"/>
    <w:rsid w:val="005C75A3"/>
    <w:rsid w:val="005D2455"/>
    <w:rsid w:val="005D2479"/>
    <w:rsid w:val="005D3E4C"/>
    <w:rsid w:val="005D40C4"/>
    <w:rsid w:val="005D40FD"/>
    <w:rsid w:val="005D4993"/>
    <w:rsid w:val="005D4F17"/>
    <w:rsid w:val="005D52E3"/>
    <w:rsid w:val="005D5438"/>
    <w:rsid w:val="005D5740"/>
    <w:rsid w:val="005D600A"/>
    <w:rsid w:val="005E155C"/>
    <w:rsid w:val="005E1807"/>
    <w:rsid w:val="005E1900"/>
    <w:rsid w:val="005E2447"/>
    <w:rsid w:val="005E2D85"/>
    <w:rsid w:val="005E3394"/>
    <w:rsid w:val="005E404F"/>
    <w:rsid w:val="005E467D"/>
    <w:rsid w:val="005E525B"/>
    <w:rsid w:val="005E5B89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5F7583"/>
    <w:rsid w:val="0060084E"/>
    <w:rsid w:val="00601726"/>
    <w:rsid w:val="0060205A"/>
    <w:rsid w:val="00602A30"/>
    <w:rsid w:val="00602C28"/>
    <w:rsid w:val="00604B46"/>
    <w:rsid w:val="00605353"/>
    <w:rsid w:val="0060585D"/>
    <w:rsid w:val="00607115"/>
    <w:rsid w:val="00610E69"/>
    <w:rsid w:val="00613260"/>
    <w:rsid w:val="00614312"/>
    <w:rsid w:val="00615C7C"/>
    <w:rsid w:val="00615D17"/>
    <w:rsid w:val="0061649D"/>
    <w:rsid w:val="00616E36"/>
    <w:rsid w:val="0061714E"/>
    <w:rsid w:val="00620BCE"/>
    <w:rsid w:val="00621281"/>
    <w:rsid w:val="00621C1F"/>
    <w:rsid w:val="00622B88"/>
    <w:rsid w:val="00622E2F"/>
    <w:rsid w:val="00622F11"/>
    <w:rsid w:val="00623AAE"/>
    <w:rsid w:val="00623F81"/>
    <w:rsid w:val="00625FB6"/>
    <w:rsid w:val="00626364"/>
    <w:rsid w:val="0062776B"/>
    <w:rsid w:val="00627D49"/>
    <w:rsid w:val="006310C7"/>
    <w:rsid w:val="0063394C"/>
    <w:rsid w:val="0063568C"/>
    <w:rsid w:val="00636547"/>
    <w:rsid w:val="00636DD8"/>
    <w:rsid w:val="00636F3E"/>
    <w:rsid w:val="00640162"/>
    <w:rsid w:val="00640945"/>
    <w:rsid w:val="00642061"/>
    <w:rsid w:val="00642DF7"/>
    <w:rsid w:val="0064308C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76"/>
    <w:rsid w:val="006531BD"/>
    <w:rsid w:val="00653F9B"/>
    <w:rsid w:val="0065597C"/>
    <w:rsid w:val="00656895"/>
    <w:rsid w:val="006577DD"/>
    <w:rsid w:val="0066036F"/>
    <w:rsid w:val="006610F2"/>
    <w:rsid w:val="0066368B"/>
    <w:rsid w:val="00664CE5"/>
    <w:rsid w:val="00666A14"/>
    <w:rsid w:val="00667D95"/>
    <w:rsid w:val="00670CBB"/>
    <w:rsid w:val="006716B4"/>
    <w:rsid w:val="00672BBF"/>
    <w:rsid w:val="00673BBF"/>
    <w:rsid w:val="00673EF1"/>
    <w:rsid w:val="00673FCA"/>
    <w:rsid w:val="00674643"/>
    <w:rsid w:val="00674A95"/>
    <w:rsid w:val="00674BA1"/>
    <w:rsid w:val="00674F5C"/>
    <w:rsid w:val="0067532E"/>
    <w:rsid w:val="00676230"/>
    <w:rsid w:val="00677716"/>
    <w:rsid w:val="00677FDF"/>
    <w:rsid w:val="00680324"/>
    <w:rsid w:val="00681FF5"/>
    <w:rsid w:val="006823F9"/>
    <w:rsid w:val="0068251C"/>
    <w:rsid w:val="00682EBF"/>
    <w:rsid w:val="00683434"/>
    <w:rsid w:val="0068459D"/>
    <w:rsid w:val="00685341"/>
    <w:rsid w:val="00685F8D"/>
    <w:rsid w:val="006860A9"/>
    <w:rsid w:val="00686FC2"/>
    <w:rsid w:val="00690E8D"/>
    <w:rsid w:val="0069182A"/>
    <w:rsid w:val="00692569"/>
    <w:rsid w:val="00692F21"/>
    <w:rsid w:val="006930E9"/>
    <w:rsid w:val="00693476"/>
    <w:rsid w:val="006935CA"/>
    <w:rsid w:val="006936C9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3B1"/>
    <w:rsid w:val="006B0A40"/>
    <w:rsid w:val="006B106C"/>
    <w:rsid w:val="006B2A72"/>
    <w:rsid w:val="006B2D6C"/>
    <w:rsid w:val="006B4388"/>
    <w:rsid w:val="006B4EA1"/>
    <w:rsid w:val="006B4F2D"/>
    <w:rsid w:val="006B575B"/>
    <w:rsid w:val="006B599F"/>
    <w:rsid w:val="006B65E7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50F6"/>
    <w:rsid w:val="006C68F4"/>
    <w:rsid w:val="006C71D3"/>
    <w:rsid w:val="006C774A"/>
    <w:rsid w:val="006D0310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DA3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07BB4"/>
    <w:rsid w:val="007106E5"/>
    <w:rsid w:val="00710CCC"/>
    <w:rsid w:val="00711023"/>
    <w:rsid w:val="00711249"/>
    <w:rsid w:val="007135BD"/>
    <w:rsid w:val="007135CA"/>
    <w:rsid w:val="0071375F"/>
    <w:rsid w:val="00713F0E"/>
    <w:rsid w:val="0071482D"/>
    <w:rsid w:val="00714D5C"/>
    <w:rsid w:val="00715376"/>
    <w:rsid w:val="00716012"/>
    <w:rsid w:val="00716354"/>
    <w:rsid w:val="00717F6F"/>
    <w:rsid w:val="0072124A"/>
    <w:rsid w:val="007213E1"/>
    <w:rsid w:val="00721AF0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27D00"/>
    <w:rsid w:val="007307FC"/>
    <w:rsid w:val="00731646"/>
    <w:rsid w:val="00733703"/>
    <w:rsid w:val="00733A48"/>
    <w:rsid w:val="00735E37"/>
    <w:rsid w:val="00735FA8"/>
    <w:rsid w:val="00740016"/>
    <w:rsid w:val="00742692"/>
    <w:rsid w:val="00742DD7"/>
    <w:rsid w:val="00743135"/>
    <w:rsid w:val="00745386"/>
    <w:rsid w:val="007458A4"/>
    <w:rsid w:val="00745EA4"/>
    <w:rsid w:val="00746AE6"/>
    <w:rsid w:val="00747F0B"/>
    <w:rsid w:val="007511A5"/>
    <w:rsid w:val="00752FF3"/>
    <w:rsid w:val="007533D5"/>
    <w:rsid w:val="00755987"/>
    <w:rsid w:val="00757606"/>
    <w:rsid w:val="007613F4"/>
    <w:rsid w:val="007649E4"/>
    <w:rsid w:val="0076546A"/>
    <w:rsid w:val="007654A9"/>
    <w:rsid w:val="0077010B"/>
    <w:rsid w:val="00770A10"/>
    <w:rsid w:val="00771939"/>
    <w:rsid w:val="007723CC"/>
    <w:rsid w:val="00773391"/>
    <w:rsid w:val="007736BA"/>
    <w:rsid w:val="00773EB4"/>
    <w:rsid w:val="007748A9"/>
    <w:rsid w:val="0077492F"/>
    <w:rsid w:val="007750CF"/>
    <w:rsid w:val="007752BD"/>
    <w:rsid w:val="007757BB"/>
    <w:rsid w:val="00776C11"/>
    <w:rsid w:val="00776DF1"/>
    <w:rsid w:val="00777641"/>
    <w:rsid w:val="00781432"/>
    <w:rsid w:val="007817E0"/>
    <w:rsid w:val="00783107"/>
    <w:rsid w:val="0078400F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17EC"/>
    <w:rsid w:val="0079225F"/>
    <w:rsid w:val="00792495"/>
    <w:rsid w:val="0079463E"/>
    <w:rsid w:val="00795C0D"/>
    <w:rsid w:val="00795D3C"/>
    <w:rsid w:val="00796190"/>
    <w:rsid w:val="00797D97"/>
    <w:rsid w:val="00797EC7"/>
    <w:rsid w:val="007A0068"/>
    <w:rsid w:val="007A0815"/>
    <w:rsid w:val="007A0974"/>
    <w:rsid w:val="007A283A"/>
    <w:rsid w:val="007A2CA5"/>
    <w:rsid w:val="007A50F1"/>
    <w:rsid w:val="007A51C6"/>
    <w:rsid w:val="007A62E5"/>
    <w:rsid w:val="007A643F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450"/>
    <w:rsid w:val="007D398F"/>
    <w:rsid w:val="007D4C8B"/>
    <w:rsid w:val="007D4DFA"/>
    <w:rsid w:val="007E10D5"/>
    <w:rsid w:val="007E11E8"/>
    <w:rsid w:val="007E3248"/>
    <w:rsid w:val="007E32D5"/>
    <w:rsid w:val="007E42B8"/>
    <w:rsid w:val="007E4804"/>
    <w:rsid w:val="007E6828"/>
    <w:rsid w:val="007F0136"/>
    <w:rsid w:val="007F0CAE"/>
    <w:rsid w:val="007F0E03"/>
    <w:rsid w:val="007F1197"/>
    <w:rsid w:val="007F17D5"/>
    <w:rsid w:val="007F21C2"/>
    <w:rsid w:val="007F2234"/>
    <w:rsid w:val="007F3975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A31"/>
    <w:rsid w:val="00807BB7"/>
    <w:rsid w:val="008113A5"/>
    <w:rsid w:val="008120E9"/>
    <w:rsid w:val="00812D7E"/>
    <w:rsid w:val="00812FF6"/>
    <w:rsid w:val="00814ADE"/>
    <w:rsid w:val="0081531F"/>
    <w:rsid w:val="00815DC6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3C72"/>
    <w:rsid w:val="00834253"/>
    <w:rsid w:val="00834862"/>
    <w:rsid w:val="00835D6C"/>
    <w:rsid w:val="008360EB"/>
    <w:rsid w:val="00840EE7"/>
    <w:rsid w:val="008434ED"/>
    <w:rsid w:val="0084546A"/>
    <w:rsid w:val="00845D30"/>
    <w:rsid w:val="008462A1"/>
    <w:rsid w:val="00847986"/>
    <w:rsid w:val="00847C02"/>
    <w:rsid w:val="00850236"/>
    <w:rsid w:val="008509C2"/>
    <w:rsid w:val="00850E1A"/>
    <w:rsid w:val="00852A3F"/>
    <w:rsid w:val="008531EC"/>
    <w:rsid w:val="00854055"/>
    <w:rsid w:val="00854073"/>
    <w:rsid w:val="00854304"/>
    <w:rsid w:val="00854346"/>
    <w:rsid w:val="008543C4"/>
    <w:rsid w:val="00854CAB"/>
    <w:rsid w:val="0085514C"/>
    <w:rsid w:val="00855493"/>
    <w:rsid w:val="0085682E"/>
    <w:rsid w:val="008571DA"/>
    <w:rsid w:val="00857F26"/>
    <w:rsid w:val="008600E3"/>
    <w:rsid w:val="008602FA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3A3"/>
    <w:rsid w:val="00870567"/>
    <w:rsid w:val="0087143E"/>
    <w:rsid w:val="0087249B"/>
    <w:rsid w:val="00873420"/>
    <w:rsid w:val="00873B8D"/>
    <w:rsid w:val="008750C5"/>
    <w:rsid w:val="00875205"/>
    <w:rsid w:val="008761B9"/>
    <w:rsid w:val="008764BB"/>
    <w:rsid w:val="00877C1F"/>
    <w:rsid w:val="00880102"/>
    <w:rsid w:val="00881CB5"/>
    <w:rsid w:val="0088247A"/>
    <w:rsid w:val="00884395"/>
    <w:rsid w:val="008847AA"/>
    <w:rsid w:val="00884890"/>
    <w:rsid w:val="0088684E"/>
    <w:rsid w:val="00886BF7"/>
    <w:rsid w:val="00890D52"/>
    <w:rsid w:val="008915F9"/>
    <w:rsid w:val="0089189B"/>
    <w:rsid w:val="00892707"/>
    <w:rsid w:val="008927D6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74A"/>
    <w:rsid w:val="008A4BB5"/>
    <w:rsid w:val="008A4C64"/>
    <w:rsid w:val="008A55C3"/>
    <w:rsid w:val="008B0503"/>
    <w:rsid w:val="008B0BFC"/>
    <w:rsid w:val="008B1B26"/>
    <w:rsid w:val="008B238A"/>
    <w:rsid w:val="008B42EB"/>
    <w:rsid w:val="008B5B0C"/>
    <w:rsid w:val="008B7892"/>
    <w:rsid w:val="008C0542"/>
    <w:rsid w:val="008C0C88"/>
    <w:rsid w:val="008C3AEC"/>
    <w:rsid w:val="008C3D7D"/>
    <w:rsid w:val="008C4A03"/>
    <w:rsid w:val="008C56D4"/>
    <w:rsid w:val="008D0A68"/>
    <w:rsid w:val="008D1AA2"/>
    <w:rsid w:val="008D2682"/>
    <w:rsid w:val="008D313E"/>
    <w:rsid w:val="008D72D9"/>
    <w:rsid w:val="008D7D94"/>
    <w:rsid w:val="008E09A4"/>
    <w:rsid w:val="008E13AA"/>
    <w:rsid w:val="008E1941"/>
    <w:rsid w:val="008E1A73"/>
    <w:rsid w:val="008E1EA1"/>
    <w:rsid w:val="008E33CD"/>
    <w:rsid w:val="008E388A"/>
    <w:rsid w:val="008E3B35"/>
    <w:rsid w:val="008E4644"/>
    <w:rsid w:val="008E49D9"/>
    <w:rsid w:val="008E7315"/>
    <w:rsid w:val="008F0A17"/>
    <w:rsid w:val="008F21D9"/>
    <w:rsid w:val="008F2533"/>
    <w:rsid w:val="008F263E"/>
    <w:rsid w:val="008F66BF"/>
    <w:rsid w:val="008F6FAD"/>
    <w:rsid w:val="008F7717"/>
    <w:rsid w:val="008F7E68"/>
    <w:rsid w:val="00900DE8"/>
    <w:rsid w:val="00902E4E"/>
    <w:rsid w:val="00902FB2"/>
    <w:rsid w:val="009031B5"/>
    <w:rsid w:val="009032B6"/>
    <w:rsid w:val="009060E8"/>
    <w:rsid w:val="0090642A"/>
    <w:rsid w:val="00907165"/>
    <w:rsid w:val="0091043A"/>
    <w:rsid w:val="00911CCD"/>
    <w:rsid w:val="00912416"/>
    <w:rsid w:val="00912FDD"/>
    <w:rsid w:val="009139FA"/>
    <w:rsid w:val="00913CDC"/>
    <w:rsid w:val="009170CB"/>
    <w:rsid w:val="00917AD0"/>
    <w:rsid w:val="00921768"/>
    <w:rsid w:val="0092187F"/>
    <w:rsid w:val="0092247E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8A7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1D81"/>
    <w:rsid w:val="00942355"/>
    <w:rsid w:val="009427D5"/>
    <w:rsid w:val="00942864"/>
    <w:rsid w:val="00942D10"/>
    <w:rsid w:val="009430EE"/>
    <w:rsid w:val="00943454"/>
    <w:rsid w:val="00944F6F"/>
    <w:rsid w:val="009453A6"/>
    <w:rsid w:val="009453E5"/>
    <w:rsid w:val="009458BB"/>
    <w:rsid w:val="00945D92"/>
    <w:rsid w:val="00945F79"/>
    <w:rsid w:val="009467D3"/>
    <w:rsid w:val="009471F7"/>
    <w:rsid w:val="00951375"/>
    <w:rsid w:val="00951986"/>
    <w:rsid w:val="009526E0"/>
    <w:rsid w:val="00953C42"/>
    <w:rsid w:val="00954024"/>
    <w:rsid w:val="00956A01"/>
    <w:rsid w:val="00956B57"/>
    <w:rsid w:val="00956F16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191"/>
    <w:rsid w:val="009677E3"/>
    <w:rsid w:val="00972390"/>
    <w:rsid w:val="00974946"/>
    <w:rsid w:val="009751F9"/>
    <w:rsid w:val="00976444"/>
    <w:rsid w:val="00976FDB"/>
    <w:rsid w:val="0097796B"/>
    <w:rsid w:val="00981537"/>
    <w:rsid w:val="009824DB"/>
    <w:rsid w:val="00984995"/>
    <w:rsid w:val="009864B7"/>
    <w:rsid w:val="00987105"/>
    <w:rsid w:val="009913F0"/>
    <w:rsid w:val="00992CB3"/>
    <w:rsid w:val="0099410C"/>
    <w:rsid w:val="0099632B"/>
    <w:rsid w:val="0099668F"/>
    <w:rsid w:val="009A0DDA"/>
    <w:rsid w:val="009A2120"/>
    <w:rsid w:val="009A664C"/>
    <w:rsid w:val="009A7419"/>
    <w:rsid w:val="009A76D7"/>
    <w:rsid w:val="009A7CF7"/>
    <w:rsid w:val="009A7F6F"/>
    <w:rsid w:val="009B0526"/>
    <w:rsid w:val="009B11EF"/>
    <w:rsid w:val="009B1F98"/>
    <w:rsid w:val="009B2CF4"/>
    <w:rsid w:val="009B2E6E"/>
    <w:rsid w:val="009B3146"/>
    <w:rsid w:val="009B32B4"/>
    <w:rsid w:val="009B4096"/>
    <w:rsid w:val="009B6B94"/>
    <w:rsid w:val="009C1739"/>
    <w:rsid w:val="009C2A26"/>
    <w:rsid w:val="009C35D1"/>
    <w:rsid w:val="009C3811"/>
    <w:rsid w:val="009C5B78"/>
    <w:rsid w:val="009C72A8"/>
    <w:rsid w:val="009D05FF"/>
    <w:rsid w:val="009D0676"/>
    <w:rsid w:val="009D068B"/>
    <w:rsid w:val="009D1920"/>
    <w:rsid w:val="009D21D6"/>
    <w:rsid w:val="009D257B"/>
    <w:rsid w:val="009D3492"/>
    <w:rsid w:val="009D4ED9"/>
    <w:rsid w:val="009D59A5"/>
    <w:rsid w:val="009D61A7"/>
    <w:rsid w:val="009D6522"/>
    <w:rsid w:val="009D772D"/>
    <w:rsid w:val="009D7C56"/>
    <w:rsid w:val="009E21E3"/>
    <w:rsid w:val="009E340A"/>
    <w:rsid w:val="009E3BF0"/>
    <w:rsid w:val="009E40A2"/>
    <w:rsid w:val="009E5BEE"/>
    <w:rsid w:val="009E5CBA"/>
    <w:rsid w:val="009E720B"/>
    <w:rsid w:val="009E770C"/>
    <w:rsid w:val="009F082E"/>
    <w:rsid w:val="009F1696"/>
    <w:rsid w:val="009F1C1D"/>
    <w:rsid w:val="009F23AE"/>
    <w:rsid w:val="009F263E"/>
    <w:rsid w:val="009F4143"/>
    <w:rsid w:val="009F5BC1"/>
    <w:rsid w:val="009F6848"/>
    <w:rsid w:val="009F7A9B"/>
    <w:rsid w:val="00A000EF"/>
    <w:rsid w:val="00A001A9"/>
    <w:rsid w:val="00A021A2"/>
    <w:rsid w:val="00A038B1"/>
    <w:rsid w:val="00A038E3"/>
    <w:rsid w:val="00A0418B"/>
    <w:rsid w:val="00A04AC7"/>
    <w:rsid w:val="00A0656F"/>
    <w:rsid w:val="00A07946"/>
    <w:rsid w:val="00A10823"/>
    <w:rsid w:val="00A10AC7"/>
    <w:rsid w:val="00A10B42"/>
    <w:rsid w:val="00A10BC9"/>
    <w:rsid w:val="00A10E56"/>
    <w:rsid w:val="00A1101F"/>
    <w:rsid w:val="00A11C72"/>
    <w:rsid w:val="00A13C88"/>
    <w:rsid w:val="00A14582"/>
    <w:rsid w:val="00A14D34"/>
    <w:rsid w:val="00A15721"/>
    <w:rsid w:val="00A15B8C"/>
    <w:rsid w:val="00A15D37"/>
    <w:rsid w:val="00A220F1"/>
    <w:rsid w:val="00A22E53"/>
    <w:rsid w:val="00A22F1E"/>
    <w:rsid w:val="00A244C6"/>
    <w:rsid w:val="00A24782"/>
    <w:rsid w:val="00A2479C"/>
    <w:rsid w:val="00A2503D"/>
    <w:rsid w:val="00A25C6B"/>
    <w:rsid w:val="00A2685E"/>
    <w:rsid w:val="00A2725C"/>
    <w:rsid w:val="00A31C7F"/>
    <w:rsid w:val="00A31D01"/>
    <w:rsid w:val="00A321F5"/>
    <w:rsid w:val="00A329D7"/>
    <w:rsid w:val="00A35A71"/>
    <w:rsid w:val="00A35E54"/>
    <w:rsid w:val="00A36AA8"/>
    <w:rsid w:val="00A36C78"/>
    <w:rsid w:val="00A37B51"/>
    <w:rsid w:val="00A40107"/>
    <w:rsid w:val="00A40215"/>
    <w:rsid w:val="00A404B1"/>
    <w:rsid w:val="00A41EFC"/>
    <w:rsid w:val="00A42125"/>
    <w:rsid w:val="00A42A90"/>
    <w:rsid w:val="00A42E2B"/>
    <w:rsid w:val="00A44350"/>
    <w:rsid w:val="00A44B55"/>
    <w:rsid w:val="00A4604B"/>
    <w:rsid w:val="00A464EC"/>
    <w:rsid w:val="00A47447"/>
    <w:rsid w:val="00A47479"/>
    <w:rsid w:val="00A47844"/>
    <w:rsid w:val="00A47A40"/>
    <w:rsid w:val="00A50DC4"/>
    <w:rsid w:val="00A51C1C"/>
    <w:rsid w:val="00A54009"/>
    <w:rsid w:val="00A608AD"/>
    <w:rsid w:val="00A61BDF"/>
    <w:rsid w:val="00A61F0A"/>
    <w:rsid w:val="00A623FB"/>
    <w:rsid w:val="00A62E77"/>
    <w:rsid w:val="00A62F38"/>
    <w:rsid w:val="00A63672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6DD"/>
    <w:rsid w:val="00A748E2"/>
    <w:rsid w:val="00A774BA"/>
    <w:rsid w:val="00A8287D"/>
    <w:rsid w:val="00A8291E"/>
    <w:rsid w:val="00A82968"/>
    <w:rsid w:val="00A84675"/>
    <w:rsid w:val="00A85098"/>
    <w:rsid w:val="00A85925"/>
    <w:rsid w:val="00A869C1"/>
    <w:rsid w:val="00A86DA7"/>
    <w:rsid w:val="00A86DC3"/>
    <w:rsid w:val="00A86EBB"/>
    <w:rsid w:val="00A876EB"/>
    <w:rsid w:val="00A87A06"/>
    <w:rsid w:val="00A93C91"/>
    <w:rsid w:val="00A95E6A"/>
    <w:rsid w:val="00A965FC"/>
    <w:rsid w:val="00A9757D"/>
    <w:rsid w:val="00AA022A"/>
    <w:rsid w:val="00AA0A72"/>
    <w:rsid w:val="00AA1FBD"/>
    <w:rsid w:val="00AA4A42"/>
    <w:rsid w:val="00AA5D5A"/>
    <w:rsid w:val="00AA5F1B"/>
    <w:rsid w:val="00AA7BA1"/>
    <w:rsid w:val="00AB09C0"/>
    <w:rsid w:val="00AB1034"/>
    <w:rsid w:val="00AB1CC1"/>
    <w:rsid w:val="00AB25F3"/>
    <w:rsid w:val="00AB2A13"/>
    <w:rsid w:val="00AB2AAB"/>
    <w:rsid w:val="00AB2B47"/>
    <w:rsid w:val="00AB4568"/>
    <w:rsid w:val="00AB51E0"/>
    <w:rsid w:val="00AB5C0C"/>
    <w:rsid w:val="00AB6E1C"/>
    <w:rsid w:val="00AB7418"/>
    <w:rsid w:val="00AC021B"/>
    <w:rsid w:val="00AC0EAB"/>
    <w:rsid w:val="00AC2F14"/>
    <w:rsid w:val="00AC3AB1"/>
    <w:rsid w:val="00AC5A27"/>
    <w:rsid w:val="00AC6B53"/>
    <w:rsid w:val="00AC7194"/>
    <w:rsid w:val="00AC736E"/>
    <w:rsid w:val="00AC7CD0"/>
    <w:rsid w:val="00AD0455"/>
    <w:rsid w:val="00AD047D"/>
    <w:rsid w:val="00AD04F7"/>
    <w:rsid w:val="00AD0968"/>
    <w:rsid w:val="00AD0985"/>
    <w:rsid w:val="00AD181C"/>
    <w:rsid w:val="00AD27E5"/>
    <w:rsid w:val="00AD2B7A"/>
    <w:rsid w:val="00AD3095"/>
    <w:rsid w:val="00AD33E8"/>
    <w:rsid w:val="00AD35B1"/>
    <w:rsid w:val="00AD381A"/>
    <w:rsid w:val="00AD48D4"/>
    <w:rsid w:val="00AD51F1"/>
    <w:rsid w:val="00AD53B4"/>
    <w:rsid w:val="00AD6BE4"/>
    <w:rsid w:val="00AD7917"/>
    <w:rsid w:val="00AD7F3E"/>
    <w:rsid w:val="00AE159A"/>
    <w:rsid w:val="00AE2584"/>
    <w:rsid w:val="00AE2CAC"/>
    <w:rsid w:val="00AE3404"/>
    <w:rsid w:val="00AE4457"/>
    <w:rsid w:val="00AE6126"/>
    <w:rsid w:val="00AE7265"/>
    <w:rsid w:val="00AF4338"/>
    <w:rsid w:val="00AF4E41"/>
    <w:rsid w:val="00AF5A0F"/>
    <w:rsid w:val="00AF5D71"/>
    <w:rsid w:val="00AF5EAC"/>
    <w:rsid w:val="00AF6628"/>
    <w:rsid w:val="00AF7B0E"/>
    <w:rsid w:val="00B00AC6"/>
    <w:rsid w:val="00B02C63"/>
    <w:rsid w:val="00B02E84"/>
    <w:rsid w:val="00B040B1"/>
    <w:rsid w:val="00B0530D"/>
    <w:rsid w:val="00B0591A"/>
    <w:rsid w:val="00B070DF"/>
    <w:rsid w:val="00B10523"/>
    <w:rsid w:val="00B10733"/>
    <w:rsid w:val="00B109C9"/>
    <w:rsid w:val="00B10BAE"/>
    <w:rsid w:val="00B11751"/>
    <w:rsid w:val="00B11F7D"/>
    <w:rsid w:val="00B13A4A"/>
    <w:rsid w:val="00B13F1F"/>
    <w:rsid w:val="00B143E8"/>
    <w:rsid w:val="00B14419"/>
    <w:rsid w:val="00B15C9A"/>
    <w:rsid w:val="00B16850"/>
    <w:rsid w:val="00B16DB1"/>
    <w:rsid w:val="00B1717F"/>
    <w:rsid w:val="00B1764A"/>
    <w:rsid w:val="00B17CA6"/>
    <w:rsid w:val="00B2008F"/>
    <w:rsid w:val="00B2181F"/>
    <w:rsid w:val="00B21A88"/>
    <w:rsid w:val="00B21E9D"/>
    <w:rsid w:val="00B22674"/>
    <w:rsid w:val="00B23213"/>
    <w:rsid w:val="00B234C0"/>
    <w:rsid w:val="00B23865"/>
    <w:rsid w:val="00B23F71"/>
    <w:rsid w:val="00B24965"/>
    <w:rsid w:val="00B24FEC"/>
    <w:rsid w:val="00B25FB8"/>
    <w:rsid w:val="00B264CA"/>
    <w:rsid w:val="00B30207"/>
    <w:rsid w:val="00B30EBA"/>
    <w:rsid w:val="00B33A1A"/>
    <w:rsid w:val="00B34033"/>
    <w:rsid w:val="00B34200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47F80"/>
    <w:rsid w:val="00B5009F"/>
    <w:rsid w:val="00B50105"/>
    <w:rsid w:val="00B50C55"/>
    <w:rsid w:val="00B50E66"/>
    <w:rsid w:val="00B5233F"/>
    <w:rsid w:val="00B52D6A"/>
    <w:rsid w:val="00B530FF"/>
    <w:rsid w:val="00B55DCA"/>
    <w:rsid w:val="00B56161"/>
    <w:rsid w:val="00B56F56"/>
    <w:rsid w:val="00B603DC"/>
    <w:rsid w:val="00B60F42"/>
    <w:rsid w:val="00B60FC9"/>
    <w:rsid w:val="00B61FBD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576C"/>
    <w:rsid w:val="00B76081"/>
    <w:rsid w:val="00B76B55"/>
    <w:rsid w:val="00B77060"/>
    <w:rsid w:val="00B8202B"/>
    <w:rsid w:val="00B826C8"/>
    <w:rsid w:val="00B836AE"/>
    <w:rsid w:val="00B83C44"/>
    <w:rsid w:val="00B83E4B"/>
    <w:rsid w:val="00B83ED1"/>
    <w:rsid w:val="00B8457F"/>
    <w:rsid w:val="00B84A8A"/>
    <w:rsid w:val="00B85AB5"/>
    <w:rsid w:val="00B85CD8"/>
    <w:rsid w:val="00B86828"/>
    <w:rsid w:val="00B8706F"/>
    <w:rsid w:val="00B9043A"/>
    <w:rsid w:val="00B90963"/>
    <w:rsid w:val="00B90F90"/>
    <w:rsid w:val="00B92016"/>
    <w:rsid w:val="00B93367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0819"/>
    <w:rsid w:val="00BB10F2"/>
    <w:rsid w:val="00BB1230"/>
    <w:rsid w:val="00BB1F18"/>
    <w:rsid w:val="00BB24AF"/>
    <w:rsid w:val="00BB357B"/>
    <w:rsid w:val="00BB4A01"/>
    <w:rsid w:val="00BB4C92"/>
    <w:rsid w:val="00BB5C24"/>
    <w:rsid w:val="00BB5FF1"/>
    <w:rsid w:val="00BB68D4"/>
    <w:rsid w:val="00BB6CA5"/>
    <w:rsid w:val="00BB73B4"/>
    <w:rsid w:val="00BB750C"/>
    <w:rsid w:val="00BC0AD3"/>
    <w:rsid w:val="00BC0BE8"/>
    <w:rsid w:val="00BC3067"/>
    <w:rsid w:val="00BC39ED"/>
    <w:rsid w:val="00BC3A24"/>
    <w:rsid w:val="00BC4944"/>
    <w:rsid w:val="00BC4C59"/>
    <w:rsid w:val="00BC788A"/>
    <w:rsid w:val="00BC7A11"/>
    <w:rsid w:val="00BD0259"/>
    <w:rsid w:val="00BD038D"/>
    <w:rsid w:val="00BD0C43"/>
    <w:rsid w:val="00BD1591"/>
    <w:rsid w:val="00BD21A7"/>
    <w:rsid w:val="00BD22ED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496A"/>
    <w:rsid w:val="00BE535E"/>
    <w:rsid w:val="00BE6A3D"/>
    <w:rsid w:val="00BE72FE"/>
    <w:rsid w:val="00BF0ADD"/>
    <w:rsid w:val="00BF0B55"/>
    <w:rsid w:val="00BF1740"/>
    <w:rsid w:val="00BF202B"/>
    <w:rsid w:val="00BF2C68"/>
    <w:rsid w:val="00BF2F40"/>
    <w:rsid w:val="00BF3A3A"/>
    <w:rsid w:val="00BF3BDB"/>
    <w:rsid w:val="00BF5A12"/>
    <w:rsid w:val="00BF691A"/>
    <w:rsid w:val="00C00521"/>
    <w:rsid w:val="00C00AE2"/>
    <w:rsid w:val="00C01A69"/>
    <w:rsid w:val="00C01EEC"/>
    <w:rsid w:val="00C03503"/>
    <w:rsid w:val="00C04DDC"/>
    <w:rsid w:val="00C04ECD"/>
    <w:rsid w:val="00C0732F"/>
    <w:rsid w:val="00C0776F"/>
    <w:rsid w:val="00C07E69"/>
    <w:rsid w:val="00C108E4"/>
    <w:rsid w:val="00C10A38"/>
    <w:rsid w:val="00C10A41"/>
    <w:rsid w:val="00C11913"/>
    <w:rsid w:val="00C11AA3"/>
    <w:rsid w:val="00C143AD"/>
    <w:rsid w:val="00C14E29"/>
    <w:rsid w:val="00C16764"/>
    <w:rsid w:val="00C1697B"/>
    <w:rsid w:val="00C169BE"/>
    <w:rsid w:val="00C16DA3"/>
    <w:rsid w:val="00C16F87"/>
    <w:rsid w:val="00C17892"/>
    <w:rsid w:val="00C20B0B"/>
    <w:rsid w:val="00C232B0"/>
    <w:rsid w:val="00C232E7"/>
    <w:rsid w:val="00C2372C"/>
    <w:rsid w:val="00C24574"/>
    <w:rsid w:val="00C24D29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20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04DC"/>
    <w:rsid w:val="00C814A6"/>
    <w:rsid w:val="00C8389B"/>
    <w:rsid w:val="00C866F1"/>
    <w:rsid w:val="00C90E31"/>
    <w:rsid w:val="00C92D2B"/>
    <w:rsid w:val="00C93D45"/>
    <w:rsid w:val="00C9421C"/>
    <w:rsid w:val="00C96121"/>
    <w:rsid w:val="00C96188"/>
    <w:rsid w:val="00C97515"/>
    <w:rsid w:val="00C975D8"/>
    <w:rsid w:val="00C97ADD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1F8"/>
    <w:rsid w:val="00CA7290"/>
    <w:rsid w:val="00CA78D0"/>
    <w:rsid w:val="00CA7AE9"/>
    <w:rsid w:val="00CB016D"/>
    <w:rsid w:val="00CB0FAB"/>
    <w:rsid w:val="00CB1283"/>
    <w:rsid w:val="00CB19C2"/>
    <w:rsid w:val="00CB1B50"/>
    <w:rsid w:val="00CB3B8B"/>
    <w:rsid w:val="00CB447B"/>
    <w:rsid w:val="00CB5117"/>
    <w:rsid w:val="00CB5A70"/>
    <w:rsid w:val="00CB5C94"/>
    <w:rsid w:val="00CB5F9A"/>
    <w:rsid w:val="00CB6358"/>
    <w:rsid w:val="00CB7FC2"/>
    <w:rsid w:val="00CC09D9"/>
    <w:rsid w:val="00CC0B37"/>
    <w:rsid w:val="00CC19A4"/>
    <w:rsid w:val="00CC3FCB"/>
    <w:rsid w:val="00CC66A3"/>
    <w:rsid w:val="00CC72FE"/>
    <w:rsid w:val="00CC78A0"/>
    <w:rsid w:val="00CC7D32"/>
    <w:rsid w:val="00CD0336"/>
    <w:rsid w:val="00CD1073"/>
    <w:rsid w:val="00CD5316"/>
    <w:rsid w:val="00CD5347"/>
    <w:rsid w:val="00CD7607"/>
    <w:rsid w:val="00CD7631"/>
    <w:rsid w:val="00CD7682"/>
    <w:rsid w:val="00CD7FB0"/>
    <w:rsid w:val="00CE005E"/>
    <w:rsid w:val="00CE1787"/>
    <w:rsid w:val="00CE2BFB"/>
    <w:rsid w:val="00CE3A15"/>
    <w:rsid w:val="00CE4C29"/>
    <w:rsid w:val="00CE569B"/>
    <w:rsid w:val="00CE5B35"/>
    <w:rsid w:val="00CE7068"/>
    <w:rsid w:val="00CE777E"/>
    <w:rsid w:val="00CF045C"/>
    <w:rsid w:val="00CF0477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203C"/>
    <w:rsid w:val="00D02966"/>
    <w:rsid w:val="00D03EFE"/>
    <w:rsid w:val="00D069E0"/>
    <w:rsid w:val="00D06DB1"/>
    <w:rsid w:val="00D074F2"/>
    <w:rsid w:val="00D07667"/>
    <w:rsid w:val="00D07E9C"/>
    <w:rsid w:val="00D10A88"/>
    <w:rsid w:val="00D11339"/>
    <w:rsid w:val="00D11EA5"/>
    <w:rsid w:val="00D12AFA"/>
    <w:rsid w:val="00D13F15"/>
    <w:rsid w:val="00D14C3E"/>
    <w:rsid w:val="00D151D8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5AF"/>
    <w:rsid w:val="00D24B8E"/>
    <w:rsid w:val="00D2559E"/>
    <w:rsid w:val="00D255F6"/>
    <w:rsid w:val="00D26CF6"/>
    <w:rsid w:val="00D277EB"/>
    <w:rsid w:val="00D27A84"/>
    <w:rsid w:val="00D3076E"/>
    <w:rsid w:val="00D315FB"/>
    <w:rsid w:val="00D325BB"/>
    <w:rsid w:val="00D32D82"/>
    <w:rsid w:val="00D332AF"/>
    <w:rsid w:val="00D34B10"/>
    <w:rsid w:val="00D353B4"/>
    <w:rsid w:val="00D36C7D"/>
    <w:rsid w:val="00D37AE3"/>
    <w:rsid w:val="00D40467"/>
    <w:rsid w:val="00D405DF"/>
    <w:rsid w:val="00D41D53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09F"/>
    <w:rsid w:val="00D478D8"/>
    <w:rsid w:val="00D47AC0"/>
    <w:rsid w:val="00D50BED"/>
    <w:rsid w:val="00D50CF4"/>
    <w:rsid w:val="00D51DF4"/>
    <w:rsid w:val="00D603EB"/>
    <w:rsid w:val="00D61423"/>
    <w:rsid w:val="00D6144D"/>
    <w:rsid w:val="00D62337"/>
    <w:rsid w:val="00D62B1A"/>
    <w:rsid w:val="00D63773"/>
    <w:rsid w:val="00D63C1B"/>
    <w:rsid w:val="00D63F51"/>
    <w:rsid w:val="00D65434"/>
    <w:rsid w:val="00D70EAF"/>
    <w:rsid w:val="00D7172A"/>
    <w:rsid w:val="00D75D21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4EC2"/>
    <w:rsid w:val="00D86EDD"/>
    <w:rsid w:val="00D87E76"/>
    <w:rsid w:val="00D90010"/>
    <w:rsid w:val="00D90065"/>
    <w:rsid w:val="00D92236"/>
    <w:rsid w:val="00D92559"/>
    <w:rsid w:val="00D92714"/>
    <w:rsid w:val="00D932B1"/>
    <w:rsid w:val="00D94546"/>
    <w:rsid w:val="00D95DA1"/>
    <w:rsid w:val="00D9613D"/>
    <w:rsid w:val="00D9670B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7645"/>
    <w:rsid w:val="00DB03FA"/>
    <w:rsid w:val="00DB2F3A"/>
    <w:rsid w:val="00DB42A4"/>
    <w:rsid w:val="00DB4B07"/>
    <w:rsid w:val="00DB62D1"/>
    <w:rsid w:val="00DB68A7"/>
    <w:rsid w:val="00DB6A85"/>
    <w:rsid w:val="00DB7117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C5B70"/>
    <w:rsid w:val="00DD064A"/>
    <w:rsid w:val="00DD08CB"/>
    <w:rsid w:val="00DD1DAF"/>
    <w:rsid w:val="00DD43E2"/>
    <w:rsid w:val="00DD48A0"/>
    <w:rsid w:val="00DD4A6A"/>
    <w:rsid w:val="00DD4A9C"/>
    <w:rsid w:val="00DD4D68"/>
    <w:rsid w:val="00DD5EAD"/>
    <w:rsid w:val="00DD69CD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DF7E59"/>
    <w:rsid w:val="00E02912"/>
    <w:rsid w:val="00E03223"/>
    <w:rsid w:val="00E04416"/>
    <w:rsid w:val="00E04B1A"/>
    <w:rsid w:val="00E04E03"/>
    <w:rsid w:val="00E05BC9"/>
    <w:rsid w:val="00E070E2"/>
    <w:rsid w:val="00E07DFA"/>
    <w:rsid w:val="00E10EFE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1A68"/>
    <w:rsid w:val="00E228D6"/>
    <w:rsid w:val="00E2456B"/>
    <w:rsid w:val="00E245D6"/>
    <w:rsid w:val="00E24F3E"/>
    <w:rsid w:val="00E25DC2"/>
    <w:rsid w:val="00E26301"/>
    <w:rsid w:val="00E26697"/>
    <w:rsid w:val="00E27A07"/>
    <w:rsid w:val="00E27B8C"/>
    <w:rsid w:val="00E27B92"/>
    <w:rsid w:val="00E31576"/>
    <w:rsid w:val="00E3173E"/>
    <w:rsid w:val="00E31C71"/>
    <w:rsid w:val="00E32305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4105"/>
    <w:rsid w:val="00E44301"/>
    <w:rsid w:val="00E44CE0"/>
    <w:rsid w:val="00E467F7"/>
    <w:rsid w:val="00E5001A"/>
    <w:rsid w:val="00E5025B"/>
    <w:rsid w:val="00E50BDD"/>
    <w:rsid w:val="00E53269"/>
    <w:rsid w:val="00E54120"/>
    <w:rsid w:val="00E5581F"/>
    <w:rsid w:val="00E57777"/>
    <w:rsid w:val="00E61536"/>
    <w:rsid w:val="00E623AB"/>
    <w:rsid w:val="00E63EF8"/>
    <w:rsid w:val="00E64700"/>
    <w:rsid w:val="00E668A3"/>
    <w:rsid w:val="00E7028B"/>
    <w:rsid w:val="00E708C0"/>
    <w:rsid w:val="00E70EC7"/>
    <w:rsid w:val="00E711C6"/>
    <w:rsid w:val="00E715DE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27A9"/>
    <w:rsid w:val="00EA32EF"/>
    <w:rsid w:val="00EA3F9E"/>
    <w:rsid w:val="00EA6586"/>
    <w:rsid w:val="00EA68FF"/>
    <w:rsid w:val="00EA7F67"/>
    <w:rsid w:val="00EB0ADE"/>
    <w:rsid w:val="00EB1551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C12"/>
    <w:rsid w:val="00EC52BA"/>
    <w:rsid w:val="00EC768A"/>
    <w:rsid w:val="00ED1327"/>
    <w:rsid w:val="00ED274C"/>
    <w:rsid w:val="00ED37F4"/>
    <w:rsid w:val="00ED6145"/>
    <w:rsid w:val="00ED6B0A"/>
    <w:rsid w:val="00ED71A0"/>
    <w:rsid w:val="00ED7763"/>
    <w:rsid w:val="00EE003F"/>
    <w:rsid w:val="00EE043A"/>
    <w:rsid w:val="00EE18D8"/>
    <w:rsid w:val="00EE1C61"/>
    <w:rsid w:val="00EE1ED4"/>
    <w:rsid w:val="00EE312B"/>
    <w:rsid w:val="00EE32AA"/>
    <w:rsid w:val="00EE33AB"/>
    <w:rsid w:val="00EE45F5"/>
    <w:rsid w:val="00EE492E"/>
    <w:rsid w:val="00EE5013"/>
    <w:rsid w:val="00EE55A6"/>
    <w:rsid w:val="00EE57DD"/>
    <w:rsid w:val="00EE6166"/>
    <w:rsid w:val="00EE7DEE"/>
    <w:rsid w:val="00EF0A46"/>
    <w:rsid w:val="00EF18B1"/>
    <w:rsid w:val="00EF26A4"/>
    <w:rsid w:val="00EF33ED"/>
    <w:rsid w:val="00EF34C8"/>
    <w:rsid w:val="00EF4409"/>
    <w:rsid w:val="00EF4594"/>
    <w:rsid w:val="00EF52B8"/>
    <w:rsid w:val="00EF561A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2072D"/>
    <w:rsid w:val="00F21BE1"/>
    <w:rsid w:val="00F21EBE"/>
    <w:rsid w:val="00F22677"/>
    <w:rsid w:val="00F236C3"/>
    <w:rsid w:val="00F23725"/>
    <w:rsid w:val="00F23BD2"/>
    <w:rsid w:val="00F247BC"/>
    <w:rsid w:val="00F26177"/>
    <w:rsid w:val="00F2626D"/>
    <w:rsid w:val="00F26F48"/>
    <w:rsid w:val="00F2786C"/>
    <w:rsid w:val="00F2796E"/>
    <w:rsid w:val="00F27B24"/>
    <w:rsid w:val="00F30294"/>
    <w:rsid w:val="00F319C9"/>
    <w:rsid w:val="00F31C60"/>
    <w:rsid w:val="00F323E2"/>
    <w:rsid w:val="00F33696"/>
    <w:rsid w:val="00F33A56"/>
    <w:rsid w:val="00F3678D"/>
    <w:rsid w:val="00F36DFF"/>
    <w:rsid w:val="00F37A47"/>
    <w:rsid w:val="00F37CA2"/>
    <w:rsid w:val="00F411F0"/>
    <w:rsid w:val="00F43C0C"/>
    <w:rsid w:val="00F44847"/>
    <w:rsid w:val="00F459B1"/>
    <w:rsid w:val="00F47706"/>
    <w:rsid w:val="00F50582"/>
    <w:rsid w:val="00F51165"/>
    <w:rsid w:val="00F514B2"/>
    <w:rsid w:val="00F5215A"/>
    <w:rsid w:val="00F52C4B"/>
    <w:rsid w:val="00F54306"/>
    <w:rsid w:val="00F56489"/>
    <w:rsid w:val="00F57156"/>
    <w:rsid w:val="00F57706"/>
    <w:rsid w:val="00F60B13"/>
    <w:rsid w:val="00F61C8B"/>
    <w:rsid w:val="00F61DCF"/>
    <w:rsid w:val="00F63D58"/>
    <w:rsid w:val="00F63D73"/>
    <w:rsid w:val="00F63EC5"/>
    <w:rsid w:val="00F64265"/>
    <w:rsid w:val="00F645D4"/>
    <w:rsid w:val="00F6563D"/>
    <w:rsid w:val="00F65A15"/>
    <w:rsid w:val="00F65FC4"/>
    <w:rsid w:val="00F660E2"/>
    <w:rsid w:val="00F66A8F"/>
    <w:rsid w:val="00F66E50"/>
    <w:rsid w:val="00F6798C"/>
    <w:rsid w:val="00F7084E"/>
    <w:rsid w:val="00F7161B"/>
    <w:rsid w:val="00F71877"/>
    <w:rsid w:val="00F719EF"/>
    <w:rsid w:val="00F72497"/>
    <w:rsid w:val="00F72710"/>
    <w:rsid w:val="00F72D81"/>
    <w:rsid w:val="00F753CB"/>
    <w:rsid w:val="00F75B94"/>
    <w:rsid w:val="00F760EF"/>
    <w:rsid w:val="00F761F7"/>
    <w:rsid w:val="00F77AD4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1B87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193C"/>
    <w:rsid w:val="00FC5814"/>
    <w:rsid w:val="00FC7580"/>
    <w:rsid w:val="00FC7589"/>
    <w:rsid w:val="00FD04B4"/>
    <w:rsid w:val="00FD2591"/>
    <w:rsid w:val="00FD3145"/>
    <w:rsid w:val="00FD44EE"/>
    <w:rsid w:val="00FD4CD4"/>
    <w:rsid w:val="00FD5324"/>
    <w:rsid w:val="00FD54C2"/>
    <w:rsid w:val="00FD5A17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25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B8B1A5"/>
  <w15:docId w15:val="{A7DA8964-C5C6-45A9-8C28-7A3967D08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  <w:lang w:val="x-none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 w:eastAsia="x-none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 w:eastAsia="x-none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 w:eastAsia="x-none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  <w:lang w:val="x-none" w:eastAsia="x-none"/>
    </w:rPr>
  </w:style>
  <w:style w:type="table" w:styleId="TableGrid">
    <w:name w:val="Table Grid"/>
    <w:basedOn w:val="TableNormal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  <w:lang w:val="x-none" w:eastAsia="x-none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 w:eastAsia="x-none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 w:eastAsia="x-none"/>
    </w:rPr>
  </w:style>
  <w:style w:type="character" w:customStyle="1" w:styleId="EndnoteTextChar">
    <w:name w:val="Endnote Text Char"/>
    <w:link w:val="EndnoteText"/>
    <w:rsid w:val="00232FD0"/>
    <w:rPr>
      <w:lang w:val="en-GB" w:eastAsia="x-none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val="en-US"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047842"/>
    <w:rPr>
      <w:rFonts w:asciiTheme="minorHAnsi" w:eastAsiaTheme="minorEastAsia" w:hAnsiTheme="minorHAns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E340A"/>
    <w:rPr>
      <w:rFonts w:asciiTheme="minorHAnsi" w:eastAsiaTheme="minorEastAsia" w:hAnsiTheme="minorHAnsi" w:cstheme="minorBidi"/>
      <w:sz w:val="22"/>
      <w:szCs w:val="22"/>
    </w:rPr>
  </w:style>
  <w:style w:type="table" w:customStyle="1" w:styleId="PlainTable21">
    <w:name w:val="Plain Table 21"/>
    <w:basedOn w:val="TableNormal"/>
    <w:uiPriority w:val="42"/>
    <w:rsid w:val="009D192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8722D-7B3C-471A-AAC5-2A768BFC5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344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2301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AJora</dc:creator>
  <cp:lastModifiedBy>Armen Hovhannisyan</cp:lastModifiedBy>
  <cp:revision>183</cp:revision>
  <cp:lastPrinted>2025-01-16T10:18:00Z</cp:lastPrinted>
  <dcterms:created xsi:type="dcterms:W3CDTF">2025-01-27T07:16:00Z</dcterms:created>
  <dcterms:modified xsi:type="dcterms:W3CDTF">2025-02-19T15:57:00Z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