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66B14" w14:textId="77777777" w:rsidR="008D6835" w:rsidRPr="00555CB1" w:rsidRDefault="008D6835" w:rsidP="008D6835">
      <w:pPr>
        <w:spacing w:after="0" w:line="240" w:lineRule="auto"/>
        <w:ind w:left="504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55CB1">
        <w:rPr>
          <w:rFonts w:ascii="GHEA Grapalat" w:hAnsi="GHEA Grapalat"/>
          <w:b/>
          <w:sz w:val="20"/>
          <w:szCs w:val="20"/>
          <w:lang w:val="hy-AM"/>
        </w:rPr>
        <w:t>Հավելված N 48</w:t>
      </w:r>
    </w:p>
    <w:p w14:paraId="4876A885" w14:textId="77777777" w:rsidR="008D6835" w:rsidRPr="00555CB1" w:rsidRDefault="008D6835" w:rsidP="008D6835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55CB1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փետրվարի 22-ի թիվ 214-Ա որոշման</w:t>
      </w:r>
    </w:p>
    <w:p w14:paraId="0B2BD062" w14:textId="77777777" w:rsidR="008D6835" w:rsidRDefault="008D6835" w:rsidP="008D6835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2AE5FFD1" w14:textId="77777777" w:rsidR="008D6835" w:rsidRPr="00555CB1" w:rsidRDefault="008D6835" w:rsidP="008D6835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ապրիլի 1-ի թիվ 530-Ա որոշման</w:t>
      </w:r>
    </w:p>
    <w:p w14:paraId="5493C1F3" w14:textId="77777777" w:rsidR="008D6835" w:rsidRPr="00555CB1" w:rsidRDefault="008D6835" w:rsidP="008D6835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43847CFD" w14:textId="77777777" w:rsidR="008D6835" w:rsidRPr="00555CB1" w:rsidRDefault="008D6835" w:rsidP="008D6835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71BFC"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Արարատի մարզի Արտաշատ համայնքի ղեկավարի 2022 թվականի </w:t>
      </w:r>
      <w:r>
        <w:rPr>
          <w:rFonts w:ascii="GHEA Grapalat" w:hAnsi="GHEA Grapalat"/>
          <w:b/>
          <w:sz w:val="20"/>
          <w:szCs w:val="20"/>
          <w:lang w:val="hy-AM"/>
        </w:rPr>
        <w:t>մայիսի 27-</w:t>
      </w:r>
      <w:r w:rsidRPr="00D71BFC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1485</w:t>
      </w:r>
      <w:r w:rsidRPr="00D71BFC">
        <w:rPr>
          <w:rFonts w:ascii="GHEA Grapalat" w:hAnsi="GHEA Grapalat"/>
          <w:b/>
          <w:sz w:val="20"/>
          <w:szCs w:val="20"/>
          <w:lang w:val="hy-AM"/>
        </w:rPr>
        <w:t>-Ա որոշման</w:t>
      </w:r>
    </w:p>
    <w:p w14:paraId="4CBBDD76" w14:textId="77777777" w:rsidR="008D6835" w:rsidRPr="00555CB1" w:rsidRDefault="008D6835" w:rsidP="008D6835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E2BD2C1" w14:textId="77777777" w:rsidR="008D6835" w:rsidRDefault="008D6835" w:rsidP="008D6835">
      <w:pPr>
        <w:spacing w:after="0" w:line="36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2023 թվականի մարտի 1-ի թիվ 1053-Ա որոշման</w:t>
      </w:r>
    </w:p>
    <w:p w14:paraId="52411C9D" w14:textId="77777777" w:rsidR="008D6835" w:rsidRPr="00D71BFC" w:rsidRDefault="008D6835" w:rsidP="008D6835">
      <w:pPr>
        <w:spacing w:after="0" w:line="36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26F39F75" w14:textId="77777777" w:rsidR="008D6835" w:rsidRPr="00555CB1" w:rsidRDefault="008D6835" w:rsidP="008D6835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6B391EF9" w14:textId="77777777" w:rsidR="008D6835" w:rsidRPr="00555CB1" w:rsidRDefault="008D6835" w:rsidP="008D6835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ԳՆՈՒՄՆԵՐԻ ԲԱԺՆԻ ԱՌԱՋԻՆ ԿԱՐԳԻ ՄԱՍՆԱԳԵՏԻ</w:t>
      </w:r>
    </w:p>
    <w:p w14:paraId="09661DA3" w14:textId="77777777" w:rsidR="008D6835" w:rsidRPr="00555CB1" w:rsidRDefault="008D6835" w:rsidP="008D6835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3.2-11</w:t>
      </w:r>
    </w:p>
    <w:p w14:paraId="2D8BAE56" w14:textId="77777777" w:rsidR="008D6835" w:rsidRPr="00555CB1" w:rsidRDefault="008D6835" w:rsidP="008D6835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(ծածկագիր)</w:t>
      </w:r>
    </w:p>
    <w:p w14:paraId="62ABF4F4" w14:textId="77777777" w:rsidR="008D6835" w:rsidRPr="00555CB1" w:rsidRDefault="008D6835" w:rsidP="008D6835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555CB1">
        <w:rPr>
          <w:rFonts w:ascii="GHEA Grapalat" w:hAnsi="GHEA Grapalat"/>
          <w:b/>
          <w:sz w:val="24"/>
          <w:szCs w:val="24"/>
          <w:u w:val="single"/>
          <w:lang w:val="hy-AM"/>
        </w:rPr>
        <w:t>1. ԸՆԴՀԱՆՈՒՐ ԴՐՈՒՅԹՆԵՐ</w:t>
      </w:r>
    </w:p>
    <w:p w14:paraId="79E11B10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BD840A1" w14:textId="77777777" w:rsidR="008D6835" w:rsidRPr="00927E9B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5CB1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4234383B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55CB1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Արարատի մարզի Արտաշատի համայնքապետարանի աշխատակազմի (այսուհետ` աշխատակազմ) գնումների բաժնի (այսուհետ` բաժին) առաջին կարգի մասնագետի պաշտոնն ընդգրկվում է Հայաստանի Հանրապետության համայնքային ծառայության կրտսեր պաշտոնների խմբի երկրորդ ենթախմբում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555CB1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</w:t>
      </w:r>
      <w:r w:rsidRPr="00555CB1">
        <w:rPr>
          <w:rFonts w:ascii="GHEA Grapalat" w:hAnsi="GHEA Grapalat"/>
          <w:sz w:val="24"/>
          <w:szCs w:val="24"/>
          <w:lang w:val="hy-AM"/>
        </w:rPr>
        <w:t>2</w:t>
      </w:r>
      <w:r w:rsidRPr="00927E9B">
        <w:rPr>
          <w:rFonts w:ascii="GHEA Grapalat" w:hAnsi="GHEA Grapalat"/>
          <w:sz w:val="24"/>
          <w:szCs w:val="24"/>
          <w:lang w:val="hy-AM"/>
        </w:rPr>
        <w:t>-</w:t>
      </w:r>
      <w:r w:rsidRPr="00555CB1">
        <w:rPr>
          <w:rFonts w:ascii="GHEA Grapalat" w:hAnsi="GHEA Grapalat"/>
          <w:sz w:val="24"/>
          <w:szCs w:val="24"/>
          <w:lang w:val="hy-AM"/>
        </w:rPr>
        <w:t>11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555CB1">
        <w:rPr>
          <w:rFonts w:ascii="GHEA Grapalat" w:hAnsi="GHEA Grapalat"/>
          <w:sz w:val="24"/>
          <w:szCs w:val="24"/>
          <w:lang w:val="hy-AM"/>
        </w:rPr>
        <w:t>:</w:t>
      </w:r>
    </w:p>
    <w:p w14:paraId="685DFDCE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8DEC7E3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15A73991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>Բաժնի առաջին կարգի մասնագետին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F03357">
        <w:rPr>
          <w:rFonts w:ascii="GHEA Grapalat" w:hAnsi="GHEA Grapalat"/>
          <w:sz w:val="24"/>
          <w:szCs w:val="24"/>
          <w:lang w:val="hy-AM"/>
        </w:rPr>
        <w:t>«</w:t>
      </w:r>
      <w:r w:rsidRPr="00A518D3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F03357">
        <w:rPr>
          <w:rFonts w:ascii="GHEA Grapalat" w:hAnsi="GHEA Grapalat"/>
          <w:sz w:val="24"/>
          <w:szCs w:val="24"/>
          <w:lang w:val="hy-AM"/>
        </w:rPr>
        <w:t>»</w:t>
      </w:r>
      <w:r w:rsidRPr="00A518D3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</w:r>
    </w:p>
    <w:p w14:paraId="4B582AF2" w14:textId="77777777" w:rsidR="008D6835" w:rsidRPr="00927E9B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>Բաժնի առաջին կարգի մասնագետն անմիջականորեն ենթակա և հաշվետու է բաժնի պետին:</w:t>
      </w:r>
    </w:p>
    <w:p w14:paraId="10745365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9AFF61F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4E81F873" w14:textId="77777777" w:rsidR="008D6835" w:rsidRPr="00A518D3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B0855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մասնագետի բացակայության դեպքում նրան փոխարինում է </w:t>
      </w:r>
      <w:r>
        <w:rPr>
          <w:rFonts w:ascii="GHEA Grapalat" w:hAnsi="GHEA Grapalat"/>
          <w:sz w:val="24"/>
          <w:szCs w:val="24"/>
          <w:lang w:val="hy-AM"/>
        </w:rPr>
        <w:t xml:space="preserve">բաժնի մյուս </w:t>
      </w:r>
      <w:r w:rsidRPr="00EB0855">
        <w:rPr>
          <w:rFonts w:ascii="GHEA Grapalat" w:hAnsi="GHEA Grapalat"/>
          <w:sz w:val="24"/>
          <w:szCs w:val="24"/>
          <w:lang w:val="hy-AM"/>
        </w:rPr>
        <w:t>առաջ</w:t>
      </w:r>
      <w:r>
        <w:rPr>
          <w:rFonts w:ascii="GHEA Grapalat" w:hAnsi="GHEA Grapalat"/>
          <w:sz w:val="24"/>
          <w:szCs w:val="24"/>
          <w:lang w:val="hy-AM"/>
        </w:rPr>
        <w:t>ին կ</w:t>
      </w:r>
      <w:r w:rsidRPr="00EB0855">
        <w:rPr>
          <w:rFonts w:ascii="GHEA Grapalat" w:hAnsi="GHEA Grapalat"/>
          <w:sz w:val="24"/>
          <w:szCs w:val="24"/>
          <w:lang w:val="hy-AM"/>
        </w:rPr>
        <w:t>ար</w:t>
      </w:r>
      <w:r>
        <w:rPr>
          <w:rFonts w:ascii="GHEA Grapalat" w:hAnsi="GHEA Grapalat"/>
          <w:sz w:val="24"/>
          <w:szCs w:val="24"/>
          <w:lang w:val="hy-AM"/>
        </w:rPr>
        <w:t>գի</w:t>
      </w:r>
      <w:r w:rsidRPr="00EB0855">
        <w:rPr>
          <w:rFonts w:ascii="GHEA Grapalat" w:hAnsi="GHEA Grapalat"/>
          <w:sz w:val="24"/>
          <w:szCs w:val="24"/>
          <w:lang w:val="hy-AM"/>
        </w:rPr>
        <w:t xml:space="preserve"> մասնագետը` քարտուղարի հայեցողությամբ:</w:t>
      </w:r>
      <w:r w:rsidRPr="00A518D3"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6B2530E9" w14:textId="77777777" w:rsidR="008D6835" w:rsidRPr="00927E9B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C91C50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առաջին կարգի մասնագետին փոխարինում է համայնքային ծառայության կադրերի ռեզերվում գտնվող` սույն 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0CD25262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BAF3744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0BE8185A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1FAF6DB" w14:textId="77777777" w:rsidR="008D6835" w:rsidRPr="00A518D3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մասնագետի </w:t>
      </w:r>
      <w:r>
        <w:rPr>
          <w:rFonts w:ascii="GHEA Grapalat" w:hAnsi="GHEA Grapalat"/>
          <w:sz w:val="24"/>
          <w:szCs w:val="24"/>
          <w:lang w:val="hy-AM"/>
        </w:rPr>
        <w:t>հիմնական գործունեության վայրը հանդիսանում է Արարատի մարզի Արտաշատի համայնքապետարանը:</w:t>
      </w:r>
    </w:p>
    <w:p w14:paraId="73DD184E" w14:textId="77777777" w:rsidR="008D6835" w:rsidRPr="00927E9B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03FA65FF" w14:textId="77777777" w:rsidR="008D6835" w:rsidRPr="00555CB1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38278C47" w14:textId="77777777" w:rsidR="008D6835" w:rsidRPr="00927E9B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603D52D0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B9ED94B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0802E306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1CC094F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Բաժնի առաջին կարգի մասնագետը`</w:t>
      </w:r>
    </w:p>
    <w:p w14:paraId="3B8E1B61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55BD1F7E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536E1B02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420F0DB1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ծրագրերը.</w:t>
      </w:r>
    </w:p>
    <w:p w14:paraId="568D23B4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5) բաժնի պետի հանձնարարությամբ իրականացնում է բաժնի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7F9F9983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6) իրականացնում է քաղաքացիների հերթագրում՝ բաժնի պետի մոտ ընդունելության համար.</w:t>
      </w:r>
    </w:p>
    <w:p w14:paraId="28D130BA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7) բաժնի պետի հանձնարարությամբ՝</w:t>
      </w:r>
    </w:p>
    <w:p w14:paraId="7C47060A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7.1) մասնակցում է համայնքապետարանում գնման գործընթացի կազմակերպման գործընթացներին.</w:t>
      </w:r>
    </w:p>
    <w:p w14:paraId="4BBFAFDC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7.2) մասնակցում է բաժնի պետին է ներկայացվող՝</w:t>
      </w:r>
    </w:p>
    <w:p w14:paraId="13CA5913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ա) գնումները համակարգող,</w:t>
      </w:r>
    </w:p>
    <w:p w14:paraId="54C7F2B0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բ) պատասխանատու ստորաբաժանում,</w:t>
      </w:r>
    </w:p>
    <w:p w14:paraId="15B61A0A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գ) գնահատող հանձնաժողով,</w:t>
      </w:r>
    </w:p>
    <w:p w14:paraId="0611ABC8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lastRenderedPageBreak/>
        <w:t>դ) գնման գործընթացների կազմակերպման ժամանակացույցը</w:t>
      </w:r>
      <w:r w:rsidRPr="0099262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13EAE">
        <w:rPr>
          <w:rFonts w:ascii="GHEA Grapalat" w:hAnsi="GHEA Grapalat"/>
          <w:sz w:val="24"/>
          <w:szCs w:val="24"/>
          <w:lang w:val="hy-AM"/>
        </w:rPr>
        <w:t xml:space="preserve">սահմանելու վերաբերյալ համայնքի ղեկավարի կարգադրությունների նախագծերի նախապատրաստման աշխատանքներին. </w:t>
      </w:r>
    </w:p>
    <w:p w14:paraId="6EF7C955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 xml:space="preserve">8) իր իրավասության սահմաններում պատասխանատու է յուրաքանչյուր գնման գործընթացի համար. </w:t>
      </w:r>
    </w:p>
    <w:p w14:paraId="32F3AC21" w14:textId="77777777" w:rsidR="008D6835" w:rsidRPr="001B0D47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9) բաժնի պետին կիսամյակը մեկ ներկայացնում է հաշվետվություն իր կատարած աշխատանքների մասին</w:t>
      </w:r>
      <w:r w:rsidRPr="001B0D47">
        <w:rPr>
          <w:rFonts w:ascii="GHEA Grapalat" w:hAnsi="GHEA Grapalat"/>
          <w:sz w:val="24"/>
          <w:szCs w:val="24"/>
          <w:lang w:val="hy-AM"/>
        </w:rPr>
        <w:t>.</w:t>
      </w:r>
    </w:p>
    <w:p w14:paraId="491F3758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10) իրականացնում է սույն պաշտոնի անձնագրով սահմանված այլ լիազորություններ:</w:t>
      </w:r>
    </w:p>
    <w:p w14:paraId="4D9AFE23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E147661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13EAE">
        <w:rPr>
          <w:rFonts w:ascii="GHEA Grapalat" w:hAnsi="GHEA Grapalat"/>
          <w:sz w:val="24"/>
          <w:szCs w:val="24"/>
          <w:lang w:val="hy-AM"/>
        </w:rPr>
        <w:t>Բաժնի առաջին կարգի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020E5623" w14:textId="77777777" w:rsidR="008D6835" w:rsidRPr="00A13EAE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B0B2998" w14:textId="77777777" w:rsidR="008D6835" w:rsidRPr="00555CB1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7647A4DA" w14:textId="77777777" w:rsidR="008D6835" w:rsidRPr="00927E9B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358C410C" w14:textId="77777777" w:rsidR="008D6835" w:rsidRP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0A83AF4" w14:textId="77777777" w:rsidR="008D6835" w:rsidRPr="00465303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30EA9B6D" w14:textId="77777777" w:rsidR="008D6835" w:rsidRP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35976F2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մասնագետը`  </w:t>
      </w:r>
    </w:p>
    <w:p w14:paraId="0A34ED4C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2B8025BF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6E34DF82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3)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14:paraId="7D6F773B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մասնագետն իրեն ենթակա աշխատողներ չունի:  </w:t>
      </w:r>
    </w:p>
    <w:p w14:paraId="383E2020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B0855">
        <w:rPr>
          <w:rFonts w:ascii="GHEA Grapalat" w:hAnsi="GHEA Grapalat"/>
          <w:sz w:val="24"/>
          <w:szCs w:val="24"/>
          <w:lang w:val="hy-AM"/>
        </w:rPr>
        <w:t>Բաժնի առաջին կարգի մասնագետը բաժնի առաջատար մասնագետների բացակայության դեպքում փոխարինում է նրանց՝ քարտուղարի հայեցողությամբ</w:t>
      </w:r>
      <w:r w:rsidRPr="002A436D">
        <w:rPr>
          <w:rFonts w:ascii="GHEA Grapalat" w:hAnsi="GHEA Grapalat"/>
          <w:sz w:val="24"/>
          <w:szCs w:val="24"/>
          <w:lang w:val="hy-AM"/>
        </w:rPr>
        <w:t>:</w:t>
      </w:r>
    </w:p>
    <w:p w14:paraId="426331AF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275DA0B" w14:textId="77777777" w:rsidR="008D6835" w:rsidRPr="00465303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2E3ABF2C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EC4D979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>Բաժնի առաջին կարգի մասնագետը մասնակցում է հիմնախնդիրների լուծմանը, որոշումների ընդունմանը և հանձնարարականների կատարմանը:</w:t>
      </w:r>
    </w:p>
    <w:p w14:paraId="00D7AC4F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CFA12C3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50AEA84B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77B2860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մասնագետը`  </w:t>
      </w:r>
    </w:p>
    <w:p w14:paraId="2AC8D0A1" w14:textId="77777777" w:rsidR="008D6835" w:rsidRPr="007920FB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920FB">
        <w:rPr>
          <w:rFonts w:ascii="GHEA Grapalat" w:hAnsi="GHEA Grapalat"/>
          <w:sz w:val="24"/>
          <w:szCs w:val="24"/>
          <w:lang w:val="hy-AM"/>
        </w:rPr>
        <w:t xml:space="preserve">1) աշխատակազմի և բաժնի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74F87D96" w14:textId="77777777" w:rsidR="008D6835" w:rsidRPr="007920FB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7920FB">
        <w:rPr>
          <w:rFonts w:ascii="GHEA Grapalat" w:hAnsi="GHEA Grapalat"/>
          <w:sz w:val="24"/>
          <w:szCs w:val="24"/>
          <w:lang w:val="hy-AM"/>
        </w:rPr>
        <w:t>2) աշխատակազմից դուրս շփվում է բաժնի պետի հանձնարարությամբ.</w:t>
      </w:r>
    </w:p>
    <w:p w14:paraId="7BF6E02B" w14:textId="77777777" w:rsidR="008D6835" w:rsidRPr="00465303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7920FB">
        <w:rPr>
          <w:rFonts w:ascii="GHEA Grapalat" w:hAnsi="GHEA Grapalat"/>
          <w:sz w:val="24"/>
          <w:szCs w:val="24"/>
          <w:lang w:val="hy-AM"/>
        </w:rPr>
        <w:t>3) աշխատակազմից դուրս որպես ներկայացուցիչ հանդես գալու լիազորություններ չունի:</w:t>
      </w:r>
    </w:p>
    <w:p w14:paraId="4902DB6A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0DA84CD9" w14:textId="77777777" w:rsidR="008D6835" w:rsidRPr="00962BBC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3.4.  Խնդիրների բարդությունը և դրանց լուծումը</w:t>
      </w:r>
    </w:p>
    <w:p w14:paraId="0C98E46C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07FB090" w14:textId="77777777" w:rsidR="008D6835" w:rsidRPr="00962BBC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62BBC">
        <w:rPr>
          <w:rFonts w:ascii="GHEA Grapalat" w:hAnsi="GHEA Grapalat"/>
          <w:sz w:val="24"/>
          <w:szCs w:val="24"/>
          <w:lang w:val="hy-AM"/>
        </w:rPr>
        <w:t xml:space="preserve"> Բաժնի առաջին կարգի մասնագետը բաժնի պետի հանձնարարությամբ մասնակցում է բաժնի առջև դրված գործառույթներից բխող խնդիրների լուծմանը և գնահատմանը:</w:t>
      </w:r>
    </w:p>
    <w:p w14:paraId="1DA58065" w14:textId="77777777" w:rsidR="008D6835" w:rsidRPr="002A436D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A436D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մասնագետը բաժնի առջև դրված դրված գործառույթներից բխող բարդ խնդիրների բացահայտմանը, դրանց ստեղծագործական և այլընտրանքային լուծումներին մասնակցելու լիազորություններ չունի:  </w:t>
      </w:r>
    </w:p>
    <w:p w14:paraId="713B74BC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0FA4C88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D56B72C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2BE14E9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1350749" w14:textId="77777777" w:rsidR="008D6835" w:rsidRPr="00555CB1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2A6550CA" w14:textId="77777777" w:rsidR="008D6835" w:rsidRPr="00927E9B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0BD923FC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44642C8" w14:textId="77777777" w:rsidR="008D6835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367CAA07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793B14C" w14:textId="77777777" w:rsidR="008D6835" w:rsidRPr="003E356C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3E356C">
        <w:rPr>
          <w:rFonts w:ascii="GHEA Grapalat" w:hAnsi="GHEA Grapalat"/>
          <w:sz w:val="24"/>
          <w:szCs w:val="24"/>
          <w:lang w:val="hy-AM"/>
        </w:rPr>
        <w:t xml:space="preserve">Բաժնի առաջին կարգի մասնագետն </w:t>
      </w:r>
      <w:r w:rsidRPr="00962BBC">
        <w:rPr>
          <w:rFonts w:ascii="GHEA Grapalat" w:hAnsi="GHEA Grapalat"/>
          <w:sz w:val="24"/>
          <w:szCs w:val="24"/>
          <w:lang w:val="hy-AM"/>
        </w:rPr>
        <w:t>ունի առնվազն միջնակարգ կրթություն</w:t>
      </w:r>
      <w:r w:rsidRPr="003E356C">
        <w:rPr>
          <w:rFonts w:ascii="GHEA Grapalat" w:hAnsi="GHEA Grapalat"/>
          <w:sz w:val="24"/>
          <w:szCs w:val="24"/>
          <w:lang w:val="hy-AM"/>
        </w:rPr>
        <w:t>:</w:t>
      </w:r>
    </w:p>
    <w:p w14:paraId="280599E3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9ED54CE" w14:textId="77777777" w:rsidR="008D6835" w:rsidRPr="005E2A12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20DB5DA5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AA451B2" w14:textId="77777777" w:rsidR="008D6835" w:rsidRPr="005E2A12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E356C">
        <w:rPr>
          <w:rFonts w:ascii="GHEA Grapalat" w:hAnsi="GHEA Grapalat"/>
          <w:sz w:val="24"/>
          <w:szCs w:val="24"/>
          <w:lang w:val="hy-AM"/>
        </w:rPr>
        <w:t>Բաժնի առաջին կարգի մասնագետն ունի</w:t>
      </w:r>
      <w:r w:rsidRPr="005E2A1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5CB1">
        <w:rPr>
          <w:rFonts w:ascii="GHEA Grapalat" w:hAnsi="GHEA Grapalat"/>
          <w:sz w:val="24"/>
          <w:szCs w:val="24"/>
          <w:lang w:val="hy-AM"/>
        </w:rPr>
        <w:t>«</w:t>
      </w:r>
      <w:r w:rsidRPr="005E2A12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Pr="00555CB1">
        <w:rPr>
          <w:rFonts w:ascii="GHEA Grapalat" w:hAnsi="GHEA Grapalat"/>
          <w:sz w:val="24"/>
          <w:szCs w:val="24"/>
          <w:lang w:val="hy-AM"/>
        </w:rPr>
        <w:t>»</w:t>
      </w:r>
      <w:r w:rsidRPr="005E2A1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55CB1">
        <w:rPr>
          <w:rFonts w:ascii="GHEA Grapalat" w:hAnsi="GHEA Grapalat"/>
          <w:sz w:val="24"/>
          <w:szCs w:val="24"/>
          <w:lang w:val="hy-AM"/>
        </w:rPr>
        <w:t>«</w:t>
      </w:r>
      <w:r w:rsidRPr="005E2A12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555CB1">
        <w:rPr>
          <w:rFonts w:ascii="GHEA Grapalat" w:hAnsi="GHEA Grapalat"/>
          <w:sz w:val="24"/>
          <w:szCs w:val="24"/>
          <w:lang w:val="hy-AM"/>
        </w:rPr>
        <w:t>»</w:t>
      </w:r>
      <w:r w:rsidRPr="005E2A12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14:paraId="2CDEC978" w14:textId="77777777" w:rsidR="008D6835" w:rsidRPr="005E2A12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>1) տիրապետում է անհրաժեշտ տեղեկատվությանը.</w:t>
      </w:r>
    </w:p>
    <w:p w14:paraId="79E3D615" w14:textId="77777777" w:rsidR="008D6835" w:rsidRPr="005E2A12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E2A12">
        <w:rPr>
          <w:rFonts w:ascii="GHEA Grapalat" w:hAnsi="GHEA Grapalat"/>
          <w:sz w:val="24"/>
          <w:szCs w:val="24"/>
          <w:lang w:val="hy-AM"/>
        </w:rPr>
        <w:t>2) ունի համակարգչով և ժամանակակից այլ տեխնիկական միջոցներով աշխատելու ունակություն.</w:t>
      </w:r>
    </w:p>
    <w:p w14:paraId="3498ED7F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9DC035E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87A0C02" w14:textId="77777777" w:rsidR="008D6835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3D2B80EB" w14:textId="77777777" w:rsidR="008D6835" w:rsidRPr="00555CB1" w:rsidRDefault="008D6835" w:rsidP="008D6835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555CB1">
        <w:rPr>
          <w:rFonts w:ascii="GHEA Grapalat" w:hAnsi="GHEA Grapalat"/>
          <w:b/>
          <w:sz w:val="24"/>
          <w:szCs w:val="24"/>
          <w:u w:val="single"/>
          <w:lang w:val="hy-AM"/>
        </w:rPr>
        <w:t>5. ՀԱՄԱՅՆՔԱՅԻՆ ԾԱՌԱՅՈՒԹՅԱՆ ԴԱՍԱՅԻՆ ԱՍՏԻՃԱՆԸ</w:t>
      </w:r>
    </w:p>
    <w:p w14:paraId="48FD8931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1850421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55CB1">
        <w:rPr>
          <w:rFonts w:ascii="GHEA Grapalat" w:hAnsi="GHEA Grapalat"/>
          <w:sz w:val="24"/>
          <w:szCs w:val="24"/>
          <w:lang w:val="hy-AM"/>
        </w:rPr>
        <w:t>Բաժնի առաջին կարգի մասնագետին օրենքով սահմանված կարգով շնորհվում է Հայաստանի Հանրապետության համայնքային ծառայության երկրորդ դասի կրտսեր ծառայողի դասային աստիճան, ինչպես նաև ավելի բարձր՝ Հայաստանի Հանրապետության համայնքային ծառայության առաջին դասի կրտսեր ծառայողի դասային աստիճան:</w:t>
      </w:r>
    </w:p>
    <w:p w14:paraId="26FC2BF9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32FBBF6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94A914D" w14:textId="77777777" w:rsidR="008D6835" w:rsidRPr="00555CB1" w:rsidRDefault="008D6835" w:rsidP="008D683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CB51502" w14:textId="77777777" w:rsidR="008D6835" w:rsidRDefault="008D6835" w:rsidP="008D683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E356C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</w:t>
      </w:r>
      <w:r w:rsidRPr="00555CB1">
        <w:rPr>
          <w:rFonts w:ascii="GHEA Grapalat" w:hAnsi="GHEA Grapalat"/>
          <w:b/>
          <w:sz w:val="24"/>
          <w:szCs w:val="24"/>
          <w:lang w:val="hy-AM"/>
        </w:rPr>
        <w:t xml:space="preserve">               </w:t>
      </w:r>
      <w:r w:rsidRPr="003E356C">
        <w:rPr>
          <w:rFonts w:ascii="GHEA Grapalat" w:hAnsi="GHEA Grapalat"/>
          <w:b/>
          <w:sz w:val="24"/>
          <w:szCs w:val="24"/>
          <w:lang w:val="hy-AM"/>
        </w:rPr>
        <w:t xml:space="preserve">                        Կ. ՄԿՐՏՉՅԱՆ</w:t>
      </w:r>
    </w:p>
    <w:p w14:paraId="04EDAEC3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D23"/>
    <w:rsid w:val="00555D23"/>
    <w:rsid w:val="006C0B77"/>
    <w:rsid w:val="008242FF"/>
    <w:rsid w:val="00870751"/>
    <w:rsid w:val="008D6835"/>
    <w:rsid w:val="00922C48"/>
    <w:rsid w:val="00B915B7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01C6BE-0346-4672-9500-7F981704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835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5D2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5D2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5D23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5D23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5D23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5D23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5D23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5D23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5D23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D2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5D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5D2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5D2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5D2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5D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5D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5D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5D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5D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5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D23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5D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5D23"/>
    <w:pPr>
      <w:spacing w:before="160" w:after="160" w:line="240" w:lineRule="auto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5D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5D23"/>
    <w:pPr>
      <w:spacing w:after="160" w:line="240" w:lineRule="auto"/>
      <w:ind w:left="720"/>
      <w:contextualSpacing/>
    </w:pPr>
    <w:rPr>
      <w:rFonts w:ascii="GHEA Grapalat" w:eastAsiaTheme="minorHAnsi" w:hAnsi="GHEA Grapalat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5D2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D2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D2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5D2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916</Words>
  <Characters>5223</Characters>
  <Application>Microsoft Office Word</Application>
  <DocSecurity>0</DocSecurity>
  <Lines>43</Lines>
  <Paragraphs>12</Paragraphs>
  <ScaleCrop>false</ScaleCrop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2025-03-04T13:09:00Z</dcterms:created>
  <dcterms:modified xsi:type="dcterms:W3CDTF">2025-03-04T13:10:00Z</dcterms:modified>
</cp:coreProperties>
</file>