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523B2" w14:textId="77777777" w:rsidR="00183327" w:rsidRPr="00E031FE" w:rsidRDefault="00183327" w:rsidP="00183327">
      <w:pPr>
        <w:ind w:left="5040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433B5E">
        <w:rPr>
          <w:rFonts w:ascii="GHEA Grapalat" w:hAnsi="GHEA Grapalat"/>
          <w:b/>
          <w:sz w:val="20"/>
          <w:szCs w:val="20"/>
          <w:lang w:val="hy-AM"/>
        </w:rPr>
        <w:t>Հավելված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33B5E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>
        <w:rPr>
          <w:rFonts w:ascii="GHEA Grapalat" w:hAnsi="GHEA Grapalat"/>
          <w:b/>
          <w:sz w:val="20"/>
          <w:szCs w:val="20"/>
          <w:lang w:val="hy-AM"/>
        </w:rPr>
        <w:t>17</w:t>
      </w:r>
    </w:p>
    <w:p w14:paraId="012725D4" w14:textId="77777777" w:rsidR="00183327" w:rsidRDefault="00183327" w:rsidP="00183327">
      <w:pPr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031FE">
        <w:rPr>
          <w:rFonts w:ascii="GHEA Grapalat" w:hAnsi="GHEA Grapalat"/>
          <w:b/>
          <w:sz w:val="20"/>
          <w:szCs w:val="20"/>
          <w:lang w:val="hy-AM"/>
        </w:rPr>
        <w:t>Հայաստանի Հանրապետության Արարատի մարզի Արտաշատ համայնքի ղեկավարի 2022 թվականի փետրվարի 22 -ի թիվ 214-Ա որոշման</w:t>
      </w:r>
    </w:p>
    <w:p w14:paraId="55E2F867" w14:textId="77777777" w:rsidR="00183327" w:rsidRDefault="00183327" w:rsidP="00183327">
      <w:pPr>
        <w:ind w:left="504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E031FE">
        <w:rPr>
          <w:rFonts w:ascii="GHEA Grapalat" w:hAnsi="GHEA Grapalat"/>
          <w:b/>
          <w:sz w:val="20"/>
          <w:szCs w:val="20"/>
          <w:lang w:val="hy-AM"/>
        </w:rPr>
        <w:t xml:space="preserve">Հայաստանի Հանրապետության Արարատի մարզի Արտաշատ համայնքի ղեկավարի 2022 թվականի </w:t>
      </w:r>
      <w:r>
        <w:rPr>
          <w:rFonts w:ascii="GHEA Grapalat" w:hAnsi="GHEA Grapalat"/>
          <w:b/>
          <w:sz w:val="20"/>
          <w:szCs w:val="20"/>
          <w:lang w:val="hy-AM"/>
        </w:rPr>
        <w:t>մայիսի 27-</w:t>
      </w:r>
      <w:r w:rsidRPr="00E031FE">
        <w:rPr>
          <w:rFonts w:ascii="GHEA Grapalat" w:hAnsi="GHEA Grapalat"/>
          <w:b/>
          <w:sz w:val="20"/>
          <w:szCs w:val="20"/>
          <w:lang w:val="hy-AM"/>
        </w:rPr>
        <w:t xml:space="preserve">ի թիվ </w:t>
      </w:r>
      <w:r>
        <w:rPr>
          <w:rFonts w:ascii="GHEA Grapalat" w:hAnsi="GHEA Grapalat"/>
          <w:b/>
          <w:sz w:val="20"/>
          <w:szCs w:val="20"/>
          <w:lang w:val="hy-AM"/>
        </w:rPr>
        <w:t>1485</w:t>
      </w:r>
      <w:r w:rsidRPr="00E031FE">
        <w:rPr>
          <w:rFonts w:ascii="GHEA Grapalat" w:hAnsi="GHEA Grapalat"/>
          <w:b/>
          <w:sz w:val="20"/>
          <w:szCs w:val="20"/>
          <w:lang w:val="hy-AM"/>
        </w:rPr>
        <w:t>-Ա որոշման</w:t>
      </w:r>
      <w:r w:rsidRPr="00E031FE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7F605EB5" w14:textId="77777777" w:rsidR="00183327" w:rsidRPr="00E031FE" w:rsidRDefault="00183327" w:rsidP="00183327">
      <w:pPr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031FE">
        <w:rPr>
          <w:rFonts w:ascii="GHEA Grapalat" w:hAnsi="GHEA Grapalat"/>
          <w:b/>
          <w:sz w:val="20"/>
          <w:szCs w:val="20"/>
          <w:lang w:val="hy-AM"/>
        </w:rPr>
        <w:t>Հայաստանի Հանրապետության Արարատի մարզի Արտաշատ համայնքի ղեկավարի 202</w:t>
      </w:r>
      <w:r>
        <w:rPr>
          <w:rFonts w:ascii="GHEA Grapalat" w:hAnsi="GHEA Grapalat"/>
          <w:b/>
          <w:sz w:val="20"/>
          <w:szCs w:val="20"/>
          <w:lang w:val="hy-AM"/>
        </w:rPr>
        <w:t>3</w:t>
      </w:r>
      <w:r w:rsidRPr="00E031FE">
        <w:rPr>
          <w:rFonts w:ascii="GHEA Grapalat" w:hAnsi="GHEA Grapalat"/>
          <w:b/>
          <w:sz w:val="20"/>
          <w:szCs w:val="20"/>
          <w:lang w:val="hy-AM"/>
        </w:rPr>
        <w:t xml:space="preserve"> թվականի </w:t>
      </w:r>
      <w:r>
        <w:rPr>
          <w:rFonts w:ascii="GHEA Grapalat" w:hAnsi="GHEA Grapalat"/>
          <w:b/>
          <w:sz w:val="20"/>
          <w:szCs w:val="20"/>
          <w:lang w:val="hy-AM"/>
        </w:rPr>
        <w:t>մարտի 1-</w:t>
      </w:r>
      <w:r w:rsidRPr="00E031FE">
        <w:rPr>
          <w:rFonts w:ascii="GHEA Grapalat" w:hAnsi="GHEA Grapalat"/>
          <w:b/>
          <w:sz w:val="20"/>
          <w:szCs w:val="20"/>
          <w:lang w:val="hy-AM"/>
        </w:rPr>
        <w:t xml:space="preserve">ի թիվ </w:t>
      </w:r>
      <w:r>
        <w:rPr>
          <w:rFonts w:ascii="GHEA Grapalat" w:hAnsi="GHEA Grapalat"/>
          <w:b/>
          <w:sz w:val="20"/>
          <w:szCs w:val="20"/>
          <w:lang w:val="hy-AM"/>
        </w:rPr>
        <w:t>1053</w:t>
      </w:r>
      <w:r w:rsidRPr="00E031FE">
        <w:rPr>
          <w:rFonts w:ascii="GHEA Grapalat" w:hAnsi="GHEA Grapalat"/>
          <w:b/>
          <w:sz w:val="20"/>
          <w:szCs w:val="20"/>
          <w:lang w:val="hy-AM"/>
        </w:rPr>
        <w:t>-Ա որոշման</w:t>
      </w:r>
    </w:p>
    <w:p w14:paraId="2F1E4283" w14:textId="77777777" w:rsidR="00183327" w:rsidRDefault="00183327" w:rsidP="00183327">
      <w:pPr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Հայաստանի Հանրապետության Արարատի մարզի Արտաշատ համայնքի ղեկավարի          2024 թվականի հուլիսի 10-ի N 3269-Ա որոշման</w:t>
      </w:r>
    </w:p>
    <w:p w14:paraId="36EA5FB3" w14:textId="77777777" w:rsidR="00183327" w:rsidRPr="00190BCF" w:rsidRDefault="00183327" w:rsidP="00183327">
      <w:pPr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58663423" w14:textId="77777777" w:rsidR="00183327" w:rsidRPr="00190BCF" w:rsidRDefault="00183327" w:rsidP="00183327">
      <w:pPr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90BCF">
        <w:rPr>
          <w:rFonts w:ascii="GHEA Grapalat" w:hAnsi="GHEA Grapalat"/>
          <w:b/>
          <w:sz w:val="24"/>
          <w:szCs w:val="24"/>
          <w:lang w:val="hy-AM"/>
        </w:rPr>
        <w:t>ՀԱՄԱՅՆՔԱՅԻՆ ԾԱՌԱՅՈՒԹՅԱՆ ՊԱՇՏՈՆԻ ԱՆՁՆԱԳԻՐ</w:t>
      </w:r>
    </w:p>
    <w:p w14:paraId="63EB01F2" w14:textId="77777777" w:rsidR="00183327" w:rsidRPr="00190BCF" w:rsidRDefault="00183327" w:rsidP="00183327">
      <w:pPr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90BCF">
        <w:rPr>
          <w:rFonts w:ascii="GHEA Grapalat" w:hAnsi="GHEA Grapalat"/>
          <w:b/>
          <w:sz w:val="24"/>
          <w:szCs w:val="24"/>
          <w:lang w:val="hy-AM"/>
        </w:rPr>
        <w:t>ՀԱՅԱՍՏԱՆԻ ՀԱՆՐԱՊԵՏՈՒԹՅԱՆ ԱՐԱՐԱՏԻ ՄԱՐԶԻ ԱՐՏԱՇԱՏԻ ՀԱՄԱՅՆՔԱՊԵՏԱՐԱՆԻ ԱՇԽԱՏԱԿԱԶՄԻ ԱՌԱՋԱՏԱՐ ՄԱՍՆԱԳԵՏԻ</w:t>
      </w:r>
    </w:p>
    <w:p w14:paraId="49B69BF2" w14:textId="77777777" w:rsidR="00183327" w:rsidRPr="00453AFF" w:rsidRDefault="00183327" w:rsidP="00183327">
      <w:pPr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53AFF">
        <w:rPr>
          <w:rFonts w:ascii="GHEA Grapalat" w:hAnsi="GHEA Grapalat"/>
          <w:b/>
          <w:sz w:val="24"/>
          <w:szCs w:val="24"/>
          <w:lang w:val="hy-AM"/>
        </w:rPr>
        <w:t>3.1-25</w:t>
      </w:r>
    </w:p>
    <w:p w14:paraId="7D89767E" w14:textId="77777777" w:rsidR="00183327" w:rsidRPr="00190BCF" w:rsidRDefault="00183327" w:rsidP="00183327">
      <w:pPr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A1611">
        <w:rPr>
          <w:rFonts w:ascii="GHEA Grapalat" w:hAnsi="GHEA Grapalat"/>
          <w:b/>
          <w:sz w:val="24"/>
          <w:szCs w:val="24"/>
          <w:lang w:val="hy-AM"/>
        </w:rPr>
        <w:t>(</w:t>
      </w:r>
      <w:r w:rsidRPr="00190BCF">
        <w:rPr>
          <w:rFonts w:ascii="GHEA Grapalat" w:hAnsi="GHEA Grapalat"/>
          <w:b/>
          <w:sz w:val="24"/>
          <w:szCs w:val="24"/>
          <w:lang w:val="hy-AM"/>
        </w:rPr>
        <w:t>ծածկագիր</w:t>
      </w:r>
      <w:r>
        <w:rPr>
          <w:rFonts w:ascii="GHEA Grapalat" w:hAnsi="GHEA Grapalat"/>
          <w:b/>
          <w:sz w:val="24"/>
          <w:szCs w:val="24"/>
          <w:lang w:val="hy-AM"/>
        </w:rPr>
        <w:t>)</w:t>
      </w:r>
    </w:p>
    <w:p w14:paraId="1D93A8FA" w14:textId="77777777" w:rsidR="00183327" w:rsidRPr="00190BCF" w:rsidRDefault="00183327" w:rsidP="00183327">
      <w:pPr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AA1611">
        <w:rPr>
          <w:rFonts w:ascii="GHEA Grapalat" w:hAnsi="GHEA Grapalat"/>
          <w:b/>
          <w:sz w:val="24"/>
          <w:szCs w:val="24"/>
          <w:u w:val="single"/>
          <w:lang w:val="hy-AM"/>
        </w:rPr>
        <w:t>1.</w:t>
      </w:r>
      <w:r w:rsidRPr="00190BCF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ԸՆԴՀԱՆՈՒՐ ԴՐՈՒՅԹՆԵՐ</w:t>
      </w:r>
    </w:p>
    <w:p w14:paraId="44C63332" w14:textId="77777777" w:rsidR="00183327" w:rsidRPr="00927E9B" w:rsidRDefault="00183327" w:rsidP="00183327">
      <w:pPr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26D8B">
        <w:rPr>
          <w:rFonts w:ascii="GHEA Grapalat" w:hAnsi="GHEA Grapalat"/>
          <w:b/>
          <w:bCs/>
          <w:sz w:val="24"/>
          <w:szCs w:val="24"/>
          <w:lang w:val="hy-AM"/>
        </w:rPr>
        <w:t>1.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 Պաշտոնի անվանումը, ծածկագիրը</w:t>
      </w:r>
    </w:p>
    <w:p w14:paraId="02A6DDBC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Արարատի մարզի Արտաշատի համայնքապետարանի աշխատակազմի </w:t>
      </w:r>
      <w:r w:rsidRPr="00026D8B">
        <w:rPr>
          <w:rFonts w:ascii="GHEA Grapalat" w:hAnsi="GHEA Grapalat"/>
          <w:sz w:val="24"/>
          <w:szCs w:val="24"/>
          <w:lang w:val="hy-AM"/>
        </w:rPr>
        <w:t>(</w:t>
      </w:r>
      <w:r w:rsidRPr="00190BCF">
        <w:rPr>
          <w:rFonts w:ascii="GHEA Grapalat" w:hAnsi="GHEA Grapalat"/>
          <w:sz w:val="24"/>
          <w:szCs w:val="24"/>
          <w:lang w:val="hy-AM"/>
        </w:rPr>
        <w:t>այսուհետ` աշխատակազմ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առաջատար մասնագետի պաշտոնն ընդգրկվում է Հայաստանի Հանրապետության համայնքային ծառայության կրտսեր պաշտոնների խմբի առաջին ենթախմբում</w:t>
      </w:r>
      <w:r w:rsidRPr="00162C3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(ծածկագիր </w:t>
      </w:r>
      <w:r w:rsidRPr="00162C3D">
        <w:rPr>
          <w:rFonts w:ascii="GHEA Grapalat" w:hAnsi="GHEA Grapalat"/>
          <w:sz w:val="24"/>
          <w:szCs w:val="24"/>
          <w:lang w:val="hy-AM"/>
        </w:rPr>
        <w:t>3</w:t>
      </w:r>
      <w:r w:rsidRPr="00927E9B">
        <w:rPr>
          <w:rFonts w:ascii="GHEA Grapalat" w:hAnsi="GHEA Grapalat"/>
          <w:sz w:val="24"/>
          <w:szCs w:val="24"/>
          <w:lang w:val="hy-AM"/>
        </w:rPr>
        <w:t>.1-</w:t>
      </w:r>
      <w:r w:rsidRPr="00162C3D">
        <w:rPr>
          <w:rFonts w:ascii="GHEA Grapalat" w:hAnsi="GHEA Grapalat"/>
          <w:sz w:val="24"/>
          <w:szCs w:val="24"/>
          <w:lang w:val="hy-AM"/>
        </w:rPr>
        <w:t>2</w:t>
      </w:r>
      <w:r w:rsidRPr="00E62E07">
        <w:rPr>
          <w:rFonts w:ascii="GHEA Grapalat" w:hAnsi="GHEA Grapalat"/>
          <w:sz w:val="24"/>
          <w:szCs w:val="24"/>
          <w:lang w:val="hy-AM"/>
        </w:rPr>
        <w:t>5</w:t>
      </w:r>
      <w:r w:rsidRPr="00927E9B"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>:</w:t>
      </w:r>
    </w:p>
    <w:p w14:paraId="56951D3C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318F5985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 xml:space="preserve">1.2. Ենթակա և հաշվետու է </w:t>
      </w:r>
    </w:p>
    <w:p w14:paraId="636A222C" w14:textId="77777777" w:rsidR="00183327" w:rsidRPr="00927E9B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9ADF089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 xml:space="preserve"> Աշխատակազմի առաջատար մասնագետին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190BCF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օրենքով </w:t>
      </w:r>
      <w:r w:rsidRPr="001B3D93">
        <w:rPr>
          <w:rFonts w:ascii="GHEA Grapalat" w:hAnsi="GHEA Grapalat"/>
          <w:sz w:val="24"/>
          <w:szCs w:val="24"/>
          <w:lang w:val="hy-AM"/>
        </w:rPr>
        <w:t>(</w:t>
      </w:r>
      <w:r w:rsidRPr="00190BCF">
        <w:rPr>
          <w:rFonts w:ascii="GHEA Grapalat" w:hAnsi="GHEA Grapalat"/>
          <w:sz w:val="24"/>
          <w:szCs w:val="24"/>
          <w:lang w:val="hy-AM"/>
        </w:rPr>
        <w:t>այսուհետ` օրենք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սահմանված կարգով պաշտոնում նշանակում և պաշտոնից ազատում է աշխատակազմի քարտուղարը </w:t>
      </w:r>
      <w:r w:rsidRPr="001B3D93">
        <w:rPr>
          <w:rFonts w:ascii="GHEA Grapalat" w:hAnsi="GHEA Grapalat"/>
          <w:sz w:val="24"/>
          <w:szCs w:val="24"/>
          <w:lang w:val="hy-AM"/>
        </w:rPr>
        <w:t>(</w:t>
      </w:r>
      <w:r w:rsidRPr="00190BCF">
        <w:rPr>
          <w:rFonts w:ascii="GHEA Grapalat" w:hAnsi="GHEA Grapalat"/>
          <w:sz w:val="24"/>
          <w:szCs w:val="24"/>
          <w:lang w:val="hy-AM"/>
        </w:rPr>
        <w:t>այսուհետ` քարտուղար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20F1AFF5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lastRenderedPageBreak/>
        <w:t>Աշխատակազմի առաջատար մասնագետն անմիջականորեն ենթակա և հաշվետու է քարտուղարին:</w:t>
      </w:r>
    </w:p>
    <w:p w14:paraId="72F80AF7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30C99214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1.3.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Փոխարինող պաշտոնի կամ պաշտոնների անվանումները</w:t>
      </w:r>
    </w:p>
    <w:p w14:paraId="3FF5D5EB" w14:textId="77777777" w:rsidR="00183327" w:rsidRPr="00927E9B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551C6B3E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Աշխատակազմի առաջատար մասնագետի բացակայության դեպքում նրան փոխարինում է աշխատակազմի մյուս առաջատար մասնագետը` քարտուղարի հայեցողությամբ: 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 </w:t>
      </w:r>
    </w:p>
    <w:p w14:paraId="3E4AFF51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Օրենքով նախատեսված դեպքերում աշխատակազմի առաջատար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</w:r>
    </w:p>
    <w:p w14:paraId="5E319F70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1.4.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Աշխատավայրը</w:t>
      </w:r>
    </w:p>
    <w:p w14:paraId="30BE83CC" w14:textId="77777777" w:rsidR="00183327" w:rsidRPr="00927E9B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17D30978" w14:textId="77777777" w:rsidR="00183327" w:rsidRPr="007D4F31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D8572A">
        <w:rPr>
          <w:rFonts w:ascii="GHEA Grapalat" w:hAnsi="GHEA Grapalat"/>
          <w:sz w:val="24"/>
          <w:szCs w:val="24"/>
          <w:lang w:val="hy-AM"/>
        </w:rPr>
        <w:t xml:space="preserve">Բաժնի </w:t>
      </w:r>
      <w:r w:rsidRPr="007D4F31">
        <w:rPr>
          <w:rFonts w:ascii="GHEA Grapalat" w:hAnsi="GHEA Grapalat"/>
          <w:sz w:val="24"/>
          <w:szCs w:val="24"/>
          <w:lang w:val="hy-AM"/>
        </w:rPr>
        <w:t>առաջատար</w:t>
      </w:r>
      <w:r w:rsidRPr="00D8572A">
        <w:rPr>
          <w:rFonts w:ascii="GHEA Grapalat" w:hAnsi="GHEA Grapalat"/>
          <w:sz w:val="24"/>
          <w:szCs w:val="24"/>
          <w:lang w:val="hy-AM"/>
        </w:rPr>
        <w:t xml:space="preserve"> մասնագետի</w:t>
      </w:r>
      <w:r>
        <w:rPr>
          <w:rFonts w:ascii="GHEA Grapalat" w:hAnsi="GHEA Grapalat"/>
          <w:sz w:val="24"/>
          <w:szCs w:val="24"/>
          <w:lang w:val="hy-AM"/>
        </w:rPr>
        <w:t xml:space="preserve"> հիմնական գործունեության վայրը հանդիսանում է Արարատի մարզի Արտաշատի համայնքապետարանը:</w:t>
      </w:r>
    </w:p>
    <w:p w14:paraId="161F0AB3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3FEA4128" w14:textId="77777777" w:rsidR="00183327" w:rsidRPr="00B928D6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18D263FD" w14:textId="77777777" w:rsidR="00183327" w:rsidRDefault="00183327" w:rsidP="00183327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2. ՊԱՇՏՈՆԻ ԲՆՈՒԹԱԳԻՐԸ</w:t>
      </w:r>
    </w:p>
    <w:p w14:paraId="5A52AD30" w14:textId="77777777" w:rsidR="00183327" w:rsidRPr="00927E9B" w:rsidRDefault="00183327" w:rsidP="00183327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30CAE0D5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2B6996">
        <w:rPr>
          <w:rFonts w:ascii="GHEA Grapalat" w:hAnsi="GHEA Grapalat"/>
          <w:b/>
          <w:bCs/>
          <w:sz w:val="24"/>
          <w:szCs w:val="24"/>
          <w:lang w:val="hy-AM"/>
        </w:rPr>
        <w:t>2.1. Աշխատանքի բնույթը, իրավունքները, պարտականությունները</w:t>
      </w:r>
    </w:p>
    <w:p w14:paraId="72200F69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52FC2CA6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Աշխատակազմի առաջատար մասնագետը`</w:t>
      </w:r>
    </w:p>
    <w:p w14:paraId="2F49BFBC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կատարում է քարտուղարի հանձնարարությունները՝ ժամանակին և պատշաճ որակով.</w:t>
      </w:r>
    </w:p>
    <w:p w14:paraId="3B4D6A8F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ապահովում է աշխատակազմի փաստաթղթային շրջանառությունը և լրացնում համապատասխան փաստաթղթեր.</w:t>
      </w:r>
    </w:p>
    <w:p w14:paraId="23FDD2EE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հետևում է քարտուղարի հանձնարարականների համապատասխան ժամկետներում կատարման ընթացքին, որոնց արդյունքների մասին զեկուցում է քարտուղարին.</w:t>
      </w:r>
    </w:p>
    <w:p w14:paraId="5B91CC47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անհրաժեշտության դեպքում, իր լիազորությունների սահմաններում նախապատրաստում և քարտուղարին է ներկայացնում իր աշխատանքային ծրագրերը, ինչպես նաև առաջարկություններ, տեղեկանքներ, հաշվետվություններ, միջնորդագրեր, զեկուցագրեր և այլ գրություններ.</w:t>
      </w:r>
    </w:p>
    <w:p w14:paraId="03569524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5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քարտուղարի հանձնարարությամբ իրականացնում է աշխատակազմի առջև դրված գործառույթներից և խնդիրներից բխող իրավական ակտերի, առաջարկությունների, եզրակացությունների և այլ փաստաթղթերի պահպանության և արխիվացման աշխատանքներ.</w:t>
      </w:r>
    </w:p>
    <w:p w14:paraId="2BA43549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քարտուղարի հանձնարարությամբ մասնակցում է աշխատակազմի աշխատանքային ծրագրերի մշակման աշխատանքներին.</w:t>
      </w:r>
    </w:p>
    <w:p w14:paraId="559CF5A1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7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իրականացնում է համայնքապետարանի համացանցային պաշտոնական կայքի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190BCF">
        <w:rPr>
          <w:rFonts w:ascii="GHEA Grapalat" w:hAnsi="GHEA Grapalat"/>
          <w:sz w:val="24"/>
          <w:szCs w:val="24"/>
          <w:lang w:val="hy-AM"/>
        </w:rPr>
        <w:t>ՏԻՄ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բաժնի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190BCF">
        <w:rPr>
          <w:rFonts w:ascii="GHEA Grapalat" w:hAnsi="GHEA Grapalat"/>
          <w:sz w:val="24"/>
          <w:szCs w:val="24"/>
          <w:lang w:val="hy-AM"/>
        </w:rPr>
        <w:t>Համայնքի ավագանու նիստեր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190BCF">
        <w:rPr>
          <w:rFonts w:ascii="GHEA Grapalat" w:hAnsi="GHEA Grapalat"/>
          <w:sz w:val="24"/>
          <w:szCs w:val="24"/>
          <w:lang w:val="hy-AM"/>
        </w:rPr>
        <w:t>Համայնքի ավագանու որոշումներ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190BCF">
        <w:rPr>
          <w:rFonts w:ascii="GHEA Grapalat" w:hAnsi="GHEA Grapalat"/>
          <w:sz w:val="24"/>
          <w:szCs w:val="24"/>
          <w:lang w:val="hy-AM"/>
        </w:rPr>
        <w:t>Համայնքի ղեկավարի որոշումներ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190BCF">
        <w:rPr>
          <w:rFonts w:ascii="GHEA Grapalat" w:hAnsi="GHEA Grapalat"/>
          <w:sz w:val="24"/>
          <w:szCs w:val="24"/>
          <w:lang w:val="hy-AM"/>
        </w:rPr>
        <w:t>Համայնքի ղեկավարի կարգադրություններ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  <w:lang w:val="hy-AM"/>
        </w:rPr>
        <w:lastRenderedPageBreak/>
        <w:t>«</w:t>
      </w:r>
      <w:r w:rsidRPr="00190BCF">
        <w:rPr>
          <w:rFonts w:ascii="GHEA Grapalat" w:hAnsi="GHEA Grapalat"/>
          <w:sz w:val="24"/>
          <w:szCs w:val="24"/>
          <w:lang w:val="hy-AM"/>
        </w:rPr>
        <w:t>Աշխատակազմի քարտուղարի հրամաններ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ենթաբաժինների վարման աշխատանքները.</w:t>
      </w:r>
    </w:p>
    <w:p w14:paraId="0187FF9A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8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իրականացնում է համայնքի ավագանու ընդունած որոշումների, համայնքի ղեկավարի ընդունած որոշումների և արձակած կարգադրությունների, քարտուղարի արձակած հրամանների նախագծերի, ինչպես նաև այլ փաստաթղթերի տպագրության աշխատանքներ.</w:t>
      </w:r>
    </w:p>
    <w:p w14:paraId="59656FD1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9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իրականացնում է համայնքի ավագանու նիստերի արձանագրությունների, ընդունած որոշումների, համայնքի ղեկավարի ընդունած որոշումների, արձակած կարգադրությունների, քարտուղարի արձակած հրամանների համակարգչում մուտքագրելու և համապատասխան ձևաթղթերի վրա նշված իրավական ակտերը տպագրելու աշխատանքներ.</w:t>
      </w:r>
    </w:p>
    <w:p w14:paraId="237F7999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10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իրականացնում է համայնքի ղեկավարի և աշխատակազմի պաշտոնական ելից գրությունների տպագրության աշխատանքներ.</w:t>
      </w:r>
    </w:p>
    <w:p w14:paraId="6C68AB43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11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իրականացնում է համայնքապետարանի աշխատակազմի համայնքային ծառայության թափուր պաշտոններ զբաղեցնելու համար անցկացվող մրցույթների մրցութային և համայնքային ծառայողների ատեստավորում անցկացնող ատեստավորման հանձնաժողովների փաստաթղթերի տպագրության աշխատանքներ.</w:t>
      </w:r>
    </w:p>
    <w:p w14:paraId="067F0A87" w14:textId="77777777" w:rsidR="00183327" w:rsidRPr="00C950FC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12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քարտուղարին կիսամյակը մեկ ներկայացնում է հաշվետվություն իր կատարած աշխատանքների մասին</w:t>
      </w:r>
      <w:r w:rsidRPr="00C950FC">
        <w:rPr>
          <w:rFonts w:ascii="GHEA Grapalat" w:hAnsi="GHEA Grapalat"/>
          <w:sz w:val="24"/>
          <w:szCs w:val="24"/>
          <w:lang w:val="hy-AM"/>
        </w:rPr>
        <w:t>.</w:t>
      </w:r>
    </w:p>
    <w:p w14:paraId="52C380C8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13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իրականացնում է սույն պաշտոնի անձնագրով սահմանված այլ լիազորություններ:</w:t>
      </w:r>
    </w:p>
    <w:p w14:paraId="31306B26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Աշխատակազմի առաջատար մասնագետն ունի օրենքով, իրավական այլ ակտերով նախատեսված այլ իրավունքներ և կրում է այդ ակտերով նախատեսված այլ պարտականություններ:</w:t>
      </w:r>
    </w:p>
    <w:p w14:paraId="298B5943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61EC2B9D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3C5222CB" w14:textId="77777777" w:rsidR="00183327" w:rsidRDefault="00183327" w:rsidP="00183327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3. ԱՇԽԱՏԱՆՔՆԵՐԻ ԿԱԶՄԱԿԵՐՊԱԿԱՆ ՇՐՋԱՆԱԿԸ</w:t>
      </w:r>
    </w:p>
    <w:p w14:paraId="360D89C8" w14:textId="77777777" w:rsidR="00183327" w:rsidRPr="00927E9B" w:rsidRDefault="00183327" w:rsidP="00183327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406B94CC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3.1. Աշխատանքի կազմակերպման և ղեկավարման պատասխանատվությունը</w:t>
      </w:r>
    </w:p>
    <w:p w14:paraId="7A383976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5A015E86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 xml:space="preserve">Աշխատակազմի առաջատար մասնագետը` </w:t>
      </w:r>
    </w:p>
    <w:p w14:paraId="019421DC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աշխատակազմի աշխատանքների կազմակերպման, համակարգման, ղեկավարման և վերահսկման լիազորություններ չունի.</w:t>
      </w:r>
    </w:p>
    <w:p w14:paraId="2AE3ACF8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կատարում է քարտուղարի հանձնարարականները.</w:t>
      </w:r>
    </w:p>
    <w:p w14:paraId="7B6F7AD6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պատասխանատվություն է կրում օրենքների և այլ իրավական ակտերի պահանջները, աշխատակազմի առջև դրված խնդիրները և տրված հանձնարարականները չկատարելու կամ ոչ պատշաճ կատարելու, լիազորությունները վերազանցելու համար:</w:t>
      </w:r>
    </w:p>
    <w:p w14:paraId="7EC859CA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 xml:space="preserve">Աշխատակազմի առաջատար մասնագետն իրեն ենթակա աշխատողներ չունի:  </w:t>
      </w:r>
    </w:p>
    <w:p w14:paraId="67298E25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Աշխատակազմի առաջատար մասնագետը աշխատակազմի գլխավոր մասնագետ</w:t>
      </w:r>
      <w:r>
        <w:rPr>
          <w:rFonts w:ascii="GHEA Grapalat" w:hAnsi="GHEA Grapalat"/>
          <w:sz w:val="24"/>
          <w:szCs w:val="24"/>
          <w:lang w:val="hy-AM"/>
        </w:rPr>
        <w:t>ներ</w:t>
      </w:r>
      <w:r w:rsidRPr="00190BCF">
        <w:rPr>
          <w:rFonts w:ascii="GHEA Grapalat" w:hAnsi="GHEA Grapalat"/>
          <w:sz w:val="24"/>
          <w:szCs w:val="24"/>
          <w:lang w:val="hy-AM"/>
        </w:rPr>
        <w:t>ի բացակայության դեպքում փոխարինում է նրան</w:t>
      </w:r>
      <w:r>
        <w:rPr>
          <w:rFonts w:ascii="GHEA Grapalat" w:hAnsi="GHEA Grapalat"/>
          <w:sz w:val="24"/>
          <w:szCs w:val="24"/>
          <w:lang w:val="hy-AM"/>
        </w:rPr>
        <w:t>ց</w:t>
      </w:r>
      <w:r w:rsidRPr="00190BCF">
        <w:rPr>
          <w:rFonts w:ascii="GHEA Grapalat" w:hAnsi="GHEA Grapalat"/>
          <w:sz w:val="24"/>
          <w:szCs w:val="24"/>
          <w:lang w:val="hy-AM"/>
        </w:rPr>
        <w:t>՝ քարտուղարի հայեցողությամբ:</w:t>
      </w:r>
    </w:p>
    <w:p w14:paraId="403F13B5" w14:textId="77777777" w:rsidR="00183327" w:rsidRPr="00465303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4EE3E0AB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3.2. Որոշումներ կայացնելու լիազորությունները</w:t>
      </w:r>
    </w:p>
    <w:p w14:paraId="172ED8C4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B3E861B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Աշխատակազմի առաջատար մասնագետը մասնակցում է հիմնախնդիրների լուծմանը, որոշումների ընդունմանը և հանձնարարականների կատարմանը:</w:t>
      </w:r>
    </w:p>
    <w:p w14:paraId="28ABAEC6" w14:textId="77777777" w:rsidR="00183327" w:rsidRPr="00465303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5D5CAA3C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3.3. Շփումները և ներկայացուցչությունը</w:t>
      </w:r>
    </w:p>
    <w:p w14:paraId="46FBA480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3EE2A123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 xml:space="preserve">Աշխատակազմի առաջատար մասնագետը`  </w:t>
      </w:r>
    </w:p>
    <w:p w14:paraId="174C7F01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աշխատակազմի ներսում շփվում է իր լիազորությունների շրջանակներում. </w:t>
      </w:r>
    </w:p>
    <w:p w14:paraId="6CB1012F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աշխատակազմի ներսում, իր լիազորությունների շրջանակներում շփվում է աշխատակազմի աշխատողների հետ, այդ թվում՝ այլ բաժինների աշխատողների և պաշտոնատար անձանց հետ.  </w:t>
      </w:r>
    </w:p>
    <w:p w14:paraId="5D874E46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աշխատակազմից դուրս շփվում է քարտուղարի հանձնարարությամբ.</w:t>
      </w:r>
    </w:p>
    <w:p w14:paraId="2AD2CA58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աշխատակազմից դուրս որպես ներկայացուցիչ հանդես գալու լիազորություններ չունի:</w:t>
      </w:r>
    </w:p>
    <w:p w14:paraId="73A94F8F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415E06A1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3.4.  Խնդիրների բարդությունը և դրանց լուծումը</w:t>
      </w:r>
    </w:p>
    <w:p w14:paraId="4F3114B2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Աշխատակազմի առաջատար մասնագետն իր լիազորությունների շրջանակներում մասնակցում է աշխատակազմի առջև դրված խնդիրների բացահայտմանը, վերլուծմանը և գնահատմանը, ինչպես նաև դրանց ստեղծագործական և այլընտրանքային լուծումներին:</w:t>
      </w:r>
    </w:p>
    <w:p w14:paraId="28F3D213" w14:textId="77777777" w:rsidR="00183327" w:rsidRDefault="00183327" w:rsidP="00183327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4. ՊԱՇՏՈՆԻՆ ՆԵՐԿԱՅԱՑՎՈՂ ՊԱՀԱՆՋՆԵՐԸ</w:t>
      </w:r>
    </w:p>
    <w:p w14:paraId="2CCEDB7A" w14:textId="77777777" w:rsidR="00183327" w:rsidRPr="00927E9B" w:rsidRDefault="00183327" w:rsidP="00183327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16C6901E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4.1. Կրթությունը, որակավորման աստիճանը</w:t>
      </w:r>
    </w:p>
    <w:p w14:paraId="5A939C99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6BEB8148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>Աշխատակազմի առաջատար մասնագետն</w:t>
      </w:r>
      <w:r w:rsidRPr="00E576F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90BCF">
        <w:rPr>
          <w:rFonts w:ascii="GHEA Grapalat" w:hAnsi="GHEA Grapalat"/>
          <w:sz w:val="24"/>
          <w:szCs w:val="24"/>
          <w:lang w:val="hy-AM"/>
        </w:rPr>
        <w:t>ունի առնվազն միջնակարգ կրթություն</w:t>
      </w:r>
      <w:r w:rsidRPr="00E576F3">
        <w:rPr>
          <w:rFonts w:ascii="GHEA Grapalat" w:hAnsi="GHEA Grapalat"/>
          <w:sz w:val="24"/>
          <w:szCs w:val="24"/>
          <w:lang w:val="hy-AM"/>
        </w:rPr>
        <w:t>:</w:t>
      </w:r>
    </w:p>
    <w:p w14:paraId="44CB8FFB" w14:textId="77777777" w:rsidR="00183327" w:rsidRPr="00E576F3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505F6E85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 xml:space="preserve">4.2.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Մասնագիտական գիտելիքները և հմտությունները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81FB217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3000B06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 xml:space="preserve">Աշխատակազմի առաջատար մասնագետն ունի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190BCF">
        <w:rPr>
          <w:rFonts w:ascii="GHEA Grapalat" w:hAnsi="GHEA Grapalat"/>
          <w:sz w:val="24"/>
          <w:szCs w:val="24"/>
          <w:lang w:val="hy-AM"/>
        </w:rPr>
        <w:t>Տեղական ինքնակառավարման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190BCF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օրենքների, 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ունակություն.</w:t>
      </w:r>
    </w:p>
    <w:p w14:paraId="63B3C9F5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576F3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տիրապետում է անհրաժեշտ տեղեկատվությանը.</w:t>
      </w:r>
    </w:p>
    <w:p w14:paraId="0357A1B0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576F3"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190BCF">
        <w:rPr>
          <w:rFonts w:ascii="GHEA Grapalat" w:hAnsi="GHEA Grapalat"/>
          <w:sz w:val="24"/>
          <w:szCs w:val="24"/>
          <w:lang w:val="hy-AM"/>
        </w:rPr>
        <w:t xml:space="preserve"> ունի համակարգչով և ժամանակակից այլ տեխնիկական միջոցներով աշխատելու ունակություն.</w:t>
      </w:r>
    </w:p>
    <w:p w14:paraId="53E27CB5" w14:textId="77777777" w:rsidR="00183327" w:rsidRPr="00F964A6" w:rsidRDefault="00183327" w:rsidP="00183327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964A6">
        <w:rPr>
          <w:rFonts w:ascii="GHEA Grapalat" w:hAnsi="GHEA Grapalat"/>
          <w:sz w:val="24"/>
          <w:szCs w:val="24"/>
          <w:lang w:val="hy-AM"/>
        </w:rPr>
        <w:t xml:space="preserve">3) </w:t>
      </w:r>
      <w:r w:rsidRPr="006A27B8">
        <w:rPr>
          <w:rFonts w:ascii="GHEA Grapalat" w:hAnsi="GHEA Grapalat"/>
          <w:sz w:val="24"/>
          <w:szCs w:val="24"/>
          <w:lang w:val="hy-AM"/>
        </w:rPr>
        <w:t xml:space="preserve">տիրապետում է </w:t>
      </w:r>
      <w:r>
        <w:rPr>
          <w:rFonts w:ascii="GHEA Grapalat" w:hAnsi="GHEA Grapalat"/>
          <w:sz w:val="24"/>
          <w:szCs w:val="24"/>
          <w:lang w:val="hy-AM"/>
        </w:rPr>
        <w:t>առնվազն մեկ օտար լեզվի</w:t>
      </w:r>
      <w:r w:rsidRPr="006A27B8">
        <w:rPr>
          <w:rFonts w:ascii="GHEA Grapalat" w:hAnsi="GHEA Grapalat"/>
          <w:sz w:val="24"/>
          <w:szCs w:val="24"/>
          <w:lang w:val="hy-AM"/>
        </w:rPr>
        <w:t>:</w:t>
      </w:r>
    </w:p>
    <w:p w14:paraId="32D70632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E1568DA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16647859" w14:textId="77777777" w:rsidR="00183327" w:rsidRDefault="00183327" w:rsidP="00183327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E576F3">
        <w:rPr>
          <w:rFonts w:ascii="GHEA Grapalat" w:hAnsi="GHEA Grapalat"/>
          <w:b/>
          <w:sz w:val="24"/>
          <w:szCs w:val="24"/>
          <w:u w:val="single"/>
          <w:lang w:val="hy-AM"/>
        </w:rPr>
        <w:t>5.</w:t>
      </w:r>
      <w:r w:rsidRPr="00190BCF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ՀԱՄԱՅՆՔԱՅԻՆ ԾԱՌԱՅՈՒԹՅԱՆ ԴԱՍԱՅԻՆ ԱՍՏԻՃԱՆԸ</w:t>
      </w:r>
    </w:p>
    <w:p w14:paraId="27699945" w14:textId="77777777" w:rsidR="00183327" w:rsidRPr="00190BCF" w:rsidRDefault="00183327" w:rsidP="00183327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1929A29E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 xml:space="preserve">Աշխատակազմի առաջատար մասնագետին օրենքով սահմանված կարգով շնորհվում է Հայաստանի Հանրապետության համայնքային ծառայության առաջին դասի կրտսեր ծառայողի դասային աստիճան, ինչպես նաև ավելի բարձր՝ </w:t>
      </w:r>
      <w:r w:rsidRPr="00190BCF">
        <w:rPr>
          <w:rFonts w:ascii="GHEA Grapalat" w:hAnsi="GHEA Grapalat"/>
          <w:sz w:val="24"/>
          <w:szCs w:val="24"/>
          <w:lang w:val="hy-AM"/>
        </w:rPr>
        <w:lastRenderedPageBreak/>
        <w:t>Հայաստանի Հանրապետության համայնքային ծառայության երրորդ դասի առաջատար ծառայողի դասային աստիճան:</w:t>
      </w:r>
    </w:p>
    <w:p w14:paraId="6D5043DD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90BCF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B486587" w14:textId="77777777" w:rsidR="00183327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636BC9C7" w14:textId="77777777" w:rsidR="00183327" w:rsidRPr="00190BCF" w:rsidRDefault="00183327" w:rsidP="00183327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3928BA0D" w14:textId="734B0EDA" w:rsidR="00183327" w:rsidRPr="00E576F3" w:rsidRDefault="00183327" w:rsidP="00183327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90BCF">
        <w:rPr>
          <w:rFonts w:ascii="GHEA Grapalat" w:hAnsi="GHEA Grapalat"/>
          <w:b/>
          <w:sz w:val="24"/>
          <w:szCs w:val="24"/>
          <w:lang w:val="hy-AM"/>
        </w:rPr>
        <w:t xml:space="preserve">ԱՐՏԱՇԱՏ ՀԱՄԱՅՆՔԻ ՂԵԿԱՎԱՐ`          </w:t>
      </w:r>
      <w:r w:rsidRPr="00B9246B">
        <w:rPr>
          <w:rFonts w:ascii="GHEA Grapalat" w:hAnsi="GHEA Grapalat"/>
          <w:b/>
          <w:sz w:val="24"/>
          <w:szCs w:val="24"/>
          <w:lang w:val="hy-AM"/>
        </w:rPr>
        <w:t xml:space="preserve">         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             </w:t>
      </w:r>
      <w:r w:rsidRPr="00190BCF">
        <w:rPr>
          <w:rFonts w:ascii="GHEA Grapalat" w:hAnsi="GHEA Grapalat"/>
          <w:b/>
          <w:sz w:val="24"/>
          <w:szCs w:val="24"/>
          <w:lang w:val="hy-AM"/>
        </w:rPr>
        <w:t xml:space="preserve">              Կ. ՄԿՐՏՉՅԱՆ</w:t>
      </w:r>
    </w:p>
    <w:p w14:paraId="6A7647A2" w14:textId="77777777" w:rsidR="00183327" w:rsidRDefault="00183327" w:rsidP="00183327">
      <w:pPr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</w:p>
    <w:p w14:paraId="56A6F38F" w14:textId="77777777" w:rsidR="00183327" w:rsidRDefault="00183327" w:rsidP="00183327">
      <w:pPr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</w:p>
    <w:p w14:paraId="707D25E7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F5B"/>
    <w:rsid w:val="00183327"/>
    <w:rsid w:val="00235F5B"/>
    <w:rsid w:val="006C0B77"/>
    <w:rsid w:val="008242FF"/>
    <w:rsid w:val="00870751"/>
    <w:rsid w:val="00922C48"/>
    <w:rsid w:val="00B915B7"/>
    <w:rsid w:val="00EA59DF"/>
    <w:rsid w:val="00EE4070"/>
    <w:rsid w:val="00F12C76"/>
    <w:rsid w:val="00F2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6001BC-F591-4F1C-B30C-13270250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327"/>
    <w:pPr>
      <w:spacing w:after="200" w:line="276" w:lineRule="auto"/>
    </w:pPr>
    <w:rPr>
      <w:rFonts w:ascii="Calibri" w:eastAsia="Calibri" w:hAnsi="Calibri" w:cs="Arial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F5B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5F5B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5F5B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5F5B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5F5B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5F5B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5F5B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5F5B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5F5B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5F5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5F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5F5B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5F5B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5F5B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5F5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5F5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5F5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5F5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5F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35F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5F5B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35F5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5F5B"/>
    <w:pPr>
      <w:spacing w:before="160" w:after="160" w:line="240" w:lineRule="auto"/>
      <w:jc w:val="center"/>
    </w:pPr>
    <w:rPr>
      <w:rFonts w:ascii="GHEA Grapalat" w:eastAsiaTheme="minorHAnsi" w:hAnsi="GHEA Grapalat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35F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5F5B"/>
    <w:pPr>
      <w:spacing w:after="160" w:line="240" w:lineRule="auto"/>
      <w:ind w:left="720"/>
      <w:contextualSpacing/>
    </w:pPr>
    <w:rPr>
      <w:rFonts w:ascii="GHEA Grapalat" w:eastAsiaTheme="minorHAnsi" w:hAnsi="GHEA Grapalat" w:cstheme="minorBidi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35F5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5F5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GHEA Grapalat" w:eastAsiaTheme="minorHAnsi" w:hAnsi="GHEA Grapalat" w:cstheme="minorBidi"/>
      <w:i/>
      <w:iCs/>
      <w:color w:val="2E74B5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5F5B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5F5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1037</Words>
  <Characters>5915</Characters>
  <Application>Microsoft Office Word</Application>
  <DocSecurity>0</DocSecurity>
  <Lines>49</Lines>
  <Paragraphs>13</Paragraphs>
  <ScaleCrop>false</ScaleCrop>
  <Company/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Sose Sargsyan</dc:creator>
  <cp:keywords/>
  <dc:description/>
  <cp:lastModifiedBy>Sose Sargsyan</cp:lastModifiedBy>
  <cp:revision>2</cp:revision>
  <dcterms:created xsi:type="dcterms:W3CDTF">2025-03-04T13:06:00Z</dcterms:created>
  <dcterms:modified xsi:type="dcterms:W3CDTF">2025-03-04T13:07:00Z</dcterms:modified>
</cp:coreProperties>
</file>