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179E1" w14:textId="77777777" w:rsidR="00372E51" w:rsidRPr="00E031FE" w:rsidRDefault="00372E51" w:rsidP="00372E51">
      <w:pPr>
        <w:ind w:left="504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017FD7">
        <w:rPr>
          <w:rFonts w:ascii="GHEA Grapalat" w:hAnsi="GHEA Grapalat"/>
          <w:b/>
          <w:sz w:val="20"/>
          <w:szCs w:val="20"/>
          <w:lang w:val="hy-AM"/>
        </w:rPr>
        <w:t>Հավելված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17FD7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>
        <w:rPr>
          <w:rFonts w:ascii="GHEA Grapalat" w:hAnsi="GHEA Grapalat"/>
          <w:b/>
          <w:sz w:val="20"/>
          <w:szCs w:val="20"/>
          <w:lang w:val="hy-AM"/>
        </w:rPr>
        <w:t>30</w:t>
      </w:r>
    </w:p>
    <w:p w14:paraId="0D7DA381" w14:textId="77777777" w:rsidR="00372E51" w:rsidRDefault="00372E51" w:rsidP="00372E51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031FE"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2022 թվականի փետրվարի 22 -ի թիվ 214-Ա որոշման</w:t>
      </w:r>
    </w:p>
    <w:p w14:paraId="27F63B85" w14:textId="77777777" w:rsidR="00372E51" w:rsidRDefault="00372E51" w:rsidP="00372E51">
      <w:pPr>
        <w:ind w:left="50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Հայաստանի Հանրապետության Արարատի մարզի Արտաշատ համայնքի ղեկավարի 2022 թվականի </w:t>
      </w:r>
      <w:r>
        <w:rPr>
          <w:rFonts w:ascii="GHEA Grapalat" w:hAnsi="GHEA Grapalat"/>
          <w:b/>
          <w:sz w:val="20"/>
          <w:szCs w:val="20"/>
          <w:lang w:val="hy-AM"/>
        </w:rPr>
        <w:t>մայիսի 27-</w:t>
      </w: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ի թիվ </w:t>
      </w:r>
      <w:r>
        <w:rPr>
          <w:rFonts w:ascii="GHEA Grapalat" w:hAnsi="GHEA Grapalat"/>
          <w:b/>
          <w:sz w:val="20"/>
          <w:szCs w:val="20"/>
          <w:lang w:val="hy-AM"/>
        </w:rPr>
        <w:t>1485</w:t>
      </w:r>
      <w:r w:rsidRPr="00E031FE">
        <w:rPr>
          <w:rFonts w:ascii="GHEA Grapalat" w:hAnsi="GHEA Grapalat"/>
          <w:b/>
          <w:sz w:val="20"/>
          <w:szCs w:val="20"/>
          <w:lang w:val="hy-AM"/>
        </w:rPr>
        <w:t>-Ա որոշման</w:t>
      </w:r>
      <w:r w:rsidRPr="00E031FE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2C5624E0" w14:textId="77777777" w:rsidR="00372E51" w:rsidRPr="00E031FE" w:rsidRDefault="00372E51" w:rsidP="00372E51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031FE"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</w:t>
      </w:r>
      <w:r>
        <w:rPr>
          <w:rFonts w:ascii="GHEA Grapalat" w:hAnsi="GHEA Grapalat"/>
          <w:b/>
          <w:sz w:val="20"/>
          <w:szCs w:val="20"/>
          <w:lang w:val="hy-AM"/>
        </w:rPr>
        <w:t>3</w:t>
      </w: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 թվականի </w:t>
      </w:r>
      <w:r>
        <w:rPr>
          <w:rFonts w:ascii="GHEA Grapalat" w:hAnsi="GHEA Grapalat"/>
          <w:b/>
          <w:sz w:val="20"/>
          <w:szCs w:val="20"/>
          <w:lang w:val="hy-AM"/>
        </w:rPr>
        <w:t>մարտի 1-</w:t>
      </w: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ի թիվ </w:t>
      </w:r>
      <w:r>
        <w:rPr>
          <w:rFonts w:ascii="GHEA Grapalat" w:hAnsi="GHEA Grapalat"/>
          <w:b/>
          <w:sz w:val="20"/>
          <w:szCs w:val="20"/>
          <w:lang w:val="hy-AM"/>
        </w:rPr>
        <w:t>1053</w:t>
      </w:r>
      <w:r w:rsidRPr="00E031FE">
        <w:rPr>
          <w:rFonts w:ascii="GHEA Grapalat" w:hAnsi="GHEA Grapalat"/>
          <w:b/>
          <w:sz w:val="20"/>
          <w:szCs w:val="20"/>
          <w:lang w:val="hy-AM"/>
        </w:rPr>
        <w:t>-Ա որոշման</w:t>
      </w:r>
    </w:p>
    <w:p w14:paraId="7FD16AC1" w14:textId="77777777" w:rsidR="00372E51" w:rsidRPr="00D36BEA" w:rsidRDefault="00372E51" w:rsidP="00372E51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1FF975F6" w14:textId="77777777" w:rsidR="00372E51" w:rsidRPr="00555CB1" w:rsidRDefault="00372E51" w:rsidP="00372E51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14:paraId="402F1DFB" w14:textId="77777777" w:rsidR="00372E51" w:rsidRPr="00555CB1" w:rsidRDefault="00372E51" w:rsidP="00372E51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ՀԱՅԱՍՏԱՆԻ ՀԱՆՐԱՊԵՏՈՒԹՅԱՆ ԱՐԱՐԱՏԻ ՄԱՐԶԻ ԱՐՏԱՇԱՏԻ ՀԱՄԱՅՆՔԱՊԵՏԱՐԱՆԻ ԱՇԽԱՏԱԿԱԶՄԻ ԶԱՐԳԱՑՄԱՆ ԾՐԱԳՐԵՐԻ, ՏՈՒՐԻԶՄԻ, ԱՌԵՎՏՐԻ, ՍՊԱՍԱՐԿՄԱՆ ԵՎ ԳՈՎԱԶԴԻ ԲԱԺՆԻ ԱՌԱՋԱՏԱՐ ՄԱՍՆԱԳԵՏԻ</w:t>
      </w:r>
    </w:p>
    <w:p w14:paraId="6A9E0830" w14:textId="77777777" w:rsidR="00372E51" w:rsidRPr="00555CB1" w:rsidRDefault="00372E51" w:rsidP="00372E51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3.1-11</w:t>
      </w:r>
    </w:p>
    <w:p w14:paraId="4BAD09C1" w14:textId="77777777" w:rsidR="00372E51" w:rsidRPr="00555CB1" w:rsidRDefault="00372E51" w:rsidP="00372E51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(ծածկագիր)</w:t>
      </w:r>
    </w:p>
    <w:p w14:paraId="485C15AB" w14:textId="77777777" w:rsidR="00372E51" w:rsidRPr="00555CB1" w:rsidRDefault="00372E51" w:rsidP="00372E51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555CB1">
        <w:rPr>
          <w:rFonts w:ascii="GHEA Grapalat" w:hAnsi="GHEA Grapalat"/>
          <w:b/>
          <w:sz w:val="24"/>
          <w:szCs w:val="24"/>
          <w:u w:val="single"/>
          <w:lang w:val="hy-AM"/>
        </w:rPr>
        <w:t>1. ԸՆԴՀԱՆՈՒՐ ԴՐՈՒՅԹՆԵՐ</w:t>
      </w:r>
    </w:p>
    <w:p w14:paraId="0FB811D2" w14:textId="77777777" w:rsidR="00372E51" w:rsidRPr="00927E9B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5CB1">
        <w:rPr>
          <w:rFonts w:ascii="GHEA Grapalat" w:hAnsi="GHEA Grapalat"/>
          <w:b/>
          <w:bCs/>
          <w:sz w:val="24"/>
          <w:szCs w:val="24"/>
          <w:lang w:val="hy-AM"/>
        </w:rPr>
        <w:t>1.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 Պաշտոնի անվանումը, ծածկագիրը</w:t>
      </w:r>
    </w:p>
    <w:p w14:paraId="239070D2" w14:textId="77777777" w:rsidR="00372E51" w:rsidRPr="009C7602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C7602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Արարատի մարզի Արտաշատի համայնքապետարանի աշխատակազմի (այսուհետ` աշխատակազմ) զարգացման ծրագրերի, տուրիզմի, առևտրի, սպասարկման և գովազդի բաժնի (այսուհետ` բաժին) առաջատար մասնագետի պաշտոնն ընդգրկվում է Հայաստանի Հանրապետության համայնքային ծառայության կրտսեր պաշտոնների խմբի առաջին ենթախմբում 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(ծածկագիր </w:t>
      </w:r>
      <w:r w:rsidRPr="009C7602">
        <w:rPr>
          <w:rFonts w:ascii="GHEA Grapalat" w:hAnsi="GHEA Grapalat"/>
          <w:sz w:val="24"/>
          <w:szCs w:val="24"/>
          <w:lang w:val="hy-AM"/>
        </w:rPr>
        <w:t>3</w:t>
      </w:r>
      <w:r w:rsidRPr="00927E9B">
        <w:rPr>
          <w:rFonts w:ascii="GHEA Grapalat" w:hAnsi="GHEA Grapalat"/>
          <w:sz w:val="24"/>
          <w:szCs w:val="24"/>
          <w:lang w:val="hy-AM"/>
        </w:rPr>
        <w:t>.1-</w:t>
      </w:r>
      <w:r w:rsidRPr="009C7602">
        <w:rPr>
          <w:rFonts w:ascii="GHEA Grapalat" w:hAnsi="GHEA Grapalat"/>
          <w:sz w:val="24"/>
          <w:szCs w:val="24"/>
          <w:lang w:val="hy-AM"/>
        </w:rPr>
        <w:t>11</w:t>
      </w:r>
      <w:r w:rsidRPr="00927E9B">
        <w:rPr>
          <w:rFonts w:ascii="GHEA Grapalat" w:hAnsi="GHEA Grapalat"/>
          <w:sz w:val="24"/>
          <w:szCs w:val="24"/>
          <w:lang w:val="hy-AM"/>
        </w:rPr>
        <w:t>)</w:t>
      </w:r>
      <w:r w:rsidRPr="009C7602">
        <w:rPr>
          <w:rFonts w:ascii="GHEA Grapalat" w:hAnsi="GHEA Grapalat"/>
          <w:sz w:val="24"/>
          <w:szCs w:val="24"/>
          <w:lang w:val="hy-AM"/>
        </w:rPr>
        <w:t>:</w:t>
      </w:r>
    </w:p>
    <w:p w14:paraId="7744DF5C" w14:textId="77777777" w:rsidR="00372E51" w:rsidRPr="00927E9B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 xml:space="preserve">1.2. Ենթակա և հաշվետու է </w:t>
      </w:r>
    </w:p>
    <w:p w14:paraId="2839B9AB" w14:textId="77777777" w:rsidR="00372E51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928D6">
        <w:rPr>
          <w:rFonts w:ascii="GHEA Grapalat" w:hAnsi="GHEA Grapalat"/>
          <w:sz w:val="24"/>
          <w:szCs w:val="24"/>
          <w:lang w:val="hy-AM"/>
        </w:rPr>
        <w:t>Բաժնի առաջատար մասնագետին</w:t>
      </w:r>
      <w:r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B928D6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B928D6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օրենքով (այսուհետ` օրենք) սահմանված կարգով պաշտոնում նշանակում և պաշտոնից ազատում է աշխատակազմի քարտուղարը </w:t>
      </w:r>
      <w:r w:rsidRPr="00E75A12">
        <w:rPr>
          <w:rFonts w:ascii="GHEA Grapalat" w:hAnsi="GHEA Grapalat"/>
          <w:sz w:val="24"/>
          <w:szCs w:val="24"/>
          <w:lang w:val="hy-AM"/>
        </w:rPr>
        <w:t>(</w:t>
      </w:r>
      <w:r w:rsidRPr="00B928D6">
        <w:rPr>
          <w:rFonts w:ascii="GHEA Grapalat" w:hAnsi="GHEA Grapalat"/>
          <w:sz w:val="24"/>
          <w:szCs w:val="24"/>
          <w:lang w:val="hy-AM"/>
        </w:rPr>
        <w:t>այսուհետ` քարտուղար):</w:t>
      </w:r>
    </w:p>
    <w:p w14:paraId="4994A8AA" w14:textId="77777777" w:rsidR="00372E51" w:rsidRPr="00B928D6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928D6">
        <w:rPr>
          <w:rFonts w:ascii="GHEA Grapalat" w:hAnsi="GHEA Grapalat"/>
          <w:sz w:val="24"/>
          <w:szCs w:val="24"/>
          <w:lang w:val="hy-AM"/>
        </w:rPr>
        <w:lastRenderedPageBreak/>
        <w:t>Բաժնի առաջատար մասնագետն անմիջականորեն ենթակա և հաշվետու է բաժնի պետին:</w:t>
      </w:r>
    </w:p>
    <w:p w14:paraId="67176FE6" w14:textId="77777777" w:rsidR="00372E51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1.3.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Փոխարինող պաշտոնի կամ պաշտոնների անվանումները</w:t>
      </w:r>
    </w:p>
    <w:p w14:paraId="092CCB36" w14:textId="77777777" w:rsidR="00372E51" w:rsidRPr="007D4F31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7D4F31">
        <w:rPr>
          <w:rFonts w:ascii="GHEA Grapalat" w:hAnsi="GHEA Grapalat"/>
          <w:sz w:val="24"/>
          <w:szCs w:val="24"/>
          <w:lang w:val="hy-AM"/>
        </w:rPr>
        <w:t>Բաժնի առաջատար մասնագետի բացակայության դեպքում նրան փոխարինում է բաժնի առաջատար մասնագետ</w:t>
      </w:r>
      <w:r>
        <w:rPr>
          <w:rFonts w:ascii="GHEA Grapalat" w:hAnsi="GHEA Grapalat"/>
          <w:sz w:val="24"/>
          <w:szCs w:val="24"/>
          <w:lang w:val="hy-AM"/>
        </w:rPr>
        <w:t>ներից որևիցե մեկ</w:t>
      </w:r>
      <w:r w:rsidRPr="007D4F31">
        <w:rPr>
          <w:rFonts w:ascii="GHEA Grapalat" w:hAnsi="GHEA Grapalat"/>
          <w:sz w:val="24"/>
          <w:szCs w:val="24"/>
          <w:lang w:val="hy-AM"/>
        </w:rPr>
        <w:t xml:space="preserve">ը` քարտուղարի հայեցողությամբ:  </w:t>
      </w:r>
    </w:p>
    <w:p w14:paraId="167C8560" w14:textId="77777777" w:rsidR="00372E51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7D4F31">
        <w:rPr>
          <w:rFonts w:ascii="GHEA Grapalat" w:hAnsi="GHEA Grapalat"/>
          <w:sz w:val="24"/>
          <w:szCs w:val="24"/>
          <w:lang w:val="hy-AM"/>
        </w:rPr>
        <w:t>Օրենքով նախատեսված դեպքերում բաժնի առաջատար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4215748A" w14:textId="77777777" w:rsidR="00372E51" w:rsidRPr="00927E9B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1.4.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Աշխատավայրը</w:t>
      </w:r>
    </w:p>
    <w:p w14:paraId="4C24A29B" w14:textId="77777777" w:rsidR="00372E51" w:rsidRPr="007D4F31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D8572A">
        <w:rPr>
          <w:rFonts w:ascii="GHEA Grapalat" w:hAnsi="GHEA Grapalat"/>
          <w:sz w:val="24"/>
          <w:szCs w:val="24"/>
          <w:lang w:val="hy-AM"/>
        </w:rPr>
        <w:t xml:space="preserve">Բաժնի </w:t>
      </w:r>
      <w:r w:rsidRPr="007D4F31">
        <w:rPr>
          <w:rFonts w:ascii="GHEA Grapalat" w:hAnsi="GHEA Grapalat"/>
          <w:sz w:val="24"/>
          <w:szCs w:val="24"/>
          <w:lang w:val="hy-AM"/>
        </w:rPr>
        <w:t>առաջատար</w:t>
      </w:r>
      <w:r w:rsidRPr="00D8572A">
        <w:rPr>
          <w:rFonts w:ascii="GHEA Grapalat" w:hAnsi="GHEA Grapalat"/>
          <w:sz w:val="24"/>
          <w:szCs w:val="24"/>
          <w:lang w:val="hy-AM"/>
        </w:rPr>
        <w:t xml:space="preserve"> մասնագետի</w:t>
      </w:r>
      <w:r>
        <w:rPr>
          <w:rFonts w:ascii="GHEA Grapalat" w:hAnsi="GHEA Grapalat"/>
          <w:sz w:val="24"/>
          <w:szCs w:val="24"/>
          <w:lang w:val="hy-AM"/>
        </w:rPr>
        <w:t xml:space="preserve"> հիմնական գործունեության վայրը հանդիսանում է Արարատի մարզի Արտաշատի համայնքապետարանը:</w:t>
      </w:r>
    </w:p>
    <w:p w14:paraId="347EF14C" w14:textId="77777777" w:rsidR="00372E51" w:rsidRPr="00B928D6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04FBB40C" w14:textId="77777777" w:rsidR="00372E51" w:rsidRPr="00927E9B" w:rsidRDefault="00372E51" w:rsidP="00372E51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2. ՊԱՇՏՈՆԻ ԲՆՈՒԹԱԳԻՐԸ</w:t>
      </w:r>
    </w:p>
    <w:p w14:paraId="4736F61E" w14:textId="77777777" w:rsidR="00372E51" w:rsidRPr="004B55D2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B6996">
        <w:rPr>
          <w:rFonts w:ascii="GHEA Grapalat" w:hAnsi="GHEA Grapalat"/>
          <w:b/>
          <w:bCs/>
          <w:sz w:val="24"/>
          <w:szCs w:val="24"/>
          <w:lang w:val="hy-AM"/>
        </w:rPr>
        <w:t>2.1. Աշխատանքի բնույթը, իրավունքները, պարտականությունները</w:t>
      </w:r>
    </w:p>
    <w:p w14:paraId="228CBADC" w14:textId="77777777" w:rsidR="00372E51" w:rsidRPr="004B55D2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 xml:space="preserve">Բաժնի առաջատար մասնագետը` </w:t>
      </w:r>
    </w:p>
    <w:p w14:paraId="0BE95B39" w14:textId="77777777" w:rsidR="00372E51" w:rsidRPr="004B55D2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1) կատարում է բաժնի պետի հանձնարարությունները՝ ժամանակին և պատշաճ որակով.</w:t>
      </w:r>
    </w:p>
    <w:p w14:paraId="125D5042" w14:textId="77777777" w:rsidR="00372E51" w:rsidRPr="004B55D2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2) ապահովում է բաժնի փաստաթղթային շրջանառությունը և լրացնում համապատասխան փաստաթղթեր.</w:t>
      </w:r>
    </w:p>
    <w:p w14:paraId="20DCB072" w14:textId="77777777" w:rsidR="00372E51" w:rsidRPr="004B55D2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3) հետևում է բաժնի պետի հանձնարարականների համապատասխան ժամկետներում կատարման ընթացքին, որոնց արդյունքների մասին զեկուցում է բաժնի պետին.</w:t>
      </w:r>
    </w:p>
    <w:p w14:paraId="4D69CF4B" w14:textId="77777777" w:rsidR="00372E51" w:rsidRPr="004B55D2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4) անհրաժեշտության դեպքում, իր լիազորությունների սահմաններում նախապատրաստում և բաժնի պետին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14:paraId="6F424DD4" w14:textId="77777777" w:rsidR="00372E51" w:rsidRPr="004B55D2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5) բաժնի պետի հանձնարարությամբ իրականացնում է բաժնի առջև դրված գործառույթներից և խնդիրներից բխող իրավական ակտերի, առաջարկությունների, եզրակացությունների և այլ փաստաթղթերի պահպանության և արխիվացման աշխատանքներ.</w:t>
      </w:r>
    </w:p>
    <w:p w14:paraId="5DB0B932" w14:textId="77777777" w:rsidR="00372E51" w:rsidRPr="004B55D2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6) բաժնի պետի հանձնարարությամբ մասնակցում է բաժնի աշխատանքային ծրագրերի մշակման աշխատանքներին.</w:t>
      </w:r>
    </w:p>
    <w:p w14:paraId="5FBDA4AE" w14:textId="77777777" w:rsidR="00372E51" w:rsidRPr="004B55D2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7) բաժնի պետի հանձնարարությամբ՝</w:t>
      </w:r>
    </w:p>
    <w:p w14:paraId="0963882C" w14:textId="77777777" w:rsidR="00372E51" w:rsidRPr="004B55D2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lastRenderedPageBreak/>
        <w:t>7.1) վարում է համայնքապետարանի համացանցային պաշտոնական կայքի</w:t>
      </w:r>
      <w:r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4B55D2">
        <w:rPr>
          <w:rFonts w:ascii="GHEA Grapalat" w:hAnsi="GHEA Grapalat"/>
          <w:sz w:val="24"/>
          <w:szCs w:val="24"/>
          <w:lang w:val="hy-AM"/>
        </w:rPr>
        <w:t>ԾԱՌԱՅՈՒԹՅՈՒՆՆԵՐ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4B55D2">
        <w:rPr>
          <w:rFonts w:ascii="GHEA Grapalat" w:hAnsi="GHEA Grapalat"/>
          <w:sz w:val="24"/>
          <w:szCs w:val="24"/>
          <w:lang w:val="hy-AM"/>
        </w:rPr>
        <w:t xml:space="preserve"> բաժնի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4B55D2">
        <w:rPr>
          <w:rFonts w:ascii="GHEA Grapalat" w:hAnsi="GHEA Grapalat"/>
          <w:sz w:val="24"/>
          <w:szCs w:val="24"/>
          <w:lang w:val="hy-AM"/>
        </w:rPr>
        <w:t>Տուրքերի և վճարների դրույքաչափեր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4B55D2">
        <w:rPr>
          <w:rFonts w:ascii="GHEA Grapalat" w:hAnsi="GHEA Grapalat"/>
          <w:sz w:val="24"/>
          <w:szCs w:val="24"/>
          <w:lang w:val="hy-AM"/>
        </w:rPr>
        <w:t xml:space="preserve"> ենթաբաժնի աշխատանքները.</w:t>
      </w:r>
    </w:p>
    <w:p w14:paraId="4A6BB51C" w14:textId="77777777" w:rsidR="00372E51" w:rsidRPr="004B55D2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7.2) մասնակցում է համայնքի հնգամյա զարգացման ծրագրը կազմելու աշխատանքներին.</w:t>
      </w:r>
    </w:p>
    <w:p w14:paraId="210FC4B2" w14:textId="77777777" w:rsidR="00372E51" w:rsidRPr="004B55D2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7.3) մասնակցում է համայնքի տարեկան աշխատանքային պլանը կազմելու աշխատանքներին.</w:t>
      </w:r>
    </w:p>
    <w:p w14:paraId="74F9AC1D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 xml:space="preserve">7.4) մասնակցում է համայնքի զբոսաշրջային ռեսուրսների </w:t>
      </w:r>
      <w:r w:rsidRPr="001F38CD">
        <w:rPr>
          <w:rFonts w:ascii="GHEA Grapalat" w:hAnsi="GHEA Grapalat"/>
          <w:color w:val="000000"/>
          <w:lang w:val="hy-AM"/>
        </w:rPr>
        <w:t>(</w:t>
      </w:r>
      <w:r w:rsidRPr="004B55D2">
        <w:rPr>
          <w:rFonts w:ascii="GHEA Grapalat" w:hAnsi="GHEA Grapalat"/>
          <w:color w:val="000000"/>
          <w:lang w:val="hy-AM"/>
        </w:rPr>
        <w:t>բնական, պատմամշակութային, մարդկային) գրանցամատյանի գույքագրման և վարման աշխատանքներին.</w:t>
      </w:r>
    </w:p>
    <w:p w14:paraId="294CD15E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>7.5) մասնակցում է համայնքում զբոսաշրջիկների տրանսպորտային փոխադրամիջոցների կայանման և կանգառի համար հատուկ վայրեր սահմանելու և տրամադրելու աշխատանքներին.</w:t>
      </w:r>
    </w:p>
    <w:p w14:paraId="0308CE4E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lang w:val="hy-AM"/>
        </w:rPr>
        <w:t xml:space="preserve"> </w:t>
      </w:r>
      <w:r w:rsidRPr="004B55D2">
        <w:rPr>
          <w:rFonts w:ascii="GHEA Grapalat" w:hAnsi="GHEA Grapalat"/>
          <w:color w:val="000000"/>
          <w:lang w:val="hy-AM"/>
        </w:rPr>
        <w:t>7.6) հսկողություն է իրականացնում առևտրի և հանրային սննդի ոլորտում.</w:t>
      </w:r>
    </w:p>
    <w:p w14:paraId="03DF40EF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>7.7) մասնակցում է ոգելից խմիչքների կամ ծխախոտային արտադրատեսակների կամ ծխախոտային արտադրատեսակների նմանակների կամ ծխախոտային արտադրատեսակների փոխարինիչների (բացառությամբ բժշկական նշանակության ծխախոտային արտադրատեսակների փոխարինիչների) վաճառքի, իսկ հանրային սննդի օբյեկտներում` ոգելից և ալկոհոլային խմիչքների կամ ծխախոտի արտադրատեսակների իրացման թույլտվության նախագծերի կազմման աշխատանքներին.</w:t>
      </w:r>
    </w:p>
    <w:p w14:paraId="26CAC5F4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 xml:space="preserve">7.8) նախապատրաստում և բաժնի պետին է ներկայացնում  համայնքի տարածքում բացօթյա վաճառք, տոնավաճառներ կազմակերպելու թույլտվության նախագծեր. </w:t>
      </w:r>
    </w:p>
    <w:p w14:paraId="4C18E3CB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>7.9) նախապատրաստում և բաժնի պետին է ներկայացնում    համայնքի տարածքում հանրային սննդի կազմակերպման և իրացման թույլտվության նախագծեր.</w:t>
      </w:r>
    </w:p>
    <w:p w14:paraId="71E7BC3F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>7.10) նախապատրաստում և բաժնի պետին է ներկայացնում  համայնքի տարածքում առևտրի, հանրային սննդի, զվարճանքի, շահումով խաղերի և վիճակախաղերի կազմակերպման օբյեկտներին, բաղնիքներին (սաունաներին), խաղատներին ժամը 24.00-ից հետո աշխատելու թույլտվության նախագծեր.</w:t>
      </w:r>
    </w:p>
    <w:p w14:paraId="622DA8C8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>7.11) նախապատրաստում և բաժնի պետին է ներկայացնում համայնքի տարածքում թանկարժեք մետաղներից պատրաստված իրերի որոշակի վայրում մանրածախ առք ու վաճառքի թույլտվության նախագծեր.</w:t>
      </w:r>
    </w:p>
    <w:p w14:paraId="0CB0F014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>7.12) նախապատրաստում և բաժնի պետին է ներկայացնում համայնքի տարածքում հեղուկ վառելիքի, սեղմված բնական կամ հեղուկացված նավթային կամ ածխաջրածնային գազերի մանրածախ առևտրի կետերում հեղուկ վառելիքի կամ սեղմված բնական կամ հեղուկացված նավթային կամ ածխաջրածնային գազերի և տեխնիկական հեղուկների վաճառքի թույլտվության նախագծեր.</w:t>
      </w:r>
    </w:p>
    <w:p w14:paraId="7AF6E68F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>7.13) նախապատրաստում և բաժնի պետին է ներկայացնում համայնքի տարածքում տեխնիկական հեղուկների վաճառքի թույլտվության նախագծեր.</w:t>
      </w:r>
    </w:p>
    <w:p w14:paraId="6CF7FE19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 xml:space="preserve">7.14) նախապատրաստում և բաժնի պետին է ներկայացնում Հայաստանի Հանրապետության օրենքներին և այլ իրավական ակտերին համապատասխան` իրավաբանական անձանց և անհատ ձեռնարկատերերին համայնքի տարածքում </w:t>
      </w:r>
      <w:r w:rsidRPr="004B55D2">
        <w:rPr>
          <w:rFonts w:ascii="GHEA Grapalat" w:hAnsi="GHEA Grapalat"/>
          <w:color w:val="000000"/>
          <w:lang w:val="hy-AM"/>
        </w:rPr>
        <w:lastRenderedPageBreak/>
        <w:t>տեխնիկական և հատուկ նշանակության հրավառություն իրականացնելու թույլտվության նախագծեր.</w:t>
      </w:r>
    </w:p>
    <w:p w14:paraId="00DBF28E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>7.15) նախապատրաստում և բաժնի պետին է ներկայացնում համայնքում սահմանափակման ենթակա ծառայության օբյեկտների գործունեության թույլտվության նախագծեր.</w:t>
      </w:r>
    </w:p>
    <w:p w14:paraId="10F4F39A" w14:textId="77777777" w:rsidR="00372E51" w:rsidRPr="004B55D2" w:rsidRDefault="00372E51" w:rsidP="00372E5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4B55D2">
        <w:rPr>
          <w:rFonts w:ascii="GHEA Grapalat" w:hAnsi="GHEA Grapalat"/>
          <w:color w:val="000000"/>
          <w:lang w:val="hy-AM"/>
        </w:rPr>
        <w:t>7.16) համայնքի վարչական տարածքում արտաքին գովազդ տեղադրելու կարգին ու պայմաններին համապատասխան նախապատրաստում և բաժնի պետին է ներկայացնում ներկայացնում  արտաքին գովազդ տեղադրելու թույլտվության նախագծեր.</w:t>
      </w:r>
    </w:p>
    <w:p w14:paraId="20320F66" w14:textId="77777777" w:rsidR="00372E51" w:rsidRPr="008125F3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8) բաժնի պետին կիսամյակը մեկ ներկայացնում է հաշվետվություն իր կատարած աշխատանքների մասին</w:t>
      </w:r>
      <w:r w:rsidRPr="008125F3">
        <w:rPr>
          <w:rFonts w:ascii="GHEA Grapalat" w:hAnsi="GHEA Grapalat"/>
          <w:sz w:val="24"/>
          <w:szCs w:val="24"/>
          <w:lang w:val="hy-AM"/>
        </w:rPr>
        <w:t>.</w:t>
      </w:r>
    </w:p>
    <w:p w14:paraId="3B8580BA" w14:textId="77777777" w:rsidR="00372E51" w:rsidRPr="004B55D2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9) իրականացնում է սույն պաշտոնի անձնագրով սահմանված այլ լիազորություններ:</w:t>
      </w:r>
    </w:p>
    <w:p w14:paraId="0BA83867" w14:textId="77777777" w:rsidR="00372E51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B55D2">
        <w:rPr>
          <w:rFonts w:ascii="GHEA Grapalat" w:hAnsi="GHEA Grapalat"/>
          <w:sz w:val="24"/>
          <w:szCs w:val="24"/>
          <w:lang w:val="hy-AM"/>
        </w:rPr>
        <w:t>Բաժնի առաջատար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14:paraId="4F887486" w14:textId="77777777" w:rsidR="00372E51" w:rsidRDefault="00372E51" w:rsidP="00372E51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3. ԱՇԽԱՏԱՆՔՆԵՐԻ ԿԱԶՄԱԿԵՐՊԱԿԱՆ ՇՐՋԱՆԱԿԸ</w:t>
      </w:r>
    </w:p>
    <w:p w14:paraId="40EB1FDB" w14:textId="77777777" w:rsidR="00372E51" w:rsidRPr="00927E9B" w:rsidRDefault="00372E51" w:rsidP="00372E51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1731F2F9" w14:textId="77777777" w:rsidR="00372E51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3.1. Աշխատանքի կազմակերպման և ղեկավարման պատասխանատվությունը</w:t>
      </w:r>
    </w:p>
    <w:p w14:paraId="7242E8D6" w14:textId="77777777" w:rsidR="00372E51" w:rsidRPr="001F38CD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 xml:space="preserve">Բաժնի առաջատար մասնագետը` </w:t>
      </w:r>
    </w:p>
    <w:p w14:paraId="0BEB444B" w14:textId="77777777" w:rsidR="00372E51" w:rsidRPr="001F38CD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>1) բաժնի աշխատանքների կազմակերպման, համակարգման, ղեկավարման և վերահսկման լիազորություններ չունի.</w:t>
      </w:r>
    </w:p>
    <w:p w14:paraId="5BA7B01C" w14:textId="77777777" w:rsidR="00372E51" w:rsidRPr="001F38CD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>2) կատարում է բաժնի պետի հանձնարարականները.</w:t>
      </w:r>
    </w:p>
    <w:p w14:paraId="4B1C0B39" w14:textId="77777777" w:rsidR="00372E51" w:rsidRPr="001F38CD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>3) պատասխանատվություն է կրում օրենքների և այլ իրավական ակտերի պահանջները, բաժնի առջև դրված խնդիրները և տրված հանձնարարականները չկատարելու կամ ոչ պատշաճ կատարելու, լիազորությունները վերազանցելու համար:</w:t>
      </w:r>
    </w:p>
    <w:p w14:paraId="0DE75683" w14:textId="77777777" w:rsidR="00372E51" w:rsidRPr="001F38CD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>Բաժնի առաջատար մասնագետն իրեն ենթակա աշխատողներ չունի:</w:t>
      </w:r>
    </w:p>
    <w:p w14:paraId="7EEE9A08" w14:textId="77777777" w:rsidR="00372E51" w:rsidRDefault="00372E51" w:rsidP="00372E5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>Բաժնի առաջատար մասնագետը բաժնի մյուս առաջատար մասնագետի բացակայության դեպքում փոխարինում է նրան՝ քարտուղարի հայեցողությամբ:</w:t>
      </w:r>
    </w:p>
    <w:p w14:paraId="229818D3" w14:textId="77777777" w:rsidR="00372E51" w:rsidRPr="00465303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3FFD0A21" w14:textId="77777777" w:rsidR="00372E51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3.2. Որոշումներ կայացնելու լիազորությունները</w:t>
      </w:r>
    </w:p>
    <w:p w14:paraId="697A65A8" w14:textId="77777777" w:rsidR="00372E51" w:rsidRPr="00465303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>Բաժնի առաջատար մասնագետը մասնակցում է հիմնախնդիրների լուծմանը, որոշումների ընդունմանը և հանձնարարականների կատարմանը:</w:t>
      </w:r>
    </w:p>
    <w:p w14:paraId="179ADDC9" w14:textId="77777777" w:rsidR="00372E51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3.3. Շփումները և ներկայացուցչությունը</w:t>
      </w:r>
    </w:p>
    <w:p w14:paraId="2B3B363F" w14:textId="77777777" w:rsidR="00372E51" w:rsidRPr="001F38CD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 xml:space="preserve">Բաժնի առաջատար մասնագետը` </w:t>
      </w:r>
    </w:p>
    <w:p w14:paraId="199CDAA4" w14:textId="77777777" w:rsidR="00372E51" w:rsidRPr="001F38CD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 xml:space="preserve">1) բաժնի ներսում շփվում է իր լիազորությունների շրջանակներում. </w:t>
      </w:r>
    </w:p>
    <w:p w14:paraId="317C918E" w14:textId="77777777" w:rsidR="00372E51" w:rsidRPr="001F38CD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lastRenderedPageBreak/>
        <w:t xml:space="preserve">2) աշխատակազմի ներսում, իր լիազորությունների շրջանակներում շփվում է աշխատակազմի աշխատողների հետ, այդ թվում՝ այլ բաժինների աշխատողների և պաշտոնատար անձանց հետ.  </w:t>
      </w:r>
    </w:p>
    <w:p w14:paraId="12E8D579" w14:textId="77777777" w:rsidR="00372E51" w:rsidRPr="001F38CD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>3) աշխատակազմից դուրս շփվում է բաժնի պետի հանձնարարությամբ.</w:t>
      </w:r>
    </w:p>
    <w:p w14:paraId="0952311E" w14:textId="77777777" w:rsidR="00372E51" w:rsidRPr="00465303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>4) աշխատակազմից դուրս որպես ներկայացուցիչ հանդես գալու լիազորություններ չունի:</w:t>
      </w:r>
    </w:p>
    <w:p w14:paraId="3132FB2E" w14:textId="77777777" w:rsidR="00372E51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3.4.  Խնդիրների բարդությունը և դրանց լուծումը</w:t>
      </w:r>
    </w:p>
    <w:p w14:paraId="0BDADECB" w14:textId="77777777" w:rsidR="00372E51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>Բաժնի առաջատար մասնագետն իր լիազորությունների շրջանակներում մասնակցում է բաժնի առջև դրված խնդիրների բացահայտմանը, վերլուծմանը և գնահատմանը, ինչպես նաև դրանց ստեղծագործական և այլընտրանքային լուծումներին:</w:t>
      </w:r>
    </w:p>
    <w:p w14:paraId="66A1C55F" w14:textId="77777777" w:rsidR="00372E51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71DAD1E" w14:textId="77777777" w:rsidR="00372E51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8874F68" w14:textId="77777777" w:rsidR="00372E51" w:rsidRPr="00465303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9FE3E1E" w14:textId="77777777" w:rsidR="00372E51" w:rsidRPr="00927E9B" w:rsidRDefault="00372E51" w:rsidP="00372E51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4. ՊԱՇՏՈՆԻՆ ՆԵՐԿԱՅԱՑՎՈՂ ՊԱՀԱՆՋՆԵՐԸ</w:t>
      </w:r>
    </w:p>
    <w:p w14:paraId="29A1F01F" w14:textId="77777777" w:rsidR="00372E51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4.1. Կրթությունը, որակավորման աստիճանը</w:t>
      </w:r>
    </w:p>
    <w:p w14:paraId="4485AC67" w14:textId="77777777" w:rsidR="00372E51" w:rsidRPr="00D2610E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>Բաժնի առաջատար մասնագետն ունի առնվազն միջնակարգ կրթություն:</w:t>
      </w:r>
    </w:p>
    <w:p w14:paraId="5733CEC6" w14:textId="77777777" w:rsidR="00372E51" w:rsidRDefault="00372E51" w:rsidP="00372E51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 xml:space="preserve">4.2.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Մասնագիտական գիտելիքները և հմտությունները</w:t>
      </w:r>
    </w:p>
    <w:p w14:paraId="79905639" w14:textId="77777777" w:rsidR="00372E51" w:rsidRPr="001F38CD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D2610E">
        <w:rPr>
          <w:rFonts w:ascii="GHEA Grapalat" w:hAnsi="GHEA Grapalat"/>
          <w:sz w:val="24"/>
          <w:szCs w:val="24"/>
          <w:lang w:val="hy-AM"/>
        </w:rPr>
        <w:t>Բաժնի առաջատար մասնագետն ունի</w:t>
      </w:r>
      <w:r w:rsidRPr="001F38C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F38CD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F38CD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F38CD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F38CD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F38CD">
        <w:rPr>
          <w:rFonts w:ascii="GHEA Grapalat" w:hAnsi="GHEA Grapalat"/>
          <w:sz w:val="24"/>
          <w:szCs w:val="24"/>
          <w:lang w:val="hy-AM"/>
        </w:rPr>
        <w:t>Առևտրի և ծառայությունների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F38CD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p w14:paraId="3148AFCF" w14:textId="77777777" w:rsidR="00372E51" w:rsidRPr="001F38CD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>1) տիրապետում է անհրաժեշտ տեղեկատվությանը.</w:t>
      </w:r>
    </w:p>
    <w:p w14:paraId="4C8D6FA4" w14:textId="77777777" w:rsidR="00372E51" w:rsidRPr="001F38CD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>2) ունի համակարգչով և ժամանակակից այլ տեխնիկական միջոցներով աշխատելու ունակություն.</w:t>
      </w:r>
    </w:p>
    <w:p w14:paraId="6900BF71" w14:textId="77777777" w:rsidR="00372E51" w:rsidRPr="00F964A6" w:rsidRDefault="00372E51" w:rsidP="00372E51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964A6">
        <w:rPr>
          <w:rFonts w:ascii="GHEA Grapalat" w:hAnsi="GHEA Grapalat"/>
          <w:sz w:val="24"/>
          <w:szCs w:val="24"/>
          <w:lang w:val="hy-AM"/>
        </w:rPr>
        <w:t xml:space="preserve">3) </w:t>
      </w:r>
      <w:r w:rsidRPr="006A27B8">
        <w:rPr>
          <w:rFonts w:ascii="GHEA Grapalat" w:hAnsi="GHEA Grapalat"/>
          <w:sz w:val="24"/>
          <w:szCs w:val="24"/>
          <w:lang w:val="hy-AM"/>
        </w:rPr>
        <w:t xml:space="preserve">տիրապետում է </w:t>
      </w:r>
      <w:r>
        <w:rPr>
          <w:rFonts w:ascii="GHEA Grapalat" w:hAnsi="GHEA Grapalat"/>
          <w:sz w:val="24"/>
          <w:szCs w:val="24"/>
          <w:lang w:val="hy-AM"/>
        </w:rPr>
        <w:t>առնվազն մեկ օտար լեզվի</w:t>
      </w:r>
      <w:r w:rsidRPr="006A27B8">
        <w:rPr>
          <w:rFonts w:ascii="GHEA Grapalat" w:hAnsi="GHEA Grapalat"/>
          <w:sz w:val="24"/>
          <w:szCs w:val="24"/>
          <w:lang w:val="hy-AM"/>
        </w:rPr>
        <w:t>:</w:t>
      </w:r>
    </w:p>
    <w:p w14:paraId="5CBD3C39" w14:textId="77777777" w:rsidR="00372E51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2BC3F4E" w14:textId="77777777" w:rsidR="00372E51" w:rsidRPr="001F38CD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AD5830D" w14:textId="77777777" w:rsidR="00372E51" w:rsidRDefault="00372E51" w:rsidP="00372E51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1F38CD">
        <w:rPr>
          <w:rFonts w:ascii="GHEA Grapalat" w:hAnsi="GHEA Grapalat"/>
          <w:b/>
          <w:sz w:val="24"/>
          <w:szCs w:val="24"/>
          <w:u w:val="single"/>
          <w:lang w:val="hy-AM"/>
        </w:rPr>
        <w:lastRenderedPageBreak/>
        <w:t>5. ՀԱՄԱՅՆՔԱՅԻՆ ԾԱՌԱՅՈՒԹՅԱՆ ԴԱՍԱՅԻՆ ԱՍՏԻՃԱՆԸ</w:t>
      </w:r>
    </w:p>
    <w:p w14:paraId="1C118342" w14:textId="77777777" w:rsidR="00372E51" w:rsidRPr="001F38CD" w:rsidRDefault="00372E51" w:rsidP="00372E51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66E5466D" w14:textId="77777777" w:rsidR="00372E51" w:rsidRPr="001F38CD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F38CD">
        <w:rPr>
          <w:rFonts w:ascii="GHEA Grapalat" w:hAnsi="GHEA Grapalat"/>
          <w:sz w:val="24"/>
          <w:szCs w:val="24"/>
          <w:lang w:val="hy-AM"/>
        </w:rPr>
        <w:t>Բաժնի առաջատար մասնագետին օրենքով սահմանված կարգով շնորհվում է Հայաստանի Հանրապետության համայնքային ծառայության առաջին դասի կրտսեր ծառայողի դասային աստիճան, ինչպես նաև ավելի բարձր՝ Հայաստանի Հանրապետության համայնքային ծառայության երրորդ դասի առաջատար ծառայողի դասային աստիճան:</w:t>
      </w:r>
    </w:p>
    <w:p w14:paraId="04CBC06F" w14:textId="77777777" w:rsidR="00372E51" w:rsidRPr="001F38CD" w:rsidRDefault="00372E51" w:rsidP="00372E51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17A206F8" w14:textId="77777777" w:rsidR="00372E51" w:rsidRPr="001F38CD" w:rsidRDefault="00372E51" w:rsidP="00372E51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F38CD">
        <w:rPr>
          <w:rFonts w:ascii="GHEA Grapalat" w:hAnsi="GHEA Grapalat"/>
          <w:b/>
          <w:sz w:val="24"/>
          <w:szCs w:val="24"/>
          <w:lang w:val="hy-AM"/>
        </w:rPr>
        <w:t xml:space="preserve">ԱՐՏԱՇԱՏ ՀԱՄԱՅՆՔԻ ՂԵԿԱՎԱՐ`             </w:t>
      </w:r>
      <w:r w:rsidRPr="0087767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Pr="0087767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F5745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 w:rsidRPr="0087767C">
        <w:rPr>
          <w:rFonts w:ascii="GHEA Grapalat" w:hAnsi="GHEA Grapalat"/>
          <w:b/>
          <w:sz w:val="24"/>
          <w:szCs w:val="24"/>
          <w:lang w:val="hy-AM"/>
        </w:rPr>
        <w:t xml:space="preserve">        </w:t>
      </w:r>
      <w:r w:rsidRPr="001F38CD">
        <w:rPr>
          <w:rFonts w:ascii="GHEA Grapalat" w:hAnsi="GHEA Grapalat"/>
          <w:b/>
          <w:sz w:val="24"/>
          <w:szCs w:val="24"/>
          <w:lang w:val="hy-AM"/>
        </w:rPr>
        <w:t xml:space="preserve">              Կ. ՄԿՐՏՉՅԱՆ</w:t>
      </w:r>
    </w:p>
    <w:p w14:paraId="3DF204C0" w14:textId="77777777" w:rsidR="00372E51" w:rsidRDefault="00372E51" w:rsidP="00372E51">
      <w:pPr>
        <w:ind w:left="504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8AD1D7C" w14:textId="77777777" w:rsidR="00372E51" w:rsidRDefault="00372E51" w:rsidP="00372E51">
      <w:pPr>
        <w:ind w:left="504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C798A5C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547"/>
    <w:rsid w:val="00372E51"/>
    <w:rsid w:val="006C0B77"/>
    <w:rsid w:val="008242FF"/>
    <w:rsid w:val="00870751"/>
    <w:rsid w:val="00922C48"/>
    <w:rsid w:val="00B915B7"/>
    <w:rsid w:val="00BD4547"/>
    <w:rsid w:val="00EA59DF"/>
    <w:rsid w:val="00EE4070"/>
    <w:rsid w:val="00F12C76"/>
    <w:rsid w:val="00F2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B57A92-83C3-4DEE-982C-C6660564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E51"/>
    <w:pPr>
      <w:spacing w:after="200" w:line="276" w:lineRule="auto"/>
    </w:pPr>
    <w:rPr>
      <w:rFonts w:ascii="Calibri" w:eastAsia="Calibri" w:hAnsi="Calibri" w:cs="Arial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454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454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4547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4547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4547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4547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4547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4547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4547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454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45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4547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4547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4547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454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454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454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454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45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D4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4547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D454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4547"/>
    <w:pPr>
      <w:spacing w:before="160" w:after="160" w:line="240" w:lineRule="auto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D45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4547"/>
    <w:pPr>
      <w:spacing w:after="160" w:line="240" w:lineRule="auto"/>
      <w:ind w:left="720"/>
      <w:contextualSpacing/>
    </w:pPr>
    <w:rPr>
      <w:rFonts w:ascii="GHEA Grapalat" w:eastAsiaTheme="minorHAnsi" w:hAnsi="GHEA Grapalat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D4547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454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4547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4547"/>
    <w:rPr>
      <w:b/>
      <w:bCs/>
      <w:smallCaps/>
      <w:color w:val="2E74B5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7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1276</Words>
  <Characters>7279</Characters>
  <Application>Microsoft Office Word</Application>
  <DocSecurity>0</DocSecurity>
  <Lines>60</Lines>
  <Paragraphs>17</Paragraphs>
  <ScaleCrop>false</ScaleCrop>
  <Company/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Sose Sargsyan</dc:creator>
  <cp:keywords/>
  <dc:description/>
  <cp:lastModifiedBy>Sose Sargsyan</cp:lastModifiedBy>
  <cp:revision>2</cp:revision>
  <dcterms:created xsi:type="dcterms:W3CDTF">2025-03-04T13:03:00Z</dcterms:created>
  <dcterms:modified xsi:type="dcterms:W3CDTF">2025-03-04T13:03:00Z</dcterms:modified>
</cp:coreProperties>
</file>