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60DA4" w14:textId="77777777" w:rsidR="00673929" w:rsidRPr="009416A1" w:rsidRDefault="00673929" w:rsidP="009416A1">
      <w:pPr>
        <w:pStyle w:val="Heading1"/>
        <w:rPr>
          <w:rFonts w:ascii="GHEA Grapalat" w:hAnsi="GHEA Grapalat"/>
          <w:sz w:val="22"/>
          <w:szCs w:val="22"/>
        </w:rPr>
      </w:pPr>
    </w:p>
    <w:p w14:paraId="05F5FF9C" w14:textId="77777777" w:rsidR="00B67BC1" w:rsidRPr="009416A1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Հավելված</w:t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  <w:t>N</w:t>
      </w:r>
      <w:r w:rsidR="00DD2FAE" w:rsidRPr="009416A1">
        <w:rPr>
          <w:rFonts w:ascii="GHEA Grapalat" w:hAnsi="GHEA Grapalat"/>
          <w:b/>
          <w:bCs/>
          <w:color w:val="000000"/>
          <w:sz w:val="22"/>
          <w:szCs w:val="22"/>
          <w:lang w:val="en-US"/>
        </w:rPr>
        <w:t xml:space="preserve"> 98</w:t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 </w:t>
      </w:r>
    </w:p>
    <w:p w14:paraId="495BAB89" w14:textId="77777777" w:rsidR="00B67BC1" w:rsidRPr="009416A1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Երևանի</w:t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քաղաքապետի</w:t>
      </w:r>
    </w:p>
    <w:p w14:paraId="5CD08984" w14:textId="77777777" w:rsidR="00B67BC1" w:rsidRPr="009416A1" w:rsidRDefault="00DD2FAE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2021</w:t>
      </w:r>
      <w:r w:rsidR="00B67BC1" w:rsidRPr="009416A1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թ</w:t>
      </w:r>
      <w:r w:rsidR="00B67BC1"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.  </w:t>
      </w:r>
      <w:r w:rsidRPr="009416A1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մայիսի  26</w:t>
      </w:r>
      <w:r w:rsidR="00B67BC1"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-</w:t>
      </w:r>
      <w:r w:rsidR="00B67BC1" w:rsidRPr="009416A1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ի</w:t>
      </w:r>
      <w:r w:rsidR="00B67BC1"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 </w:t>
      </w:r>
    </w:p>
    <w:p w14:paraId="473866F1" w14:textId="77777777" w:rsidR="00B67BC1" w:rsidRPr="009416A1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N </w:t>
      </w:r>
      <w:r w:rsidR="00DD2FAE"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1714</w:t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-</w:t>
      </w:r>
      <w:r w:rsidRPr="009416A1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Ա</w:t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որոշման</w:t>
      </w:r>
    </w:p>
    <w:p w14:paraId="59D20B28" w14:textId="77777777" w:rsidR="00673929" w:rsidRPr="009416A1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14:paraId="6A02F50A" w14:textId="77777777" w:rsidR="00673929" w:rsidRPr="009416A1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14:paraId="0E7F75F9" w14:textId="77777777" w:rsidR="00673929" w:rsidRPr="009416A1" w:rsidRDefault="00B67BC1" w:rsidP="00A4048A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ՀԱՄԱՅՆՔԱՅԻՆ</w:t>
      </w:r>
      <w:r w:rsidR="00673929"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ԾԱՌԱՅՈՒԹՅԱՆ</w:t>
      </w:r>
      <w:r w:rsidR="00673929"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ՊԱՇՏՈՆԻ</w:t>
      </w:r>
      <w:r w:rsidR="00673929"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ԱՆՁՆԱԳԻՐ</w:t>
      </w:r>
    </w:p>
    <w:p w14:paraId="4ADD962A" w14:textId="77777777" w:rsidR="00B67BC1" w:rsidRPr="009416A1" w:rsidRDefault="00B67BC1" w:rsidP="00A4048A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ԵՐԵՎԱՆԻ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="00CF1BE7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ՆՈՐ ՆՈՐՔ 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ՎԱՐՉԱԿԱՆ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ՇՐՋԱՆԻ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ՂԵԿԱՎԱՐԻ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14:paraId="31D6B8C1" w14:textId="77777777" w:rsidR="00B67BC1" w:rsidRPr="009416A1" w:rsidRDefault="00B67BC1" w:rsidP="00A4048A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ԱՇԽԱՏԱԿԱԶՄԻ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ԱՌԵՎՏՐԻ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="004762E8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ԾԱՌԱՅՈՒԹՅՈՒՆՆԵՐԻ </w:t>
      </w: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ԵՎ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ԳՈՎԱԶԴԻ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14:paraId="157A8262" w14:textId="77777777" w:rsidR="00673929" w:rsidRPr="009416A1" w:rsidRDefault="00B67BC1" w:rsidP="00A4048A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>ՄԱՍՆԱԳԵՏԻ</w:t>
      </w:r>
      <w:r w:rsidR="00673929" w:rsidRPr="009416A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14:paraId="17E89AE8" w14:textId="77777777" w:rsidR="00673929" w:rsidRPr="009416A1" w:rsidRDefault="00673929">
      <w:pPr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14:paraId="518B7DB0" w14:textId="77777777" w:rsidR="00673929" w:rsidRPr="009416A1" w:rsidRDefault="00673929" w:rsidP="00B67BC1">
      <w:pPr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3.2-</w:t>
      </w:r>
      <w:r w:rsidR="00CF1BE7" w:rsidRPr="009416A1">
        <w:rPr>
          <w:rFonts w:ascii="GHEA Grapalat" w:hAnsi="GHEA Grapalat"/>
          <w:b/>
          <w:color w:val="000000"/>
          <w:sz w:val="22"/>
          <w:szCs w:val="22"/>
          <w:lang w:val="en-US"/>
        </w:rPr>
        <w:t>3</w:t>
      </w:r>
      <w:r w:rsidR="000F64E1" w:rsidRPr="009416A1">
        <w:rPr>
          <w:rFonts w:ascii="GHEA Grapalat" w:hAnsi="GHEA Grapalat"/>
          <w:b/>
          <w:color w:val="000000"/>
          <w:sz w:val="22"/>
          <w:szCs w:val="22"/>
          <w:lang w:val="en-US"/>
        </w:rPr>
        <w:t>32</w:t>
      </w:r>
    </w:p>
    <w:p w14:paraId="6F61A6BF" w14:textId="77777777" w:rsidR="00673929" w:rsidRPr="009416A1" w:rsidRDefault="00673929" w:rsidP="00B67BC1">
      <w:p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(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ծածկագիրը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)</w:t>
      </w:r>
    </w:p>
    <w:p w14:paraId="1046D71D" w14:textId="77777777" w:rsidR="00673929" w:rsidRPr="009416A1" w:rsidRDefault="00673929">
      <w:p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14:paraId="08B73267" w14:textId="77777777" w:rsidR="00673929" w:rsidRPr="009416A1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softHyphen/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softHyphen/>
        <w:t xml:space="preserve">1.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ԸՆԴՀԱՆՈՒՐ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ԴՐՈՒՅԹՆԵՐ</w:t>
      </w:r>
    </w:p>
    <w:p w14:paraId="77155C1A" w14:textId="77777777" w:rsidR="00673929" w:rsidRPr="009416A1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097B449D" w14:textId="77777777" w:rsidR="00673929" w:rsidRPr="009416A1" w:rsidRDefault="006E6215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CF1BE7" w:rsidRPr="009416A1">
        <w:rPr>
          <w:rFonts w:ascii="GHEA Grapalat" w:hAnsi="GHEA Grapalat"/>
          <w:color w:val="000000"/>
          <w:sz w:val="22"/>
          <w:szCs w:val="22"/>
          <w:lang w:val="hy-AM"/>
        </w:rPr>
        <w:t>Նոր Նորք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վարչական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ղեկավարի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աշխատակազմի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Աշխատակազմ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առևտրի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4762E8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ծառայությունների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գովազդի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այսուհետ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պաշտոնն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ընդգրկվում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կրտսեր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պաշտոնների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խմբի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երկրորդ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ենթախմբում։</w:t>
      </w:r>
    </w:p>
    <w:p w14:paraId="5903F58E" w14:textId="77777777" w:rsidR="00673929" w:rsidRPr="009416A1" w:rsidRDefault="006E6215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2.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«Համայնքային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մասին»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Օրենք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պաշտոնում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նշանակում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պաշտոնից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ազատում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0769B" w:rsidRPr="009416A1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քարտուղարը։</w:t>
      </w:r>
    </w:p>
    <w:p w14:paraId="07F01D1C" w14:textId="77777777" w:rsidR="00673929" w:rsidRPr="009416A1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14:paraId="21996A74" w14:textId="77777777" w:rsidR="0070769B" w:rsidRPr="009416A1" w:rsidRDefault="0070769B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14:paraId="1595AF39" w14:textId="77777777" w:rsidR="006B2114" w:rsidRPr="009416A1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2.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ԱՇԽԱՏԱՆՔԻ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ԿԱԶՄԱԿԵՐՊՄԱՆ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ՂԵԿԱՎԱՐՄԱՆ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14:paraId="2A6FD156" w14:textId="77777777" w:rsidR="00673929" w:rsidRPr="009416A1" w:rsidRDefault="00B67BC1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ՊԱՏԱՍԽԱՆԱՏՎՈՒԹՅՈՒՆԸ</w:t>
      </w:r>
    </w:p>
    <w:p w14:paraId="1EBE897D" w14:textId="77777777" w:rsidR="00673929" w:rsidRPr="009416A1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14:paraId="0EAD5190" w14:textId="77777777" w:rsidR="00673929" w:rsidRPr="009416A1" w:rsidRDefault="006E6215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3.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անմիջականորեն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հաշվետու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պետին։</w:t>
      </w:r>
    </w:p>
    <w:p w14:paraId="2A1EA9ED" w14:textId="77777777" w:rsidR="00673929" w:rsidRPr="009416A1" w:rsidRDefault="006E6215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4.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իրեն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աշխատողներ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14:paraId="7569ADCE" w14:textId="77777777" w:rsidR="00673929" w:rsidRPr="009416A1" w:rsidRDefault="006E6215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5.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նրան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մեկը 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մեկը</w:t>
      </w:r>
      <w:r w:rsidR="0070769B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0769B" w:rsidRPr="009416A1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14:paraId="723DA754" w14:textId="77777777" w:rsidR="00673929" w:rsidRPr="009416A1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դեպքերում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0769B" w:rsidRPr="009416A1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կադրերի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ռեզերվում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գտնվող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սույն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պաշտոնի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անձնագրի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բավարարող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իսկ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դրա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անհնարինության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Հայաստանի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Հանրապետության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օրենսդրությամբ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ժամկետներում։</w:t>
      </w:r>
    </w:p>
    <w:p w14:paraId="42492625" w14:textId="77777777" w:rsidR="00673929" w:rsidRPr="009416A1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մեկի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Բաժնի այլ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մեկի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նրանց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0769B" w:rsidRPr="009416A1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</w:p>
    <w:p w14:paraId="0B493130" w14:textId="77777777" w:rsidR="00673929" w:rsidRPr="009416A1" w:rsidRDefault="00673929" w:rsidP="0070769B">
      <w:pPr>
        <w:shd w:val="clear" w:color="auto" w:fill="FFFFFF"/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      </w:t>
      </w:r>
      <w:r w:rsidR="0070769B" w:rsidRPr="009416A1">
        <w:rPr>
          <w:rFonts w:ascii="GHEA Grapalat" w:hAnsi="GHEA Grapalat"/>
          <w:color w:val="000000"/>
          <w:sz w:val="22"/>
          <w:szCs w:val="22"/>
          <w:lang w:val="hy-AM"/>
        </w:rPr>
        <w:tab/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14:paraId="11F0A674" w14:textId="77777777" w:rsidR="00673929" w:rsidRPr="009416A1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CF1BE7" w:rsidRPr="009416A1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աշխատանքների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կազմակերպման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ծրագրման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համակարգման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ղեկավարման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վերահսկման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չունի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582E6377" w14:textId="77777777" w:rsidR="00673929" w:rsidRPr="009416A1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E6215" w:rsidRPr="009416A1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06AAB655" w14:textId="77777777" w:rsidR="00673929" w:rsidRPr="009416A1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lastRenderedPageBreak/>
        <w:t>գ</w:t>
      </w:r>
      <w:r w:rsidR="00CF1BE7" w:rsidRPr="009416A1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պատասխանատվություն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կրում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օրենքների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իրավական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ակտերի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տրված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չկատարելու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ոչ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կատարելու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վերազանցելու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համար։</w:t>
      </w:r>
    </w:p>
    <w:p w14:paraId="5E219625" w14:textId="77777777" w:rsidR="00673929" w:rsidRPr="009416A1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4989FD48" w14:textId="77777777" w:rsidR="0070769B" w:rsidRPr="009416A1" w:rsidRDefault="0070769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14:paraId="4DC685F4" w14:textId="77777777" w:rsidR="00673929" w:rsidRPr="009416A1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3.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ՈՐՈՇՈՒՄՆԵՐ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ԿԱՅԱՑՆԵԼՈՒ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ԼԻԱԶՈՐՈՒԹՅՈՒՆՆԵՐԸ</w:t>
      </w:r>
    </w:p>
    <w:p w14:paraId="540DB077" w14:textId="77777777" w:rsidR="00673929" w:rsidRPr="009416A1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2C37A25E" w14:textId="77777777" w:rsidR="00673929" w:rsidRPr="009416A1" w:rsidRDefault="00CF1BE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7.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հիմնախնդիրների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որոշումների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ընդունմանը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կատարմանը։</w:t>
      </w:r>
    </w:p>
    <w:p w14:paraId="6D5CC185" w14:textId="77777777" w:rsidR="00673929" w:rsidRPr="009416A1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1A78EF33" w14:textId="77777777" w:rsidR="0070769B" w:rsidRPr="009416A1" w:rsidRDefault="0070769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14:paraId="2C7D2FF3" w14:textId="77777777" w:rsidR="00673929" w:rsidRPr="009416A1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4.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ՇՓՈՒՄՆԵՐԸ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ՆԵՐԿԱՅԱՑՈՒՑՉՈՒԹՅՈՒՆԸ</w:t>
      </w:r>
    </w:p>
    <w:p w14:paraId="59A54E80" w14:textId="77777777" w:rsidR="00B67BC1" w:rsidRPr="009416A1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35C15A72" w14:textId="77777777" w:rsidR="00673929" w:rsidRPr="009416A1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14:paraId="55B78800" w14:textId="77777777" w:rsidR="00673929" w:rsidRPr="009416A1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CF1BE7" w:rsidRPr="009416A1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ներսում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շրջանակներում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աշխատողների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հետ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7CE957DD" w14:textId="77777777" w:rsidR="00673929" w:rsidRPr="009416A1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CF1BE7" w:rsidRPr="009416A1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1EDCC0C2" w14:textId="77777777" w:rsidR="00673929" w:rsidRPr="009416A1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գ</w:t>
      </w:r>
      <w:r w:rsidR="00CF1BE7" w:rsidRPr="009416A1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որպես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ներկայացուցիչ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հանդես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գալու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14:paraId="15DB958A" w14:textId="77777777" w:rsidR="00673929" w:rsidRPr="009416A1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2404986A" w14:textId="77777777" w:rsidR="0070769B" w:rsidRPr="009416A1" w:rsidRDefault="0070769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14:paraId="5F57E6B5" w14:textId="77777777" w:rsidR="006B2114" w:rsidRPr="009416A1" w:rsidRDefault="00673929" w:rsidP="006B2114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5.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ԽՆԴԻՐՆԵՐԻ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ԲԱՐԴՈՒԹՅՈՒՆԸ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ԴՐԱՆՑ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ՍՏԵՂԾԱԳՈՐԾԱԿԱՆ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14:paraId="4A3AA38A" w14:textId="77777777" w:rsidR="00673929" w:rsidRPr="009416A1" w:rsidRDefault="00B67BC1" w:rsidP="006B2114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ԼՈՒԾՈՒՄԸ</w:t>
      </w:r>
    </w:p>
    <w:p w14:paraId="46A0D3A7" w14:textId="77777777" w:rsidR="0070769B" w:rsidRPr="009416A1" w:rsidRDefault="0070769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22E48470" w14:textId="77777777" w:rsidR="00673929" w:rsidRPr="009416A1" w:rsidRDefault="006E62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9.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14:paraId="33B97D34" w14:textId="77777777" w:rsidR="00673929" w:rsidRPr="009416A1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6E6215" w:rsidRPr="009416A1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գնահատմանը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6E04F66D" w14:textId="77777777" w:rsidR="00673929" w:rsidRPr="009416A1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E6215" w:rsidRPr="009416A1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բարդ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բացահայտմանը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դրանց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ստեղծագործական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այլընտրանքային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լուծումներին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մասնակցելու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14:paraId="4F6E98D3" w14:textId="77777777" w:rsidR="00673929" w:rsidRPr="009416A1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60E9BFC6" w14:textId="77777777" w:rsidR="00673929" w:rsidRPr="009416A1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026F0911" w14:textId="77777777" w:rsidR="00673929" w:rsidRPr="009416A1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6.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ԳԻՏԵԼԻՔՆԵՐԸ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ՀՄՏՈՒԹՅՈՒՆՆԵՐԸ</w:t>
      </w:r>
    </w:p>
    <w:p w14:paraId="78BB877F" w14:textId="77777777" w:rsidR="0070769B" w:rsidRPr="009416A1" w:rsidRDefault="0070769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14:paraId="4D4A076D" w14:textId="77777777" w:rsidR="00673929" w:rsidRPr="009416A1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="006E6215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14:paraId="2C0BCDEB" w14:textId="77777777" w:rsidR="005D432E" w:rsidRPr="009416A1" w:rsidRDefault="00B67BC1" w:rsidP="005D432E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="006E6215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5D432E" w:rsidRPr="009416A1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9416A1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14:paraId="5BE78ABC" w14:textId="77777777" w:rsidR="00EF6F61" w:rsidRPr="009416A1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բ</w:t>
      </w:r>
      <w:r w:rsidR="00CF1BE7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>ունի վ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արչական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իրավախախտումների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վերաբերյալ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օրենսգրքի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մասին»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«Երևան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քաղաքում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տեղական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»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«Համայնքային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»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«Առևտրի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ծառայությունների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»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տուրքերի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վճարների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»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«Վարչարարության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հիմունքների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վարչական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վարույթի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»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«Նորմատիվ իրավական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»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օրենքների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շխատակազմի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Բ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կանոնադրությունների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ու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իր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լիազորությունների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հետ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կապված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իրավական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այլ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անհրաժեշտ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իմացություն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ինչպես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նաև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տրամաբանելու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տարբեր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իրավիճակներում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կողմնորոշվելու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 w:cs="Sylfaen"/>
          <w:color w:val="000000"/>
          <w:sz w:val="22"/>
          <w:szCs w:val="22"/>
          <w:lang w:val="hy-AM"/>
        </w:rPr>
        <w:t>ունակություն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5CC22A62" w14:textId="77777777" w:rsidR="00673929" w:rsidRPr="009416A1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գ</w:t>
      </w:r>
      <w:r w:rsidR="006E6215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տիրապետում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անհրաժեշտ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տեղեկատվությանը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1FE0D482" w14:textId="77777777" w:rsidR="00673929" w:rsidRPr="009416A1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դ</w:t>
      </w:r>
      <w:r w:rsidR="00CF1BE7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համակարգչով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ժամանակակից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տեխնիկական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միջոցներով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աշխատելու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ունակություն։</w:t>
      </w:r>
    </w:p>
    <w:p w14:paraId="0F455014" w14:textId="77777777" w:rsidR="0070769B" w:rsidRPr="009416A1" w:rsidRDefault="0070769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711DC25D" w14:textId="77777777" w:rsidR="00673929" w:rsidRPr="009416A1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1DB66558" w14:textId="77777777" w:rsidR="00673929" w:rsidRPr="009416A1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ԻՐԱՎՈՒՆՔՆԵՐԸ</w:t>
      </w:r>
      <w:r w:rsidR="00673929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="00673929"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b/>
          <w:color w:val="000000"/>
          <w:sz w:val="22"/>
          <w:szCs w:val="22"/>
          <w:lang w:val="hy-AM"/>
        </w:rPr>
        <w:t>ՊԱՐՏԱԿԱՆՈՒԹՅՈՒՆՆԵՐԸ</w:t>
      </w:r>
    </w:p>
    <w:p w14:paraId="795AA8AC" w14:textId="77777777" w:rsidR="00673929" w:rsidRPr="009416A1" w:rsidRDefault="00673929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2605C82B" w14:textId="77777777" w:rsidR="0070769B" w:rsidRPr="009416A1" w:rsidRDefault="0070769B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46DCF2DC" w14:textId="77777777" w:rsidR="00673929" w:rsidRPr="009416A1" w:rsidRDefault="006E6215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11.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</w:p>
    <w:p w14:paraId="255DC893" w14:textId="77777777" w:rsidR="00EF6F61" w:rsidRPr="009416A1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ա)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իրականացնում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է Երևանի </w:t>
      </w:r>
      <w:r w:rsidR="00CF1BE7" w:rsidRPr="009416A1">
        <w:rPr>
          <w:rFonts w:ascii="GHEA Grapalat" w:hAnsi="GHEA Grapalat"/>
          <w:color w:val="000000"/>
          <w:sz w:val="22"/>
          <w:szCs w:val="22"/>
          <w:lang w:val="hy-AM"/>
        </w:rPr>
        <w:t>Նոր Նորք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վարչական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տարածքում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«Տեղական տուրքերի և վճարների մասին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»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առևտրի և ծառայությունների ոլորտի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թույլտվություն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ներ 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Երևանի </w:t>
      </w:r>
      <w:r w:rsidR="00CF1BE7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Նոր Նորք 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>վարչական շրջանի ղեկավարին.</w:t>
      </w:r>
    </w:p>
    <w:p w14:paraId="19E48366" w14:textId="77777777" w:rsidR="00EF6F61" w:rsidRPr="009416A1" w:rsidRDefault="006E6215" w:rsidP="00EF6F61">
      <w:pPr>
        <w:spacing w:line="276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բ)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հսկողություն է իրականացնում 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>«Տեղական տուրքերի և վճարների մասին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»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առևտրի և ծառայությունների ոլորտում Երևան համայնքի կողմից տրված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թույլտվությունների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պայմանների պատշաճ կատարման նկատմամբ</w:t>
      </w:r>
      <w:r w:rsidR="00CF1BE7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6E91AB48" w14:textId="77777777" w:rsidR="00EF6F61" w:rsidRPr="009416A1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գ)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առևտրի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ծառայությունների ոլորտի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կանոնակարգման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աշխատանքները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6564D114" w14:textId="77777777" w:rsidR="00EF6F61" w:rsidRPr="009416A1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դ)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հանձնարարությունները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ժամանակին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որակով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67B5EA11" w14:textId="77777777" w:rsidR="00EF6F61" w:rsidRPr="009416A1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ե)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հետևում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համապատասխան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ժամկետներում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կատարման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ընթացքին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որոնց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արդյունքների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զեկուցում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48E18D67" w14:textId="77777777" w:rsidR="00EF6F61" w:rsidRPr="009416A1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զ)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սահմաններում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անհրաժեշտության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նախապատրաստում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ներկայացնում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աշխատանքային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ծրագրերը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ինչպես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նաև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առաջարկություններ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տեղեկանքներ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հաշվետվություններ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միջնորդագրեր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զեկուցագրեր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գրություններ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14:paraId="0FFA9298" w14:textId="77777777" w:rsidR="00EF6F61" w:rsidRPr="009416A1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է)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քաղաքացիների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հերթագրում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մոտ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ընդունելության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համար</w:t>
      </w:r>
      <w:r w:rsidR="00EF6F61" w:rsidRPr="009416A1">
        <w:rPr>
          <w:rFonts w:ascii="GHEA Grapalat" w:hAnsi="GHEA Grapalat"/>
          <w:color w:val="000000"/>
          <w:sz w:val="22"/>
          <w:szCs w:val="22"/>
          <w:lang w:val="hy-AM"/>
        </w:rPr>
        <w:t xml:space="preserve">.  </w:t>
      </w:r>
    </w:p>
    <w:p w14:paraId="1AD69375" w14:textId="77777777" w:rsidR="00EF6F61" w:rsidRPr="009416A1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ը)</w:t>
      </w:r>
      <w:r w:rsidR="00B67BC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պետի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հանձնարարությամբ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մասնակցում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է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աշխատանքային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ծրագրերի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մշակման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աշխատանքներին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.</w:t>
      </w:r>
    </w:p>
    <w:p w14:paraId="34E3B8DC" w14:textId="77777777" w:rsidR="00EF6F61" w:rsidRPr="009416A1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9416A1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B67BC1" w:rsidRPr="009416A1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աժնի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պետի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հանձնարարությամբ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ուսումնասիրում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դիմումներում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բողոքներում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բարձրացված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հարցերը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օրենսդրությամբ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ժամկետներում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նախապատրաստում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պատասխան</w:t>
      </w:r>
      <w:proofErr w:type="spellEnd"/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>.</w:t>
      </w:r>
    </w:p>
    <w:p w14:paraId="1F37A318" w14:textId="77777777" w:rsidR="00EF6F61" w:rsidRPr="009416A1" w:rsidRDefault="00B67BC1" w:rsidP="00EF6F6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proofErr w:type="gram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ժ</w:t>
      </w:r>
      <w:r w:rsidR="006E6215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)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իրականացնում</w:t>
      </w:r>
      <w:proofErr w:type="spellEnd"/>
      <w:proofErr w:type="gramEnd"/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սույն</w:t>
      </w:r>
      <w:proofErr w:type="spellEnd"/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պաշտոնի</w:t>
      </w:r>
      <w:proofErr w:type="spellEnd"/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անձնագրով</w:t>
      </w:r>
      <w:proofErr w:type="spellEnd"/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սահմանված</w:t>
      </w:r>
      <w:proofErr w:type="spellEnd"/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EF6F61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լիազորություններ</w:t>
      </w:r>
      <w:proofErr w:type="spellEnd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14:paraId="34789B06" w14:textId="77777777" w:rsidR="00673929" w:rsidRPr="009416A1" w:rsidRDefault="00B67BC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r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ռաջին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կարգի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մասնագետն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ունի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9416A1">
        <w:rPr>
          <w:rFonts w:ascii="GHEA Grapalat" w:hAnsi="GHEA Grapalat"/>
          <w:iCs/>
          <w:color w:val="000000"/>
          <w:sz w:val="22"/>
          <w:szCs w:val="22"/>
          <w:lang w:val="hy-AM"/>
        </w:rPr>
        <w:t>Օ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րենքով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,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իրավական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իրավունքներ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և</w:t>
      </w:r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կրում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այդ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պարտականություններ</w:t>
      </w:r>
      <w:proofErr w:type="spellEnd"/>
      <w:r w:rsidRPr="009416A1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14:paraId="11DFFDB7" w14:textId="77777777" w:rsidR="0068745C" w:rsidRPr="009416A1" w:rsidRDefault="0068745C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</w:p>
    <w:p w14:paraId="5915025C" w14:textId="77777777" w:rsidR="006B2114" w:rsidRPr="009416A1" w:rsidRDefault="006B2114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</w:p>
    <w:p w14:paraId="16087C0F" w14:textId="77777777" w:rsidR="00673929" w:rsidRPr="009416A1" w:rsidRDefault="0067392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14:paraId="5E8C0FDB" w14:textId="77777777" w:rsidR="00673929" w:rsidRPr="009416A1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fr-FR"/>
        </w:rPr>
      </w:pPr>
      <w:r w:rsidRPr="009416A1">
        <w:rPr>
          <w:rFonts w:ascii="GHEA Grapalat" w:hAnsi="GHEA Grapalat"/>
          <w:b/>
          <w:color w:val="000000"/>
          <w:sz w:val="22"/>
          <w:szCs w:val="22"/>
          <w:lang w:val="fr-FR"/>
        </w:rPr>
        <w:t>ՀԱՄԱՅՆՔԱՅԻՆ</w:t>
      </w:r>
      <w:r w:rsidR="00673929" w:rsidRPr="009416A1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r w:rsidRPr="009416A1">
        <w:rPr>
          <w:rFonts w:ascii="GHEA Grapalat" w:hAnsi="GHEA Grapalat"/>
          <w:b/>
          <w:color w:val="000000"/>
          <w:sz w:val="22"/>
          <w:szCs w:val="22"/>
          <w:lang w:val="fr-FR"/>
        </w:rPr>
        <w:t>ԾԱՌԱՅՈՒԹՅԱՆ</w:t>
      </w:r>
      <w:r w:rsidR="00673929" w:rsidRPr="009416A1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proofErr w:type="gramStart"/>
      <w:r w:rsidRPr="009416A1">
        <w:rPr>
          <w:rFonts w:ascii="GHEA Grapalat" w:hAnsi="GHEA Grapalat"/>
          <w:b/>
          <w:color w:val="000000"/>
          <w:sz w:val="22"/>
          <w:szCs w:val="22"/>
          <w:lang w:val="fr-FR"/>
        </w:rPr>
        <w:t>ԴԱՍԱՅԻՆ</w:t>
      </w:r>
      <w:r w:rsidR="00673929" w:rsidRPr="009416A1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</w:t>
      </w:r>
      <w:r w:rsidRPr="009416A1">
        <w:rPr>
          <w:rFonts w:ascii="GHEA Grapalat" w:hAnsi="GHEA Grapalat"/>
          <w:b/>
          <w:color w:val="000000"/>
          <w:sz w:val="22"/>
          <w:szCs w:val="22"/>
          <w:lang w:val="fr-FR"/>
        </w:rPr>
        <w:t>ԱՍՏԻՃԱՆԸ</w:t>
      </w:r>
      <w:proofErr w:type="gramEnd"/>
    </w:p>
    <w:p w14:paraId="3E493E8B" w14:textId="77777777" w:rsidR="00B67BC1" w:rsidRPr="009416A1" w:rsidRDefault="00B67BC1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14:paraId="1AF12940" w14:textId="77777777" w:rsidR="006B2114" w:rsidRPr="009416A1" w:rsidRDefault="006B2114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14:paraId="30C82C0E" w14:textId="77777777" w:rsidR="00673929" w:rsidRPr="009416A1" w:rsidRDefault="006E6215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>12.</w:t>
      </w:r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Բաժնի</w:t>
      </w:r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առաջին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կարգի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մասնագետին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օրենքով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շնորհվում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համայնքային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ծառայության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2-</w:t>
      </w:r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րդ</w:t>
      </w:r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դասի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կրտսեր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ծառայողի</w:t>
      </w:r>
      <w:proofErr w:type="spell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դասային</w:t>
      </w:r>
      <w:proofErr w:type="spellEnd"/>
      <w:proofErr w:type="gramEnd"/>
      <w:r w:rsidR="00673929"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Pr="009416A1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աստիճան</w:t>
      </w:r>
      <w:proofErr w:type="spellEnd"/>
      <w:r w:rsidR="00B67BC1" w:rsidRPr="009416A1">
        <w:rPr>
          <w:rFonts w:ascii="GHEA Grapalat" w:hAnsi="GHEA Grapalat"/>
          <w:color w:val="000000"/>
          <w:sz w:val="22"/>
          <w:szCs w:val="22"/>
          <w:lang w:val="fr-FR"/>
        </w:rPr>
        <w:t>։</w:t>
      </w:r>
    </w:p>
    <w:sectPr w:rsidR="00673929" w:rsidRPr="009416A1" w:rsidSect="006431B6">
      <w:pgSz w:w="11906" w:h="16838"/>
      <w:pgMar w:top="539" w:right="851" w:bottom="1259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826183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0F64E1"/>
    <w:rsid w:val="004000D7"/>
    <w:rsid w:val="004762E8"/>
    <w:rsid w:val="004A18AB"/>
    <w:rsid w:val="005D432E"/>
    <w:rsid w:val="006431B6"/>
    <w:rsid w:val="00673929"/>
    <w:rsid w:val="0068745C"/>
    <w:rsid w:val="006B2114"/>
    <w:rsid w:val="006E6215"/>
    <w:rsid w:val="0070769B"/>
    <w:rsid w:val="009416A1"/>
    <w:rsid w:val="00A4048A"/>
    <w:rsid w:val="00B15686"/>
    <w:rsid w:val="00B67BC1"/>
    <w:rsid w:val="00BE1B8E"/>
    <w:rsid w:val="00CF1BE7"/>
    <w:rsid w:val="00D94994"/>
    <w:rsid w:val="00DD2FAE"/>
    <w:rsid w:val="00E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6DE277"/>
  <w15:chartTrackingRefBased/>
  <w15:docId w15:val="{3B11F224-C20B-48FD-BEE2-99A435DC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FAE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DD2FA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https://mul2-mta.gov.am/tasks/1613492/oneclick/3.2-332.docx?token=957db4677fa6674a29d8c778df89d4f8</cp:keywords>
  <cp:lastModifiedBy>Meri Khurshudyan</cp:lastModifiedBy>
  <cp:revision>2</cp:revision>
  <cp:lastPrinted>2021-06-14T14:06:00Z</cp:lastPrinted>
  <dcterms:created xsi:type="dcterms:W3CDTF">2024-07-19T11:09:00Z</dcterms:created>
  <dcterms:modified xsi:type="dcterms:W3CDTF">2024-07-19T11:09:00Z</dcterms:modified>
</cp:coreProperties>
</file>