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7BF54" w14:textId="612529EC" w:rsidR="0011478F" w:rsidRPr="0011478F" w:rsidRDefault="0011478F" w:rsidP="0011478F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Times New Roman"/>
          <w:b/>
          <w:i/>
          <w:iCs/>
          <w:szCs w:val="28"/>
          <w:u w:val="single"/>
        </w:rPr>
      </w:pPr>
      <w:bookmarkStart w:id="0" w:name="_Toc93926503"/>
      <w:bookmarkStart w:id="1" w:name="_Toc120537468"/>
      <w:bookmarkStart w:id="2" w:name="_Toc120540181"/>
      <w:bookmarkStart w:id="3" w:name="_Toc120802458"/>
      <w:bookmarkStart w:id="4" w:name="_Toc120868901"/>
      <w:r w:rsidRPr="0011478F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11478F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11478F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CA33B4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2</w:t>
      </w:r>
    </w:p>
    <w:p w14:paraId="6207BF55" w14:textId="77777777" w:rsidR="0011478F" w:rsidRPr="0011478F" w:rsidRDefault="0011478F" w:rsidP="0011478F">
      <w:pPr>
        <w:spacing w:after="0" w:line="240" w:lineRule="auto"/>
        <w:rPr>
          <w:rFonts w:ascii="GHEA Grapalat" w:eastAsiaTheme="minorEastAsia" w:hAnsi="GHEA Grapalat" w:cs="Times New Roman"/>
          <w:bCs/>
          <w:szCs w:val="24"/>
          <w:u w:val="single"/>
        </w:rPr>
      </w:pPr>
    </w:p>
    <w:p w14:paraId="6207BF56" w14:textId="77777777" w:rsidR="0011478F" w:rsidRP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Cs/>
          <w:szCs w:val="24"/>
          <w:u w:val="single"/>
        </w:rPr>
      </w:pP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ՄԺԾԾ ԺԱՄԱՆԱԿ</w:t>
      </w:r>
      <w:r w:rsidR="00567880">
        <w:rPr>
          <w:rFonts w:ascii="GHEA Grapalat" w:eastAsiaTheme="minorEastAsia" w:hAnsi="GHEA Grapalat" w:cs="Times New Roman"/>
          <w:bCs/>
          <w:szCs w:val="24"/>
          <w:u w:val="single"/>
          <w:lang w:val="hy-AM"/>
        </w:rPr>
        <w:t>Ա</w:t>
      </w: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ՀԱՏՎԱԾՈՒՄ ՀՀ ԿԱՌԱՎԱՐՈՒԹՅԱՆ ՈԼՈՐՏԱՅԻՆ ՔԱՂԱՔԱԿԱՆՈՒԹՅՈՒՆԸ</w:t>
      </w:r>
    </w:p>
    <w:p w14:paraId="6207BF57" w14:textId="73AF6FD7" w:rsid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(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հարկիրճ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 xml:space="preserve"> 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շարադրանք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)</w:t>
      </w:r>
      <w:r w:rsidRPr="0011478F">
        <w:rPr>
          <w:rFonts w:ascii="GHEA Grapalat" w:eastAsiaTheme="minorEastAsia" w:hAnsi="GHEA Grapalat" w:cs="Times New Roman"/>
          <w:b/>
          <w:bCs/>
          <w:i/>
          <w:szCs w:val="24"/>
          <w:vertAlign w:val="superscript"/>
        </w:rPr>
        <w:footnoteReference w:id="1"/>
      </w:r>
    </w:p>
    <w:p w14:paraId="2C627B33" w14:textId="77777777" w:rsidR="00AF5DB9" w:rsidRPr="0011478F" w:rsidRDefault="00AF5DB9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</w:p>
    <w:p w14:paraId="6207BF58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ՈԼՈՐՏԸ  </w:t>
      </w:r>
    </w:p>
    <w:p w14:paraId="6207BF59" w14:textId="174A0195" w:rsidR="0011478F" w:rsidRPr="001465A3" w:rsidRDefault="00C912B5" w:rsidP="0011478F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="Times New Roman" w:hAnsi="GHEA Grapalat" w:cs="Sylfaen"/>
          <w:kern w:val="16"/>
          <w:lang w:val="hy-AM"/>
        </w:rPr>
      </w:pPr>
      <w:r w:rsidRPr="001465A3">
        <w:rPr>
          <w:rFonts w:ascii="GHEA Grapalat" w:eastAsia="Times New Roman" w:hAnsi="GHEA Grapalat" w:cs="Sylfaen"/>
          <w:kern w:val="16"/>
          <w:lang w:val="hy-AM"/>
        </w:rPr>
        <w:t>Տարածքային զարգացում։</w:t>
      </w:r>
    </w:p>
    <w:p w14:paraId="6207BF5A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ՔԱՂԱՔԱԿԱՆՈՒԹՅԱՆ ՀԻՄՆԱԿԱՆ ԹԻՐԱԽՆԵՐԸ </w:t>
      </w:r>
    </w:p>
    <w:p w14:paraId="6207BF5B" w14:textId="7E247D2A" w:rsidR="0011478F" w:rsidRPr="001465A3" w:rsidRDefault="00C912B5" w:rsidP="0011478F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Cs/>
          <w:szCs w:val="20"/>
          <w:lang w:eastAsia="x-none"/>
        </w:rPr>
      </w:pPr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ՀՀ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կառավարության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ՀՀ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կառավարության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18</w:t>
      </w:r>
      <w:r w:rsidRPr="001465A3">
        <w:rPr>
          <w:rFonts w:ascii="MS Mincho" w:eastAsia="MS Mincho" w:hAnsi="MS Mincho" w:cs="MS Mincho" w:hint="eastAsia"/>
          <w:iCs/>
          <w:szCs w:val="20"/>
          <w:lang w:eastAsia="x-none"/>
        </w:rPr>
        <w:t>․</w:t>
      </w:r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11</w:t>
      </w:r>
      <w:r w:rsidRPr="001465A3">
        <w:rPr>
          <w:rFonts w:ascii="MS Mincho" w:eastAsia="MS Mincho" w:hAnsi="MS Mincho" w:cs="MS Mincho" w:hint="eastAsia"/>
          <w:iCs/>
          <w:szCs w:val="20"/>
          <w:lang w:eastAsia="x-none"/>
        </w:rPr>
        <w:t>․</w:t>
      </w:r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2021թ</w:t>
      </w:r>
      <w:r w:rsidRPr="001465A3">
        <w:rPr>
          <w:rFonts w:ascii="MS Mincho" w:eastAsia="MS Mincho" w:hAnsi="MS Mincho" w:cs="MS Mincho" w:hint="eastAsia"/>
          <w:iCs/>
          <w:szCs w:val="20"/>
          <w:lang w:eastAsia="x-none"/>
        </w:rPr>
        <w:t>․</w:t>
      </w:r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N 1902-Լ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որոշման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«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Հայաստանի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Հանրապետության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կառավարության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2021-2026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թվականների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գործունեության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միջոցառումների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»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ծրագրի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2-րդ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կետի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2.1 «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Սահմանամերձ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համայնքների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բնակիչների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սոցիալ-տնտեսական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վիճակի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բարելավմանն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ուղղված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աջակցության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ծրագրերի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իրականացում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 xml:space="preserve">» </w:t>
      </w:r>
      <w:proofErr w:type="spellStart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կետ</w:t>
      </w:r>
      <w:proofErr w:type="spellEnd"/>
      <w:r w:rsidRPr="001465A3">
        <w:rPr>
          <w:rFonts w:ascii="GHEA Grapalat" w:eastAsiaTheme="minorEastAsia" w:hAnsi="GHEA Grapalat" w:cs="Times New Roman"/>
          <w:iCs/>
          <w:szCs w:val="20"/>
          <w:lang w:eastAsia="x-none"/>
        </w:rPr>
        <w:t>։</w:t>
      </w:r>
    </w:p>
    <w:p w14:paraId="6207BF5C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ԾԱԽՍԱՅԻՆ ԾՐԱԳՐԵՐԸ ԵՎ ԾԱԽՍԱՅԻՆ ԳԵՐԱԿԱՅՈՒԹՅՈՒՆՆԵՐԸ </w:t>
      </w:r>
    </w:p>
    <w:p w14:paraId="18F2A71D" w14:textId="375EB527" w:rsidR="00C912B5" w:rsidRDefault="00C912B5" w:rsidP="00C912B5">
      <w:pPr>
        <w:pStyle w:val="Text"/>
        <w:spacing w:before="120" w:after="120"/>
        <w:ind w:left="720"/>
        <w:rPr>
          <w:rFonts w:ascii="GHEA Grapalat" w:hAnsi="GHEA Grapalat" w:cs="Arial Armenian"/>
          <w:lang w:val="hy-AM"/>
        </w:rPr>
      </w:pPr>
      <w:r>
        <w:rPr>
          <w:rFonts w:ascii="GHEA Grapalat" w:hAnsi="GHEA Grapalat" w:cs="Sylfaen"/>
          <w:b/>
          <w:i/>
          <w:iCs/>
          <w:kern w:val="16"/>
          <w:sz w:val="24"/>
          <w:u w:val="single"/>
          <w:lang w:val="hy-AM"/>
        </w:rPr>
        <w:t>Պարտադիր ծախսերին դասվող միջոցառումներ:</w:t>
      </w:r>
      <w:r>
        <w:rPr>
          <w:rFonts w:ascii="GHEA Grapalat" w:hAnsi="GHEA Grapalat" w:cs="Sylfaen"/>
          <w:kern w:val="16"/>
          <w:sz w:val="24"/>
          <w:lang w:val="hy-AM"/>
        </w:rPr>
        <w:t xml:space="preserve"> </w:t>
      </w:r>
      <w:r>
        <w:rPr>
          <w:rFonts w:ascii="GHEA Grapalat" w:hAnsi="GHEA Grapalat" w:cs="Sylfaen"/>
          <w:kern w:val="16"/>
          <w:szCs w:val="22"/>
          <w:lang w:val="hy-AM"/>
        </w:rPr>
        <w:t>Սահմանամերձ համայնքներին պետական աջակցության տրամադրումն իրականացվում է</w:t>
      </w:r>
      <w:r>
        <w:rPr>
          <w:rFonts w:ascii="GHEA Grapalat" w:hAnsi="GHEA Grapalat" w:cs="Sylfaen"/>
          <w:kern w:val="16"/>
          <w:szCs w:val="22"/>
          <w:lang w:val="hy-AM"/>
        </w:rPr>
        <w:t xml:space="preserve"> իրականացվում է </w:t>
      </w:r>
      <w:r>
        <w:rPr>
          <w:rFonts w:ascii="GHEA Grapalat" w:hAnsi="GHEA Grapalat" w:cs="Sylfaen"/>
          <w:szCs w:val="22"/>
          <w:lang w:val="hy-AM"/>
        </w:rPr>
        <w:t>«</w:t>
      </w:r>
      <w:r>
        <w:rPr>
          <w:rFonts w:ascii="GHEA Grapalat" w:hAnsi="GHEA Grapalat" w:cs="Sylfaen"/>
          <w:szCs w:val="22"/>
          <w:lang w:val="hy-AM"/>
        </w:rPr>
        <w:t>Սահմանամերձ համայնքներին սոցիալական աջակցության մասին</w:t>
      </w:r>
      <w:r>
        <w:rPr>
          <w:rFonts w:ascii="GHEA Grapalat" w:hAnsi="GHEA Grapalat" w:cs="Sylfaen"/>
          <w:szCs w:val="22"/>
          <w:lang w:val="hy-AM"/>
        </w:rPr>
        <w:t>»</w:t>
      </w:r>
      <w:r>
        <w:rPr>
          <w:rFonts w:ascii="GHEA Grapalat" w:hAnsi="GHEA Grapalat" w:cs="Arial Armenian"/>
          <w:szCs w:val="22"/>
          <w:lang w:val="hy-AM"/>
        </w:rPr>
        <w:t xml:space="preserve"> </w:t>
      </w:r>
      <w:r>
        <w:rPr>
          <w:rFonts w:ascii="GHEA Grapalat" w:hAnsi="GHEA Grapalat" w:cs="Sylfaen"/>
          <w:szCs w:val="22"/>
          <w:lang w:val="hy-AM"/>
        </w:rPr>
        <w:t>ՀՀ</w:t>
      </w:r>
      <w:r>
        <w:rPr>
          <w:rFonts w:ascii="GHEA Grapalat" w:hAnsi="GHEA Grapalat" w:cs="Arial Armenian"/>
          <w:szCs w:val="22"/>
          <w:lang w:val="hy-AM"/>
        </w:rPr>
        <w:t xml:space="preserve"> </w:t>
      </w:r>
      <w:r>
        <w:rPr>
          <w:rFonts w:ascii="GHEA Grapalat" w:hAnsi="GHEA Grapalat" w:cs="Sylfaen"/>
          <w:szCs w:val="22"/>
          <w:lang w:val="hy-AM"/>
        </w:rPr>
        <w:t>օրենքի</w:t>
      </w:r>
      <w:r>
        <w:rPr>
          <w:rFonts w:ascii="GHEA Grapalat" w:hAnsi="GHEA Grapalat" w:cs="Arial Armenian"/>
          <w:szCs w:val="22"/>
          <w:lang w:val="hy-AM"/>
        </w:rPr>
        <w:t xml:space="preserve"> </w:t>
      </w:r>
      <w:r>
        <w:rPr>
          <w:rFonts w:ascii="GHEA Grapalat" w:hAnsi="GHEA Grapalat" w:cs="Sylfaen"/>
          <w:szCs w:val="22"/>
          <w:lang w:val="hy-AM"/>
        </w:rPr>
        <w:t>համաձայն</w:t>
      </w:r>
      <w:r>
        <w:rPr>
          <w:rFonts w:ascii="GHEA Grapalat" w:hAnsi="GHEA Grapalat" w:cs="Sylfaen"/>
          <w:szCs w:val="22"/>
          <w:lang w:val="hy-AM"/>
        </w:rPr>
        <w:t xml:space="preserve">։ Սույն օրենքի 2-րդ հոդված համաձայն՝ </w:t>
      </w:r>
      <w:r w:rsidRPr="00C912B5">
        <w:rPr>
          <w:rFonts w:ascii="GHEA Grapalat" w:hAnsi="GHEA Grapalat" w:cs="Sylfaen"/>
          <w:szCs w:val="22"/>
          <w:lang w:val="hy-AM"/>
        </w:rPr>
        <w:t>ս</w:t>
      </w:r>
      <w:r w:rsidRPr="00C912B5">
        <w:rPr>
          <w:rFonts w:ascii="GHEA Grapalat" w:hAnsi="GHEA Grapalat" w:cs="Sylfaen"/>
          <w:szCs w:val="22"/>
          <w:lang w:val="hy-AM"/>
        </w:rPr>
        <w:t>ահմանամերձ համայնքի բնակչության ռեգիստրում հաշվառված և սահմանամերձ համայնքում մշտական բնակություն ունեցող անձանց սպառած բնական գազի, էլեկտրական էներգիայի և ոռոգման ջրի վարձավճարները մասամբ փոխհատուցվում են Հայաստանի Հանրապետության պետական բյուջեի միջոցներից:</w:t>
      </w:r>
    </w:p>
    <w:p w14:paraId="6207BF62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ԾԱԽՍԵՐԻ ԳՆԱՀԱՏԱԿԱՆԸ </w:t>
      </w:r>
    </w:p>
    <w:p w14:paraId="5AC862A2" w14:textId="7EA2736A" w:rsidR="00C912B5" w:rsidRDefault="00C912B5" w:rsidP="001465A3">
      <w:pPr>
        <w:pStyle w:val="ListParagraph"/>
        <w:spacing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2025 թվականին </w:t>
      </w:r>
      <w:r>
        <w:rPr>
          <w:rFonts w:ascii="GHEA Grapalat" w:hAnsi="GHEA Grapalat" w:cs="Sylfaen"/>
          <w:kern w:val="16"/>
          <w:lang w:val="hy-AM"/>
        </w:rPr>
        <w:t>ս</w:t>
      </w:r>
      <w:r>
        <w:rPr>
          <w:rFonts w:ascii="GHEA Grapalat" w:hAnsi="GHEA Grapalat" w:cs="Sylfaen"/>
          <w:kern w:val="16"/>
          <w:lang w:val="hy-AM"/>
        </w:rPr>
        <w:t>ահմանամերձ համայնքներին պետական աջակցության տրամադրմ</w:t>
      </w:r>
      <w:r>
        <w:rPr>
          <w:rFonts w:ascii="GHEA Grapalat" w:hAnsi="GHEA Grapalat" w:cs="Sylfaen"/>
          <w:kern w:val="16"/>
          <w:lang w:val="hy-AM"/>
        </w:rPr>
        <w:t>ա</w:t>
      </w:r>
      <w:r>
        <w:rPr>
          <w:rFonts w:ascii="GHEA Grapalat" w:hAnsi="GHEA Grapalat" w:cs="Sylfaen"/>
          <w:kern w:val="16"/>
          <w:lang w:val="hy-AM"/>
        </w:rPr>
        <w:t>ն</w:t>
      </w:r>
      <w:r>
        <w:rPr>
          <w:rFonts w:ascii="GHEA Grapalat" w:hAnsi="GHEA Grapalat" w:cs="Sylfaen"/>
          <w:kern w:val="16"/>
          <w:lang w:val="hy-AM"/>
        </w:rPr>
        <w:t xml:space="preserve"> համար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բյուջեով կնախատեսվի </w:t>
      </w:r>
      <w:r>
        <w:rPr>
          <w:rFonts w:ascii="GHEA Grapalat" w:hAnsi="GHEA Grapalat"/>
          <w:lang w:val="hy-AM"/>
        </w:rPr>
        <w:t>1 005 000</w:t>
      </w:r>
      <w:r>
        <w:rPr>
          <w:rFonts w:ascii="GHEA Grapalat" w:hAnsi="GHEA Grapalat"/>
        </w:rPr>
        <w:t>.</w:t>
      </w:r>
      <w:r>
        <w:rPr>
          <w:rFonts w:ascii="GHEA Grapalat" w:hAnsi="GHEA Grapalat"/>
          <w:lang w:val="hy-AM"/>
        </w:rPr>
        <w:t>0 ՀՀ դրամ։</w:t>
      </w:r>
    </w:p>
    <w:p w14:paraId="1632BA29" w14:textId="77777777" w:rsidR="00A80EB2" w:rsidRDefault="00C912B5" w:rsidP="001465A3">
      <w:pPr>
        <w:pStyle w:val="ListParagraph"/>
        <w:spacing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2026 թվականին </w:t>
      </w:r>
      <w:r w:rsidR="00A80EB2">
        <w:rPr>
          <w:rFonts w:ascii="GHEA Grapalat" w:hAnsi="GHEA Grapalat" w:cs="Sylfaen"/>
          <w:kern w:val="16"/>
          <w:lang w:val="hy-AM"/>
        </w:rPr>
        <w:t>սահմանամերձ համայնքներին պետական աջակցության տրամադրման համար</w:t>
      </w:r>
      <w:r w:rsidR="00A80EB2">
        <w:rPr>
          <w:rFonts w:ascii="GHEA Grapalat" w:hAnsi="GHEA Grapalat"/>
          <w:lang w:val="hy-AM"/>
        </w:rPr>
        <w:t xml:space="preserve"> բյուջեով կնախատեսվի 1 005 000</w:t>
      </w:r>
      <w:r w:rsidR="00A80EB2" w:rsidRPr="00A80EB2">
        <w:rPr>
          <w:rFonts w:ascii="GHEA Grapalat" w:hAnsi="GHEA Grapalat"/>
          <w:lang w:val="hy-AM"/>
        </w:rPr>
        <w:t>.</w:t>
      </w:r>
      <w:r w:rsidR="00A80EB2">
        <w:rPr>
          <w:rFonts w:ascii="GHEA Grapalat" w:hAnsi="GHEA Grapalat"/>
          <w:lang w:val="hy-AM"/>
        </w:rPr>
        <w:t>0 ՀՀ դրամ։</w:t>
      </w:r>
    </w:p>
    <w:p w14:paraId="07E3E026" w14:textId="77777777" w:rsidR="00A80EB2" w:rsidRDefault="00C912B5" w:rsidP="001465A3">
      <w:pPr>
        <w:pStyle w:val="ListParagraph"/>
        <w:spacing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2027 թվականին </w:t>
      </w:r>
      <w:r w:rsidR="00A80EB2">
        <w:rPr>
          <w:rFonts w:ascii="GHEA Grapalat" w:hAnsi="GHEA Grapalat" w:cs="Sylfaen"/>
          <w:kern w:val="16"/>
          <w:lang w:val="hy-AM"/>
        </w:rPr>
        <w:t>սահմանամերձ համայնքներին պետական աջակցության տրամադրման համար</w:t>
      </w:r>
      <w:r w:rsidR="00A80EB2">
        <w:rPr>
          <w:rFonts w:ascii="GHEA Grapalat" w:hAnsi="GHEA Grapalat"/>
          <w:lang w:val="hy-AM"/>
        </w:rPr>
        <w:t xml:space="preserve"> բյուջեով կնախատեսվի 1 005 000</w:t>
      </w:r>
      <w:r w:rsidR="00A80EB2" w:rsidRPr="00A80EB2">
        <w:rPr>
          <w:rFonts w:ascii="GHEA Grapalat" w:hAnsi="GHEA Grapalat"/>
          <w:lang w:val="hy-AM"/>
        </w:rPr>
        <w:t>.</w:t>
      </w:r>
      <w:r w:rsidR="00A80EB2">
        <w:rPr>
          <w:rFonts w:ascii="GHEA Grapalat" w:hAnsi="GHEA Grapalat"/>
          <w:lang w:val="hy-AM"/>
        </w:rPr>
        <w:t>0 ՀՀ դրամ։</w:t>
      </w:r>
    </w:p>
    <w:p w14:paraId="6207BF63" w14:textId="4C1AC7E7" w:rsidR="0011478F" w:rsidRPr="00C912B5" w:rsidRDefault="0011478F" w:rsidP="00A80EB2">
      <w:pPr>
        <w:pStyle w:val="ListParagraph"/>
        <w:spacing w:line="360" w:lineRule="auto"/>
        <w:jc w:val="both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</w:p>
    <w:sectPr w:rsidR="0011478F" w:rsidRPr="00C912B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31E33" w14:textId="77777777" w:rsidR="00B8157B" w:rsidRDefault="00B8157B" w:rsidP="0011478F">
      <w:pPr>
        <w:spacing w:after="0" w:line="240" w:lineRule="auto"/>
      </w:pPr>
      <w:r>
        <w:separator/>
      </w:r>
    </w:p>
  </w:endnote>
  <w:endnote w:type="continuationSeparator" w:id="0">
    <w:p w14:paraId="288EA48B" w14:textId="77777777" w:rsidR="00B8157B" w:rsidRDefault="00B8157B" w:rsidP="0011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607" w:usb1="00000000" w:usb2="00000000" w:usb3="00000000" w:csb0="0000008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Armenian">
    <w:panose1 w:val="020B0604020202020204"/>
    <w:charset w:val="00"/>
    <w:family w:val="swiss"/>
    <w:pitch w:val="variable"/>
    <w:sig w:usb0="00000207" w:usb1="00000000" w:usb2="00000000" w:usb3="00000000" w:csb0="0000008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614E1" w14:textId="77777777" w:rsidR="00B8157B" w:rsidRDefault="00B8157B" w:rsidP="0011478F">
      <w:pPr>
        <w:spacing w:after="0" w:line="240" w:lineRule="auto"/>
      </w:pPr>
      <w:r>
        <w:separator/>
      </w:r>
    </w:p>
  </w:footnote>
  <w:footnote w:type="continuationSeparator" w:id="0">
    <w:p w14:paraId="595F51F4" w14:textId="77777777" w:rsidR="00B8157B" w:rsidRDefault="00B8157B" w:rsidP="0011478F">
      <w:pPr>
        <w:spacing w:after="0" w:line="240" w:lineRule="auto"/>
      </w:pPr>
      <w:r>
        <w:continuationSeparator/>
      </w:r>
    </w:p>
  </w:footnote>
  <w:footnote w:id="1">
    <w:p w14:paraId="6207BF68" w14:textId="77777777" w:rsidR="0011478F" w:rsidRPr="000D0448" w:rsidRDefault="0011478F" w:rsidP="0011478F">
      <w:pPr>
        <w:pStyle w:val="FootnoteText"/>
      </w:pPr>
      <w:r>
        <w:rPr>
          <w:rStyle w:val="FootnoteReference"/>
        </w:rPr>
        <w:footnoteRef/>
      </w:r>
      <w:r w:rsidRPr="000D0448">
        <w:t xml:space="preserve"> </w:t>
      </w:r>
      <w:proofErr w:type="spellStart"/>
      <w:r w:rsidRPr="000D0448">
        <w:t>Ոլորտային</w:t>
      </w:r>
      <w:proofErr w:type="spellEnd"/>
      <w:r w:rsidRPr="000D0448">
        <w:t xml:space="preserve"> </w:t>
      </w:r>
      <w:proofErr w:type="spellStart"/>
      <w:r w:rsidRPr="000D0448">
        <w:t>քաղաքականության</w:t>
      </w:r>
      <w:proofErr w:type="spellEnd"/>
      <w:r w:rsidRPr="000D0448">
        <w:t xml:space="preserve"> </w:t>
      </w:r>
      <w:proofErr w:type="spellStart"/>
      <w:r w:rsidRPr="000D0448">
        <w:t>ողջ</w:t>
      </w:r>
      <w:proofErr w:type="spellEnd"/>
      <w:r w:rsidRPr="000D0448">
        <w:t xml:space="preserve"> </w:t>
      </w:r>
      <w:proofErr w:type="spellStart"/>
      <w:r w:rsidRPr="000D0448">
        <w:t>համառոտ</w:t>
      </w:r>
      <w:proofErr w:type="spellEnd"/>
      <w:r w:rsidRPr="000D0448">
        <w:t xml:space="preserve"> </w:t>
      </w:r>
      <w:proofErr w:type="spellStart"/>
      <w:r w:rsidRPr="000D0448">
        <w:t>շարադրանքը</w:t>
      </w:r>
      <w:proofErr w:type="spellEnd"/>
      <w:r w:rsidRPr="000D0448">
        <w:t xml:space="preserve"> </w:t>
      </w:r>
      <w:proofErr w:type="spellStart"/>
      <w:r w:rsidRPr="000D0448">
        <w:t>չպետք</w:t>
      </w:r>
      <w:proofErr w:type="spellEnd"/>
      <w:r w:rsidRPr="000D0448">
        <w:t xml:space="preserve"> է </w:t>
      </w:r>
      <w:proofErr w:type="spellStart"/>
      <w:r w:rsidRPr="000D0448">
        <w:t>գերազանցի</w:t>
      </w:r>
      <w:proofErr w:type="spellEnd"/>
      <w:r w:rsidRPr="000D0448">
        <w:t xml:space="preserve"> 6 </w:t>
      </w:r>
      <w:proofErr w:type="spellStart"/>
      <w:r w:rsidRPr="000D0448">
        <w:t>էջի</w:t>
      </w:r>
      <w:proofErr w:type="spellEnd"/>
      <w:r w:rsidRPr="000D0448">
        <w:t xml:space="preserve"> </w:t>
      </w:r>
      <w:proofErr w:type="spellStart"/>
      <w:r w:rsidRPr="000D0448">
        <w:t>սահմանները</w:t>
      </w:r>
      <w:proofErr w:type="spellEnd"/>
      <w:r w:rsidRPr="000D0448">
        <w:t xml:space="preserve">: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8E829" w14:textId="4CBC9DA3" w:rsidR="00A107F3" w:rsidRPr="00C24E65" w:rsidRDefault="00A107F3" w:rsidP="00A107F3">
    <w:pPr>
      <w:pStyle w:val="Header"/>
      <w:tabs>
        <w:tab w:val="left" w:pos="5130"/>
      </w:tabs>
      <w:jc w:val="right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7C77D1">
      <w:rPr>
        <w:rFonts w:ascii="GHEA Grapalat" w:hAnsi="GHEA Grapalat"/>
        <w:i/>
        <w:iCs/>
        <w:color w:val="002060"/>
        <w:sz w:val="18"/>
        <w:szCs w:val="18"/>
      </w:rPr>
      <w:t>5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7C77D1">
      <w:rPr>
        <w:rFonts w:ascii="GHEA Grapalat" w:hAnsi="GHEA Grapalat"/>
        <w:i/>
        <w:iCs/>
        <w:color w:val="002060"/>
        <w:sz w:val="18"/>
        <w:szCs w:val="18"/>
      </w:rPr>
      <w:t>7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 w:rsidR="006751C7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7C77D1">
      <w:rPr>
        <w:rFonts w:ascii="GHEA Grapalat" w:hAnsi="GHEA Grapalat"/>
        <w:i/>
        <w:iCs/>
        <w:color w:val="002060"/>
        <w:sz w:val="18"/>
        <w:szCs w:val="18"/>
      </w:rPr>
      <w:t>5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նախագծիերի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053F1FB4" w14:textId="77777777" w:rsidR="00A107F3" w:rsidRPr="00C24E65" w:rsidRDefault="00A107F3" w:rsidP="00A107F3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AFE659" wp14:editId="3424D9BF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5C825E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" strokecolor="#002060" strokeweight="1pt"/>
          </w:pict>
        </mc:Fallback>
      </mc:AlternateContent>
    </w:r>
  </w:p>
  <w:p w14:paraId="384FDC92" w14:textId="77777777" w:rsidR="00A107F3" w:rsidRPr="00A107F3" w:rsidRDefault="00A107F3" w:rsidP="00A107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437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AwMzUwNzU2NjIFspV0lIJTi4sz8/NACoxqASoBiwMsAAAA"/>
  </w:docVars>
  <w:rsids>
    <w:rsidRoot w:val="0011478F"/>
    <w:rsid w:val="00054601"/>
    <w:rsid w:val="0006483A"/>
    <w:rsid w:val="0011478F"/>
    <w:rsid w:val="001465A3"/>
    <w:rsid w:val="00185991"/>
    <w:rsid w:val="002112FB"/>
    <w:rsid w:val="002D54A2"/>
    <w:rsid w:val="00567880"/>
    <w:rsid w:val="006751C7"/>
    <w:rsid w:val="007C77D1"/>
    <w:rsid w:val="008277DD"/>
    <w:rsid w:val="008E3F17"/>
    <w:rsid w:val="00A107F3"/>
    <w:rsid w:val="00A80EB2"/>
    <w:rsid w:val="00AF5DB9"/>
    <w:rsid w:val="00B02E00"/>
    <w:rsid w:val="00B809DF"/>
    <w:rsid w:val="00B8157B"/>
    <w:rsid w:val="00B8641E"/>
    <w:rsid w:val="00C4278C"/>
    <w:rsid w:val="00C912B5"/>
    <w:rsid w:val="00CA33B4"/>
    <w:rsid w:val="00EA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7BF54"/>
  <w15:docId w15:val="{534CBD88-FD03-441C-8C8F-BADFE386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47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78F"/>
    <w:rPr>
      <w:sz w:val="20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uiPriority w:val="99"/>
    <w:rsid w:val="0011478F"/>
    <w:rPr>
      <w:vertAlign w:val="superscript"/>
    </w:rPr>
  </w:style>
  <w:style w:type="paragraph" w:customStyle="1" w:styleId="Text">
    <w:name w:val="Text"/>
    <w:basedOn w:val="Normal"/>
    <w:rsid w:val="00B8641E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7F3"/>
  </w:style>
  <w:style w:type="paragraph" w:styleId="Footer">
    <w:name w:val="footer"/>
    <w:basedOn w:val="Normal"/>
    <w:link w:val="Foot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7F3"/>
  </w:style>
  <w:style w:type="paragraph" w:styleId="ListParagraph">
    <w:name w:val="List Paragraph"/>
    <w:basedOn w:val="Normal"/>
    <w:uiPriority w:val="34"/>
    <w:qFormat/>
    <w:rsid w:val="00C91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9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Anush Khudoyan</cp:lastModifiedBy>
  <cp:revision>13</cp:revision>
  <dcterms:created xsi:type="dcterms:W3CDTF">2023-01-22T12:44:00Z</dcterms:created>
  <dcterms:modified xsi:type="dcterms:W3CDTF">2024-02-23T08:35:00Z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92b568ccaf2c0731023823eb345e1ac98005ba7361e02b4dd14ab1b9bd62667c</vt:lpwstr>
  </property>
</Properties>
</file>