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C06A9B9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  <w:r w:rsidR="005935BC" w:rsidRPr="005935BC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ՔԱՂԱՔԱՇԻՆՈՒԹՅԱՆ ԵՎ ՀՈՂԱՇԻՆՈՒԹՅԱՆ </w:t>
      </w:r>
      <w:r w:rsidR="0054395C" w:rsidRP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ԲԱԺՆԻ</w:t>
      </w:r>
    </w:p>
    <w:p w14:paraId="5C80E1C1" w14:textId="1E224074" w:rsidR="009E7518" w:rsidRDefault="005935BC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</w:t>
      </w:r>
      <w:r w:rsidR="00B1396A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</w:t>
      </w:r>
      <w:r w:rsidR="00E75431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-2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7D10481" w:rsidR="0044619F" w:rsidRPr="00994351" w:rsidRDefault="0054395C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Բաժնի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935B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</w:t>
      </w:r>
      <w:r w:rsidR="00B1396A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4E8FF4B1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ա)կատարում  է բաժնի պետի հանձնարարությունները` ժամանակին և պատշաճ որակով. </w:t>
      </w:r>
    </w:p>
    <w:p w14:paraId="03AAFEAD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14:paraId="51F8D431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գ)բաժնի  պետի  հանձնարարությամբ  ուսումնասիրում է  քաղաքացիների  դիմումներում, դիմում-բողոքներում և առաջարկություններում բարձրացված հարցերը և Հայաստանի Հանրապետության օրենսդրությամբ սահմանված կարգով և ժամկետներում նախապատրաստում պատասխան. </w:t>
      </w:r>
    </w:p>
    <w:p w14:paraId="51F12F1F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դ)բաժնի պետին կիսամյակը մեկ ներկայացնում է հաշվետվություն իր կատարած աշխատանքների մասին. </w:t>
      </w:r>
    </w:p>
    <w:p w14:paraId="2CA99181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ե)մասնակցում է բաժնի` քաղաքաշինության և հողաշինության բնագավառի գործառույթների իրականացմանը. </w:t>
      </w:r>
    </w:p>
    <w:p w14:paraId="003FC228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զ)իր լիազորությունների շրջանակներում կատարում է ինքնակամ, ապօրինի շինարարությունները կանխարգելելու և կասեցնելու ու օրենքով սահմանված կարգով դրանց հետևանքների վերացման աշխատանքները.</w:t>
      </w:r>
    </w:p>
    <w:p w14:paraId="2908262A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է)վերահսկողություն է իրականացնում շենքերի ու շինությունների նպատակային օգտագործման և պահպանման, կառուցապատողներին տրված ճարտարապետահատակագծային առաջադրանքով համայնքի քաղաքաշինական կանոնադրությամբ սահմանված պահանջների կատարման նկատմամբ.</w:t>
      </w:r>
    </w:p>
    <w:p w14:paraId="38ACE47D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ը)մասնակցում է չափագրական և նշահարման աշխատանքներին.</w:t>
      </w:r>
    </w:p>
    <w:p w14:paraId="5BC65F5B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թ)իրականացնում է իր իրավասության վերաբերյալ տեղեկատվության մուտքագրումը համայնքապետարանի պաշտոնական կայքի համապատասխան հատվածում.</w:t>
      </w:r>
    </w:p>
    <w:p w14:paraId="64451EFE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ժ)մասնակցում է գերեզմանատների գործունեության և դրանց պահպանման աշխատանքներին, ինչպես նաև «Հուղարկավորությունների կազմակերպման և գերեզմանատների ու դիակիզրանների շահագործման մասին» Հայաստանի Հանրապետության օրենքով տեղական ինքնակառավարման մարմնի իրավասությանը վերապահված  գործառույթների փաստաթղթային ձևակերպման աշխատանքների իրականացմանը. </w:t>
      </w:r>
    </w:p>
    <w:p w14:paraId="4AC2D68E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ժա)բաժնի պետի հանձնարարությամբ աշխատակազմից դուրս իրականացնում է թղթակցության առձեռն հանձնման և բաժնի գործառույթներից բխող այլ հանձնարարականների կատարման  աշխատանքները. </w:t>
      </w:r>
    </w:p>
    <w:p w14:paraId="2FADEF16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ժբ) ուսումնասիրում է ճանապարհային երթևեկության կազմակերպմանն ու երթևեկության անվտանգության ապահովմանն առնչող հարցերը, ներկայացնում է համապատասխան առաջարկություններ` առկա թերությունները վերացնելու և վթարայնության աստիճանը նվազեցնելու վերաբերյալ.</w:t>
      </w:r>
    </w:p>
    <w:p w14:paraId="7E1BE59A" w14:textId="77777777" w:rsid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ժգ)ուսումնասիրում է տրանսպորտային միջոցների կայանատեղերի կազմակերպման առնչող հարցերը, ներկայացնում է համապատասխան առաջարկություններ.</w:t>
      </w:r>
    </w:p>
    <w:p w14:paraId="76FD400F" w14:textId="479C65E2" w:rsidR="00DC6AE5" w:rsidRDefault="00621BE1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</w:t>
      </w:r>
      <w:r w:rsid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   իրականացնում է սույն պաշտոնի անձնագրով սահմանված այլ լիազորություններ։ </w:t>
      </w:r>
    </w:p>
    <w:p w14:paraId="51587A90" w14:textId="68B0FE1D" w:rsidR="009E7518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Բաժնի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մասնագետ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4C5FC34C" w14:textId="6EABF781" w:rsidR="0044619F" w:rsidRDefault="00DC6AE5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4A342665" w14:textId="01243888" w:rsidR="009A5CDD" w:rsidRPr="009A5CDD" w:rsidRDefault="00DC6AE5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  </w:t>
      </w:r>
      <w:r w:rsid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  1) </w:t>
      </w:r>
      <w:r w:rsidR="009A5CDD"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առնվազն միջնակարգ կրթություն. </w:t>
      </w:r>
    </w:p>
    <w:p w14:paraId="4DB1C4E9" w14:textId="631290A5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 xml:space="preserve">         2) </w:t>
      </w: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Հայաստանի Հանրապետության Սահմանադրության, «Համայնքային ծառայության մասին», «Տեղական ինքնակառավարման մասին», «Հանրային ծառայության մասին», «Վարչարարության հիմունքների և վարչական վարույթի մաuին», «Քաղաքաշինության մասին», Հայաստանի Հանրապետության հողային օրենսքի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37DBFEC7" w14:textId="50E6C86C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3)տիրապետել </w:t>
      </w: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անհրաժեշտ տեղեկատվությանը. </w:t>
      </w:r>
    </w:p>
    <w:p w14:paraId="7C1024D9" w14:textId="294EA4AA" w:rsidR="009A5CDD" w:rsidRPr="00621BE1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4)</w:t>
      </w: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համակարգչով և ժամանակակից այլ տեխնիկական միջոցներով աշխատելու ունակություն։</w:t>
      </w:r>
    </w:p>
    <w:p w14:paraId="36BF54ED" w14:textId="4D9E9F9C" w:rsidR="009724DD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</w:p>
    <w:p w14:paraId="4F46B555" w14:textId="1C8E5110" w:rsidR="009E7518" w:rsidRPr="009E7518" w:rsidRDefault="00DC6AE5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1DADA793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26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</w:t>
      </w:r>
      <w:r w:rsidR="00E7543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3</w:t>
      </w:r>
      <w:bookmarkStart w:id="0" w:name="_GoBack"/>
      <w:bookmarkEnd w:id="0"/>
      <w:r w:rsid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։3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11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4395C"/>
    <w:rsid w:val="00555D3F"/>
    <w:rsid w:val="00586163"/>
    <w:rsid w:val="005935BC"/>
    <w:rsid w:val="00596A6D"/>
    <w:rsid w:val="005A64F9"/>
    <w:rsid w:val="005D2D5E"/>
    <w:rsid w:val="005E7A9E"/>
    <w:rsid w:val="006216DE"/>
    <w:rsid w:val="00621BE1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66CB4"/>
    <w:rsid w:val="009724DD"/>
    <w:rsid w:val="00994351"/>
    <w:rsid w:val="009A5CDD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C6AE5"/>
    <w:rsid w:val="00DF29C7"/>
    <w:rsid w:val="00DF5914"/>
    <w:rsid w:val="00E03D81"/>
    <w:rsid w:val="00E55ED5"/>
    <w:rsid w:val="00E75431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57</cp:revision>
  <dcterms:created xsi:type="dcterms:W3CDTF">2022-07-11T08:05:00Z</dcterms:created>
  <dcterms:modified xsi:type="dcterms:W3CDTF">2022-07-21T12:14:00Z</dcterms:modified>
  <cp:keywords>https://mul2-armavir.gov.am/tasks/244513/oneclick/Fr2272217423231721_32-2.docx?token=111ef5a7ad53b9b9972f81f778d82881</cp:keywords>
</cp:coreProperties>
</file>