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E8D" w:rsidRDefault="004B0E8D" w:rsidP="004B0E8D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4B0E8D" w:rsidRPr="003E636C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en-US"/>
        </w:rPr>
      </w:pPr>
      <w:r w:rsidRPr="003E636C">
        <w:rPr>
          <w:rFonts w:ascii="GHEA Grapalat" w:hAnsi="GHEA Grapalat"/>
          <w:bCs/>
          <w:lang w:val="en-US"/>
        </w:rPr>
        <w:t xml:space="preserve">  </w:t>
      </w:r>
      <w:proofErr w:type="spellStart"/>
      <w:proofErr w:type="gramStart"/>
      <w:r w:rsidRPr="003E636C">
        <w:rPr>
          <w:rFonts w:ascii="GHEA Grapalat" w:hAnsi="GHEA Grapalat" w:cs="Sylfaen"/>
          <w:bCs/>
          <w:lang w:val="en-US"/>
        </w:rPr>
        <w:t>Հավելված</w:t>
      </w:r>
      <w:proofErr w:type="spellEnd"/>
      <w:r w:rsidR="003E636C" w:rsidRPr="003E636C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="003E636C" w:rsidRPr="003E636C">
        <w:rPr>
          <w:rFonts w:ascii="GHEA Grapalat" w:hAnsi="GHEA Grapalat" w:cs="Arial LatArm"/>
          <w:bCs/>
          <w:lang w:val="en-US"/>
        </w:rPr>
        <w:t xml:space="preserve"> 51</w:t>
      </w:r>
    </w:p>
    <w:p w:rsidR="004B0E8D" w:rsidRPr="003E636C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3E636C">
        <w:rPr>
          <w:rFonts w:ascii="GHEA Grapalat" w:hAnsi="GHEA Grapalat" w:cs="Arial LatArm"/>
          <w:bCs/>
        </w:rPr>
        <w:t>Հաստատված</w:t>
      </w:r>
      <w:proofErr w:type="spellEnd"/>
      <w:r w:rsidRPr="003E636C">
        <w:rPr>
          <w:rFonts w:ascii="GHEA Grapalat" w:hAnsi="GHEA Grapalat" w:cs="Arial LatArm"/>
          <w:bCs/>
          <w:lang w:val="en-US"/>
        </w:rPr>
        <w:t xml:space="preserve"> </w:t>
      </w:r>
      <w:r w:rsidRPr="003E636C">
        <w:rPr>
          <w:rFonts w:ascii="GHEA Grapalat" w:hAnsi="GHEA Grapalat" w:cs="Arial LatArm"/>
          <w:bCs/>
        </w:rPr>
        <w:t>է</w:t>
      </w:r>
    </w:p>
    <w:p w:rsidR="004B0E8D" w:rsidRPr="003E636C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3E636C">
        <w:rPr>
          <w:rFonts w:ascii="GHEA Grapalat" w:hAnsi="GHEA Grapalat" w:cs="Sylfaen"/>
          <w:bCs/>
          <w:lang w:val="en-US"/>
        </w:rPr>
        <w:t>ՀՀ</w:t>
      </w:r>
      <w:r w:rsidRPr="003E636C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3E636C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3E636C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3E636C">
        <w:rPr>
          <w:rFonts w:ascii="GHEA Grapalat" w:hAnsi="GHEA Grapalat" w:cs="Sylfaen"/>
          <w:bCs/>
          <w:lang w:val="en-US"/>
        </w:rPr>
        <w:t>մարզի</w:t>
      </w:r>
      <w:proofErr w:type="spellEnd"/>
      <w:r w:rsidRPr="003E636C">
        <w:rPr>
          <w:rFonts w:ascii="GHEA Grapalat" w:hAnsi="GHEA Grapalat" w:cs="Arial LatArm"/>
          <w:bCs/>
          <w:lang w:val="en-US"/>
        </w:rPr>
        <w:t xml:space="preserve"> </w:t>
      </w:r>
      <w:proofErr w:type="gramStart"/>
      <w:r w:rsidRPr="003E636C">
        <w:rPr>
          <w:rFonts w:ascii="GHEA Grapalat" w:hAnsi="GHEA Grapalat" w:cs="Sylfaen"/>
          <w:bCs/>
        </w:rPr>
        <w:t>Խ</w:t>
      </w:r>
      <w:r w:rsidRPr="003E636C">
        <w:rPr>
          <w:rFonts w:ascii="GHEA Grapalat" w:hAnsi="GHEA Grapalat" w:cs="Sylfaen"/>
          <w:bCs/>
          <w:lang w:val="hy-AM"/>
        </w:rPr>
        <w:t xml:space="preserve">ոյ </w:t>
      </w:r>
      <w:r w:rsidRPr="003E636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3E636C">
        <w:rPr>
          <w:rFonts w:ascii="GHEA Grapalat" w:hAnsi="GHEA Grapalat" w:cs="Sylfaen"/>
          <w:bCs/>
        </w:rPr>
        <w:t>համայնքի</w:t>
      </w:r>
      <w:proofErr w:type="spellEnd"/>
      <w:proofErr w:type="gramEnd"/>
      <w:r w:rsidRPr="003E636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3E636C">
        <w:rPr>
          <w:rFonts w:ascii="GHEA Grapalat" w:hAnsi="GHEA Grapalat" w:cs="Sylfaen"/>
          <w:bCs/>
        </w:rPr>
        <w:t>ղեկավարի</w:t>
      </w:r>
      <w:proofErr w:type="spellEnd"/>
      <w:r w:rsidRPr="003E636C">
        <w:rPr>
          <w:rFonts w:ascii="GHEA Grapalat" w:hAnsi="GHEA Grapalat"/>
          <w:bCs/>
          <w:lang w:val="en-US"/>
        </w:rPr>
        <w:t xml:space="preserve">            </w:t>
      </w:r>
    </w:p>
    <w:p w:rsidR="004B0E8D" w:rsidRPr="003E636C" w:rsidRDefault="004B0E8D" w:rsidP="004B0E8D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3E636C">
        <w:rPr>
          <w:rFonts w:ascii="GHEA Grapalat" w:hAnsi="GHEA Grapalat"/>
          <w:bCs/>
          <w:lang w:val="en-US"/>
        </w:rPr>
        <w:t xml:space="preserve">                    2022</w:t>
      </w:r>
      <w:r w:rsidRPr="003E636C">
        <w:rPr>
          <w:rFonts w:ascii="GHEA Grapalat" w:hAnsi="GHEA Grapalat" w:cs="Sylfaen"/>
          <w:bCs/>
          <w:lang w:val="en-US"/>
        </w:rPr>
        <w:t>թ</w:t>
      </w:r>
      <w:proofErr w:type="gramStart"/>
      <w:r w:rsidRPr="003E636C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3E636C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3E636C">
        <w:rPr>
          <w:rFonts w:ascii="GHEA Grapalat" w:hAnsi="GHEA Grapalat" w:cs="Arial LatArm"/>
          <w:bCs/>
          <w:lang w:val="en-US"/>
        </w:rPr>
        <w:t xml:space="preserve"> 15- </w:t>
      </w:r>
      <w:r w:rsidRPr="003E636C">
        <w:rPr>
          <w:rFonts w:ascii="GHEA Grapalat" w:hAnsi="GHEA Grapalat" w:cs="Sylfaen"/>
          <w:bCs/>
          <w:lang w:val="en-US"/>
        </w:rPr>
        <w:t>ի</w:t>
      </w:r>
      <w:r w:rsidRPr="003E636C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3E636C">
        <w:rPr>
          <w:rFonts w:ascii="GHEA Grapalat" w:hAnsi="GHEA Grapalat" w:cs="Sylfaen"/>
          <w:bCs/>
          <w:lang w:val="en-US"/>
        </w:rPr>
        <w:t>թիվ</w:t>
      </w:r>
      <w:proofErr w:type="spellEnd"/>
      <w:r w:rsidRPr="003E636C">
        <w:rPr>
          <w:rFonts w:ascii="GHEA Grapalat" w:hAnsi="GHEA Grapalat" w:cs="Arial LatArm"/>
          <w:bCs/>
          <w:lang w:val="en-US"/>
        </w:rPr>
        <w:t xml:space="preserve"> 62  </w:t>
      </w:r>
      <w:proofErr w:type="spellStart"/>
      <w:r w:rsidRPr="003E636C">
        <w:rPr>
          <w:rFonts w:ascii="GHEA Grapalat" w:hAnsi="GHEA Grapalat" w:cs="Sylfaen"/>
          <w:bCs/>
          <w:lang w:val="en-US"/>
        </w:rPr>
        <w:t>որոշմ</w:t>
      </w:r>
      <w:r w:rsidRPr="003E636C">
        <w:rPr>
          <w:rFonts w:ascii="GHEA Grapalat" w:hAnsi="GHEA Grapalat" w:cs="Sylfaen"/>
          <w:bCs/>
        </w:rPr>
        <w:t>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Սույնով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որ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ծանոթ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proofErr w:type="spellStart"/>
      <w:r>
        <w:rPr>
          <w:rFonts w:ascii="Sylfaen" w:hAnsi="Sylfaen"/>
          <w:sz w:val="18"/>
          <w:szCs w:val="18"/>
        </w:rPr>
        <w:t>համայնքի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ավագանու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>
        <w:rPr>
          <w:rFonts w:ascii="Sylfaen" w:hAnsi="Sylfaen"/>
          <w:sz w:val="18"/>
          <w:szCs w:val="18"/>
        </w:rPr>
        <w:t>թվականի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հունվարի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17-</w:t>
      </w:r>
      <w:r>
        <w:rPr>
          <w:rFonts w:ascii="Sylfaen" w:hAnsi="Sylfaen"/>
          <w:sz w:val="18"/>
          <w:szCs w:val="18"/>
        </w:rPr>
        <w:t>ի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թիվ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10-</w:t>
      </w:r>
      <w:r>
        <w:rPr>
          <w:rFonts w:ascii="Sylfaen" w:hAnsi="Sylfaen"/>
          <w:sz w:val="18"/>
          <w:szCs w:val="18"/>
          <w:lang w:val="hy-AM"/>
        </w:rPr>
        <w:t>Ա</w:t>
      </w:r>
      <w:r>
        <w:rPr>
          <w:rFonts w:ascii="Sylfaen" w:hAnsi="Sylfaen"/>
          <w:sz w:val="18"/>
          <w:szCs w:val="18"/>
          <w:lang w:val="en-US"/>
        </w:rPr>
        <w:t xml:space="preserve">  </w:t>
      </w:r>
      <w:proofErr w:type="spellStart"/>
      <w:r>
        <w:rPr>
          <w:rFonts w:ascii="Sylfaen" w:hAnsi="Sylfaen"/>
          <w:sz w:val="18"/>
          <w:szCs w:val="18"/>
        </w:rPr>
        <w:t>որոշմամբ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հաստատված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պաշտոն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զբաղեցնող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անձի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համայնքային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ծառայողի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>
        <w:rPr>
          <w:rFonts w:ascii="Sylfaen" w:hAnsi="Sylfaen"/>
          <w:sz w:val="18"/>
          <w:szCs w:val="18"/>
        </w:rPr>
        <w:t>վարքագծի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կանոնագրքին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</w:rPr>
        <w:t>և</w:t>
      </w:r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պարտավորվում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հետևել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վերջինիս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>
        <w:rPr>
          <w:rFonts w:ascii="Sylfaen" w:hAnsi="Sylfaen"/>
          <w:sz w:val="18"/>
          <w:szCs w:val="18"/>
        </w:rPr>
        <w:t>ինչի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առնչությամբ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ստորագրում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եմ</w:t>
      </w:r>
      <w:proofErr w:type="spellEnd"/>
    </w:p>
    <w:p w:rsidR="004B0E8D" w:rsidRDefault="004B0E8D" w:rsidP="004B0E8D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4B0E8D" w:rsidRDefault="004B0E8D" w:rsidP="004B0E8D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_________________________________                       ________________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4B0E8D" w:rsidRDefault="004B0E8D" w:rsidP="004B0E8D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4B0E8D" w:rsidRDefault="003E636C" w:rsidP="004B0E8D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____ _________________ </w:t>
      </w:r>
      <w:r w:rsidR="004B0E8D">
        <w:rPr>
          <w:rFonts w:ascii="GHEA Grapalat" w:hAnsi="GHEA Grapalat"/>
          <w:sz w:val="20"/>
          <w:lang w:val="hy-AM"/>
        </w:rPr>
        <w:t>20____թ.</w:t>
      </w:r>
    </w:p>
    <w:p w:rsidR="004B0E8D" w:rsidRDefault="004B0E8D" w:rsidP="004B0E8D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 w:cs="Times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ՊԱՇՏՈՆԻ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ԱՆՁՆԱԳԻՐ</w:t>
      </w:r>
    </w:p>
    <w:p w:rsidR="004B0E8D" w:rsidRPr="003F6163" w:rsidRDefault="004B0E8D" w:rsidP="003F6163">
      <w:pPr>
        <w:shd w:val="clear" w:color="auto" w:fill="FFFFFF"/>
        <w:spacing w:after="0" w:line="240" w:lineRule="auto"/>
        <w:ind w:firstLine="708"/>
        <w:jc w:val="center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ԱՐՄԱՎԻՐԻ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ՄԱՐԶԻ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/>
          <w:bCs/>
          <w:lang w:val="hy-AM"/>
        </w:rPr>
        <w:t xml:space="preserve"> </w:t>
      </w:r>
      <w:r w:rsidR="007965BE">
        <w:rPr>
          <w:rFonts w:ascii="GHEA Grapalat" w:hAnsi="GHEA Grapalat" w:cs="Sylfaen"/>
          <w:bCs/>
          <w:lang w:val="hy-AM"/>
        </w:rPr>
        <w:t>ՍՈՑԻԱԼԱՆ  ԱՋԱԿՑՈՒԹՅԱՆ  ԵՎ  ԱՌՈՂՋԱՊԱՀՈՒԹՅԱՆ    ՀԱՐՑԵՐԻ</w:t>
      </w:r>
      <w:r w:rsidR="007965BE" w:rsidRPr="00277241"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ԲԱԺՆԻ</w:t>
      </w:r>
      <w:r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ԳԼԽԱՎՈՐ ՄԱՍՆԱԳԵՏԻ</w:t>
      </w:r>
    </w:p>
    <w:p w:rsidR="004B0E8D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770C57" w:rsidRDefault="004B0E8D" w:rsidP="004B0E8D">
      <w:pPr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2.3</w:t>
      </w:r>
      <w:r>
        <w:rPr>
          <w:rFonts w:ascii="GHEA Grapalat" w:hAnsi="GHEA Grapalat"/>
          <w:lang w:val="en-US"/>
        </w:rPr>
        <w:t>-</w:t>
      </w:r>
      <w:r w:rsidR="00B512E1">
        <w:rPr>
          <w:rFonts w:ascii="GHEA Grapalat" w:hAnsi="GHEA Grapalat"/>
          <w:lang w:val="hy-AM"/>
        </w:rPr>
        <w:t>12</w:t>
      </w:r>
    </w:p>
    <w:p w:rsidR="004B0E8D" w:rsidRDefault="00770C57" w:rsidP="004B0E8D">
      <w:pPr>
        <w:spacing w:after="0" w:line="240" w:lineRule="auto"/>
        <w:ind w:firstLine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4B0E8D">
        <w:rPr>
          <w:rFonts w:ascii="GHEA Grapalat" w:hAnsi="GHEA Grapalat"/>
          <w:lang w:val="en-US"/>
        </w:rPr>
        <w:t>(</w:t>
      </w:r>
      <w:proofErr w:type="spellStart"/>
      <w:proofErr w:type="gramStart"/>
      <w:r w:rsidR="004B0E8D">
        <w:rPr>
          <w:rFonts w:ascii="GHEA Grapalat" w:hAnsi="GHEA Grapalat" w:cs="Sylfaen"/>
          <w:lang w:val="en-US"/>
        </w:rPr>
        <w:t>ծածկա</w:t>
      </w:r>
      <w:r w:rsidR="004B0E8D">
        <w:rPr>
          <w:rFonts w:ascii="GHEA Grapalat" w:hAnsi="GHEA Grapalat"/>
          <w:lang w:val="en-US"/>
        </w:rPr>
        <w:t>գ</w:t>
      </w:r>
      <w:r w:rsidR="004B0E8D">
        <w:rPr>
          <w:rFonts w:ascii="GHEA Grapalat" w:hAnsi="GHEA Grapalat" w:cs="Sylfaen"/>
          <w:lang w:val="en-US"/>
        </w:rPr>
        <w:t>իրը</w:t>
      </w:r>
      <w:proofErr w:type="spellEnd"/>
      <w:proofErr w:type="gramEnd"/>
      <w:r w:rsidR="004B0E8D">
        <w:rPr>
          <w:rFonts w:ascii="GHEA Grapalat" w:hAnsi="GHEA Grapalat"/>
          <w:lang w:val="en-US"/>
        </w:rPr>
        <w:t>)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lang w:val="en-US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ԸՆԴՀԱՆՈՒՐ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ԴՐՈՒՅԹՆԵՐ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Խ</w:t>
      </w:r>
      <w:r>
        <w:rPr>
          <w:rFonts w:ascii="GHEA Grapalat" w:hAnsi="GHEA Grapalat" w:cs="Sylfaen"/>
          <w:lang w:val="hy-AM"/>
        </w:rPr>
        <w:t>ոյ</w:t>
      </w:r>
      <w:r>
        <w:rPr>
          <w:rFonts w:ascii="GHEA Grapalat" w:hAnsi="GHEA Grapalat" w:cs="Sylfaen"/>
        </w:rPr>
        <w:t>ի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</w:t>
      </w:r>
      <w:r>
        <w:rPr>
          <w:rFonts w:ascii="GHEA Grapalat" w:hAnsi="GHEA Grapalat" w:cs="Sylfaen"/>
          <w:lang w:val="en-US"/>
        </w:rPr>
        <w:t>քապետարանի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աշխատակազմ</w:t>
      </w:r>
      <w:proofErr w:type="spellEnd"/>
      <w:r>
        <w:rPr>
          <w:rFonts w:ascii="GHEA Grapalat" w:hAnsi="GHEA Grapalat"/>
        </w:rPr>
        <w:t xml:space="preserve">) </w:t>
      </w:r>
      <w:r w:rsidR="002C16E7">
        <w:rPr>
          <w:rFonts w:ascii="GHEA Grapalat" w:hAnsi="GHEA Grapalat" w:cs="Sylfaen"/>
          <w:bCs/>
          <w:lang w:val="hy-AM"/>
        </w:rPr>
        <w:t xml:space="preserve"> </w:t>
      </w:r>
      <w:r w:rsidR="007965BE">
        <w:rPr>
          <w:rFonts w:ascii="GHEA Grapalat" w:hAnsi="GHEA Grapalat" w:cs="Sylfaen"/>
          <w:bCs/>
          <w:lang w:val="hy-AM"/>
        </w:rPr>
        <w:t>սոցիալական</w:t>
      </w:r>
      <w:proofErr w:type="gramEnd"/>
      <w:r w:rsidR="007965BE">
        <w:rPr>
          <w:rFonts w:ascii="GHEA Grapalat" w:hAnsi="GHEA Grapalat" w:cs="Sylfaen"/>
          <w:bCs/>
          <w:lang w:val="hy-AM"/>
        </w:rPr>
        <w:t xml:space="preserve">  աջակցության  և  առողջապահության  հարցերի</w:t>
      </w:r>
      <w:r w:rsidR="007965BE" w:rsidRPr="007965BE"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մասնագետի</w:t>
      </w:r>
      <w:proofErr w:type="spellEnd"/>
      <w:r>
        <w:rPr>
          <w:rFonts w:ascii="GHEA Grapalat" w:hAnsi="GHEA Grapalat" w:cs="Times LatArm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այսուհետ</w:t>
      </w:r>
      <w:proofErr w:type="spellEnd"/>
      <w:r>
        <w:rPr>
          <w:rFonts w:ascii="GHEA Grapalat" w:hAnsi="GHEA Grapalat" w:cs="Times LatArm"/>
          <w:bCs/>
        </w:rPr>
        <w:t xml:space="preserve">՝ </w:t>
      </w:r>
      <w:proofErr w:type="spellStart"/>
      <w:r>
        <w:rPr>
          <w:rFonts w:ascii="GHEA Grapalat" w:hAnsi="GHEA Grapalat" w:cs="Sylfaen"/>
          <w:bCs/>
        </w:rPr>
        <w:t>գլխավոր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մասնագետ</w:t>
      </w:r>
      <w:proofErr w:type="spellEnd"/>
      <w:r>
        <w:rPr>
          <w:rFonts w:ascii="GHEA Grapalat" w:hAnsi="GHEA Grapalat" w:cs="Times LatArm"/>
          <w:bCs/>
        </w:rPr>
        <w:t xml:space="preserve">)  </w:t>
      </w:r>
      <w:proofErr w:type="spellStart"/>
      <w:r>
        <w:rPr>
          <w:rFonts w:ascii="GHEA Grapalat" w:hAnsi="GHEA Grapalat" w:cs="Sylfaen"/>
          <w:lang w:val="en-US"/>
        </w:rPr>
        <w:t>պաշտոնն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րկվում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առաջատար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պաշտոնների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խմբի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Times LatArm"/>
          <w:bCs/>
        </w:rPr>
        <w:t>երրորդ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ենթախմբում</w:t>
      </w:r>
      <w:proofErr w:type="spellEnd"/>
      <w:r>
        <w:rPr>
          <w:rFonts w:ascii="GHEA Grapalat" w:hAnsi="GHEA Grapalat"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>
        <w:rPr>
          <w:rFonts w:ascii="GHEA Grapalat" w:hAnsi="GHEA Grapalat"/>
        </w:rPr>
        <w:t xml:space="preserve">2. </w:t>
      </w:r>
      <w:proofErr w:type="spellStart"/>
      <w:r>
        <w:rPr>
          <w:rFonts w:ascii="GHEA Grapalat" w:hAnsi="GHEA Grapalat" w:cs="Sylfaen"/>
          <w:bCs/>
          <w:lang w:val="en-US"/>
        </w:rPr>
        <w:t>Գլխավոր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</w:rPr>
        <w:t>&lt;&lt;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ծառայության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>
        <w:rPr>
          <w:rFonts w:ascii="GHEA Grapalat" w:hAnsi="GHEA Grapalat" w:cs="Sylfaen"/>
        </w:rPr>
        <w:t>&gt;&gt;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օրենքով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Arial LatArm"/>
        </w:rPr>
        <w:t>՝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</w:t>
      </w:r>
      <w:proofErr w:type="spellEnd"/>
      <w:r>
        <w:rPr>
          <w:rFonts w:ascii="GHEA Grapalat" w:hAnsi="GHEA Grapalat"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</w:t>
      </w:r>
      <w:r>
        <w:rPr>
          <w:rFonts w:ascii="GHEA Grapalat" w:hAnsi="GHEA Grapalat" w:cs="Arial LatArm"/>
          <w:lang w:val="en-US"/>
        </w:rPr>
        <w:t>գ</w:t>
      </w:r>
      <w:r>
        <w:rPr>
          <w:rFonts w:ascii="GHEA Grapalat" w:hAnsi="GHEA Grapalat" w:cs="Sylfaen"/>
          <w:lang w:val="en-US"/>
        </w:rPr>
        <w:t>ով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նշանակում</w:t>
      </w:r>
      <w:proofErr w:type="spellEnd"/>
      <w:r>
        <w:rPr>
          <w:rFonts w:ascii="GHEA Grapalat" w:hAnsi="GHEA Grapalat"/>
        </w:rPr>
        <w:t xml:space="preserve">  </w:t>
      </w:r>
      <w:r>
        <w:rPr>
          <w:rFonts w:ascii="GHEA Grapalat" w:hAnsi="GHEA Grapalat" w:cs="Sylfaen"/>
          <w:lang w:val="en-US"/>
        </w:rPr>
        <w:t>և</w:t>
      </w:r>
      <w:proofErr w:type="gram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պաշտոնից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ազատում</w:t>
      </w:r>
      <w:proofErr w:type="spellEnd"/>
      <w:r w:rsidRPr="004B0E8D"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lang w:val="en-US"/>
        </w:rPr>
        <w:t>է</w:t>
      </w:r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Արմավիրի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>
        <w:rPr>
          <w:rFonts w:ascii="GHEA Grapalat" w:hAnsi="GHEA Grapalat" w:cs="Sylfaen"/>
        </w:rPr>
        <w:t xml:space="preserve">ի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քարտուղարը</w:t>
      </w:r>
      <w:proofErr w:type="spellEnd"/>
      <w:r>
        <w:rPr>
          <w:rFonts w:ascii="GHEA Grapalat" w:hAnsi="GHEA Grapalat" w:cs="Sylfaen"/>
        </w:rPr>
        <w:t xml:space="preserve"> (</w:t>
      </w:r>
      <w:proofErr w:type="spellStart"/>
      <w:r>
        <w:rPr>
          <w:rFonts w:ascii="GHEA Grapalat" w:hAnsi="GHEA Grapalat" w:cs="Sylfaen"/>
          <w:lang w:val="en-US"/>
        </w:rPr>
        <w:t>այսուհետ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քարտուղար</w:t>
      </w:r>
      <w:proofErr w:type="spellEnd"/>
      <w:r>
        <w:rPr>
          <w:rFonts w:ascii="GHEA Grapalat" w:hAnsi="GHEA Grapalat" w:cs="Sylfaen"/>
        </w:rPr>
        <w:t>):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</w:p>
    <w:p w:rsidR="004B0E8D" w:rsidRDefault="004B0E8D" w:rsidP="004B0E8D">
      <w:pPr>
        <w:pStyle w:val="a4"/>
        <w:numPr>
          <w:ilvl w:val="0"/>
          <w:numId w:val="2"/>
        </w:numPr>
        <w:tabs>
          <w:tab w:val="left" w:pos="142"/>
        </w:tabs>
        <w:spacing w:after="0" w:line="240" w:lineRule="auto"/>
        <w:jc w:val="center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ԱՇԽԱՏԱՆՔԻ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ԿԱԶՄԱԿԵՐՊՄԱՆ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ՂԵԿԱՎԱՐՄԱՆ</w:t>
      </w:r>
      <w:r>
        <w:rPr>
          <w:rFonts w:ascii="GHEA Grapalat" w:hAnsi="GHEA Grapalat"/>
          <w:bCs/>
          <w:lang w:val="en-US"/>
        </w:rPr>
        <w:t xml:space="preserve"> </w:t>
      </w:r>
    </w:p>
    <w:p w:rsidR="004B0E8D" w:rsidRDefault="004B0E8D" w:rsidP="004B0E8D">
      <w:pPr>
        <w:tabs>
          <w:tab w:val="left" w:pos="142"/>
        </w:tabs>
        <w:spacing w:after="0" w:line="240" w:lineRule="auto"/>
        <w:ind w:firstLine="426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ՊԱՏԱՍԽԱՆԱՏՎՈՒԹՅՈՒՆԸ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3.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անմիջականորեն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հաշվետու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պետին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4.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ենթակա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աշխատողներ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Tahoma"/>
        </w:rPr>
      </w:pPr>
      <w:r>
        <w:rPr>
          <w:rFonts w:ascii="GHEA Grapalat" w:hAnsi="GHEA Grapalat"/>
          <w:bCs/>
        </w:rPr>
        <w:t xml:space="preserve">5.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բացակայության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proofErr w:type="gramStart"/>
      <w:r>
        <w:rPr>
          <w:rFonts w:ascii="GHEA Grapalat" w:hAnsi="GHEA Grapalat"/>
          <w:bCs/>
        </w:rPr>
        <w:t xml:space="preserve">` 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հայեցողությամբ</w:t>
      </w:r>
      <w:proofErr w:type="spellEnd"/>
      <w:r>
        <w:rPr>
          <w:rFonts w:ascii="GHEA Grapalat" w:hAnsi="GHEA Grapalat"/>
          <w:bCs/>
        </w:rPr>
        <w:t xml:space="preserve">: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proofErr w:type="spellStart"/>
      <w:r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նախատեսված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դեպքերում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փոխարինում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կադրերի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ռեզերվում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տնվող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սույն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բավարարող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դրա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անհնարինության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դեպքում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անձը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օրենսդրությամբ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ժամկետներում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բաժնի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բացակայության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դեպքում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փոխարինում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նրան</w:t>
      </w:r>
      <w:proofErr w:type="spellEnd"/>
      <w:r>
        <w:rPr>
          <w:rFonts w:ascii="GHEA Grapalat" w:hAnsi="GHEA Grapalat" w:cs="Times Armenian"/>
        </w:rPr>
        <w:t xml:space="preserve">` </w:t>
      </w:r>
      <w:proofErr w:type="spellStart"/>
      <w:r>
        <w:rPr>
          <w:rFonts w:ascii="GHEA Grapalat" w:hAnsi="GHEA Grapalat" w:cs="Times Armenian"/>
        </w:rPr>
        <w:t>աշխատակազմի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հայեցողությամբ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bCs/>
        </w:rPr>
        <w:t xml:space="preserve">6.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lastRenderedPageBreak/>
        <w:t>ա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ման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ղեկավարման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վերահսկման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չունի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օժանդակում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ավելի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ցածր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պաշտոն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զբաղեցնող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ծառայողների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աշխատանքներին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ինչպես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մասնակցում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աշխատանքների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ծրա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րմանը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իսկ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քարտուղարի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հանձնարարությամբ</w:t>
      </w:r>
      <w:proofErr w:type="spellEnd"/>
      <w:r>
        <w:rPr>
          <w:rFonts w:ascii="GHEA Grapalat" w:hAnsi="GHEA Grapalat"/>
          <w:bCs/>
        </w:rPr>
        <w:t xml:space="preserve">` </w:t>
      </w:r>
      <w:proofErr w:type="spellStart"/>
      <w:r>
        <w:rPr>
          <w:rFonts w:ascii="GHEA Grapalat" w:hAnsi="GHEA Grapalat" w:cs="Sylfaen"/>
          <w:bCs/>
          <w:lang w:val="en-US"/>
        </w:rPr>
        <w:t>նաև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կազմակերպմանը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կատարում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բաժնի</w:t>
      </w:r>
      <w:proofErr w:type="spellEnd"/>
      <w:r>
        <w:rPr>
          <w:rFonts w:ascii="GHEA Grapalat" w:hAnsi="GHEA Grapalat" w:cs="Sylfaen"/>
          <w:bCs/>
        </w:rPr>
        <w:t xml:space="preserve"> </w:t>
      </w:r>
      <w:proofErr w:type="spellStart"/>
      <w:r>
        <w:rPr>
          <w:rFonts w:ascii="GHEA Grapalat" w:hAnsi="GHEA Grapalat" w:cs="Sylfaen"/>
          <w:bCs/>
        </w:rPr>
        <w:t>պետի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պատասխանատվություն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ակտերի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պահանջները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իրեն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վերապահված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տրված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հանձնարարականները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չկատարելու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կամ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ոչ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պատշաճ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կատարելու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լիազորությունները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վերազանցելու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համար</w:t>
      </w:r>
      <w:proofErr w:type="spellEnd"/>
      <w:r>
        <w:rPr>
          <w:rFonts w:ascii="GHEA Grapalat" w:hAnsi="GHEA Grapalat"/>
          <w:bCs/>
        </w:rPr>
        <w:t>: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ՈՐՈՇՈՒՄՆԵՐ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ԿԱՅԱՑՆԵԼՈՒ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ԼԻԱԶՈՐՈՒԹՅՈՒՆՆԵՐԸ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7. </w:t>
      </w:r>
      <w:proofErr w:type="spellStart"/>
      <w:r>
        <w:rPr>
          <w:rFonts w:ascii="GHEA Grapalat" w:hAnsi="GHEA Grapalat"/>
          <w:bCs/>
        </w:rPr>
        <w:t>Բաժնի</w:t>
      </w:r>
      <w:proofErr w:type="spellEnd"/>
      <w:r>
        <w:rPr>
          <w:rFonts w:ascii="GHEA Grapalat" w:hAnsi="GHEA Grapalat"/>
          <w:bCs/>
        </w:rPr>
        <w:t xml:space="preserve"> գ</w:t>
      </w:r>
      <w:proofErr w:type="spellStart"/>
      <w:r>
        <w:rPr>
          <w:rFonts w:ascii="GHEA Grapalat" w:hAnsi="GHEA Grapalat" w:cs="Sylfaen"/>
          <w:bCs/>
          <w:lang w:val="en-US"/>
        </w:rPr>
        <w:t>լխավոր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մասնա</w:t>
      </w:r>
      <w:r>
        <w:rPr>
          <w:rFonts w:ascii="GHEA Grapalat" w:hAnsi="GHEA Grapalat" w:cs="Arial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ետը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4B0E8D"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պետի</w:t>
      </w:r>
      <w:proofErr w:type="spellEnd"/>
      <w:r w:rsidRPr="004B0E8D"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հիմնախնդիրների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ընդունմանը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հանձնարարականների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կատարմանը</w:t>
      </w:r>
      <w:proofErr w:type="spellEnd"/>
      <w:r>
        <w:rPr>
          <w:rFonts w:ascii="GHEA Grapalat" w:hAnsi="GHEA Grapalat" w:cs="Sylfaen"/>
        </w:rPr>
        <w:t>։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ՇՓՈՒՄՆԵՐԸ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ՆԵՐԿԱՅԱՑՈՒՑՉՈՒԹՅՈՒՆԸ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8. </w:t>
      </w:r>
      <w:proofErr w:type="spellStart"/>
      <w:r>
        <w:rPr>
          <w:rFonts w:ascii="GHEA Grapalat" w:hAnsi="GHEA Grapalat" w:cs="Sylfaen"/>
        </w:rPr>
        <w:t>Գլխավոր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Sylfaen"/>
        </w:rPr>
        <w:t xml:space="preserve">`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ա)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ներսում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իր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շրջանակներում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աշխատակազմի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, </w:t>
      </w:r>
      <w:proofErr w:type="spellStart"/>
      <w:r>
        <w:rPr>
          <w:rFonts w:ascii="GHEA Grapalat" w:hAnsi="GHEA Grapalat" w:cs="Sylfaen"/>
        </w:rPr>
        <w:t>այդ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թվում</w:t>
      </w:r>
      <w:proofErr w:type="spellEnd"/>
      <w:r>
        <w:rPr>
          <w:rFonts w:ascii="GHEA Grapalat" w:hAnsi="GHEA Grapalat" w:cs="Sylfaen"/>
        </w:rPr>
        <w:t xml:space="preserve">` </w:t>
      </w:r>
      <w:proofErr w:type="spellStart"/>
      <w:r>
        <w:rPr>
          <w:rFonts w:ascii="GHEA Grapalat" w:hAnsi="GHEA Grapalat" w:cs="Sylfaen"/>
        </w:rPr>
        <w:t>այլ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բաժինների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աշխատողների</w:t>
      </w:r>
      <w:proofErr w:type="spellEnd"/>
      <w:r>
        <w:rPr>
          <w:rFonts w:ascii="GHEA Grapalat" w:hAnsi="GHEA Grapalat" w:cs="Sylfaen"/>
        </w:rPr>
        <w:t xml:space="preserve"> և </w:t>
      </w:r>
      <w:proofErr w:type="spellStart"/>
      <w:r>
        <w:rPr>
          <w:rFonts w:ascii="GHEA Grapalat" w:hAnsi="GHEA Grapalat" w:cs="Sylfaen"/>
        </w:rPr>
        <w:t>պաշտոնատար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անձանց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հետ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բ)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շփվում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ղեկավարի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կամ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քարտուղարի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գ) </w:t>
      </w:r>
      <w:proofErr w:type="spellStart"/>
      <w:r>
        <w:rPr>
          <w:rFonts w:ascii="GHEA Grapalat" w:hAnsi="GHEA Grapalat" w:cs="Sylfaen"/>
        </w:rPr>
        <w:t>աշխատակազմից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դուրս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որպես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ներկայացուցիչ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հանդես</w:t>
      </w:r>
      <w:proofErr w:type="spellEnd"/>
      <w:r>
        <w:rPr>
          <w:rFonts w:ascii="GHEA Grapalat" w:hAnsi="GHEA Grapalat" w:cs="Sylfaen"/>
        </w:rPr>
        <w:t xml:space="preserve"> է </w:t>
      </w:r>
      <w:proofErr w:type="spellStart"/>
      <w:r>
        <w:rPr>
          <w:rFonts w:ascii="GHEA Grapalat" w:hAnsi="GHEA Grapalat" w:cs="Sylfaen"/>
        </w:rPr>
        <w:t>գալիս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համապատասխան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</w:rPr>
        <w:t>լիազորագրով</w:t>
      </w:r>
      <w:proofErr w:type="spellEnd"/>
      <w:r>
        <w:rPr>
          <w:rFonts w:ascii="GHEA Grapalat" w:hAnsi="GHEA Grapalat" w:cs="Sylfaen"/>
        </w:rPr>
        <w:t>: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ԽՆԴԻՐՆԵՐԻ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ԲԱՐԴՈՒԹՅՈՒՆԸ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ԵՎ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ԴՐԱՆՑ</w:t>
      </w:r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ՍՏԵՂԾԱԳՈՐԾԱԿԱՆ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ԼՈՒԾՈՒՄԸ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9.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Times Armenian"/>
        </w:rPr>
        <w:t xml:space="preserve"> `</w:t>
      </w:r>
      <w:r>
        <w:rPr>
          <w:rFonts w:ascii="GHEA Grapalat" w:hAnsi="GHEA Grapalat"/>
        </w:rPr>
        <w:t xml:space="preserve"> 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Armenian"/>
        </w:rPr>
      </w:pPr>
      <w:r>
        <w:rPr>
          <w:rFonts w:ascii="GHEA Grapalat" w:hAnsi="GHEA Grapalat" w:cs="Sylfaen"/>
        </w:rPr>
        <w:t>ա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պետի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հանձնարարությամբ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մասնակցում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է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բաժնի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առջև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դրված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գործառույթներից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բխող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լուծմանը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գնահատմանը</w:t>
      </w:r>
      <w:proofErr w:type="spellEnd"/>
      <w:r>
        <w:rPr>
          <w:rFonts w:ascii="GHEA Grapalat" w:hAnsi="GHEA Grapalat" w:cs="Times Armenia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</w:rPr>
        <w:t>բ</w:t>
      </w:r>
      <w:r>
        <w:rPr>
          <w:rFonts w:ascii="GHEA Grapalat" w:hAnsi="GHEA Grapalat" w:cs="Times Armenian"/>
        </w:rPr>
        <w:t xml:space="preserve">) </w:t>
      </w:r>
      <w:proofErr w:type="spellStart"/>
      <w:r>
        <w:rPr>
          <w:rFonts w:ascii="GHEA Grapalat" w:hAnsi="GHEA Grapalat" w:cs="Sylfaen"/>
        </w:rPr>
        <w:t>բարդ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խնդիրների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բացահայտմանը</w:t>
      </w:r>
      <w:proofErr w:type="spellEnd"/>
      <w:r>
        <w:rPr>
          <w:rFonts w:ascii="GHEA Grapalat" w:hAnsi="GHEA Grapalat" w:cs="Times Armenian"/>
        </w:rPr>
        <w:t xml:space="preserve">, </w:t>
      </w:r>
      <w:proofErr w:type="spellStart"/>
      <w:r>
        <w:rPr>
          <w:rFonts w:ascii="GHEA Grapalat" w:hAnsi="GHEA Grapalat" w:cs="Sylfaen"/>
        </w:rPr>
        <w:t>դրանց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ստեղծագործական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>և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այլընտրանքային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լուծումներին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մասնակցելու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լիազորություններ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չունի</w:t>
      </w:r>
      <w:proofErr w:type="spellEnd"/>
      <w:r>
        <w:rPr>
          <w:rFonts w:ascii="GHEA Grapalat" w:hAnsi="GHEA Grapalat" w:cs="Sylfaen"/>
        </w:rPr>
        <w:t>։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Default="004B0E8D" w:rsidP="004B0E8D">
      <w:pPr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  <w:bCs/>
        </w:rPr>
      </w:pPr>
      <w:r>
        <w:rPr>
          <w:rFonts w:ascii="GHEA Grapalat" w:hAnsi="GHEA Grapalat" w:cs="Sylfaen"/>
          <w:bCs/>
          <w:lang w:val="en-US"/>
        </w:rPr>
        <w:t>ԳԻՏԵԼԻՔՆԵՐԸ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ԵՎ</w:t>
      </w:r>
      <w:r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ՀՄՏՈՒԹՅՈՒՆՆԵՐԸ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</w:rPr>
        <w:t xml:space="preserve">10. </w:t>
      </w:r>
      <w:proofErr w:type="spellStart"/>
      <w:r>
        <w:rPr>
          <w:rFonts w:ascii="GHEA Grapalat" w:hAnsi="GHEA Grapalat"/>
        </w:rPr>
        <w:t>Գ</w:t>
      </w:r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proofErr w:type="spellStart"/>
      <w:r>
        <w:rPr>
          <w:rFonts w:ascii="GHEA Grapalat" w:hAnsi="GHEA Grapalat" w:cs="Sylfaen"/>
        </w:rPr>
        <w:t>մասնագետը</w:t>
      </w:r>
      <w:proofErr w:type="spellEnd"/>
      <w:r>
        <w:rPr>
          <w:rFonts w:ascii="GHEA Grapalat" w:hAnsi="GHEA Grapalat" w:cs="Arial LatArm"/>
          <w:bCs/>
        </w:rPr>
        <w:t>՝</w:t>
      </w:r>
    </w:p>
    <w:p w:rsidR="004B0E8D" w:rsidRDefault="004B0E8D" w:rsidP="004B0E8D">
      <w:pPr>
        <w:shd w:val="clear" w:color="auto" w:fill="FFFFFF"/>
        <w:spacing w:after="0" w:line="240" w:lineRule="auto"/>
        <w:ind w:firstLine="425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Sylfaen"/>
          <w:bCs/>
          <w:lang w:val="en-US"/>
        </w:rPr>
        <w:t>ա</w:t>
      </w:r>
      <w:r>
        <w:rPr>
          <w:rFonts w:ascii="GHEA Grapalat" w:hAnsi="GHEA Grapalat" w:cs="Times LatArm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բարձրա</w:t>
      </w:r>
      <w:r>
        <w:rPr>
          <w:rFonts w:ascii="GHEA Grapalat" w:hAnsi="GHEA Grapalat" w:cs="Times LatArm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ույն</w:t>
      </w:r>
      <w:proofErr w:type="spellEnd"/>
      <w:r w:rsidRPr="004B0E8D">
        <w:rPr>
          <w:rFonts w:ascii="GHEA Grapalat" w:hAnsi="GHEA Grapalat" w:cs="Times LatArm"/>
          <w:bCs/>
        </w:rPr>
        <w:t xml:space="preserve"> </w:t>
      </w:r>
      <w:bookmarkStart w:id="0" w:name="_GoBack"/>
      <w:bookmarkEnd w:id="0"/>
      <w:r>
        <w:rPr>
          <w:rFonts w:ascii="GHEA Grapalat" w:hAnsi="GHEA Grapalat" w:cs="Times LatArm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կրթություն</w:t>
      </w:r>
      <w:proofErr w:type="spellEnd"/>
      <w:r>
        <w:rPr>
          <w:rFonts w:ascii="GHEA Grapalat" w:hAnsi="GHEA Grapalat" w:cs="Times LatArm"/>
          <w:bCs/>
        </w:rPr>
        <w:t xml:space="preserve">, </w:t>
      </w:r>
      <w:proofErr w:type="spellStart"/>
      <w:r>
        <w:rPr>
          <w:rFonts w:ascii="GHEA Grapalat" w:hAnsi="GHEA Grapalat"/>
          <w:color w:val="000000"/>
        </w:rPr>
        <w:t>համայնքային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պետական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ծառայության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հայեցողական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քաղաքացիական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պաշտոններում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մեկ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վերջին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ութ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ընթացքում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համայնքի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ավագանու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անդամի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գործունեության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երկու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փորձ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կամ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առնվազն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երեք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տարվա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մասնագիտական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աշխատանքային</w:t>
      </w:r>
      <w:proofErr w:type="spellEnd"/>
      <w:r>
        <w:rPr>
          <w:rFonts w:ascii="GHEA Grapalat" w:hAnsi="GHEA Grapalat"/>
          <w:color w:val="000000"/>
        </w:rPr>
        <w:t xml:space="preserve"> </w:t>
      </w:r>
      <w:proofErr w:type="spellStart"/>
      <w:r>
        <w:rPr>
          <w:rFonts w:ascii="GHEA Grapalat" w:hAnsi="GHEA Grapalat"/>
          <w:color w:val="000000"/>
        </w:rPr>
        <w:t>ստաժ</w:t>
      </w:r>
      <w:proofErr w:type="spellEnd"/>
      <w:r>
        <w:rPr>
          <w:rFonts w:ascii="GHEA Grapalat" w:hAnsi="GHEA Grapalat"/>
          <w:color w:val="000000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  <w:bCs/>
          <w:lang w:val="en-US"/>
        </w:rPr>
        <w:t>բ</w:t>
      </w:r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lang w:val="en-US"/>
        </w:rPr>
        <w:t>ունի</w:t>
      </w:r>
      <w:proofErr w:type="spellEnd"/>
      <w:r w:rsidRPr="004B0E8D">
        <w:rPr>
          <w:rFonts w:ascii="GHEA Grapalat" w:hAnsi="GHEA Grapalat"/>
        </w:rPr>
        <w:t xml:space="preserve"> </w:t>
      </w:r>
      <w:r w:rsidR="007965BE" w:rsidRPr="00DF6FB4">
        <w:rPr>
          <w:rFonts w:ascii="GHEA Grapalat" w:hAnsi="GHEA Grapalat" w:cs="Sylfaen"/>
          <w:lang w:val="hy-AM"/>
        </w:rPr>
        <w:t xml:space="preserve">ՀՀ Սահմանադրության, </w:t>
      </w:r>
      <w:r w:rsidR="007965BE" w:rsidRPr="00DF6FB4">
        <w:rPr>
          <w:rFonts w:ascii="GHEA Grapalat" w:hAnsi="GHEA Grapalat" w:cs="Sylfaen"/>
          <w:bCs/>
          <w:lang w:val="hy-AM"/>
        </w:rPr>
        <w:t>&lt;&lt;Տեղական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ինքնակառավարման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մասին&gt;&gt;</w:t>
      </w:r>
      <w:r w:rsidR="007965BE" w:rsidRPr="00DF6FB4">
        <w:rPr>
          <w:rFonts w:ascii="GHEA Grapalat" w:hAnsi="GHEA Grapalat"/>
          <w:bCs/>
          <w:lang w:val="hy-AM"/>
        </w:rPr>
        <w:t xml:space="preserve">, </w:t>
      </w:r>
      <w:r w:rsidR="007965BE" w:rsidRPr="00DF6FB4">
        <w:rPr>
          <w:rFonts w:ascii="GHEA Grapalat" w:hAnsi="GHEA Grapalat" w:cs="Sylfaen"/>
          <w:bCs/>
          <w:lang w:val="hy-AM"/>
        </w:rPr>
        <w:t>&lt;&lt;Համայնքային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ծառայության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մասին&gt;&gt;</w:t>
      </w:r>
      <w:r w:rsidR="007965BE" w:rsidRPr="00DF6FB4">
        <w:rPr>
          <w:rFonts w:ascii="GHEA Grapalat" w:hAnsi="GHEA Grapalat"/>
          <w:bCs/>
          <w:lang w:val="hy-AM"/>
        </w:rPr>
        <w:t>, &lt;&lt;</w:t>
      </w:r>
      <w:r w:rsidR="007965BE" w:rsidRPr="00DF6FB4">
        <w:rPr>
          <w:rFonts w:ascii="GHEA Grapalat" w:hAnsi="GHEA Grapalat" w:cs="Sylfaen"/>
          <w:bCs/>
          <w:lang w:val="hy-AM"/>
        </w:rPr>
        <w:t>Հանրային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ծառայության</w:t>
      </w:r>
      <w:r w:rsidR="007965BE" w:rsidRPr="00DF6FB4">
        <w:rPr>
          <w:rFonts w:ascii="GHEA Grapalat" w:hAnsi="GHEA Grapalat"/>
          <w:bCs/>
          <w:lang w:val="hy-AM"/>
        </w:rPr>
        <w:t xml:space="preserve"> </w:t>
      </w:r>
      <w:r w:rsidR="007965BE" w:rsidRPr="00DF6FB4">
        <w:rPr>
          <w:rFonts w:ascii="GHEA Grapalat" w:hAnsi="GHEA Grapalat" w:cs="Sylfaen"/>
          <w:bCs/>
          <w:lang w:val="hy-AM"/>
        </w:rPr>
        <w:t>մասին&gt;&gt;</w:t>
      </w:r>
      <w:r w:rsidR="007965BE" w:rsidRPr="00DF6FB4">
        <w:rPr>
          <w:rFonts w:ascii="GHEA Grapalat" w:hAnsi="GHEA Grapalat"/>
          <w:bCs/>
          <w:lang w:val="hy-AM"/>
        </w:rPr>
        <w:t xml:space="preserve">, </w:t>
      </w:r>
      <w:r w:rsidR="007965BE" w:rsidRPr="00DF6FB4">
        <w:rPr>
          <w:rFonts w:ascii="GHEA Grapalat" w:hAnsi="GHEA Grapalat" w:cs="Sylfaen"/>
          <w:lang w:val="hy-AM"/>
        </w:rPr>
        <w:t>&lt;&lt;Նորմատիվ իրավական</w:t>
      </w:r>
      <w:r w:rsidR="007965BE" w:rsidRPr="00DF6FB4">
        <w:rPr>
          <w:rFonts w:ascii="GHEA Grapalat" w:hAnsi="GHEA Grapalat"/>
          <w:lang w:val="hy-AM"/>
        </w:rPr>
        <w:t xml:space="preserve"> </w:t>
      </w:r>
      <w:r w:rsidR="007965BE" w:rsidRPr="00DF6FB4">
        <w:rPr>
          <w:rFonts w:ascii="GHEA Grapalat" w:hAnsi="GHEA Grapalat" w:cs="Sylfaen"/>
          <w:lang w:val="hy-AM"/>
        </w:rPr>
        <w:t>ակտերի</w:t>
      </w:r>
      <w:r w:rsidR="007965BE" w:rsidRPr="00DF6FB4">
        <w:rPr>
          <w:rFonts w:ascii="GHEA Grapalat" w:hAnsi="GHEA Grapalat"/>
          <w:lang w:val="hy-AM"/>
        </w:rPr>
        <w:t xml:space="preserve"> </w:t>
      </w:r>
      <w:r w:rsidR="007965BE" w:rsidRPr="00DF6FB4">
        <w:rPr>
          <w:rFonts w:ascii="GHEA Grapalat" w:hAnsi="GHEA Grapalat" w:cs="Sylfaen"/>
          <w:lang w:val="hy-AM"/>
        </w:rPr>
        <w:t>մասին</w:t>
      </w:r>
      <w:r w:rsidR="007965BE">
        <w:rPr>
          <w:rFonts w:ascii="GHEA Grapalat" w:hAnsi="GHEA Grapalat" w:cs="Sylfaen"/>
          <w:lang w:val="hy-AM"/>
        </w:rPr>
        <w:t>&gt;</w:t>
      </w:r>
      <w:r>
        <w:rPr>
          <w:rFonts w:ascii="GHEA Grapalat" w:hAnsi="GHEA Grapalat" w:cs="Sylfaen"/>
        </w:rPr>
        <w:t>&gt;</w:t>
      </w:r>
      <w:r>
        <w:rPr>
          <w:rFonts w:ascii="GHEA Grapalat" w:hAnsi="GHEA Grapalat"/>
        </w:rPr>
        <w:t xml:space="preserve"> </w:t>
      </w:r>
      <w:r w:rsidR="00B512E1" w:rsidRPr="00DF6FB4">
        <w:rPr>
          <w:rFonts w:ascii="GHEA Grapalat" w:hAnsi="GHEA Grapalat" w:cs="Sylfaen"/>
          <w:bCs/>
          <w:lang w:val="hy-AM"/>
        </w:rPr>
        <w:t>&lt;&lt;</w:t>
      </w:r>
      <w:r w:rsidR="00B512E1">
        <w:rPr>
          <w:rFonts w:ascii="GHEA Grapalat" w:hAnsi="GHEA Grapalat" w:cs="Sylfaen"/>
          <w:bCs/>
          <w:lang w:val="hy-AM"/>
        </w:rPr>
        <w:t>Պետական  նպաստների</w:t>
      </w:r>
      <w:r w:rsidR="00B512E1" w:rsidRPr="00DF6FB4">
        <w:rPr>
          <w:rFonts w:ascii="GHEA Grapalat" w:hAnsi="GHEA Grapalat"/>
          <w:bCs/>
          <w:lang w:val="hy-AM"/>
        </w:rPr>
        <w:t xml:space="preserve"> </w:t>
      </w:r>
      <w:r w:rsidR="00B512E1" w:rsidRPr="00DF6FB4">
        <w:rPr>
          <w:rFonts w:ascii="GHEA Grapalat" w:hAnsi="GHEA Grapalat" w:cs="Sylfaen"/>
          <w:bCs/>
          <w:lang w:val="hy-AM"/>
        </w:rPr>
        <w:t>մասին&gt;&gt;</w:t>
      </w:r>
      <w:r w:rsidR="00B512E1" w:rsidRPr="00DF6FB4">
        <w:rPr>
          <w:rFonts w:ascii="GHEA Grapalat" w:hAnsi="GHEA Grapalat"/>
          <w:bCs/>
          <w:lang w:val="hy-AM"/>
        </w:rPr>
        <w:t xml:space="preserve">, </w:t>
      </w:r>
      <w:r w:rsidR="00B512E1" w:rsidRPr="00DF6FB4">
        <w:rPr>
          <w:rFonts w:ascii="GHEA Grapalat" w:hAnsi="GHEA Grapalat" w:cs="Sylfaen"/>
          <w:bCs/>
          <w:lang w:val="hy-AM"/>
        </w:rPr>
        <w:t>&lt;&lt;</w:t>
      </w:r>
      <w:r w:rsidR="00B512E1">
        <w:rPr>
          <w:rFonts w:ascii="GHEA Grapalat" w:hAnsi="GHEA Grapalat" w:cs="Sylfaen"/>
          <w:bCs/>
          <w:lang w:val="hy-AM"/>
        </w:rPr>
        <w:t>Սոցիալական աջակցության</w:t>
      </w:r>
      <w:r w:rsidR="00B512E1" w:rsidRPr="00DF6FB4">
        <w:rPr>
          <w:rFonts w:ascii="GHEA Grapalat" w:hAnsi="GHEA Grapalat"/>
          <w:bCs/>
          <w:lang w:val="hy-AM"/>
        </w:rPr>
        <w:t xml:space="preserve"> </w:t>
      </w:r>
      <w:r w:rsidR="00B512E1" w:rsidRPr="00DF6FB4">
        <w:rPr>
          <w:rFonts w:ascii="GHEA Grapalat" w:hAnsi="GHEA Grapalat" w:cs="Sylfaen"/>
          <w:bCs/>
          <w:lang w:val="hy-AM"/>
        </w:rPr>
        <w:t>մասին&gt;&gt;</w:t>
      </w:r>
      <w:r w:rsidR="00B512E1">
        <w:rPr>
          <w:rFonts w:ascii="GHEA Grapalat" w:hAnsi="GHEA Grapalat"/>
          <w:bCs/>
          <w:lang w:val="hy-AM"/>
        </w:rPr>
        <w:t xml:space="preserve">  </w:t>
      </w:r>
      <w:r w:rsidR="00B512E1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այլ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օրենքների</w:t>
      </w:r>
      <w:proofErr w:type="spellEnd"/>
      <w:r>
        <w:rPr>
          <w:rFonts w:ascii="GHEA Grapalat" w:hAnsi="GHEA Grapalat"/>
        </w:rPr>
        <w:t xml:space="preserve">, </w:t>
      </w:r>
      <w:r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>
        <w:rPr>
          <w:rFonts w:ascii="GHEA Grapalat" w:hAnsi="GHEA Grapalat" w:cs="Sylfaen"/>
          <w:color w:val="000000" w:themeColor="text1"/>
        </w:rPr>
        <w:t>՝</w:t>
      </w:r>
      <w:r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</w:t>
      </w:r>
      <w:r>
        <w:rPr>
          <w:rFonts w:ascii="GHEA Grapalat" w:hAnsi="GHEA Grapalat" w:cs="Sylfaen"/>
          <w:color w:val="000000" w:themeColor="text1"/>
          <w:lang w:val="hy-AM"/>
        </w:rPr>
        <w:lastRenderedPageBreak/>
        <w:t>կատարման</w:t>
      </w:r>
      <w:r>
        <w:rPr>
          <w:rFonts w:ascii="GHEA Grapalat" w:hAnsi="GHEA Grapalat" w:cs="Sylfaen"/>
          <w:color w:val="000000" w:themeColor="text1"/>
        </w:rPr>
        <w:t>ն</w:t>
      </w:r>
      <w:r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>
        <w:rPr>
          <w:rFonts w:ascii="GHEA Grapalat" w:hAnsi="GHEA Grapalat" w:cs="Sylfaen"/>
          <w:lang w:val="hy-AM"/>
        </w:rPr>
        <w:t xml:space="preserve"> </w:t>
      </w:r>
      <w:proofErr w:type="spellStart"/>
      <w:r>
        <w:rPr>
          <w:rFonts w:ascii="GHEA Grapalat" w:hAnsi="GHEA Grapalat" w:cs="Sylfaen"/>
        </w:rPr>
        <w:t>որոշումների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աշխատակազմի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կանոնադրության</w:t>
      </w:r>
      <w:proofErr w:type="spellEnd"/>
      <w:r w:rsidRPr="004B0E8D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  <w:lang w:val="en-US"/>
        </w:rPr>
        <w:t>և</w:t>
      </w:r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իր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հետ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կապված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իրավական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այլ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ակտերի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անհրաժեշտ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իմացություն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ինչպես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նաև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տրամաբանելու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տարբեր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իրավիճակներում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կողմնորոշվելու</w:t>
      </w:r>
      <w:proofErr w:type="spellEnd"/>
      <w:r w:rsidRPr="004B0E8D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ունակություն</w:t>
      </w:r>
      <w:proofErr w:type="spellEnd"/>
      <w:r>
        <w:rPr>
          <w:rFonts w:ascii="GHEA Grapalat" w:hAnsi="GHEA Grapalat" w:cs="Sylfaen"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/>
          <w:bCs/>
          <w:lang w:val="en-US"/>
        </w:rPr>
        <w:t>գ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անհրաժեշտ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տեղեկատվությանը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>
        <w:rPr>
          <w:rFonts w:ascii="GHEA Grapalat" w:hAnsi="GHEA Grapalat" w:cs="Sylfaen"/>
          <w:bCs/>
          <w:lang w:val="en-US"/>
        </w:rPr>
        <w:t>դ</w:t>
      </w:r>
      <w:r>
        <w:rPr>
          <w:rFonts w:ascii="GHEA Grapalat" w:hAnsi="GHEA Grapalat"/>
          <w:bCs/>
        </w:rPr>
        <w:t xml:space="preserve">)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ունի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համակար</w:t>
      </w:r>
      <w:r>
        <w:rPr>
          <w:rFonts w:ascii="GHEA Grapalat" w:hAnsi="GHEA Grapalat" w:cs="Arial"/>
          <w:bCs/>
          <w:lang w:val="en-US"/>
        </w:rPr>
        <w:t>գ</w:t>
      </w:r>
      <w:r>
        <w:rPr>
          <w:rFonts w:ascii="GHEA Grapalat" w:hAnsi="GHEA Grapalat" w:cs="Sylfaen"/>
          <w:bCs/>
          <w:lang w:val="en-US"/>
        </w:rPr>
        <w:t>չով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ժամանակակից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տեխնիկական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միջոցներով</w:t>
      </w:r>
      <w:proofErr w:type="spellEnd"/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աշխատելու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ունակություն</w:t>
      </w:r>
      <w:proofErr w:type="spellEnd"/>
      <w:r>
        <w:rPr>
          <w:rFonts w:ascii="GHEA Grapalat" w:hAnsi="GHEA Grapalat"/>
          <w:bCs/>
        </w:rPr>
        <w:t>.</w:t>
      </w: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Arial"/>
          <w:bCs/>
        </w:rPr>
      </w:pPr>
      <w:r>
        <w:rPr>
          <w:rFonts w:ascii="GHEA Grapalat" w:hAnsi="GHEA Grapalat" w:cs="Sylfaen"/>
          <w:bCs/>
          <w:lang w:val="en-US"/>
        </w:rPr>
        <w:t>ե</w:t>
      </w:r>
      <w:r>
        <w:rPr>
          <w:rFonts w:ascii="GHEA Grapalat" w:hAnsi="GHEA Grapalat"/>
          <w:bCs/>
        </w:rPr>
        <w:t xml:space="preserve">)  </w:t>
      </w:r>
      <w:proofErr w:type="spellStart"/>
      <w:proofErr w:type="gramStart"/>
      <w:r>
        <w:rPr>
          <w:rFonts w:ascii="GHEA Grapalat" w:hAnsi="GHEA Grapalat" w:cs="Sylfaen"/>
          <w:bCs/>
          <w:lang w:val="en-US"/>
        </w:rPr>
        <w:t>տիրապետում</w:t>
      </w:r>
      <w:proofErr w:type="spellEnd"/>
      <w:proofErr w:type="gram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ռուսերենին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ազատ</w:t>
      </w:r>
      <w:proofErr w:type="spellEnd"/>
      <w:r>
        <w:rPr>
          <w:rFonts w:ascii="GHEA Grapalat" w:hAnsi="GHEA Grapalat"/>
          <w:bCs/>
        </w:rPr>
        <w:t xml:space="preserve">)  </w:t>
      </w:r>
      <w:r>
        <w:rPr>
          <w:rFonts w:ascii="GHEA Grapalat" w:hAnsi="GHEA Grapalat" w:cs="Sylfaen"/>
          <w:bCs/>
          <w:lang w:val="en-US"/>
        </w:rPr>
        <w:t>և</w:t>
      </w:r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մեկ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այլ</w:t>
      </w:r>
      <w:proofErr w:type="spellEnd"/>
      <w:r w:rsidRPr="004B0E8D"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օտար</w:t>
      </w:r>
      <w:proofErr w:type="spellEnd"/>
      <w:r>
        <w:rPr>
          <w:rFonts w:ascii="GHEA Grapalat" w:hAnsi="GHEA Grapalat"/>
          <w:bCs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կարդում</w:t>
      </w:r>
      <w:proofErr w:type="spellEnd"/>
      <w:r>
        <w:rPr>
          <w:rFonts w:ascii="GHEA Grapalat" w:hAnsi="GHEA Grapalat"/>
          <w:bCs/>
        </w:rPr>
        <w:t xml:space="preserve">, </w:t>
      </w:r>
      <w:proofErr w:type="spellStart"/>
      <w:r>
        <w:rPr>
          <w:rFonts w:ascii="GHEA Grapalat" w:hAnsi="GHEA Grapalat" w:cs="Sylfaen"/>
          <w:bCs/>
          <w:lang w:val="en-US"/>
        </w:rPr>
        <w:t>կարողանում</w:t>
      </w:r>
      <w:proofErr w:type="spellEnd"/>
      <w:r w:rsidRPr="004B0E8D">
        <w:rPr>
          <w:rFonts w:ascii="GHEA Grapalat" w:hAnsi="GHEA Grapalat"/>
          <w:bCs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>
        <w:rPr>
          <w:rFonts w:ascii="GHEA Grapalat" w:hAnsi="GHEA Grapalat"/>
          <w:bCs/>
        </w:rPr>
        <w:t xml:space="preserve">   </w:t>
      </w:r>
      <w:proofErr w:type="spellStart"/>
      <w:r>
        <w:rPr>
          <w:rFonts w:ascii="GHEA Grapalat" w:hAnsi="GHEA Grapalat" w:cs="Sylfaen"/>
          <w:bCs/>
          <w:lang w:val="en-US"/>
        </w:rPr>
        <w:t>բացատրվել</w:t>
      </w:r>
      <w:proofErr w:type="spellEnd"/>
      <w:r>
        <w:rPr>
          <w:rFonts w:ascii="GHEA Grapalat" w:hAnsi="GHEA Grapalat"/>
          <w:bCs/>
        </w:rPr>
        <w:t xml:space="preserve">) </w:t>
      </w:r>
      <w:proofErr w:type="spellStart"/>
      <w:r>
        <w:rPr>
          <w:rFonts w:ascii="GHEA Grapalat" w:hAnsi="GHEA Grapalat" w:cs="Sylfaen"/>
          <w:bCs/>
          <w:lang w:val="en-US"/>
        </w:rPr>
        <w:t>լեզվի</w:t>
      </w:r>
      <w:r>
        <w:rPr>
          <w:rFonts w:ascii="GHEA Grapalat" w:hAnsi="GHEA Grapalat" w:cs="Arial"/>
          <w:bCs/>
          <w:lang w:val="en-US"/>
        </w:rPr>
        <w:t>ն</w:t>
      </w:r>
      <w:proofErr w:type="spellEnd"/>
      <w:r>
        <w:rPr>
          <w:rFonts w:ascii="GHEA Grapalat" w:hAnsi="GHEA Grapalat" w:cs="Arial"/>
          <w:bCs/>
        </w:rPr>
        <w:t>:</w:t>
      </w:r>
    </w:p>
    <w:p w:rsidR="007965BE" w:rsidRDefault="007965BE" w:rsidP="004B0E8D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</w:p>
    <w:p w:rsidR="004B0E8D" w:rsidRPr="007965BE" w:rsidRDefault="004B0E8D" w:rsidP="004B0E8D">
      <w:pPr>
        <w:pStyle w:val="a4"/>
        <w:numPr>
          <w:ilvl w:val="0"/>
          <w:numId w:val="2"/>
        </w:numPr>
        <w:spacing w:after="0" w:line="240" w:lineRule="auto"/>
        <w:ind w:left="0" w:firstLine="425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en-US"/>
        </w:rPr>
        <w:t>ԻՐԱՎՈՒՆՔՆԵՐԸ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ԵՎ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ՊԱՐՏԱԿԱՆՈՒԹՅՈՒՆՆԵՐԸ</w:t>
      </w:r>
    </w:p>
    <w:p w:rsidR="007965BE" w:rsidRDefault="007965BE" w:rsidP="007965BE">
      <w:pPr>
        <w:pStyle w:val="a4"/>
        <w:spacing w:after="0" w:line="240" w:lineRule="auto"/>
        <w:ind w:left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11. </w:t>
      </w:r>
      <w:proofErr w:type="spellStart"/>
      <w:r>
        <w:rPr>
          <w:rFonts w:ascii="GHEA Grapalat" w:hAnsi="GHEA Grapalat" w:cs="Sylfaen"/>
          <w:lang w:val="en-US"/>
        </w:rPr>
        <w:t>Բաժնի</w:t>
      </w:r>
      <w:proofErr w:type="spellEnd"/>
      <w:r w:rsidRPr="007965BE">
        <w:rPr>
          <w:rFonts w:ascii="GHEA Grapalat" w:hAnsi="GHEA Grapalat"/>
        </w:rPr>
        <w:t xml:space="preserve"> </w:t>
      </w:r>
      <w:proofErr w:type="gramStart"/>
      <w:r>
        <w:rPr>
          <w:rFonts w:ascii="GHEA Grapalat" w:hAnsi="GHEA Grapalat"/>
          <w:lang w:val="en-US"/>
        </w:rPr>
        <w:t>գ</w:t>
      </w:r>
      <w:proofErr w:type="spellStart"/>
      <w:r>
        <w:rPr>
          <w:rFonts w:ascii="GHEA Grapalat" w:hAnsi="GHEA Grapalat" w:cs="Sylfaen"/>
        </w:rPr>
        <w:t>լխավոր</w:t>
      </w:r>
      <w:proofErr w:type="spellEnd"/>
      <w:r>
        <w:rPr>
          <w:rFonts w:ascii="GHEA Grapalat" w:hAnsi="GHEA Grapalat" w:cs="Times Armenian"/>
        </w:rPr>
        <w:t xml:space="preserve"> </w:t>
      </w:r>
      <w:r>
        <w:rPr>
          <w:rFonts w:ascii="GHEA Grapalat" w:hAnsi="GHEA Grapalat" w:cs="Sylfaen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մասնա</w:t>
      </w:r>
      <w:r>
        <w:rPr>
          <w:rFonts w:ascii="GHEA Grapalat" w:hAnsi="GHEA Grapalat"/>
          <w:lang w:val="en-US"/>
        </w:rPr>
        <w:t>գ</w:t>
      </w:r>
      <w:r>
        <w:rPr>
          <w:rFonts w:ascii="GHEA Grapalat" w:hAnsi="GHEA Grapalat" w:cs="Sylfaen"/>
          <w:lang w:val="en-US"/>
        </w:rPr>
        <w:t>ետը</w:t>
      </w:r>
      <w:proofErr w:type="spellEnd"/>
      <w:proofErr w:type="gramEnd"/>
      <w:r>
        <w:rPr>
          <w:rFonts w:ascii="GHEA Grapalat" w:hAnsi="GHEA Grapalat"/>
        </w:rPr>
        <w:t xml:space="preserve">` 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 w:rsidRPr="007965BE">
        <w:rPr>
          <w:rFonts w:ascii="GHEA Grapalat" w:eastAsia="Times New Roman" w:hAnsi="GHEA Grapalat" w:cs="Sylfaen"/>
          <w:lang w:val="hy-AM" w:eastAsia="en-US"/>
        </w:rPr>
        <w:t>ա</w:t>
      </w:r>
      <w:r w:rsidRPr="007965BE">
        <w:rPr>
          <w:rFonts w:ascii="GHEA Grapalat" w:eastAsia="Times New Roman" w:hAnsi="GHEA Grapalat" w:cs="Times Armenian"/>
          <w:lang w:val="hy-AM" w:eastAsia="en-US"/>
        </w:rPr>
        <w:t xml:space="preserve">) </w:t>
      </w:r>
      <w:r>
        <w:rPr>
          <w:rFonts w:ascii="GHEA Grapalat" w:eastAsia="Times New Roman" w:hAnsi="GHEA Grapalat" w:cs="Times New Roman"/>
          <w:iCs/>
          <w:lang w:val="hy-AM" w:eastAsia="en-US"/>
        </w:rPr>
        <w:t xml:space="preserve">մասնակցում  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>է պետական առողջապահական ծրագրերի իրականացման գործընթացը, համայնքային ենթակայության  առողջապահական հաստատությունների աշխատանքը, օրենսդրությամբ սահմանված կարգով բնակչության անվճար բուժօգնության իրականացումը.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աջակցում է պետական հիգիենիկ և հակահամաճարակային ծառայության մարմիններին` բնակավայրերի ջրամատակարարման աղբյուրների, բնակելի շենքերի, դպրոցների և այլ օբյեկտների սանիտարական վիճակի նկատմամբ վերահսկողություն իրականացնելիս.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գ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>
        <w:rPr>
          <w:rFonts w:ascii="GHEA Grapalat" w:eastAsia="Times New Roman" w:hAnsi="GHEA Grapalat" w:cs="Times New Roman"/>
          <w:iCs/>
          <w:lang w:val="hy-AM" w:eastAsia="en-US"/>
        </w:rPr>
        <w:t xml:space="preserve"> մասնակցում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է համայնքի տարածքում պետական սոցիալական ապահովության ծրագրերի իրականացման աշխատանքները.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դ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աջակցում է սոցիալական ապահովության խնդիրներ իրականացնող, հաշմանդամների և տարեցների հիմնահարցերով զբաղվող հասարակական կազմակերպությունների գործունեությանը և ապահովում  համայնքի հետ համագործակցումը.</w:t>
      </w:r>
      <w:r w:rsidRPr="007965BE">
        <w:rPr>
          <w:rFonts w:ascii="Times Armenian" w:eastAsia="Times New Roman" w:hAnsi="Times Armenian" w:cs="Times New Roman"/>
          <w:iCs/>
          <w:lang w:val="hy-AM" w:eastAsia="en-US"/>
        </w:rPr>
        <w:t> 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iCs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ե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ապահովում է քաղաքացիների դիմումների, բողոքների ուսումնասիրման աշխատանքները.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Sylfaen"/>
          <w:lang w:val="hy-AM" w:eastAsia="en-US"/>
        </w:rPr>
        <w:t>զ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ապահովում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է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համայնքի  ղեկավարին  </w:t>
      </w:r>
      <w:r w:rsidRPr="007965BE">
        <w:rPr>
          <w:rFonts w:ascii="GHEA Grapalat" w:eastAsia="Times New Roman" w:hAnsi="GHEA Grapalat" w:cs="Sylfaen"/>
          <w:lang w:val="hy-AM" w:eastAsia="en-US"/>
        </w:rPr>
        <w:t>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ինչպես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պետական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կառավարման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մարմիններին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Համայնք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վերահասցեագրված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գրությունների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դիմումների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բողոքների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առաջարկությունների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քննարկման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ուսումնասիրման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աշխատանքները</w:t>
      </w:r>
      <w:r w:rsidRPr="007965BE">
        <w:rPr>
          <w:rFonts w:ascii="GHEA Grapalat" w:eastAsia="Times New Roman" w:hAnsi="GHEA Grapalat" w:cs="Times New Roman"/>
          <w:lang w:val="hy-AM" w:eastAsia="en-US"/>
        </w:rPr>
        <w:t>.</w:t>
      </w:r>
      <w:r>
        <w:rPr>
          <w:rFonts w:ascii="GHEA Grapalat" w:eastAsia="Times New Roman" w:hAnsi="GHEA Grapalat" w:cs="Times New Roman"/>
          <w:lang w:val="hy-AM" w:eastAsia="en-US"/>
        </w:rPr>
        <w:t xml:space="preserve">                                                                                                                              է</w:t>
      </w:r>
      <w:r w:rsidRPr="007965BE">
        <w:rPr>
          <w:rFonts w:ascii="GHEA Grapalat" w:eastAsia="Times New Roman" w:hAnsi="GHEA Grapalat" w:cs="Times Armenian"/>
          <w:lang w:val="hy-AM" w:eastAsia="en-US"/>
        </w:rPr>
        <w:t>)</w:t>
      </w:r>
      <w:r w:rsidRPr="007965BE">
        <w:rPr>
          <w:rFonts w:ascii="GHEA Grapalat" w:eastAsia="Times New Roman" w:hAnsi="GHEA Grapalat" w:cs="Times New Roman"/>
          <w:i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ապահովում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է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բաժնի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խնդիրներից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բխող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իրավական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ակտերի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նախագծերի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առաջարկությունների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եզրակացությունների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փաստաթղթերի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նախապատրաստման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lang w:val="hy-AM" w:eastAsia="en-US"/>
        </w:rPr>
        <w:t>ինչպես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նաև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դրանց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վերաբերյալ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մեթոդական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պարզաբանումների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ուղեցույցների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մշակման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hy-AM" w:eastAsia="en-US"/>
        </w:rPr>
        <w:t>աշխատանքները</w:t>
      </w:r>
      <w:r w:rsidRPr="007965BE">
        <w:rPr>
          <w:rFonts w:ascii="GHEA Grapalat" w:eastAsia="Times New Roman" w:hAnsi="GHEA Grapalat" w:cs="Times New Roman"/>
          <w:lang w:val="hy-AM" w:eastAsia="en-US"/>
        </w:rPr>
        <w:t>.</w:t>
      </w:r>
    </w:p>
    <w:p w:rsidR="00246708" w:rsidRPr="007965BE" w:rsidRDefault="00246708" w:rsidP="00246708">
      <w:pPr>
        <w:autoSpaceDE w:val="0"/>
        <w:autoSpaceDN w:val="0"/>
        <w:adjustRightInd w:val="0"/>
        <w:spacing w:after="0"/>
        <w:jc w:val="both"/>
        <w:rPr>
          <w:rFonts w:ascii="GHEA Grapalat" w:hAnsi="GHEA Grapalat" w:cs="Sylfaen"/>
          <w:noProof/>
          <w:color w:val="000000"/>
          <w:lang w:val="hy-AM"/>
        </w:rPr>
      </w:pPr>
      <w:r>
        <w:rPr>
          <w:rFonts w:ascii="GHEA Grapalat" w:hAnsi="GHEA Grapalat" w:cs="Sylfaen"/>
          <w:lang w:val="hy-AM"/>
        </w:rPr>
        <w:t>ը</w:t>
      </w:r>
      <w:r w:rsidRPr="007965BE">
        <w:rPr>
          <w:rFonts w:ascii="GHEA Grapalat" w:hAnsi="GHEA Grapalat" w:cs="Times Armenian"/>
          <w:lang w:val="hy-AM"/>
        </w:rPr>
        <w:t>)</w:t>
      </w:r>
      <w:r w:rsidRPr="007965BE">
        <w:rPr>
          <w:rFonts w:ascii="GHEA Grapalat" w:hAnsi="GHEA Grapalat"/>
          <w:iCs/>
          <w:lang w:val="hy-AM"/>
        </w:rPr>
        <w:t xml:space="preserve"> </w:t>
      </w:r>
      <w:r w:rsidRPr="007965BE">
        <w:rPr>
          <w:rFonts w:ascii="GHEA Grapalat" w:hAnsi="GHEA Grapalat" w:cs="Sylfaen"/>
          <w:noProof/>
          <w:color w:val="000000"/>
          <w:lang w:val="hy-AM"/>
        </w:rPr>
        <w:t xml:space="preserve">բաժնի  առջև դրված գործառույթների և խնդիրների իրականացման հետ կապված, </w:t>
      </w:r>
      <w:r>
        <w:rPr>
          <w:rFonts w:ascii="GHEA Grapalat" w:hAnsi="GHEA Grapalat" w:cs="Sylfaen"/>
          <w:noProof/>
          <w:color w:val="000000"/>
          <w:lang w:val="hy-AM"/>
        </w:rPr>
        <w:t>մասնակցում  է խորհրդակցություններին</w:t>
      </w:r>
      <w:r w:rsidRPr="007965BE">
        <w:rPr>
          <w:rFonts w:ascii="GHEA Grapalat" w:hAnsi="GHEA Grapalat" w:cs="Sylfaen"/>
          <w:noProof/>
          <w:color w:val="000000"/>
          <w:lang w:val="hy-AM"/>
        </w:rPr>
        <w:t>:</w:t>
      </w:r>
    </w:p>
    <w:p w:rsidR="00246708" w:rsidRPr="007965BE" w:rsidRDefault="00246708" w:rsidP="00246708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bCs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թ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)    </w:t>
      </w:r>
      <w:r w:rsidRPr="007965BE">
        <w:rPr>
          <w:rFonts w:ascii="GHEA Grapalat" w:eastAsia="Times New Roman" w:hAnsi="GHEA Grapalat" w:cs="Sylfaen"/>
          <w:lang w:val="af-ZA" w:eastAsia="en-US"/>
        </w:rPr>
        <w:t>կատարում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af-ZA" w:eastAsia="en-US"/>
        </w:rPr>
        <w:t>է</w:t>
      </w:r>
      <w:r>
        <w:rPr>
          <w:rFonts w:ascii="GHEA Grapalat" w:eastAsia="Times New Roman" w:hAnsi="GHEA Grapalat" w:cs="Times New Roman"/>
          <w:lang w:val="af-ZA" w:eastAsia="en-US"/>
        </w:rPr>
        <w:t xml:space="preserve">  բաժնի պետ</w:t>
      </w:r>
      <w:r w:rsidRPr="007965BE">
        <w:rPr>
          <w:rFonts w:ascii="GHEA Grapalat" w:eastAsia="Times New Roman" w:hAnsi="GHEA Grapalat" w:cs="Sylfaen"/>
          <w:lang w:val="af-ZA" w:eastAsia="en-US"/>
        </w:rPr>
        <w:t>ի</w:t>
      </w:r>
      <w:r w:rsidRPr="007965BE">
        <w:rPr>
          <w:rFonts w:ascii="GHEA Grapalat" w:eastAsia="Times New Roman" w:hAnsi="GHEA Grapalat" w:cs="Times New Roman"/>
          <w:lang w:val="af-ZA" w:eastAsia="en-US"/>
        </w:rPr>
        <w:t xml:space="preserve"> </w:t>
      </w:r>
      <w:r w:rsidRPr="007965BE">
        <w:rPr>
          <w:rFonts w:ascii="GHEA Grapalat" w:eastAsia="Times New Roman" w:hAnsi="GHEA Grapalat" w:cs="Sylfaen"/>
          <w:lang w:val="af-ZA" w:eastAsia="en-US"/>
        </w:rPr>
        <w:t>հանձնարարականները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.  </w:t>
      </w:r>
    </w:p>
    <w:p w:rsidR="00246708" w:rsidRPr="007965BE" w:rsidRDefault="00246708" w:rsidP="00246708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ժ</w:t>
      </w:r>
      <w:r w:rsidRPr="007965BE">
        <w:rPr>
          <w:rFonts w:ascii="GHEA Grapalat" w:eastAsia="Times New Roman" w:hAnsi="GHEA Grapalat" w:cs="Times New Roman"/>
          <w:lang w:val="hy-AM" w:eastAsia="en-US"/>
        </w:rPr>
        <w:t xml:space="preserve">) պաշտոնի նշանակվելիս ծանոթանում է Խոյ 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246708" w:rsidRPr="007965BE" w:rsidRDefault="00246708" w:rsidP="00246708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t>ժա</w:t>
      </w:r>
      <w:r w:rsidRPr="007965BE">
        <w:rPr>
          <w:rFonts w:ascii="GHEA Grapalat" w:eastAsia="Times New Roman" w:hAnsi="GHEA Grapalat" w:cs="Times New Roman"/>
          <w:lang w:val="hy-AM" w:eastAsia="en-US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246708" w:rsidRPr="007965BE" w:rsidRDefault="00246708" w:rsidP="00246708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lang w:val="hy-AM" w:eastAsia="en-US"/>
        </w:rPr>
      </w:pPr>
      <w:r>
        <w:rPr>
          <w:rFonts w:ascii="GHEA Grapalat" w:eastAsia="Times New Roman" w:hAnsi="GHEA Grapalat" w:cs="Times New Roman"/>
          <w:lang w:val="hy-AM" w:eastAsia="en-US"/>
        </w:rPr>
        <w:lastRenderedPageBreak/>
        <w:t>ժբ</w:t>
      </w:r>
      <w:r w:rsidRPr="007965BE">
        <w:rPr>
          <w:rFonts w:ascii="GHEA Grapalat" w:eastAsia="Times New Roman" w:hAnsi="GHEA Grapalat" w:cs="Times New Roman"/>
          <w:lang w:val="hy-AM" w:eastAsia="en-US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Խոյ  համայնքի ավագանու որոշմամբ հաստատված համայնքային պաշտոն զբաղեցնող անձի և համայնքային ծառայողի վարքագծի կանոնագրքին:</w:t>
      </w:r>
    </w:p>
    <w:p w:rsidR="00246708" w:rsidRPr="007965BE" w:rsidRDefault="00246708" w:rsidP="00246708">
      <w:pPr>
        <w:spacing w:after="0" w:line="240" w:lineRule="auto"/>
        <w:jc w:val="both"/>
        <w:rPr>
          <w:rFonts w:ascii="GHEA Grapalat" w:eastAsia="Times New Roman" w:hAnsi="GHEA Grapalat" w:cs="Times New Roman"/>
          <w:bCs/>
          <w:lang w:val="hy-AM" w:eastAsia="en-US"/>
        </w:rPr>
      </w:pPr>
      <w:r>
        <w:rPr>
          <w:rFonts w:ascii="GHEA Grapalat" w:eastAsia="Times New Roman" w:hAnsi="GHEA Grapalat" w:cs="Sylfaen"/>
          <w:bCs/>
          <w:lang w:val="hy-AM" w:eastAsia="en-US"/>
        </w:rPr>
        <w:t xml:space="preserve"> Գլխավոր մասնագետ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ն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ունի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օրենքով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,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իրավական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ակտերով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նախատեսված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իրավունքներ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և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կրում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է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այդ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ակտերով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նախատեսված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այլ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 xml:space="preserve"> </w:t>
      </w:r>
      <w:r w:rsidRPr="007965BE">
        <w:rPr>
          <w:rFonts w:ascii="GHEA Grapalat" w:eastAsia="Times New Roman" w:hAnsi="GHEA Grapalat" w:cs="Sylfaen"/>
          <w:bCs/>
          <w:lang w:val="hy-AM" w:eastAsia="en-US"/>
        </w:rPr>
        <w:t>պարտականություններ</w:t>
      </w:r>
      <w:r w:rsidRPr="007965BE">
        <w:rPr>
          <w:rFonts w:ascii="GHEA Grapalat" w:eastAsia="Times New Roman" w:hAnsi="GHEA Grapalat" w:cs="Times New Roman"/>
          <w:bCs/>
          <w:lang w:val="hy-AM" w:eastAsia="en-US"/>
        </w:rPr>
        <w:t>:</w:t>
      </w:r>
    </w:p>
    <w:p w:rsidR="007965BE" w:rsidRPr="007965BE" w:rsidRDefault="007965BE" w:rsidP="007965BE">
      <w:pPr>
        <w:spacing w:after="0" w:line="240" w:lineRule="auto"/>
        <w:ind w:firstLine="426"/>
        <w:jc w:val="both"/>
        <w:rPr>
          <w:rFonts w:ascii="GHEA Grapalat" w:eastAsia="Times New Roman" w:hAnsi="GHEA Grapalat" w:cs="Times New Roman"/>
          <w:bCs/>
          <w:lang w:val="hy-AM" w:eastAsia="en-US"/>
        </w:rPr>
      </w:pPr>
    </w:p>
    <w:p w:rsidR="004B0E8D" w:rsidRPr="002C16E7" w:rsidRDefault="004B0E8D" w:rsidP="004B0E8D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</w:p>
    <w:p w:rsidR="004B0E8D" w:rsidRDefault="004B0E8D" w:rsidP="004B0E8D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ԴԱՍԱՅԻՆ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ԱՍՏԻՃԱՆԸ</w:t>
      </w:r>
    </w:p>
    <w:p w:rsidR="004B0E8D" w:rsidRDefault="004B0E8D" w:rsidP="004B0E8D">
      <w:pPr>
        <w:pStyle w:val="a4"/>
        <w:spacing w:after="0" w:line="240" w:lineRule="auto"/>
        <w:ind w:left="0" w:firstLine="425"/>
        <w:rPr>
          <w:rFonts w:ascii="GHEA Grapalat" w:hAnsi="GHEA Grapalat" w:cs="Sylfaen"/>
        </w:rPr>
      </w:pPr>
    </w:p>
    <w:p w:rsidR="004B0E8D" w:rsidRDefault="004B0E8D" w:rsidP="004B0E8D">
      <w:pPr>
        <w:spacing w:after="0" w:line="240" w:lineRule="auto"/>
        <w:ind w:firstLine="425"/>
        <w:jc w:val="both"/>
        <w:rPr>
          <w:rFonts w:ascii="GHEA Grapalat" w:hAnsi="GHEA Grapalat" w:cs="Times LatArm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Cs/>
          <w:lang w:val="hy-AM"/>
        </w:rPr>
        <w:t xml:space="preserve">12. </w:t>
      </w:r>
      <w:r>
        <w:rPr>
          <w:rFonts w:ascii="GHEA Grapalat" w:hAnsi="GHEA Grapalat" w:cs="Sylfaen"/>
          <w:bCs/>
          <w:lang w:val="hy-AM"/>
        </w:rPr>
        <w:t>Գլխավոր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մասնա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ետին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օրենքով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սահմանված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կար</w:t>
      </w:r>
      <w:r>
        <w:rPr>
          <w:rFonts w:ascii="GHEA Grapalat" w:hAnsi="GHEA Grapalat" w:cs="Arial LatArm"/>
          <w:bCs/>
          <w:lang w:val="hy-AM"/>
        </w:rPr>
        <w:t>գ</w:t>
      </w:r>
      <w:r>
        <w:rPr>
          <w:rFonts w:ascii="GHEA Grapalat" w:hAnsi="GHEA Grapalat" w:cs="Sylfaen"/>
          <w:bCs/>
          <w:lang w:val="hy-AM"/>
        </w:rPr>
        <w:t>ով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շնորհվում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է</w:t>
      </w:r>
      <w:r>
        <w:rPr>
          <w:rFonts w:ascii="GHEA Grapalat" w:hAnsi="GHEA Grapalat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Հայաստանի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Հանրապետության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համայնքային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ծառայության</w:t>
      </w:r>
      <w:r>
        <w:rPr>
          <w:rFonts w:ascii="GHEA Grapalat" w:hAnsi="GHEA Grapalat"/>
          <w:bCs/>
          <w:lang w:val="hy-AM"/>
        </w:rPr>
        <w:t xml:space="preserve"> 3-</w:t>
      </w:r>
      <w:r>
        <w:rPr>
          <w:rFonts w:ascii="GHEA Grapalat" w:hAnsi="GHEA Grapalat" w:cs="Sylfaen"/>
          <w:bCs/>
          <w:lang w:val="hy-AM"/>
        </w:rPr>
        <w:t>րդ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առաջատար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ծառայողի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դասային</w:t>
      </w:r>
      <w:r>
        <w:rPr>
          <w:rFonts w:ascii="GHEA Grapalat" w:hAnsi="GHEA Grapalat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աստիճան</w:t>
      </w:r>
      <w:r>
        <w:rPr>
          <w:rFonts w:ascii="GHEA Grapalat" w:hAnsi="GHEA Grapalat"/>
          <w:bCs/>
          <w:lang w:val="hy-AM"/>
        </w:rPr>
        <w:t>:</w:t>
      </w:r>
    </w:p>
    <w:p w:rsidR="004B0E8D" w:rsidRDefault="004B0E8D" w:rsidP="004B0E8D">
      <w:pPr>
        <w:spacing w:line="360" w:lineRule="auto"/>
        <w:jc w:val="both"/>
        <w:rPr>
          <w:rFonts w:ascii="Arial LatArm" w:hAnsi="Arial LatArm"/>
          <w:color w:val="FF0000"/>
          <w:sz w:val="24"/>
          <w:szCs w:val="24"/>
          <w:lang w:val="hy-AM"/>
        </w:rPr>
      </w:pPr>
    </w:p>
    <w:p w:rsidR="005D6DBA" w:rsidRDefault="005D6DBA"/>
    <w:sectPr w:rsidR="005D6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81"/>
    <w:rsid w:val="001222D2"/>
    <w:rsid w:val="00246708"/>
    <w:rsid w:val="002C16E7"/>
    <w:rsid w:val="003E636C"/>
    <w:rsid w:val="003F6163"/>
    <w:rsid w:val="004B0E8D"/>
    <w:rsid w:val="005D6DBA"/>
    <w:rsid w:val="006D5123"/>
    <w:rsid w:val="00770C57"/>
    <w:rsid w:val="007965BE"/>
    <w:rsid w:val="00B512E1"/>
    <w:rsid w:val="00C91081"/>
    <w:rsid w:val="00F7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B74EC-FA5E-4361-A03F-24B0F109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E8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B0E8D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E8D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Normal (Web)"/>
    <w:basedOn w:val="a"/>
    <w:uiPriority w:val="99"/>
    <w:semiHidden/>
    <w:unhideWhenUsed/>
    <w:rsid w:val="004B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B0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6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636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2022-02-15T20:38:00Z</cp:lastPrinted>
  <dcterms:created xsi:type="dcterms:W3CDTF">2022-02-15T08:19:00Z</dcterms:created>
  <dcterms:modified xsi:type="dcterms:W3CDTF">2022-02-15T20:38:00Z</dcterms:modified>
</cp:coreProperties>
</file>