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76EF" w14:textId="77777777" w:rsidR="00F4040B" w:rsidRPr="004B029A" w:rsidRDefault="00F4040B" w:rsidP="00A124F5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029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4B029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78CEB22C" w14:textId="27970D14" w:rsidR="00F9771E" w:rsidRDefault="00F9771E" w:rsidP="00A124F5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B029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Գերմանիայի զարգացման վարկերի բանկի (KFW), Եվրոպական ներդրումային (ԵՆԲ) բանկերի և Եվրոպական միության Հարևանության ներդրումային գործիքի  (ԵՄ ՀՆԳ) աջակցությամբ իրականացվող </w:t>
      </w:r>
      <w:r w:rsidRPr="004B029A">
        <w:rPr>
          <w:rFonts w:ascii="GHEA Grapalat" w:hAnsi="GHEA Grapalat"/>
          <w:b/>
          <w:sz w:val="24"/>
          <w:szCs w:val="24"/>
          <w:lang w:val="hy-AM"/>
        </w:rPr>
        <w:t xml:space="preserve">«Համայնքային ենթակառուցվածքների </w:t>
      </w:r>
      <w:r w:rsidR="00BD5679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Pr="004B029A">
        <w:rPr>
          <w:rFonts w:ascii="GHEA Grapalat" w:hAnsi="GHEA Grapalat"/>
          <w:b/>
          <w:sz w:val="24"/>
          <w:szCs w:val="24"/>
          <w:lang w:val="hy-AM"/>
        </w:rPr>
        <w:t>II ծրագիր, փուլ 3 - Հայաստանի ջրամատակարարման և ջրահեռացման ենթակառուցվածք» ծրագ</w:t>
      </w:r>
      <w:r w:rsidR="002004D5" w:rsidRPr="004B029A">
        <w:rPr>
          <w:rFonts w:ascii="GHEA Grapalat" w:hAnsi="GHEA Grapalat"/>
          <w:b/>
          <w:sz w:val="24"/>
          <w:szCs w:val="24"/>
          <w:lang w:val="hy-AM"/>
        </w:rPr>
        <w:t>ի</w:t>
      </w:r>
      <w:r w:rsidR="00F03F6B" w:rsidRPr="004B029A">
        <w:rPr>
          <w:rFonts w:ascii="GHEA Grapalat" w:hAnsi="GHEA Grapalat"/>
          <w:b/>
          <w:sz w:val="24"/>
          <w:szCs w:val="24"/>
          <w:lang w:val="hy-AM"/>
        </w:rPr>
        <w:t>ր</w:t>
      </w:r>
      <w:r w:rsidR="00294FB3" w:rsidRPr="004B029A">
        <w:rPr>
          <w:rFonts w:ascii="GHEA Grapalat" w:hAnsi="GHEA Grapalat"/>
          <w:b/>
          <w:sz w:val="24"/>
          <w:szCs w:val="24"/>
          <w:lang w:val="hy-AM"/>
        </w:rPr>
        <w:t>»</w:t>
      </w:r>
      <w:r w:rsidRPr="004B02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94FB3" w:rsidRPr="004B029A">
        <w:rPr>
          <w:rFonts w:ascii="GHEA Grapalat" w:hAnsi="GHEA Grapalat"/>
          <w:b/>
          <w:bCs/>
          <w:sz w:val="24"/>
          <w:szCs w:val="24"/>
          <w:lang w:val="hy-AM"/>
        </w:rPr>
        <w:t>վարկային և դրամաշնորհային</w:t>
      </w:r>
      <w:r w:rsidRPr="004B029A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համաձայնագր</w:t>
      </w:r>
      <w:r w:rsidR="00294FB3" w:rsidRPr="004B029A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Pr="004B029A">
        <w:rPr>
          <w:rFonts w:ascii="GHEA Grapalat" w:hAnsi="GHEA Grapalat"/>
          <w:b/>
          <w:bCs/>
          <w:sz w:val="24"/>
          <w:szCs w:val="24"/>
          <w:lang w:val="hy-AM"/>
        </w:rPr>
        <w:t>ի վերաբերյալ</w:t>
      </w:r>
    </w:p>
    <w:p w14:paraId="3AA769D4" w14:textId="77777777" w:rsidR="00BD5679" w:rsidRPr="004B029A" w:rsidRDefault="00BD5679" w:rsidP="00A124F5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C962BDC" w14:textId="4C464A49" w:rsidR="00E87325" w:rsidRPr="00545ACD" w:rsidRDefault="00F4040B" w:rsidP="00A124F5">
      <w:pPr>
        <w:pStyle w:val="ListParagraph"/>
        <w:spacing w:after="0" w:line="276" w:lineRule="auto"/>
        <w:ind w:left="0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Վարկային</w:t>
      </w:r>
      <w:r w:rsidR="00A124F5" w:rsidRPr="00A124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124F5" w:rsidRPr="004B029A">
        <w:rPr>
          <w:rFonts w:ascii="GHEA Grapalat" w:hAnsi="GHEA Grapalat"/>
          <w:b/>
          <w:bCs/>
          <w:sz w:val="24"/>
          <w:szCs w:val="24"/>
          <w:lang w:val="hy-AM"/>
        </w:rPr>
        <w:t>և դրամաշնորհային</w:t>
      </w:r>
      <w:r w:rsidR="00A124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համաձայնագր</w:t>
      </w:r>
      <w:r w:rsidR="004B029A" w:rsidRPr="004B029A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ի անվանում</w:t>
      </w:r>
      <w:r w:rsidR="004B029A" w:rsidRPr="004B029A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ը՝</w:t>
      </w:r>
      <w:r w:rsidRPr="00F703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7325" w:rsidRPr="003E3373">
        <w:rPr>
          <w:rFonts w:ascii="GHEA Grapalat" w:hAnsi="GHEA Grapalat" w:cs="Arial"/>
          <w:bCs/>
          <w:sz w:val="24"/>
          <w:szCs w:val="24"/>
          <w:lang w:val="hy-AM"/>
        </w:rPr>
        <w:t xml:space="preserve">Գերմանիայի զարգացման վարկերի բանկի (KFW), Եվրոպական ներդրումային (ԵՆԲ) բանկերի և Եվրոպական միության Հարևանության ներդրումային գործիքի  (ԵՄ ՀՆԳ) աջակցությամբ իրականացվող </w:t>
      </w:r>
      <w:bookmarkStart w:id="0" w:name="_Hlk24374474"/>
      <w:r w:rsidR="00E87325" w:rsidRPr="003E3373">
        <w:rPr>
          <w:rFonts w:ascii="GHEA Grapalat" w:hAnsi="GHEA Grapalat"/>
          <w:sz w:val="24"/>
          <w:szCs w:val="24"/>
          <w:lang w:val="hy-AM"/>
        </w:rPr>
        <w:t xml:space="preserve">«Համայնքային ենթակառուցվածքների II ծրագիր, փուլ 3 - </w:t>
      </w:r>
      <w:bookmarkStart w:id="1" w:name="_Hlk521056864"/>
      <w:r w:rsidR="00E87325" w:rsidRPr="003E3373">
        <w:rPr>
          <w:rFonts w:ascii="GHEA Grapalat" w:hAnsi="GHEA Grapalat"/>
          <w:sz w:val="24"/>
          <w:szCs w:val="24"/>
          <w:lang w:val="hy-AM"/>
        </w:rPr>
        <w:t>Հայաստանի ջրամատակարարման և ջրահեռացման ենթակառուցվածք</w:t>
      </w:r>
      <w:bookmarkEnd w:id="1"/>
      <w:r w:rsidR="00E87325" w:rsidRPr="003E3373">
        <w:rPr>
          <w:rFonts w:ascii="GHEA Grapalat" w:hAnsi="GHEA Grapalat"/>
          <w:sz w:val="24"/>
          <w:szCs w:val="24"/>
          <w:lang w:val="hy-AM"/>
        </w:rPr>
        <w:t>» ծրագիր</w:t>
      </w:r>
      <w:bookmarkEnd w:id="0"/>
    </w:p>
    <w:p w14:paraId="181D63BA" w14:textId="77777777" w:rsidR="00E87325" w:rsidRPr="004B3F27" w:rsidRDefault="00E87325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A879104" w14:textId="77777777" w:rsidR="00E87325" w:rsidRPr="00BF25C8" w:rsidRDefault="00E87325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sz w:val="24"/>
          <w:szCs w:val="24"/>
          <w:lang w:val="hy-AM"/>
        </w:rPr>
        <w:t>Ծրագիրը համատեղ ֆինանսավոր</w:t>
      </w:r>
      <w:r w:rsidR="00386AB3" w:rsidRPr="004B3F27">
        <w:rPr>
          <w:rFonts w:ascii="GHEA Grapalat" w:hAnsi="GHEA Grapalat"/>
          <w:sz w:val="24"/>
          <w:szCs w:val="24"/>
          <w:lang w:val="hy-AM"/>
        </w:rPr>
        <w:t>վ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Pr="00F703F5">
        <w:rPr>
          <w:rFonts w:ascii="GHEA Grapalat" w:hAnsi="GHEA Grapalat"/>
          <w:sz w:val="24"/>
          <w:szCs w:val="24"/>
          <w:lang w:val="hy-AM"/>
        </w:rPr>
        <w:t>KFW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71E">
        <w:rPr>
          <w:rFonts w:ascii="GHEA Grapalat" w:hAnsi="GHEA Grapalat"/>
          <w:sz w:val="24"/>
          <w:szCs w:val="24"/>
          <w:lang w:val="hy-AM"/>
        </w:rPr>
        <w:t>(30 մլն</w:t>
      </w:r>
      <w:r w:rsidR="004B029A" w:rsidRPr="004B029A">
        <w:rPr>
          <w:rFonts w:ascii="GHEA Grapalat" w:hAnsi="GHEA Grapalat"/>
          <w:sz w:val="24"/>
          <w:szCs w:val="24"/>
          <w:lang w:val="hy-AM"/>
        </w:rPr>
        <w:t xml:space="preserve"> ե</w:t>
      </w:r>
      <w:r w:rsidRPr="00F9771E">
        <w:rPr>
          <w:rFonts w:ascii="GHEA Grapalat" w:hAnsi="GHEA Grapalat"/>
          <w:sz w:val="24"/>
          <w:szCs w:val="24"/>
          <w:lang w:val="hy-AM"/>
        </w:rPr>
        <w:t>վրո),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ԵՆԲ </w:t>
      </w:r>
      <w:r w:rsidRPr="00F9771E">
        <w:rPr>
          <w:rFonts w:ascii="GHEA Grapalat" w:hAnsi="GHEA Grapalat"/>
          <w:sz w:val="24"/>
          <w:szCs w:val="24"/>
          <w:lang w:val="hy-AM"/>
        </w:rPr>
        <w:t xml:space="preserve">(25,5 մլն </w:t>
      </w:r>
      <w:r w:rsidR="004B029A" w:rsidRPr="004B029A">
        <w:rPr>
          <w:rFonts w:ascii="GHEA Grapalat" w:hAnsi="GHEA Grapalat"/>
          <w:sz w:val="24"/>
          <w:szCs w:val="24"/>
          <w:lang w:val="hy-AM"/>
        </w:rPr>
        <w:t>ե</w:t>
      </w:r>
      <w:r w:rsidRPr="00F9771E">
        <w:rPr>
          <w:rFonts w:ascii="GHEA Grapalat" w:hAnsi="GHEA Grapalat"/>
          <w:sz w:val="24"/>
          <w:szCs w:val="24"/>
          <w:lang w:val="hy-AM"/>
        </w:rPr>
        <w:t>վրո)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վարկային և ԵՄ ՀՆԳ </w:t>
      </w:r>
      <w:r w:rsidRPr="00F9771E">
        <w:rPr>
          <w:rFonts w:ascii="GHEA Grapalat" w:hAnsi="GHEA Grapalat"/>
          <w:sz w:val="24"/>
          <w:szCs w:val="24"/>
          <w:lang w:val="hy-AM"/>
        </w:rPr>
        <w:t xml:space="preserve">(12 մլն </w:t>
      </w:r>
      <w:r w:rsidR="004B029A" w:rsidRPr="004B029A">
        <w:rPr>
          <w:rFonts w:ascii="GHEA Grapalat" w:hAnsi="GHEA Grapalat"/>
          <w:sz w:val="24"/>
          <w:szCs w:val="24"/>
          <w:lang w:val="hy-AM"/>
        </w:rPr>
        <w:t>ե</w:t>
      </w:r>
      <w:r w:rsidRPr="00F9771E">
        <w:rPr>
          <w:rFonts w:ascii="GHEA Grapalat" w:hAnsi="GHEA Grapalat"/>
          <w:sz w:val="24"/>
          <w:szCs w:val="24"/>
          <w:lang w:val="hy-AM"/>
        </w:rPr>
        <w:t>վրո)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811" w:rsidRPr="004B3F27">
        <w:rPr>
          <w:rFonts w:ascii="GHEA Grapalat" w:hAnsi="GHEA Grapalat"/>
          <w:sz w:val="24"/>
          <w:szCs w:val="24"/>
          <w:lang w:val="hy-AM"/>
        </w:rPr>
        <w:t xml:space="preserve">միջոցներով </w:t>
      </w:r>
      <w:r w:rsidRPr="00F703F5">
        <w:rPr>
          <w:rFonts w:ascii="GHEA Grapalat" w:hAnsi="GHEA Grapalat"/>
          <w:sz w:val="24"/>
          <w:szCs w:val="24"/>
          <w:lang w:val="hy-AM"/>
        </w:rPr>
        <w:t>(</w:t>
      </w:r>
      <w:r w:rsidRPr="004B3F27">
        <w:rPr>
          <w:rFonts w:ascii="GHEA Grapalat" w:hAnsi="GHEA Grapalat"/>
          <w:sz w:val="24"/>
          <w:szCs w:val="24"/>
          <w:lang w:val="hy-AM"/>
        </w:rPr>
        <w:t>առանց հարկերի</w:t>
      </w:r>
      <w:r w:rsidRPr="00F703F5">
        <w:rPr>
          <w:rFonts w:ascii="GHEA Grapalat" w:hAnsi="GHEA Grapalat"/>
          <w:sz w:val="24"/>
          <w:szCs w:val="24"/>
          <w:lang w:val="hy-AM"/>
        </w:rPr>
        <w:t>)</w:t>
      </w:r>
    </w:p>
    <w:p w14:paraId="7DD31400" w14:textId="77777777" w:rsidR="00784672" w:rsidRPr="004B3F27" w:rsidRDefault="00784672" w:rsidP="00A124F5">
      <w:pPr>
        <w:spacing w:after="0" w:line="276" w:lineRule="auto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5B34421" w14:textId="77777777" w:rsidR="00E87325" w:rsidRPr="00F9771E" w:rsidRDefault="00784672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Գերմանիայի զարգացման վարկերի բանկի </w:t>
      </w:r>
      <w:r w:rsidRPr="00F703F5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="00E87325" w:rsidRPr="00F703F5">
        <w:rPr>
          <w:rFonts w:ascii="GHEA Grapalat" w:hAnsi="GHEA Grapalat" w:cs="Sylfaen"/>
          <w:b/>
          <w:sz w:val="24"/>
          <w:szCs w:val="24"/>
          <w:lang w:val="hy-AM"/>
        </w:rPr>
        <w:t>K</w:t>
      </w:r>
      <w:r w:rsidRPr="00F703F5">
        <w:rPr>
          <w:rFonts w:ascii="GHEA Grapalat" w:hAnsi="GHEA Grapalat" w:cs="Sylfaen"/>
          <w:b/>
          <w:sz w:val="24"/>
          <w:szCs w:val="24"/>
          <w:lang w:val="hy-AM"/>
        </w:rPr>
        <w:t>f</w:t>
      </w:r>
      <w:r w:rsidR="00E87325" w:rsidRPr="00F703F5">
        <w:rPr>
          <w:rFonts w:ascii="GHEA Grapalat" w:hAnsi="GHEA Grapalat" w:cs="Sylfaen"/>
          <w:b/>
          <w:sz w:val="24"/>
          <w:szCs w:val="24"/>
          <w:lang w:val="hy-AM"/>
        </w:rPr>
        <w:t>W</w:t>
      </w:r>
      <w:r w:rsidRPr="00F703F5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E87325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վարկային համաձայնագրի</w:t>
      </w:r>
      <w:r w:rsidR="00E87325"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="00E87325" w:rsidRPr="004B3F2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F0811" w:rsidRPr="004B3F27">
        <w:rPr>
          <w:rFonts w:ascii="GHEA Grapalat" w:hAnsi="GHEA Grapalat"/>
          <w:sz w:val="24"/>
          <w:szCs w:val="24"/>
          <w:lang w:val="hy-AM"/>
        </w:rPr>
        <w:t>27</w:t>
      </w:r>
      <w:r w:rsidR="00E87325" w:rsidRPr="004B3F27">
        <w:rPr>
          <w:rFonts w:ascii="GHEA Grapalat" w:hAnsi="GHEA Grapalat"/>
          <w:sz w:val="24"/>
          <w:szCs w:val="24"/>
          <w:lang w:val="hy-AM"/>
        </w:rPr>
        <w:t>.</w:t>
      </w:r>
      <w:r w:rsidR="001F0811" w:rsidRPr="004B3F27">
        <w:rPr>
          <w:rFonts w:ascii="GHEA Grapalat" w:hAnsi="GHEA Grapalat"/>
          <w:sz w:val="24"/>
          <w:szCs w:val="24"/>
          <w:lang w:val="hy-AM"/>
        </w:rPr>
        <w:t>12</w:t>
      </w:r>
      <w:r w:rsidR="00E87325" w:rsidRPr="004B3F27">
        <w:rPr>
          <w:rFonts w:ascii="GHEA Grapalat" w:hAnsi="GHEA Grapalat"/>
          <w:sz w:val="24"/>
          <w:szCs w:val="24"/>
          <w:lang w:val="hy-AM"/>
        </w:rPr>
        <w:t>.201</w:t>
      </w:r>
      <w:r w:rsidR="00E87325" w:rsidRPr="00F703F5">
        <w:rPr>
          <w:rFonts w:ascii="GHEA Grapalat" w:hAnsi="GHEA Grapalat"/>
          <w:sz w:val="24"/>
          <w:szCs w:val="24"/>
          <w:lang w:val="hy-AM"/>
        </w:rPr>
        <w:t>3</w:t>
      </w:r>
      <w:r w:rsidR="00E87325" w:rsidRPr="004B3F27">
        <w:rPr>
          <w:rFonts w:ascii="GHEA Grapalat" w:hAnsi="GHEA Grapalat"/>
          <w:sz w:val="24"/>
          <w:szCs w:val="24"/>
          <w:lang w:val="hy-AM"/>
        </w:rPr>
        <w:t>թ</w:t>
      </w:r>
      <w:r w:rsidR="00F9771E" w:rsidRPr="00F9771E">
        <w:rPr>
          <w:rFonts w:ascii="GHEA Grapalat" w:hAnsi="GHEA Grapalat"/>
          <w:sz w:val="24"/>
          <w:szCs w:val="24"/>
          <w:lang w:val="hy-AM"/>
        </w:rPr>
        <w:t>.</w:t>
      </w:r>
    </w:p>
    <w:p w14:paraId="694970D7" w14:textId="77777777" w:rsidR="00784672" w:rsidRPr="00F9771E" w:rsidRDefault="00784672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703F5">
        <w:rPr>
          <w:rFonts w:ascii="GHEA Grapalat" w:hAnsi="GHEA Grapalat" w:cs="Sylfaen"/>
          <w:b/>
          <w:sz w:val="24"/>
          <w:szCs w:val="24"/>
          <w:lang w:val="hy-AM"/>
        </w:rPr>
        <w:t xml:space="preserve">KfW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2</w:t>
      </w:r>
      <w:r w:rsidRPr="00F703F5">
        <w:rPr>
          <w:rFonts w:ascii="GHEA Grapalat" w:hAnsi="GHEA Grapalat"/>
          <w:sz w:val="24"/>
          <w:szCs w:val="24"/>
          <w:lang w:val="hy-AM"/>
        </w:rPr>
        <w:t>1</w:t>
      </w:r>
      <w:r w:rsidRPr="004B3F27">
        <w:rPr>
          <w:rFonts w:ascii="GHEA Grapalat" w:hAnsi="GHEA Grapalat"/>
          <w:sz w:val="24"/>
          <w:szCs w:val="24"/>
          <w:lang w:val="hy-AM"/>
        </w:rPr>
        <w:t>.0</w:t>
      </w:r>
      <w:r w:rsidRPr="00F703F5">
        <w:rPr>
          <w:rFonts w:ascii="GHEA Grapalat" w:hAnsi="GHEA Grapalat"/>
          <w:sz w:val="24"/>
          <w:szCs w:val="24"/>
          <w:lang w:val="hy-AM"/>
        </w:rPr>
        <w:t>6</w:t>
      </w:r>
      <w:r w:rsidRPr="004B3F27">
        <w:rPr>
          <w:rFonts w:ascii="GHEA Grapalat" w:hAnsi="GHEA Grapalat"/>
          <w:sz w:val="24"/>
          <w:szCs w:val="24"/>
          <w:lang w:val="hy-AM"/>
        </w:rPr>
        <w:t>.201</w:t>
      </w:r>
      <w:r w:rsidRPr="00F703F5">
        <w:rPr>
          <w:rFonts w:ascii="GHEA Grapalat" w:hAnsi="GHEA Grapalat"/>
          <w:sz w:val="24"/>
          <w:szCs w:val="24"/>
          <w:lang w:val="hy-AM"/>
        </w:rPr>
        <w:t>4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="00F703F5"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417AD38E" w14:textId="77777777" w:rsidR="00784672" w:rsidRPr="00F9771E" w:rsidRDefault="00784672" w:rsidP="00A124F5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0725D">
        <w:rPr>
          <w:rFonts w:ascii="GHEA Grapalat" w:hAnsi="GHEA Grapalat" w:cs="Sylfaen"/>
          <w:b/>
          <w:sz w:val="24"/>
          <w:szCs w:val="24"/>
          <w:lang w:val="hy-AM"/>
        </w:rPr>
        <w:t xml:space="preserve">KfW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վարկային համաձայնագրով նախատեսված գումարը՝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30  մլն </w:t>
      </w:r>
      <w:r w:rsidR="004B029A" w:rsidRPr="004B029A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վրո</w:t>
      </w:r>
    </w:p>
    <w:p w14:paraId="2012B432" w14:textId="77777777" w:rsidR="003A7333" w:rsidRPr="002004D5" w:rsidRDefault="00B57C79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0725D">
        <w:rPr>
          <w:rFonts w:ascii="GHEA Grapalat" w:hAnsi="GHEA Grapalat" w:cs="Sylfaen"/>
          <w:b/>
          <w:sz w:val="24"/>
          <w:szCs w:val="24"/>
          <w:lang w:val="hy-AM"/>
        </w:rPr>
        <w:t xml:space="preserve">KfW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="00784672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արկային </w:t>
      </w:r>
      <w:r w:rsidR="002004D5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համաձայնագրով </w:t>
      </w:r>
      <w:r w:rsidR="00784672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նախատեսված տոկոսադրույքի չափը՝ </w:t>
      </w:r>
      <w:r w:rsidR="00DF6839" w:rsidRPr="002004D5">
        <w:rPr>
          <w:rFonts w:ascii="GHEA Grapalat" w:hAnsi="GHEA Grapalat" w:cs="Sylfaen"/>
          <w:sz w:val="24"/>
          <w:szCs w:val="24"/>
          <w:lang w:val="hy-AM"/>
        </w:rPr>
        <w:t xml:space="preserve">մասհանված գումարից՝ </w:t>
      </w:r>
      <w:r w:rsidR="00DF6839" w:rsidRPr="002004D5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B029A" w:rsidRPr="004B029A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F6839" w:rsidRPr="002004D5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="004B029A" w:rsidRPr="004B029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F6839" w:rsidRPr="002004D5">
        <w:rPr>
          <w:rFonts w:ascii="GHEA Grapalat" w:hAnsi="GHEA Grapalat" w:cs="Sylfaen"/>
          <w:bCs/>
          <w:sz w:val="24"/>
          <w:szCs w:val="24"/>
          <w:lang w:val="hy-AM"/>
        </w:rPr>
        <w:t>%</w:t>
      </w:r>
    </w:p>
    <w:p w14:paraId="0897B231" w14:textId="37876CAD" w:rsidR="00784672" w:rsidRPr="0056364B" w:rsidRDefault="00B57C79" w:rsidP="00A124F5">
      <w:pPr>
        <w:spacing w:after="0" w:line="276" w:lineRule="auto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KfW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="00784672" w:rsidRPr="004B3F27">
        <w:rPr>
          <w:rFonts w:ascii="GHEA Grapalat" w:hAnsi="GHEA Grapalat" w:cs="Sylfaen"/>
          <w:b/>
          <w:sz w:val="24"/>
          <w:szCs w:val="24"/>
          <w:lang w:val="hy-AM"/>
        </w:rPr>
        <w:t>արկային համաձայնագրի փակման</w:t>
      </w:r>
      <w:r w:rsidR="001B342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B3421" w:rsidRPr="001B3421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="001B3421">
        <w:rPr>
          <w:rFonts w:ascii="GHEA Grapalat" w:hAnsi="GHEA Grapalat" w:cs="Sylfaen"/>
          <w:bCs/>
          <w:sz w:val="24"/>
          <w:szCs w:val="24"/>
          <w:lang w:val="hy-AM"/>
        </w:rPr>
        <w:t>վարկային միջոցների մասհանման ժամկետը</w:t>
      </w:r>
      <w:r w:rsidR="001B3421" w:rsidRPr="001B3421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784672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784672" w:rsidRPr="004B3F27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784672" w:rsidRPr="009905E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784672" w:rsidRPr="004B3F27">
        <w:rPr>
          <w:rFonts w:ascii="GHEA Grapalat" w:hAnsi="GHEA Grapalat" w:cs="Sylfaen"/>
          <w:bCs/>
          <w:sz w:val="24"/>
          <w:szCs w:val="24"/>
          <w:lang w:val="hy-AM"/>
        </w:rPr>
        <w:t>12</w:t>
      </w:r>
      <w:r w:rsidR="00784672" w:rsidRPr="009905E7">
        <w:rPr>
          <w:rFonts w:ascii="GHEA Grapalat" w:hAnsi="GHEA Grapalat" w:cs="Sylfaen"/>
          <w:bCs/>
          <w:sz w:val="24"/>
          <w:szCs w:val="24"/>
          <w:lang w:val="hy-AM"/>
        </w:rPr>
        <w:t>.20</w:t>
      </w:r>
      <w:r w:rsidR="001B3421" w:rsidRPr="001B3421">
        <w:rPr>
          <w:rFonts w:ascii="GHEA Grapalat" w:hAnsi="GHEA Grapalat" w:cs="Sylfaen"/>
          <w:bCs/>
          <w:sz w:val="24"/>
          <w:szCs w:val="24"/>
          <w:lang w:val="hy-AM"/>
        </w:rPr>
        <w:t>22</w:t>
      </w:r>
      <w:r w:rsidR="00784672" w:rsidRPr="004B3F2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784672" w:rsidRPr="009905E7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784672"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</w:p>
    <w:p w14:paraId="3E9BB4FA" w14:textId="77777777" w:rsidR="00B57C79" w:rsidRPr="00BF25C8" w:rsidRDefault="00784672" w:rsidP="00A124F5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համաձայնագրով նախատեսված վարկի մարման սկիզբը և ավարտը</w:t>
      </w:r>
      <w:r w:rsidR="003A7333" w:rsidRPr="004B3F27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7E621A"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E621A" w:rsidRPr="009905E7">
        <w:rPr>
          <w:rFonts w:ascii="GHEA Grapalat" w:hAnsi="GHEA Grapalat" w:cs="Sylfaen"/>
          <w:bCs/>
          <w:sz w:val="24"/>
          <w:szCs w:val="24"/>
          <w:lang w:val="hy-AM"/>
        </w:rPr>
        <w:t>201</w:t>
      </w:r>
      <w:r w:rsidR="00DF6839" w:rsidRPr="00DF6839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="007E621A" w:rsidRPr="009905E7">
        <w:rPr>
          <w:rFonts w:ascii="GHEA Grapalat" w:hAnsi="GHEA Grapalat" w:cs="Sylfaen"/>
          <w:bCs/>
          <w:sz w:val="24"/>
          <w:szCs w:val="24"/>
          <w:lang w:val="hy-AM"/>
        </w:rPr>
        <w:t>-20</w:t>
      </w:r>
      <w:r w:rsidR="00DF6839" w:rsidRPr="00DF6839">
        <w:rPr>
          <w:rFonts w:ascii="GHEA Grapalat" w:hAnsi="GHEA Grapalat" w:cs="Sylfaen"/>
          <w:bCs/>
          <w:sz w:val="24"/>
          <w:szCs w:val="24"/>
          <w:lang w:val="hy-AM"/>
        </w:rPr>
        <w:t>28</w:t>
      </w:r>
      <w:r w:rsidR="007E621A" w:rsidRPr="00DF6839">
        <w:rPr>
          <w:rFonts w:ascii="GHEA Grapalat" w:hAnsi="GHEA Grapalat" w:cs="Sylfaen"/>
          <w:bCs/>
          <w:sz w:val="24"/>
          <w:szCs w:val="24"/>
          <w:lang w:val="hy-AM"/>
        </w:rPr>
        <w:t>թթ</w:t>
      </w:r>
      <w:r w:rsidR="007E621A" w:rsidRPr="009905E7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67AB6FB" w14:textId="77777777" w:rsidR="003A7333" w:rsidRPr="004B3F27" w:rsidRDefault="003A7333" w:rsidP="00A124F5">
      <w:pPr>
        <w:spacing w:after="0" w:line="276" w:lineRule="auto"/>
        <w:ind w:left="-426"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CCAA50E" w14:textId="25316650" w:rsidR="00B57C79" w:rsidRPr="004B3F27" w:rsidRDefault="00B57C79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ԵՆԲ </w:t>
      </w:r>
      <w:r w:rsidR="00976FB5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</w:t>
      </w:r>
      <w:r w:rsidRPr="007D42F4">
        <w:rPr>
          <w:rFonts w:ascii="GHEA Grapalat" w:hAnsi="GHEA Grapalat"/>
          <w:b/>
          <w:sz w:val="24"/>
          <w:szCs w:val="24"/>
          <w:lang w:val="hy-AM"/>
        </w:rPr>
        <w:t>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5E7">
        <w:rPr>
          <w:rFonts w:ascii="GHEA Grapalat" w:hAnsi="GHEA Grapalat"/>
          <w:sz w:val="24"/>
          <w:szCs w:val="24"/>
          <w:lang w:val="hy-AM"/>
        </w:rPr>
        <w:t>2</w:t>
      </w:r>
      <w:r w:rsidRPr="004B3F27">
        <w:rPr>
          <w:rFonts w:ascii="GHEA Grapalat" w:hAnsi="GHEA Grapalat"/>
          <w:sz w:val="24"/>
          <w:szCs w:val="24"/>
          <w:lang w:val="hy-AM"/>
        </w:rPr>
        <w:t>7.0</w:t>
      </w:r>
      <w:r w:rsidRPr="009905E7">
        <w:rPr>
          <w:rFonts w:ascii="GHEA Grapalat" w:hAnsi="GHEA Grapalat"/>
          <w:sz w:val="24"/>
          <w:szCs w:val="24"/>
          <w:lang w:val="hy-AM"/>
        </w:rPr>
        <w:t>6</w:t>
      </w:r>
      <w:r w:rsidRPr="004B3F27">
        <w:rPr>
          <w:rFonts w:ascii="GHEA Grapalat" w:hAnsi="GHEA Grapalat"/>
          <w:sz w:val="24"/>
          <w:szCs w:val="24"/>
          <w:lang w:val="hy-AM"/>
        </w:rPr>
        <w:t>.201</w:t>
      </w:r>
      <w:r w:rsidRPr="009905E7">
        <w:rPr>
          <w:rFonts w:ascii="GHEA Grapalat" w:hAnsi="GHEA Grapalat"/>
          <w:sz w:val="24"/>
          <w:szCs w:val="24"/>
          <w:lang w:val="hy-AM"/>
        </w:rPr>
        <w:t>4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="00F703F5" w:rsidRPr="009905E7">
        <w:rPr>
          <w:rFonts w:ascii="GHEA Grapalat" w:hAnsi="GHEA Grapalat"/>
          <w:sz w:val="24"/>
          <w:szCs w:val="24"/>
          <w:lang w:val="hy-AM"/>
        </w:rPr>
        <w:t>.</w:t>
      </w:r>
    </w:p>
    <w:p w14:paraId="652AFD40" w14:textId="7123943F" w:rsidR="00B57C79" w:rsidRPr="0090518E" w:rsidRDefault="00B57C79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76FB5" w:rsidRPr="00976FB5">
        <w:rPr>
          <w:rFonts w:ascii="GHEA Grapalat" w:hAnsi="GHEA Grapalat" w:cs="Sylfaen"/>
          <w:b/>
          <w:sz w:val="24"/>
          <w:szCs w:val="24"/>
          <w:lang w:val="hy-AM"/>
        </w:rPr>
        <w:t xml:space="preserve">ֆինանսական պայմանագրի </w:t>
      </w:r>
      <w:r w:rsidRPr="004B3F27">
        <w:rPr>
          <w:rFonts w:ascii="GHEA Grapalat" w:hAnsi="GHEA Grapalat"/>
          <w:b/>
          <w:sz w:val="24"/>
          <w:szCs w:val="24"/>
          <w:lang w:val="hy-AM"/>
        </w:rPr>
        <w:t>ուժի մեջ մտնելու ամսաթիվ</w:t>
      </w:r>
      <w:r w:rsidRPr="007D42F4">
        <w:rPr>
          <w:rFonts w:ascii="GHEA Grapalat" w:hAnsi="GHEA Grapalat"/>
          <w:b/>
          <w:sz w:val="24"/>
          <w:szCs w:val="24"/>
          <w:lang w:val="hy-AM"/>
        </w:rPr>
        <w:t>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518E">
        <w:rPr>
          <w:rFonts w:ascii="GHEA Grapalat" w:hAnsi="GHEA Grapalat"/>
          <w:sz w:val="24"/>
          <w:szCs w:val="24"/>
          <w:lang w:val="hy-AM"/>
        </w:rPr>
        <w:t>07</w:t>
      </w:r>
      <w:r w:rsidR="0090518E" w:rsidRPr="0090518E">
        <w:rPr>
          <w:rFonts w:ascii="GHEA Grapalat" w:hAnsi="GHEA Grapalat"/>
          <w:sz w:val="24"/>
          <w:szCs w:val="24"/>
          <w:lang w:val="hy-AM"/>
        </w:rPr>
        <w:t>.09.2020</w:t>
      </w:r>
      <w:r w:rsidR="0090518E">
        <w:rPr>
          <w:rFonts w:ascii="GHEA Grapalat" w:hAnsi="GHEA Grapalat"/>
          <w:sz w:val="24"/>
          <w:szCs w:val="24"/>
          <w:lang w:val="hy-AM"/>
        </w:rPr>
        <w:t>թ</w:t>
      </w:r>
      <w:r w:rsidR="0090518E" w:rsidRPr="0090518E">
        <w:rPr>
          <w:rFonts w:ascii="GHEA Grapalat" w:hAnsi="GHEA Grapalat"/>
          <w:sz w:val="24"/>
          <w:szCs w:val="24"/>
          <w:lang w:val="hy-AM"/>
        </w:rPr>
        <w:t>.</w:t>
      </w:r>
    </w:p>
    <w:p w14:paraId="3D42610F" w14:textId="6BD51C6B" w:rsidR="00B57C79" w:rsidRPr="007D42F4" w:rsidRDefault="00B57C79" w:rsidP="00A124F5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76FB5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պայմանագրով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F0402">
        <w:rPr>
          <w:rFonts w:ascii="GHEA Grapalat" w:hAnsi="GHEA Grapalat" w:cs="Sylfaen"/>
          <w:b/>
          <w:sz w:val="24"/>
          <w:szCs w:val="24"/>
          <w:lang w:val="hy-AM"/>
        </w:rPr>
        <w:t xml:space="preserve">վարկի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նախատեսված գումարը՝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25,5  մլն </w:t>
      </w:r>
      <w:r w:rsidR="004B029A" w:rsidRPr="004B029A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վրո</w:t>
      </w:r>
    </w:p>
    <w:p w14:paraId="36924A00" w14:textId="17F13233" w:rsidR="00B57C79" w:rsidRPr="00BF25C8" w:rsidRDefault="00B57C79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bookmarkStart w:id="2" w:name="_Hlk24451657"/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76FB5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պայմանագրով</w:t>
      </w:r>
      <w:r w:rsidR="002004D5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նախատեսված տոկոսադրույքի չափը՝ </w:t>
      </w:r>
      <w:r w:rsidR="00DF6839" w:rsidRPr="00DF6839">
        <w:rPr>
          <w:rFonts w:ascii="GHEA Grapalat" w:hAnsi="GHEA Grapalat" w:cs="Sylfaen"/>
          <w:bCs/>
          <w:sz w:val="24"/>
          <w:szCs w:val="24"/>
          <w:lang w:val="hy-AM"/>
        </w:rPr>
        <w:t>յուրաքանչյուր մասհանման հայտում նշվում է տոկոսադրույքը</w:t>
      </w:r>
      <w:bookmarkEnd w:id="2"/>
    </w:p>
    <w:p w14:paraId="252DBBC4" w14:textId="1BAF9EB5" w:rsidR="004D54D7" w:rsidRPr="0090518E" w:rsidRDefault="00B57C79" w:rsidP="00A124F5">
      <w:pPr>
        <w:spacing w:after="0" w:line="276" w:lineRule="auto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ԵՆԲ</w:t>
      </w: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76FB5"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պայմանագրի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փակման</w:t>
      </w:r>
      <w:r w:rsidR="004D54D7"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D54D7" w:rsidRPr="004B3F27">
        <w:rPr>
          <w:rFonts w:ascii="GHEA Grapalat" w:hAnsi="GHEA Grapalat" w:cs="Sylfaen"/>
          <w:b/>
          <w:sz w:val="24"/>
          <w:szCs w:val="24"/>
          <w:lang w:val="hy-AM"/>
        </w:rPr>
        <w:t>ամսաթիվը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4D54D7" w:rsidRPr="004B3F27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4D54D7" w:rsidRPr="009905E7">
        <w:rPr>
          <w:rFonts w:ascii="GHEA Grapalat" w:hAnsi="GHEA Grapalat" w:cs="Sylfaen"/>
          <w:bCs/>
          <w:sz w:val="24"/>
          <w:szCs w:val="24"/>
          <w:lang w:val="hy-AM"/>
        </w:rPr>
        <w:t>.12.202</w:t>
      </w:r>
      <w:r w:rsidR="00632C8E" w:rsidRPr="00632C8E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4D54D7" w:rsidRPr="004B3F2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90518E" w:rsidRPr="0090518E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68918E8" w14:textId="53A91C51" w:rsidR="00B57C79" w:rsidRPr="001629B1" w:rsidRDefault="00976FB5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Ֆինանսական պայմանագրով</w:t>
      </w:r>
      <w:r w:rsidR="00B57C79"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վարկի մարման սկիզբը և ավարտը՝ </w:t>
      </w:r>
      <w:r w:rsidR="00DF6839" w:rsidRPr="006B4D09">
        <w:rPr>
          <w:rFonts w:ascii="GHEA Grapalat" w:hAnsi="GHEA Grapalat" w:cs="Sylfaen"/>
          <w:bCs/>
          <w:sz w:val="24"/>
          <w:szCs w:val="24"/>
          <w:lang w:val="hy-AM"/>
        </w:rPr>
        <w:t>վարկային միջոցները դեռևս հասանելի չեն՝ մարման ժամկետների</w:t>
      </w:r>
      <w:r w:rsidR="006D6CEA" w:rsidRPr="009905E7">
        <w:rPr>
          <w:rFonts w:ascii="GHEA Grapalat" w:hAnsi="GHEA Grapalat" w:cs="Sylfaen"/>
          <w:bCs/>
          <w:sz w:val="24"/>
          <w:szCs w:val="24"/>
          <w:lang w:val="hy-AM"/>
        </w:rPr>
        <w:t xml:space="preserve"> մասին տեղեկատվությունը </w:t>
      </w:r>
      <w:r w:rsidR="001629B1">
        <w:rPr>
          <w:rFonts w:ascii="GHEA Grapalat" w:hAnsi="GHEA Grapalat" w:cs="Sylfaen"/>
          <w:bCs/>
          <w:sz w:val="24"/>
          <w:szCs w:val="24"/>
          <w:lang w:val="hy-AM"/>
        </w:rPr>
        <w:t>յուրաքանչյուր մասհանման փաստաթղթով է ամրագրվում։</w:t>
      </w:r>
    </w:p>
    <w:p w14:paraId="348D59CB" w14:textId="77777777" w:rsidR="00C73145" w:rsidRPr="00BF25C8" w:rsidRDefault="00C73145" w:rsidP="00A124F5">
      <w:pPr>
        <w:spacing w:after="0" w:line="276" w:lineRule="auto"/>
        <w:ind w:left="-426"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DBA8E99" w14:textId="77777777" w:rsidR="004D54D7" w:rsidRPr="00C73145" w:rsidRDefault="004D54D7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ԵՄ ՀՆԳ 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14.05.201</w:t>
      </w:r>
      <w:r w:rsidRPr="009905E7">
        <w:rPr>
          <w:rFonts w:ascii="GHEA Grapalat" w:hAnsi="GHEA Grapalat"/>
          <w:sz w:val="24"/>
          <w:szCs w:val="24"/>
          <w:lang w:val="hy-AM"/>
        </w:rPr>
        <w:t>4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="00F703F5" w:rsidRPr="009905E7">
        <w:rPr>
          <w:rFonts w:ascii="GHEA Grapalat" w:hAnsi="GHEA Grapalat"/>
          <w:sz w:val="24"/>
          <w:szCs w:val="24"/>
          <w:lang w:val="hy-AM"/>
        </w:rPr>
        <w:t>.</w:t>
      </w:r>
    </w:p>
    <w:p w14:paraId="68FD52DB" w14:textId="77777777" w:rsidR="004D54D7" w:rsidRPr="00BF25C8" w:rsidRDefault="004D54D7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ԵՄ ՀՆԳ</w:t>
      </w:r>
      <w:r w:rsidRPr="00990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>դրամաշնորհային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21</w:t>
      </w:r>
      <w:r w:rsidRPr="009905E7">
        <w:rPr>
          <w:rFonts w:ascii="GHEA Grapalat" w:hAnsi="GHEA Grapalat"/>
          <w:sz w:val="24"/>
          <w:szCs w:val="24"/>
          <w:lang w:val="hy-AM"/>
        </w:rPr>
        <w:t>.06.2014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Pr="009905E7">
        <w:rPr>
          <w:rFonts w:ascii="GHEA Grapalat" w:hAnsi="GHEA Grapalat"/>
          <w:sz w:val="24"/>
          <w:szCs w:val="24"/>
          <w:lang w:val="hy-AM"/>
        </w:rPr>
        <w:t>.</w:t>
      </w:r>
    </w:p>
    <w:p w14:paraId="59607C24" w14:textId="77777777" w:rsidR="004D54D7" w:rsidRPr="00BF25C8" w:rsidRDefault="004D54D7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ԵՄ ՀՆԳ դրամաշնորհային համաձայնագրով նախատեսված գումարը՝ </w:t>
      </w:r>
      <w:r w:rsidRPr="009905E7">
        <w:rPr>
          <w:rFonts w:ascii="GHEA Grapalat" w:hAnsi="GHEA Grapalat" w:cs="Sylfaen"/>
          <w:bCs/>
          <w:sz w:val="24"/>
          <w:szCs w:val="24"/>
          <w:lang w:val="hy-AM"/>
        </w:rPr>
        <w:t>12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  մլն </w:t>
      </w:r>
      <w:r w:rsidR="004B029A" w:rsidRPr="004B029A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="00D03274">
        <w:rPr>
          <w:rFonts w:ascii="GHEA Grapalat" w:hAnsi="GHEA Grapalat" w:cs="Sylfaen"/>
          <w:bCs/>
          <w:sz w:val="24"/>
          <w:szCs w:val="24"/>
          <w:lang w:val="hy-AM"/>
        </w:rPr>
        <w:t>վրո</w:t>
      </w:r>
    </w:p>
    <w:p w14:paraId="65875016" w14:textId="77777777" w:rsidR="00710BE9" w:rsidRPr="00BF25C8" w:rsidRDefault="00710BE9" w:rsidP="00A124F5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ԵՄ ՀՆԳ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դրամաշնորհային համաձայնագրով</w:t>
      </w:r>
      <w:r w:rsidRPr="007E621A">
        <w:rPr>
          <w:rFonts w:ascii="GHEA Grapalat" w:hAnsi="GHEA Grapalat" w:cs="Sylfaen"/>
          <w:b/>
          <w:sz w:val="24"/>
          <w:szCs w:val="24"/>
          <w:lang w:val="hy-AM"/>
        </w:rPr>
        <w:t xml:space="preserve"> նախատեսված տոկոսադրույքի չափը՝</w:t>
      </w:r>
      <w:r w:rsidR="00D03274" w:rsidRPr="00BF25C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E621A">
        <w:rPr>
          <w:rFonts w:ascii="GHEA Grapalat" w:hAnsi="GHEA Grapalat" w:cs="Sylfaen"/>
          <w:bCs/>
          <w:sz w:val="24"/>
          <w:szCs w:val="24"/>
          <w:lang w:val="hy-AM"/>
        </w:rPr>
        <w:t>դրամաշնորհի նկատմամբ տոկոսադրույք չի կիրառվում</w:t>
      </w:r>
    </w:p>
    <w:p w14:paraId="20A9B59D" w14:textId="6AEE661A" w:rsidR="00A124F5" w:rsidRDefault="00A124F5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35A6C">
        <w:rPr>
          <w:rFonts w:ascii="GHEA Grapalat" w:hAnsi="GHEA Grapalat" w:cs="Sylfaen"/>
          <w:b/>
          <w:sz w:val="24"/>
          <w:szCs w:val="24"/>
          <w:lang w:val="hy-AM"/>
        </w:rPr>
        <w:t xml:space="preserve">ԵՄ ՀՆԳ դրամաշնորհային համաձայնագրի փակման ամսաթիվը՝ </w:t>
      </w:r>
      <w:r w:rsidR="0089490A">
        <w:rPr>
          <w:rFonts w:ascii="GHEA Grapalat" w:hAnsi="GHEA Grapalat" w:cs="Sylfaen"/>
          <w:bCs/>
          <w:sz w:val="24"/>
          <w:szCs w:val="24"/>
          <w:lang w:val="hy-AM"/>
        </w:rPr>
        <w:t>30.12.2018</w:t>
      </w:r>
      <w:r w:rsidR="0089490A" w:rsidRPr="0089490A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735A6C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իրականացվում է համաձայնագրի երկարաձգման գործընթաց</w:t>
      </w:r>
      <w:r w:rsidR="0089490A" w:rsidRPr="0089490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9490A" w:rsidRPr="00735A6C">
        <w:rPr>
          <w:rFonts w:ascii="GHEA Grapalat" w:hAnsi="GHEA Grapalat" w:cs="Sylfaen"/>
          <w:bCs/>
          <w:sz w:val="24"/>
          <w:szCs w:val="24"/>
          <w:lang w:val="hy-AM"/>
        </w:rPr>
        <w:t>(մինչև  30.12.2023թ.)</w:t>
      </w:r>
      <w:r w:rsidRPr="00735A6C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6CFE0EA" w14:textId="7FF45961" w:rsidR="0089490A" w:rsidRDefault="0089490A" w:rsidP="00A124F5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C15DF6A" w14:textId="441BA673" w:rsidR="0089490A" w:rsidRPr="0014315E" w:rsidRDefault="0014315E" w:rsidP="0089490A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Ըստ համաձայնագրի ծրագրի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 xml:space="preserve"> անվանումը՝</w:t>
      </w:r>
      <w:r w:rsidRPr="00F703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9490A" w:rsidRPr="0014315E">
        <w:rPr>
          <w:rFonts w:ascii="GHEA Grapalat" w:hAnsi="GHEA Grapalat"/>
          <w:sz w:val="24"/>
          <w:szCs w:val="24"/>
          <w:lang w:val="hy-AM"/>
        </w:rPr>
        <w:t>«Համայնքային ենթակառուցվածքների        II ծրագիր, փուլ 3 - Հայաստանի ջրամատակարարման և ջրահեռացման ենթակառուցվածք» ծրագիր»</w:t>
      </w:r>
    </w:p>
    <w:p w14:paraId="50EAED1B" w14:textId="62CCE536" w:rsidR="004B029A" w:rsidRPr="0014315E" w:rsidRDefault="004B029A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F9713DA" w14:textId="4E8459B8" w:rsidR="00784672" w:rsidRPr="0098732F" w:rsidRDefault="00784672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Ծրագրի նպատակը՝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11 քաղաքների և </w:t>
      </w:r>
      <w:r w:rsidR="00C90DFE" w:rsidRPr="00C90DFE">
        <w:rPr>
          <w:rFonts w:ascii="GHEA Grapalat" w:hAnsi="GHEA Grapalat"/>
          <w:sz w:val="24"/>
          <w:szCs w:val="24"/>
          <w:lang w:val="hy-AM"/>
        </w:rPr>
        <w:t>41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գյուղական բնակավայրերի ջրամատակարարման և ջրահեռացման համակարգերի հատվածների հրատապ (մասնակի) վերականգնման աշխատանքների</w:t>
      </w:r>
      <w:r w:rsidR="00C90DFE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Pr="004B3F27">
        <w:rPr>
          <w:rFonts w:ascii="GHEA Grapalat" w:hAnsi="GHEA Grapalat"/>
          <w:sz w:val="24"/>
          <w:szCs w:val="24"/>
          <w:lang w:val="hy-AM"/>
        </w:rPr>
        <w:t>5</w:t>
      </w:r>
      <w:r w:rsidR="00C36DA4" w:rsidRPr="004B3F27">
        <w:rPr>
          <w:rFonts w:ascii="GHEA Grapalat" w:hAnsi="GHEA Grapalat"/>
          <w:sz w:val="24"/>
          <w:szCs w:val="24"/>
          <w:lang w:val="hy-AM"/>
        </w:rPr>
        <w:t>60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գյուղական բնակավայրերից ընտրված որոշ</w:t>
      </w:r>
      <w:r w:rsidR="00C90D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sz w:val="24"/>
          <w:szCs w:val="24"/>
          <w:lang w:val="hy-AM"/>
        </w:rPr>
        <w:t>համայնքների ջրամատակարարման և ջրահեռացման համակարգերի հատվածների հրատապ վերականգնման աշխատանքների իրականացում</w:t>
      </w:r>
      <w:r w:rsidR="0098732F" w:rsidRPr="0098732F">
        <w:rPr>
          <w:rFonts w:ascii="GHEA Grapalat" w:hAnsi="GHEA Grapalat"/>
          <w:sz w:val="24"/>
          <w:szCs w:val="24"/>
          <w:lang w:val="hy-AM"/>
        </w:rPr>
        <w:t>:</w:t>
      </w:r>
    </w:p>
    <w:p w14:paraId="41E17361" w14:textId="77777777" w:rsidR="004B029A" w:rsidRPr="003B727E" w:rsidRDefault="004B029A" w:rsidP="00A124F5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1141A46" w14:textId="3E76C692" w:rsidR="00784672" w:rsidRPr="0098732F" w:rsidRDefault="00784672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Ակնկալվող արդյունքները՝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555</w:t>
      </w:r>
      <w:r w:rsidR="006D6CEA" w:rsidRPr="00F703F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կմ</w:t>
      </w:r>
      <w:r w:rsidR="007962B5" w:rsidRPr="004B3F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փողոցային ջրագծի և 36</w:t>
      </w:r>
      <w:r w:rsidR="00132C46" w:rsidRPr="003B727E">
        <w:rPr>
          <w:rFonts w:ascii="GHEA Grapalat" w:hAnsi="GHEA Grapalat"/>
          <w:bCs/>
          <w:sz w:val="24"/>
          <w:szCs w:val="24"/>
          <w:lang w:val="hy-AM"/>
        </w:rPr>
        <w:t>,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5</w:t>
      </w:r>
      <w:r w:rsidR="00CF20BA" w:rsidRPr="004B3F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կմ կոյուղագծի հիմնանորոգում, 27400</w:t>
      </w:r>
      <w:r w:rsidR="007962B5" w:rsidRPr="00F703F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>հատ</w:t>
      </w:r>
      <w:r w:rsidR="007962B5" w:rsidRPr="00F703F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962B5" w:rsidRPr="004B3F27">
        <w:rPr>
          <w:rFonts w:ascii="GHEA Grapalat" w:hAnsi="GHEA Grapalat"/>
          <w:bCs/>
          <w:sz w:val="24"/>
          <w:szCs w:val="24"/>
          <w:lang w:val="hy-AM"/>
        </w:rPr>
        <w:t xml:space="preserve">անհատական  ջրաչափական հորերի </w:t>
      </w:r>
      <w:r w:rsidR="00D03274">
        <w:rPr>
          <w:rFonts w:ascii="GHEA Grapalat" w:hAnsi="GHEA Grapalat"/>
          <w:bCs/>
          <w:sz w:val="24"/>
          <w:szCs w:val="24"/>
          <w:lang w:val="hy-AM"/>
        </w:rPr>
        <w:t>տեղադրում</w:t>
      </w:r>
      <w:r w:rsidR="0098732F" w:rsidRPr="0098732F">
        <w:rPr>
          <w:rFonts w:ascii="GHEA Grapalat" w:hAnsi="GHEA Grapalat"/>
          <w:bCs/>
          <w:sz w:val="24"/>
          <w:szCs w:val="24"/>
          <w:lang w:val="hy-AM"/>
        </w:rPr>
        <w:t>:</w:t>
      </w:r>
      <w:r w:rsidR="00C90DFE">
        <w:rPr>
          <w:rFonts w:ascii="GHEA Grapalat" w:hAnsi="GHEA Grapalat"/>
          <w:bCs/>
          <w:sz w:val="24"/>
          <w:szCs w:val="24"/>
          <w:lang w:val="hy-AM"/>
        </w:rPr>
        <w:t xml:space="preserve"> Ծրագրի շրջանակներում առաջանալիք խնայողությունների հաշվին նախատեսվում է կատարել լրացուցիչ շինարարական աշխատանքներ, որոնց ծավալները հստակեցման փուլում են։</w:t>
      </w:r>
    </w:p>
    <w:p w14:paraId="7B408E39" w14:textId="77777777" w:rsidR="00B57C79" w:rsidRPr="004B3F27" w:rsidRDefault="00B57C79" w:rsidP="00A124F5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8BCA8F5" w14:textId="73278BF8" w:rsidR="00A124F5" w:rsidRPr="00A124F5" w:rsidRDefault="00784672" w:rsidP="00A124F5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 xml:space="preserve">Ծրագրի շրջանակներում կատարված աշխատանքները </w:t>
      </w:r>
      <w:r w:rsidR="00BD5679">
        <w:rPr>
          <w:rFonts w:ascii="GHEA Grapalat" w:hAnsi="GHEA Grapalat"/>
          <w:b/>
          <w:bCs/>
          <w:sz w:val="24"/>
          <w:szCs w:val="24"/>
          <w:lang w:val="hy-AM"/>
        </w:rPr>
        <w:t xml:space="preserve">և </w:t>
      </w:r>
      <w:r w:rsidR="00BD5679" w:rsidRPr="004B3F27">
        <w:rPr>
          <w:rFonts w:ascii="GHEA Grapalat" w:hAnsi="GHEA Grapalat"/>
          <w:b/>
          <w:bCs/>
          <w:sz w:val="24"/>
          <w:szCs w:val="24"/>
          <w:lang w:val="hy-AM"/>
        </w:rPr>
        <w:t>վճարումները</w:t>
      </w:r>
      <w:r w:rsidR="00BD5679" w:rsidRPr="001B342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90DFE">
        <w:rPr>
          <w:rFonts w:ascii="GHEA Grapalat" w:hAnsi="GHEA Grapalat"/>
          <w:b/>
          <w:bCs/>
          <w:sz w:val="24"/>
          <w:szCs w:val="24"/>
          <w:lang w:val="hy-AM"/>
        </w:rPr>
        <w:t>30.12</w:t>
      </w:r>
      <w:bookmarkStart w:id="3" w:name="_GoBack"/>
      <w:bookmarkEnd w:id="3"/>
      <w:r w:rsidR="00BD5679" w:rsidRPr="00BD5679">
        <w:rPr>
          <w:rFonts w:ascii="GHEA Grapalat" w:hAnsi="GHEA Grapalat"/>
          <w:b/>
          <w:bCs/>
          <w:sz w:val="24"/>
          <w:szCs w:val="24"/>
          <w:lang w:val="hy-AM"/>
        </w:rPr>
        <w:t>.2021թ. դրությամբ</w:t>
      </w:r>
      <w:r w:rsidR="00BD5679">
        <w:rPr>
          <w:rFonts w:ascii="GHEA Grapalat" w:hAnsi="GHEA Grapalat"/>
          <w:bCs/>
          <w:sz w:val="24"/>
          <w:szCs w:val="24"/>
          <w:lang w:val="hy-AM"/>
        </w:rPr>
        <w:t>՝</w:t>
      </w:r>
      <w:r w:rsidR="00A124F5" w:rsidRPr="00A124F5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769D13A5" w14:textId="58629360" w:rsidR="00784672" w:rsidRPr="00A124F5" w:rsidRDefault="00784672" w:rsidP="00A124F5">
      <w:pPr>
        <w:spacing w:after="0" w:line="276" w:lineRule="auto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A124F5">
        <w:rPr>
          <w:rFonts w:ascii="GHEA Grapalat" w:hAnsi="GHEA Grapalat"/>
          <w:i/>
          <w:sz w:val="24"/>
          <w:szCs w:val="24"/>
          <w:lang w:val="hy-AM"/>
        </w:rPr>
        <w:t xml:space="preserve">Աղյուսակ </w:t>
      </w:r>
      <w:r w:rsidR="00865198" w:rsidRPr="00A124F5">
        <w:rPr>
          <w:rFonts w:ascii="GHEA Grapalat" w:hAnsi="GHEA Grapalat"/>
          <w:i/>
          <w:sz w:val="24"/>
          <w:szCs w:val="24"/>
          <w:lang w:val="hy-AM"/>
        </w:rPr>
        <w:t>5</w:t>
      </w:r>
      <w:r w:rsidR="00BD5679" w:rsidRPr="00A124F5">
        <w:rPr>
          <w:rFonts w:ascii="GHEA Grapalat" w:hAnsi="GHEA Grapalat"/>
          <w:i/>
          <w:sz w:val="24"/>
          <w:szCs w:val="24"/>
          <w:lang w:val="hy-AM"/>
        </w:rPr>
        <w:t xml:space="preserve"> - </w:t>
      </w:r>
      <w:r w:rsidR="00865198" w:rsidRPr="00A124F5">
        <w:rPr>
          <w:rFonts w:ascii="GHEA Grapalat" w:hAnsi="GHEA Grapalat"/>
          <w:i/>
          <w:sz w:val="24"/>
          <w:szCs w:val="24"/>
          <w:lang w:val="hy-AM"/>
        </w:rPr>
        <w:t>6</w:t>
      </w:r>
    </w:p>
    <w:p w14:paraId="5661DE53" w14:textId="77777777" w:rsidR="00784672" w:rsidRPr="004B3F27" w:rsidRDefault="00784672" w:rsidP="00A124F5">
      <w:pPr>
        <w:spacing w:after="0" w:line="276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D73C3BA" w14:textId="4C543200" w:rsidR="004D54D7" w:rsidRPr="00BD5679" w:rsidRDefault="00784672" w:rsidP="00A124F5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ընթացիկ իրավիճակը՝</w:t>
      </w:r>
    </w:p>
    <w:p w14:paraId="0D289D9A" w14:textId="659285D1" w:rsidR="004D54D7" w:rsidRPr="004B3F27" w:rsidRDefault="004D54D7" w:rsidP="00A124F5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sz w:val="24"/>
          <w:szCs w:val="24"/>
          <w:lang w:val="hy-AM"/>
        </w:rPr>
        <w:t xml:space="preserve">Ծրագրի շրջանակներում խորհրդատվական ծառայությունների մատուցման աշխատանքներն իրականացվում են 4 ենթածրագրերով՝ ԼՈՏ-երով, իսկ շինարարական աշխատանքները նախատեսված </w:t>
      </w:r>
      <w:r w:rsidR="00BD5679">
        <w:rPr>
          <w:rFonts w:ascii="GHEA Grapalat" w:hAnsi="GHEA Grapalat"/>
          <w:sz w:val="24"/>
          <w:szCs w:val="24"/>
          <w:lang w:val="hy-AM"/>
        </w:rPr>
        <w:t>է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իրականացնել 6 </w:t>
      </w:r>
      <w:r w:rsidR="00BD5679">
        <w:rPr>
          <w:rFonts w:ascii="GHEA Grapalat" w:hAnsi="GHEA Grapalat"/>
          <w:sz w:val="24"/>
          <w:szCs w:val="24"/>
          <w:lang w:val="hy-AM"/>
        </w:rPr>
        <w:t>փ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աթեթներով։ </w:t>
      </w:r>
    </w:p>
    <w:p w14:paraId="7C5CCC5F" w14:textId="6E5ACAC1" w:rsidR="0014315E" w:rsidRDefault="004D54D7" w:rsidP="0014315E">
      <w:pPr>
        <w:tabs>
          <w:tab w:val="left" w:pos="180"/>
          <w:tab w:val="left" w:pos="360"/>
        </w:tabs>
        <w:spacing w:after="0"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8708BB">
        <w:rPr>
          <w:rFonts w:ascii="GHEA Grapalat" w:hAnsi="GHEA Grapalat"/>
          <w:sz w:val="24"/>
          <w:szCs w:val="24"/>
          <w:lang w:val="hy-AM"/>
        </w:rPr>
        <w:t>•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14315E">
        <w:rPr>
          <w:rFonts w:ascii="GHEA Grapalat" w:hAnsi="GHEA Grapalat"/>
          <w:sz w:val="24"/>
          <w:szCs w:val="24"/>
          <w:lang w:val="hy-AM"/>
        </w:rPr>
        <w:t>ավարտվել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են շինարարական </w:t>
      </w:r>
      <w:r w:rsidR="00BD5679" w:rsidRPr="004B3F27">
        <w:rPr>
          <w:rFonts w:ascii="GHEA Grapalat" w:hAnsi="GHEA Grapalat"/>
          <w:sz w:val="24"/>
          <w:szCs w:val="24"/>
          <w:lang w:val="hy-AM"/>
        </w:rPr>
        <w:t xml:space="preserve">3 </w:t>
      </w:r>
      <w:r w:rsidRPr="004B3F27">
        <w:rPr>
          <w:rFonts w:ascii="GHEA Grapalat" w:hAnsi="GHEA Grapalat"/>
          <w:sz w:val="24"/>
          <w:szCs w:val="24"/>
          <w:lang w:val="hy-AM"/>
        </w:rPr>
        <w:t>փաթեթների մանրամասն աշխատանքային նախագծերը</w:t>
      </w:r>
      <w:r w:rsidR="00BD5679">
        <w:rPr>
          <w:rFonts w:ascii="GHEA Grapalat" w:hAnsi="GHEA Grapalat"/>
          <w:sz w:val="24"/>
          <w:szCs w:val="24"/>
          <w:lang w:val="hy-AM"/>
        </w:rPr>
        <w:t>,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B3421">
        <w:rPr>
          <w:rFonts w:ascii="GHEA Grapalat" w:hAnsi="GHEA Grapalat"/>
          <w:sz w:val="24"/>
          <w:szCs w:val="24"/>
          <w:lang w:val="hy-AM"/>
        </w:rPr>
        <w:t xml:space="preserve">անցկացվել են </w:t>
      </w:r>
      <w:r w:rsidRPr="004B3F27">
        <w:rPr>
          <w:rFonts w:ascii="GHEA Grapalat" w:hAnsi="GHEA Grapalat"/>
          <w:sz w:val="24"/>
          <w:szCs w:val="24"/>
          <w:lang w:val="hy-AM"/>
        </w:rPr>
        <w:t>շինարարության մրցու</w:t>
      </w:r>
      <w:r w:rsidR="0014315E">
        <w:rPr>
          <w:rFonts w:ascii="GHEA Grapalat" w:hAnsi="GHEA Grapalat"/>
          <w:sz w:val="24"/>
          <w:szCs w:val="24"/>
          <w:lang w:val="hy-AM"/>
        </w:rPr>
        <w:t>յ</w:t>
      </w:r>
      <w:r w:rsidRPr="004B3F27">
        <w:rPr>
          <w:rFonts w:ascii="GHEA Grapalat" w:hAnsi="GHEA Grapalat"/>
          <w:sz w:val="24"/>
          <w:szCs w:val="24"/>
          <w:lang w:val="hy-AM"/>
        </w:rPr>
        <w:t>թի գործընթացները</w:t>
      </w:r>
      <w:r w:rsidR="001629B1">
        <w:rPr>
          <w:rFonts w:ascii="GHEA Grapalat" w:hAnsi="GHEA Grapalat"/>
          <w:sz w:val="24"/>
          <w:szCs w:val="24"/>
          <w:lang w:val="hy-AM"/>
        </w:rPr>
        <w:t>՝</w:t>
      </w:r>
      <w:r w:rsidR="001B3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2004D5" w:rsidRPr="00D03274">
        <w:rPr>
          <w:rFonts w:ascii="GHEA Grapalat" w:hAnsi="GHEA Grapalat"/>
          <w:sz w:val="24"/>
          <w:szCs w:val="24"/>
          <w:lang w:val="hy-AM"/>
        </w:rPr>
        <w:t>«</w:t>
      </w:r>
      <w:r w:rsidRPr="004B3F27">
        <w:rPr>
          <w:rFonts w:ascii="GHEA Grapalat" w:hAnsi="GHEA Grapalat"/>
          <w:sz w:val="24"/>
          <w:szCs w:val="24"/>
          <w:lang w:val="hy-AM"/>
        </w:rPr>
        <w:t>Կարմիր Գրքի</w:t>
      </w:r>
      <w:r w:rsidR="002004D5" w:rsidRPr="00D03274">
        <w:rPr>
          <w:rFonts w:ascii="GHEA Grapalat" w:hAnsi="GHEA Grapalat"/>
          <w:sz w:val="24"/>
          <w:szCs w:val="24"/>
          <w:lang w:val="hy-AM"/>
        </w:rPr>
        <w:t>»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պահանջների</w:t>
      </w:r>
      <w:r w:rsidR="0014315E">
        <w:rPr>
          <w:rFonts w:ascii="GHEA Grapalat" w:hAnsi="GHEA Grapalat"/>
          <w:sz w:val="24"/>
          <w:szCs w:val="24"/>
          <w:lang w:val="hy-AM"/>
        </w:rPr>
        <w:t>ն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4315E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4B3F27">
        <w:rPr>
          <w:rFonts w:ascii="GHEA Grapalat" w:hAnsi="GHEA Grapalat"/>
          <w:sz w:val="24"/>
          <w:szCs w:val="24"/>
          <w:lang w:val="hy-AM"/>
        </w:rPr>
        <w:t>։</w:t>
      </w:r>
    </w:p>
    <w:p w14:paraId="734A3936" w14:textId="77777777" w:rsidR="0014315E" w:rsidRDefault="001B3421" w:rsidP="0014315E">
      <w:pPr>
        <w:pStyle w:val="ListParagraph"/>
        <w:numPr>
          <w:ilvl w:val="0"/>
          <w:numId w:val="25"/>
        </w:numPr>
        <w:tabs>
          <w:tab w:val="left" w:pos="0"/>
          <w:tab w:val="left" w:pos="180"/>
          <w:tab w:val="left" w:pos="270"/>
          <w:tab w:val="left" w:pos="450"/>
        </w:tabs>
        <w:spacing w:after="0"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14315E">
        <w:rPr>
          <w:rFonts w:ascii="GHEA Grapalat" w:hAnsi="GHEA Grapalat" w:cs="Arial"/>
          <w:sz w:val="24"/>
          <w:szCs w:val="24"/>
          <w:lang w:val="hy-AM"/>
        </w:rPr>
        <w:t>Լոտ</w:t>
      </w:r>
      <w:r w:rsidRPr="0014315E">
        <w:rPr>
          <w:rFonts w:ascii="GHEA Grapalat" w:hAnsi="GHEA Grapalat"/>
          <w:sz w:val="24"/>
          <w:szCs w:val="24"/>
          <w:lang w:val="hy-AM"/>
        </w:rPr>
        <w:t xml:space="preserve"> 1-ի շրջանակներում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 xml:space="preserve"> «Դորոժնիկ» ՍՊԸ/«Հիմնաքար» ՓԲԸ ՀՁ-ի հետ 10.02.2021թ. կնքվել է պայմանագիր, որի շրջանակներում 22.03.2021թ. մեկնարկել են շինարարական աշխատանքները</w:t>
      </w:r>
      <w:r w:rsidR="00A62B59" w:rsidRPr="0014315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F2420" w:rsidRPr="0014315E">
        <w:rPr>
          <w:rFonts w:ascii="GHEA Grapalat" w:hAnsi="GHEA Grapalat"/>
          <w:sz w:val="24"/>
          <w:szCs w:val="24"/>
          <w:lang w:val="hy-AM"/>
        </w:rPr>
        <w:t>ընթանում է լայնածավալ շինարարություն։</w:t>
      </w:r>
    </w:p>
    <w:p w14:paraId="7D2A3768" w14:textId="77777777" w:rsidR="0014315E" w:rsidRDefault="001B3421" w:rsidP="0014315E">
      <w:pPr>
        <w:pStyle w:val="ListParagraph"/>
        <w:numPr>
          <w:ilvl w:val="0"/>
          <w:numId w:val="25"/>
        </w:numPr>
        <w:tabs>
          <w:tab w:val="left" w:pos="0"/>
          <w:tab w:val="left" w:pos="180"/>
          <w:tab w:val="left" w:pos="270"/>
          <w:tab w:val="left" w:pos="450"/>
        </w:tabs>
        <w:spacing w:after="0"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14315E">
        <w:rPr>
          <w:rFonts w:ascii="GHEA Grapalat" w:hAnsi="GHEA Grapalat"/>
          <w:sz w:val="24"/>
          <w:szCs w:val="24"/>
          <w:lang w:val="hy-AM"/>
        </w:rPr>
        <w:lastRenderedPageBreak/>
        <w:t xml:space="preserve">Լոտ 2-ի շրջանակներում </w:t>
      </w:r>
      <w:r w:rsidR="004D54D7" w:rsidRPr="001431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315E">
        <w:rPr>
          <w:rFonts w:ascii="GHEA Grapalat" w:hAnsi="GHEA Grapalat"/>
          <w:sz w:val="24"/>
          <w:szCs w:val="24"/>
          <w:lang w:val="hy-AM"/>
        </w:rPr>
        <w:t>«Դորոժնիկ» ՍՊԸ հետ կնքվել է պայմանագիր, տրվել է պայմանագրով նախատեսված կանխավճարը, իսկ աշխատանքները մեկնարկե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>լ ե</w:t>
      </w:r>
      <w:r w:rsidRPr="0014315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>18.03.</w:t>
      </w:r>
      <w:r w:rsidRPr="0014315E">
        <w:rPr>
          <w:rFonts w:ascii="GHEA Grapalat" w:hAnsi="GHEA Grapalat"/>
          <w:sz w:val="24"/>
          <w:szCs w:val="24"/>
          <w:lang w:val="hy-AM"/>
        </w:rPr>
        <w:t>2021թ.</w:t>
      </w:r>
      <w:r w:rsidR="00AF2420" w:rsidRPr="0014315E">
        <w:rPr>
          <w:rFonts w:ascii="GHEA Grapalat" w:hAnsi="GHEA Grapalat"/>
          <w:sz w:val="24"/>
          <w:szCs w:val="24"/>
          <w:lang w:val="hy-AM"/>
        </w:rPr>
        <w:t>, և ընթանում է լայնածավալ շինարարություն։</w:t>
      </w:r>
    </w:p>
    <w:p w14:paraId="6885BAE4" w14:textId="6DF578DA" w:rsidR="008B5CD2" w:rsidRPr="0014315E" w:rsidRDefault="008B5CD2" w:rsidP="0014315E">
      <w:pPr>
        <w:pStyle w:val="ListParagraph"/>
        <w:numPr>
          <w:ilvl w:val="0"/>
          <w:numId w:val="25"/>
        </w:numPr>
        <w:tabs>
          <w:tab w:val="left" w:pos="0"/>
          <w:tab w:val="left" w:pos="180"/>
          <w:tab w:val="left" w:pos="270"/>
          <w:tab w:val="left" w:pos="450"/>
        </w:tabs>
        <w:spacing w:after="0"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14315E">
        <w:rPr>
          <w:rFonts w:ascii="GHEA Grapalat" w:hAnsi="GHEA Grapalat"/>
          <w:sz w:val="24"/>
          <w:szCs w:val="24"/>
          <w:lang w:val="hy-AM"/>
        </w:rPr>
        <w:t>Լոտ 3-ի համար անցկացված մրցույթը կայացել է և չեղարկվել։ Հայտարարված նոր մրցույթ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14315E">
        <w:rPr>
          <w:rFonts w:ascii="GHEA Grapalat" w:hAnsi="GHEA Grapalat"/>
          <w:sz w:val="24"/>
          <w:szCs w:val="24"/>
          <w:lang w:val="hy-AM"/>
        </w:rPr>
        <w:t>գնահատման գործընթաց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>ն ավարտվել է, պայմանագրի նախագ</w:t>
      </w:r>
      <w:r w:rsidR="00A62B59" w:rsidRPr="0014315E">
        <w:rPr>
          <w:rFonts w:ascii="GHEA Grapalat" w:hAnsi="GHEA Grapalat"/>
          <w:sz w:val="24"/>
          <w:szCs w:val="24"/>
          <w:lang w:val="hy-AM"/>
        </w:rPr>
        <w:t xml:space="preserve">իծը 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>հաստատ</w:t>
      </w:r>
      <w:r w:rsidR="00A62B59" w:rsidRPr="0014315E">
        <w:rPr>
          <w:rFonts w:ascii="GHEA Grapalat" w:hAnsi="GHEA Grapalat"/>
          <w:sz w:val="24"/>
          <w:szCs w:val="24"/>
          <w:lang w:val="hy-AM"/>
        </w:rPr>
        <w:t>վել է</w:t>
      </w:r>
      <w:r w:rsidR="009F61AE" w:rsidRPr="0014315E">
        <w:rPr>
          <w:rFonts w:ascii="GHEA Grapalat" w:hAnsi="GHEA Grapalat"/>
          <w:sz w:val="24"/>
          <w:szCs w:val="24"/>
          <w:lang w:val="hy-AM"/>
        </w:rPr>
        <w:t xml:space="preserve"> և կնք</w:t>
      </w:r>
      <w:r w:rsidR="00A62B59" w:rsidRPr="0014315E">
        <w:rPr>
          <w:rFonts w:ascii="GHEA Grapalat" w:hAnsi="GHEA Grapalat"/>
          <w:sz w:val="24"/>
          <w:szCs w:val="24"/>
          <w:lang w:val="hy-AM"/>
        </w:rPr>
        <w:t xml:space="preserve">վել։ Հունիսին տրվել է նախատեսված կանխավճարի գումարը, իսկ աշխատանքները մեկնարկել են </w:t>
      </w:r>
      <w:r w:rsidR="00BD5679" w:rsidRPr="0014315E">
        <w:rPr>
          <w:rFonts w:ascii="GHEA Grapalat" w:hAnsi="GHEA Grapalat"/>
          <w:sz w:val="24"/>
          <w:szCs w:val="24"/>
          <w:lang w:val="hy-AM"/>
        </w:rPr>
        <w:t>2021թ.</w:t>
      </w:r>
      <w:r w:rsidR="00A62B59" w:rsidRPr="0014315E">
        <w:rPr>
          <w:rFonts w:ascii="GHEA Grapalat" w:hAnsi="GHEA Grapalat"/>
          <w:sz w:val="24"/>
          <w:szCs w:val="24"/>
          <w:lang w:val="hy-AM"/>
        </w:rPr>
        <w:t xml:space="preserve"> հունիսի 21-ին։</w:t>
      </w:r>
      <w:r w:rsidR="00AF2420" w:rsidRPr="0014315E">
        <w:rPr>
          <w:rFonts w:ascii="GHEA Grapalat" w:hAnsi="GHEA Grapalat"/>
          <w:sz w:val="24"/>
          <w:szCs w:val="24"/>
          <w:lang w:val="hy-AM"/>
        </w:rPr>
        <w:t xml:space="preserve"> Շինարարական </w:t>
      </w:r>
      <w:r w:rsidR="00BD5679" w:rsidRPr="0014315E">
        <w:rPr>
          <w:rFonts w:ascii="GHEA Grapalat" w:hAnsi="GHEA Grapalat"/>
          <w:sz w:val="24"/>
          <w:szCs w:val="24"/>
          <w:lang w:val="hy-AM"/>
        </w:rPr>
        <w:t>աշխատանքներն</w:t>
      </w:r>
      <w:r w:rsidR="00AF2420" w:rsidRPr="0014315E">
        <w:rPr>
          <w:rFonts w:ascii="GHEA Grapalat" w:hAnsi="GHEA Grapalat"/>
          <w:sz w:val="24"/>
          <w:szCs w:val="24"/>
          <w:lang w:val="hy-AM"/>
        </w:rPr>
        <w:t xml:space="preserve"> ընթացքի մեջ են։</w:t>
      </w:r>
    </w:p>
    <w:p w14:paraId="6E12A33A" w14:textId="1E8E0151" w:rsidR="004D54D7" w:rsidRPr="004B3F27" w:rsidRDefault="004D54D7" w:rsidP="0014315E">
      <w:pPr>
        <w:tabs>
          <w:tab w:val="left" w:pos="0"/>
          <w:tab w:val="left" w:pos="180"/>
          <w:tab w:val="left" w:pos="270"/>
        </w:tabs>
        <w:spacing w:after="0" w:line="276" w:lineRule="auto"/>
        <w:ind w:left="270" w:hanging="18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4B3F27">
        <w:rPr>
          <w:rFonts w:ascii="GHEA Grapalat" w:hAnsi="GHEA Grapalat"/>
          <w:sz w:val="24"/>
          <w:szCs w:val="24"/>
          <w:lang w:val="hy-AM"/>
        </w:rPr>
        <w:t>•</w:t>
      </w:r>
      <w:r w:rsidR="0014315E" w:rsidRPr="001431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4315E" w:rsidRPr="004B3F27">
        <w:rPr>
          <w:rFonts w:ascii="GHEA Grapalat" w:hAnsi="GHEA Grapalat"/>
          <w:sz w:val="24"/>
          <w:szCs w:val="24"/>
          <w:lang w:val="hy-AM"/>
        </w:rPr>
        <w:t xml:space="preserve">ԼՈՏ 4–ի </w:t>
      </w:r>
      <w:r w:rsidR="0014315E">
        <w:rPr>
          <w:rFonts w:ascii="GHEA Grapalat" w:hAnsi="GHEA Grapalat"/>
          <w:sz w:val="24"/>
          <w:szCs w:val="24"/>
          <w:lang w:val="hy-AM"/>
        </w:rPr>
        <w:t>համար դ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եռևս մշակման փուլում </w:t>
      </w:r>
      <w:r w:rsidR="00BD5679">
        <w:rPr>
          <w:rFonts w:ascii="GHEA Grapalat" w:hAnsi="GHEA Grapalat"/>
          <w:sz w:val="24"/>
          <w:szCs w:val="24"/>
          <w:lang w:val="hy-AM"/>
        </w:rPr>
        <w:t>են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գտնվում (շինարարական 6-րդ փաթեթի) աշխատանքային նախագծերը։</w:t>
      </w:r>
    </w:p>
    <w:p w14:paraId="5C0CD491" w14:textId="77777777" w:rsidR="00F703F5" w:rsidRPr="008B7CAF" w:rsidRDefault="00F703F5" w:rsidP="00A124F5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highlight w:val="yellow"/>
          <w:lang w:val="hy-AM"/>
        </w:rPr>
      </w:pPr>
    </w:p>
    <w:p w14:paraId="7343991D" w14:textId="77777777" w:rsidR="00AA388F" w:rsidRPr="008B7CAF" w:rsidRDefault="00AA388F" w:rsidP="00A124F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E300FCB" w14:textId="53521D21" w:rsidR="00AD7DA1" w:rsidRPr="000E5A8F" w:rsidRDefault="000E5A8F" w:rsidP="00A124F5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Ծրագիր</w:t>
      </w:r>
      <w:r w:rsidRPr="00453E41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իրականացվում է Հայաստանի տարածքային զարգացման հիմնադրամի կողմից։</w:t>
      </w:r>
    </w:p>
    <w:sectPr w:rsidR="00AD7DA1" w:rsidRPr="000E5A8F" w:rsidSect="00BD5679">
      <w:footerReference w:type="default" r:id="rId8"/>
      <w:pgSz w:w="11906" w:h="16838" w:code="9"/>
      <w:pgMar w:top="630" w:right="746" w:bottom="810" w:left="135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65455" w14:textId="77777777" w:rsidR="00AE079E" w:rsidRDefault="00AE079E" w:rsidP="00023A04">
      <w:pPr>
        <w:spacing w:after="0" w:line="240" w:lineRule="auto"/>
      </w:pPr>
      <w:r>
        <w:separator/>
      </w:r>
    </w:p>
  </w:endnote>
  <w:endnote w:type="continuationSeparator" w:id="0">
    <w:p w14:paraId="2349BD84" w14:textId="77777777" w:rsidR="00AE079E" w:rsidRDefault="00AE079E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9877" w14:textId="77777777" w:rsidR="00294FB3" w:rsidRDefault="00294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0959" w14:textId="77777777" w:rsidR="00AE079E" w:rsidRDefault="00AE079E" w:rsidP="00023A04">
      <w:pPr>
        <w:spacing w:after="0" w:line="240" w:lineRule="auto"/>
      </w:pPr>
      <w:r>
        <w:separator/>
      </w:r>
    </w:p>
  </w:footnote>
  <w:footnote w:type="continuationSeparator" w:id="0">
    <w:p w14:paraId="31D16A54" w14:textId="77777777" w:rsidR="00AE079E" w:rsidRDefault="00AE079E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F195889"/>
    <w:multiLevelType w:val="hybridMultilevel"/>
    <w:tmpl w:val="9920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2798A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5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6"/>
  </w:num>
  <w:num w:numId="5">
    <w:abstractNumId w:val="15"/>
  </w:num>
  <w:num w:numId="6">
    <w:abstractNumId w:val="22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20"/>
  </w:num>
  <w:num w:numId="12">
    <w:abstractNumId w:val="4"/>
  </w:num>
  <w:num w:numId="13">
    <w:abstractNumId w:val="11"/>
  </w:num>
  <w:num w:numId="14">
    <w:abstractNumId w:val="16"/>
  </w:num>
  <w:num w:numId="15">
    <w:abstractNumId w:val="23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24"/>
  </w:num>
  <w:num w:numId="21">
    <w:abstractNumId w:val="21"/>
  </w:num>
  <w:num w:numId="22">
    <w:abstractNumId w:val="19"/>
  </w:num>
  <w:num w:numId="23">
    <w:abstractNumId w:val="17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114F2"/>
    <w:rsid w:val="00014F5F"/>
    <w:rsid w:val="00023A04"/>
    <w:rsid w:val="000356AA"/>
    <w:rsid w:val="00036E45"/>
    <w:rsid w:val="000454DD"/>
    <w:rsid w:val="00054687"/>
    <w:rsid w:val="0006092F"/>
    <w:rsid w:val="000616D7"/>
    <w:rsid w:val="00065E1C"/>
    <w:rsid w:val="000737FE"/>
    <w:rsid w:val="00076BE1"/>
    <w:rsid w:val="00090925"/>
    <w:rsid w:val="00092FD2"/>
    <w:rsid w:val="0009491D"/>
    <w:rsid w:val="00097A0A"/>
    <w:rsid w:val="000A0664"/>
    <w:rsid w:val="000A1D20"/>
    <w:rsid w:val="000A205D"/>
    <w:rsid w:val="000A37EB"/>
    <w:rsid w:val="000B2CD2"/>
    <w:rsid w:val="000B368C"/>
    <w:rsid w:val="000B5677"/>
    <w:rsid w:val="000B5A7A"/>
    <w:rsid w:val="000D1DCC"/>
    <w:rsid w:val="000E0404"/>
    <w:rsid w:val="000E361F"/>
    <w:rsid w:val="000E5A8F"/>
    <w:rsid w:val="000E6224"/>
    <w:rsid w:val="000E787E"/>
    <w:rsid w:val="000F1716"/>
    <w:rsid w:val="00103536"/>
    <w:rsid w:val="00126D18"/>
    <w:rsid w:val="00132C46"/>
    <w:rsid w:val="0013730D"/>
    <w:rsid w:val="00137B7A"/>
    <w:rsid w:val="00137FED"/>
    <w:rsid w:val="0014315E"/>
    <w:rsid w:val="00144765"/>
    <w:rsid w:val="00144AC3"/>
    <w:rsid w:val="001466BC"/>
    <w:rsid w:val="00152DA9"/>
    <w:rsid w:val="001629B1"/>
    <w:rsid w:val="0016670C"/>
    <w:rsid w:val="00176ECC"/>
    <w:rsid w:val="0017775F"/>
    <w:rsid w:val="001832A6"/>
    <w:rsid w:val="00184138"/>
    <w:rsid w:val="00186411"/>
    <w:rsid w:val="00191B7E"/>
    <w:rsid w:val="00192AC6"/>
    <w:rsid w:val="001932CC"/>
    <w:rsid w:val="00193767"/>
    <w:rsid w:val="0019497A"/>
    <w:rsid w:val="00194A1D"/>
    <w:rsid w:val="001B0563"/>
    <w:rsid w:val="001B09A5"/>
    <w:rsid w:val="001B2192"/>
    <w:rsid w:val="001B3421"/>
    <w:rsid w:val="001B3C36"/>
    <w:rsid w:val="001C0996"/>
    <w:rsid w:val="001C7EB9"/>
    <w:rsid w:val="001D3658"/>
    <w:rsid w:val="001E1D8D"/>
    <w:rsid w:val="001E2DEA"/>
    <w:rsid w:val="001F0811"/>
    <w:rsid w:val="002004D5"/>
    <w:rsid w:val="002119DC"/>
    <w:rsid w:val="00213E65"/>
    <w:rsid w:val="0022455C"/>
    <w:rsid w:val="002256F8"/>
    <w:rsid w:val="00231682"/>
    <w:rsid w:val="00233C7E"/>
    <w:rsid w:val="00251D20"/>
    <w:rsid w:val="0025697B"/>
    <w:rsid w:val="002619A2"/>
    <w:rsid w:val="0026729C"/>
    <w:rsid w:val="00271FF8"/>
    <w:rsid w:val="00280554"/>
    <w:rsid w:val="00282966"/>
    <w:rsid w:val="00290416"/>
    <w:rsid w:val="00294FB3"/>
    <w:rsid w:val="0029672C"/>
    <w:rsid w:val="002A3425"/>
    <w:rsid w:val="002A7506"/>
    <w:rsid w:val="002B2A19"/>
    <w:rsid w:val="002C4CA3"/>
    <w:rsid w:val="002C7EB0"/>
    <w:rsid w:val="002F0FE2"/>
    <w:rsid w:val="002F437C"/>
    <w:rsid w:val="003000D6"/>
    <w:rsid w:val="00302053"/>
    <w:rsid w:val="003036F6"/>
    <w:rsid w:val="00305164"/>
    <w:rsid w:val="0031151D"/>
    <w:rsid w:val="0031203D"/>
    <w:rsid w:val="00314B4F"/>
    <w:rsid w:val="0033103D"/>
    <w:rsid w:val="003402D6"/>
    <w:rsid w:val="00346F10"/>
    <w:rsid w:val="00350629"/>
    <w:rsid w:val="003515FE"/>
    <w:rsid w:val="00354234"/>
    <w:rsid w:val="00357D22"/>
    <w:rsid w:val="00361CC6"/>
    <w:rsid w:val="00364242"/>
    <w:rsid w:val="00366478"/>
    <w:rsid w:val="00366CBA"/>
    <w:rsid w:val="0037304B"/>
    <w:rsid w:val="0037688B"/>
    <w:rsid w:val="00376A34"/>
    <w:rsid w:val="0038263E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6345"/>
    <w:rsid w:val="003B6E08"/>
    <w:rsid w:val="003B727E"/>
    <w:rsid w:val="003C3816"/>
    <w:rsid w:val="003C5D6A"/>
    <w:rsid w:val="003C6C8D"/>
    <w:rsid w:val="003D0AB1"/>
    <w:rsid w:val="003D0ED9"/>
    <w:rsid w:val="003D7D8F"/>
    <w:rsid w:val="003E138C"/>
    <w:rsid w:val="003E3373"/>
    <w:rsid w:val="003E47A1"/>
    <w:rsid w:val="003E5299"/>
    <w:rsid w:val="003F2D76"/>
    <w:rsid w:val="003F2F14"/>
    <w:rsid w:val="003F3873"/>
    <w:rsid w:val="00404A16"/>
    <w:rsid w:val="00406A5E"/>
    <w:rsid w:val="0040725D"/>
    <w:rsid w:val="0040763B"/>
    <w:rsid w:val="00412788"/>
    <w:rsid w:val="00420582"/>
    <w:rsid w:val="00422088"/>
    <w:rsid w:val="00431EE5"/>
    <w:rsid w:val="00434C52"/>
    <w:rsid w:val="00441A87"/>
    <w:rsid w:val="00441BA7"/>
    <w:rsid w:val="0044235A"/>
    <w:rsid w:val="004439D4"/>
    <w:rsid w:val="00444295"/>
    <w:rsid w:val="0045523F"/>
    <w:rsid w:val="0045681C"/>
    <w:rsid w:val="00461D8F"/>
    <w:rsid w:val="00465EDB"/>
    <w:rsid w:val="0047120C"/>
    <w:rsid w:val="00474D40"/>
    <w:rsid w:val="004751F0"/>
    <w:rsid w:val="00480B15"/>
    <w:rsid w:val="00492492"/>
    <w:rsid w:val="004963B8"/>
    <w:rsid w:val="004A2FAD"/>
    <w:rsid w:val="004A370A"/>
    <w:rsid w:val="004B029A"/>
    <w:rsid w:val="004B1392"/>
    <w:rsid w:val="004B3F27"/>
    <w:rsid w:val="004B6C7D"/>
    <w:rsid w:val="004C30D9"/>
    <w:rsid w:val="004C5C82"/>
    <w:rsid w:val="004D12A6"/>
    <w:rsid w:val="004D54D7"/>
    <w:rsid w:val="004E01CC"/>
    <w:rsid w:val="004E0C81"/>
    <w:rsid w:val="004E5119"/>
    <w:rsid w:val="004F645A"/>
    <w:rsid w:val="004F648B"/>
    <w:rsid w:val="005022A3"/>
    <w:rsid w:val="00504B40"/>
    <w:rsid w:val="00514079"/>
    <w:rsid w:val="005140DE"/>
    <w:rsid w:val="00517044"/>
    <w:rsid w:val="00521E7C"/>
    <w:rsid w:val="0052403A"/>
    <w:rsid w:val="00524DFF"/>
    <w:rsid w:val="00530A5A"/>
    <w:rsid w:val="00545ACD"/>
    <w:rsid w:val="00550B12"/>
    <w:rsid w:val="00553D8B"/>
    <w:rsid w:val="00554DD3"/>
    <w:rsid w:val="005565FC"/>
    <w:rsid w:val="0056364B"/>
    <w:rsid w:val="00564A69"/>
    <w:rsid w:val="0056651F"/>
    <w:rsid w:val="005676DA"/>
    <w:rsid w:val="00572540"/>
    <w:rsid w:val="00580D62"/>
    <w:rsid w:val="00580F19"/>
    <w:rsid w:val="0058308B"/>
    <w:rsid w:val="00583BFF"/>
    <w:rsid w:val="00594701"/>
    <w:rsid w:val="005A6786"/>
    <w:rsid w:val="005A7CAA"/>
    <w:rsid w:val="005B2F71"/>
    <w:rsid w:val="005B35B1"/>
    <w:rsid w:val="005B5763"/>
    <w:rsid w:val="005C099A"/>
    <w:rsid w:val="005C1305"/>
    <w:rsid w:val="005C3EA0"/>
    <w:rsid w:val="005D3BC9"/>
    <w:rsid w:val="005E17D6"/>
    <w:rsid w:val="005E4289"/>
    <w:rsid w:val="005F630D"/>
    <w:rsid w:val="00602143"/>
    <w:rsid w:val="00604189"/>
    <w:rsid w:val="006111BA"/>
    <w:rsid w:val="00611D40"/>
    <w:rsid w:val="006164A4"/>
    <w:rsid w:val="00617113"/>
    <w:rsid w:val="00631BF9"/>
    <w:rsid w:val="00631E14"/>
    <w:rsid w:val="00632C8E"/>
    <w:rsid w:val="00634507"/>
    <w:rsid w:val="0063513A"/>
    <w:rsid w:val="00646D13"/>
    <w:rsid w:val="00647234"/>
    <w:rsid w:val="00654B86"/>
    <w:rsid w:val="006577B9"/>
    <w:rsid w:val="00660211"/>
    <w:rsid w:val="006616A8"/>
    <w:rsid w:val="0066520E"/>
    <w:rsid w:val="006734B4"/>
    <w:rsid w:val="00686AAE"/>
    <w:rsid w:val="0069193D"/>
    <w:rsid w:val="00693041"/>
    <w:rsid w:val="006A23AF"/>
    <w:rsid w:val="006A7553"/>
    <w:rsid w:val="006B0237"/>
    <w:rsid w:val="006B30E3"/>
    <w:rsid w:val="006B4D09"/>
    <w:rsid w:val="006C41C8"/>
    <w:rsid w:val="006D1092"/>
    <w:rsid w:val="006D27ED"/>
    <w:rsid w:val="006D6CEA"/>
    <w:rsid w:val="006E2C6E"/>
    <w:rsid w:val="006E3AAE"/>
    <w:rsid w:val="006E5C3E"/>
    <w:rsid w:val="006E76FD"/>
    <w:rsid w:val="006F710C"/>
    <w:rsid w:val="0070251E"/>
    <w:rsid w:val="00710BE9"/>
    <w:rsid w:val="007112D0"/>
    <w:rsid w:val="00713CA9"/>
    <w:rsid w:val="00723302"/>
    <w:rsid w:val="00725B2A"/>
    <w:rsid w:val="00740C51"/>
    <w:rsid w:val="00742A69"/>
    <w:rsid w:val="007446CD"/>
    <w:rsid w:val="00750831"/>
    <w:rsid w:val="007603DE"/>
    <w:rsid w:val="00770A7C"/>
    <w:rsid w:val="0077282A"/>
    <w:rsid w:val="007765DA"/>
    <w:rsid w:val="00776C24"/>
    <w:rsid w:val="007802BD"/>
    <w:rsid w:val="007810DC"/>
    <w:rsid w:val="00784672"/>
    <w:rsid w:val="00785F76"/>
    <w:rsid w:val="007869A7"/>
    <w:rsid w:val="00792E5A"/>
    <w:rsid w:val="00793DD8"/>
    <w:rsid w:val="007962B5"/>
    <w:rsid w:val="007975F6"/>
    <w:rsid w:val="007A2978"/>
    <w:rsid w:val="007B39FA"/>
    <w:rsid w:val="007B3C42"/>
    <w:rsid w:val="007B5412"/>
    <w:rsid w:val="007B69B9"/>
    <w:rsid w:val="007B79DE"/>
    <w:rsid w:val="007C1BE4"/>
    <w:rsid w:val="007C32FD"/>
    <w:rsid w:val="007D0EF8"/>
    <w:rsid w:val="007D3C32"/>
    <w:rsid w:val="007D42F4"/>
    <w:rsid w:val="007E31FE"/>
    <w:rsid w:val="007E4D88"/>
    <w:rsid w:val="007E621A"/>
    <w:rsid w:val="007F2FA1"/>
    <w:rsid w:val="007F7C01"/>
    <w:rsid w:val="0081670A"/>
    <w:rsid w:val="00816AB7"/>
    <w:rsid w:val="008248EF"/>
    <w:rsid w:val="008265EE"/>
    <w:rsid w:val="00826EF6"/>
    <w:rsid w:val="008275A0"/>
    <w:rsid w:val="00827F01"/>
    <w:rsid w:val="00830E50"/>
    <w:rsid w:val="00831288"/>
    <w:rsid w:val="00855731"/>
    <w:rsid w:val="00856620"/>
    <w:rsid w:val="0086226E"/>
    <w:rsid w:val="00862CAF"/>
    <w:rsid w:val="00865198"/>
    <w:rsid w:val="00867946"/>
    <w:rsid w:val="008708BB"/>
    <w:rsid w:val="00887672"/>
    <w:rsid w:val="0089490A"/>
    <w:rsid w:val="008972CC"/>
    <w:rsid w:val="008A63F4"/>
    <w:rsid w:val="008A6BB1"/>
    <w:rsid w:val="008A7B4B"/>
    <w:rsid w:val="008B5CD2"/>
    <w:rsid w:val="008B7CAF"/>
    <w:rsid w:val="008C2E08"/>
    <w:rsid w:val="008C31EA"/>
    <w:rsid w:val="008C5766"/>
    <w:rsid w:val="008D139C"/>
    <w:rsid w:val="008E1716"/>
    <w:rsid w:val="008F1E20"/>
    <w:rsid w:val="008F3911"/>
    <w:rsid w:val="00903B2B"/>
    <w:rsid w:val="00903D70"/>
    <w:rsid w:val="0090518E"/>
    <w:rsid w:val="0091263D"/>
    <w:rsid w:val="00914243"/>
    <w:rsid w:val="00920C53"/>
    <w:rsid w:val="00922502"/>
    <w:rsid w:val="00922A04"/>
    <w:rsid w:val="00925F03"/>
    <w:rsid w:val="00926B76"/>
    <w:rsid w:val="009332C9"/>
    <w:rsid w:val="0093331B"/>
    <w:rsid w:val="00934139"/>
    <w:rsid w:val="00936468"/>
    <w:rsid w:val="009503A6"/>
    <w:rsid w:val="009503CF"/>
    <w:rsid w:val="009504FA"/>
    <w:rsid w:val="00955579"/>
    <w:rsid w:val="009559AE"/>
    <w:rsid w:val="009630D8"/>
    <w:rsid w:val="00966FFF"/>
    <w:rsid w:val="00972BA1"/>
    <w:rsid w:val="0097464A"/>
    <w:rsid w:val="00974BD3"/>
    <w:rsid w:val="00975187"/>
    <w:rsid w:val="00976FB5"/>
    <w:rsid w:val="00981CB0"/>
    <w:rsid w:val="009849A8"/>
    <w:rsid w:val="00986756"/>
    <w:rsid w:val="00986C46"/>
    <w:rsid w:val="0098732F"/>
    <w:rsid w:val="009905E7"/>
    <w:rsid w:val="009B11BA"/>
    <w:rsid w:val="009C5E56"/>
    <w:rsid w:val="009C61ED"/>
    <w:rsid w:val="009D3CCF"/>
    <w:rsid w:val="009D5E43"/>
    <w:rsid w:val="009E5EDB"/>
    <w:rsid w:val="009F0857"/>
    <w:rsid w:val="009F5620"/>
    <w:rsid w:val="009F61AE"/>
    <w:rsid w:val="009F779F"/>
    <w:rsid w:val="009F7FE6"/>
    <w:rsid w:val="00A00DDE"/>
    <w:rsid w:val="00A013AB"/>
    <w:rsid w:val="00A02674"/>
    <w:rsid w:val="00A124F5"/>
    <w:rsid w:val="00A15A7D"/>
    <w:rsid w:val="00A26710"/>
    <w:rsid w:val="00A31944"/>
    <w:rsid w:val="00A33FFC"/>
    <w:rsid w:val="00A3507A"/>
    <w:rsid w:val="00A36B84"/>
    <w:rsid w:val="00A42DC1"/>
    <w:rsid w:val="00A448E7"/>
    <w:rsid w:val="00A46178"/>
    <w:rsid w:val="00A4619A"/>
    <w:rsid w:val="00A5601C"/>
    <w:rsid w:val="00A62B59"/>
    <w:rsid w:val="00A70253"/>
    <w:rsid w:val="00A7548D"/>
    <w:rsid w:val="00A76E68"/>
    <w:rsid w:val="00A831EF"/>
    <w:rsid w:val="00A90C7F"/>
    <w:rsid w:val="00A90D9C"/>
    <w:rsid w:val="00A96DDA"/>
    <w:rsid w:val="00AA0BCD"/>
    <w:rsid w:val="00AA388F"/>
    <w:rsid w:val="00AA655A"/>
    <w:rsid w:val="00AA7F45"/>
    <w:rsid w:val="00AB04CE"/>
    <w:rsid w:val="00AB14CA"/>
    <w:rsid w:val="00AB1BDA"/>
    <w:rsid w:val="00AB3BEE"/>
    <w:rsid w:val="00AB503D"/>
    <w:rsid w:val="00AC5C41"/>
    <w:rsid w:val="00AD6AE3"/>
    <w:rsid w:val="00AD7DA1"/>
    <w:rsid w:val="00AE079E"/>
    <w:rsid w:val="00AE117E"/>
    <w:rsid w:val="00AE4338"/>
    <w:rsid w:val="00AF2420"/>
    <w:rsid w:val="00AF29FD"/>
    <w:rsid w:val="00AF6952"/>
    <w:rsid w:val="00AF75A1"/>
    <w:rsid w:val="00B02D43"/>
    <w:rsid w:val="00B12CFF"/>
    <w:rsid w:val="00B16561"/>
    <w:rsid w:val="00B202D6"/>
    <w:rsid w:val="00B20301"/>
    <w:rsid w:val="00B27DD3"/>
    <w:rsid w:val="00B333AC"/>
    <w:rsid w:val="00B514C0"/>
    <w:rsid w:val="00B54D04"/>
    <w:rsid w:val="00B57C79"/>
    <w:rsid w:val="00B60827"/>
    <w:rsid w:val="00B6149F"/>
    <w:rsid w:val="00B61B28"/>
    <w:rsid w:val="00B70BA1"/>
    <w:rsid w:val="00B77DAA"/>
    <w:rsid w:val="00B819AC"/>
    <w:rsid w:val="00B82C51"/>
    <w:rsid w:val="00B84703"/>
    <w:rsid w:val="00B95665"/>
    <w:rsid w:val="00B96B65"/>
    <w:rsid w:val="00BA0F50"/>
    <w:rsid w:val="00BA45C8"/>
    <w:rsid w:val="00BA6F76"/>
    <w:rsid w:val="00BA7593"/>
    <w:rsid w:val="00BC5953"/>
    <w:rsid w:val="00BC6203"/>
    <w:rsid w:val="00BD5679"/>
    <w:rsid w:val="00BE07C9"/>
    <w:rsid w:val="00BE6BE7"/>
    <w:rsid w:val="00BF0D34"/>
    <w:rsid w:val="00BF163A"/>
    <w:rsid w:val="00BF25C8"/>
    <w:rsid w:val="00BF5A09"/>
    <w:rsid w:val="00C0048C"/>
    <w:rsid w:val="00C11B0D"/>
    <w:rsid w:val="00C1304D"/>
    <w:rsid w:val="00C13969"/>
    <w:rsid w:val="00C1551B"/>
    <w:rsid w:val="00C171BA"/>
    <w:rsid w:val="00C24377"/>
    <w:rsid w:val="00C36DA4"/>
    <w:rsid w:val="00C376A9"/>
    <w:rsid w:val="00C40050"/>
    <w:rsid w:val="00C437E9"/>
    <w:rsid w:val="00C46553"/>
    <w:rsid w:val="00C64829"/>
    <w:rsid w:val="00C73145"/>
    <w:rsid w:val="00C77DA3"/>
    <w:rsid w:val="00C8017B"/>
    <w:rsid w:val="00C82012"/>
    <w:rsid w:val="00C90DFE"/>
    <w:rsid w:val="00C9292A"/>
    <w:rsid w:val="00CB3403"/>
    <w:rsid w:val="00CB5310"/>
    <w:rsid w:val="00CC1180"/>
    <w:rsid w:val="00CC3489"/>
    <w:rsid w:val="00CE2684"/>
    <w:rsid w:val="00CE2C7B"/>
    <w:rsid w:val="00CE659F"/>
    <w:rsid w:val="00CF20BA"/>
    <w:rsid w:val="00CF41EC"/>
    <w:rsid w:val="00CF7702"/>
    <w:rsid w:val="00CF780D"/>
    <w:rsid w:val="00D01C59"/>
    <w:rsid w:val="00D03274"/>
    <w:rsid w:val="00D04A87"/>
    <w:rsid w:val="00D11A05"/>
    <w:rsid w:val="00D24CD6"/>
    <w:rsid w:val="00D25090"/>
    <w:rsid w:val="00D26CBF"/>
    <w:rsid w:val="00D312B5"/>
    <w:rsid w:val="00D4330C"/>
    <w:rsid w:val="00D51F7F"/>
    <w:rsid w:val="00D54D7A"/>
    <w:rsid w:val="00D57C76"/>
    <w:rsid w:val="00D67E8B"/>
    <w:rsid w:val="00D77469"/>
    <w:rsid w:val="00D836A9"/>
    <w:rsid w:val="00D9712E"/>
    <w:rsid w:val="00DA113B"/>
    <w:rsid w:val="00DA2AF3"/>
    <w:rsid w:val="00DA3977"/>
    <w:rsid w:val="00DB3CB3"/>
    <w:rsid w:val="00DB3F9A"/>
    <w:rsid w:val="00DB588E"/>
    <w:rsid w:val="00DB69EE"/>
    <w:rsid w:val="00DC3DFF"/>
    <w:rsid w:val="00DD186A"/>
    <w:rsid w:val="00DD562C"/>
    <w:rsid w:val="00DD5695"/>
    <w:rsid w:val="00DE24A3"/>
    <w:rsid w:val="00DF6839"/>
    <w:rsid w:val="00E16BD8"/>
    <w:rsid w:val="00E20B76"/>
    <w:rsid w:val="00E36EC5"/>
    <w:rsid w:val="00E40F40"/>
    <w:rsid w:val="00E4416B"/>
    <w:rsid w:val="00E46AE3"/>
    <w:rsid w:val="00E61ACB"/>
    <w:rsid w:val="00E62F23"/>
    <w:rsid w:val="00E64447"/>
    <w:rsid w:val="00E64565"/>
    <w:rsid w:val="00E665E6"/>
    <w:rsid w:val="00E7253D"/>
    <w:rsid w:val="00E738E0"/>
    <w:rsid w:val="00E822C0"/>
    <w:rsid w:val="00E82E85"/>
    <w:rsid w:val="00E87325"/>
    <w:rsid w:val="00E92C30"/>
    <w:rsid w:val="00EA1BC2"/>
    <w:rsid w:val="00EA2905"/>
    <w:rsid w:val="00EC73F1"/>
    <w:rsid w:val="00ED1CA5"/>
    <w:rsid w:val="00ED4594"/>
    <w:rsid w:val="00ED4B7E"/>
    <w:rsid w:val="00EE2396"/>
    <w:rsid w:val="00EE34A2"/>
    <w:rsid w:val="00EE59A1"/>
    <w:rsid w:val="00EF0402"/>
    <w:rsid w:val="00F0162F"/>
    <w:rsid w:val="00F03F6B"/>
    <w:rsid w:val="00F1432C"/>
    <w:rsid w:val="00F2069E"/>
    <w:rsid w:val="00F238AA"/>
    <w:rsid w:val="00F24ACB"/>
    <w:rsid w:val="00F24B68"/>
    <w:rsid w:val="00F30D42"/>
    <w:rsid w:val="00F4040B"/>
    <w:rsid w:val="00F45E99"/>
    <w:rsid w:val="00F47B9D"/>
    <w:rsid w:val="00F506BD"/>
    <w:rsid w:val="00F509A9"/>
    <w:rsid w:val="00F55976"/>
    <w:rsid w:val="00F703F5"/>
    <w:rsid w:val="00F73CB8"/>
    <w:rsid w:val="00F81C62"/>
    <w:rsid w:val="00F9771E"/>
    <w:rsid w:val="00F97CE1"/>
    <w:rsid w:val="00FA22BC"/>
    <w:rsid w:val="00FA58B4"/>
    <w:rsid w:val="00FB543D"/>
    <w:rsid w:val="00FB7D7C"/>
    <w:rsid w:val="00FD0023"/>
    <w:rsid w:val="00FD0360"/>
    <w:rsid w:val="00FD21B1"/>
    <w:rsid w:val="00FD3A3A"/>
    <w:rsid w:val="00FD667D"/>
    <w:rsid w:val="00FE68AA"/>
    <w:rsid w:val="00FE7E79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86C1E"/>
  <w15:docId w15:val="{AAC7955E-4449-406A-8B1E-48E766F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A"/>
  </w:style>
  <w:style w:type="paragraph" w:styleId="Heading2">
    <w:name w:val="heading 2"/>
    <w:basedOn w:val="Normal"/>
    <w:link w:val="Heading2Char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Normal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04"/>
  </w:style>
  <w:style w:type="paragraph" w:styleId="Footer">
    <w:name w:val="footer"/>
    <w:basedOn w:val="Normal"/>
    <w:link w:val="Foot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04"/>
  </w:style>
  <w:style w:type="paragraph" w:styleId="BalloonText">
    <w:name w:val="Balloon Text"/>
    <w:basedOn w:val="Normal"/>
    <w:link w:val="BalloonTextChar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87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8C2E08"/>
  </w:style>
  <w:style w:type="paragraph" w:styleId="NormalWeb">
    <w:name w:val="Normal (Web)"/>
    <w:basedOn w:val="Normal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7C043-F222-47E9-A5CD-27B73B29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https://mul-mta.gov.am/tasks/docs/attachment.php?id=216550&amp;fn=ardir1.docx&amp;out=0&amp;token=</cp:keywords>
  <cp:lastModifiedBy>Serine Manukyan</cp:lastModifiedBy>
  <cp:revision>78</cp:revision>
  <dcterms:created xsi:type="dcterms:W3CDTF">2019-11-26T06:10:00Z</dcterms:created>
  <dcterms:modified xsi:type="dcterms:W3CDTF">2022-01-17T11:15:00Z</dcterms:modified>
</cp:coreProperties>
</file>