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9975B" w14:textId="77777777" w:rsidR="00D9672B" w:rsidRPr="0063513A" w:rsidRDefault="00D9672B" w:rsidP="00DB3B57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513A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63513A">
        <w:rPr>
          <w:rFonts w:ascii="GHEA Grapalat" w:hAnsi="GHEA Grapalat"/>
          <w:b/>
          <w:sz w:val="24"/>
          <w:szCs w:val="24"/>
          <w:lang w:val="hy-AM"/>
        </w:rPr>
        <w:t xml:space="preserve"> Ե Ղ Ե Կ Ա Տ Վ ՈՒ Թ Յ ՈՒ Ն</w:t>
      </w:r>
    </w:p>
    <w:p w14:paraId="43E061A3" w14:textId="77777777" w:rsidR="00C0347B" w:rsidRPr="002A3BA4" w:rsidRDefault="00D9672B" w:rsidP="00DB3B57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3305E7">
        <w:rPr>
          <w:rFonts w:ascii="GHEA Grapalat" w:hAnsi="GHEA Grapalat" w:cs="Arial"/>
          <w:b/>
          <w:bCs/>
          <w:sz w:val="24"/>
          <w:szCs w:val="24"/>
          <w:lang w:val="hy-AM"/>
        </w:rPr>
        <w:t>Վերակառուցման և զարգացման եվրոպական (ՎԶԵԲ), Եվրոպական  ներդրումային</w:t>
      </w:r>
      <w:r w:rsidR="00C0347B" w:rsidRPr="002A3BA4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3305E7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(ԵՆԲ) բանկերի և Եվրոպական միության հարևանության ներդրումային ծրագրի </w:t>
      </w:r>
    </w:p>
    <w:p w14:paraId="120E936B" w14:textId="77777777" w:rsidR="00D9672B" w:rsidRPr="003305E7" w:rsidRDefault="00D9672B" w:rsidP="00DB3B57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5E7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(ԵՄ ՀՆԾ) աջակցությամբ իրականացվող </w:t>
      </w:r>
      <w:r w:rsidRPr="003305E7">
        <w:rPr>
          <w:rFonts w:ascii="GHEA Grapalat" w:hAnsi="GHEA Grapalat"/>
          <w:b/>
          <w:sz w:val="24"/>
          <w:szCs w:val="24"/>
          <w:lang w:val="hy-AM"/>
        </w:rPr>
        <w:t>«Երևանի ջրամատակարարման բարելավման ծրագիր»</w:t>
      </w:r>
      <w:r w:rsidRPr="003305E7">
        <w:rPr>
          <w:rFonts w:ascii="GHEA Grapalat" w:hAnsi="GHEA Grapalat"/>
          <w:b/>
          <w:bCs/>
          <w:sz w:val="24"/>
          <w:szCs w:val="24"/>
          <w:lang w:val="hy-AM"/>
        </w:rPr>
        <w:t xml:space="preserve"> վարկային և դրամաշնորհային համաձայնագրերի վերաբերյալ</w:t>
      </w:r>
    </w:p>
    <w:p w14:paraId="543A243F" w14:textId="77777777" w:rsidR="00D9672B" w:rsidRPr="002A3BA4" w:rsidRDefault="00D9672B" w:rsidP="00DB3B57">
      <w:pPr>
        <w:spacing w:after="0" w:line="276" w:lineRule="auto"/>
        <w:ind w:left="720" w:right="-426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558D5D73" w14:textId="77777777" w:rsidR="000341BF" w:rsidRPr="002A3BA4" w:rsidRDefault="000341BF" w:rsidP="00DB3B57">
      <w:pPr>
        <w:spacing w:after="0" w:line="276" w:lineRule="auto"/>
        <w:ind w:left="720" w:right="-426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2B46F971" w14:textId="77777777" w:rsidR="00D9672B" w:rsidRPr="0063513A" w:rsidRDefault="00D9672B" w:rsidP="00DB3B57">
      <w:pPr>
        <w:spacing w:after="0" w:line="276" w:lineRule="auto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 xml:space="preserve">Վարկային </w:t>
      </w:r>
      <w:r w:rsidRPr="00E84C40">
        <w:rPr>
          <w:rFonts w:ascii="GHEA Grapalat" w:hAnsi="GHEA Grapalat"/>
          <w:b/>
          <w:bCs/>
          <w:sz w:val="24"/>
          <w:szCs w:val="24"/>
          <w:lang w:val="hy-AM"/>
        </w:rPr>
        <w:t xml:space="preserve">և դրամաշնորհային </w:t>
      </w: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համաձայնագր</w:t>
      </w:r>
      <w:r w:rsidRPr="003305E7">
        <w:rPr>
          <w:rFonts w:ascii="GHEA Grapalat" w:hAnsi="GHEA Grapalat"/>
          <w:b/>
          <w:bCs/>
          <w:sz w:val="24"/>
          <w:szCs w:val="24"/>
          <w:lang w:val="hy-AM"/>
        </w:rPr>
        <w:t>եր</w:t>
      </w: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ի անվանում</w:t>
      </w:r>
      <w:r w:rsidRPr="003305E7">
        <w:rPr>
          <w:rFonts w:ascii="GHEA Grapalat" w:hAnsi="GHEA Grapalat"/>
          <w:b/>
          <w:bCs/>
          <w:sz w:val="24"/>
          <w:szCs w:val="24"/>
          <w:lang w:val="hy-AM"/>
        </w:rPr>
        <w:t>նե</w:t>
      </w:r>
      <w:r w:rsidRPr="002A3D98">
        <w:rPr>
          <w:rFonts w:ascii="GHEA Grapalat" w:hAnsi="GHEA Grapalat"/>
          <w:b/>
          <w:bCs/>
          <w:sz w:val="24"/>
          <w:szCs w:val="24"/>
          <w:lang w:val="hy-AM"/>
        </w:rPr>
        <w:t>ր</w:t>
      </w: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B5763">
        <w:rPr>
          <w:rFonts w:ascii="GHEA Grapalat" w:hAnsi="GHEA Grapalat" w:cs="Arial"/>
          <w:bCs/>
          <w:sz w:val="24"/>
          <w:szCs w:val="24"/>
          <w:lang w:val="hy-AM"/>
        </w:rPr>
        <w:t xml:space="preserve">Վերակառուցման և զարգացման եվրոպական (ՎԶԵԲ), Եվրոպական ներդրումային (ԵՆԲ) բանկերի և Եվրոպական միության հարևանության ներդրումային ծրագրի (ԵՄ ՀՆԾ) աջակցությամբ իրականացվող </w:t>
      </w:r>
      <w:r w:rsidRPr="00C64829">
        <w:rPr>
          <w:rFonts w:ascii="GHEA Grapalat" w:hAnsi="GHEA Grapalat"/>
          <w:sz w:val="24"/>
          <w:szCs w:val="24"/>
          <w:lang w:val="hy-AM"/>
        </w:rPr>
        <w:t>«</w:t>
      </w:r>
      <w:r w:rsidRPr="005B5763">
        <w:rPr>
          <w:rFonts w:ascii="GHEA Grapalat" w:hAnsi="GHEA Grapalat"/>
          <w:sz w:val="24"/>
          <w:szCs w:val="24"/>
          <w:lang w:val="hy-AM"/>
        </w:rPr>
        <w:t>Երևանի ջրամատակարարման բարելավման ծրագիր</w:t>
      </w:r>
      <w:r w:rsidRPr="00C64829">
        <w:rPr>
          <w:rFonts w:ascii="GHEA Grapalat" w:hAnsi="GHEA Grapalat"/>
          <w:sz w:val="24"/>
          <w:szCs w:val="24"/>
          <w:lang w:val="hy-AM"/>
        </w:rPr>
        <w:t>»</w:t>
      </w:r>
    </w:p>
    <w:p w14:paraId="5CDC36C5" w14:textId="77777777" w:rsidR="00D9672B" w:rsidRPr="00F703F5" w:rsidRDefault="00D9672B" w:rsidP="00DB3B57">
      <w:pPr>
        <w:pStyle w:val="ListParagraph"/>
        <w:spacing w:after="0" w:line="276" w:lineRule="auto"/>
        <w:ind w:left="0" w:right="-42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72E11CA" w14:textId="694D26A0" w:rsidR="00D9672B" w:rsidRPr="00B84703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>Երևանի ջրամատակարարման բարելավման ծրագիրը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4703">
        <w:rPr>
          <w:rFonts w:ascii="GHEA Grapalat" w:hAnsi="GHEA Grapalat"/>
          <w:sz w:val="24"/>
          <w:szCs w:val="24"/>
          <w:lang w:val="hy-AM"/>
        </w:rPr>
        <w:t>համատեղ ֆինանսավորվում է ՎԶԵԲ (7 մլն ԱՄՆ դոլար), ԵՆԲ (7 մլն ԱՄՆ դոլար)</w:t>
      </w:r>
      <w:r w:rsidRPr="00B847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4703">
        <w:rPr>
          <w:rFonts w:ascii="GHEA Grapalat" w:hAnsi="GHEA Grapalat"/>
          <w:sz w:val="24"/>
          <w:szCs w:val="24"/>
          <w:lang w:val="hy-AM"/>
        </w:rPr>
        <w:t>վարկային և ԵՄ ՀՆԾ (7 մլն ԱՄՆ դոլար), ՎԶԵԲ (</w:t>
      </w:r>
      <w:r w:rsidR="000D0998">
        <w:rPr>
          <w:rFonts w:ascii="GHEA Grapalat" w:hAnsi="GHEA Grapalat"/>
          <w:sz w:val="24"/>
          <w:szCs w:val="24"/>
          <w:lang w:val="hy-AM"/>
        </w:rPr>
        <w:t>809</w:t>
      </w:r>
      <w:r w:rsidR="00ED78DA" w:rsidRPr="00ED78DA">
        <w:rPr>
          <w:rFonts w:ascii="GHEA Grapalat" w:hAnsi="GHEA Grapalat"/>
          <w:sz w:val="24"/>
          <w:szCs w:val="24"/>
          <w:lang w:val="hy-AM"/>
        </w:rPr>
        <w:t>,</w:t>
      </w:r>
      <w:r w:rsidR="000D0998">
        <w:rPr>
          <w:rFonts w:ascii="GHEA Grapalat" w:hAnsi="GHEA Grapalat"/>
          <w:sz w:val="24"/>
          <w:szCs w:val="24"/>
          <w:lang w:val="hy-AM"/>
        </w:rPr>
        <w:t>621.42</w:t>
      </w:r>
      <w:r w:rsidR="00ED78DA" w:rsidRPr="00ED78DA">
        <w:rPr>
          <w:rFonts w:ascii="GHEA Grapalat" w:hAnsi="GHEA Grapalat"/>
          <w:sz w:val="24"/>
          <w:szCs w:val="24"/>
          <w:lang w:val="hy-AM"/>
        </w:rPr>
        <w:t xml:space="preserve"> Եվրո</w:t>
      </w:r>
      <w:r w:rsidRPr="00B84703">
        <w:rPr>
          <w:rFonts w:ascii="GHEA Grapalat" w:hAnsi="GHEA Grapalat"/>
          <w:sz w:val="24"/>
          <w:szCs w:val="24"/>
          <w:lang w:val="hy-AM"/>
        </w:rPr>
        <w:t>) դրամաշնորհային միջոցներով (առանց հարկերի)</w:t>
      </w:r>
    </w:p>
    <w:p w14:paraId="0D6D2D48" w14:textId="77777777" w:rsidR="00D9672B" w:rsidRPr="00BF25C8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24357585"/>
      <w:bookmarkStart w:id="1" w:name="_Hlk24367734"/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ՎԶԵԲ </w:t>
      </w:r>
      <w:r w:rsidRPr="00B84703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>արկային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ստորագրման ամսաթի</w:t>
      </w:r>
      <w:r w:rsidRPr="002A3D98">
        <w:rPr>
          <w:rFonts w:ascii="GHEA Grapalat" w:hAnsi="GHEA Grapalat"/>
          <w:b/>
          <w:sz w:val="24"/>
          <w:szCs w:val="24"/>
          <w:lang w:val="hy-AM"/>
        </w:rPr>
        <w:t>վ՝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19.07.201</w:t>
      </w:r>
      <w:r w:rsidR="0002525C">
        <w:rPr>
          <w:rFonts w:ascii="GHEA Grapalat" w:hAnsi="GHEA Grapalat"/>
          <w:sz w:val="24"/>
          <w:szCs w:val="24"/>
          <w:lang w:val="hy-AM"/>
        </w:rPr>
        <w:t>3</w:t>
      </w:r>
      <w:r w:rsidRPr="004B3F27">
        <w:rPr>
          <w:rFonts w:ascii="GHEA Grapalat" w:hAnsi="GHEA Grapalat"/>
          <w:sz w:val="24"/>
          <w:szCs w:val="24"/>
          <w:lang w:val="hy-AM"/>
        </w:rPr>
        <w:t>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bookmarkEnd w:id="0"/>
    <w:p w14:paraId="306ECDCB" w14:textId="77777777" w:rsidR="00D9672B" w:rsidRPr="00BF25C8" w:rsidRDefault="00D9672B" w:rsidP="00DB3B57">
      <w:pPr>
        <w:tabs>
          <w:tab w:val="left" w:pos="72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ՎԶԵԲ վարկային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ուժի մեջ մտնելու ամսաթի</w:t>
      </w:r>
      <w:r w:rsidRPr="002A3D98">
        <w:rPr>
          <w:rFonts w:ascii="GHEA Grapalat" w:hAnsi="GHEA Grapalat"/>
          <w:b/>
          <w:sz w:val="24"/>
          <w:szCs w:val="24"/>
          <w:lang w:val="hy-AM"/>
        </w:rPr>
        <w:t>վ՝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29.06.2015թ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25D9A5C9" w14:textId="77777777" w:rsidR="00D9672B" w:rsidRPr="00BF25C8" w:rsidRDefault="00D9672B" w:rsidP="00DB3B57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ՎԶԵԲ վարկային համաձայնագրով նախատեսված գումարը՝ 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 xml:space="preserve"> մլն ԱՄՆ դոլար</w:t>
      </w:r>
    </w:p>
    <w:p w14:paraId="29B9DCF9" w14:textId="77777777" w:rsidR="00D9672B" w:rsidRPr="00DA0558" w:rsidRDefault="00D9672B" w:rsidP="00DB3B57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ՎԶԵԲ վարկային համաձայնագրով նախատեսված տոկոսադրույքի չափը՝</w:t>
      </w:r>
      <w:r w:rsidRPr="00DA055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A0558">
        <w:rPr>
          <w:rFonts w:ascii="GHEA Grapalat" w:hAnsi="GHEA Grapalat" w:cs="Sylfaen"/>
          <w:bCs/>
          <w:sz w:val="24"/>
          <w:szCs w:val="24"/>
          <w:lang w:val="hy-AM"/>
        </w:rPr>
        <w:t>փոփոխական տոկոսադրույք՝ յուրաքանչյուր առհանման հայտում նշվում է տոկոսադրույքը</w:t>
      </w:r>
    </w:p>
    <w:p w14:paraId="5A5F04D6" w14:textId="77777777" w:rsidR="00D9672B" w:rsidRPr="00DA0558" w:rsidRDefault="00D9672B" w:rsidP="00DB3B57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A0558">
        <w:rPr>
          <w:rFonts w:ascii="GHEA Grapalat" w:hAnsi="GHEA Grapalat" w:cs="Sylfaen"/>
          <w:b/>
          <w:sz w:val="24"/>
          <w:szCs w:val="24"/>
          <w:lang w:val="hy-AM"/>
        </w:rPr>
        <w:t xml:space="preserve">ՎԶԵԲ վարկի փակման ամսաթիվը՝ </w:t>
      </w:r>
      <w:r w:rsidRPr="00DA0558">
        <w:rPr>
          <w:rFonts w:ascii="GHEA Grapalat" w:hAnsi="GHEA Grapalat" w:cs="Sylfaen"/>
          <w:bCs/>
          <w:sz w:val="24"/>
          <w:szCs w:val="24"/>
          <w:lang w:val="hy-AM"/>
        </w:rPr>
        <w:t>31.12.2018թ., սակայն ըստ համաձայնագրի նոր փոփոխության, որը կնքման փուլում է, նախատեսվում է 31.12.2022թ.</w:t>
      </w:r>
    </w:p>
    <w:p w14:paraId="0A49716B" w14:textId="77777777" w:rsidR="00D9672B" w:rsidRPr="00DA0558" w:rsidRDefault="00D9672B" w:rsidP="00DB3B57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A0558">
        <w:rPr>
          <w:rFonts w:ascii="GHEA Grapalat" w:hAnsi="GHEA Grapalat" w:cs="Sylfaen"/>
          <w:b/>
          <w:sz w:val="24"/>
          <w:szCs w:val="24"/>
          <w:lang w:val="hy-AM"/>
        </w:rPr>
        <w:t xml:space="preserve">ՎԶԵԲ վարկային համաձայնագրով նախատեսված վարկի մարման սկիզբը և ավարտը՝ </w:t>
      </w:r>
      <w:bookmarkEnd w:id="1"/>
      <w:r w:rsidRPr="00DA0558">
        <w:rPr>
          <w:rFonts w:ascii="GHEA Grapalat" w:hAnsi="GHEA Grapalat" w:cs="Sylfaen"/>
          <w:bCs/>
          <w:sz w:val="24"/>
          <w:szCs w:val="24"/>
          <w:lang w:val="hy-AM"/>
        </w:rPr>
        <w:t>2016-2029թթ.</w:t>
      </w:r>
    </w:p>
    <w:p w14:paraId="3E90CA06" w14:textId="77777777" w:rsidR="00D9672B" w:rsidRPr="00F703F5" w:rsidRDefault="00D9672B" w:rsidP="00DB3B57">
      <w:pPr>
        <w:spacing w:after="0" w:line="276" w:lineRule="auto"/>
        <w:ind w:right="-397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53A30BD7" w14:textId="3EACC621" w:rsidR="00D9672B" w:rsidRPr="00BF25C8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2" w:name="_Hlk24361136"/>
      <w:r w:rsidRPr="004B3F27">
        <w:rPr>
          <w:rFonts w:ascii="GHEA Grapalat" w:hAnsi="GHEA Grapalat" w:cs="Sylfaen"/>
          <w:b/>
          <w:sz w:val="24"/>
          <w:szCs w:val="24"/>
          <w:lang w:val="hy-AM"/>
        </w:rPr>
        <w:t>ԵՆԲ</w:t>
      </w:r>
      <w:bookmarkEnd w:id="2"/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1562A">
        <w:rPr>
          <w:rFonts w:ascii="GHEA Grapalat" w:hAnsi="GHEA Grapalat" w:cs="Sylfaen"/>
          <w:b/>
          <w:sz w:val="24"/>
          <w:szCs w:val="24"/>
          <w:lang w:val="hy-AM"/>
        </w:rPr>
        <w:t>ֆինանսական պայմանագրի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ստորագրման ամսաթիվ</w:t>
      </w:r>
      <w:r w:rsidRPr="00B84703">
        <w:rPr>
          <w:rFonts w:ascii="GHEA Grapalat" w:hAnsi="GHEA Grapalat"/>
          <w:b/>
          <w:sz w:val="24"/>
          <w:szCs w:val="24"/>
          <w:lang w:val="hy-AM"/>
        </w:rPr>
        <w:t>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27.06.2014թ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310A11C5" w14:textId="683D9350" w:rsidR="00D9672B" w:rsidRPr="00BF25C8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ԵՆԲ </w:t>
      </w:r>
      <w:r w:rsidR="00B1562A">
        <w:rPr>
          <w:rFonts w:ascii="GHEA Grapalat" w:hAnsi="GHEA Grapalat" w:cs="Sylfaen"/>
          <w:b/>
          <w:sz w:val="24"/>
          <w:szCs w:val="24"/>
          <w:lang w:val="hy-AM"/>
        </w:rPr>
        <w:t xml:space="preserve">ֆինանսական պայմանագրի </w:t>
      </w:r>
      <w:r w:rsidRPr="004B3F27">
        <w:rPr>
          <w:rFonts w:ascii="GHEA Grapalat" w:hAnsi="GHEA Grapalat"/>
          <w:b/>
          <w:sz w:val="24"/>
          <w:szCs w:val="24"/>
          <w:lang w:val="hy-AM"/>
        </w:rPr>
        <w:t>ուժի մեջ մտնելու ամսաթի</w:t>
      </w:r>
      <w:r w:rsidRPr="00B84703">
        <w:rPr>
          <w:rFonts w:ascii="GHEA Grapalat" w:hAnsi="GHEA Grapalat"/>
          <w:sz w:val="24"/>
          <w:szCs w:val="24"/>
          <w:lang w:val="hy-AM"/>
        </w:rPr>
        <w:t>վ՝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05.02.2015թ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6A588429" w14:textId="45A058EC" w:rsidR="00D9672B" w:rsidRPr="00BF25C8" w:rsidRDefault="00D9672B" w:rsidP="00DB3B57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ԵՆԲ </w:t>
      </w:r>
      <w:r w:rsidR="00B1562A">
        <w:rPr>
          <w:rFonts w:ascii="GHEA Grapalat" w:hAnsi="GHEA Grapalat" w:cs="Sylfaen"/>
          <w:b/>
          <w:sz w:val="24"/>
          <w:szCs w:val="24"/>
          <w:lang w:val="hy-AM"/>
        </w:rPr>
        <w:t>ֆինանսական պայմանագրով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1562A">
        <w:rPr>
          <w:rFonts w:ascii="GHEA Grapalat" w:hAnsi="GHEA Grapalat" w:cs="Sylfaen"/>
          <w:b/>
          <w:sz w:val="24"/>
          <w:szCs w:val="24"/>
          <w:lang w:val="hy-AM"/>
        </w:rPr>
        <w:t xml:space="preserve">վարկի 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նախատեսված գումարը՝ 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 xml:space="preserve"> մլն ԱՄՆ դոլար</w:t>
      </w:r>
    </w:p>
    <w:p w14:paraId="60D311AD" w14:textId="6F90314F" w:rsidR="00D9672B" w:rsidRPr="00BF25C8" w:rsidRDefault="00D9672B" w:rsidP="00DB3B57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F1E20">
        <w:rPr>
          <w:rFonts w:ascii="GHEA Grapalat" w:hAnsi="GHEA Grapalat" w:cs="Sylfaen"/>
          <w:b/>
          <w:sz w:val="24"/>
          <w:szCs w:val="24"/>
          <w:lang w:val="hy-AM"/>
        </w:rPr>
        <w:t>ԵՆԲ</w:t>
      </w:r>
      <w:r w:rsidR="00B1562A">
        <w:rPr>
          <w:rFonts w:ascii="GHEA Grapalat" w:hAnsi="GHEA Grapalat" w:cs="Sylfaen"/>
          <w:b/>
          <w:sz w:val="24"/>
          <w:szCs w:val="24"/>
          <w:lang w:val="hy-AM"/>
        </w:rPr>
        <w:t xml:space="preserve"> ֆինանսական պայմանագրով</w:t>
      </w:r>
      <w:r w:rsidRPr="008F1E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1562A">
        <w:rPr>
          <w:rFonts w:ascii="GHEA Grapalat" w:hAnsi="GHEA Grapalat" w:cs="Sylfaen"/>
          <w:b/>
          <w:sz w:val="24"/>
          <w:szCs w:val="24"/>
          <w:lang w:val="hy-AM"/>
        </w:rPr>
        <w:t xml:space="preserve">վարկի </w:t>
      </w:r>
      <w:r w:rsidRPr="008F1E20">
        <w:rPr>
          <w:rFonts w:ascii="GHEA Grapalat" w:hAnsi="GHEA Grapalat" w:cs="Sylfaen"/>
          <w:b/>
          <w:sz w:val="24"/>
          <w:szCs w:val="24"/>
          <w:lang w:val="hy-AM"/>
        </w:rPr>
        <w:t>նախատեսված</w:t>
      </w:r>
      <w:r w:rsidR="00B1562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F1E20">
        <w:rPr>
          <w:rFonts w:ascii="GHEA Grapalat" w:hAnsi="GHEA Grapalat" w:cs="Sylfaen"/>
          <w:b/>
          <w:sz w:val="24"/>
          <w:szCs w:val="24"/>
          <w:lang w:val="hy-AM"/>
        </w:rPr>
        <w:t xml:space="preserve">տոկոսադրույքի չափը՝ </w:t>
      </w:r>
      <w:r w:rsidRPr="008F1E20">
        <w:rPr>
          <w:rFonts w:ascii="GHEA Grapalat" w:hAnsi="GHEA Grapalat" w:cs="Sylfaen"/>
          <w:bCs/>
          <w:sz w:val="24"/>
          <w:szCs w:val="24"/>
          <w:lang w:val="hy-AM"/>
        </w:rPr>
        <w:t>յուրաքանչյուր մասհանման հայտում նշվում է տոկոսադրույքը</w:t>
      </w:r>
    </w:p>
    <w:p w14:paraId="1C5A128F" w14:textId="3E439CB3" w:rsidR="00D9672B" w:rsidRPr="006D6887" w:rsidRDefault="00D9672B" w:rsidP="00DB3B57">
      <w:pPr>
        <w:spacing w:after="0" w:line="276" w:lineRule="auto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ԵՆԲ վարկ</w:t>
      </w:r>
      <w:r w:rsidRPr="00660211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փակման ամսաթիվը՝ </w:t>
      </w:r>
      <w:r w:rsidRPr="00DD5576">
        <w:rPr>
          <w:rFonts w:ascii="GHEA Grapalat" w:hAnsi="GHEA Grapalat" w:cs="Sylfaen"/>
          <w:b/>
          <w:sz w:val="24"/>
          <w:szCs w:val="24"/>
          <w:lang w:val="hy-AM"/>
        </w:rPr>
        <w:t>31.12.2022թ.</w:t>
      </w:r>
      <w:r w:rsidR="00DD5576" w:rsidRPr="00DD5576">
        <w:rPr>
          <w:rFonts w:ascii="GHEA Grapalat" w:hAnsi="GHEA Grapalat" w:cs="Sylfaen"/>
          <w:bCs/>
          <w:sz w:val="24"/>
          <w:szCs w:val="24"/>
          <w:lang w:val="hy-AM"/>
        </w:rPr>
        <w:t xml:space="preserve">՝ համաձայն </w:t>
      </w:r>
      <w:r w:rsidR="00DD5576" w:rsidRPr="003F5752">
        <w:rPr>
          <w:rFonts w:ascii="GHEA Grapalat" w:hAnsi="GHEA Grapalat" w:cs="Sylfaen"/>
          <w:bCs/>
          <w:sz w:val="24"/>
          <w:szCs w:val="24"/>
          <w:lang w:val="hy-AM"/>
        </w:rPr>
        <w:t>24.07.2020թ.</w:t>
      </w:r>
      <w:r w:rsidR="00DD5576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="00DD5576" w:rsidRPr="003F5752">
        <w:rPr>
          <w:rFonts w:ascii="GHEA Grapalat" w:hAnsi="GHEA Grapalat" w:cs="Sylfaen"/>
          <w:bCs/>
          <w:sz w:val="24"/>
          <w:szCs w:val="24"/>
          <w:lang w:val="hy-AM"/>
        </w:rPr>
        <w:t xml:space="preserve"> ստորագրված </w:t>
      </w:r>
      <w:r w:rsidR="00DD5576">
        <w:rPr>
          <w:rFonts w:ascii="GHEA Grapalat" w:hAnsi="GHEA Grapalat" w:cs="Sylfaen"/>
          <w:bCs/>
          <w:sz w:val="24"/>
          <w:szCs w:val="24"/>
          <w:lang w:val="hy-AM"/>
        </w:rPr>
        <w:t>և 31</w:t>
      </w:r>
      <w:r w:rsidR="00DD5576" w:rsidRPr="00DD5576">
        <w:rPr>
          <w:rFonts w:ascii="GHEA Grapalat" w:hAnsi="GHEA Grapalat" w:cs="Sylfaen"/>
          <w:bCs/>
          <w:sz w:val="24"/>
          <w:szCs w:val="24"/>
          <w:lang w:val="hy-AM"/>
        </w:rPr>
        <w:t>.07.2020</w:t>
      </w:r>
      <w:r w:rsidR="00DD5576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DD5576" w:rsidRPr="00DD5576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  <w:r w:rsidR="00DD5576">
        <w:rPr>
          <w:rFonts w:ascii="GHEA Grapalat" w:hAnsi="GHEA Grapalat" w:cs="Sylfaen"/>
          <w:bCs/>
          <w:sz w:val="24"/>
          <w:szCs w:val="24"/>
          <w:lang w:val="hy-AM"/>
        </w:rPr>
        <w:t xml:space="preserve">հաստատված </w:t>
      </w:r>
      <w:r w:rsidR="00DD5576" w:rsidRPr="003F5752">
        <w:rPr>
          <w:rFonts w:ascii="GHEA Grapalat" w:hAnsi="GHEA Grapalat" w:cs="Sylfaen"/>
          <w:bCs/>
          <w:sz w:val="24"/>
          <w:szCs w:val="24"/>
          <w:lang w:val="hy-AM"/>
        </w:rPr>
        <w:t>ԵՆԲ ֆինանսական պայմանագրի փոփոխությա</w:t>
      </w:r>
      <w:r w:rsidR="00DD5576">
        <w:rPr>
          <w:rFonts w:ascii="GHEA Grapalat" w:hAnsi="GHEA Grapalat" w:cs="Sylfaen"/>
          <w:bCs/>
          <w:sz w:val="24"/>
          <w:szCs w:val="24"/>
          <w:lang w:val="hy-AM"/>
        </w:rPr>
        <w:t>ն։</w:t>
      </w:r>
      <w:r w:rsidR="00FC1E47" w:rsidRPr="00FC1E4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C1E47">
        <w:rPr>
          <w:rFonts w:ascii="GHEA Grapalat" w:hAnsi="GHEA Grapalat" w:cs="Sylfaen"/>
          <w:bCs/>
          <w:sz w:val="24"/>
          <w:szCs w:val="24"/>
          <w:lang w:val="hy-AM"/>
        </w:rPr>
        <w:t>ԵՆԲ ֆինանսական պայմանագրի նոր փոփոխությունը կնքման փուլում է, որով փակման ամսաթիվը կերկարաձգվի մինչ 30</w:t>
      </w:r>
      <w:r w:rsidR="00FC1E47" w:rsidRPr="00FC1E47">
        <w:rPr>
          <w:rFonts w:ascii="GHEA Grapalat" w:hAnsi="GHEA Grapalat" w:cs="Sylfaen"/>
          <w:bCs/>
          <w:sz w:val="24"/>
          <w:szCs w:val="24"/>
          <w:lang w:val="hy-AM"/>
        </w:rPr>
        <w:t>.06.2023</w:t>
      </w:r>
      <w:r w:rsidR="00FC1E47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FC1E47" w:rsidRPr="00FC1E47">
        <w:rPr>
          <w:rFonts w:ascii="GHEA Grapalat" w:hAnsi="GHEA Grapalat" w:cs="Sylfaen"/>
          <w:bCs/>
          <w:sz w:val="24"/>
          <w:szCs w:val="24"/>
          <w:lang w:val="hy-AM"/>
        </w:rPr>
        <w:t>.:</w:t>
      </w:r>
      <w:r w:rsidR="00FC1E4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2539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4686C354" w14:textId="0C285F97" w:rsidR="00D9672B" w:rsidRPr="00F703F5" w:rsidRDefault="00D9672B" w:rsidP="00DB3B57">
      <w:pPr>
        <w:tabs>
          <w:tab w:val="left" w:pos="720"/>
        </w:tabs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ԵՆԲ </w:t>
      </w:r>
      <w:r w:rsidR="00B1562A">
        <w:rPr>
          <w:rFonts w:ascii="GHEA Grapalat" w:hAnsi="GHEA Grapalat" w:cs="Sylfaen"/>
          <w:b/>
          <w:sz w:val="24"/>
          <w:szCs w:val="24"/>
          <w:lang w:val="hy-AM"/>
        </w:rPr>
        <w:t>ֆինանսական պայմանագրով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նախատեսված վարկի մարման սկիզբը և ավարտը՝ </w:t>
      </w:r>
      <w:r w:rsidRPr="008F1E20">
        <w:rPr>
          <w:rFonts w:ascii="GHEA Grapalat" w:hAnsi="GHEA Grapalat" w:cs="Sylfaen"/>
          <w:bCs/>
          <w:sz w:val="24"/>
          <w:szCs w:val="24"/>
          <w:lang w:val="hy-AM"/>
        </w:rPr>
        <w:t>2020-2045թթ</w:t>
      </w:r>
      <w:r w:rsidR="00F867C5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="00B156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 xml:space="preserve">(տոկոսադրույքների հաշվառումը կատարվում է </w:t>
      </w:r>
      <w:r w:rsidRPr="000D1A4E">
        <w:rPr>
          <w:rFonts w:ascii="GHEA Grapalat" w:hAnsi="GHEA Grapalat" w:cs="Sylfaen"/>
          <w:bCs/>
          <w:sz w:val="24"/>
          <w:szCs w:val="24"/>
          <w:lang w:val="hy-AM"/>
        </w:rPr>
        <w:br/>
      </w:r>
      <w:r w:rsidRPr="0000182B">
        <w:rPr>
          <w:rFonts w:ascii="GHEA Grapalat" w:hAnsi="GHEA Grapalat" w:cs="Sylfaen"/>
          <w:bCs/>
          <w:sz w:val="24"/>
          <w:szCs w:val="24"/>
          <w:lang w:val="hy-AM"/>
        </w:rPr>
        <w:t xml:space="preserve">ՀՀ 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ֆինանսների նախարարության կողմից)</w:t>
      </w:r>
    </w:p>
    <w:p w14:paraId="3B003D04" w14:textId="77777777" w:rsidR="00D9672B" w:rsidRPr="00F703F5" w:rsidRDefault="00D9672B" w:rsidP="00DB3B57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13319195" w14:textId="77777777" w:rsidR="00D9672B" w:rsidRPr="002A3BA4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3" w:name="_Hlk24361630"/>
      <w:r w:rsidRPr="004B3F27">
        <w:rPr>
          <w:rFonts w:ascii="GHEA Grapalat" w:hAnsi="GHEA Grapalat" w:cs="Sylfaen"/>
          <w:b/>
          <w:sz w:val="24"/>
          <w:szCs w:val="24"/>
          <w:lang w:val="hy-AM"/>
        </w:rPr>
        <w:t>ԵՄ ՀՆԾ դրամաշնորհային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ստորագրման ամսաթիվ</w:t>
      </w:r>
      <w:r w:rsidRPr="00B84703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4B3F27">
        <w:rPr>
          <w:rFonts w:ascii="GHEA Grapalat" w:hAnsi="GHEA Grapalat"/>
          <w:sz w:val="24"/>
          <w:szCs w:val="24"/>
          <w:lang w:val="hy-AM"/>
        </w:rPr>
        <w:t>06.08.2014թ</w:t>
      </w:r>
      <w:r w:rsidR="00F867C5" w:rsidRPr="002A3BA4">
        <w:rPr>
          <w:rFonts w:ascii="GHEA Grapalat" w:hAnsi="GHEA Grapalat"/>
          <w:sz w:val="24"/>
          <w:szCs w:val="24"/>
          <w:lang w:val="hy-AM"/>
        </w:rPr>
        <w:t>.</w:t>
      </w:r>
    </w:p>
    <w:p w14:paraId="6FAAAD69" w14:textId="77777777" w:rsidR="00D9672B" w:rsidRPr="002A3BA4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ԵՄ ՀՆԾ դրամաշնորհային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ուժի մեջ մտնելու ամսաթիվ</w:t>
      </w:r>
      <w:r w:rsidRPr="004B3F27">
        <w:rPr>
          <w:rFonts w:ascii="GHEA Grapalat" w:hAnsi="GHEA Grapalat"/>
          <w:sz w:val="24"/>
          <w:szCs w:val="24"/>
          <w:lang w:val="hy-AM"/>
        </w:rPr>
        <w:t>՝ 04.11.2014թ</w:t>
      </w:r>
      <w:r w:rsidR="00F867C5" w:rsidRPr="002A3BA4">
        <w:rPr>
          <w:rFonts w:ascii="GHEA Grapalat" w:hAnsi="GHEA Grapalat"/>
          <w:sz w:val="24"/>
          <w:szCs w:val="24"/>
          <w:lang w:val="hy-AM"/>
        </w:rPr>
        <w:t>.</w:t>
      </w:r>
    </w:p>
    <w:p w14:paraId="01CB7C66" w14:textId="77777777" w:rsidR="00D9672B" w:rsidRPr="00BF25C8" w:rsidRDefault="00D9672B" w:rsidP="00DB3B57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ԵՄ ՀՆԾ դրամաշնորհային համաձայնագրով նախատեսված գումարը՝ 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 xml:space="preserve"> մլն ԱՄՆ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դոլար</w:t>
      </w:r>
    </w:p>
    <w:p w14:paraId="76701437" w14:textId="77777777" w:rsidR="00D9672B" w:rsidRPr="00BF25C8" w:rsidRDefault="00D9672B" w:rsidP="00DB3B57">
      <w:pPr>
        <w:tabs>
          <w:tab w:val="left" w:pos="720"/>
          <w:tab w:val="left" w:pos="1170"/>
          <w:tab w:val="left" w:pos="1260"/>
          <w:tab w:val="left" w:pos="1440"/>
        </w:tabs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ԵՄ</w:t>
      </w:r>
      <w:r w:rsidRPr="00F703F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ՀՆԾ</w:t>
      </w:r>
      <w:r w:rsidRPr="007E621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դրամաշնորհային համաձայնագրով</w:t>
      </w:r>
      <w:r w:rsidRPr="007E621A">
        <w:rPr>
          <w:rFonts w:ascii="GHEA Grapalat" w:hAnsi="GHEA Grapalat" w:cs="Sylfaen"/>
          <w:b/>
          <w:sz w:val="24"/>
          <w:szCs w:val="24"/>
          <w:lang w:val="hy-AM"/>
        </w:rPr>
        <w:t xml:space="preserve"> նախատեսված տոկոսադրույքի չափը՝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E621A">
        <w:rPr>
          <w:rFonts w:ascii="GHEA Grapalat" w:hAnsi="GHEA Grapalat" w:cs="Sylfaen"/>
          <w:bCs/>
          <w:sz w:val="24"/>
          <w:szCs w:val="24"/>
          <w:lang w:val="hy-AM"/>
        </w:rPr>
        <w:t>դրամաշնորհի նկատմամբ տոկոսադրույք չի կիրառվում</w:t>
      </w:r>
    </w:p>
    <w:p w14:paraId="44C486E8" w14:textId="1063F321" w:rsidR="00D9672B" w:rsidRPr="000A2260" w:rsidRDefault="00D9672B" w:rsidP="00DB3B57">
      <w:pPr>
        <w:spacing w:after="0" w:line="276" w:lineRule="auto"/>
        <w:jc w:val="both"/>
        <w:rPr>
          <w:rFonts w:ascii="Cambria Math" w:hAnsi="Cambria Math" w:cs="Sylfaen"/>
          <w:bCs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ԵՄ ՀՆԾ դրամաշնորհային համաձայնագրի փակման ամսաթիվը՝ 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30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.12.20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0A2260" w:rsidRPr="000A2260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="000A2260" w:rsidRPr="000A2260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427845AD" w14:textId="4B61DCCD" w:rsidR="00D9672B" w:rsidRPr="00BF25C8" w:rsidRDefault="00D9672B" w:rsidP="00DB3B57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E621A">
        <w:rPr>
          <w:rFonts w:ascii="GHEA Grapalat" w:hAnsi="GHEA Grapalat" w:cs="Sylfaen"/>
          <w:b/>
          <w:sz w:val="24"/>
          <w:szCs w:val="24"/>
          <w:lang w:val="hy-AM"/>
        </w:rPr>
        <w:t xml:space="preserve">ԵՄ ՀՆԾ դրամաշնորհային 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համաձայնագրով նախատեսված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դրամաշնորհի 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մարման սկիզբը և ավարտը՝ </w:t>
      </w:r>
      <w:r w:rsidRPr="007E621A">
        <w:rPr>
          <w:rFonts w:ascii="GHEA Grapalat" w:hAnsi="GHEA Grapalat" w:cs="Sylfaen"/>
          <w:bCs/>
          <w:sz w:val="24"/>
          <w:szCs w:val="24"/>
          <w:lang w:val="hy-AM"/>
        </w:rPr>
        <w:t>դրամաշնորհը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վերադարձման 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>մարման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ենթակա չէ</w:t>
      </w:r>
      <w:r w:rsidR="00456909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bookmarkEnd w:id="3"/>
    <w:p w14:paraId="1B15DE0F" w14:textId="77777777" w:rsidR="00D9672B" w:rsidRPr="004B3F27" w:rsidRDefault="00D9672B" w:rsidP="00DB3B57">
      <w:pPr>
        <w:spacing w:after="0" w:line="276" w:lineRule="auto"/>
        <w:jc w:val="both"/>
        <w:rPr>
          <w:rFonts w:ascii="Cambria Math" w:hAnsi="Cambria Math" w:cs="Sylfaen"/>
          <w:b/>
          <w:sz w:val="24"/>
          <w:szCs w:val="24"/>
          <w:lang w:val="hy-AM"/>
        </w:rPr>
      </w:pPr>
    </w:p>
    <w:p w14:paraId="30F4A19E" w14:textId="77777777" w:rsidR="00D9672B" w:rsidRPr="00BF25C8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ՎԶԵԲ դրամաշնորհային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ստորագրման </w:t>
      </w:r>
      <w:r w:rsidRPr="00B84703">
        <w:rPr>
          <w:rFonts w:ascii="GHEA Grapalat" w:hAnsi="GHEA Grapalat"/>
          <w:b/>
          <w:sz w:val="24"/>
          <w:szCs w:val="24"/>
          <w:lang w:val="hy-AM"/>
        </w:rPr>
        <w:t>ամսաթիվ՝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11.06.2015թ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33E8FEC5" w14:textId="77777777" w:rsidR="00D9672B" w:rsidRPr="00BF25C8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ՎԶԵԲ դրամաշնորհային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ուժի մեջ մտնելու ամսաթիվ</w:t>
      </w:r>
      <w:r w:rsidRPr="00B84703">
        <w:rPr>
          <w:rFonts w:ascii="GHEA Grapalat" w:hAnsi="GHEA Grapalat"/>
          <w:b/>
          <w:sz w:val="24"/>
          <w:szCs w:val="24"/>
          <w:lang w:val="hy-AM"/>
        </w:rPr>
        <w:t>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24.06.2015թ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0C829347" w14:textId="20F077E0" w:rsidR="00D9672B" w:rsidRPr="002A3BA4" w:rsidRDefault="00D9672B" w:rsidP="00DB3B57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ՎԶԵԲ դրամաշնորհային համաձայնագրով նախատեսված գումարը՝ </w:t>
      </w:r>
      <w:r w:rsidR="00225398">
        <w:rPr>
          <w:rFonts w:ascii="GHEA Grapalat" w:hAnsi="GHEA Grapalat" w:cs="Sylfaen"/>
          <w:bCs/>
          <w:sz w:val="24"/>
          <w:szCs w:val="24"/>
          <w:lang w:val="hy-AM"/>
        </w:rPr>
        <w:t>809</w:t>
      </w:r>
      <w:r w:rsidRPr="000A226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225398">
        <w:rPr>
          <w:rFonts w:ascii="GHEA Grapalat" w:hAnsi="GHEA Grapalat" w:cs="Sylfaen"/>
          <w:bCs/>
          <w:sz w:val="24"/>
          <w:szCs w:val="24"/>
          <w:lang w:val="hy-AM"/>
        </w:rPr>
        <w:t>621</w:t>
      </w:r>
      <w:r w:rsidRPr="000A2260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="00225398">
        <w:rPr>
          <w:rFonts w:ascii="GHEA Grapalat" w:hAnsi="GHEA Grapalat" w:cs="Sylfaen"/>
          <w:bCs/>
          <w:sz w:val="24"/>
          <w:szCs w:val="24"/>
          <w:lang w:val="hy-AM"/>
        </w:rPr>
        <w:t>42</w:t>
      </w:r>
      <w:r w:rsidRPr="000A2260">
        <w:rPr>
          <w:rFonts w:ascii="GHEA Grapalat" w:hAnsi="GHEA Grapalat" w:cs="Sylfaen"/>
          <w:bCs/>
          <w:sz w:val="24"/>
          <w:szCs w:val="24"/>
          <w:lang w:val="hy-AM"/>
        </w:rPr>
        <w:t xml:space="preserve"> Եվրո</w:t>
      </w:r>
    </w:p>
    <w:p w14:paraId="0858B7C1" w14:textId="77777777" w:rsidR="00D9672B" w:rsidRPr="00BF25C8" w:rsidRDefault="00D9672B" w:rsidP="00DB3B57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ՎԶԵԲ</w:t>
      </w:r>
      <w:r w:rsidRPr="007E621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դրամաշնորհային համաձայնագրով</w:t>
      </w:r>
      <w:r w:rsidRPr="007E621A">
        <w:rPr>
          <w:rFonts w:ascii="GHEA Grapalat" w:hAnsi="GHEA Grapalat" w:cs="Sylfaen"/>
          <w:b/>
          <w:sz w:val="24"/>
          <w:szCs w:val="24"/>
          <w:lang w:val="hy-AM"/>
        </w:rPr>
        <w:t xml:space="preserve"> նախատեսված տոկոսադրույքի չափը՝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E621A">
        <w:rPr>
          <w:rFonts w:ascii="GHEA Grapalat" w:hAnsi="GHEA Grapalat" w:cs="Sylfaen"/>
          <w:bCs/>
          <w:sz w:val="24"/>
          <w:szCs w:val="24"/>
          <w:lang w:val="hy-AM"/>
        </w:rPr>
        <w:t>դրամաշնորհի նկատմամբ տոկոսադրույք չի կիրառվում</w:t>
      </w:r>
    </w:p>
    <w:p w14:paraId="4E8E19FD" w14:textId="77EE45F8" w:rsidR="00D9672B" w:rsidRPr="002A3BA4" w:rsidRDefault="00D9672B" w:rsidP="00DB3B57">
      <w:pPr>
        <w:spacing w:after="0" w:line="276" w:lineRule="auto"/>
        <w:jc w:val="both"/>
        <w:rPr>
          <w:rFonts w:ascii="Cambria Math" w:hAnsi="Cambria Math" w:cs="Sylfaen"/>
          <w:bCs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ՎԶԵԲ դրամաշնորհային համաձայնագրի փակման ամսաթիվը՝ 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համաձայնագրի ավարտը պայմանավորված է խորհրդատուի՝ «Ֆիխտներ Ուոթեր ընդ տրանսփորթեյշն» ընկերության վճարումների ավարտով</w:t>
      </w:r>
      <w:r w:rsidR="00ED78DA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3C87E590" w14:textId="77777777" w:rsidR="00D9672B" w:rsidRPr="004B3F27" w:rsidRDefault="00D9672B" w:rsidP="00DB3B57">
      <w:pPr>
        <w:spacing w:after="0" w:line="276" w:lineRule="auto"/>
        <w:ind w:firstLine="720"/>
        <w:jc w:val="both"/>
        <w:rPr>
          <w:rFonts w:ascii="Cambria Math" w:hAnsi="Cambria Math" w:cs="Sylfaen"/>
          <w:bCs/>
          <w:sz w:val="24"/>
          <w:szCs w:val="24"/>
          <w:lang w:val="hy-AM"/>
        </w:rPr>
      </w:pPr>
    </w:p>
    <w:p w14:paraId="447E994F" w14:textId="77777777" w:rsidR="00D9672B" w:rsidRPr="002A3BA4" w:rsidRDefault="00D9672B" w:rsidP="00DB3B57">
      <w:pPr>
        <w:spacing w:after="0" w:line="276" w:lineRule="auto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Ըստ համաձայնագրերի տրամադրված վարկային և դրամաշնորհային ծրագրի անվանումը՝ </w:t>
      </w:r>
      <w:r w:rsidRPr="00C64829">
        <w:rPr>
          <w:rFonts w:ascii="GHEA Grapalat" w:hAnsi="GHEA Grapalat"/>
          <w:sz w:val="24"/>
          <w:szCs w:val="24"/>
          <w:lang w:val="hy-AM"/>
        </w:rPr>
        <w:t>«</w:t>
      </w:r>
      <w:r w:rsidRPr="005B5763">
        <w:rPr>
          <w:rFonts w:ascii="GHEA Grapalat" w:hAnsi="GHEA Grapalat"/>
          <w:sz w:val="24"/>
          <w:szCs w:val="24"/>
          <w:lang w:val="hy-AM"/>
        </w:rPr>
        <w:t>Երևանի ջրամատակարարման բարելավման ծրագիր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»</w:t>
      </w:r>
    </w:p>
    <w:p w14:paraId="47CC36ED" w14:textId="77777777" w:rsidR="00D9672B" w:rsidRPr="00977676" w:rsidRDefault="00D9672B" w:rsidP="00DB3B57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0640A07" w14:textId="77777777" w:rsidR="00D9672B" w:rsidRPr="002A3BA4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>Ծրագրի նպատակը՝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Երևանի ջրամատակարարման համակարգի բարելավում</w:t>
      </w:r>
    </w:p>
    <w:p w14:paraId="18E15F8C" w14:textId="77777777" w:rsidR="00D9672B" w:rsidRPr="00977676" w:rsidRDefault="00D9672B" w:rsidP="00DB3B57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91B4FC3" w14:textId="435423A9" w:rsidR="00D9672B" w:rsidRPr="004B3F27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Ակնկալվող արդյունքները՝  </w:t>
      </w:r>
      <w:r w:rsidRPr="004B3F27">
        <w:rPr>
          <w:rFonts w:ascii="GHEA Grapalat" w:hAnsi="GHEA Grapalat"/>
          <w:bCs/>
          <w:sz w:val="24"/>
          <w:szCs w:val="24"/>
          <w:lang w:val="hy-AM"/>
        </w:rPr>
        <w:t>111.3կմ փողոցային ջրագծի և 95.1 կմ մուտքագծի հիմնանորոգում, 8958 հատ անհատ</w:t>
      </w:r>
      <w:r w:rsidRPr="00F703F5">
        <w:rPr>
          <w:rFonts w:ascii="GHEA Grapalat" w:hAnsi="GHEA Grapalat"/>
          <w:bCs/>
          <w:sz w:val="24"/>
          <w:szCs w:val="24"/>
          <w:lang w:val="hy-AM"/>
        </w:rPr>
        <w:t>ական</w:t>
      </w:r>
      <w:r w:rsidRPr="004B3F27">
        <w:rPr>
          <w:rFonts w:ascii="GHEA Grapalat" w:hAnsi="GHEA Grapalat"/>
          <w:bCs/>
          <w:sz w:val="24"/>
          <w:szCs w:val="24"/>
          <w:lang w:val="hy-AM"/>
        </w:rPr>
        <w:t xml:space="preserve"> ջրաչափական հոր</w:t>
      </w:r>
      <w:r w:rsidRPr="00F703F5">
        <w:rPr>
          <w:rFonts w:ascii="GHEA Grapalat" w:hAnsi="GHEA Grapalat"/>
          <w:bCs/>
          <w:sz w:val="24"/>
          <w:szCs w:val="24"/>
          <w:lang w:val="hy-AM"/>
        </w:rPr>
        <w:t>երի</w:t>
      </w:r>
      <w:r w:rsidRPr="004B3F27">
        <w:rPr>
          <w:rFonts w:ascii="GHEA Grapalat" w:hAnsi="GHEA Grapalat"/>
          <w:bCs/>
          <w:sz w:val="24"/>
          <w:szCs w:val="24"/>
          <w:lang w:val="hy-AM"/>
        </w:rPr>
        <w:t xml:space="preserve"> տեղադրում</w:t>
      </w:r>
      <w:r w:rsidR="00FC1E47" w:rsidRPr="00FC1E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C1E47">
        <w:rPr>
          <w:rFonts w:ascii="GHEA Grapalat" w:hAnsi="GHEA Grapalat"/>
          <w:bCs/>
          <w:sz w:val="24"/>
          <w:szCs w:val="24"/>
          <w:lang w:val="hy-AM"/>
        </w:rPr>
        <w:t>–</w:t>
      </w:r>
      <w:r w:rsidR="00FC1E47" w:rsidRPr="00FC1E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C1E47">
        <w:rPr>
          <w:rFonts w:ascii="GHEA Grapalat" w:hAnsi="GHEA Grapalat"/>
          <w:bCs/>
          <w:sz w:val="24"/>
          <w:szCs w:val="24"/>
          <w:lang w:val="hy-AM"/>
        </w:rPr>
        <w:t>Ծրագրի շրջանակներում առաջանալիք խնայողությունների հաշվին կկատարվեն լրացուցիչ աշխատանքներ, որոնց ծավալները նախագծահետազոտական աշխատանքներից հետո կհստակեցվեն։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7CF9BC6" w14:textId="77777777" w:rsidR="00D9672B" w:rsidRPr="00F703F5" w:rsidRDefault="00D9672B" w:rsidP="00DB3B57">
      <w:pPr>
        <w:spacing w:after="0" w:line="276" w:lineRule="auto"/>
        <w:ind w:right="-39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297E636" w14:textId="77777777" w:rsidR="00D9672B" w:rsidRPr="00C64829" w:rsidRDefault="00D9672B" w:rsidP="00DB3B57">
      <w:pPr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>Ծրագրի խորհրդատու</w:t>
      </w:r>
      <w:r w:rsidRPr="004B3F27">
        <w:rPr>
          <w:rFonts w:ascii="GHEA Grapalat" w:hAnsi="GHEA Grapalat"/>
          <w:sz w:val="24"/>
          <w:szCs w:val="24"/>
          <w:lang w:val="hy-AM"/>
        </w:rPr>
        <w:t>՝ «Ֆիխտներ Ուոթեր ընդ տրանսփորթեյշն և «Ջրտուք» ՀՁ</w:t>
      </w:r>
    </w:p>
    <w:p w14:paraId="18676529" w14:textId="77777777" w:rsidR="00D9672B" w:rsidRPr="00C64829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Ծրագրի խորհրդատուի անվանումը՝ </w:t>
      </w:r>
      <w:r w:rsidRPr="00C64829">
        <w:rPr>
          <w:rFonts w:ascii="GHEA Grapalat" w:hAnsi="GHEA Grapalat"/>
          <w:sz w:val="24"/>
          <w:szCs w:val="24"/>
          <w:lang w:val="hy-AM"/>
        </w:rPr>
        <w:t>«Երևանի Ջրամատակարարման Համակարգի Բարելավման Ծրագիր – Ծրագրի Իրագործման Աջակցություն՝ ներառյալ նախագծում»</w:t>
      </w:r>
    </w:p>
    <w:p w14:paraId="51A08A92" w14:textId="7A8ED753" w:rsidR="00D9672B" w:rsidRPr="00BF25C8" w:rsidRDefault="00D9672B" w:rsidP="00DB3B57">
      <w:pPr>
        <w:spacing w:after="0" w:line="276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>Պայմանագրի գումար ՎԶԵԲ վարկից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0A2260" w:rsidRPr="000A2260">
        <w:rPr>
          <w:rFonts w:ascii="GHEA Grapalat" w:hAnsi="GHEA Grapalat"/>
          <w:sz w:val="24"/>
          <w:szCs w:val="24"/>
          <w:lang w:val="hy-AM"/>
        </w:rPr>
        <w:t>229</w:t>
      </w:r>
      <w:r w:rsidRPr="004B3F27">
        <w:rPr>
          <w:rFonts w:ascii="GHEA Grapalat" w:hAnsi="GHEA Grapalat"/>
          <w:sz w:val="24"/>
          <w:szCs w:val="24"/>
          <w:lang w:val="hy-AM"/>
        </w:rPr>
        <w:t>,</w:t>
      </w:r>
      <w:r w:rsidR="000A2260" w:rsidRPr="000A2260">
        <w:rPr>
          <w:rFonts w:ascii="GHEA Grapalat" w:hAnsi="GHEA Grapalat"/>
          <w:sz w:val="24"/>
          <w:szCs w:val="24"/>
          <w:lang w:val="hy-AM"/>
        </w:rPr>
        <w:t>115</w:t>
      </w:r>
      <w:r w:rsidRPr="004B3F27">
        <w:rPr>
          <w:rFonts w:ascii="GHEA Grapalat" w:hAnsi="GHEA Grapalat"/>
          <w:sz w:val="24"/>
          <w:szCs w:val="24"/>
          <w:lang w:val="hy-AM"/>
        </w:rPr>
        <w:t>.</w:t>
      </w:r>
      <w:r w:rsidR="000A2260" w:rsidRPr="000A2260">
        <w:rPr>
          <w:rFonts w:ascii="GHEA Grapalat" w:hAnsi="GHEA Grapalat"/>
          <w:sz w:val="24"/>
          <w:szCs w:val="24"/>
          <w:lang w:val="hy-AM"/>
        </w:rPr>
        <w:t>36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 w:cs="Sylfaen"/>
          <w:sz w:val="24"/>
          <w:szCs w:val="24"/>
          <w:lang w:val="hy-AM"/>
        </w:rPr>
        <w:t>Եվրո</w:t>
      </w:r>
      <w:r w:rsidRPr="00F703F5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4B3F27">
        <w:rPr>
          <w:rFonts w:ascii="GHEA Grapalat" w:hAnsi="GHEA Grapalat" w:cs="Sylfaen"/>
          <w:sz w:val="24"/>
          <w:szCs w:val="24"/>
          <w:lang w:val="hy-AM"/>
        </w:rPr>
        <w:t>առանց հարկեր</w:t>
      </w:r>
      <w:r w:rsidRPr="00F703F5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16F0E81F" w14:textId="17F1E7C7" w:rsidR="00D9672B" w:rsidRPr="00BF25C8" w:rsidRDefault="00D9672B" w:rsidP="00DB3B57">
      <w:pPr>
        <w:spacing w:after="0" w:line="276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>Պայմանագրի գումար ՎԶԵԲ դրամաշնորհից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225398">
        <w:rPr>
          <w:rFonts w:ascii="GHEA Grapalat" w:hAnsi="GHEA Grapalat"/>
          <w:sz w:val="24"/>
          <w:szCs w:val="24"/>
          <w:lang w:val="hy-AM"/>
        </w:rPr>
        <w:t>809</w:t>
      </w:r>
      <w:r w:rsidRPr="004B3F27">
        <w:rPr>
          <w:rFonts w:ascii="GHEA Grapalat" w:hAnsi="GHEA Grapalat"/>
          <w:sz w:val="24"/>
          <w:szCs w:val="24"/>
          <w:lang w:val="hy-AM"/>
        </w:rPr>
        <w:t>,</w:t>
      </w:r>
      <w:r w:rsidR="00225398">
        <w:rPr>
          <w:rFonts w:ascii="GHEA Grapalat" w:hAnsi="GHEA Grapalat"/>
          <w:sz w:val="24"/>
          <w:szCs w:val="24"/>
          <w:lang w:val="hy-AM"/>
        </w:rPr>
        <w:t>621</w:t>
      </w:r>
      <w:r w:rsidRPr="004B3F27">
        <w:rPr>
          <w:rFonts w:ascii="GHEA Grapalat" w:hAnsi="GHEA Grapalat"/>
          <w:sz w:val="24"/>
          <w:szCs w:val="24"/>
          <w:lang w:val="hy-AM"/>
        </w:rPr>
        <w:t>.</w:t>
      </w:r>
      <w:r w:rsidR="00225398">
        <w:rPr>
          <w:rFonts w:ascii="GHEA Grapalat" w:hAnsi="GHEA Grapalat"/>
          <w:sz w:val="24"/>
          <w:szCs w:val="24"/>
          <w:lang w:val="hy-AM"/>
        </w:rPr>
        <w:t>42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 w:cs="Sylfaen"/>
          <w:sz w:val="24"/>
          <w:szCs w:val="24"/>
          <w:lang w:val="hy-AM"/>
        </w:rPr>
        <w:t xml:space="preserve">Եվրո </w:t>
      </w:r>
      <w:r w:rsidRPr="00F703F5">
        <w:rPr>
          <w:rFonts w:ascii="GHEA Grapalat" w:hAnsi="GHEA Grapalat" w:cs="Sylfaen"/>
          <w:sz w:val="24"/>
          <w:szCs w:val="24"/>
          <w:lang w:val="hy-AM"/>
        </w:rPr>
        <w:t>(</w:t>
      </w:r>
      <w:r w:rsidRPr="004B3F27">
        <w:rPr>
          <w:rFonts w:ascii="GHEA Grapalat" w:hAnsi="GHEA Grapalat" w:cs="Sylfaen"/>
          <w:sz w:val="24"/>
          <w:szCs w:val="24"/>
          <w:lang w:val="hy-AM"/>
        </w:rPr>
        <w:t>առանց հարկեր</w:t>
      </w:r>
      <w:r w:rsidRPr="00F703F5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305A203" w14:textId="77777777" w:rsidR="00D9672B" w:rsidRPr="00660211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>Պայմանագրի ստորագրման և ուժի մեջ մտնելու ամսաթիվ</w:t>
      </w:r>
      <w:r w:rsidRPr="004B3F27">
        <w:rPr>
          <w:rFonts w:ascii="GHEA Grapalat" w:hAnsi="GHEA Grapalat"/>
          <w:sz w:val="24"/>
          <w:szCs w:val="24"/>
          <w:lang w:val="hy-AM"/>
        </w:rPr>
        <w:t>՝ 17.06.2015թ</w:t>
      </w:r>
      <w:r w:rsidRPr="00660211">
        <w:rPr>
          <w:rFonts w:ascii="GHEA Grapalat" w:hAnsi="GHEA Grapalat"/>
          <w:sz w:val="24"/>
          <w:szCs w:val="24"/>
          <w:lang w:val="hy-AM"/>
        </w:rPr>
        <w:t>.</w:t>
      </w:r>
    </w:p>
    <w:p w14:paraId="7A252221" w14:textId="77777777" w:rsidR="00D9672B" w:rsidRPr="004B3F27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FBE560E" w14:textId="77777777" w:rsidR="00DB20B0" w:rsidRDefault="00D9672B" w:rsidP="00B40658">
      <w:p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Ծրագրի շրջանակներում կատարված աշխատանքները</w:t>
      </w:r>
      <w:r w:rsidR="00E65366" w:rsidRPr="002A3BA4">
        <w:rPr>
          <w:rFonts w:ascii="GHEA Grapalat" w:hAnsi="GHEA Grapalat"/>
          <w:b/>
          <w:bCs/>
          <w:sz w:val="24"/>
          <w:szCs w:val="24"/>
          <w:lang w:val="hy-AM"/>
        </w:rPr>
        <w:t xml:space="preserve"> և </w:t>
      </w:r>
      <w:r w:rsidR="00E65366" w:rsidRPr="004B3F27">
        <w:rPr>
          <w:rFonts w:ascii="GHEA Grapalat" w:hAnsi="GHEA Grapalat"/>
          <w:b/>
          <w:bCs/>
          <w:sz w:val="24"/>
          <w:szCs w:val="24"/>
          <w:lang w:val="hy-AM"/>
        </w:rPr>
        <w:t>վճարումները</w:t>
      </w:r>
      <w:r w:rsidR="00E65366" w:rsidRPr="002A3BA4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E6536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65366" w:rsidRPr="00550B12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75CF9255" w14:textId="032D6668" w:rsidR="00D9672B" w:rsidRPr="007E2215" w:rsidRDefault="00E65366" w:rsidP="00B40658">
      <w:pPr>
        <w:spacing w:after="0"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7E2215">
        <w:rPr>
          <w:rFonts w:ascii="GHEA Grapalat" w:hAnsi="GHEA Grapalat"/>
          <w:i/>
          <w:sz w:val="24"/>
          <w:szCs w:val="24"/>
          <w:lang w:val="hy-AM"/>
        </w:rPr>
        <w:t xml:space="preserve">Աղյուսակ </w:t>
      </w:r>
      <w:r w:rsidR="00804BCB" w:rsidRPr="007E2215">
        <w:rPr>
          <w:rFonts w:ascii="GHEA Grapalat" w:hAnsi="GHEA Grapalat"/>
          <w:i/>
          <w:sz w:val="24"/>
          <w:szCs w:val="24"/>
          <w:lang w:val="hy-AM"/>
        </w:rPr>
        <w:t>3</w:t>
      </w:r>
    </w:p>
    <w:p w14:paraId="4C0E02FE" w14:textId="77777777" w:rsidR="00551F09" w:rsidRDefault="00551F09" w:rsidP="00551F09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FE425EA" w14:textId="0159862D" w:rsidR="00551F09" w:rsidRDefault="00551F09" w:rsidP="00551F09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145">
        <w:rPr>
          <w:rFonts w:ascii="GHEA Grapalat" w:hAnsi="GHEA Grapalat"/>
          <w:b/>
          <w:sz w:val="24"/>
          <w:szCs w:val="24"/>
          <w:lang w:val="hy-AM"/>
        </w:rPr>
        <w:lastRenderedPageBreak/>
        <w:t>Ծրագրի ընթացիկ իրավիճակը՝</w:t>
      </w:r>
      <w:r w:rsidRPr="00B7114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B71145">
        <w:rPr>
          <w:rFonts w:ascii="GHEA Grapalat" w:hAnsi="GHEA Grapalat"/>
          <w:sz w:val="24"/>
          <w:szCs w:val="24"/>
          <w:lang w:val="af-ZA"/>
        </w:rPr>
        <w:t xml:space="preserve">րագրի </w:t>
      </w:r>
      <w:r w:rsidRPr="00B71145">
        <w:rPr>
          <w:rFonts w:ascii="GHEA Grapalat" w:hAnsi="GHEA Grapalat"/>
          <w:sz w:val="24"/>
          <w:szCs w:val="24"/>
          <w:lang w:val="hy-AM"/>
        </w:rPr>
        <w:t>ա</w:t>
      </w:r>
      <w:r w:rsidRPr="00B71145">
        <w:rPr>
          <w:rFonts w:ascii="GHEA Grapalat" w:hAnsi="GHEA Grapalat"/>
          <w:sz w:val="24"/>
          <w:szCs w:val="24"/>
          <w:lang w:val="af-ZA"/>
        </w:rPr>
        <w:t xml:space="preserve">շխատանքային նախագիծը մշակվել է 5 </w:t>
      </w:r>
      <w:r>
        <w:rPr>
          <w:rFonts w:ascii="GHEA Grapalat" w:hAnsi="GHEA Grapalat"/>
          <w:sz w:val="24"/>
          <w:szCs w:val="24"/>
          <w:lang w:val="af-ZA"/>
        </w:rPr>
        <w:t>փաթեթ</w:t>
      </w:r>
      <w:r w:rsidRPr="00B71145">
        <w:rPr>
          <w:rFonts w:ascii="GHEA Grapalat" w:hAnsi="GHEA Grapalat"/>
          <w:sz w:val="24"/>
          <w:szCs w:val="24"/>
          <w:lang w:val="af-ZA"/>
        </w:rPr>
        <w:t>ով</w:t>
      </w:r>
      <w:r w:rsidRPr="00B71145">
        <w:rPr>
          <w:rFonts w:ascii="GHEA Grapalat" w:hAnsi="GHEA Grapalat"/>
          <w:sz w:val="24"/>
          <w:szCs w:val="24"/>
          <w:lang w:val="hy-AM"/>
        </w:rPr>
        <w:t xml:space="preserve">։ Ներկայումս </w:t>
      </w:r>
      <w:r w:rsidR="00FC1E47">
        <w:rPr>
          <w:rFonts w:ascii="GHEA Grapalat" w:hAnsi="GHEA Grapalat"/>
          <w:sz w:val="24"/>
          <w:szCs w:val="24"/>
          <w:lang w:val="hy-AM"/>
        </w:rPr>
        <w:t xml:space="preserve">ավարտվել է </w:t>
      </w:r>
      <w:r w:rsidRPr="00B71145">
        <w:rPr>
          <w:rFonts w:ascii="GHEA Grapalat" w:hAnsi="GHEA Grapalat"/>
          <w:sz w:val="24"/>
          <w:szCs w:val="24"/>
          <w:lang w:val="hy-AM"/>
        </w:rPr>
        <w:t xml:space="preserve">3 </w:t>
      </w:r>
      <w:r>
        <w:rPr>
          <w:rFonts w:ascii="GHEA Grapalat" w:hAnsi="GHEA Grapalat"/>
          <w:sz w:val="24"/>
          <w:szCs w:val="24"/>
          <w:lang w:val="hy-AM"/>
        </w:rPr>
        <w:t>փաթեթ</w:t>
      </w:r>
      <w:r w:rsidR="00FC1E47">
        <w:rPr>
          <w:rFonts w:ascii="GHEA Grapalat" w:hAnsi="GHEA Grapalat"/>
          <w:sz w:val="24"/>
          <w:szCs w:val="24"/>
          <w:lang w:val="hy-AM"/>
        </w:rPr>
        <w:t>ով նախատեսված շինարարական աշխատանքները</w:t>
      </w:r>
      <w:r w:rsidRPr="00B71145">
        <w:rPr>
          <w:rFonts w:ascii="GHEA Grapalat" w:hAnsi="GHEA Grapalat"/>
          <w:sz w:val="24"/>
          <w:szCs w:val="24"/>
          <w:lang w:val="hy-AM"/>
        </w:rPr>
        <w:t>, որոնց մրցույթը և շինարարական աշխատանքների մեկնարկը իրականացվել է դեռևս 2016թ</w:t>
      </w:r>
      <w:r w:rsidRPr="00B71145">
        <w:rPr>
          <w:rFonts w:ascii="GHEA Grapalat" w:hAnsi="Cambria Math" w:cs="Cambria Math"/>
          <w:sz w:val="24"/>
          <w:szCs w:val="24"/>
          <w:lang w:val="hy-AM"/>
        </w:rPr>
        <w:t>.</w:t>
      </w:r>
      <w:r w:rsidRPr="00B71145">
        <w:rPr>
          <w:rFonts w:ascii="GHEA Grapalat" w:hAnsi="GHEA Grapalat"/>
          <w:sz w:val="24"/>
          <w:szCs w:val="24"/>
          <w:lang w:val="hy-AM"/>
        </w:rPr>
        <w:t xml:space="preserve"> «Երևան Ջուր» ՓԲԸ կողմից։ 23.02.2017թ. № 191-Ա որոշմամբ ծրագիրն իրականացվել է «Ջրային տնտեսության ԾԻԳ» ՊՀ-ի կողմից։ Ծրագրի շրջանակներում նախատեսվում է իրականացնել Երևանի ջրամատակարարման ցանցի բարելավման աշխատանքներ, առանձնատների մոտ անհատական ջրաչափերի փոխարինման, դիտահորերի տեղադրման, 30 մղիչ հնամաշ պոմպերի փոխարինման և այլ աշխատանքներ Էրեբունի, Արաբկիր, Քանաքեռ, Զեյթուն, Կենտրոն, Այգեստան, Նորք-Մարաշ թաղամասերում</w:t>
      </w:r>
      <w:r w:rsidRPr="00B71145">
        <w:rPr>
          <w:rFonts w:ascii="GHEA Grapalat" w:hAnsi="GHEA Grapalat" w:cs="Sylfaen"/>
          <w:sz w:val="24"/>
          <w:szCs w:val="24"/>
          <w:lang w:val="hy-AM"/>
        </w:rPr>
        <w:t xml:space="preserve">։ </w:t>
      </w:r>
      <w:r>
        <w:rPr>
          <w:rFonts w:ascii="GHEA Grapalat" w:hAnsi="GHEA Grapalat"/>
          <w:sz w:val="24"/>
          <w:szCs w:val="24"/>
          <w:lang w:val="hy-AM"/>
        </w:rPr>
        <w:t>Շ</w:t>
      </w:r>
      <w:r w:rsidRPr="00B71145">
        <w:rPr>
          <w:rFonts w:ascii="GHEA Grapalat" w:hAnsi="GHEA Grapalat"/>
          <w:sz w:val="24"/>
          <w:szCs w:val="24"/>
          <w:lang w:val="hy-AM"/>
        </w:rPr>
        <w:t xml:space="preserve">ինարարական աշխատանքները դադարեցված են եղել շինարարության վերահսկողության խորհրդատուի՝ «Ֆիխտներ Ուոթեր ընդ տրանսփորթեյշն» ընկերության, պայմանագրի ավարտման և չվճարված գումարների պատճառով։ Դրամաշնորհային համաձայնագրի փոփոխությունը դոնորի և ՀՀ ՖՆ  միջև կնքվել է 05.03.2021թ։  «Ֆիխթներ Ուոթեր ընդ տրնսփորթեյշն» ընկերության պայմանագրի փոփոխությունը կնքվել է 22.03.2021թ. և կատարվել է պարտքերի վճարման գործընթաց։ Շինարարական աշխատանքները վերամեկնարկել են 2021թ. հունիսին և ամբողջությամբ ավարտվել 2021թ. </w:t>
      </w:r>
      <w:r w:rsidR="00FC1E47">
        <w:rPr>
          <w:rFonts w:ascii="GHEA Grapalat" w:hAnsi="GHEA Grapalat"/>
          <w:sz w:val="24"/>
          <w:szCs w:val="24"/>
          <w:lang w:val="hy-AM"/>
        </w:rPr>
        <w:t>տարեվերջին և կատարվել են բոլոր նախատեսված վճարումները</w:t>
      </w:r>
      <w:r w:rsidRPr="00B71145">
        <w:rPr>
          <w:rFonts w:ascii="GHEA Grapalat" w:hAnsi="GHEA Grapalat"/>
          <w:sz w:val="24"/>
          <w:szCs w:val="24"/>
          <w:lang w:val="hy-AM"/>
        </w:rPr>
        <w:t xml:space="preserve">։ </w:t>
      </w:r>
      <w:r w:rsidR="00FC1E47">
        <w:rPr>
          <w:rFonts w:ascii="GHEA Grapalat" w:hAnsi="GHEA Grapalat"/>
          <w:sz w:val="24"/>
          <w:szCs w:val="24"/>
          <w:lang w:val="hy-AM"/>
        </w:rPr>
        <w:t>Ընթացքի մեջ են Հաղթանակ, Սիլիկյան, Մալաթիա, Խարբերդ թաղամասերի</w:t>
      </w:r>
      <w:r w:rsidR="00034D52">
        <w:rPr>
          <w:rFonts w:ascii="GHEA Grapalat" w:hAnsi="GHEA Grapalat"/>
          <w:sz w:val="24"/>
          <w:szCs w:val="24"/>
          <w:lang w:val="hy-AM"/>
        </w:rPr>
        <w:t xml:space="preserve"> և Արարատյան պոմպակայանի վերականգնման աշխատանքների իրականացման խորհրդատուների ընտրության մրցութային և պայմանագրերի կնքման գործընթացները։</w:t>
      </w:r>
    </w:p>
    <w:p w14:paraId="6071C844" w14:textId="77777777" w:rsidR="00551F09" w:rsidRDefault="00551F09" w:rsidP="00551F09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0D7C4D8" w14:textId="77777777" w:rsidR="00551F09" w:rsidRDefault="00551F09" w:rsidP="00551F09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3DCD7E8" w14:textId="61A31D52" w:rsidR="00D9672B" w:rsidRPr="00BF25C8" w:rsidRDefault="00551F09" w:rsidP="00034D52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71145">
        <w:rPr>
          <w:rFonts w:ascii="GHEA Grapalat" w:hAnsi="GHEA Grapalat"/>
          <w:sz w:val="24"/>
          <w:szCs w:val="24"/>
          <w:lang w:val="hy-AM"/>
        </w:rPr>
        <w:t>Ծրագիրն իրականացվում է Հայաստանի տարածքային զարգացման հիմնադրամի կողմից։</w:t>
      </w:r>
      <w:bookmarkStart w:id="4" w:name="_GoBack"/>
      <w:bookmarkEnd w:id="4"/>
    </w:p>
    <w:p w14:paraId="2A53CC4E" w14:textId="77777777" w:rsidR="00D9672B" w:rsidRPr="00DA0558" w:rsidRDefault="00D9672B" w:rsidP="00B40658">
      <w:pPr>
        <w:spacing w:after="0"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BD18AD3" w14:textId="77777777" w:rsidR="00D9672B" w:rsidRPr="005565FC" w:rsidRDefault="00D9672B" w:rsidP="00B40658">
      <w:pPr>
        <w:spacing w:after="0" w:line="276" w:lineRule="auto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14:paraId="60C7AD39" w14:textId="77777777" w:rsidR="00D9672B" w:rsidRPr="00F703F5" w:rsidRDefault="00D9672B" w:rsidP="00B40658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4D4530" w14:textId="77777777" w:rsidR="00D9672B" w:rsidRPr="005565FC" w:rsidRDefault="00D9672B" w:rsidP="00B40658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A642858" w14:textId="77777777" w:rsidR="00D9672B" w:rsidRPr="005565FC" w:rsidRDefault="00D9672B" w:rsidP="00B40658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F6C6CA6" w14:textId="77777777" w:rsidR="00D9672B" w:rsidRPr="00F703F5" w:rsidRDefault="00D9672B" w:rsidP="00B40658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D90C404" w14:textId="77777777" w:rsidR="00D9672B" w:rsidRPr="002A32A1" w:rsidRDefault="00D9672B" w:rsidP="00B40658">
      <w:pPr>
        <w:spacing w:after="0" w:line="276" w:lineRule="auto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14:paraId="45BCB1A2" w14:textId="77777777" w:rsidR="00D9672B" w:rsidRPr="002A3BA4" w:rsidRDefault="00D9672B" w:rsidP="00B4065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2F76811" w14:textId="77777777" w:rsidR="00D9672B" w:rsidRPr="002A3BA4" w:rsidRDefault="00D9672B" w:rsidP="00B4065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8605AAD" w14:textId="77777777" w:rsidR="00550B12" w:rsidRPr="00BF25C8" w:rsidRDefault="00550B12" w:rsidP="00B4065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383541F" w14:textId="77777777" w:rsidR="00550B12" w:rsidRPr="00BF25C8" w:rsidRDefault="00550B12" w:rsidP="00B4065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D9F3416" w14:textId="0D578B06" w:rsidR="00AD1D32" w:rsidRPr="002A3BA4" w:rsidRDefault="00AD1D32" w:rsidP="00B40658">
      <w:pPr>
        <w:rPr>
          <w:rFonts w:ascii="GHEA Grapalat" w:hAnsi="GHEA Grapalat"/>
          <w:sz w:val="24"/>
          <w:szCs w:val="24"/>
          <w:lang w:val="hy-AM"/>
        </w:rPr>
      </w:pPr>
    </w:p>
    <w:sectPr w:rsidR="00AD1D32" w:rsidRPr="002A3BA4" w:rsidSect="00456909">
      <w:footerReference w:type="default" r:id="rId8"/>
      <w:pgSz w:w="11906" w:h="16838" w:code="9"/>
      <w:pgMar w:top="900" w:right="746" w:bottom="1080" w:left="117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890A1" w14:textId="77777777" w:rsidR="00DC12C5" w:rsidRDefault="00DC12C5" w:rsidP="00023A04">
      <w:pPr>
        <w:spacing w:after="0" w:line="240" w:lineRule="auto"/>
      </w:pPr>
      <w:r>
        <w:separator/>
      </w:r>
    </w:p>
  </w:endnote>
  <w:endnote w:type="continuationSeparator" w:id="0">
    <w:p w14:paraId="23E41DA5" w14:textId="77777777" w:rsidR="00DC12C5" w:rsidRDefault="00DC12C5" w:rsidP="0002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2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91F83" w14:textId="0C3CC0E2" w:rsidR="00294FB3" w:rsidRDefault="00BC2F01">
        <w:pPr>
          <w:pStyle w:val="Footer"/>
          <w:jc w:val="right"/>
        </w:pPr>
        <w:r>
          <w:fldChar w:fldCharType="begin"/>
        </w:r>
        <w:r w:rsidR="00323CE2">
          <w:instrText xml:space="preserve"> PAGE   \* MERGEFORMAT </w:instrText>
        </w:r>
        <w:r>
          <w:fldChar w:fldCharType="separate"/>
        </w:r>
        <w:r w:rsidR="00034D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7AA88C" w14:textId="77777777" w:rsidR="00294FB3" w:rsidRDefault="00294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5C046" w14:textId="77777777" w:rsidR="00DC12C5" w:rsidRDefault="00DC12C5" w:rsidP="00023A04">
      <w:pPr>
        <w:spacing w:after="0" w:line="240" w:lineRule="auto"/>
      </w:pPr>
      <w:r>
        <w:separator/>
      </w:r>
    </w:p>
  </w:footnote>
  <w:footnote w:type="continuationSeparator" w:id="0">
    <w:p w14:paraId="4BC4F29C" w14:textId="77777777" w:rsidR="00DC12C5" w:rsidRDefault="00DC12C5" w:rsidP="0002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78"/>
    <w:multiLevelType w:val="hybridMultilevel"/>
    <w:tmpl w:val="EBDAABAA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FD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A29"/>
    <w:multiLevelType w:val="hybridMultilevel"/>
    <w:tmpl w:val="44AE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1930"/>
    <w:multiLevelType w:val="hybridMultilevel"/>
    <w:tmpl w:val="E72AFD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02F1207"/>
    <w:multiLevelType w:val="hybridMultilevel"/>
    <w:tmpl w:val="36362F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0594AAA"/>
    <w:multiLevelType w:val="hybridMultilevel"/>
    <w:tmpl w:val="D76AAAC6"/>
    <w:lvl w:ilvl="0" w:tplc="23B40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33341B6"/>
    <w:multiLevelType w:val="hybridMultilevel"/>
    <w:tmpl w:val="F3B64072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4745B"/>
    <w:multiLevelType w:val="hybridMultilevel"/>
    <w:tmpl w:val="CF58075C"/>
    <w:lvl w:ilvl="0" w:tplc="FD787B3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81C"/>
    <w:multiLevelType w:val="hybridMultilevel"/>
    <w:tmpl w:val="1694A252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06586"/>
    <w:multiLevelType w:val="hybridMultilevel"/>
    <w:tmpl w:val="1D78D736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B4259"/>
    <w:multiLevelType w:val="hybridMultilevel"/>
    <w:tmpl w:val="CC44E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2F63"/>
    <w:multiLevelType w:val="hybridMultilevel"/>
    <w:tmpl w:val="682E271E"/>
    <w:lvl w:ilvl="0" w:tplc="127ED31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1" w:hanging="360"/>
      </w:pPr>
    </w:lvl>
    <w:lvl w:ilvl="2" w:tplc="0809001B" w:tentative="1">
      <w:start w:val="1"/>
      <w:numFmt w:val="lowerRoman"/>
      <w:lvlText w:val="%3."/>
      <w:lvlJc w:val="right"/>
      <w:pPr>
        <w:ind w:left="1591" w:hanging="180"/>
      </w:p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2" w15:restartNumberingAfterBreak="0">
    <w:nsid w:val="40182686"/>
    <w:multiLevelType w:val="hybridMultilevel"/>
    <w:tmpl w:val="1F66DED6"/>
    <w:lvl w:ilvl="0" w:tplc="B66A73CE">
      <w:start w:val="1"/>
      <w:numFmt w:val="decimal"/>
      <w:lvlText w:val="%1."/>
      <w:lvlJc w:val="left"/>
      <w:pPr>
        <w:ind w:left="91" w:hanging="37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48C6BF7"/>
    <w:multiLevelType w:val="hybridMultilevel"/>
    <w:tmpl w:val="72AA59A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B5926"/>
    <w:multiLevelType w:val="hybridMultilevel"/>
    <w:tmpl w:val="79E4ADC8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E6170"/>
    <w:multiLevelType w:val="hybridMultilevel"/>
    <w:tmpl w:val="80BE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B26F6"/>
    <w:multiLevelType w:val="hybridMultilevel"/>
    <w:tmpl w:val="E95C1E30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6A804">
      <w:start w:val="27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="Sylfae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2798A"/>
    <w:multiLevelType w:val="hybridMultilevel"/>
    <w:tmpl w:val="94061F7C"/>
    <w:lvl w:ilvl="0" w:tplc="127ED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1" w:hanging="360"/>
      </w:pPr>
      <w:rPr>
        <w:rFonts w:hint="default"/>
      </w:rPr>
    </w:lvl>
    <w:lvl w:ilvl="2" w:tplc="42E49468">
      <w:numFmt w:val="bullet"/>
      <w:lvlText w:val="•"/>
      <w:lvlJc w:val="left"/>
      <w:pPr>
        <w:ind w:left="1771" w:hanging="360"/>
      </w:pPr>
      <w:rPr>
        <w:rFonts w:ascii="GHEA Grapalat" w:eastAsiaTheme="minorHAnsi" w:hAnsi="GHEA Grapalat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8" w15:restartNumberingAfterBreak="0">
    <w:nsid w:val="54626B7A"/>
    <w:multiLevelType w:val="hybridMultilevel"/>
    <w:tmpl w:val="CD7CB5D6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F6318"/>
    <w:multiLevelType w:val="hybridMultilevel"/>
    <w:tmpl w:val="A0183A98"/>
    <w:lvl w:ilvl="0" w:tplc="040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0" w15:restartNumberingAfterBreak="0">
    <w:nsid w:val="5FFE6E6E"/>
    <w:multiLevelType w:val="hybridMultilevel"/>
    <w:tmpl w:val="AB508BE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6D7C9C"/>
    <w:multiLevelType w:val="hybridMultilevel"/>
    <w:tmpl w:val="8E26C3D0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356298"/>
    <w:multiLevelType w:val="hybridMultilevel"/>
    <w:tmpl w:val="63AC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F4D19"/>
    <w:multiLevelType w:val="hybridMultilevel"/>
    <w:tmpl w:val="81263384"/>
    <w:lvl w:ilvl="0" w:tplc="F6F812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8A7C92"/>
    <w:multiLevelType w:val="hybridMultilevel"/>
    <w:tmpl w:val="D496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1D1"/>
    <w:multiLevelType w:val="hybridMultilevel"/>
    <w:tmpl w:val="B9B6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F275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968B0"/>
    <w:multiLevelType w:val="hybridMultilevel"/>
    <w:tmpl w:val="B046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D59DF"/>
    <w:multiLevelType w:val="hybridMultilevel"/>
    <w:tmpl w:val="ECC8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B3232"/>
    <w:multiLevelType w:val="hybridMultilevel"/>
    <w:tmpl w:val="9BBAC058"/>
    <w:lvl w:ilvl="0" w:tplc="F384A8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C0F2856"/>
    <w:multiLevelType w:val="hybridMultilevel"/>
    <w:tmpl w:val="2AE8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6"/>
  </w:num>
  <w:num w:numId="5">
    <w:abstractNumId w:val="18"/>
  </w:num>
  <w:num w:numId="6">
    <w:abstractNumId w:val="26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4"/>
  </w:num>
  <w:num w:numId="12">
    <w:abstractNumId w:val="4"/>
  </w:num>
  <w:num w:numId="13">
    <w:abstractNumId w:val="13"/>
  </w:num>
  <w:num w:numId="14">
    <w:abstractNumId w:val="20"/>
  </w:num>
  <w:num w:numId="15">
    <w:abstractNumId w:val="27"/>
  </w:num>
  <w:num w:numId="16">
    <w:abstractNumId w:val="12"/>
  </w:num>
  <w:num w:numId="17">
    <w:abstractNumId w:val="17"/>
  </w:num>
  <w:num w:numId="18">
    <w:abstractNumId w:val="5"/>
  </w:num>
  <w:num w:numId="19">
    <w:abstractNumId w:val="11"/>
  </w:num>
  <w:num w:numId="20">
    <w:abstractNumId w:val="29"/>
  </w:num>
  <w:num w:numId="21">
    <w:abstractNumId w:val="25"/>
  </w:num>
  <w:num w:numId="22">
    <w:abstractNumId w:val="23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8"/>
  </w:num>
  <w:num w:numId="28">
    <w:abstractNumId w:val="9"/>
  </w:num>
  <w:num w:numId="29">
    <w:abstractNumId w:val="8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A3A"/>
    <w:rsid w:val="0000182B"/>
    <w:rsid w:val="00011150"/>
    <w:rsid w:val="000114F2"/>
    <w:rsid w:val="00014F5F"/>
    <w:rsid w:val="0001732C"/>
    <w:rsid w:val="00023A04"/>
    <w:rsid w:val="0002525C"/>
    <w:rsid w:val="000310CB"/>
    <w:rsid w:val="000341BF"/>
    <w:rsid w:val="00034D52"/>
    <w:rsid w:val="000356AA"/>
    <w:rsid w:val="00036E45"/>
    <w:rsid w:val="000454DD"/>
    <w:rsid w:val="00054687"/>
    <w:rsid w:val="0006092F"/>
    <w:rsid w:val="000616D7"/>
    <w:rsid w:val="00065E1C"/>
    <w:rsid w:val="00071B69"/>
    <w:rsid w:val="000737FE"/>
    <w:rsid w:val="00076BE1"/>
    <w:rsid w:val="00090925"/>
    <w:rsid w:val="00091290"/>
    <w:rsid w:val="00092FD2"/>
    <w:rsid w:val="0009491D"/>
    <w:rsid w:val="00097A0A"/>
    <w:rsid w:val="000A0664"/>
    <w:rsid w:val="000A1D20"/>
    <w:rsid w:val="000A205D"/>
    <w:rsid w:val="000A2260"/>
    <w:rsid w:val="000A37EB"/>
    <w:rsid w:val="000B2CD2"/>
    <w:rsid w:val="000B368C"/>
    <w:rsid w:val="000B5677"/>
    <w:rsid w:val="000B5A7A"/>
    <w:rsid w:val="000D0998"/>
    <w:rsid w:val="000D1DCC"/>
    <w:rsid w:val="000E0404"/>
    <w:rsid w:val="000E361F"/>
    <w:rsid w:val="000E6224"/>
    <w:rsid w:val="000E787E"/>
    <w:rsid w:val="000F1716"/>
    <w:rsid w:val="00103536"/>
    <w:rsid w:val="00126D18"/>
    <w:rsid w:val="00134283"/>
    <w:rsid w:val="0013730D"/>
    <w:rsid w:val="00137B7A"/>
    <w:rsid w:val="00137FED"/>
    <w:rsid w:val="00144765"/>
    <w:rsid w:val="00144AC3"/>
    <w:rsid w:val="001466BC"/>
    <w:rsid w:val="00152DA9"/>
    <w:rsid w:val="0016670C"/>
    <w:rsid w:val="0017135E"/>
    <w:rsid w:val="001832A6"/>
    <w:rsid w:val="00184138"/>
    <w:rsid w:val="00186411"/>
    <w:rsid w:val="00191B7E"/>
    <w:rsid w:val="00192AC6"/>
    <w:rsid w:val="001932CC"/>
    <w:rsid w:val="00193767"/>
    <w:rsid w:val="0019497A"/>
    <w:rsid w:val="00194A1D"/>
    <w:rsid w:val="001B0563"/>
    <w:rsid w:val="001B09A5"/>
    <w:rsid w:val="001B2192"/>
    <w:rsid w:val="001B3C36"/>
    <w:rsid w:val="001B4747"/>
    <w:rsid w:val="001C0996"/>
    <w:rsid w:val="001C43C6"/>
    <w:rsid w:val="001C7EB9"/>
    <w:rsid w:val="001D3658"/>
    <w:rsid w:val="001E1D8D"/>
    <w:rsid w:val="001E2DEA"/>
    <w:rsid w:val="001E7BFF"/>
    <w:rsid w:val="001F0811"/>
    <w:rsid w:val="002004D5"/>
    <w:rsid w:val="002119DC"/>
    <w:rsid w:val="00213E65"/>
    <w:rsid w:val="00223676"/>
    <w:rsid w:val="0022455C"/>
    <w:rsid w:val="00225398"/>
    <w:rsid w:val="002256F8"/>
    <w:rsid w:val="00231682"/>
    <w:rsid w:val="00233C7E"/>
    <w:rsid w:val="00245D47"/>
    <w:rsid w:val="00251D20"/>
    <w:rsid w:val="0025697B"/>
    <w:rsid w:val="0026729C"/>
    <w:rsid w:val="00271FF8"/>
    <w:rsid w:val="00280554"/>
    <w:rsid w:val="00282966"/>
    <w:rsid w:val="00286AFA"/>
    <w:rsid w:val="00290416"/>
    <w:rsid w:val="00294FB3"/>
    <w:rsid w:val="0029672C"/>
    <w:rsid w:val="00297AAD"/>
    <w:rsid w:val="002A3425"/>
    <w:rsid w:val="002A3BA4"/>
    <w:rsid w:val="002A7506"/>
    <w:rsid w:val="002A7816"/>
    <w:rsid w:val="002B1EF2"/>
    <w:rsid w:val="002B2A19"/>
    <w:rsid w:val="002C4CA3"/>
    <w:rsid w:val="002C7EB0"/>
    <w:rsid w:val="002D13F7"/>
    <w:rsid w:val="002E3C5A"/>
    <w:rsid w:val="002F0FE2"/>
    <w:rsid w:val="002F437C"/>
    <w:rsid w:val="003000D6"/>
    <w:rsid w:val="00302053"/>
    <w:rsid w:val="003036F6"/>
    <w:rsid w:val="00305164"/>
    <w:rsid w:val="0031151D"/>
    <w:rsid w:val="0031203D"/>
    <w:rsid w:val="00314B4F"/>
    <w:rsid w:val="00323CE2"/>
    <w:rsid w:val="0033103D"/>
    <w:rsid w:val="003402D6"/>
    <w:rsid w:val="00346F10"/>
    <w:rsid w:val="00350629"/>
    <w:rsid w:val="00354234"/>
    <w:rsid w:val="00357D22"/>
    <w:rsid w:val="00361CC6"/>
    <w:rsid w:val="00364242"/>
    <w:rsid w:val="00366478"/>
    <w:rsid w:val="00366CBA"/>
    <w:rsid w:val="0037304B"/>
    <w:rsid w:val="0037688B"/>
    <w:rsid w:val="00376A34"/>
    <w:rsid w:val="0038263E"/>
    <w:rsid w:val="0038553F"/>
    <w:rsid w:val="003863A8"/>
    <w:rsid w:val="00386AB3"/>
    <w:rsid w:val="00386CE3"/>
    <w:rsid w:val="0038738B"/>
    <w:rsid w:val="00391F10"/>
    <w:rsid w:val="003A0D4B"/>
    <w:rsid w:val="003A13F5"/>
    <w:rsid w:val="003A7333"/>
    <w:rsid w:val="003B1B44"/>
    <w:rsid w:val="003B47D8"/>
    <w:rsid w:val="003B6345"/>
    <w:rsid w:val="003B6E08"/>
    <w:rsid w:val="003B78BA"/>
    <w:rsid w:val="003C3816"/>
    <w:rsid w:val="003C5D6A"/>
    <w:rsid w:val="003C6C8D"/>
    <w:rsid w:val="003C7B9E"/>
    <w:rsid w:val="003D0AB1"/>
    <w:rsid w:val="003D0ED9"/>
    <w:rsid w:val="003D7D8F"/>
    <w:rsid w:val="003E138C"/>
    <w:rsid w:val="003E3373"/>
    <w:rsid w:val="003E47A1"/>
    <w:rsid w:val="003E5299"/>
    <w:rsid w:val="003F2D76"/>
    <w:rsid w:val="003F2F14"/>
    <w:rsid w:val="003F3873"/>
    <w:rsid w:val="003F5752"/>
    <w:rsid w:val="00404A16"/>
    <w:rsid w:val="004055AB"/>
    <w:rsid w:val="00406A5E"/>
    <w:rsid w:val="0040725D"/>
    <w:rsid w:val="0040763B"/>
    <w:rsid w:val="00412788"/>
    <w:rsid w:val="00420582"/>
    <w:rsid w:val="0042095B"/>
    <w:rsid w:val="00422088"/>
    <w:rsid w:val="00431EE5"/>
    <w:rsid w:val="00434C52"/>
    <w:rsid w:val="00441A87"/>
    <w:rsid w:val="0044235A"/>
    <w:rsid w:val="004439D4"/>
    <w:rsid w:val="00444295"/>
    <w:rsid w:val="0045523F"/>
    <w:rsid w:val="0045681C"/>
    <w:rsid w:val="00456909"/>
    <w:rsid w:val="00461D8F"/>
    <w:rsid w:val="00465EDB"/>
    <w:rsid w:val="0047120C"/>
    <w:rsid w:val="00474812"/>
    <w:rsid w:val="00474D40"/>
    <w:rsid w:val="004751F0"/>
    <w:rsid w:val="00480B15"/>
    <w:rsid w:val="00482353"/>
    <w:rsid w:val="00492492"/>
    <w:rsid w:val="00492B87"/>
    <w:rsid w:val="004963B8"/>
    <w:rsid w:val="004A2FAD"/>
    <w:rsid w:val="004A370A"/>
    <w:rsid w:val="004B1392"/>
    <w:rsid w:val="004B3F27"/>
    <w:rsid w:val="004B6303"/>
    <w:rsid w:val="004B6C7D"/>
    <w:rsid w:val="004C30D9"/>
    <w:rsid w:val="004C5C82"/>
    <w:rsid w:val="004D12A6"/>
    <w:rsid w:val="004D3B60"/>
    <w:rsid w:val="004D54D7"/>
    <w:rsid w:val="004E01CC"/>
    <w:rsid w:val="004E0C81"/>
    <w:rsid w:val="004E5119"/>
    <w:rsid w:val="004E7994"/>
    <w:rsid w:val="004F645A"/>
    <w:rsid w:val="004F648B"/>
    <w:rsid w:val="004F6B82"/>
    <w:rsid w:val="005022A3"/>
    <w:rsid w:val="00504B40"/>
    <w:rsid w:val="00514079"/>
    <w:rsid w:val="005140DE"/>
    <w:rsid w:val="00517044"/>
    <w:rsid w:val="0052403A"/>
    <w:rsid w:val="00530A5A"/>
    <w:rsid w:val="00545ACD"/>
    <w:rsid w:val="00550B12"/>
    <w:rsid w:val="00551F09"/>
    <w:rsid w:val="00553D8B"/>
    <w:rsid w:val="00554DD3"/>
    <w:rsid w:val="005557C7"/>
    <w:rsid w:val="005565FC"/>
    <w:rsid w:val="00564A69"/>
    <w:rsid w:val="005676DA"/>
    <w:rsid w:val="00572540"/>
    <w:rsid w:val="00580D62"/>
    <w:rsid w:val="00580F19"/>
    <w:rsid w:val="00583BFF"/>
    <w:rsid w:val="00594701"/>
    <w:rsid w:val="005975E1"/>
    <w:rsid w:val="005A6786"/>
    <w:rsid w:val="005A7CAA"/>
    <w:rsid w:val="005B2F71"/>
    <w:rsid w:val="005B35B1"/>
    <w:rsid w:val="005B46AD"/>
    <w:rsid w:val="005B5763"/>
    <w:rsid w:val="005C099A"/>
    <w:rsid w:val="005C1305"/>
    <w:rsid w:val="005C1EC0"/>
    <w:rsid w:val="005C25C8"/>
    <w:rsid w:val="005C3EA0"/>
    <w:rsid w:val="005D3BC9"/>
    <w:rsid w:val="005E17D6"/>
    <w:rsid w:val="005E4289"/>
    <w:rsid w:val="005F630D"/>
    <w:rsid w:val="00602143"/>
    <w:rsid w:val="00604189"/>
    <w:rsid w:val="006111BA"/>
    <w:rsid w:val="00611D40"/>
    <w:rsid w:val="00617113"/>
    <w:rsid w:val="0062362B"/>
    <w:rsid w:val="00624E98"/>
    <w:rsid w:val="00631BF9"/>
    <w:rsid w:val="00631E14"/>
    <w:rsid w:val="0063513A"/>
    <w:rsid w:val="00646D13"/>
    <w:rsid w:val="00647234"/>
    <w:rsid w:val="00654B86"/>
    <w:rsid w:val="006577B9"/>
    <w:rsid w:val="00660211"/>
    <w:rsid w:val="006616A8"/>
    <w:rsid w:val="0066520E"/>
    <w:rsid w:val="006734B4"/>
    <w:rsid w:val="00686AAE"/>
    <w:rsid w:val="0069193D"/>
    <w:rsid w:val="00693041"/>
    <w:rsid w:val="006A23AF"/>
    <w:rsid w:val="006A7553"/>
    <w:rsid w:val="006B30E3"/>
    <w:rsid w:val="006B4D09"/>
    <w:rsid w:val="006C017D"/>
    <w:rsid w:val="006C41C8"/>
    <w:rsid w:val="006D1092"/>
    <w:rsid w:val="006D27ED"/>
    <w:rsid w:val="006D6887"/>
    <w:rsid w:val="006D6CEA"/>
    <w:rsid w:val="006E2C6E"/>
    <w:rsid w:val="006E3AAE"/>
    <w:rsid w:val="006E5C3E"/>
    <w:rsid w:val="006E76FD"/>
    <w:rsid w:val="006F710C"/>
    <w:rsid w:val="0070251E"/>
    <w:rsid w:val="00710BE9"/>
    <w:rsid w:val="007112D0"/>
    <w:rsid w:val="00713CA9"/>
    <w:rsid w:val="00716695"/>
    <w:rsid w:val="00716CCB"/>
    <w:rsid w:val="00723302"/>
    <w:rsid w:val="00724838"/>
    <w:rsid w:val="00725B2A"/>
    <w:rsid w:val="007446CD"/>
    <w:rsid w:val="00750831"/>
    <w:rsid w:val="007550D1"/>
    <w:rsid w:val="007603DE"/>
    <w:rsid w:val="00767FDC"/>
    <w:rsid w:val="00770A7C"/>
    <w:rsid w:val="0077282A"/>
    <w:rsid w:val="007765DA"/>
    <w:rsid w:val="00776C24"/>
    <w:rsid w:val="007802BD"/>
    <w:rsid w:val="007810DC"/>
    <w:rsid w:val="00784672"/>
    <w:rsid w:val="00785F76"/>
    <w:rsid w:val="007869A7"/>
    <w:rsid w:val="00792E5A"/>
    <w:rsid w:val="00793DD8"/>
    <w:rsid w:val="007962B5"/>
    <w:rsid w:val="007975F6"/>
    <w:rsid w:val="007A2978"/>
    <w:rsid w:val="007B39FA"/>
    <w:rsid w:val="007B3C42"/>
    <w:rsid w:val="007B5412"/>
    <w:rsid w:val="007B69B9"/>
    <w:rsid w:val="007B79DE"/>
    <w:rsid w:val="007C1BE4"/>
    <w:rsid w:val="007C32FD"/>
    <w:rsid w:val="007C7BAF"/>
    <w:rsid w:val="007D0EF8"/>
    <w:rsid w:val="007D3C32"/>
    <w:rsid w:val="007D3FA4"/>
    <w:rsid w:val="007D42F4"/>
    <w:rsid w:val="007E2215"/>
    <w:rsid w:val="007E31FE"/>
    <w:rsid w:val="007E4D88"/>
    <w:rsid w:val="007E621A"/>
    <w:rsid w:val="007F240F"/>
    <w:rsid w:val="007F2FA1"/>
    <w:rsid w:val="007F7C01"/>
    <w:rsid w:val="00804BCB"/>
    <w:rsid w:val="0081670A"/>
    <w:rsid w:val="00816AB7"/>
    <w:rsid w:val="008248EF"/>
    <w:rsid w:val="008265EE"/>
    <w:rsid w:val="00826EF6"/>
    <w:rsid w:val="008275A0"/>
    <w:rsid w:val="00827F01"/>
    <w:rsid w:val="00830E50"/>
    <w:rsid w:val="00831288"/>
    <w:rsid w:val="00855731"/>
    <w:rsid w:val="00856620"/>
    <w:rsid w:val="00862256"/>
    <w:rsid w:val="00862CAF"/>
    <w:rsid w:val="00867946"/>
    <w:rsid w:val="008708BB"/>
    <w:rsid w:val="00887672"/>
    <w:rsid w:val="008972CC"/>
    <w:rsid w:val="008A63F4"/>
    <w:rsid w:val="008A6BB1"/>
    <w:rsid w:val="008A7B4B"/>
    <w:rsid w:val="008C2E08"/>
    <w:rsid w:val="008C31EA"/>
    <w:rsid w:val="008C42F5"/>
    <w:rsid w:val="008C5766"/>
    <w:rsid w:val="008D139C"/>
    <w:rsid w:val="008E1716"/>
    <w:rsid w:val="008F1E20"/>
    <w:rsid w:val="008F1F8B"/>
    <w:rsid w:val="008F3911"/>
    <w:rsid w:val="00903B2B"/>
    <w:rsid w:val="00903D70"/>
    <w:rsid w:val="0091131A"/>
    <w:rsid w:val="0091263D"/>
    <w:rsid w:val="00914243"/>
    <w:rsid w:val="00920C53"/>
    <w:rsid w:val="00922A04"/>
    <w:rsid w:val="00926B76"/>
    <w:rsid w:val="009332C9"/>
    <w:rsid w:val="0093331B"/>
    <w:rsid w:val="00934139"/>
    <w:rsid w:val="00936468"/>
    <w:rsid w:val="00944E47"/>
    <w:rsid w:val="009503A6"/>
    <w:rsid w:val="009503CF"/>
    <w:rsid w:val="009504FA"/>
    <w:rsid w:val="00955579"/>
    <w:rsid w:val="009630D8"/>
    <w:rsid w:val="00966FFF"/>
    <w:rsid w:val="00972BA1"/>
    <w:rsid w:val="0097464A"/>
    <w:rsid w:val="00974BD3"/>
    <w:rsid w:val="00975187"/>
    <w:rsid w:val="00981CB0"/>
    <w:rsid w:val="00982588"/>
    <w:rsid w:val="009849A8"/>
    <w:rsid w:val="00986756"/>
    <w:rsid w:val="009905E7"/>
    <w:rsid w:val="009B11BA"/>
    <w:rsid w:val="009C5E56"/>
    <w:rsid w:val="009C61ED"/>
    <w:rsid w:val="009D3CCF"/>
    <w:rsid w:val="009D5E43"/>
    <w:rsid w:val="009F0067"/>
    <w:rsid w:val="009F0857"/>
    <w:rsid w:val="009F5620"/>
    <w:rsid w:val="009F6F64"/>
    <w:rsid w:val="009F779F"/>
    <w:rsid w:val="009F7FE6"/>
    <w:rsid w:val="00A00DDE"/>
    <w:rsid w:val="00A013AB"/>
    <w:rsid w:val="00A02674"/>
    <w:rsid w:val="00A05246"/>
    <w:rsid w:val="00A15A7D"/>
    <w:rsid w:val="00A26710"/>
    <w:rsid w:val="00A31944"/>
    <w:rsid w:val="00A33FFC"/>
    <w:rsid w:val="00A3507A"/>
    <w:rsid w:val="00A36B84"/>
    <w:rsid w:val="00A42DC1"/>
    <w:rsid w:val="00A448E7"/>
    <w:rsid w:val="00A46178"/>
    <w:rsid w:val="00A5601C"/>
    <w:rsid w:val="00A56546"/>
    <w:rsid w:val="00A61C24"/>
    <w:rsid w:val="00A70253"/>
    <w:rsid w:val="00A7548D"/>
    <w:rsid w:val="00A76E68"/>
    <w:rsid w:val="00A831EF"/>
    <w:rsid w:val="00A90C7F"/>
    <w:rsid w:val="00A90D9C"/>
    <w:rsid w:val="00A96DDA"/>
    <w:rsid w:val="00AA0BCD"/>
    <w:rsid w:val="00AA655A"/>
    <w:rsid w:val="00AA7F45"/>
    <w:rsid w:val="00AB04CE"/>
    <w:rsid w:val="00AB14CA"/>
    <w:rsid w:val="00AB1BDA"/>
    <w:rsid w:val="00AB2995"/>
    <w:rsid w:val="00AB3BEE"/>
    <w:rsid w:val="00AB503D"/>
    <w:rsid w:val="00AC5C41"/>
    <w:rsid w:val="00AD1D32"/>
    <w:rsid w:val="00AD6AE3"/>
    <w:rsid w:val="00AD7DA1"/>
    <w:rsid w:val="00AE117E"/>
    <w:rsid w:val="00AE1F8E"/>
    <w:rsid w:val="00AE4338"/>
    <w:rsid w:val="00AF6952"/>
    <w:rsid w:val="00B02D43"/>
    <w:rsid w:val="00B14568"/>
    <w:rsid w:val="00B1562A"/>
    <w:rsid w:val="00B202D6"/>
    <w:rsid w:val="00B20301"/>
    <w:rsid w:val="00B26EBC"/>
    <w:rsid w:val="00B27DD3"/>
    <w:rsid w:val="00B333AC"/>
    <w:rsid w:val="00B40658"/>
    <w:rsid w:val="00B514C0"/>
    <w:rsid w:val="00B54D04"/>
    <w:rsid w:val="00B57C79"/>
    <w:rsid w:val="00B60827"/>
    <w:rsid w:val="00B6149F"/>
    <w:rsid w:val="00B61B28"/>
    <w:rsid w:val="00B70616"/>
    <w:rsid w:val="00B70BA1"/>
    <w:rsid w:val="00B77DAA"/>
    <w:rsid w:val="00B819AC"/>
    <w:rsid w:val="00B82C51"/>
    <w:rsid w:val="00B84703"/>
    <w:rsid w:val="00B95665"/>
    <w:rsid w:val="00B96B65"/>
    <w:rsid w:val="00BA0F50"/>
    <w:rsid w:val="00BA45C8"/>
    <w:rsid w:val="00BA6F76"/>
    <w:rsid w:val="00BA7593"/>
    <w:rsid w:val="00BC2F01"/>
    <w:rsid w:val="00BC5953"/>
    <w:rsid w:val="00BC6203"/>
    <w:rsid w:val="00BE07C9"/>
    <w:rsid w:val="00BE6BE7"/>
    <w:rsid w:val="00BF0D34"/>
    <w:rsid w:val="00BF163A"/>
    <w:rsid w:val="00BF25C8"/>
    <w:rsid w:val="00BF5A09"/>
    <w:rsid w:val="00C0048C"/>
    <w:rsid w:val="00C0347B"/>
    <w:rsid w:val="00C11B0D"/>
    <w:rsid w:val="00C1304D"/>
    <w:rsid w:val="00C13969"/>
    <w:rsid w:val="00C1551B"/>
    <w:rsid w:val="00C171BA"/>
    <w:rsid w:val="00C24377"/>
    <w:rsid w:val="00C36DA4"/>
    <w:rsid w:val="00C376A9"/>
    <w:rsid w:val="00C40050"/>
    <w:rsid w:val="00C437E9"/>
    <w:rsid w:val="00C46553"/>
    <w:rsid w:val="00C64829"/>
    <w:rsid w:val="00C73145"/>
    <w:rsid w:val="00C82012"/>
    <w:rsid w:val="00C9169A"/>
    <w:rsid w:val="00C9292A"/>
    <w:rsid w:val="00CA0F57"/>
    <w:rsid w:val="00CB3403"/>
    <w:rsid w:val="00CB5310"/>
    <w:rsid w:val="00CC1180"/>
    <w:rsid w:val="00CC3489"/>
    <w:rsid w:val="00CE2684"/>
    <w:rsid w:val="00CE2C7B"/>
    <w:rsid w:val="00CE659F"/>
    <w:rsid w:val="00CF20BA"/>
    <w:rsid w:val="00CF41EC"/>
    <w:rsid w:val="00CF7702"/>
    <w:rsid w:val="00D01C59"/>
    <w:rsid w:val="00D03274"/>
    <w:rsid w:val="00D04A87"/>
    <w:rsid w:val="00D11A05"/>
    <w:rsid w:val="00D24CD6"/>
    <w:rsid w:val="00D25090"/>
    <w:rsid w:val="00D26CBF"/>
    <w:rsid w:val="00D312B5"/>
    <w:rsid w:val="00D4330C"/>
    <w:rsid w:val="00D50207"/>
    <w:rsid w:val="00D51F7F"/>
    <w:rsid w:val="00D54D7A"/>
    <w:rsid w:val="00D57C76"/>
    <w:rsid w:val="00D67E8B"/>
    <w:rsid w:val="00D727FF"/>
    <w:rsid w:val="00D7533F"/>
    <w:rsid w:val="00D77469"/>
    <w:rsid w:val="00D836A9"/>
    <w:rsid w:val="00D86C9B"/>
    <w:rsid w:val="00D9672B"/>
    <w:rsid w:val="00D9712E"/>
    <w:rsid w:val="00DA113B"/>
    <w:rsid w:val="00DA2AF3"/>
    <w:rsid w:val="00DA2FED"/>
    <w:rsid w:val="00DA3977"/>
    <w:rsid w:val="00DB20B0"/>
    <w:rsid w:val="00DB3B57"/>
    <w:rsid w:val="00DB3CB3"/>
    <w:rsid w:val="00DB3F9A"/>
    <w:rsid w:val="00DB4A56"/>
    <w:rsid w:val="00DB588E"/>
    <w:rsid w:val="00DB69EE"/>
    <w:rsid w:val="00DB6D1E"/>
    <w:rsid w:val="00DC12C5"/>
    <w:rsid w:val="00DD186A"/>
    <w:rsid w:val="00DD5576"/>
    <w:rsid w:val="00DD562C"/>
    <w:rsid w:val="00DD5695"/>
    <w:rsid w:val="00DE24A3"/>
    <w:rsid w:val="00DF6839"/>
    <w:rsid w:val="00E00BC7"/>
    <w:rsid w:val="00E0246B"/>
    <w:rsid w:val="00E0479B"/>
    <w:rsid w:val="00E20B76"/>
    <w:rsid w:val="00E36EC5"/>
    <w:rsid w:val="00E40F40"/>
    <w:rsid w:val="00E4416B"/>
    <w:rsid w:val="00E46AE3"/>
    <w:rsid w:val="00E57A90"/>
    <w:rsid w:val="00E61ACB"/>
    <w:rsid w:val="00E62F23"/>
    <w:rsid w:val="00E64447"/>
    <w:rsid w:val="00E64565"/>
    <w:rsid w:val="00E6460E"/>
    <w:rsid w:val="00E65366"/>
    <w:rsid w:val="00E6602F"/>
    <w:rsid w:val="00E665E6"/>
    <w:rsid w:val="00E706A4"/>
    <w:rsid w:val="00E71CA4"/>
    <w:rsid w:val="00E7253D"/>
    <w:rsid w:val="00E738E0"/>
    <w:rsid w:val="00E822C0"/>
    <w:rsid w:val="00E82E85"/>
    <w:rsid w:val="00E87325"/>
    <w:rsid w:val="00E9087C"/>
    <w:rsid w:val="00E92C30"/>
    <w:rsid w:val="00EA1BC2"/>
    <w:rsid w:val="00EA2905"/>
    <w:rsid w:val="00EB235A"/>
    <w:rsid w:val="00EC6025"/>
    <w:rsid w:val="00EC73F1"/>
    <w:rsid w:val="00ED1CA5"/>
    <w:rsid w:val="00ED4594"/>
    <w:rsid w:val="00ED4B7E"/>
    <w:rsid w:val="00ED78DA"/>
    <w:rsid w:val="00EE2396"/>
    <w:rsid w:val="00EE34A2"/>
    <w:rsid w:val="00EE59A1"/>
    <w:rsid w:val="00EF4548"/>
    <w:rsid w:val="00F02BB9"/>
    <w:rsid w:val="00F03F6B"/>
    <w:rsid w:val="00F073CA"/>
    <w:rsid w:val="00F13204"/>
    <w:rsid w:val="00F1432C"/>
    <w:rsid w:val="00F238AA"/>
    <w:rsid w:val="00F24ACB"/>
    <w:rsid w:val="00F24B68"/>
    <w:rsid w:val="00F26DB5"/>
    <w:rsid w:val="00F275A5"/>
    <w:rsid w:val="00F30D42"/>
    <w:rsid w:val="00F33BA7"/>
    <w:rsid w:val="00F4040B"/>
    <w:rsid w:val="00F45628"/>
    <w:rsid w:val="00F45E99"/>
    <w:rsid w:val="00F47B9D"/>
    <w:rsid w:val="00F506BD"/>
    <w:rsid w:val="00F509A9"/>
    <w:rsid w:val="00F55976"/>
    <w:rsid w:val="00F56C7A"/>
    <w:rsid w:val="00F703F5"/>
    <w:rsid w:val="00F73CB8"/>
    <w:rsid w:val="00F817BE"/>
    <w:rsid w:val="00F81C62"/>
    <w:rsid w:val="00F867C5"/>
    <w:rsid w:val="00F9771E"/>
    <w:rsid w:val="00F97CE1"/>
    <w:rsid w:val="00FA22BC"/>
    <w:rsid w:val="00FA2FD2"/>
    <w:rsid w:val="00FA401A"/>
    <w:rsid w:val="00FA58B4"/>
    <w:rsid w:val="00FB543D"/>
    <w:rsid w:val="00FB7D7C"/>
    <w:rsid w:val="00FC1E47"/>
    <w:rsid w:val="00FD0023"/>
    <w:rsid w:val="00FD0360"/>
    <w:rsid w:val="00FD21B1"/>
    <w:rsid w:val="00FD3A3A"/>
    <w:rsid w:val="00FD667D"/>
    <w:rsid w:val="00FE68AA"/>
    <w:rsid w:val="00FE7E79"/>
    <w:rsid w:val="00FF3F34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60C2"/>
  <w15:docId w15:val="{4B378FDC-D4A8-4688-9746-4D6F7516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3A"/>
  </w:style>
  <w:style w:type="paragraph" w:styleId="Heading2">
    <w:name w:val="heading 2"/>
    <w:basedOn w:val="Normal"/>
    <w:link w:val="Heading2Char"/>
    <w:uiPriority w:val="9"/>
    <w:qFormat/>
    <w:rsid w:val="00781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8D139C"/>
    <w:pPr>
      <w:ind w:left="720"/>
      <w:contextualSpacing/>
    </w:pPr>
  </w:style>
  <w:style w:type="paragraph" w:customStyle="1" w:styleId="yiv1603587597msonormal">
    <w:name w:val="yiv1603587597msonormal"/>
    <w:basedOn w:val="Normal"/>
    <w:rsid w:val="0077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04"/>
  </w:style>
  <w:style w:type="paragraph" w:styleId="Footer">
    <w:name w:val="footer"/>
    <w:basedOn w:val="Normal"/>
    <w:link w:val="FooterChar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04"/>
  </w:style>
  <w:style w:type="paragraph" w:styleId="BalloonText">
    <w:name w:val="Balloon Text"/>
    <w:basedOn w:val="Normal"/>
    <w:link w:val="BalloonTextChar"/>
    <w:uiPriority w:val="99"/>
    <w:semiHidden/>
    <w:unhideWhenUsed/>
    <w:rsid w:val="0095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C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810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F387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B35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35B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8C2E08"/>
  </w:style>
  <w:style w:type="paragraph" w:styleId="NormalWeb">
    <w:name w:val="Normal (Web)"/>
    <w:basedOn w:val="Normal"/>
    <w:uiPriority w:val="99"/>
    <w:semiHidden/>
    <w:unhideWhenUsed/>
    <w:rsid w:val="009C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7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FA347-67ED-4136-82A9-6B5A070D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https:/mul-mta.gov.am/tasks/docs/attachment.php?id=216550&amp;fn=ardir1.docx&amp;out=0&amp;token=</cp:keywords>
  <cp:lastModifiedBy>Serine Manukyan</cp:lastModifiedBy>
  <cp:revision>61</cp:revision>
  <cp:lastPrinted>2021-10-12T07:10:00Z</cp:lastPrinted>
  <dcterms:created xsi:type="dcterms:W3CDTF">2020-02-17T11:55:00Z</dcterms:created>
  <dcterms:modified xsi:type="dcterms:W3CDTF">2022-01-17T11:06:00Z</dcterms:modified>
</cp:coreProperties>
</file>