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7B" w:rsidRPr="00366B7B" w:rsidRDefault="00366B7B" w:rsidP="00366B7B">
      <w:pPr>
        <w:spacing w:after="0" w:line="240" w:lineRule="auto"/>
        <w:jc w:val="center"/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</w:pPr>
      <w:r w:rsidRPr="00366B7B"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  <w:t>Հայաստանի Հանրապետության</w:t>
      </w:r>
    </w:p>
    <w:p w:rsidR="00366B7B" w:rsidRPr="00366B7B" w:rsidRDefault="00366B7B" w:rsidP="00366B7B">
      <w:pPr>
        <w:spacing w:after="0" w:line="240" w:lineRule="auto"/>
        <w:jc w:val="center"/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</w:pPr>
      <w:r w:rsidRPr="00366B7B"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  <w:t>Տարածքային կառավարման և ենթակառուցվածքների նախարարություն</w:t>
      </w:r>
    </w:p>
    <w:p w:rsidR="00366B7B" w:rsidRPr="006F527B" w:rsidRDefault="006F527B" w:rsidP="00366B7B">
      <w:pPr>
        <w:jc w:val="center"/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</w:pPr>
      <w:r w:rsidRPr="006F527B"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  <w:t>ՋՐԱՅԻՆ ԿՈՄԻՏԵ</w:t>
      </w:r>
    </w:p>
    <w:p w:rsidR="00366B7B" w:rsidRPr="00366B7B" w:rsidRDefault="00366B7B" w:rsidP="00366B7B">
      <w:pPr>
        <w:jc w:val="center"/>
        <w:rPr>
          <w:rFonts w:ascii="GHEA Grapalat" w:hAnsi="GHEA Grapalat"/>
          <w:color w:val="AEAAAA" w:themeColor="background2" w:themeShade="BF"/>
          <w:sz w:val="24"/>
          <w:szCs w:val="24"/>
          <w:lang w:val="hy-AM"/>
        </w:rPr>
      </w:pPr>
    </w:p>
    <w:p w:rsidR="00C9433C" w:rsidRPr="00B90C2E" w:rsidRDefault="00C9433C" w:rsidP="00C9433C">
      <w:pPr>
        <w:rPr>
          <w:rFonts w:ascii="GHEA Grapalat" w:hAnsi="GHEA Grapalat"/>
          <w:b/>
          <w:i/>
          <w:sz w:val="26"/>
          <w:szCs w:val="26"/>
          <w:lang w:val="hy-AM"/>
        </w:rPr>
      </w:pPr>
      <w:r w:rsidRPr="00366B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6B7B" w:rsidRPr="00366B7B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</w:t>
      </w:r>
      <w:r w:rsidRPr="00366B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6B7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366B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90C2E">
        <w:rPr>
          <w:rFonts w:ascii="GHEA Grapalat" w:hAnsi="GHEA Grapalat"/>
          <w:b/>
          <w:i/>
          <w:sz w:val="26"/>
          <w:szCs w:val="26"/>
          <w:lang w:val="hy-AM"/>
        </w:rPr>
        <w:t xml:space="preserve">ԾՐԱԳՐԱՅԻՆ ԱՌԱՋԱՐԿ </w:t>
      </w:r>
    </w:p>
    <w:p w:rsidR="00366B7B" w:rsidRPr="00B90C2E" w:rsidRDefault="00366B7B" w:rsidP="00C9433C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366B7B" w:rsidRPr="00700AD1" w:rsidRDefault="00244468" w:rsidP="00CE01D1">
      <w:pPr>
        <w:jc w:val="center"/>
        <w:rPr>
          <w:rFonts w:ascii="GHEA Grapalat" w:hAnsi="GHEA Grapalat"/>
          <w:b/>
          <w:caps/>
          <w:sz w:val="28"/>
          <w:szCs w:val="28"/>
          <w:lang w:val="hy-AM"/>
        </w:rPr>
      </w:pPr>
      <w:r w:rsidRPr="00700AD1">
        <w:rPr>
          <w:rFonts w:ascii="GHEA Grapalat" w:hAnsi="GHEA Grapalat"/>
          <w:b/>
          <w:caps/>
          <w:sz w:val="28"/>
          <w:szCs w:val="28"/>
          <w:lang w:val="hy-AM"/>
        </w:rPr>
        <w:t>ինքնահոս ջրատարի կառուցում</w:t>
      </w:r>
    </w:p>
    <w:p w:rsidR="00C421AB" w:rsidRDefault="00C421AB" w:rsidP="00C421AB">
      <w:pPr>
        <w:tabs>
          <w:tab w:val="left" w:pos="7740"/>
        </w:tabs>
        <w:rPr>
          <w:rFonts w:ascii="GHEA Grapalat" w:hAnsi="GHEA Grapalat"/>
          <w:b/>
          <w:sz w:val="26"/>
          <w:szCs w:val="26"/>
          <w:lang w:val="hy-AM"/>
        </w:rPr>
      </w:pPr>
    </w:p>
    <w:p w:rsidR="00313810" w:rsidRDefault="00313810" w:rsidP="00366B7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tbl>
      <w:tblPr>
        <w:tblStyle w:val="TableGrid"/>
        <w:tblW w:w="10661" w:type="dxa"/>
        <w:tblCellSpacing w:w="2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9"/>
        <w:gridCol w:w="7512"/>
      </w:tblGrid>
      <w:tr w:rsidR="003814E3" w:rsidRPr="00EC5E63" w:rsidTr="00F6671D">
        <w:trPr>
          <w:tblCellSpacing w:w="20" w:type="dxa"/>
        </w:trPr>
        <w:tc>
          <w:tcPr>
            <w:tcW w:w="10581" w:type="dxa"/>
            <w:gridSpan w:val="2"/>
            <w:shd w:val="clear" w:color="auto" w:fill="F2F2F2" w:themeFill="background1" w:themeFillShade="F2"/>
          </w:tcPr>
          <w:p w:rsidR="003814E3" w:rsidRPr="00313810" w:rsidRDefault="003814E3" w:rsidP="003814E3">
            <w:pPr>
              <w:rPr>
                <w:rFonts w:ascii="GHEA Grapalat" w:hAnsi="GHEA Grapalat"/>
                <w:lang w:val="hy-AM"/>
              </w:rPr>
            </w:pPr>
          </w:p>
        </w:tc>
      </w:tr>
      <w:tr w:rsidR="003814E3" w:rsidRPr="00EC5E63" w:rsidTr="00DA4373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hAnsi="GHEA Grapalat" w:cs="DejaVuSerif-Bold"/>
                <w:bCs/>
                <w:lang w:val="hy-AM"/>
              </w:rPr>
            </w:pPr>
            <w:r w:rsidRPr="00313810">
              <w:rPr>
                <w:rFonts w:ascii="GHEA Grapalat" w:hAnsi="GHEA Grapalat"/>
                <w:i/>
                <w:lang w:val="hy-AM"/>
              </w:rPr>
              <w:t xml:space="preserve">  Նախաբան</w:t>
            </w:r>
          </w:p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7452" w:type="dxa"/>
            <w:shd w:val="clear" w:color="auto" w:fill="auto"/>
          </w:tcPr>
          <w:p w:rsidR="003D6D7A" w:rsidRPr="00DA4373" w:rsidRDefault="003D6D7A" w:rsidP="003D6D7A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A43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կառավարությանը  ԵՄ աջակցության շրջանակներում «Վերականգնում, դիմակայունություն և բարեփոխում. Արևելյան գործընկերության առաջնահերթությունները 2020թ-ից հետո» նախաձեռնության «Լրացուցիչ «Բ» նախաձեռնության» շրջանակներում նախատեսվում է </w:t>
            </w:r>
            <w:r w:rsidR="00244468" w:rsidRPr="00DA43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կառուցել </w:t>
            </w:r>
            <w:r w:rsidR="00AE38E3" w:rsidRPr="00DA43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112</w:t>
            </w:r>
            <w:r w:rsidR="00244468" w:rsidRPr="00DA43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կմ ջրատարների կառուցում</w:t>
            </w:r>
          </w:p>
          <w:p w:rsidR="003814E3" w:rsidRPr="00DA4373" w:rsidRDefault="003814E3" w:rsidP="003D6D7A">
            <w:pPr>
              <w:tabs>
                <w:tab w:val="num" w:pos="720"/>
              </w:tabs>
              <w:ind w:firstLine="43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397F95" w:rsidRPr="00313810" w:rsidTr="00DA4373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97F95" w:rsidRPr="00454411" w:rsidRDefault="00397F95" w:rsidP="00397F95">
            <w:pPr>
              <w:rPr>
                <w:rFonts w:ascii="GHEA Grapalat" w:hAnsi="GHEA Grapalat"/>
                <w:i/>
                <w:lang w:val="hy-AM"/>
              </w:rPr>
            </w:pPr>
            <w:r w:rsidRPr="00454411">
              <w:rPr>
                <w:rFonts w:ascii="GHEA Grapalat" w:hAnsi="GHEA Grapalat" w:cs="DejaVuSerif-Bold"/>
                <w:bCs/>
                <w:i/>
                <w:lang w:val="hy-AM"/>
              </w:rPr>
              <w:t>Ծրագրի իրականացման տևողությունը</w:t>
            </w:r>
          </w:p>
        </w:tc>
        <w:tc>
          <w:tcPr>
            <w:tcW w:w="7452" w:type="dxa"/>
            <w:shd w:val="clear" w:color="auto" w:fill="auto"/>
          </w:tcPr>
          <w:p w:rsidR="00397F95" w:rsidRPr="00DA4373" w:rsidRDefault="00397F95" w:rsidP="00700AD1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DA4373">
              <w:rPr>
                <w:rFonts w:ascii="GHEA Grapalat" w:hAnsi="GHEA Grapalat"/>
                <w:lang w:val="en-US"/>
              </w:rPr>
              <w:t>շուրջ</w:t>
            </w:r>
            <w:proofErr w:type="spellEnd"/>
            <w:r w:rsidRPr="00DA4373">
              <w:rPr>
                <w:rFonts w:ascii="GHEA Grapalat" w:hAnsi="GHEA Grapalat"/>
                <w:lang w:val="en-US"/>
              </w:rPr>
              <w:t xml:space="preserve"> </w:t>
            </w:r>
            <w:r w:rsidR="00700AD1" w:rsidRPr="00DA4373">
              <w:rPr>
                <w:rFonts w:ascii="GHEA Grapalat" w:hAnsi="GHEA Grapalat"/>
                <w:lang w:val="hy-AM"/>
              </w:rPr>
              <w:t>7</w:t>
            </w:r>
            <w:r w:rsidRPr="00DA437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DA4373">
              <w:rPr>
                <w:rFonts w:ascii="GHEA Grapalat" w:hAnsi="GHEA Grapalat"/>
                <w:lang w:val="en-US"/>
              </w:rPr>
              <w:t>տարի</w:t>
            </w:r>
            <w:proofErr w:type="spellEnd"/>
          </w:p>
        </w:tc>
      </w:tr>
      <w:tr w:rsidR="00397F95" w:rsidRPr="00313810" w:rsidTr="00DA4373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97F95" w:rsidRPr="00313810" w:rsidRDefault="00397F95" w:rsidP="00397F95">
            <w:pPr>
              <w:rPr>
                <w:rFonts w:ascii="GHEA Grapalat" w:hAnsi="GHEA Grapalat"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t xml:space="preserve">Ծրագրի սկիզբ  </w:t>
            </w:r>
          </w:p>
        </w:tc>
        <w:tc>
          <w:tcPr>
            <w:tcW w:w="7452" w:type="dxa"/>
            <w:shd w:val="clear" w:color="auto" w:fill="auto"/>
          </w:tcPr>
          <w:p w:rsidR="00397F95" w:rsidRPr="00DA4373" w:rsidRDefault="00397F95" w:rsidP="00397F9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proofErr w:type="spellStart"/>
            <w:r w:rsidRPr="00DA4373">
              <w:rPr>
                <w:rFonts w:ascii="GHEA Grapalat" w:hAnsi="GHEA Grapalat"/>
                <w:lang w:val="en-US"/>
              </w:rPr>
              <w:t>2022թ</w:t>
            </w:r>
            <w:proofErr w:type="spellEnd"/>
            <w:r w:rsidRPr="00DA4373">
              <w:rPr>
                <w:rFonts w:ascii="GHEA Grapalat" w:hAnsi="GHEA Grapalat"/>
                <w:lang w:val="en-US"/>
              </w:rPr>
              <w:t>.</w:t>
            </w:r>
          </w:p>
        </w:tc>
      </w:tr>
      <w:tr w:rsidR="00397F95" w:rsidRPr="00313810" w:rsidTr="00DA4373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97F95" w:rsidRPr="00454411" w:rsidRDefault="00397F95" w:rsidP="00397F95">
            <w:pPr>
              <w:rPr>
                <w:rFonts w:ascii="GHEA Grapalat" w:hAnsi="GHEA Grapalat"/>
                <w:i/>
                <w:lang w:val="hy-AM"/>
              </w:rPr>
            </w:pPr>
            <w:r w:rsidRPr="00454411">
              <w:rPr>
                <w:rFonts w:ascii="GHEA Grapalat" w:hAnsi="GHEA Grapalat" w:cs="DejaVuSerif-Bold"/>
                <w:bCs/>
                <w:i/>
                <w:lang w:val="hy-AM"/>
              </w:rPr>
              <w:t>Ծրագրի ավարտ</w:t>
            </w:r>
          </w:p>
        </w:tc>
        <w:tc>
          <w:tcPr>
            <w:tcW w:w="7452" w:type="dxa"/>
            <w:shd w:val="clear" w:color="auto" w:fill="auto"/>
          </w:tcPr>
          <w:p w:rsidR="00397F95" w:rsidRPr="00DA4373" w:rsidRDefault="006F1A3D" w:rsidP="006F1A3D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 w:rsidRPr="00DA4373">
              <w:rPr>
                <w:rFonts w:ascii="GHEA Grapalat" w:hAnsi="GHEA Grapalat"/>
                <w:lang w:val="en-US"/>
              </w:rPr>
              <w:t>2031-</w:t>
            </w:r>
            <w:proofErr w:type="spellStart"/>
            <w:r w:rsidRPr="00DA4373">
              <w:rPr>
                <w:rFonts w:ascii="GHEA Grapalat" w:hAnsi="GHEA Grapalat"/>
                <w:lang w:val="en-US"/>
              </w:rPr>
              <w:t>2032</w:t>
            </w:r>
            <w:r w:rsidR="00397F95" w:rsidRPr="00DA4373">
              <w:rPr>
                <w:rFonts w:ascii="GHEA Grapalat" w:hAnsi="GHEA Grapalat"/>
                <w:lang w:val="en-US"/>
              </w:rPr>
              <w:t>թթ</w:t>
            </w:r>
            <w:proofErr w:type="spellEnd"/>
            <w:r w:rsidR="00397F95" w:rsidRPr="00DA4373">
              <w:rPr>
                <w:rFonts w:ascii="GHEA Grapalat" w:hAnsi="GHEA Grapalat"/>
                <w:lang w:val="en-US"/>
              </w:rPr>
              <w:t>.</w:t>
            </w:r>
          </w:p>
        </w:tc>
      </w:tr>
      <w:tr w:rsidR="003814E3" w:rsidRPr="00EC5E63" w:rsidTr="00DA4373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autoSpaceDE w:val="0"/>
              <w:autoSpaceDN w:val="0"/>
              <w:adjustRightInd w:val="0"/>
              <w:rPr>
                <w:rFonts w:ascii="GHEA Grapalat" w:hAnsi="GHEA Grapalat" w:cs="DejaVuSerif-Bold"/>
                <w:bCs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t xml:space="preserve">Ծրագրի իրագործման տարածք </w:t>
            </w:r>
          </w:p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7452" w:type="dxa"/>
            <w:shd w:val="clear" w:color="auto" w:fill="auto"/>
          </w:tcPr>
          <w:p w:rsidR="003814E3" w:rsidRPr="00DA4373" w:rsidRDefault="00822853" w:rsidP="00244468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DA4373">
              <w:rPr>
                <w:rFonts w:ascii="GHEA Grapalat" w:hAnsi="GHEA Grapalat"/>
                <w:lang w:val="hy-AM"/>
              </w:rPr>
              <w:t>ՀՀ Շիրակի</w:t>
            </w:r>
            <w:r w:rsidR="00244468" w:rsidRPr="00DA4373">
              <w:rPr>
                <w:rFonts w:ascii="GHEA Grapalat" w:hAnsi="GHEA Grapalat"/>
                <w:lang w:val="hy-AM"/>
              </w:rPr>
              <w:t xml:space="preserve"> </w:t>
            </w:r>
            <w:r w:rsidR="00454411" w:rsidRPr="00DA4373">
              <w:rPr>
                <w:rFonts w:ascii="GHEA Grapalat" w:hAnsi="GHEA Grapalat"/>
                <w:lang w:val="hy-AM"/>
              </w:rPr>
              <w:t xml:space="preserve"> և</w:t>
            </w:r>
            <w:r w:rsidRPr="00DA4373">
              <w:rPr>
                <w:rFonts w:ascii="GHEA Grapalat" w:hAnsi="GHEA Grapalat"/>
                <w:lang w:val="hy-AM"/>
              </w:rPr>
              <w:t xml:space="preserve"> </w:t>
            </w:r>
            <w:r w:rsidR="00244468" w:rsidRPr="00DA4373">
              <w:rPr>
                <w:rFonts w:ascii="GHEA Grapalat" w:hAnsi="GHEA Grapalat"/>
                <w:lang w:val="hy-AM"/>
              </w:rPr>
              <w:t>Վայոց ձորի</w:t>
            </w:r>
            <w:r w:rsidRPr="00DA4373">
              <w:rPr>
                <w:rFonts w:ascii="GHEA Grapalat" w:hAnsi="GHEA Grapalat"/>
                <w:lang w:val="hy-AM"/>
              </w:rPr>
              <w:t xml:space="preserve"> մարզեր:</w:t>
            </w:r>
          </w:p>
        </w:tc>
      </w:tr>
      <w:tr w:rsidR="003814E3" w:rsidRPr="00EC5E63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t>Ծրագրի ընդհանուր արժեքը</w:t>
            </w:r>
          </w:p>
        </w:tc>
        <w:tc>
          <w:tcPr>
            <w:tcW w:w="7452" w:type="dxa"/>
          </w:tcPr>
          <w:p w:rsidR="003814E3" w:rsidRPr="00700AD1" w:rsidRDefault="00F5595D" w:rsidP="00244468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6F1A3D">
              <w:rPr>
                <w:rFonts w:ascii="GHEA Grapalat" w:hAnsi="GHEA Grapalat"/>
                <w:lang w:val="hy-AM"/>
              </w:rPr>
              <w:t xml:space="preserve">Նախնական հաշվարկներով անհրաժեշտ գումարը կազմում է շուրջ </w:t>
            </w:r>
            <w:r w:rsidR="00244468" w:rsidRPr="00700AD1">
              <w:rPr>
                <w:rFonts w:ascii="GHEA Grapalat" w:hAnsi="GHEA Grapalat"/>
                <w:lang w:val="hy-AM"/>
              </w:rPr>
              <w:t>66,83 մլն եվրո:</w:t>
            </w:r>
          </w:p>
        </w:tc>
      </w:tr>
      <w:tr w:rsidR="003814E3" w:rsidRPr="00EC5E63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t>Ծրագրի գործընկեր շահառու</w:t>
            </w:r>
          </w:p>
        </w:tc>
        <w:tc>
          <w:tcPr>
            <w:tcW w:w="7452" w:type="dxa"/>
          </w:tcPr>
          <w:p w:rsidR="00313810" w:rsidRPr="006F1A3D" w:rsidRDefault="00CE01D1" w:rsidP="006F1A3D">
            <w:pPr>
              <w:shd w:val="clear" w:color="auto" w:fill="FFFFFF"/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F1A3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Հայաստանի Հանրապետության կառավարությունը ջրային պաշարների պահպանման և կառավարման, ջրի անաչառ բաշխման և օգտագործման, ինչպես նաև միջազգային ջրային հարցերի համար հիմնական պատասխանատուն է։ </w:t>
            </w:r>
          </w:p>
        </w:tc>
      </w:tr>
      <w:tr w:rsidR="003814E3" w:rsidRPr="00EC5E63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t>Ծրագրի նպատակը</w:t>
            </w:r>
          </w:p>
        </w:tc>
        <w:tc>
          <w:tcPr>
            <w:tcW w:w="7452" w:type="dxa"/>
          </w:tcPr>
          <w:p w:rsidR="00F832DC" w:rsidRPr="00700AD1" w:rsidRDefault="00D94C37" w:rsidP="00D94C37">
            <w:pPr>
              <w:spacing w:line="288" w:lineRule="auto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700AD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Ջրատարների կառուցումը հնարավորություն է տալիս լիարժեք օգտագործել ջրամբարներում կուտակված ջրի պաշարները:</w:t>
            </w:r>
          </w:p>
        </w:tc>
      </w:tr>
      <w:tr w:rsidR="003814E3" w:rsidRPr="00EC5E63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313810" w:rsidRDefault="003814E3" w:rsidP="00DE29C5">
            <w:pPr>
              <w:rPr>
                <w:rFonts w:ascii="GHEA Grapalat" w:hAnsi="GHEA Grapalat" w:cs="DejaVuSerif-Bold"/>
                <w:bCs/>
                <w:i/>
                <w:lang w:val="hy-AM"/>
              </w:rPr>
            </w:pPr>
            <w:r w:rsidRPr="00313810">
              <w:rPr>
                <w:rFonts w:ascii="GHEA Grapalat" w:hAnsi="GHEA Grapalat" w:cs="DejaVuSerif-Bold"/>
                <w:bCs/>
                <w:i/>
                <w:lang w:val="hy-AM"/>
              </w:rPr>
              <w:t xml:space="preserve">Ծրագրի կապը ՀՀ կառավարության քաղաքականության և միջազգային ու ազգային ռազմավարական փաստաթղթերի հետ </w:t>
            </w:r>
          </w:p>
          <w:p w:rsidR="003814E3" w:rsidRPr="00313810" w:rsidRDefault="003814E3" w:rsidP="003814E3">
            <w:pPr>
              <w:rPr>
                <w:rFonts w:ascii="GHEA Grapalat" w:hAnsi="GHEA Grapalat" w:cs="DejaVuSerif-Bold"/>
                <w:bCs/>
                <w:lang w:val="hy-AM"/>
              </w:rPr>
            </w:pPr>
          </w:p>
        </w:tc>
        <w:tc>
          <w:tcPr>
            <w:tcW w:w="7452" w:type="dxa"/>
          </w:tcPr>
          <w:p w:rsidR="00F832DC" w:rsidRPr="009F0272" w:rsidRDefault="00F5595D" w:rsidP="00F832D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HEA Grapalat" w:hAnsi="GHEA Grapalat"/>
                <w:lang w:val="hy-AM"/>
              </w:rPr>
            </w:pPr>
            <w:r w:rsidRPr="006F1A3D">
              <w:rPr>
                <w:rFonts w:ascii="GHEA Grapalat" w:hAnsi="GHEA Grapalat"/>
                <w:lang w:val="hy-AM"/>
              </w:rPr>
              <w:t>Միջոցառման իրականացման հիմք է հանդիսանում ՀՀ ազգային ժողովի 2021 թվականի «Հայաստանի Հանրապետության կառավարության ծրագրին հավանություն տալու մասին» որոշմամբ հավանության արժանացած ՀՀ կառավարության 2021 թվականի օգոստոսի 18-ի N 1363-Ա որոշման 3.3 «Ջրային տնտեսություն» բաժինը</w:t>
            </w:r>
            <w:r w:rsidR="00754316" w:rsidRPr="00700AD1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3814E3" w:rsidRPr="00313810" w:rsidTr="00F6671D">
        <w:trPr>
          <w:tblCellSpacing w:w="20" w:type="dxa"/>
        </w:trPr>
        <w:tc>
          <w:tcPr>
            <w:tcW w:w="10581" w:type="dxa"/>
            <w:gridSpan w:val="2"/>
            <w:shd w:val="clear" w:color="auto" w:fill="F2F2F2" w:themeFill="background1" w:themeFillShade="F2"/>
          </w:tcPr>
          <w:p w:rsidR="003814E3" w:rsidRPr="00313810" w:rsidRDefault="003814E3" w:rsidP="003814E3">
            <w:pPr>
              <w:rPr>
                <w:rFonts w:ascii="GHEA Grapalat" w:hAnsi="GHEA Grapalat"/>
                <w:b/>
                <w:lang w:val="hy-AM"/>
              </w:rPr>
            </w:pPr>
            <w:r w:rsidRPr="00313810">
              <w:rPr>
                <w:rFonts w:ascii="GHEA Grapalat" w:hAnsi="GHEA Grapalat" w:cs="DejaVuSerif-Bold"/>
                <w:b/>
                <w:bCs/>
                <w:lang w:val="hy-AM"/>
              </w:rPr>
              <w:t>Նկարագրություն</w:t>
            </w:r>
          </w:p>
        </w:tc>
      </w:tr>
      <w:tr w:rsidR="003814E3" w:rsidRPr="00EC5E63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hAnsi="GHEA Grapalat" w:cs="DejaVuSerif-Bold"/>
                <w:bCs/>
                <w:i/>
                <w:lang w:val="hy-AM"/>
              </w:rPr>
            </w:pPr>
            <w:r w:rsidRPr="00313810">
              <w:rPr>
                <w:rFonts w:ascii="GHEA Grapalat" w:eastAsia="Times New Roman" w:hAnsi="GHEA Grapalat" w:cs="Sylfaen"/>
                <w:i/>
                <w:lang w:val="hy-AM"/>
              </w:rPr>
              <w:t>Օրենսդրական դաշտը</w:t>
            </w:r>
          </w:p>
        </w:tc>
        <w:tc>
          <w:tcPr>
            <w:tcW w:w="7452" w:type="dxa"/>
            <w:shd w:val="clear" w:color="auto" w:fill="FFFFFF" w:themeFill="background1"/>
          </w:tcPr>
          <w:p w:rsidR="00F832DC" w:rsidRPr="00DA4373" w:rsidRDefault="00DA4373" w:rsidP="00DA4373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437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Ոռոգման համակարգերի կառուցումը, արդիականացումը, այդ </w:t>
            </w:r>
            <w:r w:rsidRPr="00DA437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թվում նաև ջրատարերի կառուցումը</w:t>
            </w:r>
            <w:r w:rsidR="00521AEF" w:rsidRPr="00DA437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կարգավորվում է ՀՀ ջրային օրենսգրքով, &lt;&lt;Հայաստանի Հանրապետության ջրի ազգային ծրագրի մասին&gt;&gt; ՀՀ օրենքով, &lt;&lt;Հայաստանի Հանրապետության ջրի ազգային քաղաքականության հիմնադրույթների մասին&gt;&gt; ՀՀ օրենքով</w:t>
            </w:r>
            <w:r w:rsidRPr="00DA437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521AEF" w:rsidRPr="00DA437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և այլ իրավական </w:t>
            </w:r>
            <w:r w:rsidR="00C95E7F" w:rsidRPr="00DA437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ակտերով, տեխնիկական փաստաթղթեր</w:t>
            </w:r>
            <w:r w:rsidR="00493DA5" w:rsidRPr="00DA437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ով</w:t>
            </w:r>
            <w:r w:rsidR="00C95E7F" w:rsidRPr="00DA437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։</w:t>
            </w:r>
          </w:p>
        </w:tc>
      </w:tr>
      <w:tr w:rsidR="003814E3" w:rsidRPr="00CE01D1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eastAsia="Times New Roman" w:hAnsi="GHEA Grapalat" w:cs="Sylfaen"/>
                <w:i/>
                <w:lang w:val="hy-AM"/>
              </w:rPr>
            </w:pPr>
            <w:r w:rsidRPr="00313810">
              <w:rPr>
                <w:rFonts w:ascii="GHEA Grapalat" w:eastAsia="Times New Roman" w:hAnsi="GHEA Grapalat" w:cs="Sylfaen"/>
                <w:i/>
                <w:lang w:val="hy-AM"/>
              </w:rPr>
              <w:lastRenderedPageBreak/>
              <w:t>Առկա իրավիճակը</w:t>
            </w:r>
          </w:p>
        </w:tc>
        <w:tc>
          <w:tcPr>
            <w:tcW w:w="7452" w:type="dxa"/>
            <w:shd w:val="clear" w:color="auto" w:fill="FFFFFF" w:themeFill="background1"/>
          </w:tcPr>
          <w:p w:rsidR="00F832DC" w:rsidRPr="00FB69E2" w:rsidRDefault="00F832DC" w:rsidP="008E1D81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3814E3" w:rsidRPr="00CE01D1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313810" w:rsidRDefault="003814E3" w:rsidP="00313810">
            <w:pPr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313810"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Ծրագրի </w:t>
            </w:r>
            <w:r w:rsidR="00EE6E27" w:rsidRPr="00313810">
              <w:rPr>
                <w:rFonts w:ascii="GHEA Grapalat" w:eastAsia="Times New Roman" w:hAnsi="GHEA Grapalat" w:cs="Sylfaen"/>
                <w:b/>
                <w:i/>
                <w:lang w:val="hy-AM"/>
              </w:rPr>
              <w:t>իրագործ</w:t>
            </w:r>
            <w:r w:rsidR="00313810" w:rsidRPr="00313810"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ման </w:t>
            </w:r>
            <w:r w:rsidR="00EE6E27" w:rsidRPr="00313810">
              <w:rPr>
                <w:rFonts w:ascii="GHEA Grapalat" w:eastAsia="Times New Roman" w:hAnsi="GHEA Grapalat" w:cs="Sylfaen"/>
                <w:b/>
                <w:i/>
                <w:lang w:val="hy-AM"/>
              </w:rPr>
              <w:t>արդյունքը/</w:t>
            </w:r>
            <w:r w:rsidRPr="00313810"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նպատակը </w:t>
            </w:r>
          </w:p>
        </w:tc>
        <w:tc>
          <w:tcPr>
            <w:tcW w:w="7452" w:type="dxa"/>
            <w:shd w:val="clear" w:color="auto" w:fill="FFFFFF" w:themeFill="background1"/>
          </w:tcPr>
          <w:p w:rsidR="003814E3" w:rsidRPr="003A36D5" w:rsidRDefault="00EE0E14" w:rsidP="00D94C37">
            <w:pPr>
              <w:pStyle w:val="mechtex"/>
              <w:tabs>
                <w:tab w:val="left" w:pos="993"/>
              </w:tabs>
              <w:autoSpaceDE w:val="0"/>
              <w:autoSpaceDN w:val="0"/>
              <w:adjustRightInd w:val="0"/>
              <w:spacing w:line="288" w:lineRule="auto"/>
              <w:ind w:left="567" w:right="-17"/>
              <w:jc w:val="both"/>
              <w:rPr>
                <w:rFonts w:ascii="GHEA Grapalat" w:eastAsia="Times New Roman" w:hAnsi="GHEA Grapalat" w:cs="Sylfaen"/>
                <w:color w:val="FF0000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112 </w:t>
            </w:r>
            <w:proofErr w:type="spellStart"/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կմ</w:t>
            </w:r>
            <w:proofErr w:type="spellEnd"/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երկարությամբ</w:t>
            </w:r>
            <w:proofErr w:type="spellEnd"/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ջրատարի</w:t>
            </w:r>
            <w:proofErr w:type="spellEnd"/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կառուցում</w:t>
            </w:r>
            <w:proofErr w:type="spellEnd"/>
          </w:p>
        </w:tc>
      </w:tr>
      <w:tr w:rsidR="003814E3" w:rsidRPr="00521AEF" w:rsidTr="00F6671D">
        <w:trPr>
          <w:trHeight w:val="253"/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313810">
              <w:rPr>
                <w:rFonts w:ascii="GHEA Grapalat" w:eastAsia="Times New Roman" w:hAnsi="GHEA Grapalat" w:cs="Sylfaen"/>
                <w:b/>
                <w:i/>
                <w:lang w:val="hy-AM"/>
              </w:rPr>
              <w:t>Ծրագրի նկարագրությունը</w:t>
            </w:r>
          </w:p>
        </w:tc>
        <w:tc>
          <w:tcPr>
            <w:tcW w:w="7452" w:type="dxa"/>
            <w:shd w:val="clear" w:color="auto" w:fill="FFFFFF" w:themeFill="background1"/>
          </w:tcPr>
          <w:p w:rsidR="00ED51EF" w:rsidRPr="003A36D5" w:rsidRDefault="00ED51EF" w:rsidP="003814E3">
            <w:pPr>
              <w:autoSpaceDE w:val="0"/>
              <w:autoSpaceDN w:val="0"/>
              <w:adjustRightInd w:val="0"/>
              <w:spacing w:line="312" w:lineRule="auto"/>
              <w:ind w:right="-18" w:firstLine="567"/>
              <w:jc w:val="both"/>
              <w:rPr>
                <w:rFonts w:ascii="GHEA Grapalat" w:eastAsia="Times New Roman" w:hAnsi="GHEA Grapalat" w:cs="Sylfaen"/>
                <w:color w:val="FF0000"/>
                <w:sz w:val="10"/>
                <w:szCs w:val="10"/>
                <w:lang w:val="hy-AM"/>
              </w:rPr>
            </w:pPr>
          </w:p>
        </w:tc>
      </w:tr>
      <w:tr w:rsidR="003814E3" w:rsidRPr="00EC5E63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313810" w:rsidRDefault="003814E3" w:rsidP="003814E3">
            <w:pPr>
              <w:rPr>
                <w:rFonts w:ascii="GHEA Grapalat" w:eastAsia="Times New Roman" w:hAnsi="GHEA Grapalat" w:cs="Sylfaen"/>
                <w:lang w:val="hy-AM"/>
              </w:rPr>
            </w:pPr>
            <w:r w:rsidRPr="00313810">
              <w:rPr>
                <w:rFonts w:ascii="GHEA Grapalat" w:eastAsia="Times New Roman" w:hAnsi="GHEA Grapalat" w:cs="Sylfaen"/>
                <w:b/>
                <w:i/>
                <w:lang w:val="hy-AM"/>
              </w:rPr>
              <w:t>Ծրագրի իրականացման համար անհրաժեշտ գոր</w:t>
            </w:r>
            <w:r w:rsidR="00A67A05">
              <w:rPr>
                <w:rFonts w:ascii="GHEA Grapalat" w:eastAsia="Times New Roman" w:hAnsi="GHEA Grapalat" w:cs="Sylfaen"/>
                <w:b/>
                <w:i/>
                <w:lang w:val="hy-AM"/>
              </w:rPr>
              <w:t>ծ</w:t>
            </w:r>
            <w:r w:rsidRPr="00313810">
              <w:rPr>
                <w:rFonts w:ascii="GHEA Grapalat" w:eastAsia="Times New Roman" w:hAnsi="GHEA Grapalat" w:cs="Sylfaen"/>
                <w:b/>
                <w:i/>
                <w:lang w:val="hy-AM"/>
              </w:rPr>
              <w:t>ողությունները</w:t>
            </w:r>
          </w:p>
        </w:tc>
        <w:tc>
          <w:tcPr>
            <w:tcW w:w="7452" w:type="dxa"/>
            <w:shd w:val="clear" w:color="auto" w:fill="F2F2F2" w:themeFill="background1" w:themeFillShade="F2"/>
          </w:tcPr>
          <w:p w:rsidR="0062029A" w:rsidRPr="00700AD1" w:rsidRDefault="00D94C37" w:rsidP="00D94C37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00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Կապսի ջրատարի կառուցում՝ մոտ 80 կմ երկարությամբ</w:t>
            </w:r>
          </w:p>
          <w:p w:rsidR="00D94C37" w:rsidRDefault="00D94C37" w:rsidP="00D94C37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00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Հեր-Հերի ջրատարի կառուցում՝ մոտ 32 կմ երկարությամբ</w:t>
            </w:r>
          </w:p>
          <w:p w:rsidR="00DA4373" w:rsidRPr="00700AD1" w:rsidRDefault="00DA4373" w:rsidP="00DA4373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&lt;&lt;Ջրառ&gt;&gt; ՋԲԸ-ի հաշվեկշռում ջրանցքների վերակառուցում </w:t>
            </w:r>
          </w:p>
        </w:tc>
      </w:tr>
    </w:tbl>
    <w:p w:rsidR="00F832DC" w:rsidRPr="00700AD1" w:rsidRDefault="00F832DC" w:rsidP="00A67A05">
      <w:pPr>
        <w:spacing w:line="276" w:lineRule="auto"/>
        <w:ind w:left="-270" w:right="-92"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493DA5" w:rsidRPr="00A67A05" w:rsidRDefault="00EE0E14" w:rsidP="00493DA5">
      <w:pPr>
        <w:spacing w:line="276" w:lineRule="auto"/>
        <w:ind w:left="-270" w:right="-92"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EC5E6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Ջրատարների կառուցման</w:t>
      </w:r>
      <w:r w:rsidR="00493DA5" w:rsidRPr="00EC5E6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համար անհրաժեշտ գործողությունների, դրանց ժամկետների ու ֆինանսական միջոցների խոշորացված հաշվարկը բերվում է ստորև.</w:t>
      </w:r>
      <w:bookmarkStart w:id="0" w:name="_GoBack"/>
      <w:bookmarkEnd w:id="0"/>
      <w:r w:rsidR="00493DA5" w:rsidRPr="00A67A0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493DA5" w:rsidRPr="003D1C36" w:rsidRDefault="00493DA5" w:rsidP="00493DA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DejaVuSerif-Bold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DejaVuSerif-Bold"/>
          <w:bCs/>
          <w:sz w:val="24"/>
          <w:szCs w:val="24"/>
          <w:lang w:val="en-US"/>
        </w:rPr>
        <w:t>մլն</w:t>
      </w:r>
      <w:proofErr w:type="spellEnd"/>
      <w:proofErr w:type="gramEnd"/>
      <w:r>
        <w:rPr>
          <w:rFonts w:ascii="GHEA Grapalat" w:hAnsi="GHEA Grapalat" w:cs="DejaVuSerif-Bold"/>
          <w:bCs/>
          <w:sz w:val="24"/>
          <w:szCs w:val="24"/>
          <w:lang w:val="en-US"/>
        </w:rPr>
        <w:t xml:space="preserve"> </w:t>
      </w:r>
      <w:proofErr w:type="spellStart"/>
      <w:r w:rsidR="00333474">
        <w:rPr>
          <w:rFonts w:ascii="GHEA Grapalat" w:hAnsi="GHEA Grapalat" w:cs="DejaVuSerif-Bold"/>
          <w:bCs/>
          <w:sz w:val="24"/>
          <w:szCs w:val="24"/>
          <w:lang w:val="en-US"/>
        </w:rPr>
        <w:t>եվրո</w:t>
      </w:r>
      <w:proofErr w:type="spellEnd"/>
    </w:p>
    <w:tbl>
      <w:tblPr>
        <w:tblStyle w:val="TableGrid"/>
        <w:tblW w:w="10314" w:type="dxa"/>
        <w:tblInd w:w="-743" w:type="dxa"/>
        <w:tblLook w:val="04A0" w:firstRow="1" w:lastRow="0" w:firstColumn="1" w:lastColumn="0" w:noHBand="0" w:noVBand="1"/>
      </w:tblPr>
      <w:tblGrid>
        <w:gridCol w:w="598"/>
        <w:gridCol w:w="2597"/>
        <w:gridCol w:w="1570"/>
        <w:gridCol w:w="1148"/>
        <w:gridCol w:w="1126"/>
        <w:gridCol w:w="1063"/>
        <w:gridCol w:w="1165"/>
        <w:gridCol w:w="1047"/>
      </w:tblGrid>
      <w:tr w:rsidR="00EC5E63" w:rsidRPr="003D1C36" w:rsidTr="003A36D5">
        <w:tc>
          <w:tcPr>
            <w:tcW w:w="634" w:type="dxa"/>
            <w:vAlign w:val="center"/>
          </w:tcPr>
          <w:p w:rsidR="004C6AD0" w:rsidRPr="003D1C3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2791" w:type="dxa"/>
            <w:vAlign w:val="center"/>
          </w:tcPr>
          <w:p w:rsidR="004C6AD0" w:rsidRPr="003D1C3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proofErr w:type="spellStart"/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1236" w:type="dxa"/>
            <w:vMerge w:val="restart"/>
          </w:tcPr>
          <w:p w:rsidR="004C6AD0" w:rsidRPr="00EC5E63" w:rsidRDefault="00EC5E63" w:rsidP="00EC5E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EC5E63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Ջրատարի երկարությունը</w:t>
            </w:r>
          </w:p>
        </w:tc>
        <w:tc>
          <w:tcPr>
            <w:tcW w:w="1160" w:type="dxa"/>
            <w:vAlign w:val="center"/>
          </w:tcPr>
          <w:p w:rsidR="004C6AD0" w:rsidRPr="003D1C3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proofErr w:type="spellStart"/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2022թ</w:t>
            </w:r>
            <w:proofErr w:type="spellEnd"/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vAlign w:val="center"/>
          </w:tcPr>
          <w:p w:rsidR="004C6AD0" w:rsidRPr="003D1C3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proofErr w:type="spellStart"/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2023թ</w:t>
            </w:r>
            <w:proofErr w:type="spellEnd"/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74" w:type="dxa"/>
            <w:vAlign w:val="center"/>
          </w:tcPr>
          <w:p w:rsidR="004C6AD0" w:rsidRPr="003D1C3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proofErr w:type="spellStart"/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2024թ</w:t>
            </w:r>
            <w:proofErr w:type="spellEnd"/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10" w:type="dxa"/>
            <w:vAlign w:val="center"/>
          </w:tcPr>
          <w:p w:rsidR="004C6AD0" w:rsidRPr="003D1C3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proofErr w:type="spellStart"/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2025թ</w:t>
            </w:r>
            <w:proofErr w:type="spellEnd"/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74" w:type="dxa"/>
          </w:tcPr>
          <w:p w:rsidR="004C6AD0" w:rsidRPr="003D1C3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2026</w:t>
            </w: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թ</w:t>
            </w:r>
            <w:proofErr w:type="spellEnd"/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EC5E63" w:rsidRPr="003D1C36" w:rsidTr="003A36D5">
        <w:trPr>
          <w:trHeight w:val="541"/>
        </w:trPr>
        <w:tc>
          <w:tcPr>
            <w:tcW w:w="3425" w:type="dxa"/>
            <w:gridSpan w:val="2"/>
            <w:vAlign w:val="center"/>
          </w:tcPr>
          <w:p w:rsidR="004C6AD0" w:rsidRPr="004B2AD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B2AD6"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  <w:t>ԸՆԴԱՄԵՆԸ</w:t>
            </w:r>
            <w:proofErr w:type="spellEnd"/>
          </w:p>
        </w:tc>
        <w:tc>
          <w:tcPr>
            <w:tcW w:w="1236" w:type="dxa"/>
            <w:vMerge/>
          </w:tcPr>
          <w:p w:rsidR="004C6AD0" w:rsidRPr="00EC5E63" w:rsidRDefault="004C6AD0" w:rsidP="005544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  <w:vAlign w:val="center"/>
          </w:tcPr>
          <w:p w:rsidR="004C6AD0" w:rsidRPr="004B2AD6" w:rsidRDefault="004C6AD0" w:rsidP="005544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4C6AD0" w:rsidRPr="004B2AD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4C6AD0" w:rsidRPr="004B2AD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vAlign w:val="center"/>
          </w:tcPr>
          <w:p w:rsidR="004C6AD0" w:rsidRPr="004B2AD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4C6AD0" w:rsidRPr="004B2AD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</w:tr>
      <w:tr w:rsidR="00EC5E63" w:rsidRPr="003D1C36" w:rsidTr="003A36D5">
        <w:tc>
          <w:tcPr>
            <w:tcW w:w="634" w:type="dxa"/>
            <w:vAlign w:val="center"/>
          </w:tcPr>
          <w:p w:rsidR="004C6AD0" w:rsidRPr="003D1C3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3D1C36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791" w:type="dxa"/>
          </w:tcPr>
          <w:p w:rsidR="004C6AD0" w:rsidRPr="0016500A" w:rsidRDefault="00D94C37" w:rsidP="00454411">
            <w:pPr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Կապսի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ջրատարի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կառուցում</w:t>
            </w:r>
            <w:proofErr w:type="spellEnd"/>
          </w:p>
        </w:tc>
        <w:tc>
          <w:tcPr>
            <w:tcW w:w="1236" w:type="dxa"/>
          </w:tcPr>
          <w:p w:rsidR="004C6AD0" w:rsidRPr="00EC5E63" w:rsidRDefault="00EC5E63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EC5E63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80 կմ/50 մլն եվրո</w:t>
            </w:r>
          </w:p>
        </w:tc>
        <w:tc>
          <w:tcPr>
            <w:tcW w:w="1160" w:type="dxa"/>
            <w:vAlign w:val="center"/>
          </w:tcPr>
          <w:p w:rsidR="004C6AD0" w:rsidRPr="00EC5E63" w:rsidRDefault="00EC5E63" w:rsidP="00EC5E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10 կմ/6,5մլն եվրո</w:t>
            </w:r>
          </w:p>
        </w:tc>
        <w:tc>
          <w:tcPr>
            <w:tcW w:w="1135" w:type="dxa"/>
            <w:vAlign w:val="center"/>
          </w:tcPr>
          <w:p w:rsidR="004C6AD0" w:rsidRPr="00EC5E63" w:rsidRDefault="00EC5E63" w:rsidP="00EC5E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15 կմ/9,5մլն եվրո</w:t>
            </w:r>
          </w:p>
        </w:tc>
        <w:tc>
          <w:tcPr>
            <w:tcW w:w="1074" w:type="dxa"/>
            <w:vAlign w:val="center"/>
          </w:tcPr>
          <w:p w:rsidR="004C6AD0" w:rsidRPr="00EC5E63" w:rsidRDefault="00EC5E63" w:rsidP="00EC5E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15/9,375 մլն եվրո</w:t>
            </w:r>
          </w:p>
        </w:tc>
        <w:tc>
          <w:tcPr>
            <w:tcW w:w="1210" w:type="dxa"/>
            <w:vAlign w:val="center"/>
          </w:tcPr>
          <w:p w:rsidR="004C6AD0" w:rsidRPr="00EC5E63" w:rsidRDefault="00EC5E63" w:rsidP="00EC5E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20/12,5 մլն  եվրո</w:t>
            </w:r>
          </w:p>
        </w:tc>
        <w:tc>
          <w:tcPr>
            <w:tcW w:w="1074" w:type="dxa"/>
            <w:vAlign w:val="center"/>
          </w:tcPr>
          <w:p w:rsidR="004C6AD0" w:rsidRPr="00EC5E63" w:rsidRDefault="00EC5E63" w:rsidP="00EC5E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20/12,1 մլն եվրո</w:t>
            </w:r>
          </w:p>
        </w:tc>
      </w:tr>
      <w:tr w:rsidR="00EC5E63" w:rsidRPr="003D1C36" w:rsidTr="003A36D5">
        <w:tc>
          <w:tcPr>
            <w:tcW w:w="634" w:type="dxa"/>
            <w:vAlign w:val="center"/>
          </w:tcPr>
          <w:p w:rsidR="004C6AD0" w:rsidRPr="003D1C36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791" w:type="dxa"/>
          </w:tcPr>
          <w:p w:rsidR="004C6AD0" w:rsidRPr="00CE5FAB" w:rsidRDefault="00D94C37" w:rsidP="00454411">
            <w:pPr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Հեր-Հերի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ջրամբարից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ջրատարի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կառուցում</w:t>
            </w:r>
            <w:proofErr w:type="spellEnd"/>
          </w:p>
        </w:tc>
        <w:tc>
          <w:tcPr>
            <w:tcW w:w="1236" w:type="dxa"/>
          </w:tcPr>
          <w:p w:rsidR="004C6AD0" w:rsidRPr="00EC5E63" w:rsidRDefault="00EC5E63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EC5E63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 xml:space="preserve">32կմ/20 </w:t>
            </w:r>
            <w:r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 xml:space="preserve">մլն </w:t>
            </w:r>
            <w:r w:rsidRPr="00EC5E63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եվրո</w:t>
            </w:r>
          </w:p>
        </w:tc>
        <w:tc>
          <w:tcPr>
            <w:tcW w:w="1160" w:type="dxa"/>
            <w:vAlign w:val="center"/>
          </w:tcPr>
          <w:p w:rsidR="004C6AD0" w:rsidRPr="00EC5E63" w:rsidRDefault="00EC5E63" w:rsidP="00EC5E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 xml:space="preserve"> 5 կմ /5 մլն եվրո</w:t>
            </w:r>
          </w:p>
        </w:tc>
        <w:tc>
          <w:tcPr>
            <w:tcW w:w="1135" w:type="dxa"/>
            <w:vAlign w:val="center"/>
          </w:tcPr>
          <w:p w:rsidR="004C6AD0" w:rsidRPr="00EC5E63" w:rsidRDefault="00EC5E63" w:rsidP="00EC5E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10/10 մլն եվրո</w:t>
            </w:r>
          </w:p>
        </w:tc>
        <w:tc>
          <w:tcPr>
            <w:tcW w:w="1074" w:type="dxa"/>
            <w:vAlign w:val="center"/>
          </w:tcPr>
          <w:p w:rsidR="004C6AD0" w:rsidRPr="00EC5E63" w:rsidRDefault="00EC5E63" w:rsidP="00EC5E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17 կմ/5 մլն եվրո</w:t>
            </w:r>
          </w:p>
        </w:tc>
        <w:tc>
          <w:tcPr>
            <w:tcW w:w="1210" w:type="dxa"/>
            <w:vAlign w:val="center"/>
          </w:tcPr>
          <w:p w:rsidR="004C6AD0" w:rsidRPr="00EC5E63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</w:p>
        </w:tc>
        <w:tc>
          <w:tcPr>
            <w:tcW w:w="1074" w:type="dxa"/>
            <w:vAlign w:val="center"/>
          </w:tcPr>
          <w:p w:rsidR="004C6AD0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</w:tr>
    </w:tbl>
    <w:p w:rsidR="00F832DC" w:rsidRDefault="00F832DC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DejaVuSerif-Bold"/>
          <w:bCs/>
          <w:sz w:val="24"/>
          <w:szCs w:val="24"/>
          <w:lang w:val="hy-AM"/>
        </w:rPr>
      </w:pPr>
    </w:p>
    <w:p w:rsidR="00F832DC" w:rsidRDefault="00F832DC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DejaVuSerif-Bold"/>
          <w:bCs/>
          <w:sz w:val="24"/>
          <w:szCs w:val="24"/>
          <w:lang w:val="hy-AM"/>
        </w:rPr>
      </w:pPr>
    </w:p>
    <w:tbl>
      <w:tblPr>
        <w:tblStyle w:val="TableGridLight1"/>
        <w:tblW w:w="10490" w:type="dxa"/>
        <w:tblCellSpacing w:w="2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020F31" w:rsidRPr="00EC5E63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020F31" w:rsidRPr="00A67A05" w:rsidRDefault="00020F31" w:rsidP="00020F31">
            <w:pPr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Ծրագիր մշակող և իրականացման </w:t>
            </w:r>
            <w:r w:rsidRPr="00A67A05"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 համակարգող </w:t>
            </w:r>
            <w:r w:rsidRPr="00A67A05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6744" w:type="dxa"/>
          </w:tcPr>
          <w:p w:rsidR="00020F31" w:rsidRPr="00A67A05" w:rsidRDefault="00020F31" w:rsidP="00020F3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67A0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տարածքային կառավարման և ենթակառուցվածքների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նախարարության ջրային կոմիտե</w:t>
            </w:r>
          </w:p>
        </w:tc>
      </w:tr>
      <w:tr w:rsidR="00020F31" w:rsidRPr="00EC5E63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020F31" w:rsidRPr="00A67A05" w:rsidRDefault="00020F31" w:rsidP="00020F31">
            <w:pPr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 w:rsidRPr="00A67A05">
              <w:rPr>
                <w:rFonts w:ascii="GHEA Grapalat" w:eastAsia="Times New Roman" w:hAnsi="GHEA Grapalat" w:cs="Sylfaen"/>
                <w:b/>
                <w:i/>
                <w:lang w:val="hy-AM"/>
              </w:rPr>
              <w:t>Պատասխանատու պաշտոնատար անձ</w:t>
            </w:r>
            <w:r w:rsidRPr="00A67A05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6744" w:type="dxa"/>
          </w:tcPr>
          <w:p w:rsidR="00020F31" w:rsidRPr="0016500A" w:rsidRDefault="00020F31" w:rsidP="00020F3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650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Ջրային կոմիտեի նախագահի պարտականությունները կատարող՝ </w:t>
            </w:r>
            <w:r w:rsidRPr="0016500A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Կարեն Դաղբաշյան</w:t>
            </w:r>
          </w:p>
        </w:tc>
      </w:tr>
      <w:tr w:rsidR="00020F31" w:rsidRPr="00EC5E63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020F31" w:rsidRPr="00A67A05" w:rsidRDefault="00020F31" w:rsidP="00020F31">
            <w:pPr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 w:rsidRPr="00A67A05">
              <w:rPr>
                <w:rFonts w:ascii="GHEA Grapalat" w:eastAsia="Times New Roman" w:hAnsi="GHEA Grapalat" w:cs="Sylfaen"/>
                <w:b/>
                <w:i/>
                <w:lang w:val="hy-AM"/>
              </w:rPr>
              <w:t>Կոնտակտային պաշտոնատար անձ</w:t>
            </w:r>
          </w:p>
        </w:tc>
        <w:tc>
          <w:tcPr>
            <w:tcW w:w="6744" w:type="dxa"/>
          </w:tcPr>
          <w:p w:rsidR="00020F31" w:rsidRPr="00A67A05" w:rsidRDefault="00020F31" w:rsidP="00020F3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650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Ջրային կոմիտեի գլխավոր քարտուղարի պաշտոնակատար՝ </w:t>
            </w:r>
            <w:r w:rsidRPr="0016500A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Աննա Մարգարյան</w:t>
            </w:r>
          </w:p>
        </w:tc>
      </w:tr>
      <w:tr w:rsidR="006B294E" w:rsidRPr="00A67A05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6B294E" w:rsidRPr="00A67A05" w:rsidRDefault="006B294E" w:rsidP="006B294E">
            <w:pP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67A05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  <w:t>Ծրագրային առաջարկի մշակման ամսաթիվ</w:t>
            </w:r>
          </w:p>
        </w:tc>
        <w:tc>
          <w:tcPr>
            <w:tcW w:w="6744" w:type="dxa"/>
          </w:tcPr>
          <w:p w:rsidR="006B294E" w:rsidRPr="00020F31" w:rsidRDefault="00020F31" w:rsidP="006B294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15.10.2021թ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</w:t>
            </w:r>
          </w:p>
        </w:tc>
      </w:tr>
    </w:tbl>
    <w:p w:rsidR="003814E3" w:rsidRDefault="003814E3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814E3" w:rsidRDefault="003814E3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814E3" w:rsidRDefault="003814E3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814E3" w:rsidRDefault="003814E3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3814E3" w:rsidSect="0054040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4BF"/>
    <w:multiLevelType w:val="hybridMultilevel"/>
    <w:tmpl w:val="37A052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5E40"/>
    <w:multiLevelType w:val="hybridMultilevel"/>
    <w:tmpl w:val="269A3E4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7770F76"/>
    <w:multiLevelType w:val="hybridMultilevel"/>
    <w:tmpl w:val="9B00EE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A9C3629"/>
    <w:multiLevelType w:val="hybridMultilevel"/>
    <w:tmpl w:val="1ED41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D64BF"/>
    <w:multiLevelType w:val="hybridMultilevel"/>
    <w:tmpl w:val="9C6A3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9194C"/>
    <w:multiLevelType w:val="hybridMultilevel"/>
    <w:tmpl w:val="547817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7668F"/>
    <w:multiLevelType w:val="hybridMultilevel"/>
    <w:tmpl w:val="6C0C95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36F315C"/>
    <w:multiLevelType w:val="hybridMultilevel"/>
    <w:tmpl w:val="C38C7002"/>
    <w:lvl w:ilvl="0" w:tplc="601A2E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6E1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E72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451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E23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2A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277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5603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E71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751262"/>
    <w:multiLevelType w:val="hybridMultilevel"/>
    <w:tmpl w:val="BEF67968"/>
    <w:lvl w:ilvl="0" w:tplc="24A40F4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F1CD4"/>
    <w:multiLevelType w:val="hybridMultilevel"/>
    <w:tmpl w:val="6B96B2EC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41B31FE"/>
    <w:multiLevelType w:val="hybridMultilevel"/>
    <w:tmpl w:val="5AEA554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16A1430"/>
    <w:multiLevelType w:val="hybridMultilevel"/>
    <w:tmpl w:val="BEF67968"/>
    <w:lvl w:ilvl="0" w:tplc="24A40F4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37EA0"/>
    <w:multiLevelType w:val="hybridMultilevel"/>
    <w:tmpl w:val="07C0AE1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D443606"/>
    <w:multiLevelType w:val="hybridMultilevel"/>
    <w:tmpl w:val="041859E8"/>
    <w:lvl w:ilvl="0" w:tplc="BD90C84E">
      <w:start w:val="202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534E8"/>
    <w:multiLevelType w:val="hybridMultilevel"/>
    <w:tmpl w:val="2BE446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F3E21"/>
    <w:multiLevelType w:val="hybridMultilevel"/>
    <w:tmpl w:val="63C293DA"/>
    <w:lvl w:ilvl="0" w:tplc="809A36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62FC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AFC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4D2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F23C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424A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CF5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A9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0CF4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587CC5"/>
    <w:multiLevelType w:val="multilevel"/>
    <w:tmpl w:val="561249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1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14"/>
  </w:num>
  <w:num w:numId="11">
    <w:abstractNumId w:val="3"/>
  </w:num>
  <w:num w:numId="12">
    <w:abstractNumId w:val="8"/>
  </w:num>
  <w:num w:numId="13">
    <w:abstractNumId w:val="10"/>
  </w:num>
  <w:num w:numId="14">
    <w:abstractNumId w:val="0"/>
  </w:num>
  <w:num w:numId="15">
    <w:abstractNumId w:val="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4DD"/>
    <w:rsid w:val="00005DE6"/>
    <w:rsid w:val="00020F31"/>
    <w:rsid w:val="000406FD"/>
    <w:rsid w:val="0009295C"/>
    <w:rsid w:val="000B5089"/>
    <w:rsid w:val="000C68B4"/>
    <w:rsid w:val="000E0A21"/>
    <w:rsid w:val="000F016A"/>
    <w:rsid w:val="000F1FC4"/>
    <w:rsid w:val="00115CA7"/>
    <w:rsid w:val="00132534"/>
    <w:rsid w:val="00147879"/>
    <w:rsid w:val="001730FE"/>
    <w:rsid w:val="001C16B6"/>
    <w:rsid w:val="0020408E"/>
    <w:rsid w:val="00225FF9"/>
    <w:rsid w:val="00244468"/>
    <w:rsid w:val="002A0BD4"/>
    <w:rsid w:val="002A40F4"/>
    <w:rsid w:val="00313810"/>
    <w:rsid w:val="00321176"/>
    <w:rsid w:val="003230A9"/>
    <w:rsid w:val="00333474"/>
    <w:rsid w:val="003669FE"/>
    <w:rsid w:val="00366B7B"/>
    <w:rsid w:val="003814E3"/>
    <w:rsid w:val="003923C4"/>
    <w:rsid w:val="00397F95"/>
    <w:rsid w:val="003A36D5"/>
    <w:rsid w:val="003D6D7A"/>
    <w:rsid w:val="004037A1"/>
    <w:rsid w:val="00431190"/>
    <w:rsid w:val="004324A4"/>
    <w:rsid w:val="00444702"/>
    <w:rsid w:val="00445D02"/>
    <w:rsid w:val="00454411"/>
    <w:rsid w:val="00493DA5"/>
    <w:rsid w:val="004C6AD0"/>
    <w:rsid w:val="00506959"/>
    <w:rsid w:val="00521AEF"/>
    <w:rsid w:val="0054040D"/>
    <w:rsid w:val="005516BB"/>
    <w:rsid w:val="005544BC"/>
    <w:rsid w:val="005874E6"/>
    <w:rsid w:val="005B3D90"/>
    <w:rsid w:val="005C688F"/>
    <w:rsid w:val="005C6C6D"/>
    <w:rsid w:val="005F2B7E"/>
    <w:rsid w:val="005F75F7"/>
    <w:rsid w:val="0062029A"/>
    <w:rsid w:val="00662DF9"/>
    <w:rsid w:val="00696A90"/>
    <w:rsid w:val="006A4FB6"/>
    <w:rsid w:val="006B294E"/>
    <w:rsid w:val="006F02F8"/>
    <w:rsid w:val="006F1A3D"/>
    <w:rsid w:val="006F527B"/>
    <w:rsid w:val="00700AD1"/>
    <w:rsid w:val="00704543"/>
    <w:rsid w:val="00754316"/>
    <w:rsid w:val="007551C5"/>
    <w:rsid w:val="00810C47"/>
    <w:rsid w:val="00822853"/>
    <w:rsid w:val="00864194"/>
    <w:rsid w:val="00897566"/>
    <w:rsid w:val="008A69DA"/>
    <w:rsid w:val="008E1D81"/>
    <w:rsid w:val="008E3074"/>
    <w:rsid w:val="008E5F10"/>
    <w:rsid w:val="00925062"/>
    <w:rsid w:val="00936AC8"/>
    <w:rsid w:val="009443EB"/>
    <w:rsid w:val="009670FE"/>
    <w:rsid w:val="009718D8"/>
    <w:rsid w:val="009753FC"/>
    <w:rsid w:val="009B3EA4"/>
    <w:rsid w:val="009C0504"/>
    <w:rsid w:val="009D05B5"/>
    <w:rsid w:val="009D4607"/>
    <w:rsid w:val="009D574C"/>
    <w:rsid w:val="009F0272"/>
    <w:rsid w:val="00A32237"/>
    <w:rsid w:val="00A67A05"/>
    <w:rsid w:val="00A7231A"/>
    <w:rsid w:val="00A86721"/>
    <w:rsid w:val="00AB0C3C"/>
    <w:rsid w:val="00AE38E3"/>
    <w:rsid w:val="00B62113"/>
    <w:rsid w:val="00B715C6"/>
    <w:rsid w:val="00B90C2E"/>
    <w:rsid w:val="00C308D9"/>
    <w:rsid w:val="00C421AB"/>
    <w:rsid w:val="00C423DA"/>
    <w:rsid w:val="00C65DF5"/>
    <w:rsid w:val="00C84DF8"/>
    <w:rsid w:val="00C9433C"/>
    <w:rsid w:val="00C95E7F"/>
    <w:rsid w:val="00CA115E"/>
    <w:rsid w:val="00CA2F77"/>
    <w:rsid w:val="00CD0506"/>
    <w:rsid w:val="00CE01D1"/>
    <w:rsid w:val="00CE5FAB"/>
    <w:rsid w:val="00CE663E"/>
    <w:rsid w:val="00D47074"/>
    <w:rsid w:val="00D87E76"/>
    <w:rsid w:val="00D94C37"/>
    <w:rsid w:val="00D96972"/>
    <w:rsid w:val="00DA4373"/>
    <w:rsid w:val="00DC4262"/>
    <w:rsid w:val="00DC72C7"/>
    <w:rsid w:val="00DE29C5"/>
    <w:rsid w:val="00E05B34"/>
    <w:rsid w:val="00E11E1D"/>
    <w:rsid w:val="00E2225C"/>
    <w:rsid w:val="00E607D2"/>
    <w:rsid w:val="00E80B35"/>
    <w:rsid w:val="00E935C0"/>
    <w:rsid w:val="00EB7426"/>
    <w:rsid w:val="00EC36AB"/>
    <w:rsid w:val="00EC382E"/>
    <w:rsid w:val="00EC5E63"/>
    <w:rsid w:val="00ED51EF"/>
    <w:rsid w:val="00EE0E14"/>
    <w:rsid w:val="00EE1E57"/>
    <w:rsid w:val="00EE6E27"/>
    <w:rsid w:val="00EF3039"/>
    <w:rsid w:val="00F12DC7"/>
    <w:rsid w:val="00F13A2E"/>
    <w:rsid w:val="00F4000C"/>
    <w:rsid w:val="00F5270A"/>
    <w:rsid w:val="00F5595D"/>
    <w:rsid w:val="00F661F8"/>
    <w:rsid w:val="00F6671D"/>
    <w:rsid w:val="00F73E19"/>
    <w:rsid w:val="00F832DC"/>
    <w:rsid w:val="00F834DD"/>
    <w:rsid w:val="00F94790"/>
    <w:rsid w:val="00FA1355"/>
    <w:rsid w:val="00FA3CA4"/>
    <w:rsid w:val="00FB69E2"/>
    <w:rsid w:val="00FC6229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,3"/>
    <w:basedOn w:val="Normal"/>
    <w:link w:val="ListParagraphChar"/>
    <w:uiPriority w:val="34"/>
    <w:qFormat/>
    <w:rsid w:val="005C6C6D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99"/>
    <w:locked/>
    <w:rsid w:val="00897566"/>
  </w:style>
  <w:style w:type="table" w:styleId="TableGrid">
    <w:name w:val="Table Grid"/>
    <w:basedOn w:val="TableNormal"/>
    <w:uiPriority w:val="39"/>
    <w:rsid w:val="00C9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814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E27"/>
    <w:rPr>
      <w:rFonts w:ascii="Segoe UI" w:hAnsi="Segoe UI" w:cs="Segoe UI"/>
      <w:sz w:val="18"/>
      <w:szCs w:val="18"/>
    </w:rPr>
  </w:style>
  <w:style w:type="character" w:customStyle="1" w:styleId="mechtexChar">
    <w:name w:val="mechtex Char"/>
    <w:link w:val="mechtex"/>
    <w:uiPriority w:val="99"/>
    <w:locked/>
    <w:rsid w:val="00CE01D1"/>
    <w:rPr>
      <w:rFonts w:ascii="Arial Armenian" w:hAnsi="Arial Armenian"/>
      <w:sz w:val="20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CE01D1"/>
    <w:pPr>
      <w:spacing w:after="0" w:line="240" w:lineRule="auto"/>
      <w:jc w:val="center"/>
    </w:pPr>
    <w:rPr>
      <w:rFonts w:ascii="Arial Armenian" w:hAnsi="Arial Armenian"/>
      <w:sz w:val="20"/>
      <w:lang w:eastAsia="ru-RU"/>
    </w:rPr>
  </w:style>
  <w:style w:type="paragraph" w:styleId="NormalWeb">
    <w:name w:val="Normal (Web)"/>
    <w:basedOn w:val="Normal"/>
    <w:uiPriority w:val="99"/>
    <w:unhideWhenUsed/>
    <w:rsid w:val="0052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A35AD-EECC-420B-A4D5-B013F2ED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469</Words>
  <Characters>2483</Characters>
  <Application>Microsoft Office Word</Application>
  <DocSecurity>0</DocSecurity>
  <Lines>137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Avetyan</dc:creator>
  <cp:lastModifiedBy>Gevorg Nazaryan</cp:lastModifiedBy>
  <cp:revision>122</cp:revision>
  <cp:lastPrinted>2021-10-19T05:45:00Z</cp:lastPrinted>
  <dcterms:created xsi:type="dcterms:W3CDTF">2021-10-12T06:50:00Z</dcterms:created>
  <dcterms:modified xsi:type="dcterms:W3CDTF">2021-10-19T06:54:00Z</dcterms:modified>
</cp:coreProperties>
</file>