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7C" w:rsidRPr="006D1D8C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6D1D8C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6D1D8C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r w:rsidRPr="006D1D8C">
        <w:rPr>
          <w:rFonts w:ascii="Sylfaen" w:hAnsi="Sylfaen"/>
          <w:b/>
          <w:sz w:val="32"/>
        </w:rPr>
        <w:t xml:space="preserve">համայնքների </w:t>
      </w:r>
      <w:r w:rsidR="008A2410" w:rsidRPr="006D1D8C">
        <w:rPr>
          <w:rFonts w:ascii="Sylfaen" w:hAnsi="Sylfaen"/>
          <w:b/>
          <w:sz w:val="32"/>
        </w:rPr>
        <w:t>խոշորացումից առաջացող</w:t>
      </w:r>
      <w:r w:rsidRPr="006D1D8C">
        <w:rPr>
          <w:rFonts w:ascii="Sylfaen" w:hAnsi="Sylfaen"/>
          <w:b/>
          <w:sz w:val="32"/>
        </w:rPr>
        <w:t xml:space="preserve"> օգուտների</w:t>
      </w:r>
      <w:r w:rsidR="008A2410" w:rsidRPr="006D1D8C">
        <w:rPr>
          <w:rFonts w:ascii="Sylfaen" w:hAnsi="Sylfaen"/>
          <w:b/>
          <w:sz w:val="32"/>
        </w:rPr>
        <w:t xml:space="preserve">                            </w:t>
      </w:r>
      <w:r w:rsidRPr="006D1D8C">
        <w:rPr>
          <w:rFonts w:ascii="Sylfaen" w:hAnsi="Sylfaen"/>
          <w:b/>
          <w:sz w:val="32"/>
        </w:rPr>
        <w:t xml:space="preserve"> և դրանց օգտագործման</w:t>
      </w:r>
      <w:r w:rsidR="008A2410" w:rsidRPr="006D1D8C">
        <w:rPr>
          <w:rFonts w:ascii="Sylfaen" w:hAnsi="Sylfaen"/>
          <w:b/>
          <w:sz w:val="32"/>
        </w:rPr>
        <w:t xml:space="preserve"> վերաբերյալ</w:t>
      </w:r>
    </w:p>
    <w:p w:rsidR="00E65C66" w:rsidRPr="006D1D8C" w:rsidRDefault="00E65C66" w:rsidP="008A2410">
      <w:pPr>
        <w:spacing w:after="0"/>
        <w:jc w:val="center"/>
        <w:rPr>
          <w:rFonts w:ascii="Sylfaen" w:hAnsi="Sylfaen"/>
          <w:b/>
          <w:sz w:val="32"/>
        </w:rPr>
      </w:pPr>
    </w:p>
    <w:p w:rsidR="00E65C66" w:rsidRPr="006D1D8C" w:rsidRDefault="006051BA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>
        <w:rPr>
          <w:rFonts w:ascii="Sylfaen" w:hAnsi="Sylfaen"/>
          <w:b/>
          <w:sz w:val="32"/>
        </w:rPr>
        <w:t xml:space="preserve"> </w:t>
      </w:r>
    </w:p>
    <w:p w:rsidR="00E31FD3" w:rsidRPr="000E06C0" w:rsidRDefault="006D1D8C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0E06C0">
        <w:rPr>
          <w:rFonts w:ascii="Sylfaen" w:hAnsi="Sylfaen"/>
          <w:b/>
          <w:sz w:val="44"/>
        </w:rPr>
        <w:t>Բյուրեղավան</w:t>
      </w:r>
      <w:r w:rsidR="00E31FD3" w:rsidRPr="000E06C0">
        <w:rPr>
          <w:rFonts w:ascii="Sylfaen" w:hAnsi="Sylfaen"/>
          <w:b/>
          <w:sz w:val="44"/>
        </w:rPr>
        <w:t xml:space="preserve"> համայնք </w:t>
      </w:r>
    </w:p>
    <w:p w:rsidR="00A63F7C" w:rsidRPr="000E06C0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0E06C0">
        <w:rPr>
          <w:rFonts w:ascii="Sylfaen" w:hAnsi="Sylfaen"/>
          <w:b/>
          <w:sz w:val="32"/>
        </w:rPr>
        <w:t>(</w:t>
      </w:r>
      <w:r w:rsidR="006D1D8C" w:rsidRPr="000E06C0">
        <w:rPr>
          <w:rFonts w:ascii="Sylfaen" w:hAnsi="Sylfaen"/>
          <w:b/>
          <w:sz w:val="32"/>
        </w:rPr>
        <w:t>Բյուրեղավան</w:t>
      </w:r>
      <w:r w:rsidR="00F33303" w:rsidRPr="000E06C0">
        <w:rPr>
          <w:rFonts w:ascii="Sylfaen" w:hAnsi="Sylfaen"/>
          <w:b/>
          <w:sz w:val="32"/>
        </w:rPr>
        <w:t xml:space="preserve">, </w:t>
      </w:r>
      <w:r w:rsidR="000E06C0" w:rsidRPr="000E06C0">
        <w:rPr>
          <w:rFonts w:ascii="Sylfaen" w:hAnsi="Sylfaen"/>
          <w:b/>
          <w:sz w:val="32"/>
        </w:rPr>
        <w:t xml:space="preserve">Արզնի և Նուռնուս </w:t>
      </w:r>
      <w:r w:rsidRPr="000E06C0">
        <w:rPr>
          <w:rFonts w:ascii="Sylfaen" w:hAnsi="Sylfaen"/>
          <w:b/>
          <w:sz w:val="32"/>
        </w:rPr>
        <w:t>բնակավայրեր)</w:t>
      </w:r>
    </w:p>
    <w:p w:rsidR="00E65C66" w:rsidRPr="000E06C0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F33303" w:rsidRPr="000E06C0" w:rsidRDefault="00F33303" w:rsidP="00E05B75">
      <w:pPr>
        <w:spacing w:after="0" w:line="20" w:lineRule="atLeast"/>
        <w:jc w:val="center"/>
        <w:rPr>
          <w:noProof/>
        </w:rPr>
      </w:pPr>
    </w:p>
    <w:p w:rsidR="00F33303" w:rsidRPr="000E06C0" w:rsidRDefault="003047DA" w:rsidP="00E05B75">
      <w:pPr>
        <w:spacing w:after="0" w:line="20" w:lineRule="atLeas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55341" cy="43167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Բյուրեղավան Goog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180" cy="431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303" w:rsidRPr="000E06C0" w:rsidRDefault="00F33303" w:rsidP="00E05B75">
      <w:pPr>
        <w:spacing w:after="0" w:line="20" w:lineRule="atLeast"/>
        <w:jc w:val="center"/>
        <w:rPr>
          <w:noProof/>
        </w:rPr>
      </w:pPr>
    </w:p>
    <w:p w:rsidR="00F33303" w:rsidRPr="000E06C0" w:rsidRDefault="00F33303" w:rsidP="00E05B75">
      <w:pPr>
        <w:spacing w:after="0" w:line="20" w:lineRule="atLeast"/>
        <w:jc w:val="center"/>
        <w:rPr>
          <w:noProof/>
        </w:rPr>
      </w:pPr>
    </w:p>
    <w:p w:rsidR="00EA57B7" w:rsidRPr="000E06C0" w:rsidRDefault="00EA57B7" w:rsidP="00E05B75">
      <w:pPr>
        <w:spacing w:after="0" w:line="20" w:lineRule="atLeast"/>
        <w:jc w:val="center"/>
        <w:rPr>
          <w:rFonts w:ascii="Sylfaen" w:hAnsi="Sylfaen"/>
          <w:sz w:val="32"/>
          <w:lang w:val="hy-AM"/>
        </w:rPr>
      </w:pPr>
    </w:p>
    <w:p w:rsidR="00CB5C05" w:rsidRPr="000E06C0" w:rsidRDefault="00CB5C05" w:rsidP="00E05B75">
      <w:pPr>
        <w:spacing w:after="0" w:line="20" w:lineRule="atLeast"/>
        <w:jc w:val="center"/>
        <w:rPr>
          <w:rFonts w:ascii="Sylfaen" w:hAnsi="Sylfaen"/>
          <w:sz w:val="32"/>
          <w:lang w:val="hy-AM"/>
        </w:rPr>
      </w:pPr>
    </w:p>
    <w:p w:rsidR="00CB5C05" w:rsidRPr="000E06C0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r w:rsidRPr="000E06C0">
        <w:rPr>
          <w:rFonts w:ascii="Sylfaen" w:hAnsi="Sylfaen"/>
          <w:sz w:val="32"/>
        </w:rPr>
        <w:t>ԵՐԵՎԱՆ 2013</w:t>
      </w:r>
      <w:r w:rsidRPr="000E06C0">
        <w:rPr>
          <w:rFonts w:ascii="Sylfaen" w:hAnsi="Sylfaen"/>
          <w:sz w:val="32"/>
          <w:lang w:val="ru-RU"/>
        </w:rPr>
        <w:t>թ</w:t>
      </w:r>
      <w:r w:rsidRPr="000E06C0">
        <w:rPr>
          <w:rFonts w:ascii="Sylfaen" w:hAnsi="Sylfaen"/>
          <w:sz w:val="32"/>
        </w:rPr>
        <w:t>.</w:t>
      </w:r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0E06C0" w:rsidRDefault="000826E8" w:rsidP="000826E8">
          <w:pPr>
            <w:pStyle w:val="TOCHeading"/>
            <w:spacing w:line="20" w:lineRule="atLeast"/>
            <w:rPr>
              <w:rFonts w:ascii="Sylfaen" w:hAnsi="Sylfaen"/>
              <w:color w:val="auto"/>
            </w:rPr>
          </w:pPr>
          <w:r w:rsidRPr="000E06C0">
            <w:rPr>
              <w:rFonts w:ascii="Sylfaen" w:hAnsi="Sylfaen"/>
              <w:color w:val="auto"/>
            </w:rPr>
            <w:t>Բովանդակություն</w:t>
          </w:r>
        </w:p>
        <w:p w:rsidR="00944D13" w:rsidRDefault="00632305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6D1D8C">
            <w:rPr>
              <w:rFonts w:ascii="Sylfaen" w:hAnsi="Sylfaen"/>
              <w:color w:val="00B050"/>
            </w:rPr>
            <w:fldChar w:fldCharType="begin"/>
          </w:r>
          <w:r w:rsidR="000826E8" w:rsidRPr="006D1D8C">
            <w:rPr>
              <w:rFonts w:ascii="Sylfaen" w:hAnsi="Sylfaen"/>
              <w:color w:val="00B050"/>
            </w:rPr>
            <w:instrText xml:space="preserve"> TOC \o "1-3" \h \z \u </w:instrText>
          </w:r>
          <w:r w:rsidRPr="006D1D8C">
            <w:rPr>
              <w:rFonts w:ascii="Sylfaen" w:hAnsi="Sylfaen"/>
              <w:color w:val="00B050"/>
            </w:rPr>
            <w:fldChar w:fldCharType="separate"/>
          </w:r>
          <w:hyperlink w:anchor="_Toc366658617" w:history="1">
            <w:r w:rsidR="00944D13" w:rsidRPr="0020686A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944D13">
              <w:rPr>
                <w:noProof/>
                <w:webHidden/>
              </w:rPr>
              <w:tab/>
            </w:r>
            <w:r w:rsidR="00944D13">
              <w:rPr>
                <w:noProof/>
                <w:webHidden/>
              </w:rPr>
              <w:fldChar w:fldCharType="begin"/>
            </w:r>
            <w:r w:rsidR="00944D13">
              <w:rPr>
                <w:noProof/>
                <w:webHidden/>
              </w:rPr>
              <w:instrText xml:space="preserve"> PAGEREF _Toc366658617 \h </w:instrText>
            </w:r>
            <w:r w:rsidR="00944D13">
              <w:rPr>
                <w:noProof/>
                <w:webHidden/>
              </w:rPr>
            </w:r>
            <w:r w:rsidR="00944D13">
              <w:rPr>
                <w:noProof/>
                <w:webHidden/>
              </w:rPr>
              <w:fldChar w:fldCharType="separate"/>
            </w:r>
            <w:r w:rsidR="00944D13">
              <w:rPr>
                <w:noProof/>
                <w:webHidden/>
              </w:rPr>
              <w:t>3</w:t>
            </w:r>
            <w:r w:rsidR="00944D13"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18" w:history="1"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1.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Բյուրեղավան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մոդելը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և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վերջինիս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ընտրության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հիմնավորումը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19" w:history="1">
            <w:r w:rsidRPr="0020686A">
              <w:rPr>
                <w:rStyle w:val="Hyperlink"/>
                <w:rFonts w:ascii="Sylfaen" w:hAnsi="Sylfaen" w:cs="Sylfaen"/>
                <w:noProof/>
              </w:rPr>
              <w:t>2.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Բյուրեղավան համայնքի խոշորացումից առաջացող  օգուտները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658620" w:history="1">
            <w:r w:rsidRPr="0020686A">
              <w:rPr>
                <w:rStyle w:val="Hyperlink"/>
                <w:rFonts w:ascii="Sylfaen" w:hAnsi="Sylfaen" w:cs="Sylfaen"/>
                <w:noProof/>
              </w:rPr>
              <w:t>2.1.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 ՏԻ մակարդակում առաջացող չափելի օգուտները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658621" w:history="1"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658622" w:history="1"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658623" w:history="1"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Այլ</w:t>
            </w:r>
            <w:r w:rsidRPr="0020686A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Pr="0020686A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օգուտներ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658624" w:history="1"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ՏԻ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և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658625" w:history="1">
            <w:r w:rsidRPr="0020686A">
              <w:rPr>
                <w:rStyle w:val="Hyperlink"/>
                <w:rFonts w:ascii="Sylfaen" w:hAnsi="Sylfaen" w:cs="Sylfaen"/>
                <w:noProof/>
              </w:rPr>
              <w:t>2.2.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Այլ՝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ոչ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658626" w:history="1">
            <w:r w:rsidRPr="0020686A">
              <w:rPr>
                <w:rStyle w:val="Hyperlink"/>
                <w:rFonts w:ascii="Sylfaen" w:hAnsi="Sylfaen" w:cs="Sylfaen"/>
                <w:noProof/>
              </w:rPr>
              <w:t>2.3.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27" w:history="1"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Բյուրեղավան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658628" w:history="1">
            <w:r w:rsidRPr="0020686A">
              <w:rPr>
                <w:rStyle w:val="Hyperlink"/>
                <w:rFonts w:ascii="Sylfaen" w:hAnsi="Sylfaen" w:cs="Sylfaen"/>
                <w:noProof/>
              </w:rPr>
              <w:t>3.1.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Բյուրեղավան համայնքի իրավիճակի վերլուծությունը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658629" w:history="1">
            <w:r w:rsidRPr="0020686A">
              <w:rPr>
                <w:rStyle w:val="Hyperlink"/>
                <w:rFonts w:ascii="Sylfaen" w:hAnsi="Sylfaen" w:cs="Sylfaen"/>
                <w:noProof/>
              </w:rPr>
              <w:t>3.2.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30" w:history="1">
            <w:r w:rsidRPr="0020686A">
              <w:rPr>
                <w:rStyle w:val="Hyperlink"/>
                <w:rFonts w:ascii="Sylfaen" w:hAnsi="Sylfaen" w:cs="Sylfaen"/>
                <w:noProof/>
              </w:rPr>
              <w:t>4.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Համայնքում առկա հիմնահարցերի լուծմանն ուղղված առաջնահերթ ծրագրերը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31" w:history="1">
            <w:r w:rsidRPr="0020686A">
              <w:rPr>
                <w:rStyle w:val="Hyperlink"/>
                <w:rFonts w:ascii="Sylfaen" w:hAnsi="Sylfaen" w:cs="Sylfaen"/>
                <w:noProof/>
              </w:rPr>
              <w:t>5.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32" w:history="1">
            <w:r w:rsidRPr="0020686A">
              <w:rPr>
                <w:rStyle w:val="Hyperlink"/>
                <w:rFonts w:ascii="Sylfaen" w:hAnsi="Sylfaen" w:cs="Sylfaen"/>
                <w:noProof/>
              </w:rPr>
              <w:t>6.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658633" w:history="1">
            <w:r w:rsidRPr="0020686A">
              <w:rPr>
                <w:rStyle w:val="Hyperlink"/>
                <w:rFonts w:ascii="Sylfaen" w:hAnsi="Sylfaen" w:cs="Sylfaen"/>
                <w:noProof/>
              </w:rPr>
              <w:t>7.</w:t>
            </w:r>
            <w:r>
              <w:rPr>
                <w:noProof/>
              </w:rPr>
              <w:tab/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6658634" w:history="1">
            <w:r w:rsidRPr="0020686A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4D13" w:rsidRDefault="00944D13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658635" w:history="1">
            <w:r w:rsidRPr="0020686A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Pr="0020686A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Pr="0020686A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_Toc366658635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6D1D8C" w:rsidRDefault="00632305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6D1D8C">
            <w:rPr>
              <w:rFonts w:ascii="Sylfaen" w:hAnsi="Sylfaen"/>
              <w:color w:val="00B050"/>
            </w:rPr>
            <w:fldChar w:fldCharType="end"/>
          </w:r>
        </w:p>
      </w:sdtContent>
    </w:sdt>
    <w:p w:rsidR="000826E8" w:rsidRPr="006D1D8C" w:rsidRDefault="000826E8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6D1D8C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6D1D8C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826E8" w:rsidRPr="006D1D8C" w:rsidRDefault="000826E8" w:rsidP="00E05B75">
      <w:pPr>
        <w:spacing w:after="0" w:line="20" w:lineRule="atLeast"/>
        <w:jc w:val="center"/>
        <w:rPr>
          <w:rFonts w:ascii="Sylfaen" w:hAnsi="Sylfaen"/>
          <w:color w:val="00B050"/>
          <w:lang w:val="ru-RU"/>
        </w:rPr>
      </w:pPr>
    </w:p>
    <w:p w:rsidR="00A2293C" w:rsidRPr="000E06C0" w:rsidRDefault="00A2293C" w:rsidP="00875509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  <w:lang w:val="ru-RU"/>
        </w:rPr>
      </w:pPr>
      <w:bookmarkStart w:id="0" w:name="_Toc366658617"/>
      <w:r w:rsidRPr="000E06C0">
        <w:rPr>
          <w:rFonts w:ascii="Sylfaen" w:hAnsi="Sylfaen" w:cs="Sylfaen"/>
          <w:color w:val="auto"/>
        </w:rPr>
        <w:lastRenderedPageBreak/>
        <w:t>Ներածություն</w:t>
      </w:r>
      <w:bookmarkEnd w:id="0"/>
      <w:r w:rsidRPr="000E06C0">
        <w:rPr>
          <w:rFonts w:ascii="Sylfaen" w:hAnsi="Sylfaen" w:cs="Sylfaen"/>
          <w:color w:val="auto"/>
          <w:lang w:val="ru-RU"/>
        </w:rPr>
        <w:t xml:space="preserve"> </w:t>
      </w:r>
    </w:p>
    <w:p w:rsidR="0048563A" w:rsidRPr="00875509" w:rsidRDefault="0048563A" w:rsidP="00875509">
      <w:pPr>
        <w:spacing w:after="0" w:line="240" w:lineRule="auto"/>
        <w:rPr>
          <w:b/>
          <w:color w:val="00B050"/>
          <w:sz w:val="16"/>
          <w:lang w:val="ru-RU"/>
        </w:rPr>
      </w:pPr>
    </w:p>
    <w:p w:rsidR="0048563A" w:rsidRPr="000E06C0" w:rsidRDefault="0048563A" w:rsidP="00875509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  <w:lang w:val="ru-RU"/>
        </w:rPr>
      </w:pPr>
      <w:r w:rsidRPr="000E06C0">
        <w:rPr>
          <w:rFonts w:ascii="Sylfaen" w:eastAsia="Calibri" w:hAnsi="Sylfaen" w:cs="Sylfaen"/>
          <w:sz w:val="24"/>
          <w:lang w:val="ru-RU"/>
        </w:rPr>
        <w:t>Հայաստանում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տեղական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համակարգի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կայացմ</w:t>
      </w:r>
      <w:r w:rsidRPr="000E06C0">
        <w:rPr>
          <w:rFonts w:ascii="Sylfaen" w:eastAsia="Calibri" w:hAnsi="Sylfaen" w:cs="Sylfaen"/>
          <w:sz w:val="24"/>
        </w:rPr>
        <w:t>անը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զուգընթաց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որպես</w:t>
      </w:r>
      <w:r w:rsidRPr="000E06C0">
        <w:rPr>
          <w:rFonts w:ascii="Sylfaen" w:eastAsia="Calibri" w:hAnsi="Sylfaen" w:cs="Sylfaen"/>
          <w:sz w:val="24"/>
          <w:lang w:val="ru-RU"/>
        </w:rPr>
        <w:t xml:space="preserve"> առանցքային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 xml:space="preserve">հիմնախնդիր, </w:t>
      </w:r>
      <w:r w:rsidRPr="000E06C0">
        <w:rPr>
          <w:rFonts w:ascii="Sylfaen" w:eastAsia="Calibri" w:hAnsi="Sylfaen" w:cs="Sylfaen"/>
          <w:sz w:val="24"/>
        </w:rPr>
        <w:t>մշտապես</w:t>
      </w:r>
      <w:r w:rsidRPr="000E06C0">
        <w:rPr>
          <w:rFonts w:ascii="Sylfaen" w:eastAsia="Calibri" w:hAnsi="Sylfaen" w:cs="Sylfaen"/>
          <w:sz w:val="24"/>
          <w:lang w:val="ru-RU"/>
        </w:rPr>
        <w:t xml:space="preserve"> ընդգծվում է </w:t>
      </w:r>
      <w:r w:rsidRPr="000E06C0">
        <w:rPr>
          <w:rFonts w:ascii="Sylfaen" w:eastAsia="Calibri" w:hAnsi="Sylfaen" w:cs="Sylfaen"/>
          <w:sz w:val="24"/>
        </w:rPr>
        <w:t>ՀՀ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կառուցվածք</w:t>
      </w:r>
      <w:r w:rsidRPr="000E06C0">
        <w:rPr>
          <w:rFonts w:ascii="Sylfaen" w:eastAsia="Calibri" w:hAnsi="Sylfaen" w:cs="Sylfaen"/>
          <w:sz w:val="24"/>
        </w:rPr>
        <w:t>ը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  <w:lang w:val="ru-RU"/>
        </w:rPr>
        <w:t>ավելի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կոնկրետ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` </w:t>
      </w:r>
      <w:r w:rsidRPr="000E06C0">
        <w:rPr>
          <w:rFonts w:ascii="Sylfaen" w:eastAsia="Calibri" w:hAnsi="Sylfaen" w:cs="Sylfaen"/>
          <w:sz w:val="24"/>
          <w:lang w:val="ru-RU"/>
        </w:rPr>
        <w:t>նրա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բարձր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աստիճանը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: 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Ըստ այդ կառուցվածքի </w:t>
      </w:r>
      <w:r w:rsidRPr="000E06C0">
        <w:rPr>
          <w:rFonts w:ascii="Sylfaen" w:eastAsia="Calibri" w:hAnsi="Sylfaen" w:cs="Times New Roman"/>
          <w:sz w:val="24"/>
        </w:rPr>
        <w:t>ձևավորված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վարչատարածքային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միավորների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 </w:t>
      </w:r>
      <w:r w:rsidRPr="000E06C0">
        <w:rPr>
          <w:rFonts w:ascii="Sylfaen" w:eastAsia="Calibri" w:hAnsi="Sylfaen" w:cs="Sylfaen"/>
          <w:sz w:val="24"/>
          <w:lang w:val="ru-RU"/>
        </w:rPr>
        <w:t>գերակշ</w:t>
      </w:r>
      <w:r w:rsidRPr="000E06C0">
        <w:rPr>
          <w:rFonts w:ascii="Sylfaen" w:eastAsia="Calibri" w:hAnsi="Sylfaen" w:cs="Sylfaen"/>
          <w:sz w:val="24"/>
        </w:rPr>
        <w:t>իռ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մասը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փ</w:t>
      </w:r>
      <w:r w:rsidRPr="000E06C0">
        <w:rPr>
          <w:rFonts w:ascii="Sylfaen" w:eastAsia="Calibri" w:hAnsi="Sylfaen" w:cs="Sylfaen"/>
          <w:sz w:val="24"/>
          <w:lang w:val="ru-RU"/>
        </w:rPr>
        <w:t>ոքրաթիվ</w:t>
      </w:r>
      <w:r w:rsidRPr="000E06C0">
        <w:rPr>
          <w:rFonts w:ascii="Calibri" w:eastAsia="Calibri" w:hAnsi="Calibri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բնակչությամբ</w:t>
      </w:r>
      <w:r w:rsidRPr="000E06C0">
        <w:rPr>
          <w:rFonts w:ascii="Calibri" w:eastAsia="Calibri" w:hAnsi="Calibri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գյուղական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համայնքներ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են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, </w:t>
      </w:r>
      <w:r w:rsidRPr="000E06C0">
        <w:rPr>
          <w:rFonts w:ascii="Sylfaen" w:eastAsia="Calibri" w:hAnsi="Sylfaen" w:cs="Times New Roman"/>
          <w:sz w:val="24"/>
        </w:rPr>
        <w:t>որոնք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բ</w:t>
      </w:r>
      <w:r w:rsidRPr="000E06C0">
        <w:rPr>
          <w:rFonts w:ascii="Sylfaen" w:eastAsia="Calibri" w:hAnsi="Sylfaen" w:cs="Sylfaen"/>
          <w:sz w:val="24"/>
          <w:lang w:val="ru-RU"/>
        </w:rPr>
        <w:t>նակչությանը մատուցվող համայնքային ծառայություններ</w:t>
      </w:r>
      <w:r w:rsidRPr="000E06C0">
        <w:rPr>
          <w:rFonts w:ascii="Sylfaen" w:eastAsia="Calibri" w:hAnsi="Sylfaen" w:cs="Sylfaen"/>
          <w:sz w:val="24"/>
        </w:rPr>
        <w:t>ը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կամ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իրականաց</w:t>
      </w:r>
      <w:r w:rsidRPr="000E06C0">
        <w:rPr>
          <w:rFonts w:ascii="Sylfaen" w:eastAsia="Calibri" w:hAnsi="Sylfaen" w:cs="Sylfaen"/>
          <w:sz w:val="24"/>
        </w:rPr>
        <w:t>ն</w:t>
      </w:r>
      <w:r w:rsidRPr="000E06C0">
        <w:rPr>
          <w:rFonts w:ascii="Sylfaen" w:eastAsia="Calibri" w:hAnsi="Sylfaen" w:cs="Sylfaen"/>
          <w:sz w:val="24"/>
          <w:lang w:val="ru-RU"/>
        </w:rPr>
        <w:t>ում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են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ցածր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մակարդակով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  <w:lang w:val="ru-RU"/>
        </w:rPr>
        <w:t>կամ</w:t>
      </w:r>
      <w:r w:rsidRPr="000E06C0">
        <w:rPr>
          <w:rFonts w:ascii="Sylfaen" w:eastAsia="Calibri" w:hAnsi="Sylfaen" w:cs="Times New Roman"/>
          <w:sz w:val="24"/>
        </w:rPr>
        <w:t>՝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ընդհանրապես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չեն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  <w:lang w:val="ru-RU"/>
        </w:rPr>
        <w:t>իրականաց</w:t>
      </w:r>
      <w:r w:rsidRPr="000E06C0">
        <w:rPr>
          <w:rFonts w:ascii="Sylfaen" w:eastAsia="Calibri" w:hAnsi="Sylfaen" w:cs="Sylfaen"/>
          <w:sz w:val="24"/>
        </w:rPr>
        <w:t>ն</w:t>
      </w:r>
      <w:r w:rsidRPr="000E06C0">
        <w:rPr>
          <w:rFonts w:ascii="Sylfaen" w:eastAsia="Calibri" w:hAnsi="Sylfaen" w:cs="Sylfaen"/>
          <w:sz w:val="24"/>
          <w:lang w:val="ru-RU"/>
        </w:rPr>
        <w:t>ում</w:t>
      </w:r>
      <w:r w:rsidRPr="000E06C0">
        <w:rPr>
          <w:rFonts w:ascii="Arial Armenian" w:eastAsia="Calibri" w:hAnsi="Arial Armenian" w:cs="Times New Roman"/>
          <w:sz w:val="24"/>
          <w:lang w:val="ru-RU"/>
        </w:rPr>
        <w:t xml:space="preserve">: </w:t>
      </w:r>
      <w:r w:rsidRPr="000E06C0">
        <w:rPr>
          <w:rFonts w:ascii="Sylfaen" w:eastAsia="Calibri" w:hAnsi="Sylfaen" w:cs="Times New Roman"/>
          <w:sz w:val="24"/>
        </w:rPr>
        <w:t>Այս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համայնքներում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պետության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կողմից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հատկացվող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ֆինասական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միջոցները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հիմնականում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ուղղվում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են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վարչական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ծախսերին</w:t>
      </w:r>
      <w:r w:rsidR="00964ECB" w:rsidRPr="000E06C0">
        <w:rPr>
          <w:rFonts w:ascii="Sylfaen" w:eastAsia="Calibri" w:hAnsi="Sylfaen" w:cs="Times New Roman"/>
          <w:sz w:val="24"/>
          <w:lang w:val="ru-RU"/>
        </w:rPr>
        <w:t>`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ծառայությունների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մատուցման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վրա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էական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ազդեցություն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չթողնելով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, </w:t>
      </w:r>
      <w:r w:rsidRPr="000E06C0">
        <w:rPr>
          <w:rFonts w:ascii="Sylfaen" w:eastAsia="Calibri" w:hAnsi="Sylfaen" w:cs="Times New Roman"/>
          <w:sz w:val="24"/>
        </w:rPr>
        <w:t>իսկ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ներդրումային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ծրագրերի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իրականացումը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դժվարանում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է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աշխատակազմի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 </w:t>
      </w:r>
      <w:r w:rsidRPr="000E06C0">
        <w:rPr>
          <w:rFonts w:ascii="Sylfaen" w:eastAsia="Calibri" w:hAnsi="Sylfaen" w:cs="Times New Roman"/>
          <w:sz w:val="24"/>
        </w:rPr>
        <w:t>սահմանափակ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կարողությունների</w:t>
      </w:r>
      <w:r w:rsidRPr="000E06C0">
        <w:rPr>
          <w:rFonts w:ascii="Sylfaen" w:eastAsia="Calibri" w:hAnsi="Sylfaen" w:cs="Times New Roman"/>
          <w:sz w:val="24"/>
          <w:lang w:val="ru-RU"/>
        </w:rPr>
        <w:t xml:space="preserve"> </w:t>
      </w:r>
      <w:r w:rsidRPr="000E06C0">
        <w:rPr>
          <w:rFonts w:ascii="Sylfaen" w:eastAsia="Calibri" w:hAnsi="Sylfaen" w:cs="Times New Roman"/>
          <w:sz w:val="24"/>
        </w:rPr>
        <w:t>պատճառով</w:t>
      </w:r>
      <w:r w:rsidRPr="000E06C0">
        <w:rPr>
          <w:rFonts w:ascii="Sylfaen" w:eastAsia="Calibri" w:hAnsi="Sylfaen" w:cs="Times New Roman"/>
          <w:sz w:val="24"/>
          <w:lang w:val="ru-RU"/>
        </w:rPr>
        <w:t>:</w:t>
      </w:r>
    </w:p>
    <w:p w:rsidR="0048563A" w:rsidRPr="000E06C0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  <w:lang w:val="ru-RU"/>
        </w:rPr>
      </w:pPr>
    </w:p>
    <w:p w:rsidR="0048563A" w:rsidRPr="000E06C0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0E06C0">
        <w:rPr>
          <w:rFonts w:ascii="Sylfaen" w:eastAsia="Calibri" w:hAnsi="Sylfaen" w:cs="Sylfaen"/>
          <w:sz w:val="24"/>
        </w:rPr>
        <w:t>Գործող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վարչատարածքային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բաժանումը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էական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խոչընդոտ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է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հանդիսանում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համայնքների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կարողությունների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ամրապնդման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սահմանափակ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ֆինանսական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միջոցների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արդյունավետ</w:t>
      </w:r>
      <w:r w:rsidRPr="000E06C0">
        <w:rPr>
          <w:rFonts w:ascii="Sylfaen" w:eastAsia="Calibri" w:hAnsi="Sylfaen" w:cs="Sylfaen"/>
          <w:sz w:val="24"/>
          <w:lang w:val="ru-RU"/>
        </w:rPr>
        <w:t xml:space="preserve"> ու </w:t>
      </w:r>
      <w:r w:rsidRPr="000E06C0">
        <w:rPr>
          <w:rFonts w:ascii="Sylfaen" w:eastAsia="Calibri" w:hAnsi="Sylfaen" w:cs="Sylfaen"/>
          <w:sz w:val="24"/>
        </w:rPr>
        <w:t>նպատակային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օգտագործման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և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տեղական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ինքնակառավարման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համակարգի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բնականոն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զարգացման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համար</w:t>
      </w:r>
      <w:r w:rsidRPr="000E06C0">
        <w:rPr>
          <w:rFonts w:ascii="Sylfaen" w:eastAsia="Calibri" w:hAnsi="Sylfaen" w:cs="Sylfaen"/>
          <w:sz w:val="24"/>
          <w:lang w:val="ru-RU"/>
        </w:rPr>
        <w:t xml:space="preserve">: </w:t>
      </w:r>
    </w:p>
    <w:p w:rsidR="0048563A" w:rsidRPr="000E06C0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  <w:lang w:val="ru-RU"/>
        </w:rPr>
      </w:pPr>
    </w:p>
    <w:p w:rsidR="0048563A" w:rsidRPr="000E06C0" w:rsidRDefault="0048563A" w:rsidP="00875509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Ստեղծված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իրավիճակում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լուրջ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անհրաժեշտություն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է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առաջացել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համայնքների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խոշորացման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միջոցով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օպտիմալացնել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ՀՀ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վարչատարածքային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բաժանման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համակարգը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որպես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ուղենիշ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ունենալով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ՀՀ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կառավարության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2011</w:t>
      </w:r>
      <w:r w:rsidRPr="000E06C0">
        <w:rPr>
          <w:rFonts w:ascii="Sylfaen" w:eastAsia="Calibri" w:hAnsi="Sylfaen" w:cs="Sylfaen"/>
          <w:sz w:val="24"/>
        </w:rPr>
        <w:t>թ</w:t>
      </w:r>
      <w:r w:rsidRPr="000E06C0">
        <w:rPr>
          <w:rFonts w:ascii="Sylfaen" w:eastAsia="Calibri" w:hAnsi="Sylfaen" w:cs="Sylfaen"/>
          <w:sz w:val="24"/>
          <w:lang w:val="ru-RU"/>
        </w:rPr>
        <w:t xml:space="preserve">. </w:t>
      </w:r>
      <w:r w:rsidRPr="000E06C0">
        <w:rPr>
          <w:rFonts w:ascii="Sylfaen" w:eastAsia="Calibri" w:hAnsi="Sylfaen" w:cs="Sylfaen"/>
          <w:sz w:val="24"/>
        </w:rPr>
        <w:t>նոյեմբերի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10-</w:t>
      </w:r>
      <w:r w:rsidRPr="000E06C0">
        <w:rPr>
          <w:rFonts w:ascii="Sylfaen" w:eastAsia="Calibri" w:hAnsi="Sylfaen" w:cs="Sylfaen"/>
          <w:sz w:val="24"/>
        </w:rPr>
        <w:t>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ընդունած</w:t>
      </w:r>
      <w:r w:rsidR="00964ECB" w:rsidRPr="000E06C0">
        <w:rPr>
          <w:rFonts w:ascii="Sylfaen" w:eastAsia="Calibri" w:hAnsi="Sylfaen" w:cs="Sylfaen"/>
          <w:sz w:val="24"/>
          <w:lang w:val="ru-RU"/>
        </w:rPr>
        <w:t>`</w:t>
      </w:r>
      <w:r w:rsidRPr="000E06C0">
        <w:rPr>
          <w:rFonts w:ascii="Sylfaen" w:eastAsia="Calibri" w:hAnsi="Sylfaen" w:cs="Sylfaen"/>
          <w:sz w:val="24"/>
          <w:lang w:val="ru-RU"/>
        </w:rPr>
        <w:t xml:space="preserve"> «</w:t>
      </w:r>
      <w:r w:rsidRPr="000E06C0">
        <w:rPr>
          <w:rFonts w:ascii="Sylfaen" w:eastAsia="Calibri" w:hAnsi="Sylfaen" w:cs="Sylfaen"/>
          <w:sz w:val="24"/>
        </w:rPr>
        <w:t>Համայնքների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խոշորացման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և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միջհամայնքային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միավորումների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ձևավորման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» </w:t>
      </w:r>
      <w:r w:rsidRPr="000E06C0">
        <w:rPr>
          <w:rFonts w:ascii="Sylfaen" w:eastAsia="Calibri" w:hAnsi="Sylfaen" w:cs="Sylfaen"/>
          <w:sz w:val="24"/>
        </w:rPr>
        <w:t>հայեցակարգը</w:t>
      </w:r>
      <w:r w:rsidRPr="000E06C0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0E06C0">
        <w:rPr>
          <w:rFonts w:ascii="Sylfaen" w:eastAsia="Calibri" w:hAnsi="Sylfaen" w:cs="Sylfaen"/>
          <w:sz w:val="18"/>
          <w:lang w:val="ru-RU"/>
        </w:rPr>
        <w:t>: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Հայեցակարգային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դրույթների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շարքում</w:t>
      </w:r>
      <w:r w:rsidRPr="000E06C0">
        <w:rPr>
          <w:rFonts w:ascii="Sylfaen" w:eastAsia="Calibri" w:hAnsi="Sylfaen" w:cs="Sylfaen"/>
          <w:sz w:val="24"/>
          <w:lang w:val="ru-RU"/>
        </w:rPr>
        <w:t xml:space="preserve">  </w:t>
      </w:r>
      <w:r w:rsidRPr="000E06C0">
        <w:rPr>
          <w:rFonts w:ascii="Sylfaen" w:eastAsia="Calibri" w:hAnsi="Sylfaen" w:cs="Sylfaen"/>
          <w:sz w:val="24"/>
        </w:rPr>
        <w:t>կարևորագույն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նշանակություն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ունեն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համայնքների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խոշորացման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սկզբունքները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և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չափորոշիչները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որոնք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լուրջ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նախապայման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են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խոշորացման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միավորի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(</w:t>
      </w:r>
      <w:r w:rsidRPr="000E06C0">
        <w:rPr>
          <w:rFonts w:ascii="Sylfaen" w:eastAsia="Calibri" w:hAnsi="Sylfaen" w:cs="Sylfaen"/>
          <w:sz w:val="24"/>
        </w:rPr>
        <w:t>փնջի</w:t>
      </w:r>
      <w:r w:rsidRPr="000E06C0">
        <w:rPr>
          <w:rFonts w:ascii="Sylfaen" w:eastAsia="Calibri" w:hAnsi="Sylfaen" w:cs="Sylfaen"/>
          <w:sz w:val="24"/>
          <w:lang w:val="ru-RU"/>
        </w:rPr>
        <w:t xml:space="preserve">, </w:t>
      </w:r>
      <w:r w:rsidRPr="000E06C0">
        <w:rPr>
          <w:rFonts w:ascii="Sylfaen" w:eastAsia="Calibri" w:hAnsi="Sylfaen" w:cs="Sylfaen"/>
          <w:sz w:val="24"/>
        </w:rPr>
        <w:t>կամ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սխեմայի</w:t>
      </w:r>
      <w:r w:rsidRPr="000E06C0">
        <w:rPr>
          <w:rFonts w:ascii="Sylfaen" w:eastAsia="Calibri" w:hAnsi="Sylfaen" w:cs="Sylfaen"/>
          <w:sz w:val="24"/>
          <w:lang w:val="ru-RU"/>
        </w:rPr>
        <w:t xml:space="preserve">) </w:t>
      </w:r>
      <w:r w:rsidRPr="000E06C0">
        <w:rPr>
          <w:rFonts w:ascii="Sylfaen" w:eastAsia="Calibri" w:hAnsi="Sylfaen" w:cs="Sylfaen"/>
          <w:sz w:val="24"/>
        </w:rPr>
        <w:t>ձևավորման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ժամանակ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սուբյեկտիվ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մոտեցումներից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խուսափելու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և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խոշորացման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գործընթացը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առավել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կառավարելի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կազմակերպելու</w:t>
      </w:r>
      <w:r w:rsidRPr="000E06C0">
        <w:rPr>
          <w:rFonts w:ascii="Sylfaen" w:eastAsia="Calibri" w:hAnsi="Sylfaen" w:cs="Sylfaen"/>
          <w:sz w:val="24"/>
          <w:lang w:val="ru-RU"/>
        </w:rPr>
        <w:t xml:space="preserve"> </w:t>
      </w:r>
      <w:r w:rsidRPr="000E06C0">
        <w:rPr>
          <w:rFonts w:ascii="Sylfaen" w:eastAsia="Calibri" w:hAnsi="Sylfaen" w:cs="Sylfaen"/>
          <w:sz w:val="24"/>
        </w:rPr>
        <w:t>համար</w:t>
      </w:r>
      <w:r w:rsidRPr="000E06C0">
        <w:rPr>
          <w:rFonts w:ascii="Sylfaen" w:eastAsia="Calibri" w:hAnsi="Sylfaen" w:cs="Sylfaen"/>
          <w:sz w:val="24"/>
          <w:lang w:val="ru-RU"/>
        </w:rPr>
        <w:t>:</w:t>
      </w:r>
    </w:p>
    <w:p w:rsidR="0048563A" w:rsidRPr="000E06C0" w:rsidRDefault="0048563A" w:rsidP="00875509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  <w:lang w:val="ru-RU"/>
        </w:rPr>
      </w:pPr>
    </w:p>
    <w:p w:rsidR="0048563A" w:rsidRPr="000E06C0" w:rsidRDefault="0048563A" w:rsidP="00875509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0E06C0">
        <w:rPr>
          <w:rFonts w:ascii="Sylfaen" w:eastAsia="Calibri" w:hAnsi="Sylfaen" w:cs="Sylfaen"/>
          <w:sz w:val="24"/>
          <w:lang w:val="ru-RU"/>
        </w:rPr>
        <w:t>Ակնհայտ է</w:t>
      </w:r>
      <w:r w:rsidR="00964ECB" w:rsidRPr="000E06C0">
        <w:rPr>
          <w:rFonts w:ascii="Sylfaen" w:eastAsia="Calibri" w:hAnsi="Sylfaen" w:cs="Sylfaen"/>
          <w:sz w:val="24"/>
          <w:lang w:val="ru-RU"/>
        </w:rPr>
        <w:t>,</w:t>
      </w:r>
      <w:r w:rsidRPr="000E06C0">
        <w:rPr>
          <w:rFonts w:ascii="Sylfaen" w:eastAsia="Calibri" w:hAnsi="Sylfaen" w:cs="Sylfaen"/>
          <w:sz w:val="24"/>
          <w:lang w:val="ru-RU"/>
        </w:rPr>
        <w:t xml:space="preserve"> որ, խոշորացման միավորի ձևավորման համար հայեցակարգային մոտեցումներին զուգահեռ</w:t>
      </w:r>
      <w:r w:rsidR="00964ECB" w:rsidRPr="000E06C0">
        <w:rPr>
          <w:rFonts w:ascii="Sylfaen" w:eastAsia="Calibri" w:hAnsi="Sylfaen" w:cs="Sylfaen"/>
          <w:sz w:val="24"/>
          <w:lang w:val="ru-RU"/>
        </w:rPr>
        <w:t>,</w:t>
      </w:r>
      <w:r w:rsidRPr="000E06C0">
        <w:rPr>
          <w:rFonts w:ascii="Sylfaen" w:eastAsia="Calibri" w:hAnsi="Sylfaen" w:cs="Sylfaen"/>
          <w:sz w:val="24"/>
          <w:lang w:val="ru-RU"/>
        </w:rPr>
        <w:t xml:space="preserve"> պակաս նշանակություն չունեն նաև այնպիսի գործոնները, որոնք նպաստավոր պայմաններ են ստեղծում արդեն խոշորացված համայնքի սոցիալ-տնտեսական հետագա զարգացման համար: Նման գործոններից են՝ խոշորացման փնջում քաղաքային համայնքի առկայությունը, բնակավայրերի համատեղ զարգացման հեռանկար (տեսլական) ունենալը, մեկ միասնական ապրանքանիշից (բրենդ) </w:t>
      </w:r>
      <w:r w:rsidRPr="000E06C0">
        <w:rPr>
          <w:rFonts w:ascii="Sylfaen" w:eastAsia="Calibri" w:hAnsi="Sylfaen" w:cs="Sylfaen"/>
          <w:sz w:val="24"/>
        </w:rPr>
        <w:t>օգտվելու</w:t>
      </w:r>
      <w:r w:rsidRPr="000E06C0">
        <w:rPr>
          <w:rFonts w:ascii="Sylfaen" w:eastAsia="Calibri" w:hAnsi="Sylfaen" w:cs="Sylfaen"/>
          <w:sz w:val="24"/>
          <w:lang w:val="ru-RU"/>
        </w:rPr>
        <w:t xml:space="preserve"> հնարավորությունը,  պետական և համայնքային նշանակության հողատարածքները ըստ համայնքների  հնարավորինս հավասարաչափ  բաշխումը և այլն:</w:t>
      </w:r>
    </w:p>
    <w:p w:rsidR="0048563A" w:rsidRPr="000E06C0" w:rsidRDefault="0048563A" w:rsidP="00875509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  <w:lang w:val="ru-RU"/>
        </w:rPr>
      </w:pPr>
    </w:p>
    <w:p w:rsidR="0048563A" w:rsidRPr="007C11C6" w:rsidRDefault="006D1D8C" w:rsidP="00875509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ru-RU"/>
        </w:rPr>
      </w:pPr>
      <w:r w:rsidRPr="003C2D6D">
        <w:rPr>
          <w:rFonts w:ascii="Sylfaen" w:eastAsia="Calibri" w:hAnsi="Sylfaen" w:cs="Sylfaen"/>
          <w:sz w:val="24"/>
          <w:lang w:val="ru-RU"/>
        </w:rPr>
        <w:t>Բյուրեղավան</w:t>
      </w:r>
      <w:r w:rsidR="0048563A" w:rsidRPr="003C2D6D">
        <w:rPr>
          <w:rFonts w:ascii="Sylfaen" w:eastAsia="Calibri" w:hAnsi="Sylfaen" w:cs="Sylfaen"/>
          <w:sz w:val="24"/>
          <w:lang w:val="ru-RU"/>
        </w:rPr>
        <w:t xml:space="preserve"> խոշ</w:t>
      </w:r>
      <w:r w:rsidR="00964ECB" w:rsidRPr="003C2D6D">
        <w:rPr>
          <w:rFonts w:ascii="Sylfaen" w:eastAsia="Calibri" w:hAnsi="Sylfaen" w:cs="Sylfaen"/>
          <w:sz w:val="24"/>
        </w:rPr>
        <w:t>ո</w:t>
      </w:r>
      <w:r w:rsidR="0048563A" w:rsidRPr="003C2D6D">
        <w:rPr>
          <w:rFonts w:ascii="Sylfaen" w:eastAsia="Calibri" w:hAnsi="Sylfaen" w:cs="Sylfaen"/>
          <w:sz w:val="24"/>
          <w:lang w:val="ru-RU"/>
        </w:rPr>
        <w:t xml:space="preserve">րացված համայնքը (նախկին՝ </w:t>
      </w:r>
      <w:r w:rsidRPr="003C2D6D">
        <w:rPr>
          <w:rFonts w:ascii="Sylfaen" w:eastAsia="Calibri" w:hAnsi="Sylfaen" w:cs="Sylfaen"/>
          <w:sz w:val="24"/>
        </w:rPr>
        <w:t>Բյուրեղավան</w:t>
      </w:r>
      <w:r w:rsidR="00F33303" w:rsidRPr="003C2D6D">
        <w:rPr>
          <w:rFonts w:ascii="Sylfaen" w:eastAsia="Calibri" w:hAnsi="Sylfaen" w:cs="Sylfaen"/>
          <w:sz w:val="24"/>
          <w:lang w:val="ru-RU"/>
        </w:rPr>
        <w:t xml:space="preserve">, </w:t>
      </w:r>
      <w:r w:rsidR="003C2D6D" w:rsidRPr="003C2D6D">
        <w:rPr>
          <w:rFonts w:ascii="Sylfaen" w:eastAsia="Calibri" w:hAnsi="Sylfaen" w:cs="Sylfaen"/>
          <w:sz w:val="24"/>
        </w:rPr>
        <w:t>Արզնի</w:t>
      </w:r>
      <w:r w:rsidR="003C2D6D" w:rsidRPr="003C2D6D">
        <w:rPr>
          <w:rFonts w:ascii="Sylfaen" w:eastAsia="Calibri" w:hAnsi="Sylfaen" w:cs="Sylfaen"/>
          <w:sz w:val="24"/>
          <w:lang w:val="ru-RU"/>
        </w:rPr>
        <w:t xml:space="preserve"> </w:t>
      </w:r>
      <w:r w:rsidR="003C2D6D" w:rsidRPr="003C2D6D">
        <w:rPr>
          <w:rFonts w:ascii="Sylfaen" w:eastAsia="Calibri" w:hAnsi="Sylfaen" w:cs="Sylfaen"/>
          <w:sz w:val="24"/>
        </w:rPr>
        <w:t>և</w:t>
      </w:r>
      <w:r w:rsidR="003C2D6D" w:rsidRPr="003C2D6D">
        <w:rPr>
          <w:rFonts w:ascii="Sylfaen" w:eastAsia="Calibri" w:hAnsi="Sylfaen" w:cs="Sylfaen"/>
          <w:sz w:val="24"/>
          <w:lang w:val="ru-RU"/>
        </w:rPr>
        <w:t xml:space="preserve"> </w:t>
      </w:r>
      <w:r w:rsidR="003C2D6D" w:rsidRPr="003C2D6D">
        <w:rPr>
          <w:rFonts w:ascii="Sylfaen" w:eastAsia="Calibri" w:hAnsi="Sylfaen" w:cs="Sylfaen"/>
          <w:sz w:val="24"/>
        </w:rPr>
        <w:t>Նուռնուս</w:t>
      </w:r>
      <w:r w:rsidR="0048563A" w:rsidRPr="003C2D6D">
        <w:rPr>
          <w:rFonts w:ascii="Sylfaen" w:eastAsia="Calibri" w:hAnsi="Sylfaen" w:cs="Sylfaen"/>
          <w:sz w:val="24"/>
          <w:lang w:val="ru-RU"/>
        </w:rPr>
        <w:t xml:space="preserve"> համայնքներ) ձևավորվել է </w:t>
      </w:r>
      <w:r w:rsidRPr="003C2D6D">
        <w:rPr>
          <w:rFonts w:ascii="Sylfaen" w:eastAsia="Calibri" w:hAnsi="Sylfaen" w:cs="Sylfaen"/>
          <w:sz w:val="24"/>
          <w:lang w:val="ru-RU"/>
        </w:rPr>
        <w:t>Բյուրեղավան</w:t>
      </w:r>
      <w:r w:rsidR="0048563A" w:rsidRPr="003C2D6D">
        <w:rPr>
          <w:rFonts w:ascii="Sylfaen" w:eastAsia="Calibri" w:hAnsi="Sylfaen" w:cs="Sylfaen"/>
          <w:sz w:val="24"/>
          <w:lang w:val="ru-RU"/>
        </w:rPr>
        <w:t xml:space="preserve"> քաղաքային համայնքի շուրջը, որտեղ կան տեղական ինքնակառավարմանը յուրահատուկ, հիմնական բոլոր հանրային ծառայությունները: </w:t>
      </w:r>
    </w:p>
    <w:p w:rsidR="00413EA4" w:rsidRPr="003C2D6D" w:rsidRDefault="006D1D8C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1" w:name="_Toc366658618"/>
      <w:r w:rsidRPr="003C2D6D">
        <w:rPr>
          <w:rFonts w:ascii="Sylfaen" w:hAnsi="Sylfaen" w:cs="Sylfaen"/>
          <w:color w:val="auto"/>
        </w:rPr>
        <w:lastRenderedPageBreak/>
        <w:t>Բյուրեղավան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համայնքի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խոշորացման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մոդելը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և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վերջինիս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ընտրության</w:t>
      </w:r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  <w:r w:rsidR="00613795" w:rsidRPr="003C2D6D">
        <w:rPr>
          <w:rFonts w:ascii="Sylfaen" w:hAnsi="Sylfaen" w:cs="Sylfaen"/>
          <w:color w:val="auto"/>
        </w:rPr>
        <w:t>հիմնավորումը</w:t>
      </w:r>
      <w:bookmarkEnd w:id="1"/>
      <w:r w:rsidR="00613795" w:rsidRPr="003C2D6D">
        <w:rPr>
          <w:rFonts w:ascii="Sylfaen" w:hAnsi="Sylfaen" w:cs="Sylfaen"/>
          <w:color w:val="auto"/>
          <w:lang w:val="ru-RU"/>
        </w:rPr>
        <w:t xml:space="preserve"> </w:t>
      </w:r>
    </w:p>
    <w:p w:rsidR="00413EA4" w:rsidRPr="003C2D6D" w:rsidRDefault="00413EA4" w:rsidP="00E40845">
      <w:pPr>
        <w:spacing w:after="0" w:line="0" w:lineRule="atLeast"/>
        <w:rPr>
          <w:lang w:val="ru-RU"/>
        </w:rPr>
      </w:pPr>
    </w:p>
    <w:p w:rsidR="00CA1719" w:rsidRPr="000E06C0" w:rsidRDefault="006D1D8C" w:rsidP="00E5422A">
      <w:pPr>
        <w:spacing w:after="0" w:line="235" w:lineRule="auto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  <w:r w:rsidRPr="003C2D6D">
        <w:rPr>
          <w:rFonts w:ascii="Sylfaen" w:hAnsi="Sylfaen"/>
          <w:sz w:val="24"/>
          <w:szCs w:val="24"/>
        </w:rPr>
        <w:t>Բյուրեղավան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խոշորացված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համայնքը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ձևավորվել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է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Pr="003C2D6D">
        <w:rPr>
          <w:rFonts w:ascii="Sylfaen" w:eastAsia="Calibri" w:hAnsi="Sylfaen" w:cs="Sylfaen"/>
          <w:sz w:val="24"/>
        </w:rPr>
        <w:t>Բյուրեղավան</w:t>
      </w:r>
      <w:r w:rsidR="00F33303" w:rsidRPr="003C2D6D">
        <w:rPr>
          <w:rFonts w:ascii="Sylfaen" w:eastAsia="Calibri" w:hAnsi="Sylfaen" w:cs="Sylfaen"/>
          <w:sz w:val="24"/>
          <w:lang w:val="ru-RU"/>
        </w:rPr>
        <w:t xml:space="preserve">, </w:t>
      </w:r>
      <w:r w:rsidR="003C2D6D" w:rsidRPr="003C2D6D">
        <w:rPr>
          <w:rFonts w:ascii="Sylfaen" w:eastAsia="Calibri" w:hAnsi="Sylfaen" w:cs="Sylfaen"/>
          <w:sz w:val="24"/>
        </w:rPr>
        <w:t>Արզնի</w:t>
      </w:r>
      <w:r w:rsidR="003C2D6D" w:rsidRPr="003C2D6D">
        <w:rPr>
          <w:rFonts w:ascii="Sylfaen" w:eastAsia="Calibri" w:hAnsi="Sylfaen" w:cs="Sylfaen"/>
          <w:sz w:val="24"/>
          <w:lang w:val="ru-RU"/>
        </w:rPr>
        <w:t xml:space="preserve"> </w:t>
      </w:r>
      <w:r w:rsidR="003C2D6D" w:rsidRPr="003C2D6D">
        <w:rPr>
          <w:rFonts w:ascii="Sylfaen" w:eastAsia="Calibri" w:hAnsi="Sylfaen" w:cs="Sylfaen"/>
          <w:sz w:val="24"/>
        </w:rPr>
        <w:t>և</w:t>
      </w:r>
      <w:r w:rsidR="003C2D6D" w:rsidRPr="003C2D6D">
        <w:rPr>
          <w:rFonts w:ascii="Sylfaen" w:eastAsia="Calibri" w:hAnsi="Sylfaen" w:cs="Sylfaen"/>
          <w:sz w:val="24"/>
          <w:lang w:val="ru-RU"/>
        </w:rPr>
        <w:t xml:space="preserve"> </w:t>
      </w:r>
      <w:r w:rsidR="003C2D6D" w:rsidRPr="003C2D6D">
        <w:rPr>
          <w:rFonts w:ascii="Sylfaen" w:eastAsia="Calibri" w:hAnsi="Sylfaen" w:cs="Sylfaen"/>
          <w:sz w:val="24"/>
        </w:rPr>
        <w:t>Նուռնուս</w:t>
      </w:r>
      <w:r w:rsidR="003C2D6D" w:rsidRPr="003C2D6D">
        <w:rPr>
          <w:rFonts w:ascii="Sylfaen" w:eastAsia="Calibri" w:hAnsi="Sylfaen" w:cs="Sylfaen"/>
          <w:sz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համայնքների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խոշորացման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0D267F" w:rsidRPr="003C2D6D">
        <w:rPr>
          <w:rFonts w:ascii="Sylfaen" w:hAnsi="Sylfaen"/>
          <w:sz w:val="24"/>
          <w:szCs w:val="24"/>
        </w:rPr>
        <w:t>արդյունքում</w:t>
      </w:r>
      <w:r w:rsidR="000D267F" w:rsidRPr="003C2D6D">
        <w:rPr>
          <w:rFonts w:ascii="Sylfaen" w:hAnsi="Sylfaen"/>
          <w:sz w:val="24"/>
          <w:szCs w:val="24"/>
          <w:lang w:val="ru-RU"/>
        </w:rPr>
        <w:t xml:space="preserve">: </w:t>
      </w:r>
      <w:r w:rsidR="007E17EE" w:rsidRPr="003C2D6D">
        <w:rPr>
          <w:rFonts w:ascii="Sylfaen" w:hAnsi="Sylfaen"/>
          <w:sz w:val="24"/>
          <w:szCs w:val="24"/>
        </w:rPr>
        <w:t>Համայնքի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կենտրոնն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ունի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քաղաքի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կարգավիճակ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, </w:t>
      </w:r>
      <w:r w:rsidR="007377F5" w:rsidRPr="003C2D6D">
        <w:rPr>
          <w:rFonts w:ascii="Sylfaen" w:hAnsi="Sylfaen"/>
          <w:sz w:val="24"/>
          <w:szCs w:val="24"/>
        </w:rPr>
        <w:t>իսկ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համայնքի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կենտրոնի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շուրջ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խոշորացվող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համայնքները՝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3C2D6D">
        <w:rPr>
          <w:rFonts w:ascii="Sylfaen" w:hAnsi="Sylfaen"/>
          <w:sz w:val="24"/>
          <w:szCs w:val="24"/>
        </w:rPr>
        <w:t>գյուղական</w:t>
      </w:r>
      <w:r w:rsidR="007377F5" w:rsidRPr="003C2D6D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875509">
        <w:rPr>
          <w:rFonts w:ascii="Sylfaen" w:hAnsi="Sylfaen"/>
          <w:sz w:val="24"/>
          <w:szCs w:val="24"/>
        </w:rPr>
        <w:t>կարգավիճակ</w:t>
      </w:r>
      <w:r w:rsidR="007377F5" w:rsidRPr="00875509">
        <w:rPr>
          <w:rFonts w:ascii="Sylfaen" w:hAnsi="Sylfaen"/>
          <w:sz w:val="24"/>
          <w:szCs w:val="24"/>
          <w:lang w:val="ru-RU"/>
        </w:rPr>
        <w:t xml:space="preserve">: </w:t>
      </w:r>
      <w:r w:rsidR="007377F5" w:rsidRPr="00875509">
        <w:rPr>
          <w:rFonts w:ascii="Sylfaen" w:hAnsi="Sylfaen"/>
          <w:sz w:val="24"/>
          <w:szCs w:val="24"/>
        </w:rPr>
        <w:t>Խոշորացման</w:t>
      </w:r>
      <w:r w:rsidR="007377F5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875509">
        <w:rPr>
          <w:rFonts w:ascii="Sylfaen" w:hAnsi="Sylfaen"/>
          <w:sz w:val="24"/>
          <w:szCs w:val="24"/>
        </w:rPr>
        <w:t>արդյունքում</w:t>
      </w:r>
      <w:r w:rsidR="007377F5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875509">
        <w:rPr>
          <w:rFonts w:ascii="Sylfaen" w:hAnsi="Sylfaen"/>
          <w:sz w:val="24"/>
          <w:szCs w:val="24"/>
        </w:rPr>
        <w:t>ձևավորված</w:t>
      </w:r>
      <w:r w:rsidR="007377F5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Pr="00875509">
        <w:rPr>
          <w:rFonts w:ascii="Sylfaen" w:hAnsi="Sylfaen"/>
          <w:sz w:val="24"/>
          <w:szCs w:val="24"/>
        </w:rPr>
        <w:t>Բյուրեղավան</w:t>
      </w:r>
      <w:r w:rsidR="007377F5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7377F5" w:rsidRPr="00875509">
        <w:rPr>
          <w:rFonts w:ascii="Sylfaen" w:hAnsi="Sylfaen"/>
          <w:sz w:val="24"/>
          <w:szCs w:val="24"/>
        </w:rPr>
        <w:t>համայնքը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գյուղական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կամ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քաղաքային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կարգավիճակ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չի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ունենա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: </w:t>
      </w:r>
      <w:r w:rsidR="002D1567" w:rsidRPr="00875509">
        <w:rPr>
          <w:rFonts w:ascii="Sylfaen" w:hAnsi="Sylfaen"/>
          <w:sz w:val="24"/>
          <w:szCs w:val="24"/>
        </w:rPr>
        <w:t>Նախկին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կարգավիճակները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կշարունակեն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կրել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միայն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համայնքի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կազի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մեջ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2D1567" w:rsidRPr="00875509">
        <w:rPr>
          <w:rFonts w:ascii="Sylfaen" w:hAnsi="Sylfaen"/>
          <w:sz w:val="24"/>
          <w:szCs w:val="24"/>
        </w:rPr>
        <w:t>մտնող</w:t>
      </w:r>
      <w:r w:rsidR="002D1567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0627E7" w:rsidRPr="00875509">
        <w:rPr>
          <w:rFonts w:ascii="Sylfaen" w:hAnsi="Sylfaen"/>
          <w:sz w:val="24"/>
          <w:szCs w:val="24"/>
        </w:rPr>
        <w:t>բնակավայրեր</w:t>
      </w:r>
      <w:r w:rsidR="00C25D74" w:rsidRPr="00875509">
        <w:rPr>
          <w:rFonts w:ascii="Sylfaen" w:hAnsi="Sylfaen"/>
          <w:sz w:val="24"/>
          <w:szCs w:val="24"/>
        </w:rPr>
        <w:t>ը</w:t>
      </w:r>
      <w:r w:rsidR="000627E7" w:rsidRPr="00875509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875509">
        <w:rPr>
          <w:rFonts w:ascii="Sylfaen" w:hAnsi="Sylfaen"/>
          <w:sz w:val="24"/>
          <w:szCs w:val="24"/>
          <w:lang w:val="ru-RU"/>
        </w:rPr>
        <w:t>:</w:t>
      </w:r>
      <w:r w:rsidR="000627E7" w:rsidRPr="00875509" w:rsidDel="002D1567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875509">
        <w:rPr>
          <w:rFonts w:ascii="Sylfaen" w:hAnsi="Sylfaen"/>
          <w:sz w:val="24"/>
          <w:szCs w:val="24"/>
          <w:lang w:val="ru-RU"/>
        </w:rPr>
        <w:t xml:space="preserve">Այս համայնքների </w:t>
      </w:r>
      <w:r w:rsidR="00CA7DD9" w:rsidRPr="00875509">
        <w:rPr>
          <w:rFonts w:ascii="Sylfaen" w:hAnsi="Sylfaen"/>
          <w:sz w:val="24"/>
          <w:szCs w:val="24"/>
          <w:lang w:val="ru-RU"/>
        </w:rPr>
        <w:t xml:space="preserve">խոշորացման </w:t>
      </w:r>
      <w:r w:rsidR="00C47DA9" w:rsidRPr="00875509">
        <w:rPr>
          <w:rFonts w:ascii="Sylfaen" w:hAnsi="Sylfaen"/>
          <w:sz w:val="24"/>
          <w:szCs w:val="24"/>
          <w:lang w:val="ru-RU"/>
        </w:rPr>
        <w:t xml:space="preserve">փնջի </w:t>
      </w:r>
      <w:r w:rsidR="00CA7DD9" w:rsidRPr="00875509">
        <w:rPr>
          <w:rFonts w:ascii="Sylfaen" w:hAnsi="Sylfaen"/>
          <w:sz w:val="24"/>
          <w:szCs w:val="24"/>
          <w:lang w:val="ru-RU"/>
        </w:rPr>
        <w:t>կազմի</w:t>
      </w:r>
      <w:r w:rsidR="007A373B" w:rsidRPr="00875509">
        <w:rPr>
          <w:rFonts w:ascii="Sylfaen" w:hAnsi="Sylfaen"/>
          <w:sz w:val="24"/>
          <w:szCs w:val="24"/>
          <w:lang w:val="ru-RU"/>
        </w:rPr>
        <w:t xml:space="preserve"> </w:t>
      </w:r>
      <w:r w:rsidR="00C47DA9" w:rsidRPr="00875509">
        <w:rPr>
          <w:rFonts w:ascii="Sylfaen" w:hAnsi="Sylfaen"/>
          <w:sz w:val="24"/>
          <w:szCs w:val="24"/>
          <w:lang w:val="ru-RU"/>
        </w:rPr>
        <w:t>ընտրությունը պայմանավորված է փնջի կազմում մեկ խոշոր քաղաքային համայնքի</w:t>
      </w:r>
      <w:r w:rsidR="00CA7DD9" w:rsidRPr="00875509">
        <w:rPr>
          <w:rFonts w:ascii="Sylfaen" w:hAnsi="Sylfaen"/>
          <w:sz w:val="24"/>
          <w:szCs w:val="24"/>
          <w:lang w:val="ru-RU"/>
        </w:rPr>
        <w:t xml:space="preserve"> (</w:t>
      </w:r>
      <w:r w:rsidRPr="00875509">
        <w:rPr>
          <w:rFonts w:ascii="Sylfaen" w:hAnsi="Sylfaen"/>
          <w:sz w:val="24"/>
          <w:szCs w:val="24"/>
          <w:lang w:val="ru-RU"/>
        </w:rPr>
        <w:t>Բյուրեղավան</w:t>
      </w:r>
      <w:r w:rsidR="00CA7DD9" w:rsidRPr="00875509">
        <w:rPr>
          <w:rFonts w:ascii="Sylfaen" w:hAnsi="Sylfaen"/>
          <w:sz w:val="24"/>
          <w:szCs w:val="24"/>
          <w:lang w:val="ru-RU"/>
        </w:rPr>
        <w:t>)</w:t>
      </w:r>
      <w:r w:rsidR="00C47DA9" w:rsidRPr="00875509">
        <w:rPr>
          <w:rFonts w:ascii="Sylfaen" w:hAnsi="Sylfaen"/>
          <w:sz w:val="24"/>
          <w:szCs w:val="24"/>
          <w:lang w:val="ru-RU"/>
        </w:rPr>
        <w:t xml:space="preserve"> առկայությամբ, որը ունի հանրային կառավարման համար անհրաժ</w:t>
      </w:r>
      <w:r w:rsidR="00964ECB" w:rsidRPr="00875509">
        <w:rPr>
          <w:rFonts w:ascii="Sylfaen" w:hAnsi="Sylfaen"/>
          <w:sz w:val="24"/>
          <w:szCs w:val="24"/>
        </w:rPr>
        <w:t>ե</w:t>
      </w:r>
      <w:r w:rsidR="00C47DA9" w:rsidRPr="00875509">
        <w:rPr>
          <w:rFonts w:ascii="Sylfaen" w:hAnsi="Sylfaen"/>
          <w:sz w:val="24"/>
          <w:szCs w:val="24"/>
          <w:lang w:val="ru-RU"/>
        </w:rPr>
        <w:t>շտ բոլոր հիմնական ծառայություններն ու ենթակառուցվածքները և կարող է իր վրա վ</w:t>
      </w:r>
      <w:r w:rsidR="007A373B" w:rsidRPr="00875509">
        <w:rPr>
          <w:rFonts w:ascii="Sylfaen" w:hAnsi="Sylfaen"/>
          <w:sz w:val="24"/>
          <w:szCs w:val="24"/>
          <w:lang w:val="ru-RU"/>
        </w:rPr>
        <w:t>ե</w:t>
      </w:r>
      <w:r w:rsidR="00C47DA9" w:rsidRPr="00875509">
        <w:rPr>
          <w:rFonts w:ascii="Sylfaen" w:hAnsi="Sylfaen"/>
          <w:sz w:val="24"/>
          <w:szCs w:val="24"/>
          <w:lang w:val="ru-RU"/>
        </w:rPr>
        <w:t>րցնել տարաբնակեցման կենտրոնի հի</w:t>
      </w:r>
      <w:r w:rsidR="00964ECB" w:rsidRPr="00875509">
        <w:rPr>
          <w:rFonts w:ascii="Sylfaen" w:hAnsi="Sylfaen"/>
          <w:sz w:val="24"/>
          <w:szCs w:val="24"/>
        </w:rPr>
        <w:t>մ</w:t>
      </w:r>
      <w:r w:rsidR="00C47DA9" w:rsidRPr="00875509">
        <w:rPr>
          <w:rFonts w:ascii="Sylfaen" w:hAnsi="Sylfaen"/>
          <w:sz w:val="24"/>
          <w:szCs w:val="24"/>
          <w:lang w:val="ru-RU"/>
        </w:rPr>
        <w:t>նական ֆունկցիաները</w:t>
      </w:r>
      <w:r w:rsidR="0048563A" w:rsidRPr="00875509">
        <w:rPr>
          <w:rFonts w:ascii="Sylfaen" w:hAnsi="Sylfaen"/>
          <w:sz w:val="24"/>
          <w:szCs w:val="24"/>
          <w:lang w:val="ru-RU"/>
        </w:rPr>
        <w:t>: Խոշորացվող փնջի ավելի ընդարձակումը աշխարհագրորեն աննպատակահարմար է և կարող է խանգարել տարածաշրջանում այլ փնջերի համապարփակ ձևավորմանը:</w:t>
      </w:r>
      <w:r w:rsidR="00CA1719" w:rsidRPr="000E06C0">
        <w:rPr>
          <w:rFonts w:ascii="Sylfaen" w:hAnsi="Sylfaen"/>
          <w:color w:val="00B050"/>
          <w:sz w:val="24"/>
          <w:szCs w:val="24"/>
          <w:lang w:val="ru-RU"/>
        </w:rPr>
        <w:t xml:space="preserve"> </w:t>
      </w:r>
    </w:p>
    <w:p w:rsidR="00086DB4" w:rsidRPr="00AD047A" w:rsidRDefault="00086DB4" w:rsidP="00086DB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D047A">
        <w:rPr>
          <w:rFonts w:ascii="Sylfaen" w:hAnsi="Sylfaen"/>
          <w:sz w:val="24"/>
          <w:szCs w:val="24"/>
        </w:rPr>
        <w:t>Համայնքների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խոշորացման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և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միջհամայնքային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միավորումների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ձևավորման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հայեցակարգում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սահմանված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չափորոշիչներին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AD047A">
        <w:rPr>
          <w:rFonts w:ascii="Sylfaen" w:hAnsi="Sylfaen"/>
          <w:sz w:val="24"/>
          <w:szCs w:val="24"/>
        </w:rPr>
        <w:t>Բյուրեղավան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համայնք</w:t>
      </w:r>
      <w:r w:rsidRPr="00AD047A">
        <w:rPr>
          <w:rFonts w:ascii="Sylfaen" w:hAnsi="Sylfaen"/>
          <w:sz w:val="24"/>
          <w:szCs w:val="24"/>
          <w:lang w:val="ru-RU"/>
        </w:rPr>
        <w:t xml:space="preserve">ի կազմի մեջ մտնող բնակավայրերը </w:t>
      </w:r>
      <w:r w:rsidRPr="00AD047A">
        <w:rPr>
          <w:rFonts w:ascii="Sylfaen" w:hAnsi="Sylfaen"/>
          <w:sz w:val="24"/>
          <w:szCs w:val="24"/>
        </w:rPr>
        <w:t>ամբողջությամբ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բավարարում</w:t>
      </w:r>
      <w:r w:rsidRPr="00AD047A">
        <w:rPr>
          <w:rFonts w:ascii="Sylfaen" w:hAnsi="Sylfaen"/>
          <w:sz w:val="24"/>
          <w:szCs w:val="24"/>
          <w:lang w:val="ru-RU"/>
        </w:rPr>
        <w:t xml:space="preserve"> են: Ս</w:t>
      </w:r>
      <w:r w:rsidRPr="00AD047A">
        <w:rPr>
          <w:rFonts w:ascii="Sylfaen" w:hAnsi="Sylfaen"/>
          <w:sz w:val="24"/>
          <w:szCs w:val="24"/>
        </w:rPr>
        <w:t>տորև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ներկայացված</w:t>
      </w:r>
      <w:r w:rsidRPr="00AD047A">
        <w:rPr>
          <w:rFonts w:ascii="Sylfaen" w:hAnsi="Sylfaen"/>
          <w:sz w:val="24"/>
          <w:szCs w:val="24"/>
          <w:lang w:val="ru-RU"/>
        </w:rPr>
        <w:t xml:space="preserve"> են չափորոշիչների </w:t>
      </w:r>
      <w:r w:rsidRPr="00AD047A">
        <w:rPr>
          <w:rFonts w:ascii="Sylfaen" w:hAnsi="Sylfaen"/>
          <w:sz w:val="24"/>
          <w:szCs w:val="24"/>
        </w:rPr>
        <w:t>նկարագ</w:t>
      </w:r>
      <w:r w:rsidRPr="00AD047A">
        <w:rPr>
          <w:rFonts w:ascii="Sylfaen" w:hAnsi="Sylfaen"/>
          <w:sz w:val="24"/>
          <w:szCs w:val="24"/>
          <w:lang w:val="ru-RU"/>
        </w:rPr>
        <w:t>րերը</w:t>
      </w:r>
      <w:r w:rsidRPr="00AD047A">
        <w:rPr>
          <w:rFonts w:ascii="Sylfaen" w:hAnsi="Sylfaen"/>
          <w:sz w:val="24"/>
          <w:szCs w:val="24"/>
        </w:rPr>
        <w:t>՝</w:t>
      </w:r>
    </w:p>
    <w:p w:rsidR="00086DB4" w:rsidRPr="00160F08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D047A">
        <w:rPr>
          <w:rFonts w:ascii="Sylfaen" w:hAnsi="Sylfaen" w:cs="Sylfaen"/>
          <w:i/>
          <w:sz w:val="24"/>
          <w:szCs w:val="24"/>
        </w:rPr>
        <w:t>Միացվող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համայնքների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ընդհանուր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վարչական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սահմանի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առկայություն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  <w:lang w:val="ru-RU"/>
        </w:rPr>
        <w:t xml:space="preserve">– </w:t>
      </w:r>
      <w:r w:rsidRPr="00AD047A">
        <w:rPr>
          <w:rFonts w:ascii="Sylfaen" w:hAnsi="Sylfaen"/>
          <w:sz w:val="24"/>
          <w:szCs w:val="24"/>
        </w:rPr>
        <w:t>այս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Pr="00160F08">
        <w:rPr>
          <w:rFonts w:ascii="Sylfaen" w:hAnsi="Sylfaen"/>
          <w:sz w:val="24"/>
          <w:szCs w:val="24"/>
        </w:rPr>
        <w:t>չափորոշչին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160F08">
        <w:rPr>
          <w:rFonts w:ascii="Sylfaen" w:hAnsi="Sylfaen"/>
          <w:sz w:val="24"/>
          <w:szCs w:val="24"/>
        </w:rPr>
        <w:t>Բյուրեղավան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Pr="00160F08">
        <w:rPr>
          <w:rFonts w:ascii="Sylfaen" w:hAnsi="Sylfaen"/>
          <w:sz w:val="24"/>
          <w:szCs w:val="24"/>
        </w:rPr>
        <w:t>համայնքը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Pr="00160F08">
        <w:rPr>
          <w:rFonts w:ascii="Sylfaen" w:hAnsi="Sylfaen"/>
          <w:sz w:val="24"/>
          <w:szCs w:val="24"/>
        </w:rPr>
        <w:t>բավարարում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Pr="00160F08">
        <w:rPr>
          <w:rFonts w:ascii="Sylfaen" w:hAnsi="Sylfaen"/>
          <w:sz w:val="24"/>
          <w:szCs w:val="24"/>
        </w:rPr>
        <w:t>է</w:t>
      </w:r>
      <w:r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Pr="00160F08">
        <w:rPr>
          <w:rFonts w:ascii="Sylfaen" w:hAnsi="Sylfaen"/>
          <w:sz w:val="24"/>
          <w:szCs w:val="24"/>
        </w:rPr>
        <w:t>ամբողջությամբ</w:t>
      </w:r>
      <w:r w:rsidRPr="00160F08">
        <w:rPr>
          <w:rFonts w:ascii="Sylfaen" w:hAnsi="Sylfaen"/>
          <w:sz w:val="24"/>
          <w:szCs w:val="24"/>
          <w:lang w:val="ru-RU"/>
        </w:rPr>
        <w:t xml:space="preserve">: </w:t>
      </w:r>
      <w:r w:rsidR="00160F08" w:rsidRPr="00160F08">
        <w:rPr>
          <w:rFonts w:ascii="Sylfaen" w:hAnsi="Sylfaen"/>
          <w:sz w:val="24"/>
          <w:szCs w:val="24"/>
        </w:rPr>
        <w:t>Համայնքի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կազմի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մեջ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մտնող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բոլոր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բնակավայրերն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էլ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միմյանց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հետ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ունեն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ընդհանուր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 </w:t>
      </w:r>
      <w:r w:rsidR="00160F08" w:rsidRPr="00160F08">
        <w:rPr>
          <w:rFonts w:ascii="Sylfaen" w:hAnsi="Sylfaen"/>
          <w:sz w:val="24"/>
          <w:szCs w:val="24"/>
        </w:rPr>
        <w:t>սահմաններ</w:t>
      </w:r>
      <w:r w:rsidR="00160F08" w:rsidRPr="00160F08">
        <w:rPr>
          <w:rFonts w:ascii="Sylfaen" w:hAnsi="Sylfaen"/>
          <w:sz w:val="24"/>
          <w:szCs w:val="24"/>
          <w:lang w:val="ru-RU"/>
        </w:rPr>
        <w:t xml:space="preserve">: </w:t>
      </w:r>
    </w:p>
    <w:p w:rsidR="00086DB4" w:rsidRPr="003D0A88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3D0A88">
        <w:rPr>
          <w:rFonts w:ascii="Sylfaen" w:hAnsi="Sylfaen"/>
          <w:i/>
          <w:sz w:val="24"/>
          <w:szCs w:val="24"/>
        </w:rPr>
        <w:t>Նոր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ձևավորվող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համայնքի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կենտրոնը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3D0A88">
        <w:rPr>
          <w:rFonts w:ascii="Sylfaen" w:hAnsi="Sylfaen"/>
          <w:i/>
          <w:sz w:val="24"/>
          <w:szCs w:val="24"/>
        </w:rPr>
        <w:t>որպես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կանոն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3D0A88">
        <w:rPr>
          <w:rFonts w:ascii="Sylfaen" w:hAnsi="Sylfaen"/>
          <w:i/>
          <w:sz w:val="24"/>
          <w:szCs w:val="24"/>
        </w:rPr>
        <w:t>պետք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է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ունենա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միացվող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համայնքների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նկատմամբ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կենտրոնական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դիրք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3D0A88">
        <w:rPr>
          <w:rFonts w:ascii="Sylfaen" w:hAnsi="Sylfaen"/>
          <w:i/>
          <w:sz w:val="24"/>
          <w:szCs w:val="24"/>
        </w:rPr>
        <w:t>առնվազն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3000 </w:t>
      </w:r>
      <w:r w:rsidRPr="003D0A88">
        <w:rPr>
          <w:rFonts w:ascii="Sylfaen" w:hAnsi="Sylfaen"/>
          <w:i/>
          <w:sz w:val="24"/>
          <w:szCs w:val="24"/>
        </w:rPr>
        <w:t>բնակիչ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և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անհրաժեշտ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նվազագույն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ծավալի</w:t>
      </w:r>
      <w:r w:rsidRPr="003D0A8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i/>
          <w:sz w:val="24"/>
          <w:szCs w:val="24"/>
        </w:rPr>
        <w:t>ենթակառուցվածքներ</w:t>
      </w:r>
      <w:r w:rsidRPr="003D0A88">
        <w:rPr>
          <w:rFonts w:ascii="Sylfaen" w:hAnsi="Sylfaen"/>
          <w:sz w:val="24"/>
          <w:szCs w:val="24"/>
          <w:lang w:val="ru-RU"/>
        </w:rPr>
        <w:t xml:space="preserve"> – </w:t>
      </w:r>
      <w:r w:rsidRPr="003D0A88">
        <w:rPr>
          <w:rFonts w:ascii="Sylfaen" w:hAnsi="Sylfaen"/>
          <w:sz w:val="24"/>
          <w:szCs w:val="24"/>
        </w:rPr>
        <w:t>այս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չափորոշչին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3D0A88">
        <w:rPr>
          <w:rFonts w:ascii="Sylfaen" w:hAnsi="Sylfaen"/>
          <w:sz w:val="24"/>
          <w:szCs w:val="24"/>
        </w:rPr>
        <w:t>Բյուրեղավան</w:t>
      </w:r>
      <w:r w:rsidRPr="003D0A88">
        <w:rPr>
          <w:rFonts w:ascii="Sylfaen" w:hAnsi="Sylfaen"/>
          <w:sz w:val="24"/>
          <w:szCs w:val="24"/>
        </w:rPr>
        <w:t>ը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բավարարում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է</w:t>
      </w:r>
      <w:r w:rsidRPr="003D0A88">
        <w:rPr>
          <w:rFonts w:ascii="Sylfaen" w:hAnsi="Sylfaen"/>
          <w:sz w:val="24"/>
          <w:szCs w:val="24"/>
          <w:lang w:val="ru-RU"/>
        </w:rPr>
        <w:t xml:space="preserve"> ամբողջությամբ: </w:t>
      </w:r>
      <w:r w:rsidRPr="003D0A88">
        <w:rPr>
          <w:rFonts w:ascii="Sylfaen" w:hAnsi="Sylfaen"/>
          <w:sz w:val="24"/>
          <w:szCs w:val="24"/>
        </w:rPr>
        <w:t>Համայնքի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կենտրոնը՝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3D0A88">
        <w:rPr>
          <w:rFonts w:ascii="Sylfaen" w:hAnsi="Sylfaen"/>
          <w:sz w:val="24"/>
          <w:szCs w:val="24"/>
        </w:rPr>
        <w:t>Բյուրեղավան</w:t>
      </w:r>
      <w:r w:rsidRPr="003D0A88">
        <w:rPr>
          <w:rFonts w:ascii="Sylfaen" w:hAnsi="Sylfaen"/>
          <w:sz w:val="24"/>
          <w:szCs w:val="24"/>
        </w:rPr>
        <w:t>ը</w:t>
      </w:r>
      <w:r w:rsidRPr="003D0A88">
        <w:rPr>
          <w:rFonts w:ascii="Sylfaen" w:hAnsi="Sylfaen"/>
          <w:sz w:val="24"/>
          <w:szCs w:val="24"/>
          <w:lang w:val="ru-RU"/>
        </w:rPr>
        <w:t xml:space="preserve"> լիարժեք կենտրոնական դիրք </w:t>
      </w:r>
      <w:r w:rsidR="00212A8E" w:rsidRPr="003D0A88">
        <w:rPr>
          <w:rFonts w:ascii="Sylfaen" w:hAnsi="Sylfaen"/>
          <w:sz w:val="24"/>
          <w:szCs w:val="24"/>
        </w:rPr>
        <w:t>ունի</w:t>
      </w:r>
      <w:r w:rsidR="00212A8E"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  <w:lang w:val="ru-RU"/>
        </w:rPr>
        <w:t xml:space="preserve">համայնքի կազմի մեջ մտնող մնացյալ բնակավայրերի նկատմամբ: </w:t>
      </w:r>
      <w:r w:rsidRPr="003D0A88">
        <w:rPr>
          <w:rFonts w:ascii="Sylfaen" w:hAnsi="Sylfaen"/>
          <w:sz w:val="24"/>
          <w:szCs w:val="24"/>
        </w:rPr>
        <w:t>Համայնքի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կենտրոնն</w:t>
      </w:r>
      <w:r w:rsidRPr="003D0A88">
        <w:rPr>
          <w:rFonts w:ascii="Sylfaen" w:hAnsi="Sylfaen"/>
          <w:sz w:val="24"/>
          <w:szCs w:val="24"/>
          <w:lang w:val="ru-RU"/>
        </w:rPr>
        <w:t xml:space="preserve"> </w:t>
      </w:r>
      <w:r w:rsidRPr="003D0A88">
        <w:rPr>
          <w:rFonts w:ascii="Sylfaen" w:hAnsi="Sylfaen"/>
          <w:sz w:val="24"/>
          <w:szCs w:val="24"/>
        </w:rPr>
        <w:t>ունի</w:t>
      </w:r>
      <w:r w:rsidR="003D0A88" w:rsidRPr="003D0A88">
        <w:rPr>
          <w:rFonts w:ascii="Sylfaen" w:hAnsi="Sylfaen"/>
          <w:sz w:val="24"/>
          <w:szCs w:val="24"/>
          <w:lang w:val="ru-RU"/>
        </w:rPr>
        <w:t xml:space="preserve"> 94</w:t>
      </w:r>
      <w:r w:rsidRPr="003D0A88">
        <w:rPr>
          <w:rFonts w:ascii="Sylfaen" w:hAnsi="Sylfaen"/>
          <w:sz w:val="24"/>
          <w:szCs w:val="24"/>
          <w:lang w:val="ru-RU"/>
        </w:rPr>
        <w:t xml:space="preserve">00 </w:t>
      </w:r>
      <w:r w:rsidRPr="003D0A88">
        <w:rPr>
          <w:rFonts w:ascii="Sylfaen" w:hAnsi="Sylfaen"/>
          <w:sz w:val="24"/>
          <w:szCs w:val="24"/>
        </w:rPr>
        <w:t>բնակիչ</w:t>
      </w:r>
      <w:r w:rsidRPr="003D0A88">
        <w:rPr>
          <w:rFonts w:ascii="Sylfaen" w:hAnsi="Sylfaen"/>
          <w:sz w:val="24"/>
          <w:szCs w:val="24"/>
          <w:lang w:val="ru-RU"/>
        </w:rPr>
        <w:t xml:space="preserve">, </w:t>
      </w:r>
      <w:r w:rsidRPr="003D0A88">
        <w:rPr>
          <w:rFonts w:ascii="Sylfaen" w:hAnsi="Sylfaen"/>
          <w:sz w:val="24"/>
          <w:szCs w:val="24"/>
        </w:rPr>
        <w:t>այստեղ</w:t>
      </w:r>
      <w:r w:rsidRPr="003D0A88">
        <w:rPr>
          <w:rFonts w:ascii="Sylfaen" w:eastAsia="Calibri" w:hAnsi="Sylfaen" w:cs="Times New Roman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կան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գործող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="003D0A88" w:rsidRPr="003D0A88">
        <w:rPr>
          <w:rFonts w:ascii="Sylfaen" w:eastAsia="Calibri" w:hAnsi="Sylfaen" w:cs="Times New Roman"/>
          <w:sz w:val="24"/>
          <w:szCs w:val="24"/>
        </w:rPr>
        <w:t>նախադպրոցական</w:t>
      </w:r>
      <w:r w:rsidR="003D0A88"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="003D0A88" w:rsidRPr="003D0A88">
        <w:rPr>
          <w:rFonts w:ascii="Sylfaen" w:eastAsia="Calibri" w:hAnsi="Sylfaen" w:cs="Times New Roman"/>
          <w:sz w:val="24"/>
          <w:szCs w:val="24"/>
        </w:rPr>
        <w:t>հիմնարկներ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="003D0A88" w:rsidRPr="003D0A88">
        <w:rPr>
          <w:rFonts w:ascii="Sylfaen" w:eastAsia="Calibri" w:hAnsi="Sylfaen" w:cs="Times New Roman"/>
          <w:sz w:val="24"/>
          <w:szCs w:val="24"/>
        </w:rPr>
        <w:t>դ</w:t>
      </w:r>
      <w:r w:rsidRPr="003D0A88">
        <w:rPr>
          <w:rFonts w:ascii="Sylfaen" w:eastAsia="Calibri" w:hAnsi="Sylfaen" w:cs="Times New Roman"/>
          <w:sz w:val="24"/>
          <w:szCs w:val="24"/>
        </w:rPr>
        <w:t>պրոցներ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Pr="003D0A88">
        <w:rPr>
          <w:rFonts w:ascii="Sylfaen" w:eastAsia="Calibri" w:hAnsi="Sylfaen" w:cs="Times New Roman"/>
          <w:sz w:val="24"/>
          <w:szCs w:val="24"/>
        </w:rPr>
        <w:t>մշակույթի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տուն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Pr="003D0A88">
        <w:rPr>
          <w:rFonts w:ascii="Sylfaen" w:eastAsia="Calibri" w:hAnsi="Sylfaen" w:cs="Times New Roman"/>
          <w:sz w:val="24"/>
          <w:szCs w:val="24"/>
        </w:rPr>
        <w:t>գրադարան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Pr="003D0A88">
        <w:rPr>
          <w:rFonts w:ascii="Sylfaen" w:eastAsia="Calibri" w:hAnsi="Sylfaen" w:cs="Times New Roman"/>
          <w:sz w:val="24"/>
          <w:szCs w:val="24"/>
        </w:rPr>
        <w:t>առողջապահական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հիմնարկներ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, </w:t>
      </w:r>
      <w:r w:rsidRPr="003D0A88">
        <w:rPr>
          <w:rFonts w:ascii="Sylfaen" w:eastAsia="Calibri" w:hAnsi="Sylfaen" w:cs="Times New Roman"/>
          <w:sz w:val="24"/>
          <w:szCs w:val="24"/>
        </w:rPr>
        <w:t>արտադպրոցական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դաստիարակության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հիմնարկներ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և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 </w:t>
      </w:r>
      <w:r w:rsidRPr="003D0A88">
        <w:rPr>
          <w:rFonts w:ascii="Sylfaen" w:eastAsia="Calibri" w:hAnsi="Sylfaen" w:cs="Times New Roman"/>
          <w:sz w:val="24"/>
          <w:szCs w:val="24"/>
        </w:rPr>
        <w:t>այլն</w:t>
      </w:r>
      <w:r w:rsidRPr="003D0A88">
        <w:rPr>
          <w:rFonts w:ascii="Sylfaen" w:eastAsia="Calibri" w:hAnsi="Sylfaen" w:cs="Times New Roman"/>
          <w:sz w:val="24"/>
          <w:szCs w:val="24"/>
          <w:lang w:val="ru-RU"/>
        </w:rPr>
        <w:t xml:space="preserve">: </w:t>
      </w:r>
    </w:p>
    <w:p w:rsidR="00086DB4" w:rsidRPr="00AD047A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D047A">
        <w:rPr>
          <w:rFonts w:ascii="Sylfaen" w:hAnsi="Sylfaen"/>
          <w:i/>
          <w:sz w:val="24"/>
          <w:szCs w:val="24"/>
        </w:rPr>
        <w:t>Նոր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ձևավորվող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համայնքի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բնակավայրերի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հեռավորությունը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համայնքի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կենտրոնից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D047A">
        <w:rPr>
          <w:rFonts w:ascii="Sylfaen" w:hAnsi="Sylfaen"/>
          <w:i/>
          <w:sz w:val="24"/>
          <w:szCs w:val="24"/>
        </w:rPr>
        <w:t>որպես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կանոն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D047A">
        <w:rPr>
          <w:rFonts w:ascii="Sylfaen" w:hAnsi="Sylfaen"/>
          <w:i/>
          <w:sz w:val="24"/>
          <w:szCs w:val="24"/>
        </w:rPr>
        <w:t>չպետք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է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գերազանցի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20 </w:t>
      </w:r>
      <w:r w:rsidRPr="00AD047A">
        <w:rPr>
          <w:rFonts w:ascii="Sylfaen" w:hAnsi="Sylfaen"/>
          <w:i/>
          <w:sz w:val="24"/>
          <w:szCs w:val="24"/>
        </w:rPr>
        <w:t>կմ</w:t>
      </w:r>
      <w:r w:rsidRPr="00AD047A">
        <w:rPr>
          <w:rFonts w:ascii="Sylfaen" w:hAnsi="Sylfaen"/>
          <w:i/>
          <w:sz w:val="24"/>
          <w:szCs w:val="24"/>
          <w:lang w:val="ru-RU"/>
        </w:rPr>
        <w:t>-</w:t>
      </w:r>
      <w:r w:rsidRPr="00AD047A">
        <w:rPr>
          <w:rFonts w:ascii="Sylfaen" w:hAnsi="Sylfaen"/>
          <w:i/>
          <w:sz w:val="24"/>
          <w:szCs w:val="24"/>
        </w:rPr>
        <w:t>ը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  <w:lang w:val="ru-RU"/>
        </w:rPr>
        <w:t xml:space="preserve">– Այս չափորոշչին </w:t>
      </w:r>
      <w:r w:rsidR="006D1D8C" w:rsidRPr="00AD047A">
        <w:rPr>
          <w:rFonts w:ascii="Sylfaen" w:hAnsi="Sylfaen"/>
          <w:sz w:val="24"/>
          <w:szCs w:val="24"/>
        </w:rPr>
        <w:t>Բյուրեղավան</w:t>
      </w:r>
      <w:r w:rsidRPr="00AD047A">
        <w:rPr>
          <w:rFonts w:ascii="Sylfaen" w:hAnsi="Sylfaen"/>
          <w:sz w:val="24"/>
          <w:szCs w:val="24"/>
        </w:rPr>
        <w:t>ը</w:t>
      </w:r>
      <w:r w:rsidRPr="00AD047A">
        <w:rPr>
          <w:rFonts w:ascii="Sylfaen" w:hAnsi="Sylfaen"/>
          <w:sz w:val="24"/>
          <w:szCs w:val="24"/>
          <w:lang w:val="ru-RU"/>
        </w:rPr>
        <w:t xml:space="preserve"> բավարարում է ամբողջությամբ: Համայնքի կազմի մեջ մտնող բնակավայրերը համայնքի կենտրոնին կապող ճանապարհներից ամենաերկարը </w:t>
      </w:r>
      <w:r w:rsidR="00AD047A" w:rsidRPr="00AD047A">
        <w:rPr>
          <w:rFonts w:ascii="Sylfaen" w:hAnsi="Sylfaen"/>
          <w:sz w:val="24"/>
          <w:szCs w:val="24"/>
          <w:lang w:val="ru-RU"/>
        </w:rPr>
        <w:t>Նուռնուս</w:t>
      </w:r>
      <w:r w:rsidRPr="00AD047A">
        <w:rPr>
          <w:rFonts w:ascii="Sylfaen" w:hAnsi="Sylfaen"/>
          <w:sz w:val="24"/>
          <w:szCs w:val="24"/>
          <w:lang w:val="ru-RU"/>
        </w:rPr>
        <w:t xml:space="preserve"> – </w:t>
      </w:r>
      <w:r w:rsidR="006D1D8C" w:rsidRPr="00AD047A">
        <w:rPr>
          <w:rFonts w:ascii="Sylfaen" w:hAnsi="Sylfaen"/>
          <w:sz w:val="24"/>
          <w:szCs w:val="24"/>
          <w:lang w:val="ru-RU"/>
        </w:rPr>
        <w:t>Բյուրեղավան</w:t>
      </w:r>
      <w:r w:rsidRPr="00AD047A">
        <w:rPr>
          <w:rFonts w:ascii="Sylfaen" w:hAnsi="Sylfaen"/>
          <w:sz w:val="24"/>
          <w:szCs w:val="24"/>
          <w:lang w:val="ru-RU"/>
        </w:rPr>
        <w:t xml:space="preserve"> ճանապարհն է, որի երկարությունը </w:t>
      </w:r>
      <w:r w:rsidR="00AD047A" w:rsidRPr="00AD047A">
        <w:rPr>
          <w:rFonts w:ascii="Sylfaen" w:hAnsi="Sylfaen"/>
          <w:sz w:val="24"/>
          <w:szCs w:val="24"/>
          <w:lang w:val="ru-RU"/>
        </w:rPr>
        <w:t>4</w:t>
      </w:r>
      <w:r w:rsidRPr="00AD047A">
        <w:rPr>
          <w:rFonts w:ascii="Sylfaen" w:hAnsi="Sylfaen"/>
          <w:sz w:val="24"/>
          <w:szCs w:val="24"/>
          <w:lang w:val="ru-RU"/>
        </w:rPr>
        <w:t xml:space="preserve"> կմ է:  </w:t>
      </w:r>
    </w:p>
    <w:p w:rsidR="00086DB4" w:rsidRPr="00905C11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905C11">
        <w:rPr>
          <w:rFonts w:ascii="Sylfaen" w:hAnsi="Sylfaen"/>
          <w:i/>
          <w:sz w:val="24"/>
          <w:szCs w:val="24"/>
        </w:rPr>
        <w:lastRenderedPageBreak/>
        <w:t>Նոր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ձևավորվող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համայնքում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պետք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է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առկա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լինեն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ՏԻՄ</w:t>
      </w:r>
      <w:r w:rsidRPr="00905C11">
        <w:rPr>
          <w:rFonts w:ascii="Sylfaen" w:hAnsi="Sylfaen"/>
          <w:i/>
          <w:sz w:val="24"/>
          <w:szCs w:val="24"/>
          <w:lang w:val="ru-RU"/>
        </w:rPr>
        <w:t>-</w:t>
      </w:r>
      <w:r w:rsidRPr="00905C11">
        <w:rPr>
          <w:rFonts w:ascii="Sylfaen" w:hAnsi="Sylfaen"/>
          <w:i/>
          <w:sz w:val="24"/>
          <w:szCs w:val="24"/>
        </w:rPr>
        <w:t>երի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պարտադիր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լիազորությունների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իրականացման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համար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անհրաժեշտ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նվազագույն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ենթակառուցվածքներ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905C11">
        <w:rPr>
          <w:rFonts w:ascii="Sylfaen" w:hAnsi="Sylfaen"/>
          <w:i/>
          <w:sz w:val="24"/>
          <w:szCs w:val="24"/>
        </w:rPr>
        <w:t>մանկապարտեզ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905C11">
        <w:rPr>
          <w:rFonts w:ascii="Sylfaen" w:hAnsi="Sylfaen"/>
          <w:i/>
          <w:sz w:val="24"/>
          <w:szCs w:val="24"/>
        </w:rPr>
        <w:t>բուժ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. </w:t>
      </w:r>
      <w:r w:rsidRPr="00905C11">
        <w:rPr>
          <w:rFonts w:ascii="Sylfaen" w:hAnsi="Sylfaen"/>
          <w:i/>
          <w:sz w:val="24"/>
          <w:szCs w:val="24"/>
        </w:rPr>
        <w:t>կետ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905C11">
        <w:rPr>
          <w:rFonts w:ascii="Sylfaen" w:hAnsi="Sylfaen"/>
          <w:i/>
          <w:sz w:val="24"/>
          <w:szCs w:val="24"/>
        </w:rPr>
        <w:t>մշակույթի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տուն</w:t>
      </w:r>
      <w:r w:rsidRPr="00905C11">
        <w:rPr>
          <w:rFonts w:ascii="Sylfaen" w:hAnsi="Sylfaen"/>
          <w:i/>
          <w:sz w:val="24"/>
          <w:szCs w:val="24"/>
          <w:lang w:val="ru-RU"/>
        </w:rPr>
        <w:t>/</w:t>
      </w:r>
      <w:r w:rsidRPr="00905C11">
        <w:rPr>
          <w:rFonts w:ascii="Sylfaen" w:hAnsi="Sylfaen"/>
          <w:i/>
          <w:sz w:val="24"/>
          <w:szCs w:val="24"/>
        </w:rPr>
        <w:t>ակումբ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) </w:t>
      </w:r>
      <w:r w:rsidRPr="00905C11">
        <w:rPr>
          <w:rFonts w:ascii="Sylfaen" w:hAnsi="Sylfaen"/>
          <w:i/>
          <w:sz w:val="24"/>
          <w:szCs w:val="24"/>
        </w:rPr>
        <w:t>և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միջնակարգ</w:t>
      </w:r>
      <w:r w:rsidRPr="00905C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905C11">
        <w:rPr>
          <w:rFonts w:ascii="Sylfaen" w:hAnsi="Sylfaen"/>
          <w:i/>
          <w:sz w:val="24"/>
          <w:szCs w:val="24"/>
        </w:rPr>
        <w:t>դպրոց</w:t>
      </w:r>
      <w:r w:rsidRPr="00905C11">
        <w:rPr>
          <w:rFonts w:ascii="Sylfaen" w:hAnsi="Sylfaen"/>
          <w:sz w:val="24"/>
          <w:szCs w:val="24"/>
          <w:lang w:val="ru-RU"/>
        </w:rPr>
        <w:t xml:space="preserve"> – Այս չափորոշչին </w:t>
      </w:r>
      <w:r w:rsidR="006D1D8C" w:rsidRPr="00905C11">
        <w:rPr>
          <w:rFonts w:ascii="Sylfaen" w:hAnsi="Sylfaen"/>
          <w:sz w:val="24"/>
          <w:szCs w:val="24"/>
        </w:rPr>
        <w:t>Բյուրեղավան</w:t>
      </w:r>
      <w:r w:rsidRPr="00905C11">
        <w:rPr>
          <w:rFonts w:ascii="Sylfaen" w:hAnsi="Sylfaen"/>
          <w:sz w:val="24"/>
          <w:szCs w:val="24"/>
          <w:lang w:val="ru-RU"/>
        </w:rPr>
        <w:t xml:space="preserve">ը բավարարում է ամբողջությամբ: Նշված ենթակառուցվածքներից բոլորն էլ համայնքում առկա են և գործում են: </w:t>
      </w:r>
    </w:p>
    <w:p w:rsidR="00086DB4" w:rsidRPr="00AD047A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D047A">
        <w:rPr>
          <w:rFonts w:ascii="Sylfaen" w:hAnsi="Sylfaen"/>
          <w:i/>
          <w:sz w:val="24"/>
          <w:szCs w:val="24"/>
        </w:rPr>
        <w:t>Նոր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ձևավորվող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համայնքի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բնակավայրերի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միջև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հասարակական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տրանսպորտային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հաղորդակցություն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ապահովող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ճանապարհների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AD047A">
        <w:rPr>
          <w:rFonts w:ascii="Sylfaen" w:hAnsi="Sylfaen"/>
          <w:i/>
          <w:sz w:val="24"/>
          <w:szCs w:val="24"/>
        </w:rPr>
        <w:t>առնվազն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i/>
          <w:sz w:val="24"/>
          <w:szCs w:val="24"/>
        </w:rPr>
        <w:t>խճապատ</w:t>
      </w:r>
      <w:r w:rsidRPr="00AD047A">
        <w:rPr>
          <w:rFonts w:ascii="Sylfaen" w:hAnsi="Sylfaen"/>
          <w:i/>
          <w:sz w:val="24"/>
          <w:szCs w:val="24"/>
          <w:lang w:val="ru-RU"/>
        </w:rPr>
        <w:t xml:space="preserve">) </w:t>
      </w:r>
      <w:r w:rsidRPr="00AD047A">
        <w:rPr>
          <w:rFonts w:ascii="Sylfaen" w:hAnsi="Sylfaen"/>
          <w:i/>
          <w:sz w:val="24"/>
          <w:szCs w:val="24"/>
        </w:rPr>
        <w:t>առկայություն</w:t>
      </w:r>
      <w:r w:rsidRPr="00AD047A">
        <w:rPr>
          <w:rFonts w:ascii="Sylfaen" w:hAnsi="Sylfaen"/>
          <w:sz w:val="24"/>
          <w:szCs w:val="24"/>
          <w:lang w:val="ru-RU"/>
        </w:rPr>
        <w:t xml:space="preserve"> – Այս չափորոշչին </w:t>
      </w:r>
      <w:r w:rsidR="006D1D8C" w:rsidRPr="00AD047A">
        <w:rPr>
          <w:rFonts w:ascii="Sylfaen" w:hAnsi="Sylfaen"/>
          <w:sz w:val="24"/>
          <w:szCs w:val="24"/>
        </w:rPr>
        <w:t>Բյուրեղավան</w:t>
      </w:r>
      <w:r w:rsidRPr="00AD047A">
        <w:rPr>
          <w:rFonts w:ascii="Sylfaen" w:hAnsi="Sylfaen"/>
          <w:sz w:val="24"/>
          <w:szCs w:val="24"/>
          <w:lang w:val="ru-RU"/>
        </w:rPr>
        <w:t xml:space="preserve"> համայնք</w:t>
      </w:r>
      <w:r w:rsidRPr="00AD047A">
        <w:rPr>
          <w:rFonts w:ascii="Sylfaen" w:hAnsi="Sylfaen"/>
          <w:sz w:val="24"/>
          <w:szCs w:val="24"/>
        </w:rPr>
        <w:t>ը</w:t>
      </w:r>
      <w:r w:rsidRPr="00AD047A">
        <w:rPr>
          <w:rFonts w:ascii="Sylfaen" w:hAnsi="Sylfaen"/>
          <w:sz w:val="24"/>
          <w:szCs w:val="24"/>
          <w:lang w:val="ru-RU"/>
        </w:rPr>
        <w:t xml:space="preserve"> համապատասխանում է </w:t>
      </w:r>
      <w:r w:rsidRPr="00AD047A">
        <w:rPr>
          <w:rFonts w:ascii="Sylfaen" w:hAnsi="Sylfaen"/>
          <w:sz w:val="24"/>
          <w:szCs w:val="24"/>
        </w:rPr>
        <w:t>ամբողջությամբ</w:t>
      </w:r>
      <w:r w:rsidRPr="00AD047A">
        <w:rPr>
          <w:rFonts w:ascii="Sylfaen" w:hAnsi="Sylfaen"/>
          <w:sz w:val="24"/>
          <w:szCs w:val="24"/>
          <w:lang w:val="ru-RU"/>
        </w:rPr>
        <w:t xml:space="preserve">: </w:t>
      </w:r>
      <w:r w:rsidRPr="00AD047A">
        <w:rPr>
          <w:rFonts w:ascii="Sylfaen" w:hAnsi="Sylfaen"/>
          <w:sz w:val="24"/>
          <w:szCs w:val="24"/>
        </w:rPr>
        <w:t>Համայնքի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կազմի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մեջ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մտնող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բոլոր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բնակավայրերը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միմյանց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կապող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ճանապարհները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ասֆալտապատ</w:t>
      </w:r>
      <w:r w:rsidRPr="00AD047A">
        <w:rPr>
          <w:rFonts w:ascii="Sylfaen" w:hAnsi="Sylfaen"/>
          <w:sz w:val="24"/>
          <w:szCs w:val="24"/>
          <w:lang w:val="ru-RU"/>
        </w:rPr>
        <w:t xml:space="preserve"> </w:t>
      </w:r>
      <w:r w:rsidRPr="00AD047A">
        <w:rPr>
          <w:rFonts w:ascii="Sylfaen" w:hAnsi="Sylfaen"/>
          <w:sz w:val="24"/>
          <w:szCs w:val="24"/>
        </w:rPr>
        <w:t>են</w:t>
      </w:r>
      <w:r w:rsidRPr="00AD047A">
        <w:rPr>
          <w:rFonts w:ascii="Sylfaen" w:hAnsi="Sylfaen"/>
          <w:sz w:val="24"/>
          <w:szCs w:val="24"/>
          <w:lang w:val="ru-RU"/>
        </w:rPr>
        <w:t xml:space="preserve">: </w:t>
      </w:r>
    </w:p>
    <w:p w:rsidR="008B5CE6" w:rsidRPr="00DA20F1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A614E0">
        <w:rPr>
          <w:rFonts w:ascii="Sylfaen" w:hAnsi="Sylfaen"/>
          <w:i/>
          <w:sz w:val="24"/>
          <w:szCs w:val="24"/>
        </w:rPr>
        <w:t>Նոր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ձևավորվող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համայնքի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բնակավայրերի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նախկինում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համատեղ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կառավարման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մարմնի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առկայություն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(</w:t>
      </w:r>
      <w:r w:rsidRPr="00A614E0">
        <w:rPr>
          <w:rFonts w:ascii="Sylfaen" w:hAnsi="Sylfaen"/>
          <w:i/>
          <w:sz w:val="24"/>
          <w:szCs w:val="24"/>
        </w:rPr>
        <w:t>գյուղխորհուրդ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614E0">
        <w:rPr>
          <w:rFonts w:ascii="Sylfaen" w:hAnsi="Sylfaen"/>
          <w:i/>
          <w:sz w:val="24"/>
          <w:szCs w:val="24"/>
        </w:rPr>
        <w:t>ավանային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614E0">
        <w:rPr>
          <w:rFonts w:ascii="Sylfaen" w:hAnsi="Sylfaen"/>
          <w:i/>
          <w:sz w:val="24"/>
          <w:szCs w:val="24"/>
        </w:rPr>
        <w:t>խորհուրդ</w:t>
      </w:r>
      <w:r w:rsidRPr="00A614E0">
        <w:rPr>
          <w:rFonts w:ascii="Sylfaen" w:hAnsi="Sylfaen"/>
          <w:i/>
          <w:sz w:val="24"/>
          <w:szCs w:val="24"/>
          <w:lang w:val="ru-RU"/>
        </w:rPr>
        <w:t xml:space="preserve">, </w:t>
      </w:r>
      <w:r w:rsidRPr="00A614E0">
        <w:rPr>
          <w:rFonts w:ascii="Sylfaen" w:hAnsi="Sylfaen"/>
          <w:i/>
          <w:sz w:val="24"/>
          <w:szCs w:val="24"/>
        </w:rPr>
        <w:t>քաղխորհուրդ</w:t>
      </w:r>
      <w:r w:rsidRPr="00A614E0">
        <w:rPr>
          <w:rFonts w:ascii="Sylfaen" w:hAnsi="Sylfaen"/>
          <w:i/>
          <w:sz w:val="24"/>
          <w:szCs w:val="24"/>
          <w:lang w:val="ru-RU"/>
        </w:rPr>
        <w:t>)</w:t>
      </w:r>
      <w:r w:rsidRPr="00A614E0">
        <w:rPr>
          <w:rFonts w:ascii="Sylfaen" w:hAnsi="Sylfaen"/>
          <w:sz w:val="24"/>
          <w:szCs w:val="24"/>
          <w:lang w:val="ru-RU"/>
        </w:rPr>
        <w:t xml:space="preserve"> – Այս չափորոշչին </w:t>
      </w:r>
      <w:r w:rsidR="006D1D8C" w:rsidRPr="00A614E0">
        <w:rPr>
          <w:rFonts w:ascii="Sylfaen" w:hAnsi="Sylfaen"/>
          <w:sz w:val="24"/>
          <w:szCs w:val="24"/>
        </w:rPr>
        <w:t>Բյուրեղավան</w:t>
      </w:r>
      <w:r w:rsidRPr="00A614E0">
        <w:rPr>
          <w:rFonts w:ascii="Sylfaen" w:hAnsi="Sylfaen"/>
          <w:sz w:val="24"/>
          <w:szCs w:val="24"/>
        </w:rPr>
        <w:t>ը</w:t>
      </w:r>
      <w:r w:rsidRPr="00A614E0">
        <w:rPr>
          <w:rFonts w:ascii="Sylfaen" w:hAnsi="Sylfaen"/>
          <w:sz w:val="24"/>
          <w:szCs w:val="24"/>
          <w:lang w:val="ru-RU"/>
        </w:rPr>
        <w:t xml:space="preserve"> համապատասխանում է ամբողջությամբ: </w:t>
      </w:r>
      <w:r w:rsidR="006D1D8C" w:rsidRPr="00A614E0">
        <w:rPr>
          <w:rFonts w:ascii="Sylfaen" w:hAnsi="Sylfaen"/>
          <w:sz w:val="24"/>
          <w:szCs w:val="24"/>
        </w:rPr>
        <w:t>Բյուրեղավան</w:t>
      </w:r>
      <w:r w:rsidRPr="00A614E0">
        <w:rPr>
          <w:rFonts w:ascii="Sylfaen" w:hAnsi="Sylfaen"/>
          <w:sz w:val="24"/>
          <w:szCs w:val="24"/>
        </w:rPr>
        <w:t>ը</w:t>
      </w:r>
      <w:r w:rsidRPr="00A614E0">
        <w:rPr>
          <w:rFonts w:ascii="Sylfaen" w:hAnsi="Sylfaen"/>
          <w:sz w:val="24"/>
          <w:szCs w:val="24"/>
          <w:lang w:val="ru-RU"/>
        </w:rPr>
        <w:t xml:space="preserve"> նախկինում եղել է առանձին քաղաք,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իսկ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Արզնին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և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Նուռնուսը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եղել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են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A614E0">
        <w:rPr>
          <w:rFonts w:ascii="Sylfaen" w:hAnsi="Sylfaen"/>
          <w:sz w:val="24"/>
          <w:szCs w:val="24"/>
        </w:rPr>
        <w:t>նախկին</w:t>
      </w:r>
      <w:r w:rsidR="008B5CE6" w:rsidRPr="00A614E0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DA20F1">
        <w:rPr>
          <w:rFonts w:ascii="Sylfaen" w:hAnsi="Sylfaen"/>
          <w:sz w:val="24"/>
          <w:szCs w:val="24"/>
        </w:rPr>
        <w:t>Արզնի</w:t>
      </w:r>
      <w:r w:rsidR="008B5CE6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DA20F1">
        <w:rPr>
          <w:rFonts w:ascii="Sylfaen" w:hAnsi="Sylfaen"/>
          <w:sz w:val="24"/>
          <w:szCs w:val="24"/>
        </w:rPr>
        <w:t>գյուղխորհրդի</w:t>
      </w:r>
      <w:r w:rsidR="008B5CE6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8B5CE6" w:rsidRPr="00DA20F1">
        <w:rPr>
          <w:rFonts w:ascii="Sylfaen" w:hAnsi="Sylfaen"/>
          <w:sz w:val="24"/>
          <w:szCs w:val="24"/>
        </w:rPr>
        <w:t>կազմում</w:t>
      </w:r>
      <w:r w:rsidR="008B5CE6" w:rsidRPr="00DA20F1">
        <w:rPr>
          <w:rFonts w:ascii="Sylfaen" w:hAnsi="Sylfaen"/>
          <w:sz w:val="24"/>
          <w:szCs w:val="24"/>
          <w:lang w:val="ru-RU"/>
        </w:rPr>
        <w:t xml:space="preserve">: </w:t>
      </w:r>
    </w:p>
    <w:p w:rsidR="00043CE9" w:rsidRPr="00DA20F1" w:rsidRDefault="00086DB4" w:rsidP="00086DB4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DA20F1">
        <w:rPr>
          <w:rFonts w:ascii="Sylfaen" w:hAnsi="Sylfaen"/>
          <w:i/>
          <w:sz w:val="24"/>
          <w:szCs w:val="24"/>
        </w:rPr>
        <w:t>Նոր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ձևավորվող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համայնքի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բնակավայրերի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բնակիչների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համատեղելիություն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և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մենթալություն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: </w:t>
      </w:r>
      <w:r w:rsidRPr="00DA20F1">
        <w:rPr>
          <w:rFonts w:ascii="Sylfaen" w:hAnsi="Sylfaen"/>
          <w:i/>
          <w:sz w:val="24"/>
          <w:szCs w:val="24"/>
        </w:rPr>
        <w:t>Ազգային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փոքրամասնություններով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բնակեցված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համայնքները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կարող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են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խոշորացվել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միայն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առավելապես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նույն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ազգի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ներկայացուցիչներով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բնակեցված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համայնքների</w:t>
      </w:r>
      <w:r w:rsidRPr="00DA20F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i/>
          <w:sz w:val="24"/>
          <w:szCs w:val="24"/>
        </w:rPr>
        <w:t>հետ</w:t>
      </w:r>
      <w:r w:rsidRPr="00DA20F1">
        <w:rPr>
          <w:rFonts w:ascii="Sylfaen" w:hAnsi="Sylfaen"/>
          <w:sz w:val="24"/>
          <w:szCs w:val="24"/>
          <w:lang w:val="ru-RU"/>
        </w:rPr>
        <w:t xml:space="preserve"> – Այս չափորոշչին </w:t>
      </w:r>
      <w:r w:rsidR="006D1D8C" w:rsidRPr="00DA20F1">
        <w:rPr>
          <w:rFonts w:ascii="Sylfaen" w:hAnsi="Sylfaen"/>
          <w:sz w:val="24"/>
          <w:szCs w:val="24"/>
        </w:rPr>
        <w:t>Բյուրեղավան</w:t>
      </w:r>
      <w:r w:rsidRPr="00DA20F1">
        <w:rPr>
          <w:rFonts w:ascii="Sylfaen" w:hAnsi="Sylfaen"/>
          <w:sz w:val="24"/>
          <w:szCs w:val="24"/>
        </w:rPr>
        <w:t>ը</w:t>
      </w:r>
      <w:r w:rsidRPr="00DA20F1">
        <w:rPr>
          <w:rFonts w:ascii="Sylfaen" w:hAnsi="Sylfaen"/>
          <w:sz w:val="24"/>
          <w:szCs w:val="24"/>
          <w:lang w:val="ru-RU"/>
        </w:rPr>
        <w:t xml:space="preserve"> համապատասխանում է ամբողջությամբ: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Արզնիում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բնակվում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են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Ասորիներ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: </w:t>
      </w:r>
      <w:r w:rsidR="00DA20F1" w:rsidRPr="00DA20F1">
        <w:rPr>
          <w:rFonts w:ascii="Sylfaen" w:hAnsi="Sylfaen"/>
          <w:sz w:val="24"/>
          <w:szCs w:val="24"/>
        </w:rPr>
        <w:t>Սակայն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համայնքի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կազմի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մեջ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մտնող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մյուս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բնակավայրերում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Pr="00DA20F1">
        <w:rPr>
          <w:rFonts w:ascii="Sylfaen" w:hAnsi="Sylfaen"/>
          <w:sz w:val="24"/>
          <w:szCs w:val="24"/>
          <w:lang w:val="ru-RU"/>
        </w:rPr>
        <w:t>չկան</w:t>
      </w:r>
      <w:r w:rsidR="00DA20F1" w:rsidRPr="00DA20F1">
        <w:rPr>
          <w:rFonts w:ascii="Sylfaen" w:hAnsi="Sylfaen"/>
          <w:sz w:val="24"/>
          <w:szCs w:val="24"/>
          <w:lang w:val="ru-RU"/>
        </w:rPr>
        <w:t xml:space="preserve"> </w:t>
      </w:r>
      <w:r w:rsidR="00DA20F1" w:rsidRPr="00DA20F1">
        <w:rPr>
          <w:rFonts w:ascii="Sylfaen" w:hAnsi="Sylfaen"/>
          <w:sz w:val="24"/>
          <w:szCs w:val="24"/>
        </w:rPr>
        <w:t>այլ</w:t>
      </w:r>
      <w:r w:rsidRPr="00DA20F1">
        <w:rPr>
          <w:rFonts w:ascii="Sylfaen" w:hAnsi="Sylfaen"/>
          <w:sz w:val="24"/>
          <w:szCs w:val="24"/>
          <w:lang w:val="ru-RU"/>
        </w:rPr>
        <w:t xml:space="preserve"> ազգային փոքրամասնությունների ընդգծված կուտակումներ և մենթալության առումով համատեղելի են: </w:t>
      </w:r>
    </w:p>
    <w:p w:rsidR="0048563A" w:rsidRPr="000E06C0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13EA4" w:rsidRPr="00CD5D34" w:rsidRDefault="006D1D8C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6658619"/>
      <w:r w:rsidRPr="00CD5D34">
        <w:rPr>
          <w:rFonts w:ascii="Sylfaen" w:hAnsi="Sylfaen" w:cs="Sylfaen"/>
          <w:color w:val="auto"/>
        </w:rPr>
        <w:t>Բյուրեղավան</w:t>
      </w:r>
      <w:r w:rsidR="00613795" w:rsidRPr="00CD5D34">
        <w:rPr>
          <w:rFonts w:ascii="Sylfaen" w:hAnsi="Sylfaen" w:cs="Sylfaen"/>
          <w:color w:val="auto"/>
        </w:rPr>
        <w:t xml:space="preserve"> համայնքի խոշորացումից առաջացող  օգուտները</w:t>
      </w:r>
      <w:bookmarkEnd w:id="2"/>
      <w:r w:rsidR="00613795" w:rsidRPr="00CD5D34">
        <w:rPr>
          <w:rFonts w:ascii="Sylfaen" w:hAnsi="Sylfaen" w:cs="Sylfaen"/>
          <w:color w:val="auto"/>
        </w:rPr>
        <w:t xml:space="preserve"> </w:t>
      </w:r>
    </w:p>
    <w:p w:rsidR="00C14637" w:rsidRPr="00CD5D34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CD5D34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6658620"/>
      <w:r w:rsidRPr="00CD5D34">
        <w:rPr>
          <w:rFonts w:ascii="Sylfaen" w:hAnsi="Sylfaen" w:cs="Sylfaen"/>
          <w:color w:val="auto"/>
        </w:rPr>
        <w:t>Համայնքների խոշորացման արդյունքում  ՏԻ մակարդակում առաջացող չափելի օգուտները</w:t>
      </w:r>
      <w:bookmarkEnd w:id="3"/>
    </w:p>
    <w:p w:rsidR="00373F85" w:rsidRPr="00CD5D34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CD5D34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CD5D34">
        <w:rPr>
          <w:rFonts w:ascii="Sylfaen" w:hAnsi="Sylfaen"/>
          <w:sz w:val="24"/>
          <w:szCs w:val="24"/>
        </w:rPr>
        <w:t xml:space="preserve">Համայնքների </w:t>
      </w:r>
      <w:r w:rsidR="006478FE" w:rsidRPr="00CD5D34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CD5D34">
        <w:rPr>
          <w:rFonts w:ascii="Sylfaen" w:hAnsi="Sylfaen"/>
          <w:sz w:val="24"/>
          <w:szCs w:val="24"/>
        </w:rPr>
        <w:t xml:space="preserve">է </w:t>
      </w:r>
      <w:r w:rsidR="006478FE" w:rsidRPr="00CD5D34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CD5D34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CD5D34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CD5D34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CD5D34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3A1598" w:rsidRPr="00CD5D34">
        <w:rPr>
          <w:rFonts w:ascii="Sylfaen" w:hAnsi="Sylfaen"/>
          <w:sz w:val="24"/>
          <w:szCs w:val="24"/>
        </w:rPr>
        <w:t>Սակայն որոշ օգուտների հաշվարկ, թեկուզև փորձագիտական դատողություններից ե</w:t>
      </w:r>
      <w:r w:rsidR="00844A32" w:rsidRPr="00CD5D34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CD5D34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CD5D34">
        <w:rPr>
          <w:rFonts w:ascii="Sylfaen" w:hAnsi="Sylfaen"/>
          <w:sz w:val="24"/>
          <w:szCs w:val="24"/>
        </w:rPr>
        <w:t>վերաբեր</w:t>
      </w:r>
      <w:r w:rsidR="000B3C16" w:rsidRPr="00CD5D34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CD5D34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CD5D34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CD5D34">
        <w:rPr>
          <w:rFonts w:ascii="Sylfaen" w:hAnsi="Sylfaen"/>
          <w:sz w:val="24"/>
          <w:szCs w:val="24"/>
        </w:rPr>
        <w:t>օգուտներ</w:t>
      </w:r>
    </w:p>
    <w:p w:rsidR="00E04F67" w:rsidRPr="00CD5D34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CD5D34">
        <w:rPr>
          <w:rFonts w:ascii="Sylfaen" w:hAnsi="Sylfaen" w:cs="Sylfaen"/>
          <w:sz w:val="24"/>
          <w:szCs w:val="24"/>
        </w:rPr>
        <w:t>Համայնքների</w:t>
      </w:r>
      <w:r w:rsidRPr="00CD5D34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CD5D34">
        <w:rPr>
          <w:rFonts w:ascii="Sylfaen" w:hAnsi="Sylfaen"/>
          <w:sz w:val="24"/>
          <w:szCs w:val="24"/>
        </w:rPr>
        <w:t>օգուտներ</w:t>
      </w:r>
    </w:p>
    <w:p w:rsidR="00E04F67" w:rsidRPr="00CD5D34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CD5D34">
        <w:rPr>
          <w:rFonts w:ascii="Sylfaen" w:hAnsi="Sylfaen" w:cs="Sylfaen"/>
          <w:sz w:val="24"/>
          <w:szCs w:val="24"/>
        </w:rPr>
        <w:t>Այլ չափելի օգուտներ</w:t>
      </w:r>
    </w:p>
    <w:p w:rsidR="00CD5D34" w:rsidRPr="00CD5D34" w:rsidRDefault="00CD5D34" w:rsidP="00CD5D34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2C179F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6658621"/>
      <w:r w:rsidRPr="002C179F">
        <w:rPr>
          <w:rFonts w:ascii="Sylfaen" w:hAnsi="Sylfaen" w:cs="Sylfaen"/>
          <w:color w:val="auto"/>
          <w:lang w:val="ru-RU"/>
        </w:rPr>
        <w:t xml:space="preserve">2.1.1.    </w:t>
      </w:r>
      <w:r w:rsidRPr="002C179F">
        <w:rPr>
          <w:rFonts w:ascii="Sylfaen" w:hAnsi="Sylfaen" w:cs="Sylfaen"/>
          <w:color w:val="auto"/>
        </w:rPr>
        <w:t>Համայնքների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խոշորացման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արդյունքում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վարչական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ծախսերի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կրճատումից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առաջացող</w:t>
      </w:r>
      <w:r w:rsidRPr="002C179F">
        <w:rPr>
          <w:rFonts w:ascii="Sylfaen" w:hAnsi="Sylfaen" w:cs="Sylfaen"/>
          <w:color w:val="auto"/>
          <w:lang w:val="ru-RU"/>
        </w:rPr>
        <w:t xml:space="preserve"> </w:t>
      </w:r>
      <w:r w:rsidRPr="002C179F">
        <w:rPr>
          <w:rFonts w:ascii="Sylfaen" w:hAnsi="Sylfaen" w:cs="Sylfaen"/>
          <w:color w:val="auto"/>
        </w:rPr>
        <w:t>օգուտները</w:t>
      </w:r>
      <w:bookmarkEnd w:id="4"/>
      <w:r w:rsidRPr="002C179F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6D1D8C" w:rsidRDefault="00E04F67" w:rsidP="00E04F67">
      <w:pPr>
        <w:spacing w:after="0" w:line="240" w:lineRule="auto"/>
        <w:rPr>
          <w:color w:val="00B050"/>
          <w:lang w:val="ru-RU"/>
        </w:rPr>
      </w:pPr>
    </w:p>
    <w:p w:rsidR="002C179F" w:rsidRPr="002C179F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405F47">
        <w:rPr>
          <w:rFonts w:ascii="Sylfaen" w:hAnsi="Sylfaen"/>
          <w:sz w:val="24"/>
          <w:szCs w:val="24"/>
        </w:rPr>
        <w:t>Բյուրեղավան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խոշորացման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արդյունքում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վարչական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ծախսերի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կրճատումից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առաջացող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օգուտները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հաշվարկելու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համար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կիրառվել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է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տարբեր՝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քաղաքային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և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գյուղական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կարգավիճակ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ունեցող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խոշորացման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արդյունքում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առաջացող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հաշվարկման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համար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սահմանված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մոտեցումը</w:t>
      </w:r>
      <w:r w:rsidRPr="002C179F">
        <w:rPr>
          <w:rFonts w:ascii="Sylfaen" w:hAnsi="Sylfaen"/>
          <w:sz w:val="24"/>
          <w:szCs w:val="24"/>
          <w:lang w:val="ru-RU"/>
        </w:rPr>
        <w:t xml:space="preserve"> (</w:t>
      </w:r>
      <w:r w:rsidRPr="00405F47">
        <w:rPr>
          <w:rFonts w:ascii="Sylfaen" w:hAnsi="Sylfaen"/>
          <w:sz w:val="24"/>
          <w:szCs w:val="24"/>
        </w:rPr>
        <w:t>հավելված</w:t>
      </w:r>
      <w:r w:rsidRPr="002C179F">
        <w:rPr>
          <w:rFonts w:ascii="Sylfaen" w:hAnsi="Sylfaen"/>
          <w:sz w:val="24"/>
          <w:szCs w:val="24"/>
          <w:lang w:val="ru-RU"/>
        </w:rPr>
        <w:t xml:space="preserve"> 1): </w:t>
      </w:r>
    </w:p>
    <w:p w:rsidR="002C179F" w:rsidRPr="002C179F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405F47">
        <w:rPr>
          <w:rFonts w:ascii="Sylfaen" w:hAnsi="Sylfaen"/>
          <w:sz w:val="24"/>
          <w:szCs w:val="24"/>
        </w:rPr>
        <w:t>Համաձայն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սահմանված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մոտեցման</w:t>
      </w:r>
      <w:r w:rsidRPr="002C179F">
        <w:rPr>
          <w:rFonts w:ascii="Sylfaen" w:hAnsi="Sylfaen"/>
          <w:sz w:val="24"/>
          <w:szCs w:val="24"/>
          <w:lang w:val="ru-RU"/>
        </w:rPr>
        <w:t xml:space="preserve">, </w:t>
      </w:r>
      <w:r w:rsidRPr="00405F47">
        <w:rPr>
          <w:rFonts w:ascii="Sylfaen" w:hAnsi="Sylfaen"/>
          <w:sz w:val="24"/>
          <w:szCs w:val="24"/>
        </w:rPr>
        <w:t>Բյուրեղավանում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խոշորացման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արդյունքում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վարչական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ծախսերի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կրճատումից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առաջացող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իրենից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ներկայացնում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է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կազմի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մեջ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մտնող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նախկին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գյուղական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համայնքների՝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Արզնիի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և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Նուռնուսի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համար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առանձին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հաշվարկվող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հանրագումարը</w:t>
      </w:r>
      <w:r w:rsidRPr="002C179F">
        <w:rPr>
          <w:rFonts w:ascii="Sylfaen" w:hAnsi="Sylfaen"/>
          <w:sz w:val="24"/>
          <w:szCs w:val="24"/>
          <w:lang w:val="ru-RU"/>
        </w:rPr>
        <w:t xml:space="preserve">: </w:t>
      </w:r>
      <w:r w:rsidRPr="00405F47">
        <w:rPr>
          <w:rFonts w:ascii="Sylfaen" w:hAnsi="Sylfaen"/>
          <w:sz w:val="24"/>
          <w:szCs w:val="24"/>
        </w:rPr>
        <w:t>Յուրաքանչյուր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նախկին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գյուղական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առաջացող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իրենից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ներկայացնում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է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տվյալ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նախկին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վարչական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ծախսերի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և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այդ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նույն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բնակավայրում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վարչական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ներկայացուցչի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պահպանման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ծախսերի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տարբերությունը</w:t>
      </w:r>
      <w:r w:rsidRPr="002C179F">
        <w:rPr>
          <w:rFonts w:ascii="Sylfaen" w:hAnsi="Sylfaen"/>
          <w:sz w:val="24"/>
          <w:szCs w:val="24"/>
          <w:lang w:val="ru-RU"/>
        </w:rPr>
        <w:t xml:space="preserve">: </w:t>
      </w:r>
    </w:p>
    <w:p w:rsidR="002C179F" w:rsidRPr="002C179F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405F47">
        <w:rPr>
          <w:rFonts w:ascii="Sylfaen" w:hAnsi="Sylfaen"/>
          <w:sz w:val="24"/>
          <w:szCs w:val="24"/>
        </w:rPr>
        <w:t>Այսպիսով</w:t>
      </w:r>
      <w:r w:rsidRPr="002C179F">
        <w:rPr>
          <w:rFonts w:ascii="Sylfaen" w:hAnsi="Sylfaen"/>
          <w:sz w:val="24"/>
          <w:szCs w:val="24"/>
          <w:lang w:val="ru-RU"/>
        </w:rPr>
        <w:t xml:space="preserve">, </w:t>
      </w:r>
      <w:r w:rsidRPr="00405F47">
        <w:rPr>
          <w:rFonts w:ascii="Sylfaen" w:hAnsi="Sylfaen"/>
          <w:sz w:val="24"/>
          <w:szCs w:val="24"/>
        </w:rPr>
        <w:t>Բյուրեղավանում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համայնքների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խոշորացումից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առաջացող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տնտեսական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օգուտները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կազմում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sz w:val="24"/>
          <w:szCs w:val="24"/>
        </w:rPr>
        <w:t>են</w:t>
      </w:r>
      <w:r w:rsidRPr="002C179F">
        <w:rPr>
          <w:rFonts w:ascii="Sylfaen" w:hAnsi="Sylfaen"/>
          <w:sz w:val="24"/>
          <w:szCs w:val="24"/>
          <w:lang w:val="ru-RU"/>
        </w:rPr>
        <w:t xml:space="preserve"> </w:t>
      </w:r>
      <w:r w:rsidRPr="002C179F">
        <w:rPr>
          <w:rFonts w:ascii="Sylfaen" w:hAnsi="Sylfaen"/>
          <w:b/>
          <w:i/>
          <w:sz w:val="24"/>
          <w:szCs w:val="24"/>
          <w:lang w:val="ru-RU"/>
        </w:rPr>
        <w:t>25</w:t>
      </w:r>
      <w:r w:rsidRPr="00405F47">
        <w:rPr>
          <w:rFonts w:ascii="Sylfaen" w:hAnsi="Sylfaen"/>
          <w:b/>
          <w:i/>
          <w:sz w:val="24"/>
          <w:szCs w:val="24"/>
        </w:rPr>
        <w:t> </w:t>
      </w:r>
      <w:r w:rsidRPr="002C179F">
        <w:rPr>
          <w:rFonts w:ascii="Sylfaen" w:hAnsi="Sylfaen"/>
          <w:b/>
          <w:i/>
          <w:sz w:val="24"/>
          <w:szCs w:val="24"/>
          <w:lang w:val="ru-RU"/>
        </w:rPr>
        <w:t xml:space="preserve">067,5 </w:t>
      </w:r>
      <w:r w:rsidRPr="00405F47">
        <w:rPr>
          <w:rFonts w:ascii="Sylfaen" w:hAnsi="Sylfaen"/>
          <w:b/>
          <w:i/>
          <w:sz w:val="24"/>
          <w:szCs w:val="24"/>
        </w:rPr>
        <w:t>հազար</w:t>
      </w:r>
      <w:r w:rsidRPr="002C179F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b/>
          <w:i/>
          <w:sz w:val="24"/>
          <w:szCs w:val="24"/>
        </w:rPr>
        <w:t>դրամ</w:t>
      </w:r>
      <w:r w:rsidRPr="002C179F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Pr="002C179F">
        <w:rPr>
          <w:rFonts w:ascii="Sylfaen" w:hAnsi="Sylfaen"/>
          <w:sz w:val="24"/>
          <w:szCs w:val="24"/>
          <w:lang w:val="ru-RU"/>
        </w:rPr>
        <w:t>(</w:t>
      </w:r>
      <w:r w:rsidRPr="00405F47">
        <w:rPr>
          <w:rFonts w:ascii="Sylfaen" w:hAnsi="Sylfaen"/>
          <w:sz w:val="24"/>
          <w:szCs w:val="24"/>
        </w:rPr>
        <w:t>աղյուսակ</w:t>
      </w:r>
      <w:r w:rsidRPr="002C179F">
        <w:rPr>
          <w:rFonts w:ascii="Sylfaen" w:hAnsi="Sylfaen"/>
          <w:sz w:val="24"/>
          <w:szCs w:val="24"/>
          <w:lang w:val="ru-RU"/>
        </w:rPr>
        <w:t xml:space="preserve"> 1):</w:t>
      </w:r>
    </w:p>
    <w:p w:rsidR="002C179F" w:rsidRPr="002C179F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2C179F" w:rsidRPr="002C179F" w:rsidRDefault="002C179F" w:rsidP="002C179F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405F47">
        <w:rPr>
          <w:rFonts w:ascii="Sylfaen" w:hAnsi="Sylfaen"/>
          <w:i/>
          <w:sz w:val="24"/>
          <w:szCs w:val="24"/>
        </w:rPr>
        <w:t>Աղյուսակ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1. </w:t>
      </w:r>
      <w:r w:rsidRPr="00405F47">
        <w:rPr>
          <w:rFonts w:ascii="Sylfaen" w:hAnsi="Sylfaen"/>
          <w:i/>
          <w:sz w:val="24"/>
          <w:szCs w:val="24"/>
        </w:rPr>
        <w:t>Բյուրեղավանում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համայնքների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խոշորացումից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առաջացող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տնտեսական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օգուտները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                                                                                  (</w:t>
      </w:r>
      <w:r w:rsidRPr="00405F47">
        <w:rPr>
          <w:rFonts w:ascii="Sylfaen" w:hAnsi="Sylfaen"/>
          <w:i/>
          <w:sz w:val="24"/>
          <w:szCs w:val="24"/>
        </w:rPr>
        <w:t>հազար</w:t>
      </w:r>
      <w:r w:rsidRPr="002C179F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05F47">
        <w:rPr>
          <w:rFonts w:ascii="Sylfaen" w:hAnsi="Sylfaen"/>
          <w:i/>
          <w:sz w:val="24"/>
          <w:szCs w:val="24"/>
        </w:rPr>
        <w:t>դրամ</w:t>
      </w:r>
      <w:r w:rsidRPr="002C179F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1017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2340"/>
        <w:gridCol w:w="1440"/>
        <w:gridCol w:w="1440"/>
        <w:gridCol w:w="1350"/>
        <w:gridCol w:w="1620"/>
        <w:gridCol w:w="1440"/>
      </w:tblGrid>
      <w:tr w:rsidR="002C179F" w:rsidRPr="00405F47" w:rsidTr="002C179F">
        <w:tc>
          <w:tcPr>
            <w:tcW w:w="547" w:type="dxa"/>
            <w:vMerge w:val="restart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ՀՀ</w:t>
            </w:r>
          </w:p>
        </w:tc>
        <w:tc>
          <w:tcPr>
            <w:tcW w:w="2340" w:type="dxa"/>
            <w:vMerge w:val="restart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Բնակավայ</w:t>
            </w:r>
          </w:p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Ընդամենը վարչական ծախսեր</w:t>
            </w:r>
          </w:p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2790" w:type="dxa"/>
            <w:gridSpan w:val="2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620" w:type="dxa"/>
            <w:vMerge w:val="restart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Վարչական ներկայացուցչի ծախսեր</w:t>
            </w:r>
          </w:p>
        </w:tc>
        <w:tc>
          <w:tcPr>
            <w:tcW w:w="1440" w:type="dxa"/>
            <w:vMerge w:val="restart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Տնտեսա</w:t>
            </w:r>
          </w:p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կան օգուտներ</w:t>
            </w:r>
          </w:p>
        </w:tc>
      </w:tr>
      <w:tr w:rsidR="002C179F" w:rsidRPr="00405F47" w:rsidTr="002C179F">
        <w:tc>
          <w:tcPr>
            <w:tcW w:w="547" w:type="dxa"/>
            <w:vMerge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340" w:type="dxa"/>
            <w:vMerge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1350" w:type="dxa"/>
            <w:vAlign w:val="center"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05F47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620" w:type="dxa"/>
            <w:vMerge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</w:tcPr>
          <w:p w:rsidR="002C179F" w:rsidRPr="00405F47" w:rsidRDefault="002C179F" w:rsidP="00711ABE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2C179F" w:rsidRPr="00405F47" w:rsidTr="002C179F">
        <w:tc>
          <w:tcPr>
            <w:tcW w:w="547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</w:t>
            </w:r>
          </w:p>
        </w:tc>
        <w:tc>
          <w:tcPr>
            <w:tcW w:w="2340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Արզնի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18 939,5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17 186,0</w:t>
            </w:r>
          </w:p>
        </w:tc>
        <w:tc>
          <w:tcPr>
            <w:tcW w:w="135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1 753,5</w:t>
            </w:r>
          </w:p>
        </w:tc>
        <w:tc>
          <w:tcPr>
            <w:tcW w:w="1620" w:type="dxa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1845,6</w:t>
            </w:r>
          </w:p>
        </w:tc>
        <w:tc>
          <w:tcPr>
            <w:tcW w:w="1440" w:type="dxa"/>
            <w:vAlign w:val="bottom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color w:val="000000"/>
              </w:rPr>
            </w:pPr>
            <w:r w:rsidRPr="00405F47">
              <w:rPr>
                <w:rFonts w:ascii="Sylfaen" w:hAnsi="Sylfaen"/>
                <w:color w:val="000000"/>
              </w:rPr>
              <w:t>17 093,9</w:t>
            </w:r>
          </w:p>
        </w:tc>
      </w:tr>
      <w:tr w:rsidR="002C179F" w:rsidRPr="00405F47" w:rsidTr="002C179F">
        <w:tc>
          <w:tcPr>
            <w:tcW w:w="547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2</w:t>
            </w:r>
          </w:p>
        </w:tc>
        <w:tc>
          <w:tcPr>
            <w:tcW w:w="2340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Նուռնուս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9 514,4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8 472,4</w:t>
            </w:r>
          </w:p>
        </w:tc>
        <w:tc>
          <w:tcPr>
            <w:tcW w:w="135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1 042,0</w:t>
            </w:r>
          </w:p>
        </w:tc>
        <w:tc>
          <w:tcPr>
            <w:tcW w:w="1620" w:type="dxa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</w:rPr>
            </w:pPr>
            <w:r w:rsidRPr="00405F47">
              <w:rPr>
                <w:rFonts w:ascii="Sylfaen" w:hAnsi="Sylfaen"/>
              </w:rPr>
              <w:t>1540,8</w:t>
            </w:r>
          </w:p>
        </w:tc>
        <w:tc>
          <w:tcPr>
            <w:tcW w:w="1440" w:type="dxa"/>
            <w:vAlign w:val="bottom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color w:val="000000"/>
              </w:rPr>
            </w:pPr>
            <w:r w:rsidRPr="00405F47">
              <w:rPr>
                <w:rFonts w:ascii="Sylfaen" w:hAnsi="Sylfaen"/>
                <w:color w:val="000000"/>
              </w:rPr>
              <w:t>7 973,6</w:t>
            </w:r>
          </w:p>
        </w:tc>
      </w:tr>
      <w:tr w:rsidR="002C179F" w:rsidRPr="00405F47" w:rsidTr="002C179F">
        <w:tc>
          <w:tcPr>
            <w:tcW w:w="547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</w:p>
        </w:tc>
        <w:tc>
          <w:tcPr>
            <w:tcW w:w="2340" w:type="dxa"/>
          </w:tcPr>
          <w:p w:rsidR="002C179F" w:rsidRPr="00405F47" w:rsidRDefault="002C179F" w:rsidP="00711ABE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28 453,9</w:t>
            </w:r>
          </w:p>
        </w:tc>
        <w:tc>
          <w:tcPr>
            <w:tcW w:w="144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25 658,4</w:t>
            </w:r>
          </w:p>
        </w:tc>
        <w:tc>
          <w:tcPr>
            <w:tcW w:w="1350" w:type="dxa"/>
            <w:vAlign w:val="center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2 795,5</w:t>
            </w:r>
          </w:p>
        </w:tc>
        <w:tc>
          <w:tcPr>
            <w:tcW w:w="1620" w:type="dxa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3386,4</w:t>
            </w:r>
          </w:p>
        </w:tc>
        <w:tc>
          <w:tcPr>
            <w:tcW w:w="1440" w:type="dxa"/>
            <w:vAlign w:val="bottom"/>
          </w:tcPr>
          <w:p w:rsidR="002C179F" w:rsidRPr="00405F47" w:rsidRDefault="002C179F" w:rsidP="00711ABE">
            <w:pPr>
              <w:jc w:val="right"/>
              <w:rPr>
                <w:rFonts w:ascii="Sylfaen" w:hAnsi="Sylfaen"/>
                <w:b/>
                <w:i/>
              </w:rPr>
            </w:pPr>
            <w:r w:rsidRPr="00405F47">
              <w:rPr>
                <w:rFonts w:ascii="Sylfaen" w:hAnsi="Sylfaen"/>
                <w:b/>
                <w:i/>
              </w:rPr>
              <w:t>25 067,5</w:t>
            </w:r>
          </w:p>
        </w:tc>
      </w:tr>
    </w:tbl>
    <w:p w:rsidR="002C179F" w:rsidRPr="00875509" w:rsidRDefault="002C179F" w:rsidP="002C179F">
      <w:pPr>
        <w:spacing w:after="0" w:line="0" w:lineRule="atLeast"/>
        <w:ind w:firstLine="720"/>
        <w:jc w:val="both"/>
        <w:rPr>
          <w:rFonts w:ascii="Sylfaen" w:hAnsi="Sylfaen"/>
          <w:color w:val="00B050"/>
          <w:sz w:val="8"/>
          <w:szCs w:val="24"/>
        </w:rPr>
      </w:pPr>
    </w:p>
    <w:p w:rsidR="002C179F" w:rsidRPr="00405F47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405F47">
        <w:rPr>
          <w:rFonts w:ascii="Sylfaen" w:hAnsi="Sylfaen"/>
          <w:sz w:val="20"/>
          <w:szCs w:val="20"/>
        </w:rPr>
        <w:t xml:space="preserve">Ծանոթություն: </w:t>
      </w:r>
    </w:p>
    <w:p w:rsidR="002C179F" w:rsidRPr="00405F47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405F47">
        <w:rPr>
          <w:rFonts w:ascii="Sylfaen" w:hAnsi="Sylfaen"/>
          <w:sz w:val="20"/>
          <w:szCs w:val="20"/>
          <w:lang w:val="ru-RU"/>
        </w:rPr>
        <w:t>Հաշվարկների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համար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հիմք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է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ընդունվել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հավելված</w:t>
      </w:r>
      <w:r w:rsidRPr="00405F47">
        <w:rPr>
          <w:rFonts w:ascii="Sylfaen" w:hAnsi="Sylfaen"/>
          <w:sz w:val="20"/>
          <w:szCs w:val="20"/>
        </w:rPr>
        <w:t xml:space="preserve"> 1-</w:t>
      </w:r>
      <w:r w:rsidRPr="00405F47">
        <w:rPr>
          <w:rFonts w:ascii="Sylfaen" w:hAnsi="Sylfaen"/>
          <w:sz w:val="20"/>
          <w:szCs w:val="20"/>
          <w:lang w:val="ru-RU"/>
        </w:rPr>
        <w:t>ում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ներկայացված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վարչական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ներկայացուցչի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պահպանման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և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գրասենյակային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ծախսերի</w:t>
      </w:r>
      <w:r w:rsidRPr="00405F47">
        <w:rPr>
          <w:rFonts w:ascii="Sylfaen" w:hAnsi="Sylfaen"/>
          <w:sz w:val="20"/>
          <w:szCs w:val="20"/>
        </w:rPr>
        <w:t xml:space="preserve">  </w:t>
      </w:r>
      <w:r w:rsidRPr="00405F47">
        <w:rPr>
          <w:rFonts w:ascii="Sylfaen" w:hAnsi="Sylfaen"/>
          <w:sz w:val="20"/>
          <w:szCs w:val="20"/>
          <w:lang w:val="ru-RU"/>
        </w:rPr>
        <w:t>հաշվարկման</w:t>
      </w:r>
      <w:r w:rsidRPr="00405F47">
        <w:rPr>
          <w:rFonts w:ascii="Sylfaen" w:hAnsi="Sylfaen"/>
          <w:sz w:val="20"/>
          <w:szCs w:val="20"/>
        </w:rPr>
        <w:t xml:space="preserve"> </w:t>
      </w:r>
      <w:r w:rsidRPr="00405F47">
        <w:rPr>
          <w:rFonts w:ascii="Sylfaen" w:hAnsi="Sylfaen"/>
          <w:sz w:val="20"/>
          <w:szCs w:val="20"/>
          <w:lang w:val="ru-RU"/>
        </w:rPr>
        <w:t>մեթոդաբանությունը</w:t>
      </w:r>
      <w:r w:rsidRPr="00405F47">
        <w:rPr>
          <w:rFonts w:ascii="Sylfaen" w:hAnsi="Sylfaen"/>
          <w:sz w:val="20"/>
          <w:szCs w:val="20"/>
        </w:rPr>
        <w:t xml:space="preserve">:   </w:t>
      </w:r>
    </w:p>
    <w:p w:rsidR="002C179F" w:rsidRPr="00405F47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405F47">
        <w:rPr>
          <w:rFonts w:ascii="Sylfaen" w:hAnsi="Sylfaen"/>
          <w:sz w:val="20"/>
          <w:szCs w:val="20"/>
        </w:rPr>
        <w:t xml:space="preserve">Արզնի բնակավայրի բնակչության թիվը գտնվում է 1000 – 3000 միջակայքում: Այս բնակավայրի վարչական ներկայացուցչի պահպանման ծախսերը կազմում են 1845,6 հազար դրամ՝ վարչական ներկայացուցչի աշխատավարձի (103 400 * 12) և վարչական ներկայացուցչի պահպանման և գրասենյակային ծախսերի (604 800) հանրագումարը: </w:t>
      </w:r>
    </w:p>
    <w:p w:rsidR="002C179F" w:rsidRPr="006A0680" w:rsidRDefault="002C179F" w:rsidP="002C179F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405F47">
        <w:rPr>
          <w:rFonts w:ascii="Sylfaen" w:hAnsi="Sylfaen"/>
          <w:sz w:val="20"/>
          <w:szCs w:val="20"/>
        </w:rPr>
        <w:t>Նուռնուս բնակավայրի բնակչության թիվը գտնվում է 500 – 1000 միջակայքում: Այս բնակավայրի վարչական ներկայացուցչի պահպանման ծախսերը կազմում են 1540,8 հազար դրամ՝ վարչական ներկայացուցչի աշխատավարձի (86 400 * 12) և վարչական ներկայացուցչի պահպանման և գրասենյակային ծախսերի (504 000) հանրագումարը:</w:t>
      </w:r>
      <w:r w:rsidRPr="006A0680">
        <w:rPr>
          <w:rFonts w:ascii="Sylfaen" w:hAnsi="Sylfaen"/>
          <w:sz w:val="20"/>
          <w:szCs w:val="20"/>
        </w:rPr>
        <w:t xml:space="preserve"> </w:t>
      </w:r>
    </w:p>
    <w:p w:rsidR="002C179F" w:rsidRPr="00795E45" w:rsidRDefault="002C179F" w:rsidP="002C179F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0"/>
        </w:rPr>
      </w:pPr>
    </w:p>
    <w:p w:rsidR="005452C1" w:rsidRPr="00557DE7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6658622"/>
      <w:r w:rsidRPr="00557DE7">
        <w:rPr>
          <w:rFonts w:ascii="Sylfaen" w:hAnsi="Sylfaen" w:cs="Sylfaen"/>
          <w:color w:val="auto"/>
        </w:rPr>
        <w:lastRenderedPageBreak/>
        <w:t xml:space="preserve">2.1.2.    </w:t>
      </w:r>
      <w:r w:rsidRPr="00557DE7">
        <w:rPr>
          <w:rFonts w:ascii="Sylfaen" w:hAnsi="Sylfaen" w:cs="Sylfaen"/>
          <w:color w:val="auto"/>
          <w:lang w:val="ru-RU"/>
        </w:rPr>
        <w:t>Համայնքների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խոշորացման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արդյունքում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արդյունավետ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հարկային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վարչարարությունից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առաջացող</w:t>
      </w:r>
      <w:r w:rsidRPr="00557DE7">
        <w:rPr>
          <w:rFonts w:ascii="Sylfaen" w:hAnsi="Sylfaen" w:cs="Sylfaen"/>
          <w:color w:val="auto"/>
        </w:rPr>
        <w:t xml:space="preserve"> </w:t>
      </w:r>
      <w:r w:rsidRPr="00557DE7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557DE7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Pr="00557DE7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57DE7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557DE7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Pr="00557DE7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r w:rsidRPr="00557DE7">
        <w:rPr>
          <w:rFonts w:ascii="Sylfaen" w:hAnsi="Sylfaen"/>
          <w:i/>
          <w:sz w:val="24"/>
          <w:szCs w:val="24"/>
        </w:rPr>
        <w:t xml:space="preserve">Աղյուսակ </w:t>
      </w:r>
      <w:r w:rsidR="000930F8" w:rsidRPr="00557DE7">
        <w:rPr>
          <w:rFonts w:ascii="Sylfaen" w:hAnsi="Sylfaen"/>
          <w:i/>
          <w:sz w:val="24"/>
          <w:szCs w:val="24"/>
        </w:rPr>
        <w:t>2</w:t>
      </w:r>
      <w:r w:rsidRPr="00557DE7">
        <w:rPr>
          <w:rFonts w:ascii="Sylfaen" w:hAnsi="Sylfaen"/>
          <w:i/>
          <w:sz w:val="24"/>
          <w:szCs w:val="24"/>
        </w:rPr>
        <w:t xml:space="preserve">. </w:t>
      </w:r>
      <w:r w:rsidR="006D1D8C" w:rsidRPr="00557DE7">
        <w:rPr>
          <w:rFonts w:ascii="Sylfaen" w:hAnsi="Sylfaen"/>
          <w:i/>
          <w:sz w:val="24"/>
          <w:szCs w:val="24"/>
        </w:rPr>
        <w:t>Բյուրեղավան</w:t>
      </w:r>
      <w:r w:rsidRPr="00557DE7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557DE7">
        <w:rPr>
          <w:rFonts w:ascii="Sylfaen" w:hAnsi="Sylfaen"/>
          <w:i/>
          <w:sz w:val="24"/>
          <w:szCs w:val="24"/>
        </w:rPr>
        <w:t>հարկերի</w:t>
      </w:r>
      <w:r w:rsidRPr="00557DE7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557DE7">
        <w:rPr>
          <w:rFonts w:ascii="Sylfaen" w:hAnsi="Sylfaen"/>
          <w:i/>
          <w:sz w:val="24"/>
          <w:szCs w:val="24"/>
        </w:rPr>
        <w:t xml:space="preserve"> (2012 թ.)</w:t>
      </w:r>
      <w:r w:rsidR="00E47CC3" w:rsidRPr="00557DE7">
        <w:rPr>
          <w:rFonts w:ascii="Sylfaen" w:hAnsi="Sylfaen"/>
          <w:i/>
          <w:sz w:val="24"/>
          <w:szCs w:val="24"/>
        </w:rPr>
        <w:t xml:space="preserve"> և </w:t>
      </w:r>
      <w:r w:rsidR="00D7509E" w:rsidRPr="00557DE7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p w:rsidR="00F02574" w:rsidRPr="009439E3" w:rsidRDefault="00F02574" w:rsidP="000930F8">
      <w:pPr>
        <w:spacing w:after="0" w:line="240" w:lineRule="auto"/>
        <w:ind w:left="2127" w:hanging="1418"/>
        <w:rPr>
          <w:rFonts w:ascii="Sylfaen" w:hAnsi="Sylfaen"/>
          <w:i/>
          <w:sz w:val="16"/>
          <w:szCs w:val="24"/>
        </w:rPr>
      </w:pPr>
    </w:p>
    <w:tbl>
      <w:tblPr>
        <w:tblStyle w:val="TableGrid"/>
        <w:tblW w:w="10036" w:type="dxa"/>
        <w:jc w:val="center"/>
        <w:tblInd w:w="7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4"/>
        <w:gridCol w:w="1586"/>
        <w:gridCol w:w="901"/>
        <w:gridCol w:w="941"/>
        <w:gridCol w:w="557"/>
        <w:gridCol w:w="730"/>
        <w:gridCol w:w="630"/>
        <w:gridCol w:w="821"/>
        <w:gridCol w:w="900"/>
        <w:gridCol w:w="573"/>
        <w:gridCol w:w="720"/>
        <w:gridCol w:w="650"/>
        <w:gridCol w:w="553"/>
      </w:tblGrid>
      <w:tr w:rsidR="00F02574" w:rsidRPr="00557DE7" w:rsidTr="00C5040C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586" w:type="dxa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759" w:type="dxa"/>
            <w:gridSpan w:val="5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  <w:r w:rsidRPr="00557DE7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3664" w:type="dxa"/>
            <w:gridSpan w:val="5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557DE7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F02574" w:rsidRPr="00557DE7" w:rsidTr="00C5040C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586" w:type="dxa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0" w:right="-126" w:hanging="1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901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557DE7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</w:p>
        </w:tc>
        <w:tc>
          <w:tcPr>
            <w:tcW w:w="941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      </w:t>
            </w:r>
            <w:r w:rsidRPr="00557DE7">
              <w:rPr>
                <w:rFonts w:ascii="Sylfaen" w:hAnsi="Sylfaen"/>
                <w:sz w:val="20"/>
                <w:lang w:val="af-ZA"/>
              </w:rPr>
              <w:t>(2012</w:t>
            </w:r>
            <w:r w:rsidRPr="00557DE7">
              <w:rPr>
                <w:rFonts w:ascii="Sylfaen" w:hAnsi="Sylfaen"/>
                <w:sz w:val="20"/>
                <w:lang w:val="ru-RU"/>
              </w:rPr>
              <w:t>թ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557DE7">
              <w:rPr>
                <w:rFonts w:ascii="Sylfaen" w:hAnsi="Sylfaen"/>
                <w:sz w:val="20"/>
                <w:lang w:val="ru-RU"/>
              </w:rPr>
              <w:t>համայնքի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բյուջե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գոյքահարկ</w:t>
            </w:r>
            <w:r w:rsidRPr="00557DE7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57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730" w:type="dxa"/>
            <w:textDirection w:val="btL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30" w:type="dxa"/>
            <w:textDirection w:val="btLr"/>
          </w:tcPr>
          <w:p w:rsidR="00F02574" w:rsidRPr="00557DE7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Գանձման մակարդակի փոփոխությունից ռեզերվներ</w:t>
            </w:r>
          </w:p>
        </w:tc>
        <w:tc>
          <w:tcPr>
            <w:tcW w:w="821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      </w:t>
            </w:r>
            <w:r w:rsidRPr="00557DE7">
              <w:rPr>
                <w:rFonts w:ascii="Sylfaen" w:hAnsi="Sylfaen"/>
                <w:sz w:val="20"/>
                <w:lang w:val="af-ZA"/>
              </w:rPr>
              <w:t>(2012</w:t>
            </w:r>
            <w:r w:rsidRPr="00557DE7">
              <w:rPr>
                <w:rFonts w:ascii="Sylfaen" w:hAnsi="Sylfaen"/>
                <w:sz w:val="20"/>
                <w:lang w:val="ru-RU"/>
              </w:rPr>
              <w:t>թ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557DE7">
              <w:rPr>
                <w:rFonts w:ascii="Sylfaen" w:hAnsi="Sylfaen"/>
                <w:sz w:val="20"/>
                <w:lang w:val="ru-RU"/>
              </w:rPr>
              <w:t>համայնքի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բյուջե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հողի</w:t>
            </w:r>
            <w:r w:rsidRPr="00557DE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57DE7">
              <w:rPr>
                <w:rFonts w:ascii="Sylfaen" w:hAnsi="Sylfaen"/>
                <w:sz w:val="20"/>
                <w:lang w:val="ru-RU"/>
              </w:rPr>
              <w:t>հարկ</w:t>
            </w:r>
            <w:r w:rsidRPr="00557DE7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720" w:type="dxa"/>
            <w:textDirection w:val="btLr"/>
          </w:tcPr>
          <w:p w:rsidR="00F02574" w:rsidRPr="00557DE7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50" w:type="dxa"/>
            <w:textDirection w:val="btLr"/>
          </w:tcPr>
          <w:p w:rsidR="00F02574" w:rsidRPr="00557DE7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557DE7">
              <w:rPr>
                <w:rFonts w:ascii="Sylfaen" w:hAnsi="Sylfaen"/>
                <w:b/>
                <w:sz w:val="20"/>
                <w:lang w:val="af-ZA"/>
              </w:rPr>
              <w:t>Գանձման մակարդակի փոփոխությունից ռեզերվներ</w:t>
            </w:r>
          </w:p>
        </w:tc>
        <w:tc>
          <w:tcPr>
            <w:tcW w:w="553" w:type="dxa"/>
            <w:vMerge/>
            <w:textDirection w:val="btLr"/>
            <w:vAlign w:val="center"/>
          </w:tcPr>
          <w:p w:rsidR="00F02574" w:rsidRPr="00557DE7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C5040C" w:rsidRPr="00557DE7" w:rsidTr="00C5040C">
        <w:trPr>
          <w:trHeight w:val="53"/>
          <w:jc w:val="center"/>
        </w:trPr>
        <w:tc>
          <w:tcPr>
            <w:tcW w:w="474" w:type="dxa"/>
            <w:vAlign w:val="center"/>
          </w:tcPr>
          <w:p w:rsidR="00C5040C" w:rsidRPr="00557DE7" w:rsidRDefault="00C5040C" w:rsidP="00D62E15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57DE7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1586" w:type="dxa"/>
            <w:vAlign w:val="center"/>
          </w:tcPr>
          <w:p w:rsidR="00C5040C" w:rsidRPr="00C5040C" w:rsidRDefault="00C5040C" w:rsidP="00C5040C">
            <w:pPr>
              <w:shd w:val="clear" w:color="auto" w:fill="FFFFFF" w:themeFill="background1"/>
              <w:ind w:hanging="62"/>
              <w:rPr>
                <w:rFonts w:ascii="Sylfaen" w:eastAsia="Times New Roman" w:hAnsi="Sylfaen" w:cs="Times New Roman"/>
              </w:rPr>
            </w:pPr>
            <w:r w:rsidRPr="00C5040C">
              <w:rPr>
                <w:rFonts w:ascii="Sylfaen" w:eastAsia="Times New Roman" w:hAnsi="Sylfaen" w:cs="Times New Roman"/>
              </w:rPr>
              <w:t>Բյուրեղավան</w:t>
            </w:r>
          </w:p>
        </w:tc>
        <w:tc>
          <w:tcPr>
            <w:tcW w:w="90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23098.3</w:t>
            </w:r>
          </w:p>
        </w:tc>
        <w:tc>
          <w:tcPr>
            <w:tcW w:w="94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22940.1</w:t>
            </w:r>
          </w:p>
        </w:tc>
        <w:tc>
          <w:tcPr>
            <w:tcW w:w="557" w:type="dxa"/>
            <w:vAlign w:val="center"/>
          </w:tcPr>
          <w:p w:rsidR="00C5040C" w:rsidRPr="00C5040C" w:rsidRDefault="00C5040C" w:rsidP="00C5040C">
            <w:pPr>
              <w:ind w:left="-44" w:right="-92" w:hanging="44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99.3</w:t>
            </w:r>
          </w:p>
        </w:tc>
        <w:tc>
          <w:tcPr>
            <w:tcW w:w="730" w:type="dxa"/>
            <w:vMerge w:val="restart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vMerge w:val="restart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 </w:t>
            </w:r>
          </w:p>
        </w:tc>
        <w:tc>
          <w:tcPr>
            <w:tcW w:w="82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5806.7</w:t>
            </w:r>
          </w:p>
        </w:tc>
        <w:tc>
          <w:tcPr>
            <w:tcW w:w="90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  <w:bCs/>
              </w:rPr>
              <w:t>6097.0</w:t>
            </w:r>
          </w:p>
        </w:tc>
        <w:tc>
          <w:tcPr>
            <w:tcW w:w="573" w:type="dxa"/>
            <w:vAlign w:val="center"/>
          </w:tcPr>
          <w:p w:rsidR="00C5040C" w:rsidRPr="00C5040C" w:rsidRDefault="00C5040C" w:rsidP="00C5040C">
            <w:pPr>
              <w:ind w:right="-83" w:hanging="111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105.0</w:t>
            </w:r>
          </w:p>
        </w:tc>
        <w:tc>
          <w:tcPr>
            <w:tcW w:w="720" w:type="dxa"/>
            <w:vMerge w:val="restart"/>
            <w:vAlign w:val="center"/>
          </w:tcPr>
          <w:p w:rsidR="00C5040C" w:rsidRPr="00C5040C" w:rsidRDefault="00C5040C" w:rsidP="00C5040C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650" w:type="dxa"/>
            <w:vMerge w:val="restart"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553" w:type="dxa"/>
            <w:vMerge w:val="restart"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</w:tr>
      <w:tr w:rsidR="00C5040C" w:rsidRPr="00557DE7" w:rsidTr="00C5040C">
        <w:trPr>
          <w:jc w:val="center"/>
        </w:trPr>
        <w:tc>
          <w:tcPr>
            <w:tcW w:w="474" w:type="dxa"/>
            <w:vAlign w:val="center"/>
          </w:tcPr>
          <w:p w:rsidR="00C5040C" w:rsidRPr="00557DE7" w:rsidRDefault="00C5040C" w:rsidP="00D62E15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57DE7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586" w:type="dxa"/>
            <w:vAlign w:val="center"/>
          </w:tcPr>
          <w:p w:rsidR="00C5040C" w:rsidRPr="00C5040C" w:rsidRDefault="00C5040C" w:rsidP="00D62E1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C5040C">
              <w:rPr>
                <w:rFonts w:ascii="Sylfaen" w:eastAsia="Times New Roman" w:hAnsi="Sylfaen" w:cs="Times New Roman"/>
              </w:rPr>
              <w:t>Արզնի</w:t>
            </w:r>
          </w:p>
        </w:tc>
        <w:tc>
          <w:tcPr>
            <w:tcW w:w="90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6605.1</w:t>
            </w:r>
          </w:p>
        </w:tc>
        <w:tc>
          <w:tcPr>
            <w:tcW w:w="94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  <w:bCs/>
              </w:rPr>
              <w:t>16269.4</w:t>
            </w:r>
          </w:p>
        </w:tc>
        <w:tc>
          <w:tcPr>
            <w:tcW w:w="557" w:type="dxa"/>
            <w:vAlign w:val="center"/>
          </w:tcPr>
          <w:p w:rsidR="00C5040C" w:rsidRPr="00C5040C" w:rsidRDefault="00C5040C" w:rsidP="00C5040C">
            <w:pPr>
              <w:ind w:left="-44" w:right="-92" w:hanging="44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246.3</w:t>
            </w:r>
          </w:p>
        </w:tc>
        <w:tc>
          <w:tcPr>
            <w:tcW w:w="730" w:type="dxa"/>
            <w:vMerge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</w:p>
        </w:tc>
        <w:tc>
          <w:tcPr>
            <w:tcW w:w="630" w:type="dxa"/>
            <w:vMerge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7080.7</w:t>
            </w:r>
          </w:p>
        </w:tc>
        <w:tc>
          <w:tcPr>
            <w:tcW w:w="90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  <w:bCs/>
              </w:rPr>
              <w:t>11641.3</w:t>
            </w:r>
          </w:p>
        </w:tc>
        <w:tc>
          <w:tcPr>
            <w:tcW w:w="573" w:type="dxa"/>
            <w:vAlign w:val="center"/>
          </w:tcPr>
          <w:p w:rsidR="00C5040C" w:rsidRPr="00C5040C" w:rsidRDefault="00C5040C" w:rsidP="00C5040C">
            <w:pPr>
              <w:ind w:right="-83" w:hanging="111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164.4</w:t>
            </w:r>
          </w:p>
        </w:tc>
        <w:tc>
          <w:tcPr>
            <w:tcW w:w="720" w:type="dxa"/>
            <w:vMerge/>
            <w:vAlign w:val="center"/>
          </w:tcPr>
          <w:p w:rsidR="00C5040C" w:rsidRPr="00C5040C" w:rsidRDefault="00C5040C" w:rsidP="00C5040C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650" w:type="dxa"/>
            <w:vMerge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553" w:type="dxa"/>
            <w:vMerge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</w:tr>
      <w:tr w:rsidR="00C5040C" w:rsidRPr="00557DE7" w:rsidTr="00C5040C">
        <w:trPr>
          <w:trHeight w:val="53"/>
          <w:jc w:val="center"/>
        </w:trPr>
        <w:tc>
          <w:tcPr>
            <w:tcW w:w="474" w:type="dxa"/>
            <w:vAlign w:val="center"/>
          </w:tcPr>
          <w:p w:rsidR="00C5040C" w:rsidRPr="00557DE7" w:rsidRDefault="00C5040C" w:rsidP="00D62E15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57DE7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586" w:type="dxa"/>
            <w:vAlign w:val="center"/>
          </w:tcPr>
          <w:p w:rsidR="00C5040C" w:rsidRPr="00C5040C" w:rsidRDefault="00C5040C" w:rsidP="00D62E1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C5040C">
              <w:rPr>
                <w:rFonts w:ascii="Sylfaen" w:eastAsia="Times New Roman" w:hAnsi="Sylfaen" w:cs="Times New Roman"/>
              </w:rPr>
              <w:t>Նուռնուս</w:t>
            </w:r>
          </w:p>
        </w:tc>
        <w:tc>
          <w:tcPr>
            <w:tcW w:w="90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819.5</w:t>
            </w:r>
          </w:p>
        </w:tc>
        <w:tc>
          <w:tcPr>
            <w:tcW w:w="94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  <w:bCs/>
              </w:rPr>
              <w:t>1108.7</w:t>
            </w:r>
          </w:p>
        </w:tc>
        <w:tc>
          <w:tcPr>
            <w:tcW w:w="557" w:type="dxa"/>
            <w:vAlign w:val="center"/>
          </w:tcPr>
          <w:p w:rsidR="00C5040C" w:rsidRPr="00C5040C" w:rsidRDefault="00C5040C" w:rsidP="00C5040C">
            <w:pPr>
              <w:ind w:left="-44" w:right="-92" w:hanging="44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135.3</w:t>
            </w:r>
          </w:p>
        </w:tc>
        <w:tc>
          <w:tcPr>
            <w:tcW w:w="730" w:type="dxa"/>
            <w:vMerge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</w:p>
        </w:tc>
        <w:tc>
          <w:tcPr>
            <w:tcW w:w="630" w:type="dxa"/>
            <w:vMerge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2102.5</w:t>
            </w:r>
          </w:p>
        </w:tc>
        <w:tc>
          <w:tcPr>
            <w:tcW w:w="90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  <w:bCs/>
              </w:rPr>
              <w:t>2718.2</w:t>
            </w:r>
          </w:p>
        </w:tc>
        <w:tc>
          <w:tcPr>
            <w:tcW w:w="573" w:type="dxa"/>
            <w:vAlign w:val="center"/>
          </w:tcPr>
          <w:p w:rsidR="00C5040C" w:rsidRPr="00C5040C" w:rsidRDefault="00C5040C" w:rsidP="00C5040C">
            <w:pPr>
              <w:ind w:right="-83" w:hanging="111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129.3</w:t>
            </w:r>
          </w:p>
        </w:tc>
        <w:tc>
          <w:tcPr>
            <w:tcW w:w="720" w:type="dxa"/>
            <w:vMerge/>
            <w:vAlign w:val="center"/>
          </w:tcPr>
          <w:p w:rsidR="00C5040C" w:rsidRPr="00C5040C" w:rsidRDefault="00C5040C" w:rsidP="00C5040C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650" w:type="dxa"/>
            <w:vMerge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553" w:type="dxa"/>
            <w:vMerge/>
            <w:vAlign w:val="center"/>
          </w:tcPr>
          <w:p w:rsidR="00C5040C" w:rsidRPr="00C5040C" w:rsidRDefault="00C5040C" w:rsidP="00D62E15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</w:tr>
      <w:tr w:rsidR="00C5040C" w:rsidRPr="00557DE7" w:rsidTr="00C5040C">
        <w:trPr>
          <w:jc w:val="center"/>
        </w:trPr>
        <w:tc>
          <w:tcPr>
            <w:tcW w:w="474" w:type="dxa"/>
          </w:tcPr>
          <w:p w:rsidR="00C5040C" w:rsidRPr="00557DE7" w:rsidRDefault="00C5040C" w:rsidP="00D62E15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586" w:type="dxa"/>
          </w:tcPr>
          <w:p w:rsidR="00C5040C" w:rsidRPr="00C5040C" w:rsidRDefault="00C5040C" w:rsidP="00D62E15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lang w:val="af-ZA"/>
              </w:rPr>
            </w:pPr>
            <w:r w:rsidRPr="00C5040C">
              <w:rPr>
                <w:rFonts w:ascii="Sylfaen" w:hAnsi="Sylfaen"/>
                <w:b/>
                <w:i/>
                <w:lang w:val="af-ZA"/>
              </w:rPr>
              <w:t>Ընդամենը</w:t>
            </w:r>
          </w:p>
        </w:tc>
        <w:tc>
          <w:tcPr>
            <w:tcW w:w="90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30522.9</w:t>
            </w:r>
          </w:p>
        </w:tc>
        <w:tc>
          <w:tcPr>
            <w:tcW w:w="941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40318.2</w:t>
            </w:r>
          </w:p>
        </w:tc>
        <w:tc>
          <w:tcPr>
            <w:tcW w:w="557" w:type="dxa"/>
            <w:vAlign w:val="center"/>
          </w:tcPr>
          <w:p w:rsidR="00C5040C" w:rsidRPr="00C5040C" w:rsidRDefault="00C5040C" w:rsidP="00C5040C">
            <w:pPr>
              <w:ind w:left="-44" w:right="-92" w:hanging="44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132.1</w:t>
            </w:r>
          </w:p>
        </w:tc>
        <w:tc>
          <w:tcPr>
            <w:tcW w:w="73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100.0</w:t>
            </w:r>
          </w:p>
        </w:tc>
        <w:tc>
          <w:tcPr>
            <w:tcW w:w="63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821" w:type="dxa"/>
            <w:vAlign w:val="center"/>
          </w:tcPr>
          <w:p w:rsidR="00C5040C" w:rsidRPr="00C5040C" w:rsidRDefault="00C5040C" w:rsidP="00C5040C">
            <w:pPr>
              <w:ind w:right="-83" w:hanging="108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14989.9</w:t>
            </w:r>
          </w:p>
        </w:tc>
        <w:tc>
          <w:tcPr>
            <w:tcW w:w="900" w:type="dxa"/>
            <w:vAlign w:val="center"/>
          </w:tcPr>
          <w:p w:rsidR="00C5040C" w:rsidRPr="00C5040C" w:rsidRDefault="00C5040C" w:rsidP="00C5040C">
            <w:pPr>
              <w:ind w:right="-83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20456.5</w:t>
            </w:r>
          </w:p>
        </w:tc>
        <w:tc>
          <w:tcPr>
            <w:tcW w:w="573" w:type="dxa"/>
            <w:vAlign w:val="center"/>
          </w:tcPr>
          <w:p w:rsidR="00C5040C" w:rsidRPr="00C5040C" w:rsidRDefault="00C5040C" w:rsidP="00C5040C">
            <w:pPr>
              <w:ind w:right="-83" w:hanging="111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136.5</w:t>
            </w:r>
          </w:p>
        </w:tc>
        <w:tc>
          <w:tcPr>
            <w:tcW w:w="720" w:type="dxa"/>
            <w:vAlign w:val="center"/>
          </w:tcPr>
          <w:p w:rsidR="00C5040C" w:rsidRPr="00C5040C" w:rsidRDefault="00C5040C" w:rsidP="00C5040C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</w:rPr>
            </w:pPr>
            <w:r w:rsidRPr="00C5040C">
              <w:rPr>
                <w:rFonts w:ascii="Sylfaen" w:hAnsi="Sylfaen"/>
              </w:rPr>
              <w:t>100</w:t>
            </w:r>
          </w:p>
        </w:tc>
        <w:tc>
          <w:tcPr>
            <w:tcW w:w="650" w:type="dxa"/>
            <w:vAlign w:val="center"/>
          </w:tcPr>
          <w:p w:rsidR="00C5040C" w:rsidRPr="00C5040C" w:rsidRDefault="00C5040C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lang w:val="af-ZA"/>
              </w:rPr>
            </w:pPr>
            <w:r w:rsidRPr="00C5040C">
              <w:rPr>
                <w:rFonts w:ascii="Sylfaen" w:hAnsi="Sylfaen"/>
                <w:lang w:val="af-ZA"/>
              </w:rPr>
              <w:t>0</w:t>
            </w:r>
          </w:p>
        </w:tc>
        <w:tc>
          <w:tcPr>
            <w:tcW w:w="553" w:type="dxa"/>
            <w:vAlign w:val="center"/>
          </w:tcPr>
          <w:p w:rsidR="00C5040C" w:rsidRPr="00C5040C" w:rsidRDefault="00C5040C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lang w:val="af-ZA"/>
              </w:rPr>
            </w:pPr>
            <w:r w:rsidRPr="00C5040C">
              <w:rPr>
                <w:rFonts w:ascii="Sylfaen" w:hAnsi="Sylfaen"/>
                <w:lang w:val="af-ZA"/>
              </w:rPr>
              <w:t>0</w:t>
            </w:r>
          </w:p>
        </w:tc>
      </w:tr>
    </w:tbl>
    <w:p w:rsidR="00302F45" w:rsidRPr="006D1D8C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833AA2" w:rsidRPr="009439E3" w:rsidRDefault="006D1D8C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439E3">
        <w:rPr>
          <w:rFonts w:ascii="Sylfaen" w:hAnsi="Sylfaen"/>
          <w:sz w:val="24"/>
          <w:szCs w:val="24"/>
        </w:rPr>
        <w:t>Բյուրեղավան</w:t>
      </w:r>
      <w:r w:rsidR="00302F45" w:rsidRPr="009439E3">
        <w:rPr>
          <w:rFonts w:ascii="Sylfaen" w:hAnsi="Sylfaen"/>
          <w:sz w:val="24"/>
          <w:szCs w:val="24"/>
        </w:rPr>
        <w:t>ի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 խոշորացման փնջում ընդգրկված համայնքների կողմից 2012 թ</w:t>
      </w:r>
      <w:r w:rsidR="001123AA" w:rsidRPr="009439E3">
        <w:rPr>
          <w:rFonts w:ascii="Sylfaen" w:hAnsi="Sylfaen"/>
          <w:sz w:val="24"/>
          <w:szCs w:val="24"/>
        </w:rPr>
        <w:t>վական</w:t>
      </w:r>
      <w:r w:rsidR="00302F45" w:rsidRPr="009439E3">
        <w:rPr>
          <w:rFonts w:ascii="Sylfaen" w:hAnsi="Sylfaen"/>
          <w:sz w:val="24"/>
          <w:szCs w:val="24"/>
          <w:lang w:val="ru-RU"/>
        </w:rPr>
        <w:t>ին հողի հարկի և գույքահարկի գծով հավ</w:t>
      </w:r>
      <w:r w:rsidR="00964ECB" w:rsidRPr="009439E3">
        <w:rPr>
          <w:rFonts w:ascii="Sylfaen" w:hAnsi="Sylfaen"/>
          <w:sz w:val="24"/>
          <w:szCs w:val="24"/>
        </w:rPr>
        <w:t>ա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քագրված գումարների ընդհանուր արժեքը (հողի հարկ </w:t>
      </w:r>
      <w:r w:rsidR="009439E3" w:rsidRPr="009439E3">
        <w:rPr>
          <w:rFonts w:ascii="Sylfaen" w:hAnsi="Sylfaen"/>
          <w:sz w:val="24"/>
          <w:szCs w:val="24"/>
          <w:lang w:val="ru-RU"/>
        </w:rPr>
        <w:t>20456.5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9439E3">
        <w:rPr>
          <w:rFonts w:ascii="Sylfaen" w:hAnsi="Sylfaen"/>
          <w:sz w:val="24"/>
          <w:szCs w:val="24"/>
        </w:rPr>
        <w:t>հազ</w:t>
      </w:r>
      <w:r w:rsidR="00302F45" w:rsidRPr="009439E3">
        <w:rPr>
          <w:rFonts w:ascii="Sylfaen" w:hAnsi="Sylfaen"/>
          <w:sz w:val="24"/>
          <w:szCs w:val="24"/>
          <w:lang w:val="ru-RU"/>
        </w:rPr>
        <w:t>.</w:t>
      </w:r>
      <w:r w:rsidR="00302F45" w:rsidRPr="009439E3">
        <w:rPr>
          <w:rFonts w:ascii="Sylfaen" w:hAnsi="Sylfaen"/>
          <w:sz w:val="24"/>
          <w:szCs w:val="24"/>
        </w:rPr>
        <w:t>դրամ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 և գույքահարկ </w:t>
      </w:r>
      <w:r w:rsidR="009439E3" w:rsidRPr="009439E3">
        <w:rPr>
          <w:rFonts w:ascii="Sylfaen" w:hAnsi="Sylfaen"/>
          <w:sz w:val="24"/>
          <w:szCs w:val="24"/>
          <w:lang w:val="ru-RU"/>
        </w:rPr>
        <w:t>40318.2</w:t>
      </w:r>
      <w:r w:rsidR="00302F45" w:rsidRPr="009439E3">
        <w:rPr>
          <w:rFonts w:ascii="Sylfaen" w:hAnsi="Sylfaen"/>
          <w:sz w:val="24"/>
          <w:szCs w:val="24"/>
        </w:rPr>
        <w:t>հազ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. </w:t>
      </w:r>
      <w:r w:rsidR="00302F45" w:rsidRPr="009439E3">
        <w:rPr>
          <w:rFonts w:ascii="Sylfaen" w:hAnsi="Sylfaen"/>
          <w:sz w:val="24"/>
          <w:szCs w:val="24"/>
        </w:rPr>
        <w:t>դրամ</w:t>
      </w:r>
      <w:r w:rsidR="00302F45" w:rsidRPr="009439E3">
        <w:rPr>
          <w:rFonts w:ascii="Sylfaen" w:hAnsi="Sylfaen"/>
          <w:sz w:val="24"/>
          <w:szCs w:val="24"/>
          <w:lang w:val="ru-RU"/>
        </w:rPr>
        <w:t>) գերազանցել է այդ համայնքների հարկային բազաների մեկ տարվա ցուցանիշերի հանրագումարին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 (</w:t>
      </w:r>
      <w:r w:rsidR="001123AA" w:rsidRPr="009439E3">
        <w:rPr>
          <w:rFonts w:ascii="Sylfaen" w:hAnsi="Sylfaen"/>
          <w:sz w:val="24"/>
          <w:szCs w:val="24"/>
        </w:rPr>
        <w:t>համապատասխանաբար՝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9439E3" w:rsidRPr="009439E3">
        <w:rPr>
          <w:rFonts w:ascii="Sylfaen" w:hAnsi="Sylfaen"/>
          <w:sz w:val="24"/>
          <w:szCs w:val="24"/>
          <w:lang w:val="af-ZA"/>
        </w:rPr>
        <w:t>14989.9</w:t>
      </w:r>
      <w:r w:rsidR="001123AA" w:rsidRPr="009439E3">
        <w:rPr>
          <w:rFonts w:ascii="Sylfaen" w:hAnsi="Sylfaen"/>
          <w:sz w:val="24"/>
          <w:szCs w:val="24"/>
          <w:lang w:val="af-ZA"/>
        </w:rPr>
        <w:t xml:space="preserve"> հազ.դրամ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1123AA" w:rsidRPr="009439E3">
        <w:rPr>
          <w:rFonts w:ascii="Sylfaen" w:hAnsi="Sylfaen"/>
          <w:sz w:val="24"/>
          <w:szCs w:val="24"/>
        </w:rPr>
        <w:t>և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9439E3" w:rsidRPr="009439E3">
        <w:rPr>
          <w:rFonts w:ascii="Sylfaen" w:hAnsi="Sylfaen"/>
          <w:sz w:val="24"/>
          <w:szCs w:val="24"/>
          <w:lang w:val="af-ZA"/>
        </w:rPr>
        <w:t>30522.9</w:t>
      </w:r>
      <w:r w:rsidR="001123AA" w:rsidRPr="009439E3">
        <w:rPr>
          <w:rFonts w:ascii="Sylfaen" w:hAnsi="Sylfaen"/>
          <w:sz w:val="24"/>
          <w:szCs w:val="24"/>
          <w:lang w:val="af-ZA"/>
        </w:rPr>
        <w:t xml:space="preserve"> հազ.դրամ): 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Այս հանգամանքը պայմանավորված է 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2012 </w:t>
      </w:r>
      <w:r w:rsidR="001123AA" w:rsidRPr="009439E3">
        <w:rPr>
          <w:rFonts w:ascii="Sylfaen" w:hAnsi="Sylfaen"/>
          <w:sz w:val="24"/>
          <w:szCs w:val="24"/>
        </w:rPr>
        <w:t>թվականին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9439E3">
        <w:rPr>
          <w:rFonts w:ascii="Sylfaen" w:hAnsi="Sylfaen"/>
          <w:sz w:val="24"/>
          <w:szCs w:val="24"/>
          <w:lang w:val="ru-RU"/>
        </w:rPr>
        <w:t>համայնքների կողմից նախորդ տարիներին կուտակած հարկային ապառքների գանձումով</w:t>
      </w:r>
      <w:r w:rsidR="001123AA" w:rsidRPr="009439E3">
        <w:rPr>
          <w:rFonts w:ascii="Sylfaen" w:hAnsi="Sylfaen"/>
          <w:sz w:val="24"/>
          <w:szCs w:val="24"/>
          <w:lang w:val="ru-RU"/>
        </w:rPr>
        <w:t xml:space="preserve">: </w:t>
      </w:r>
      <w:r w:rsidR="00302F45" w:rsidRPr="009439E3">
        <w:rPr>
          <w:rFonts w:ascii="Sylfaen" w:hAnsi="Sylfaen"/>
          <w:sz w:val="24"/>
          <w:szCs w:val="24"/>
          <w:lang w:val="ru-RU"/>
        </w:rPr>
        <w:t xml:space="preserve"> </w:t>
      </w:r>
    </w:p>
    <w:p w:rsidR="001123AA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439E3">
        <w:rPr>
          <w:rFonts w:ascii="Sylfaen" w:hAnsi="Sylfaen"/>
          <w:sz w:val="24"/>
          <w:szCs w:val="24"/>
        </w:rPr>
        <w:t>Սա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նշանակում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է</w:t>
      </w:r>
      <w:r w:rsidRPr="009439E3">
        <w:rPr>
          <w:rFonts w:ascii="Sylfaen" w:hAnsi="Sylfaen"/>
          <w:sz w:val="24"/>
          <w:szCs w:val="24"/>
          <w:lang w:val="ru-RU"/>
        </w:rPr>
        <w:t xml:space="preserve">, </w:t>
      </w:r>
      <w:r w:rsidRPr="009439E3">
        <w:rPr>
          <w:rFonts w:ascii="Sylfaen" w:hAnsi="Sylfaen"/>
          <w:sz w:val="24"/>
          <w:szCs w:val="24"/>
        </w:rPr>
        <w:t>որ</w:t>
      </w:r>
      <w:r w:rsidRPr="009439E3">
        <w:rPr>
          <w:rFonts w:ascii="Sylfaen" w:hAnsi="Sylfaen"/>
          <w:sz w:val="24"/>
          <w:szCs w:val="24"/>
          <w:lang w:val="ru-RU"/>
        </w:rPr>
        <w:t xml:space="preserve">  </w:t>
      </w:r>
      <w:r w:rsidR="006D1D8C" w:rsidRPr="009439E3">
        <w:rPr>
          <w:rFonts w:ascii="Sylfaen" w:hAnsi="Sylfaen"/>
          <w:sz w:val="24"/>
          <w:szCs w:val="24"/>
        </w:rPr>
        <w:t>Բյուրեղավան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համայնքի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կողմից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տեղական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հարկերի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գծով</w:t>
      </w:r>
      <w:r w:rsidR="00964ECB" w:rsidRPr="009439E3">
        <w:rPr>
          <w:rFonts w:ascii="Sylfaen" w:hAnsi="Sylfaen"/>
          <w:sz w:val="24"/>
          <w:szCs w:val="24"/>
          <w:lang w:val="ru-RU"/>
        </w:rPr>
        <w:t>,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նույնիսկ</w:t>
      </w:r>
      <w:r w:rsidRPr="009439E3">
        <w:rPr>
          <w:rFonts w:ascii="Sylfaen" w:hAnsi="Sylfaen"/>
          <w:sz w:val="24"/>
          <w:szCs w:val="24"/>
          <w:lang w:val="ru-RU"/>
        </w:rPr>
        <w:t xml:space="preserve"> 100% </w:t>
      </w:r>
      <w:r w:rsidRPr="009439E3">
        <w:rPr>
          <w:rFonts w:ascii="Sylfaen" w:hAnsi="Sylfaen"/>
          <w:sz w:val="24"/>
          <w:szCs w:val="24"/>
        </w:rPr>
        <w:t>գանձման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մակարդակ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ապահովելու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9439E3">
        <w:rPr>
          <w:rFonts w:ascii="Sylfaen" w:hAnsi="Sylfaen"/>
          <w:sz w:val="24"/>
          <w:szCs w:val="24"/>
        </w:rPr>
        <w:t>պայ</w:t>
      </w:r>
      <w:r w:rsidRPr="009439E3">
        <w:rPr>
          <w:rFonts w:ascii="Sylfaen" w:hAnsi="Sylfaen"/>
          <w:sz w:val="24"/>
          <w:szCs w:val="24"/>
        </w:rPr>
        <w:t>մաններում</w:t>
      </w:r>
      <w:r w:rsidRPr="009439E3">
        <w:rPr>
          <w:rFonts w:ascii="Sylfaen" w:hAnsi="Sylfaen"/>
          <w:sz w:val="24"/>
          <w:szCs w:val="24"/>
          <w:lang w:val="ru-RU"/>
        </w:rPr>
        <w:t xml:space="preserve">, </w:t>
      </w:r>
      <w:r w:rsidRPr="009439E3">
        <w:rPr>
          <w:rFonts w:ascii="Sylfaen" w:hAnsi="Sylfaen"/>
          <w:sz w:val="24"/>
          <w:szCs w:val="24"/>
        </w:rPr>
        <w:t>հաջորդ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տարիներին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համայնքի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բյուջե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ավել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գումար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չի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մուտքագրվի</w:t>
      </w:r>
      <w:r w:rsidR="00AA1D29" w:rsidRPr="009439E3">
        <w:rPr>
          <w:rFonts w:ascii="Sylfaen" w:hAnsi="Sylfaen"/>
          <w:sz w:val="24"/>
          <w:szCs w:val="24"/>
          <w:lang w:val="ru-RU"/>
        </w:rPr>
        <w:t>,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քան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մուտքագրվել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է</w:t>
      </w:r>
      <w:r w:rsidRPr="009439E3">
        <w:rPr>
          <w:rFonts w:ascii="Sylfaen" w:hAnsi="Sylfaen"/>
          <w:sz w:val="24"/>
          <w:szCs w:val="24"/>
          <w:lang w:val="ru-RU"/>
        </w:rPr>
        <w:t xml:space="preserve"> 2012</w:t>
      </w:r>
      <w:r w:rsidRPr="009439E3">
        <w:rPr>
          <w:rFonts w:ascii="Sylfaen" w:hAnsi="Sylfaen"/>
          <w:sz w:val="24"/>
          <w:szCs w:val="24"/>
        </w:rPr>
        <w:t>թվականին</w:t>
      </w:r>
      <w:r w:rsidRPr="009439E3">
        <w:rPr>
          <w:rFonts w:ascii="Sylfaen" w:hAnsi="Sylfaen"/>
          <w:sz w:val="24"/>
          <w:szCs w:val="24"/>
          <w:lang w:val="ru-RU"/>
        </w:rPr>
        <w:t xml:space="preserve">:  </w:t>
      </w:r>
      <w:r w:rsidRPr="009439E3">
        <w:rPr>
          <w:rFonts w:ascii="Sylfaen" w:hAnsi="Sylfaen"/>
          <w:sz w:val="24"/>
          <w:szCs w:val="24"/>
        </w:rPr>
        <w:t>Հետևաբար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այս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ուղղությամբ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9439E3">
        <w:rPr>
          <w:rFonts w:ascii="Sylfaen" w:hAnsi="Sylfaen"/>
          <w:sz w:val="24"/>
          <w:szCs w:val="24"/>
        </w:rPr>
        <w:t>Բյուրեղավան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համայնքում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զգալի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ռեզերվներ</w:t>
      </w:r>
      <w:r w:rsidRPr="009439E3">
        <w:rPr>
          <w:rFonts w:ascii="Sylfaen" w:hAnsi="Sylfaen"/>
          <w:sz w:val="24"/>
          <w:szCs w:val="24"/>
          <w:lang w:val="ru-RU"/>
        </w:rPr>
        <w:t xml:space="preserve"> </w:t>
      </w:r>
      <w:r w:rsidRPr="009439E3">
        <w:rPr>
          <w:rFonts w:ascii="Sylfaen" w:hAnsi="Sylfaen"/>
          <w:sz w:val="24"/>
          <w:szCs w:val="24"/>
        </w:rPr>
        <w:t>չկան</w:t>
      </w:r>
      <w:r w:rsidRPr="009439E3">
        <w:rPr>
          <w:rFonts w:ascii="Sylfaen" w:hAnsi="Sylfaen"/>
          <w:sz w:val="24"/>
          <w:szCs w:val="24"/>
          <w:lang w:val="ru-RU"/>
        </w:rPr>
        <w:t xml:space="preserve">:  </w:t>
      </w:r>
    </w:p>
    <w:p w:rsidR="00875509" w:rsidRDefault="00875509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Pr="00875509" w:rsidRDefault="00875509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8563A" w:rsidRPr="00557DE7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6" w:name="_Toc366658623"/>
      <w:r w:rsidRPr="00557DE7">
        <w:rPr>
          <w:rFonts w:ascii="Sylfaen" w:hAnsi="Sylfaen" w:cs="Sylfaen"/>
          <w:color w:val="auto"/>
          <w:lang w:val="ru-RU"/>
        </w:rPr>
        <w:lastRenderedPageBreak/>
        <w:t xml:space="preserve">2.1.3.    </w:t>
      </w:r>
      <w:r w:rsidRPr="00557DE7">
        <w:rPr>
          <w:rFonts w:ascii="Sylfaen" w:hAnsi="Sylfaen" w:cs="Sylfaen"/>
          <w:color w:val="auto"/>
          <w:sz w:val="24"/>
          <w:szCs w:val="24"/>
        </w:rPr>
        <w:t>Այլ</w:t>
      </w:r>
      <w:r w:rsidRPr="00557DE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557DE7">
        <w:rPr>
          <w:rFonts w:ascii="Sylfaen" w:hAnsi="Sylfaen" w:cs="Sylfaen"/>
          <w:color w:val="auto"/>
          <w:sz w:val="24"/>
          <w:szCs w:val="24"/>
        </w:rPr>
        <w:t>չափելի</w:t>
      </w:r>
      <w:r w:rsidRPr="00557DE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557DE7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557DE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6D1D8C" w:rsidRDefault="00E017C5" w:rsidP="00E017C5">
      <w:pPr>
        <w:spacing w:after="0" w:line="0" w:lineRule="atLeast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2F2A5E" w:rsidRPr="00557DE7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57DE7">
        <w:rPr>
          <w:rFonts w:ascii="Sylfaen" w:hAnsi="Sylfaen"/>
          <w:sz w:val="24"/>
          <w:szCs w:val="24"/>
          <w:lang w:val="ru-RU"/>
        </w:rPr>
        <w:t xml:space="preserve">2013 </w:t>
      </w:r>
      <w:r w:rsidRPr="00557DE7">
        <w:rPr>
          <w:rFonts w:ascii="Sylfaen" w:hAnsi="Sylfaen"/>
          <w:sz w:val="24"/>
          <w:szCs w:val="24"/>
        </w:rPr>
        <w:t>թ</w:t>
      </w:r>
      <w:r w:rsidRPr="00557DE7">
        <w:rPr>
          <w:rFonts w:ascii="Sylfaen" w:hAnsi="Sylfaen"/>
          <w:sz w:val="24"/>
          <w:szCs w:val="24"/>
          <w:lang w:val="ru-RU"/>
        </w:rPr>
        <w:t xml:space="preserve">. </w:t>
      </w:r>
      <w:r w:rsidRPr="00557DE7">
        <w:rPr>
          <w:rFonts w:ascii="Sylfaen" w:hAnsi="Sylfaen"/>
          <w:sz w:val="24"/>
          <w:szCs w:val="24"/>
        </w:rPr>
        <w:t>հուլիսի</w:t>
      </w:r>
      <w:r w:rsidRPr="00557DE7">
        <w:rPr>
          <w:rFonts w:ascii="Sylfaen" w:hAnsi="Sylfaen"/>
          <w:sz w:val="24"/>
          <w:szCs w:val="24"/>
          <w:lang w:val="ru-RU"/>
        </w:rPr>
        <w:t xml:space="preserve"> 1-</w:t>
      </w:r>
      <w:r w:rsidRPr="00557DE7">
        <w:rPr>
          <w:rFonts w:ascii="Sylfaen" w:hAnsi="Sylfaen"/>
          <w:sz w:val="24"/>
          <w:szCs w:val="24"/>
        </w:rPr>
        <w:t>ից</w:t>
      </w:r>
      <w:r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Pr="00557DE7">
        <w:rPr>
          <w:rFonts w:ascii="Sylfaen" w:hAnsi="Sylfaen"/>
          <w:sz w:val="24"/>
          <w:szCs w:val="24"/>
        </w:rPr>
        <w:t>հանրապետությունում</w:t>
      </w:r>
      <w:r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557DE7">
        <w:rPr>
          <w:rFonts w:ascii="Sylfaen" w:hAnsi="Sylfaen"/>
          <w:sz w:val="24"/>
          <w:szCs w:val="24"/>
        </w:rPr>
        <w:t>հազար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դրամով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բարձրացվել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է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Pr="00557DE7">
        <w:rPr>
          <w:rFonts w:ascii="Sylfaen" w:hAnsi="Sylfaen"/>
          <w:sz w:val="24"/>
          <w:szCs w:val="24"/>
        </w:rPr>
        <w:t>նվազագույն</w:t>
      </w:r>
      <w:r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ամսական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Pr="00557DE7">
        <w:rPr>
          <w:rFonts w:ascii="Sylfaen" w:hAnsi="Sylfaen"/>
          <w:sz w:val="24"/>
          <w:szCs w:val="24"/>
        </w:rPr>
        <w:t>աշխատավարձ</w:t>
      </w:r>
      <w:r w:rsidR="002F2A5E" w:rsidRPr="00557DE7">
        <w:rPr>
          <w:rFonts w:ascii="Sylfaen" w:hAnsi="Sylfaen"/>
          <w:sz w:val="24"/>
          <w:szCs w:val="24"/>
        </w:rPr>
        <w:t>ը</w:t>
      </w:r>
      <w:r w:rsidR="002F2A5E" w:rsidRPr="00557DE7">
        <w:rPr>
          <w:rFonts w:ascii="Sylfaen" w:hAnsi="Sylfaen"/>
          <w:sz w:val="24"/>
          <w:szCs w:val="24"/>
          <w:lang w:val="ru-RU"/>
        </w:rPr>
        <w:t>:</w:t>
      </w:r>
      <w:r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Աշխատավարձի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բ</w:t>
      </w:r>
      <w:r w:rsidR="003911D3" w:rsidRPr="00557DE7">
        <w:rPr>
          <w:rFonts w:ascii="Sylfaen" w:hAnsi="Sylfaen"/>
          <w:sz w:val="24"/>
          <w:szCs w:val="24"/>
        </w:rPr>
        <w:t>արձրացման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հետ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կապված</w:t>
      </w:r>
      <w:r w:rsidR="00AA1D29" w:rsidRPr="00557DE7">
        <w:rPr>
          <w:rFonts w:ascii="Sylfaen" w:hAnsi="Sylfaen"/>
          <w:sz w:val="24"/>
          <w:szCs w:val="24"/>
          <w:lang w:val="ru-RU"/>
        </w:rPr>
        <w:t>,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համայնքային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բյուջեներում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առաջացած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լրացուցիչ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ծախսերի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ֆինանսավորման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նպատակով</w:t>
      </w:r>
      <w:r w:rsidR="00AA1D29" w:rsidRPr="00557DE7">
        <w:rPr>
          <w:rFonts w:ascii="Sylfaen" w:hAnsi="Sylfaen"/>
          <w:sz w:val="24"/>
          <w:szCs w:val="24"/>
          <w:lang w:val="ru-RU"/>
        </w:rPr>
        <w:t>,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Կառավարությունը</w:t>
      </w:r>
      <w:r w:rsidR="002F2A5E" w:rsidRPr="00557DE7">
        <w:rPr>
          <w:rFonts w:ascii="Sylfaen" w:hAnsi="Sylfaen"/>
          <w:sz w:val="24"/>
          <w:szCs w:val="24"/>
          <w:lang w:val="ru-RU"/>
        </w:rPr>
        <w:t>,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</w:rPr>
        <w:t>համաձայն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557DE7">
        <w:rPr>
          <w:rFonts w:ascii="Sylfaen" w:hAnsi="Sylfaen"/>
          <w:sz w:val="24"/>
          <w:szCs w:val="24"/>
        </w:rPr>
        <w:t>թ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557DE7">
        <w:rPr>
          <w:rFonts w:ascii="Sylfaen" w:hAnsi="Sylfaen"/>
          <w:sz w:val="24"/>
          <w:szCs w:val="24"/>
        </w:rPr>
        <w:t>հունիս</w:t>
      </w:r>
      <w:r w:rsidR="00AA1D29" w:rsidRPr="00557DE7">
        <w:rPr>
          <w:rFonts w:ascii="Sylfaen" w:hAnsi="Sylfaen"/>
          <w:sz w:val="24"/>
          <w:szCs w:val="24"/>
        </w:rPr>
        <w:t>ի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  <w:lang w:val="ru-RU"/>
        </w:rPr>
        <w:t>27</w:t>
      </w:r>
      <w:r w:rsidR="002F2A5E" w:rsidRPr="00557DE7">
        <w:rPr>
          <w:rFonts w:ascii="Sylfaen" w:hAnsi="Sylfaen"/>
          <w:sz w:val="24"/>
          <w:szCs w:val="24"/>
          <w:lang w:val="ru-RU"/>
        </w:rPr>
        <w:t>-</w:t>
      </w:r>
      <w:r w:rsidR="002F2A5E" w:rsidRPr="00557DE7">
        <w:rPr>
          <w:rFonts w:ascii="Sylfaen" w:hAnsi="Sylfaen"/>
          <w:sz w:val="24"/>
          <w:szCs w:val="24"/>
        </w:rPr>
        <w:t>ի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թիվ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557DE7">
        <w:rPr>
          <w:rFonts w:ascii="Sylfaen" w:hAnsi="Sylfaen"/>
          <w:sz w:val="24"/>
          <w:szCs w:val="24"/>
        </w:rPr>
        <w:t>Ն</w:t>
      </w:r>
      <w:r w:rsidR="003911D3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որոշման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557DE7">
        <w:rPr>
          <w:rFonts w:ascii="Sylfaen" w:hAnsi="Sylfaen"/>
          <w:sz w:val="24"/>
          <w:szCs w:val="24"/>
        </w:rPr>
        <w:t>իր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պահուստային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ֆոնդից</w:t>
      </w:r>
      <w:r w:rsidR="00C67797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57DE7">
        <w:rPr>
          <w:rFonts w:ascii="Sylfaen" w:hAnsi="Sylfaen"/>
          <w:sz w:val="24"/>
          <w:szCs w:val="24"/>
        </w:rPr>
        <w:t>փոխհատուցելու</w:t>
      </w:r>
      <w:r w:rsidR="00C67797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57DE7">
        <w:rPr>
          <w:rFonts w:ascii="Sylfaen" w:hAnsi="Sylfaen"/>
          <w:sz w:val="24"/>
          <w:szCs w:val="24"/>
        </w:rPr>
        <w:t>է</w:t>
      </w:r>
      <w:r w:rsidR="00C67797" w:rsidRPr="00557DE7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557DE7">
        <w:rPr>
          <w:rFonts w:ascii="Sylfaen" w:hAnsi="Sylfaen"/>
          <w:sz w:val="24"/>
          <w:szCs w:val="24"/>
        </w:rPr>
        <w:t>սու</w:t>
      </w:r>
      <w:r w:rsidR="00AA1D29" w:rsidRPr="00557DE7">
        <w:rPr>
          <w:rFonts w:ascii="Sylfaen" w:hAnsi="Sylfaen"/>
          <w:sz w:val="24"/>
          <w:szCs w:val="24"/>
        </w:rPr>
        <w:t>բվենց</w:t>
      </w:r>
      <w:r w:rsidR="00C67797" w:rsidRPr="00557DE7">
        <w:rPr>
          <w:rFonts w:ascii="Sylfaen" w:hAnsi="Sylfaen"/>
          <w:sz w:val="24"/>
          <w:szCs w:val="24"/>
        </w:rPr>
        <w:t>իաների</w:t>
      </w:r>
      <w:r w:rsidR="00C67797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57DE7">
        <w:rPr>
          <w:rFonts w:ascii="Sylfaen" w:hAnsi="Sylfaen"/>
          <w:sz w:val="24"/>
          <w:szCs w:val="24"/>
        </w:rPr>
        <w:t>տրամադրում</w:t>
      </w:r>
      <w:r w:rsidR="00C67797" w:rsidRPr="00557DE7">
        <w:rPr>
          <w:rFonts w:ascii="Sylfaen" w:hAnsi="Sylfaen"/>
          <w:sz w:val="24"/>
          <w:szCs w:val="24"/>
          <w:lang w:val="ru-RU"/>
        </w:rPr>
        <w:t>)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557DE7">
        <w:rPr>
          <w:rFonts w:ascii="Sylfaen" w:hAnsi="Sylfaen"/>
          <w:sz w:val="24"/>
          <w:szCs w:val="24"/>
        </w:rPr>
        <w:t>այդ</w:t>
      </w:r>
      <w:r w:rsidR="002F2A5E" w:rsidRPr="00557DE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57DE7">
        <w:rPr>
          <w:rFonts w:ascii="Sylfaen" w:hAnsi="Sylfaen"/>
          <w:sz w:val="24"/>
          <w:szCs w:val="24"/>
        </w:rPr>
        <w:t>ծախսերը</w:t>
      </w:r>
      <w:r w:rsidR="00465CB1" w:rsidRPr="00557DE7">
        <w:rPr>
          <w:rFonts w:ascii="Sylfaen" w:hAnsi="Sylfaen"/>
          <w:sz w:val="24"/>
          <w:szCs w:val="24"/>
          <w:lang w:val="ru-RU"/>
        </w:rPr>
        <w:t>:</w:t>
      </w:r>
    </w:p>
    <w:p w:rsidR="00465CB1" w:rsidRPr="00284035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35">
        <w:rPr>
          <w:rFonts w:ascii="Sylfaen" w:hAnsi="Sylfaen"/>
          <w:sz w:val="24"/>
          <w:szCs w:val="24"/>
        </w:rPr>
        <w:t>Համայնքների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խոշորացման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արդյունքում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557DE7" w:rsidRPr="00284035">
        <w:rPr>
          <w:rFonts w:ascii="Sylfaen" w:eastAsia="Calibri" w:hAnsi="Sylfaen" w:cs="Sylfaen"/>
          <w:sz w:val="24"/>
        </w:rPr>
        <w:t>Արզնի</w:t>
      </w:r>
      <w:r w:rsidR="00557DE7" w:rsidRPr="00284035">
        <w:rPr>
          <w:rFonts w:ascii="Sylfaen" w:eastAsia="Calibri" w:hAnsi="Sylfaen" w:cs="Sylfaen"/>
          <w:sz w:val="24"/>
          <w:lang w:val="ru-RU"/>
        </w:rPr>
        <w:t xml:space="preserve"> </w:t>
      </w:r>
      <w:r w:rsidR="00557DE7" w:rsidRPr="00284035">
        <w:rPr>
          <w:rFonts w:ascii="Sylfaen" w:eastAsia="Calibri" w:hAnsi="Sylfaen" w:cs="Sylfaen"/>
          <w:sz w:val="24"/>
        </w:rPr>
        <w:t>և</w:t>
      </w:r>
      <w:r w:rsidR="00557DE7" w:rsidRPr="00284035">
        <w:rPr>
          <w:rFonts w:ascii="Sylfaen" w:eastAsia="Calibri" w:hAnsi="Sylfaen" w:cs="Sylfaen"/>
          <w:sz w:val="24"/>
          <w:lang w:val="ru-RU"/>
        </w:rPr>
        <w:t xml:space="preserve"> </w:t>
      </w:r>
      <w:r w:rsidR="00557DE7" w:rsidRPr="00284035">
        <w:rPr>
          <w:rFonts w:ascii="Sylfaen" w:eastAsia="Calibri" w:hAnsi="Sylfaen" w:cs="Sylfaen"/>
          <w:sz w:val="24"/>
        </w:rPr>
        <w:t>Նուռնուս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համայնքների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համար</w:t>
      </w:r>
      <w:r w:rsidR="00AA1D29" w:rsidRPr="00284035">
        <w:rPr>
          <w:rFonts w:ascii="Sylfaen" w:hAnsi="Sylfaen"/>
          <w:sz w:val="24"/>
          <w:szCs w:val="24"/>
          <w:lang w:val="ru-RU"/>
        </w:rPr>
        <w:t>,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վերը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նշված</w:t>
      </w:r>
      <w:r w:rsidR="00AA1D2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ուղղությամբ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նախատեսված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փոխհատուցման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գումարները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կարելի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է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դիտարկել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որպես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օգուտներ</w:t>
      </w:r>
      <w:r w:rsidRPr="00284035">
        <w:rPr>
          <w:rFonts w:ascii="Sylfaen" w:hAnsi="Sylfaen"/>
          <w:sz w:val="24"/>
          <w:szCs w:val="24"/>
          <w:lang w:val="ru-RU"/>
        </w:rPr>
        <w:t>:</w:t>
      </w:r>
    </w:p>
    <w:p w:rsidR="00C357FB" w:rsidRPr="00284035" w:rsidRDefault="006D1D8C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35">
        <w:rPr>
          <w:rFonts w:ascii="Sylfaen" w:hAnsi="Sylfaen"/>
          <w:sz w:val="24"/>
          <w:szCs w:val="24"/>
        </w:rPr>
        <w:t>Բյուրեղավան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խոշորացված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284035">
        <w:rPr>
          <w:rFonts w:ascii="Sylfaen" w:hAnsi="Sylfaen"/>
          <w:sz w:val="24"/>
          <w:szCs w:val="24"/>
        </w:rPr>
        <w:t>համայնքի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հաստիքացուցակը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284035">
        <w:rPr>
          <w:rFonts w:ascii="Sylfaen" w:hAnsi="Sylfaen"/>
          <w:sz w:val="24"/>
          <w:szCs w:val="24"/>
        </w:rPr>
        <w:t>սահմանված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284035">
        <w:rPr>
          <w:rFonts w:ascii="Sylfaen" w:hAnsi="Sylfaen"/>
          <w:sz w:val="24"/>
          <w:szCs w:val="24"/>
        </w:rPr>
        <w:t>մեթոդաբանությամբ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(</w:t>
      </w:r>
      <w:r w:rsidR="00C357FB" w:rsidRPr="00284035">
        <w:rPr>
          <w:rFonts w:ascii="Sylfaen" w:hAnsi="Sylfaen"/>
          <w:sz w:val="24"/>
          <w:szCs w:val="24"/>
        </w:rPr>
        <w:t>հավելված</w:t>
      </w:r>
      <w:r w:rsidR="00C357FB" w:rsidRPr="00284035">
        <w:rPr>
          <w:rFonts w:ascii="Sylfaen" w:hAnsi="Sylfaen"/>
          <w:sz w:val="24"/>
          <w:szCs w:val="24"/>
          <w:lang w:val="ru-RU"/>
        </w:rPr>
        <w:t xml:space="preserve"> 1) </w:t>
      </w:r>
      <w:r w:rsidR="00465CB1" w:rsidRPr="00284035">
        <w:rPr>
          <w:rFonts w:ascii="Sylfaen" w:hAnsi="Sylfaen"/>
          <w:sz w:val="24"/>
          <w:szCs w:val="24"/>
        </w:rPr>
        <w:t>կազմելիս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ենթադրվել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է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, </w:t>
      </w:r>
      <w:r w:rsidR="00E017C5" w:rsidRPr="00284035">
        <w:rPr>
          <w:rFonts w:ascii="Sylfaen" w:hAnsi="Sylfaen"/>
          <w:sz w:val="24"/>
          <w:szCs w:val="24"/>
        </w:rPr>
        <w:t>որ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Բյուրեղավան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գործող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քաղաքային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համայնքի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հաստիքները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բավարար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կլինեն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խոշորացված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համայնքն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ամբողջությամբ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ս</w:t>
      </w:r>
      <w:r w:rsidR="00C67797" w:rsidRPr="00284035">
        <w:rPr>
          <w:rFonts w:ascii="Sylfaen" w:hAnsi="Sylfaen"/>
          <w:sz w:val="24"/>
          <w:szCs w:val="24"/>
        </w:rPr>
        <w:t>պ</w:t>
      </w:r>
      <w:r w:rsidR="00E017C5" w:rsidRPr="00284035">
        <w:rPr>
          <w:rFonts w:ascii="Sylfaen" w:hAnsi="Sylfaen"/>
          <w:sz w:val="24"/>
          <w:szCs w:val="24"/>
        </w:rPr>
        <w:t>ասարկելու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համար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: </w:t>
      </w:r>
      <w:r w:rsidR="00465CB1" w:rsidRPr="00284035">
        <w:rPr>
          <w:rFonts w:ascii="Sylfaen" w:hAnsi="Sylfaen"/>
          <w:sz w:val="24"/>
          <w:szCs w:val="24"/>
        </w:rPr>
        <w:t>Հ</w:t>
      </w:r>
      <w:r w:rsidR="00E017C5" w:rsidRPr="00284035">
        <w:rPr>
          <w:rFonts w:ascii="Sylfaen" w:hAnsi="Sylfaen"/>
          <w:sz w:val="24"/>
          <w:szCs w:val="24"/>
        </w:rPr>
        <w:t>ետևաբար</w:t>
      </w:r>
      <w:r w:rsidR="00AA1D29" w:rsidRPr="00284035">
        <w:rPr>
          <w:rFonts w:ascii="Sylfaen" w:hAnsi="Sylfaen"/>
          <w:sz w:val="24"/>
          <w:szCs w:val="24"/>
          <w:lang w:val="ru-RU"/>
        </w:rPr>
        <w:t>,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գոյություն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ունեցող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հաստիքների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թիվն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ու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դրույքաչափերը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ամբողջությամբ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նույնն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են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թողնվել</w:t>
      </w:r>
      <w:r w:rsidR="005A1973" w:rsidRPr="00284035">
        <w:rPr>
          <w:rFonts w:ascii="Sylfaen" w:hAnsi="Sylfaen"/>
          <w:sz w:val="24"/>
          <w:szCs w:val="24"/>
          <w:lang w:val="ru-RU"/>
        </w:rPr>
        <w:t xml:space="preserve">: </w:t>
      </w:r>
      <w:r w:rsidR="00465CB1" w:rsidRPr="00284035">
        <w:rPr>
          <w:rFonts w:ascii="Sylfaen" w:hAnsi="Sylfaen"/>
          <w:sz w:val="24"/>
          <w:szCs w:val="24"/>
        </w:rPr>
        <w:t>Քանի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որ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284035">
        <w:rPr>
          <w:rFonts w:ascii="Sylfaen" w:hAnsi="Sylfaen"/>
          <w:sz w:val="24"/>
          <w:szCs w:val="24"/>
        </w:rPr>
        <w:t>հաշվարկներում</w:t>
      </w:r>
      <w:r w:rsidR="005A1973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284035">
        <w:rPr>
          <w:rFonts w:ascii="Sylfaen" w:hAnsi="Sylfaen"/>
          <w:sz w:val="24"/>
          <w:szCs w:val="24"/>
        </w:rPr>
        <w:t>օգտագործված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տվյալները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2013 </w:t>
      </w:r>
      <w:r w:rsidR="00E017C5" w:rsidRPr="00284035">
        <w:rPr>
          <w:rFonts w:ascii="Sylfaen" w:hAnsi="Sylfaen"/>
          <w:sz w:val="24"/>
          <w:szCs w:val="24"/>
        </w:rPr>
        <w:t>թ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. </w:t>
      </w:r>
      <w:r w:rsidR="00E017C5" w:rsidRPr="00284035">
        <w:rPr>
          <w:rFonts w:ascii="Sylfaen" w:hAnsi="Sylfaen"/>
          <w:sz w:val="24"/>
          <w:szCs w:val="24"/>
        </w:rPr>
        <w:t>հունվարի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մեկի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դրությամբ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են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, </w:t>
      </w:r>
      <w:r w:rsidR="005A1973" w:rsidRPr="00284035">
        <w:rPr>
          <w:rFonts w:ascii="Sylfaen" w:hAnsi="Sylfaen"/>
          <w:sz w:val="24"/>
          <w:szCs w:val="24"/>
        </w:rPr>
        <w:t>ապա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նվազագույն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աշխատավարձի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մակարդակի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բաձրացումը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դեռևս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հաշվի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առնված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չէ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: </w:t>
      </w:r>
      <w:r w:rsidR="00E017C5" w:rsidRPr="00284035">
        <w:rPr>
          <w:rFonts w:ascii="Sylfaen" w:hAnsi="Sylfaen"/>
          <w:sz w:val="24"/>
          <w:szCs w:val="24"/>
        </w:rPr>
        <w:t>Հետևաբար</w:t>
      </w:r>
      <w:r w:rsidR="00AA1D29" w:rsidRPr="00284035">
        <w:rPr>
          <w:rFonts w:ascii="Sylfaen" w:hAnsi="Sylfaen"/>
          <w:sz w:val="24"/>
          <w:szCs w:val="24"/>
          <w:lang w:val="ru-RU"/>
        </w:rPr>
        <w:t>,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այս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284035">
        <w:rPr>
          <w:rFonts w:ascii="Sylfaen" w:hAnsi="Sylfaen"/>
          <w:sz w:val="24"/>
          <w:szCs w:val="24"/>
        </w:rPr>
        <w:t>համայնքում</w:t>
      </w:r>
      <w:r w:rsidR="00E017C5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պետությունից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ստացվող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փոխհատուցումը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ամբողջությամբ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ուղղվելու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է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նախատեսված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նպատակին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284035">
        <w:rPr>
          <w:rFonts w:ascii="Sylfaen" w:hAnsi="Sylfaen"/>
          <w:sz w:val="24"/>
          <w:szCs w:val="24"/>
        </w:rPr>
        <w:t>և</w:t>
      </w:r>
      <w:r w:rsidR="00465CB1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հնարավոր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չէ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դիտարկել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284035">
        <w:rPr>
          <w:rFonts w:ascii="Sylfaen" w:hAnsi="Sylfaen"/>
          <w:sz w:val="24"/>
          <w:szCs w:val="24"/>
        </w:rPr>
        <w:t>որպես</w:t>
      </w:r>
      <w:r w:rsidR="00716BD9"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284035">
        <w:rPr>
          <w:rFonts w:ascii="Sylfaen" w:hAnsi="Sylfaen"/>
          <w:sz w:val="24"/>
          <w:szCs w:val="24"/>
        </w:rPr>
        <w:t>օգուտ</w:t>
      </w:r>
      <w:r w:rsidR="00716BD9" w:rsidRPr="00284035">
        <w:rPr>
          <w:rFonts w:ascii="Sylfaen" w:hAnsi="Sylfaen"/>
          <w:sz w:val="24"/>
          <w:szCs w:val="24"/>
          <w:lang w:val="ru-RU"/>
        </w:rPr>
        <w:t>:</w:t>
      </w:r>
    </w:p>
    <w:p w:rsidR="0016543D" w:rsidRPr="003079C4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35">
        <w:rPr>
          <w:rFonts w:ascii="Sylfaen" w:hAnsi="Sylfaen"/>
          <w:sz w:val="24"/>
          <w:szCs w:val="24"/>
        </w:rPr>
        <w:t>Աղյուսակ</w:t>
      </w:r>
      <w:r w:rsidRPr="00284035">
        <w:rPr>
          <w:rFonts w:ascii="Sylfaen" w:hAnsi="Sylfaen"/>
          <w:sz w:val="24"/>
          <w:szCs w:val="24"/>
          <w:lang w:val="ru-RU"/>
        </w:rPr>
        <w:t xml:space="preserve"> 3–</w:t>
      </w:r>
      <w:r w:rsidRPr="00284035">
        <w:rPr>
          <w:rFonts w:ascii="Sylfaen" w:hAnsi="Sylfaen"/>
          <w:sz w:val="24"/>
          <w:szCs w:val="24"/>
        </w:rPr>
        <w:t>ում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բերված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տվյալներից</w:t>
      </w:r>
      <w:r w:rsidRPr="00284035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284035">
        <w:rPr>
          <w:rFonts w:ascii="Sylfaen" w:hAnsi="Sylfaen"/>
          <w:sz w:val="24"/>
          <w:szCs w:val="24"/>
        </w:rPr>
        <w:t>որ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="006D1D8C" w:rsidRPr="00284035">
        <w:rPr>
          <w:rFonts w:ascii="Sylfaen" w:hAnsi="Sylfaen"/>
          <w:sz w:val="24"/>
          <w:szCs w:val="24"/>
        </w:rPr>
        <w:t>Բյուրեղավան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համայնքի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կազմի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մեջ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մտնող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նախկին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համայնքների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աշխատակազմերի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նվազագույն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աշխատավարձի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մակարդակի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բարձ</w:t>
      </w:r>
      <w:r w:rsidR="00AA1D29" w:rsidRPr="00284035">
        <w:rPr>
          <w:rFonts w:ascii="Sylfaen" w:hAnsi="Sylfaen"/>
          <w:sz w:val="24"/>
          <w:szCs w:val="24"/>
        </w:rPr>
        <w:t>րաց</w:t>
      </w:r>
      <w:r w:rsidRPr="00284035">
        <w:rPr>
          <w:rFonts w:ascii="Sylfaen" w:hAnsi="Sylfaen"/>
          <w:sz w:val="24"/>
          <w:szCs w:val="24"/>
        </w:rPr>
        <w:t>ման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փոխհատուցումից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առաջացած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օգուտներ</w:t>
      </w:r>
      <w:r w:rsidR="00AA1D29" w:rsidRPr="00284035">
        <w:rPr>
          <w:rFonts w:ascii="Sylfaen" w:hAnsi="Sylfaen"/>
          <w:sz w:val="24"/>
          <w:szCs w:val="24"/>
        </w:rPr>
        <w:t>ը</w:t>
      </w:r>
      <w:r w:rsidRPr="00284035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կազմում</w:t>
      </w:r>
      <w:r w:rsidRPr="003079C4">
        <w:rPr>
          <w:rFonts w:ascii="Sylfaen" w:hAnsi="Sylfaen"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sz w:val="24"/>
          <w:szCs w:val="24"/>
        </w:rPr>
        <w:t>են</w:t>
      </w:r>
      <w:r w:rsidRPr="003079C4">
        <w:rPr>
          <w:rFonts w:ascii="Sylfaen" w:hAnsi="Sylfaen"/>
          <w:sz w:val="24"/>
          <w:szCs w:val="24"/>
          <w:lang w:val="ru-RU"/>
        </w:rPr>
        <w:t xml:space="preserve"> </w:t>
      </w:r>
      <w:r w:rsidR="009439E3" w:rsidRPr="003079C4">
        <w:rPr>
          <w:rFonts w:ascii="Sylfaen" w:hAnsi="Sylfaen"/>
          <w:b/>
          <w:sz w:val="24"/>
          <w:szCs w:val="24"/>
          <w:lang w:val="ru-RU"/>
        </w:rPr>
        <w:t xml:space="preserve">1348.9 </w:t>
      </w:r>
      <w:r w:rsidRPr="009439E3">
        <w:rPr>
          <w:rFonts w:ascii="Sylfaen" w:hAnsi="Sylfaen"/>
          <w:b/>
          <w:sz w:val="24"/>
          <w:szCs w:val="24"/>
        </w:rPr>
        <w:t>հազ</w:t>
      </w:r>
      <w:r w:rsidRPr="003079C4">
        <w:rPr>
          <w:rFonts w:ascii="Sylfaen" w:hAnsi="Sylfaen"/>
          <w:b/>
          <w:sz w:val="24"/>
          <w:szCs w:val="24"/>
          <w:lang w:val="ru-RU"/>
        </w:rPr>
        <w:t xml:space="preserve">. </w:t>
      </w:r>
      <w:r w:rsidRPr="009439E3">
        <w:rPr>
          <w:rFonts w:ascii="Sylfaen" w:hAnsi="Sylfaen"/>
          <w:b/>
          <w:sz w:val="24"/>
          <w:szCs w:val="24"/>
        </w:rPr>
        <w:t>դրամ</w:t>
      </w:r>
      <w:r w:rsidRPr="003079C4">
        <w:rPr>
          <w:rFonts w:ascii="Sylfaen" w:hAnsi="Sylfaen"/>
          <w:sz w:val="24"/>
          <w:szCs w:val="24"/>
          <w:lang w:val="ru-RU"/>
        </w:rPr>
        <w:t>:</w:t>
      </w:r>
    </w:p>
    <w:p w:rsidR="00664CE9" w:rsidRPr="00284035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r w:rsidRPr="00284035">
        <w:rPr>
          <w:rFonts w:ascii="Sylfaen" w:hAnsi="Sylfaen"/>
          <w:i/>
          <w:sz w:val="24"/>
          <w:szCs w:val="24"/>
        </w:rPr>
        <w:t>Աղյուսակ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3. </w:t>
      </w:r>
      <w:r w:rsidR="006D1D8C" w:rsidRPr="00284035">
        <w:rPr>
          <w:rFonts w:ascii="Sylfaen" w:hAnsi="Sylfaen"/>
          <w:i/>
          <w:sz w:val="24"/>
          <w:szCs w:val="24"/>
        </w:rPr>
        <w:t>Բյուրեղավան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համայնքի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կազմի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մեջ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մտնող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նախկին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համայնքների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աշխատակազմի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նվազագույն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աշխատավարձի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մակարդակի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284035">
        <w:rPr>
          <w:rFonts w:ascii="Sylfaen" w:hAnsi="Sylfaen"/>
          <w:i/>
          <w:sz w:val="24"/>
          <w:szCs w:val="24"/>
        </w:rPr>
        <w:t>բարձրաց</w:t>
      </w:r>
      <w:r w:rsidRPr="00284035">
        <w:rPr>
          <w:rFonts w:ascii="Sylfaen" w:hAnsi="Sylfaen"/>
          <w:i/>
          <w:sz w:val="24"/>
          <w:szCs w:val="24"/>
        </w:rPr>
        <w:t>ման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փոխհատուցումից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առաջացած</w:t>
      </w:r>
      <w:r w:rsidRPr="0028403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օգուտներ</w:t>
      </w:r>
    </w:p>
    <w:p w:rsidR="00465CB1" w:rsidRPr="00284035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27"/>
        <w:gridCol w:w="1606"/>
        <w:gridCol w:w="990"/>
        <w:gridCol w:w="1153"/>
        <w:gridCol w:w="1328"/>
      </w:tblGrid>
      <w:tr w:rsidR="00284035" w:rsidRPr="00284035" w:rsidTr="00284035">
        <w:trPr>
          <w:jc w:val="center"/>
        </w:trPr>
        <w:tc>
          <w:tcPr>
            <w:tcW w:w="3427" w:type="dxa"/>
          </w:tcPr>
          <w:p w:rsidR="00284035" w:rsidRPr="00284035" w:rsidRDefault="00284035" w:rsidP="00C6779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84035">
              <w:rPr>
                <w:rFonts w:ascii="Sylfaen" w:hAnsi="Sylfaen"/>
              </w:rPr>
              <w:t>Համայնքներ</w:t>
            </w:r>
          </w:p>
        </w:tc>
        <w:tc>
          <w:tcPr>
            <w:tcW w:w="1606" w:type="dxa"/>
          </w:tcPr>
          <w:p w:rsidR="00284035" w:rsidRPr="00284035" w:rsidRDefault="00284035" w:rsidP="00C67797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84035">
              <w:rPr>
                <w:rFonts w:ascii="Sylfaen" w:hAnsi="Sylfaen"/>
                <w:b/>
              </w:rPr>
              <w:t>Բյուրեղավան</w:t>
            </w:r>
          </w:p>
        </w:tc>
        <w:tc>
          <w:tcPr>
            <w:tcW w:w="990" w:type="dxa"/>
          </w:tcPr>
          <w:p w:rsidR="00284035" w:rsidRPr="00284035" w:rsidRDefault="00284035" w:rsidP="00C67797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Արզնի</w:t>
            </w:r>
          </w:p>
        </w:tc>
        <w:tc>
          <w:tcPr>
            <w:tcW w:w="1153" w:type="dxa"/>
          </w:tcPr>
          <w:p w:rsidR="00284035" w:rsidRPr="00284035" w:rsidRDefault="00284035" w:rsidP="00C67797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Նուռնուս</w:t>
            </w:r>
          </w:p>
        </w:tc>
        <w:tc>
          <w:tcPr>
            <w:tcW w:w="1328" w:type="dxa"/>
          </w:tcPr>
          <w:p w:rsidR="00284035" w:rsidRPr="00284035" w:rsidRDefault="00284035" w:rsidP="00C67797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84035">
              <w:rPr>
                <w:rFonts w:ascii="Sylfaen" w:hAnsi="Sylfaen"/>
                <w:b/>
              </w:rPr>
              <w:t>Ընդամենը</w:t>
            </w:r>
          </w:p>
        </w:tc>
      </w:tr>
      <w:tr w:rsidR="00284035" w:rsidRPr="00284035" w:rsidTr="00284035">
        <w:trPr>
          <w:jc w:val="center"/>
        </w:trPr>
        <w:tc>
          <w:tcPr>
            <w:tcW w:w="3427" w:type="dxa"/>
          </w:tcPr>
          <w:p w:rsidR="00284035" w:rsidRPr="00284035" w:rsidRDefault="00284035" w:rsidP="00C67797">
            <w:pPr>
              <w:spacing w:line="0" w:lineRule="atLeast"/>
              <w:rPr>
                <w:rFonts w:ascii="Sylfaen" w:hAnsi="Sylfaen"/>
              </w:rPr>
            </w:pPr>
            <w:r w:rsidRPr="00284035">
              <w:rPr>
                <w:rFonts w:ascii="Sylfaen" w:hAnsi="Sylfaen"/>
                <w:b/>
              </w:rPr>
              <w:t>Փոխհատուսման գումարներից</w:t>
            </w:r>
            <w:r w:rsidRPr="00284035">
              <w:rPr>
                <w:rStyle w:val="FootnoteReference"/>
                <w:rFonts w:ascii="Sylfaen" w:hAnsi="Sylfaen"/>
                <w:b/>
              </w:rPr>
              <w:footnoteReference w:id="4"/>
            </w:r>
            <w:r w:rsidRPr="00284035">
              <w:rPr>
                <w:rFonts w:ascii="Sylfaen" w:hAnsi="Sylfaen"/>
                <w:b/>
              </w:rPr>
              <w:t xml:space="preserve"> առաջացած օգուտներ </w:t>
            </w:r>
            <w:r w:rsidRPr="00284035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1606" w:type="dxa"/>
            <w:vAlign w:val="center"/>
          </w:tcPr>
          <w:p w:rsidR="00284035" w:rsidRPr="00284035" w:rsidRDefault="00284035" w:rsidP="00C67797">
            <w:pPr>
              <w:spacing w:line="0" w:lineRule="atLeast"/>
              <w:jc w:val="right"/>
              <w:rPr>
                <w:rFonts w:ascii="Sylfaen" w:hAnsi="Sylfaen"/>
              </w:rPr>
            </w:pPr>
            <w:r w:rsidRPr="00284035">
              <w:rPr>
                <w:rFonts w:ascii="Sylfaen" w:hAnsi="Sylfaen"/>
              </w:rPr>
              <w:t>0</w:t>
            </w:r>
          </w:p>
        </w:tc>
        <w:tc>
          <w:tcPr>
            <w:tcW w:w="990" w:type="dxa"/>
            <w:vAlign w:val="center"/>
          </w:tcPr>
          <w:p w:rsidR="00284035" w:rsidRPr="00284035" w:rsidRDefault="009439E3" w:rsidP="00C67797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1 031.5</w:t>
            </w:r>
          </w:p>
        </w:tc>
        <w:tc>
          <w:tcPr>
            <w:tcW w:w="1153" w:type="dxa"/>
            <w:vAlign w:val="center"/>
          </w:tcPr>
          <w:p w:rsidR="00284035" w:rsidRPr="00284035" w:rsidRDefault="009439E3" w:rsidP="00C67797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317.4</w:t>
            </w:r>
          </w:p>
        </w:tc>
        <w:tc>
          <w:tcPr>
            <w:tcW w:w="1328" w:type="dxa"/>
            <w:vAlign w:val="center"/>
          </w:tcPr>
          <w:p w:rsidR="00284035" w:rsidRPr="00284035" w:rsidRDefault="009439E3" w:rsidP="0016543D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1 348.9</w:t>
            </w:r>
          </w:p>
        </w:tc>
      </w:tr>
    </w:tbl>
    <w:p w:rsidR="00664CE9" w:rsidRPr="0028403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12"/>
          <w:szCs w:val="20"/>
          <w:u w:val="single"/>
        </w:rPr>
      </w:pPr>
    </w:p>
    <w:p w:rsidR="00664CE9" w:rsidRPr="0028403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284035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284035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284035">
        <w:rPr>
          <w:rFonts w:ascii="Sylfaen" w:hAnsi="Sylfaen"/>
        </w:rPr>
        <w:t xml:space="preserve">Հաշվարկները կատարված են 2013թ.–ի հուլիսի 1-ից մինչև դոկտեմբերի 31-ը ընկած ծամանակահատվածի (6 ամիս) համար: Հաջորդող տարիներին,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B51C7E" w:rsidRPr="006D1D8C" w:rsidRDefault="00B51C7E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</w:p>
    <w:p w:rsidR="0004724E" w:rsidRPr="00284035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284035">
        <w:rPr>
          <w:rFonts w:ascii="Sylfaen" w:hAnsi="Sylfaen"/>
          <w:b/>
          <w:sz w:val="24"/>
          <w:szCs w:val="24"/>
        </w:rPr>
        <w:t xml:space="preserve">     </w:t>
      </w:r>
      <w:r w:rsidR="00B51C7E" w:rsidRPr="00284035">
        <w:rPr>
          <w:rFonts w:ascii="Sylfaen" w:hAnsi="Sylfaen"/>
          <w:b/>
          <w:sz w:val="24"/>
          <w:szCs w:val="24"/>
        </w:rPr>
        <w:t>Ֆինանսական</w:t>
      </w:r>
      <w:r w:rsidRPr="00284035">
        <w:rPr>
          <w:rFonts w:ascii="Sylfaen" w:hAnsi="Sylfaen"/>
          <w:b/>
          <w:sz w:val="24"/>
          <w:szCs w:val="24"/>
        </w:rPr>
        <w:t xml:space="preserve"> </w:t>
      </w:r>
      <w:r w:rsidR="00B51C7E" w:rsidRPr="00284035">
        <w:rPr>
          <w:rFonts w:ascii="Sylfaen" w:hAnsi="Sylfaen"/>
          <w:b/>
          <w:sz w:val="24"/>
          <w:szCs w:val="24"/>
        </w:rPr>
        <w:t>համա</w:t>
      </w:r>
      <w:r w:rsidR="007750C3" w:rsidRPr="00284035">
        <w:rPr>
          <w:rFonts w:ascii="Sylfaen" w:hAnsi="Sylfaen"/>
          <w:b/>
          <w:sz w:val="24"/>
          <w:szCs w:val="24"/>
        </w:rPr>
        <w:t>հ</w:t>
      </w:r>
      <w:r w:rsidR="00B51C7E" w:rsidRPr="00284035">
        <w:rPr>
          <w:rFonts w:ascii="Sylfaen" w:hAnsi="Sylfaen"/>
          <w:b/>
          <w:sz w:val="24"/>
          <w:szCs w:val="24"/>
        </w:rPr>
        <w:t>արթեցման</w:t>
      </w:r>
      <w:r w:rsidRPr="00284035">
        <w:rPr>
          <w:rFonts w:ascii="Sylfaen" w:hAnsi="Sylfaen"/>
          <w:b/>
          <w:sz w:val="24"/>
          <w:szCs w:val="24"/>
        </w:rPr>
        <w:t xml:space="preserve"> </w:t>
      </w:r>
      <w:r w:rsidR="00B51C7E" w:rsidRPr="00284035">
        <w:rPr>
          <w:rFonts w:ascii="Sylfaen" w:hAnsi="Sylfaen"/>
          <w:b/>
          <w:sz w:val="24"/>
          <w:szCs w:val="24"/>
        </w:rPr>
        <w:t>դոտացիաներ</w:t>
      </w:r>
    </w:p>
    <w:p w:rsidR="00B51C7E" w:rsidRPr="00284035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</w:rPr>
      </w:pPr>
    </w:p>
    <w:p w:rsidR="0004724E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ինանսական համահարթեցման սկզբունքով պետական բյուջեից, համայնքներին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ամաձայն, </w:t>
      </w:r>
      <w:r w:rsidR="006D1D8C" w:rsidRPr="00284035">
        <w:rPr>
          <w:rFonts w:ascii="Sylfaen" w:eastAsia="Times New Roman" w:hAnsi="Sylfaen" w:cs="Times New Roman"/>
          <w:sz w:val="24"/>
          <w:szCs w:val="24"/>
          <w:lang w:val="ru-RU"/>
        </w:rPr>
        <w:t>Բյուրեղավան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lastRenderedPageBreak/>
        <w:t>համայնքի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284035">
        <w:rPr>
          <w:rFonts w:ascii="Sylfaen" w:eastAsia="Times New Roman" w:hAnsi="Sylfaen" w:cs="Times New Roman"/>
          <w:sz w:val="24"/>
          <w:szCs w:val="24"/>
        </w:rPr>
        <w:t>ա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284035">
        <w:rPr>
          <w:rFonts w:ascii="Sylfaen" w:eastAsia="Times New Roman" w:hAnsi="Sylfaen" w:cs="Times New Roman"/>
          <w:sz w:val="24"/>
          <w:szCs w:val="24"/>
        </w:rPr>
        <w:t>ի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>, 2013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84035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28403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28403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875509" w:rsidRPr="00875509" w:rsidRDefault="00875509" w:rsidP="00C46ED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6"/>
          <w:szCs w:val="24"/>
          <w:lang w:val="af-ZA"/>
        </w:rPr>
      </w:pPr>
    </w:p>
    <w:p w:rsidR="0004724E" w:rsidRPr="009439E3" w:rsidRDefault="00F34E2B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185420</wp:posOffset>
                </wp:positionV>
                <wp:extent cx="1645285" cy="279400"/>
                <wp:effectExtent l="0" t="0" r="12065" b="254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5285" cy="279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44D13" w:rsidRPr="00507844" w:rsidRDefault="00944D13" w:rsidP="0004724E">
                            <w:pPr>
                              <w:rPr>
                                <w:rFonts w:ascii="Sylfaen" w:hAnsi="Sylfaen"/>
                              </w:rPr>
                            </w:pPr>
                            <w:r w:rsidRPr="002B7FE4">
                              <w:rPr>
                                <w:rFonts w:ascii="Sylfaen" w:hAnsi="Sylfaen"/>
                                <w:lang w:val="ru-RU"/>
                              </w:rPr>
                              <w:t>133</w:t>
                            </w:r>
                            <w:r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r w:rsidRPr="002B7FE4">
                              <w:rPr>
                                <w:rFonts w:ascii="Sylfaen" w:hAnsi="Sylfaen"/>
                                <w:lang w:val="ru-RU"/>
                              </w:rPr>
                              <w:t>699.5</w:t>
                            </w:r>
                            <w:r>
                              <w:rPr>
                                <w:rFonts w:ascii="Sylfaen" w:hAnsi="Sylfaen"/>
                              </w:rPr>
                              <w:t>հազ.դրամ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8pt;margin-top:14.6pt;width:129.55pt;height:2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PncQIAAA0FAAAOAAAAZHJzL2Uyb0RvYy54bWysVE2P2jAQvVfqf7B8LwkU2CUirCgrqkp0&#10;dyWo9mwcB6LaHtc2JPTX79gJLN320qocjO15no83bzK9a5QkR2FdBTqn/V5KidAcikrvcvpts/xw&#10;S4nzTBdMghY5PQlH72bv301rk4kB7EEWwhJ0ol1Wm5zuvTdZkji+F4q5Hhih0ViCVczj0e6SwrIa&#10;vSuZDNJ0nNRgC2OBC+fw9r410ln0X5aC+8eydMITmVPMzcfVxnUb1mQ2ZdnOMrOveJcG+4csFKs0&#10;Br24umeekYOtfnOlKm7BQel7HFQCZVlxEWvAavrpm2rWe2ZErAXJceZCk/t/bvnD8cmSqsgpNkoz&#10;hS3aiMaTT9CQm8BObVyGoLVBmG/wGrscK3VmBfy7Q0hyhWkfOEQHNprSqvCPdRJ8iA04XUgPUXjw&#10;Nh6OBrcjSjjaBjeTYRq7kry+Ntb5zwIUCZucWmxqzIAdV86H+Cw7Q0IwB7IqlpWU8XByC2nJkWH/&#10;UTYF1JRI5jxe5nQZf9GXPKivULS4ySi95ODi+xjjF79Skzqn44+jtCXjb2O2aV+5xCKkDhmLqNqu&#10;ssBsS2bY+WbbdC3ZQnHCjlhoFe0MX1bIzgpLe2IWJYxc41j6R1xKCZgrdDtK9mB//uk+4FFZaKWk&#10;xpHIqftxYFYgY180am7SHw7DDMXDcHQzwIO9tmyvLfqgFoCs9/EDYHjcBryX521pQT3j9M5DVDQx&#10;zTF2Trm358PCt6OK88/FfB5hODeG+ZVeG36WYuj+pnlm1nQS8SiuBziPD8veKKXFBrI1zA8eyirK&#10;KFDc8tppGmcudr77PoShvj5H1OtXbPYCAAD//wMAUEsDBBQABgAIAAAAIQA8LUrs4AAAAAkBAAAP&#10;AAAAZHJzL2Rvd25yZXYueG1sTI/NTsMwEITvSLyDtUhcEHUalP6EOBUg9cCFhtAHcOJtEmKvo9hN&#10;07fHnOA4mtHMN9luNppNOLrOkoDlIgKGVFvVUSPg+LV/3ABzXpKS2hIKuKKDXX57k8lU2Qt94lT6&#10;hoUScqkU0Ho/pJy7ukUj3cIOSME72dFIH+TYcDXKSyg3msdRtOJGdhQWWjngW4t1X56NAP/90F+p&#10;mPSrrvri8F5+rIs9CnF/N788A/M4+78w/OIHdMgDU2XPpBzTApLtKnzxAuJtDCwENkmyBFYJWD/F&#10;wPOM/3+Q/wAAAP//AwBQSwECLQAUAAYACAAAACEAtoM4kv4AAADhAQAAEwAAAAAAAAAAAAAAAAAA&#10;AAAAW0NvbnRlbnRfVHlwZXNdLnhtbFBLAQItABQABgAIAAAAIQA4/SH/1gAAAJQBAAALAAAAAAAA&#10;AAAAAAAAAC8BAABfcmVscy8ucmVsc1BLAQItABQABgAIAAAAIQAUmRPncQIAAA0FAAAOAAAAAAAA&#10;AAAAAAAAAC4CAABkcnMvZTJvRG9jLnhtbFBLAQItABQABgAIAAAAIQA8LUrs4AAAAAkBAAAPAAAA&#10;AAAAAAAAAAAAAMsEAABkcnMvZG93bnJldi54bWxQSwUGAAAAAAQABADzAAAA2AUAAAAA&#10;" fillcolor="#f2f2f2" strokecolor="window" strokeweight=".5pt">
                <v:path arrowok="t"/>
                <v:textbox>
                  <w:txbxContent>
                    <w:p w:rsidR="00944D13" w:rsidRPr="00507844" w:rsidRDefault="00944D13" w:rsidP="0004724E">
                      <w:pPr>
                        <w:rPr>
                          <w:rFonts w:ascii="Sylfaen" w:hAnsi="Sylfaen"/>
                        </w:rPr>
                      </w:pPr>
                      <w:r w:rsidRPr="002B7FE4">
                        <w:rPr>
                          <w:rFonts w:ascii="Sylfaen" w:hAnsi="Sylfaen"/>
                          <w:lang w:val="ru-RU"/>
                        </w:rPr>
                        <w:t>133</w:t>
                      </w:r>
                      <w:r>
                        <w:rPr>
                          <w:rFonts w:ascii="Sylfaen" w:hAnsi="Sylfaen"/>
                        </w:rPr>
                        <w:t xml:space="preserve"> </w:t>
                      </w:r>
                      <w:r w:rsidRPr="002B7FE4">
                        <w:rPr>
                          <w:rFonts w:ascii="Sylfaen" w:hAnsi="Sylfaen"/>
                          <w:lang w:val="ru-RU"/>
                        </w:rPr>
                        <w:t>699.5</w:t>
                      </w:r>
                      <w:r>
                        <w:rPr>
                          <w:rFonts w:ascii="Sylfaen" w:hAnsi="Sylfaen"/>
                        </w:rPr>
                        <w:t>հազ.դրամ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lfaen" w:eastAsia="Times New Roman" w:hAnsi="Sylfae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16510</wp:posOffset>
                </wp:positionV>
                <wp:extent cx="177800" cy="614045"/>
                <wp:effectExtent l="0" t="0" r="12700" b="14605"/>
                <wp:wrapNone/>
                <wp:docPr id="7" name="Right Bra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800" cy="614045"/>
                        </a:xfrm>
                        <a:prstGeom prst="rightBrace">
                          <a:avLst>
                            <a:gd name="adj1" fmla="val 8333"/>
                            <a:gd name="adj2" fmla="val 51342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" o:spid="_x0000_s1026" type="#_x0000_t88" style="position:absolute;margin-left:274.55pt;margin-top:1.3pt;width:14pt;height:4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1IqwIAAFkFAAAOAAAAZHJzL2Uyb0RvYy54bWysVEtv2zAMvg/YfxB0X20nTpMadYq0QYYB&#10;WVusHXpmZPmxyZImKXGyXz9KdtJ022nYRRAfIj9+JHV9s28F2XFjGyVzmlzElHDJVNHIKqdfn1cf&#10;ZpRYB7IAoSTP6YFbejN//+660xkfqVqJghuCQaTNOp3T2jmdRZFlNW/BXijNJRpLZVpwKJoqKgx0&#10;GL0V0SiOL6NOmUIbxbi1qF32RjoP8cuSM/dQlpY7InKK2Fw4TTg3/ozm15BVBnTdsAEG/AOKFhqJ&#10;SU+hluCAbE3zR6i2YUZZVboLptpIlWXDeKgBq0ni36p5qkHzUAuSY/WJJvv/wrL73aMhTZHTKSUS&#10;WmzRl6aqHbk1wDhJPUGdthn6PelH40u0eq3Yd4uG6I3FC3bw2Zem9b5YINkHtg8ntvneEYbKZDqd&#10;xdgThqbLJI3TiU8WQXZ8rI11H7lqib/k1HhcAVZgGnZr6wLlxQAcim8JJWUrsIM7EGQ2Ho+HBp+5&#10;jM5dJsk4HQ1ph4AI4JjYR5dq1QgRxkRI0uX0ajKaIGjAYS0FOLy2GumzsqIERIVbwJwJCK0STeFf&#10;B9ZMtbkThiCwnKarWXK77J1qKHivvZrEyEdIZcF9VkWvTuKjHqHZPkzg6U18j3kJtu7fBNNQl5A+&#10;Pw/LgJQd+9a3yjdto4oDDoFR/XZYzVYNRluDdY9gkExsEq64e8CjFAo5UMONklqZn3/Te3+cUrRS&#10;0uF6IUE/tmA4JeKTxPm9StLU72MQ0sl0hII5t2zOLXLb3inkDduL6MLV+ztxvJZGtS/4Eyx8VjSB&#10;ZJi7b8Ug3Ll+7fEvYXyxCG64gxrcWj5p5oN7njyPz/sXMHoYO4fzeq+OqwhZGJN+UF99+0lZbJ0q&#10;mxPDPa/DmuD+hqYNf43/IM7l4PX6I85/AQAA//8DAFBLAwQUAAYACAAAACEAQg67ld0AAAAIAQAA&#10;DwAAAGRycy9kb3ducmV2LnhtbEyPT0+EMBTE7yZ+h+aZeHPL/hfksTEknri4q8Z4K7QCSl8JLSz7&#10;7X2e9DiZycxv0sNsOzGZwbeOEJaLCIShyumWaoTXl6e7exA+KNKqc2QQLsbDIbu+SlWi3ZmOZjqF&#10;WnAJ+UQhNCH0iZS+aoxVfuF6Q+x9usGqwHKopR7UmcttJ1dRtJNWtcQLjepN3pjq+zRaBHss9Sin&#10;S/5W5B/PX9V7odebAvH2Zn58ABHMHP7C8IvP6JAxU+lG0l50CNtNvOQowmoHgv3tfs+6RIjjNcgs&#10;lf8PZD8AAAD//wMAUEsBAi0AFAAGAAgAAAAhALaDOJL+AAAA4QEAABMAAAAAAAAAAAAAAAAAAAAA&#10;AFtDb250ZW50X1R5cGVzXS54bWxQSwECLQAUAAYACAAAACEAOP0h/9YAAACUAQAACwAAAAAAAAAA&#10;AAAAAAAvAQAAX3JlbHMvLnJlbHNQSwECLQAUAAYACAAAACEA8FXtSKsCAABZBQAADgAAAAAAAAAA&#10;AAAAAAAuAgAAZHJzL2Uyb0RvYy54bWxQSwECLQAUAAYACAAAACEAQg67ld0AAAAIAQAADwAAAAAA&#10;AAAAAAAAAAAFBQAAZHJzL2Rvd25yZXYueG1sUEsFBgAAAAAEAAQA8wAAAA8GAAAAAA==&#10;" adj="521,11090" strokecolor="#4a7ebb"/>
            </w:pict>
          </mc:Fallback>
        </mc:AlternateContent>
      </w:r>
      <w:r w:rsidR="006D1D8C" w:rsidRPr="009439E3">
        <w:rPr>
          <w:rFonts w:ascii="Sylfaen" w:eastAsia="Times New Roman" w:hAnsi="Sylfaen" w:cs="Times New Roman"/>
          <w:sz w:val="24"/>
          <w:szCs w:val="24"/>
        </w:rPr>
        <w:t>Բյուրեղավան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 - </w:t>
      </w:r>
      <w:r w:rsidR="009439E3" w:rsidRPr="009439E3">
        <w:rPr>
          <w:rFonts w:ascii="Sylfaen" w:eastAsia="Times New Roman" w:hAnsi="Sylfaen" w:cs="Times New Roman"/>
          <w:sz w:val="24"/>
          <w:szCs w:val="24"/>
          <w:lang w:val="af-ZA"/>
        </w:rPr>
        <w:t>105 226.</w:t>
      </w:r>
      <w:r w:rsidR="009439E3">
        <w:rPr>
          <w:rFonts w:ascii="Sylfaen" w:eastAsia="Times New Roman" w:hAnsi="Sylfaen" w:cs="Times New Roman"/>
          <w:sz w:val="24"/>
          <w:szCs w:val="24"/>
          <w:lang w:val="af-ZA"/>
        </w:rPr>
        <w:t>4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9439E3" w:rsidRPr="009439E3" w:rsidRDefault="009439E3" w:rsidP="009439E3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9439E3">
        <w:rPr>
          <w:rFonts w:ascii="Sylfaen" w:eastAsia="Times New Roman" w:hAnsi="Sylfaen" w:cs="Times New Roman"/>
          <w:sz w:val="24"/>
          <w:szCs w:val="24"/>
        </w:rPr>
        <w:t>Արզնի</w:t>
      </w:r>
      <w:r w:rsidR="002B7FE4">
        <w:rPr>
          <w:rFonts w:ascii="Sylfaen" w:eastAsia="Times New Roman" w:hAnsi="Sylfaen" w:cs="Times New Roman"/>
          <w:sz w:val="24"/>
          <w:szCs w:val="24"/>
        </w:rPr>
        <w:t xml:space="preserve">               -    23 314.0</w:t>
      </w:r>
      <w:r w:rsidR="002B7FE4" w:rsidRPr="002B7FE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9439E3" w:rsidRDefault="009439E3" w:rsidP="009439E3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439E3">
        <w:rPr>
          <w:rFonts w:ascii="Sylfaen" w:eastAsia="Times New Roman" w:hAnsi="Sylfaen" w:cs="Times New Roman"/>
          <w:sz w:val="24"/>
          <w:szCs w:val="24"/>
        </w:rPr>
        <w:t>Նուռնուս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  </w:t>
      </w:r>
      <w:r w:rsid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     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-  </w:t>
      </w:r>
      <w:r w:rsid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   5 159.1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C46ED3" w:rsidRPr="009439E3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9439E3" w:rsidRPr="00875509" w:rsidRDefault="009439E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6"/>
          <w:szCs w:val="24"/>
          <w:lang w:val="af-ZA"/>
        </w:rPr>
      </w:pPr>
    </w:p>
    <w:p w:rsidR="00C46ED3" w:rsidRPr="002B7FE4" w:rsidRDefault="006D1D8C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439E3">
        <w:rPr>
          <w:rFonts w:ascii="Sylfaen" w:eastAsia="Times New Roman" w:hAnsi="Sylfaen" w:cs="Times New Roman"/>
          <w:sz w:val="24"/>
          <w:szCs w:val="24"/>
        </w:rPr>
        <w:t>Բյուրեղավան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չափը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439E3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439E3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439E3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  <w:lang w:val="af-ZA"/>
        </w:rPr>
        <w:t>2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>013</w:t>
      </w:r>
      <w:r w:rsidR="001965C0" w:rsidRPr="009439E3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2B7FE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կիրարկաման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A70FC0" w:rsidRPr="002B7FE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9439E3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C46ED3" w:rsidRPr="009439E3">
        <w:rPr>
          <w:rFonts w:ascii="Sylfaen" w:eastAsia="Times New Roman" w:hAnsi="Sylfaen" w:cs="Times New Roman"/>
          <w:sz w:val="24"/>
          <w:szCs w:val="24"/>
        </w:rPr>
        <w:t>՝</w:t>
      </w:r>
      <w:r w:rsidR="00F13C11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B7FE4">
        <w:rPr>
          <w:rFonts w:ascii="Sylfaen" w:eastAsia="Times New Roman" w:hAnsi="Sylfaen" w:cs="Times New Roman"/>
          <w:sz w:val="24"/>
          <w:szCs w:val="24"/>
          <w:lang w:val="af-ZA"/>
        </w:rPr>
        <w:t>131 263.3</w:t>
      </w:r>
      <w:r w:rsidR="002B7FE4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9439E3">
        <w:rPr>
          <w:rFonts w:ascii="Sylfaen" w:eastAsia="Times New Roman" w:hAnsi="Sylfaen" w:cs="Times New Roman"/>
          <w:sz w:val="24"/>
          <w:szCs w:val="24"/>
        </w:rPr>
        <w:t>հազ</w:t>
      </w:r>
      <w:r w:rsidR="00F13C11" w:rsidRPr="002B7FE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13C11" w:rsidRPr="009439E3">
        <w:rPr>
          <w:rFonts w:ascii="Sylfaen" w:eastAsia="Times New Roman" w:hAnsi="Sylfaen" w:cs="Times New Roman"/>
          <w:sz w:val="24"/>
          <w:szCs w:val="24"/>
        </w:rPr>
        <w:t>դրամ</w:t>
      </w:r>
      <w:r w:rsidR="00F13C11" w:rsidRPr="002B7FE4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2B7FE4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highlight w:val="yellow"/>
          <w:lang w:val="af-ZA"/>
        </w:rPr>
      </w:pPr>
    </w:p>
    <w:p w:rsidR="00C46ED3" w:rsidRPr="002B7FE4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2B7FE4">
        <w:rPr>
          <w:rFonts w:ascii="Sylfaen" w:eastAsia="Times New Roman" w:hAnsi="Sylfaen" w:cs="Times New Roman"/>
          <w:sz w:val="24"/>
          <w:szCs w:val="24"/>
        </w:rPr>
        <w:t>Հաշվի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առնելով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2B7FE4">
        <w:rPr>
          <w:rFonts w:ascii="Sylfaen" w:eastAsia="Times New Roman" w:hAnsi="Sylfaen" w:cs="Times New Roman"/>
          <w:sz w:val="24"/>
          <w:szCs w:val="24"/>
        </w:rPr>
        <w:t>որ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Ազգային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Ժողովում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է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գտնվում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Pr="002B7FE4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մասին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2B7FE4">
        <w:rPr>
          <w:rFonts w:ascii="Sylfaen" w:eastAsia="Times New Roman" w:hAnsi="Sylfaen" w:cs="Times New Roman"/>
          <w:sz w:val="24"/>
          <w:szCs w:val="24"/>
        </w:rPr>
        <w:t>նոր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օրենքի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նախագիծը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2B7FE4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շ</w:t>
      </w:r>
      <w:r w:rsidRPr="002B7FE4">
        <w:rPr>
          <w:rFonts w:ascii="Sylfaen" w:eastAsia="Times New Roman" w:hAnsi="Sylfaen" w:cs="Times New Roman"/>
          <w:sz w:val="24"/>
          <w:szCs w:val="24"/>
        </w:rPr>
        <w:t>ագրավ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կլինի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դիտարկել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D1D8C" w:rsidRPr="002B7FE4">
        <w:rPr>
          <w:rFonts w:ascii="Sylfaen" w:eastAsia="Times New Roman" w:hAnsi="Sylfaen" w:cs="Times New Roman"/>
          <w:sz w:val="24"/>
          <w:szCs w:val="24"/>
        </w:rPr>
        <w:t>Բյուրեղավան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համայնքի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ներ</w:t>
      </w:r>
      <w:r w:rsidRPr="002B7FE4">
        <w:rPr>
          <w:rFonts w:ascii="Sylfaen" w:eastAsia="Times New Roman" w:hAnsi="Sylfaen" w:cs="Times New Roman"/>
          <w:sz w:val="24"/>
          <w:szCs w:val="24"/>
        </w:rPr>
        <w:t>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2B7FE4">
        <w:rPr>
          <w:rFonts w:ascii="Sylfaen" w:eastAsia="Times New Roman" w:hAnsi="Sylfaen" w:cs="Times New Roman"/>
          <w:sz w:val="24"/>
          <w:szCs w:val="24"/>
        </w:rPr>
        <w:t>ներ</w:t>
      </w:r>
      <w:r w:rsidRPr="002B7FE4">
        <w:rPr>
          <w:rFonts w:ascii="Sylfaen" w:eastAsia="Times New Roman" w:hAnsi="Sylfaen" w:cs="Times New Roman"/>
          <w:sz w:val="24"/>
          <w:szCs w:val="24"/>
        </w:rPr>
        <w:t>ի</w:t>
      </w:r>
      <w:r w:rsidR="00422BB8"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422BB8" w:rsidRPr="002B7FE4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2B7FE4">
        <w:rPr>
          <w:rFonts w:ascii="Sylfaen" w:eastAsia="Times New Roman" w:hAnsi="Sylfaen" w:cs="Times New Roman"/>
          <w:sz w:val="24"/>
          <w:szCs w:val="24"/>
        </w:rPr>
        <w:t>ոտավոր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փոփոխությունը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2B7FE4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որ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այդ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օրենքը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գործել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է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2B7FE4">
        <w:rPr>
          <w:rFonts w:ascii="Sylfaen" w:eastAsia="Times New Roman" w:hAnsi="Sylfaen" w:cs="Times New Roman"/>
          <w:sz w:val="24"/>
          <w:szCs w:val="24"/>
        </w:rPr>
        <w:t>թ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>. –</w:t>
      </w:r>
      <w:r w:rsidRPr="002B7FE4">
        <w:rPr>
          <w:rFonts w:ascii="Sylfaen" w:eastAsia="Times New Roman" w:hAnsi="Sylfaen" w:cs="Times New Roman"/>
          <w:sz w:val="24"/>
          <w:szCs w:val="24"/>
        </w:rPr>
        <w:t>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B7FE4">
        <w:rPr>
          <w:rFonts w:ascii="Sylfaen" w:eastAsia="Times New Roman" w:hAnsi="Sylfaen" w:cs="Times New Roman"/>
          <w:sz w:val="24"/>
          <w:szCs w:val="24"/>
        </w:rPr>
        <w:t>համար</w:t>
      </w:r>
      <w:r w:rsidRPr="002B7FE4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A97B56" w:rsidRPr="002B7FE4" w:rsidRDefault="00A97B56" w:rsidP="00A97B5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2B7FE4" w:rsidRPr="00875509" w:rsidRDefault="002B7FE4" w:rsidP="002B7FE4">
      <w:pPr>
        <w:spacing w:after="0" w:line="0" w:lineRule="atLeast"/>
        <w:ind w:left="1080"/>
        <w:jc w:val="both"/>
        <w:rPr>
          <w:rFonts w:ascii="Sylfaen" w:eastAsia="Times New Roman" w:hAnsi="Sylfaen" w:cs="Times New Roman"/>
          <w:color w:val="00B050"/>
          <w:sz w:val="8"/>
          <w:szCs w:val="24"/>
          <w:highlight w:val="yellow"/>
          <w:lang w:val="af-ZA"/>
        </w:rPr>
      </w:pPr>
    </w:p>
    <w:p w:rsidR="002B7FE4" w:rsidRPr="009439E3" w:rsidRDefault="00F34E2B" w:rsidP="002B7FE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185420</wp:posOffset>
                </wp:positionV>
                <wp:extent cx="1645285" cy="279400"/>
                <wp:effectExtent l="0" t="0" r="12065" b="2540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5285" cy="279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44D13" w:rsidRPr="00507844" w:rsidRDefault="00944D13" w:rsidP="002B7FE4">
                            <w:pPr>
                              <w:rPr>
                                <w:rFonts w:ascii="Sylfaen" w:hAnsi="Sylfaen"/>
                              </w:rPr>
                            </w:pPr>
                            <w:r w:rsidRPr="002B7FE4">
                              <w:rPr>
                                <w:rFonts w:ascii="Sylfaen" w:hAnsi="Sylfaen"/>
                                <w:lang w:val="ru-RU"/>
                              </w:rPr>
                              <w:t>13</w:t>
                            </w:r>
                            <w:r>
                              <w:rPr>
                                <w:rFonts w:ascii="Sylfaen" w:hAnsi="Sylfaen"/>
                              </w:rPr>
                              <w:t>2 672հազ.դրամ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8pt;margin-top:14.6pt;width:129.55pt;height:2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rJcwIAABUFAAAOAAAAZHJzL2Uyb0RvYy54bWysVE2P2jAQvVfqf7B8LwkU2CUirCgrqkp0&#10;dyWo9mwcB6LaHtc2JPTX79gJLN320qocjO15no83bzK9a5QkR2FdBTqn/V5KidAcikrvcvpts/xw&#10;S4nzTBdMghY5PQlH72bv301rk4kB7EEWwhJ0ol1Wm5zuvTdZkji+F4q5Hhih0ViCVczj0e6SwrIa&#10;vSuZDNJ0nNRgC2OBC+fw9r410ln0X5aC+8eydMITmVPMzcfVxnUb1mQ2ZdnOMrOveJcG+4csFKs0&#10;Br24umeekYOtfnOlKm7BQel7HFQCZVlxEWvAavrpm2rWe2ZErAXJceZCk/t/bvnD8cmSqsDe9SnR&#10;TGGPNqLx5BM05CbQUxuXIWptEOcbvEZoLNWZFfDvDiHJFaZ94BAd6GhKq8I/FkrwIXbgdGE9ROHB&#10;23g4GtyOKOFoG9xMhmlsS/L62ljnPwtQJGxyarGrMQN2XDkf4rPsDAnBHMiqWFZSxsPJLaQlR4YC&#10;QN0UUFMimfN4mdNl/EVf8qC+QtHiJqP0koOL72OMX/xKTeqcjj+O0paMv43Zpn3lEouQOmQsomy7&#10;ygKzLZlh55tt0zbr3JktFCdsjIVW2c7wZYUkrbDCJ2ZRykg5jqd/xKWUgClDt6NkD/bnn+4DHhWG&#10;VkpqHI2cuh8HZgUS90Wj9ib94TDMUjwMRzcDPNhry/baog9qAUg+yguzi9uA9/K8LS2oZ5zieYiK&#10;JqY5xs4p9/Z8WPh2ZPE7wMV8HmE4P4b5lV4bflZkEMGmeWbWdErxqLEHOI8Ry94IpsUGzjXMDx7K&#10;KqopMN3y2kkbZy8KoPtOhOG+PkfU69ds9gIAAP//AwBQSwMEFAAGAAgAAAAhADwtSuzgAAAACQEA&#10;AA8AAABkcnMvZG93bnJldi54bWxMj81OwzAQhO9IvIO1SFwQdRqU/oQ4FSD1wIWG0Adw4m0SYq+j&#10;2E3Tt8ec4Dia0cw32W42mk04us6SgOUiAoZUW9VRI+D4tX/cAHNekpLaEgq4ooNdfnuTyVTZC33i&#10;VPqGhRJyqRTQej+knLu6RSPdwg5IwTvZ0Ugf5NhwNcpLKDeax1G04kZ2FBZaOeBbi3Vfno0A//3Q&#10;X6mY9Kuu+uLwXn6siz0KcX83vzwD8zj7vzD84gd0yANTZc+kHNMCku0qfPEC4m0MLAQ2SbIEVglY&#10;P8XA84z/f5D/AAAA//8DAFBLAQItABQABgAIAAAAIQC2gziS/gAAAOEBAAATAAAAAAAAAAAAAAAA&#10;AAAAAABbQ29udGVudF9UeXBlc10ueG1sUEsBAi0AFAAGAAgAAAAhADj9If/WAAAAlAEAAAsAAAAA&#10;AAAAAAAAAAAALwEAAF9yZWxzLy5yZWxzUEsBAi0AFAAGAAgAAAAhAL5ZqslzAgAAFQUAAA4AAAAA&#10;AAAAAAAAAAAALgIAAGRycy9lMm9Eb2MueG1sUEsBAi0AFAAGAAgAAAAhADwtSuzgAAAACQEAAA8A&#10;AAAAAAAAAAAAAAAAzQQAAGRycy9kb3ducmV2LnhtbFBLBQYAAAAABAAEAPMAAADaBQAAAAA=&#10;" fillcolor="#f2f2f2" strokecolor="window" strokeweight=".5pt">
                <v:path arrowok="t"/>
                <v:textbox>
                  <w:txbxContent>
                    <w:p w:rsidR="00944D13" w:rsidRPr="00507844" w:rsidRDefault="00944D13" w:rsidP="002B7FE4">
                      <w:pPr>
                        <w:rPr>
                          <w:rFonts w:ascii="Sylfaen" w:hAnsi="Sylfaen"/>
                        </w:rPr>
                      </w:pPr>
                      <w:r w:rsidRPr="002B7FE4">
                        <w:rPr>
                          <w:rFonts w:ascii="Sylfaen" w:hAnsi="Sylfaen"/>
                          <w:lang w:val="ru-RU"/>
                        </w:rPr>
                        <w:t>13</w:t>
                      </w:r>
                      <w:r>
                        <w:rPr>
                          <w:rFonts w:ascii="Sylfaen" w:hAnsi="Sylfaen"/>
                        </w:rPr>
                        <w:t>2 672հազ.դրամ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lfaen" w:eastAsia="Times New Roman" w:hAnsi="Sylfae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16510</wp:posOffset>
                </wp:positionV>
                <wp:extent cx="177800" cy="614045"/>
                <wp:effectExtent l="0" t="0" r="12700" b="14605"/>
                <wp:wrapNone/>
                <wp:docPr id="12" name="Right Bra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800" cy="614045"/>
                        </a:xfrm>
                        <a:prstGeom prst="rightBrace">
                          <a:avLst>
                            <a:gd name="adj1" fmla="val 8333"/>
                            <a:gd name="adj2" fmla="val 51342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4" o:spid="_x0000_s1026" type="#_x0000_t88" style="position:absolute;margin-left:274.55pt;margin-top:1.3pt;width:14pt;height:4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yrAIAAFoFAAAOAAAAZHJzL2Uyb0RvYy54bWysVEtv2zAMvg/YfxB0X20nTpsGdYq0QYYB&#10;WVusHXpmZPmx6TVJidP9+lGyk6bbTsMugvgQ+fEjqavrvRRkx61rtSpodpZSwhXTZavqgn59Wn2Y&#10;UuI8qBKEVrygL9zR6/n7d1edmfGRbrQouSUYRLlZZwraeG9mSeJYwyW4M224QmOlrQSPoq2T0kKH&#10;0aVIRml6nnTalsZqxp1D7bI30nmMX1Wc+fuqctwTUVDE5uNp47kJZzK/glltwTQtG2DAP6CQ0CpM&#10;egy1BA9ka9s/QsmWWe105c+YlomuqpbxWANWk6W/VfPYgOGxFiTHmSNN7v+FZXe7B0vaEns3okSB&#10;xB59aevGkxsLjJM8MNQZN0PHR/NgQ43OrDX77tCQvLEEwQ0++8rK4IsVkn2k++VIN997wlCZXVxM&#10;U2wKQ9N5lqf5JCRLYHZ4bKzzH7mWJFwKagOuCCtSDbu185HzcgAO5beMkkoKbOEOBJmOx+Ohwycu&#10;WOeryyQb56Mh7RAQARwSh+hKr1oh4pwIRbqCXk5GEwQNOK2VAI9XaZA/p2pKQNS4BszbiNBp0Zbh&#10;dWTN1ptbYQkCK2i+mmY3y96pgZL32stJinzEVA78Z1326iw96BGa68NEnt7ED5iX4Jr+TTQNdQkV&#10;8vO4DUjZoW99q0LTNrp8wSmwul8PZ9iqxWhrcP4BLJKJTcId9/d4VEIjB3q4UdJo+/Nv+uCPY4pW&#10;SjrcLyToxxYsp0R8UjjAl1meh4WMQj65GKFgTy2bU4vayluNvGF7EV28Bn8vDtfKavmMX8EiZEUT&#10;KIa5+1YMwq3v9x4/E8YXi+iGS2jAr9WjYSF44Cnw+LR/BmuGsfM4r3f6sIswi2PSD+qrbz8pi63X&#10;VXtkuOd1WBNc4Ni04bMJP8SpHL1ev8T5LwAAAP//AwBQSwMEFAAGAAgAAAAhAEIOu5XdAAAACAEA&#10;AA8AAABkcnMvZG93bnJldi54bWxMj09PhDAUxO8mfofmmXhzy/4X5LExJJ64uKvGeCu0AkpfCS0s&#10;++19nvQ4mcnMb9LDbDsxmcG3jhCWiwiEocrplmqE15enu3sQPijSqnNkEC7GwyG7vkpVot2ZjmY6&#10;hVpwCflEITQh9ImUvmqMVX7hekPsfbrBqsByqKUe1JnLbSdXUbSTVrXEC43qTd6Y6vs0WgR7LPUo&#10;p0v+VuQfz1/Ve6HXmwLx9mZ+fAARzBz+wvCLz+iQMVPpRtJedAjbTbzkKMJqB4L97X7PukSI4zXI&#10;LJX/D2Q/AAAA//8DAFBLAQItABQABgAIAAAAIQC2gziS/gAAAOEBAAATAAAAAAAAAAAAAAAAAAAA&#10;AABbQ29udGVudF9UeXBlc10ueG1sUEsBAi0AFAAGAAgAAAAhADj9If/WAAAAlAEAAAsAAAAAAAAA&#10;AAAAAAAALwEAAF9yZWxzLy5yZWxzUEsBAi0AFAAGAAgAAAAhAJMJtHKsAgAAWgUAAA4AAAAAAAAA&#10;AAAAAAAALgIAAGRycy9lMm9Eb2MueG1sUEsBAi0AFAAGAAgAAAAhAEIOu5XdAAAACAEAAA8AAAAA&#10;AAAAAAAAAAAABgUAAGRycy9kb3ducmV2LnhtbFBLBQYAAAAABAAEAPMAAAAQBgAAAAA=&#10;" adj="521,11090" strokecolor="#4a7ebb"/>
            </w:pict>
          </mc:Fallback>
        </mc:AlternateContent>
      </w:r>
      <w:r w:rsidR="002B7FE4" w:rsidRPr="009439E3">
        <w:rPr>
          <w:rFonts w:ascii="Sylfaen" w:eastAsia="Times New Roman" w:hAnsi="Sylfaen" w:cs="Times New Roman"/>
          <w:sz w:val="24"/>
          <w:szCs w:val="24"/>
        </w:rPr>
        <w:t>Բյուրեղավան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 - 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 92 254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2B7FE4" w:rsidRPr="009439E3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B7FE4" w:rsidRPr="009439E3" w:rsidRDefault="002B7FE4" w:rsidP="002B7FE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9439E3">
        <w:rPr>
          <w:rFonts w:ascii="Sylfaen" w:eastAsia="Times New Roman" w:hAnsi="Sylfaen" w:cs="Times New Roman"/>
          <w:sz w:val="24"/>
          <w:szCs w:val="24"/>
        </w:rPr>
        <w:t>Արզնի</w:t>
      </w:r>
      <w:r>
        <w:rPr>
          <w:rFonts w:ascii="Sylfaen" w:eastAsia="Times New Roman" w:hAnsi="Sylfaen" w:cs="Times New Roman"/>
          <w:sz w:val="24"/>
          <w:szCs w:val="24"/>
        </w:rPr>
        <w:t xml:space="preserve">               -   </w:t>
      </w:r>
      <w:r w:rsidR="0098113F">
        <w:rPr>
          <w:rFonts w:ascii="Sylfaen" w:eastAsia="Times New Roman" w:hAnsi="Sylfaen" w:cs="Times New Roman"/>
          <w:sz w:val="24"/>
          <w:szCs w:val="24"/>
        </w:rPr>
        <w:t>28 753</w:t>
      </w:r>
      <w:r w:rsidRPr="002B7FE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B7FE4" w:rsidRPr="009439E3" w:rsidRDefault="002B7FE4" w:rsidP="002B7FE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439E3">
        <w:rPr>
          <w:rFonts w:ascii="Sylfaen" w:eastAsia="Times New Roman" w:hAnsi="Sylfaen" w:cs="Times New Roman"/>
          <w:sz w:val="24"/>
          <w:szCs w:val="24"/>
        </w:rPr>
        <w:t>Նուռնուս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    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 -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>11  665</w:t>
      </w:r>
      <w:r w:rsidRPr="009439E3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9439E3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9439E3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2B7FE4" w:rsidRPr="009439E3" w:rsidRDefault="002B7FE4" w:rsidP="002B7FE4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2B7FE4" w:rsidRPr="00875509" w:rsidRDefault="002B7FE4" w:rsidP="002B7FE4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0"/>
          <w:szCs w:val="24"/>
          <w:lang w:val="af-ZA"/>
        </w:rPr>
      </w:pPr>
    </w:p>
    <w:p w:rsidR="002E6805" w:rsidRPr="0098113F" w:rsidRDefault="002E6805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8113F">
        <w:rPr>
          <w:rFonts w:ascii="Sylfaen" w:eastAsia="Times New Roman" w:hAnsi="Sylfaen" w:cs="Times New Roman"/>
          <w:sz w:val="24"/>
          <w:szCs w:val="24"/>
        </w:rPr>
        <w:t>Սա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է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98113F">
        <w:rPr>
          <w:rFonts w:ascii="Sylfaen" w:eastAsia="Times New Roman" w:hAnsi="Sylfaen" w:cs="Times New Roman"/>
          <w:sz w:val="24"/>
          <w:szCs w:val="24"/>
        </w:rPr>
        <w:t>որ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D1D8C" w:rsidRPr="0098113F">
        <w:rPr>
          <w:rFonts w:ascii="Sylfaen" w:eastAsia="Times New Roman" w:hAnsi="Sylfaen" w:cs="Times New Roman"/>
          <w:sz w:val="24"/>
          <w:szCs w:val="24"/>
        </w:rPr>
        <w:t>Բյուրեղավան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համայնքի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կազմի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մեջ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մտնող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նախկին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>, «</w:t>
      </w:r>
      <w:r w:rsidRPr="0098113F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մասին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98113F">
        <w:rPr>
          <w:rFonts w:ascii="Sylfaen" w:eastAsia="Times New Roman" w:hAnsi="Sylfaen" w:cs="Times New Roman"/>
          <w:sz w:val="24"/>
          <w:szCs w:val="24"/>
        </w:rPr>
        <w:t>նոր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օենքի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հետո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>առանձնապես չի փոխվի (</w:t>
      </w:r>
      <w:r w:rsidRPr="0098113F">
        <w:rPr>
          <w:rFonts w:ascii="Sylfaen" w:eastAsia="Times New Roman" w:hAnsi="Sylfaen" w:cs="Times New Roman"/>
          <w:sz w:val="24"/>
          <w:szCs w:val="24"/>
        </w:rPr>
        <w:t>կ</w:t>
      </w:r>
      <w:r w:rsidR="0098113F">
        <w:rPr>
          <w:rFonts w:ascii="Sylfaen" w:eastAsia="Times New Roman" w:hAnsi="Sylfaen" w:cs="Times New Roman"/>
          <w:sz w:val="24"/>
          <w:szCs w:val="24"/>
        </w:rPr>
        <w:t>նվազի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>1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8113F">
        <w:rPr>
          <w:rFonts w:ascii="Sylfaen" w:eastAsia="Times New Roman" w:hAnsi="Sylfaen" w:cs="Times New Roman"/>
          <w:sz w:val="24"/>
          <w:szCs w:val="24"/>
        </w:rPr>
        <w:t>մլն</w:t>
      </w:r>
      <w:r w:rsidRPr="0098113F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>դ</w:t>
      </w:r>
      <w:r w:rsidRPr="0098113F">
        <w:rPr>
          <w:rFonts w:ascii="Sylfaen" w:eastAsia="Times New Roman" w:hAnsi="Sylfaen" w:cs="Times New Roman"/>
          <w:sz w:val="24"/>
          <w:szCs w:val="24"/>
        </w:rPr>
        <w:t>րամով</w:t>
      </w:r>
      <w:r w:rsidR="0098113F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="00D20221" w:rsidRPr="0098113F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336D90" w:rsidRPr="00336D90" w:rsidRDefault="00336D90" w:rsidP="00336D90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Բյուրեղավան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խոշորա</w:t>
      </w:r>
      <w:r>
        <w:rPr>
          <w:rFonts w:ascii="Sylfaen" w:eastAsia="Times New Roman" w:hAnsi="Sylfaen" w:cs="Times New Roman"/>
          <w:sz w:val="24"/>
          <w:szCs w:val="24"/>
        </w:rPr>
        <w:t>ց</w:t>
      </w:r>
      <w:r w:rsidRPr="000F140C">
        <w:rPr>
          <w:rFonts w:ascii="Sylfaen" w:eastAsia="Times New Roman" w:hAnsi="Sylfaen" w:cs="Times New Roman"/>
          <w:sz w:val="24"/>
          <w:szCs w:val="24"/>
        </w:rPr>
        <w:t>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</w:rPr>
        <w:t>կկազմի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136 349 </w:t>
      </w:r>
      <w:r w:rsidRPr="00336D90">
        <w:rPr>
          <w:rFonts w:ascii="Sylfaen" w:eastAsia="Times New Roman" w:hAnsi="Sylfaen" w:cs="Times New Roman"/>
          <w:sz w:val="24"/>
          <w:szCs w:val="24"/>
        </w:rPr>
        <w:t>հազ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336D90">
        <w:rPr>
          <w:rFonts w:ascii="Sylfaen" w:eastAsia="Times New Roman" w:hAnsi="Sylfaen" w:cs="Times New Roman"/>
          <w:sz w:val="24"/>
          <w:szCs w:val="24"/>
        </w:rPr>
        <w:t>դրամ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5.1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336D90">
        <w:rPr>
          <w:rFonts w:ascii="Sylfaen" w:eastAsia="Times New Roman" w:hAnsi="Sylfaen" w:cs="Times New Roman"/>
          <w:sz w:val="24"/>
          <w:szCs w:val="24"/>
        </w:rPr>
        <w:t>ով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Pr="00336D90">
        <w:rPr>
          <w:rFonts w:ascii="Sylfaen" w:eastAsia="Times New Roman" w:hAnsi="Sylfaen" w:cs="Times New Roman"/>
          <w:sz w:val="24"/>
          <w:szCs w:val="24"/>
        </w:rPr>
        <w:t>ի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336D90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336D90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միում</w:t>
      </w:r>
      <w:r w:rsidR="0004724E" w:rsidRPr="00336D90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5"/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336D90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336D90" w:rsidRPr="00336D90" w:rsidRDefault="00336D90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413EA4" w:rsidRPr="003079C4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6658624"/>
      <w:r w:rsidRPr="003079C4">
        <w:rPr>
          <w:rFonts w:ascii="Sylfaen" w:hAnsi="Sylfaen" w:cs="Sylfaen"/>
          <w:color w:val="auto"/>
          <w:lang w:val="af-ZA"/>
        </w:rPr>
        <w:t>2.1.</w:t>
      </w:r>
      <w:r w:rsidR="00F41E9E" w:rsidRPr="003079C4">
        <w:rPr>
          <w:rFonts w:ascii="Sylfaen" w:hAnsi="Sylfaen" w:cs="Sylfaen"/>
          <w:color w:val="auto"/>
          <w:lang w:val="af-ZA"/>
        </w:rPr>
        <w:t>4</w:t>
      </w:r>
      <w:r w:rsidRPr="003079C4">
        <w:rPr>
          <w:rFonts w:ascii="Sylfaen" w:hAnsi="Sylfaen" w:cs="Sylfaen"/>
          <w:color w:val="auto"/>
          <w:lang w:val="af-ZA"/>
        </w:rPr>
        <w:t>.</w:t>
      </w:r>
      <w:r w:rsidR="00F41E9E" w:rsidRPr="003079C4">
        <w:rPr>
          <w:rFonts w:ascii="Sylfaen" w:hAnsi="Sylfaen" w:cs="Sylfaen"/>
          <w:color w:val="auto"/>
          <w:lang w:val="af-ZA"/>
        </w:rPr>
        <w:t xml:space="preserve"> </w:t>
      </w:r>
      <w:r w:rsidRPr="003079C4">
        <w:rPr>
          <w:rFonts w:ascii="Sylfaen" w:hAnsi="Sylfaen" w:cs="Sylfaen"/>
          <w:color w:val="auto"/>
          <w:lang w:val="af-ZA"/>
        </w:rPr>
        <w:t xml:space="preserve"> </w:t>
      </w:r>
      <w:r w:rsidR="00F41E9E" w:rsidRPr="003079C4">
        <w:rPr>
          <w:rFonts w:ascii="Sylfaen" w:hAnsi="Sylfaen" w:cs="Sylfaen"/>
          <w:color w:val="auto"/>
          <w:lang w:val="af-ZA"/>
        </w:rPr>
        <w:t xml:space="preserve">  </w:t>
      </w:r>
      <w:r w:rsidR="00413EA4" w:rsidRPr="00284035">
        <w:rPr>
          <w:rFonts w:ascii="Sylfaen" w:hAnsi="Sylfaen" w:cs="Sylfaen"/>
          <w:color w:val="auto"/>
          <w:lang w:val="ru-RU"/>
        </w:rPr>
        <w:t>Համայնքների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խոշորացման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արդյունքում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EE5F4D" w:rsidRPr="00284035">
        <w:rPr>
          <w:rFonts w:ascii="Sylfaen" w:hAnsi="Sylfaen" w:cs="Sylfaen"/>
          <w:color w:val="auto"/>
        </w:rPr>
        <w:t>ՏԻ</w:t>
      </w:r>
      <w:r w:rsidR="00EE5F4D" w:rsidRPr="003079C4">
        <w:rPr>
          <w:rFonts w:ascii="Sylfaen" w:hAnsi="Sylfaen" w:cs="Sylfaen"/>
          <w:color w:val="auto"/>
          <w:lang w:val="af-ZA"/>
        </w:rPr>
        <w:t xml:space="preserve"> </w:t>
      </w:r>
      <w:r w:rsidR="00EE5F4D" w:rsidRPr="00284035">
        <w:rPr>
          <w:rFonts w:ascii="Sylfaen" w:hAnsi="Sylfaen" w:cs="Sylfaen"/>
          <w:color w:val="auto"/>
        </w:rPr>
        <w:t>մակարդակում</w:t>
      </w:r>
      <w:r w:rsidR="00EE5F4D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առաջացող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չափելի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օգուտներ</w:t>
      </w:r>
      <w:r w:rsidR="005A1973" w:rsidRPr="00284035">
        <w:rPr>
          <w:rFonts w:ascii="Sylfaen" w:hAnsi="Sylfaen" w:cs="Sylfaen"/>
          <w:color w:val="auto"/>
        </w:rPr>
        <w:t>ի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 </w:t>
      </w:r>
      <w:r w:rsidR="005A1973" w:rsidRPr="00284035">
        <w:rPr>
          <w:rFonts w:ascii="Sylfaen" w:hAnsi="Sylfaen" w:cs="Sylfaen"/>
          <w:color w:val="auto"/>
        </w:rPr>
        <w:t>հանրագումարը</w:t>
      </w:r>
      <w:r w:rsidR="00F41E9E" w:rsidRPr="003079C4">
        <w:rPr>
          <w:rFonts w:ascii="Sylfaen" w:hAnsi="Sylfaen" w:cs="Sylfaen"/>
          <w:color w:val="auto"/>
          <w:lang w:val="af-ZA"/>
        </w:rPr>
        <w:t xml:space="preserve"> 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F41E9E" w:rsidRPr="00284035">
        <w:rPr>
          <w:rFonts w:ascii="Sylfaen" w:hAnsi="Sylfaen" w:cs="Sylfaen"/>
          <w:color w:val="auto"/>
        </w:rPr>
        <w:t>և</w:t>
      </w:r>
      <w:r w:rsidR="00F41E9E" w:rsidRPr="003079C4">
        <w:rPr>
          <w:rFonts w:ascii="Sylfaen" w:hAnsi="Sylfaen" w:cs="Sylfaen"/>
          <w:color w:val="auto"/>
          <w:lang w:val="af-ZA"/>
        </w:rPr>
        <w:t xml:space="preserve"> 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F41E9E" w:rsidRPr="00284035">
        <w:rPr>
          <w:rFonts w:ascii="Sylfaen" w:hAnsi="Sylfaen" w:cs="Sylfaen"/>
          <w:color w:val="auto"/>
        </w:rPr>
        <w:t>կանխատեսումները</w:t>
      </w:r>
      <w:r w:rsidR="00F41E9E" w:rsidRPr="003079C4">
        <w:rPr>
          <w:rFonts w:ascii="Sylfaen" w:hAnsi="Sylfaen" w:cs="Sylfaen"/>
          <w:color w:val="auto"/>
          <w:lang w:val="af-ZA"/>
        </w:rPr>
        <w:t xml:space="preserve"> 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գալի</w:t>
      </w:r>
      <w:r w:rsidR="00A66507" w:rsidRPr="00284035">
        <w:rPr>
          <w:rFonts w:ascii="Sylfaen" w:hAnsi="Sylfaen" w:cs="Sylfaen"/>
          <w:color w:val="auto"/>
          <w:lang w:val="ru-RU"/>
        </w:rPr>
        <w:t>ք</w:t>
      </w:r>
      <w:r w:rsidR="00A66507" w:rsidRPr="003079C4">
        <w:rPr>
          <w:rFonts w:ascii="Sylfaen" w:hAnsi="Sylfaen" w:cs="Sylfaen"/>
          <w:color w:val="auto"/>
          <w:lang w:val="af-ZA"/>
        </w:rPr>
        <w:t xml:space="preserve"> 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4 </w:t>
      </w:r>
      <w:r w:rsidR="00413EA4" w:rsidRPr="00284035">
        <w:rPr>
          <w:rFonts w:ascii="Sylfaen" w:hAnsi="Sylfaen" w:cs="Sylfaen"/>
          <w:color w:val="auto"/>
          <w:lang w:val="ru-RU"/>
        </w:rPr>
        <w:t>տարիների</w:t>
      </w:r>
      <w:r w:rsidR="005A1973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3079C4">
        <w:rPr>
          <w:rFonts w:ascii="Sylfaen" w:hAnsi="Sylfaen" w:cs="Sylfaen"/>
          <w:color w:val="auto"/>
          <w:lang w:val="af-ZA"/>
        </w:rPr>
        <w:t xml:space="preserve"> </w:t>
      </w:r>
      <w:r w:rsidR="00413EA4" w:rsidRPr="00284035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3079C4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875509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84035">
        <w:rPr>
          <w:rFonts w:ascii="Sylfaen" w:hAnsi="Sylfaen"/>
          <w:sz w:val="24"/>
          <w:szCs w:val="24"/>
        </w:rPr>
        <w:t>Աղյուսակ</w:t>
      </w:r>
      <w:r w:rsidRPr="00875509">
        <w:rPr>
          <w:rFonts w:ascii="Sylfaen" w:hAnsi="Sylfaen"/>
          <w:sz w:val="24"/>
          <w:szCs w:val="24"/>
          <w:lang w:val="af-ZA"/>
        </w:rPr>
        <w:t xml:space="preserve"> 4–</w:t>
      </w:r>
      <w:r w:rsidRPr="00284035">
        <w:rPr>
          <w:rFonts w:ascii="Sylfaen" w:hAnsi="Sylfaen"/>
          <w:sz w:val="24"/>
          <w:szCs w:val="24"/>
        </w:rPr>
        <w:t>ում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բերված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են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չափելի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օգուտների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ամփոփ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տվյալները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և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հաջորդ</w:t>
      </w:r>
      <w:r w:rsidRPr="00875509">
        <w:rPr>
          <w:rFonts w:ascii="Sylfaen" w:hAnsi="Sylfaen"/>
          <w:sz w:val="24"/>
          <w:szCs w:val="24"/>
          <w:lang w:val="af-ZA"/>
        </w:rPr>
        <w:t xml:space="preserve"> 4 </w:t>
      </w:r>
      <w:r w:rsidRPr="00284035">
        <w:rPr>
          <w:rFonts w:ascii="Sylfaen" w:hAnsi="Sylfaen"/>
          <w:sz w:val="24"/>
          <w:szCs w:val="24"/>
        </w:rPr>
        <w:t>տարիների</w:t>
      </w:r>
      <w:r w:rsidR="005D3545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284035">
        <w:rPr>
          <w:rFonts w:ascii="Sylfaen" w:hAnsi="Sylfaen"/>
          <w:sz w:val="24"/>
          <w:szCs w:val="24"/>
          <w:lang w:val="ru-RU"/>
        </w:rPr>
        <w:t>նույն</w:t>
      </w:r>
      <w:r w:rsidR="005D3545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284035">
        <w:rPr>
          <w:rFonts w:ascii="Sylfaen" w:hAnsi="Sylfaen"/>
          <w:sz w:val="24"/>
          <w:szCs w:val="24"/>
          <w:lang w:val="ru-RU"/>
        </w:rPr>
        <w:t>ուղղություններով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օգուտների</w:t>
      </w:r>
      <w:r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sz w:val="24"/>
          <w:szCs w:val="24"/>
        </w:rPr>
        <w:t>կանխատեսումները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875509">
        <w:rPr>
          <w:rFonts w:ascii="Sylfaen" w:hAnsi="Sylfaen"/>
          <w:sz w:val="24"/>
          <w:szCs w:val="24"/>
        </w:rPr>
        <w:t>Վերջիններիս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համաձայն</w:t>
      </w:r>
      <w:r w:rsidR="00AA1D29" w:rsidRPr="00875509">
        <w:rPr>
          <w:rFonts w:ascii="Sylfaen" w:hAnsi="Sylfaen"/>
          <w:sz w:val="24"/>
          <w:szCs w:val="24"/>
          <w:lang w:val="af-ZA"/>
        </w:rPr>
        <w:t>,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համայնքների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875509">
        <w:rPr>
          <w:rFonts w:ascii="Sylfaen" w:hAnsi="Sylfaen"/>
          <w:sz w:val="24"/>
          <w:szCs w:val="24"/>
        </w:rPr>
        <w:t>խոշո</w:t>
      </w:r>
      <w:r w:rsidR="005A1973" w:rsidRPr="00875509">
        <w:rPr>
          <w:rFonts w:ascii="Sylfaen" w:hAnsi="Sylfaen"/>
          <w:sz w:val="24"/>
          <w:szCs w:val="24"/>
        </w:rPr>
        <w:t>րացման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արդյունքում</w:t>
      </w:r>
      <w:r w:rsidR="00AA1D29" w:rsidRPr="00875509">
        <w:rPr>
          <w:rFonts w:ascii="Sylfaen" w:hAnsi="Sylfaen"/>
          <w:sz w:val="24"/>
          <w:szCs w:val="24"/>
          <w:lang w:val="af-ZA"/>
        </w:rPr>
        <w:t>,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6D1D8C" w:rsidRPr="00875509">
        <w:rPr>
          <w:rFonts w:ascii="Sylfaen" w:hAnsi="Sylfaen"/>
          <w:sz w:val="24"/>
          <w:szCs w:val="24"/>
        </w:rPr>
        <w:t>Բյուրեղավան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համայնքի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մասշտաբով</w:t>
      </w:r>
      <w:r w:rsidR="00AA1D29" w:rsidRPr="00875509">
        <w:rPr>
          <w:rFonts w:ascii="Sylfaen" w:hAnsi="Sylfaen"/>
          <w:sz w:val="24"/>
          <w:szCs w:val="24"/>
          <w:lang w:val="af-ZA"/>
        </w:rPr>
        <w:t>,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ՏԻ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մակարդակում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առաջանում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է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տարեկան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875509" w:rsidRPr="00875509">
        <w:rPr>
          <w:rFonts w:ascii="Sylfaen" w:hAnsi="Sylfaen"/>
          <w:b/>
          <w:sz w:val="24"/>
          <w:szCs w:val="24"/>
          <w:lang w:val="af-ZA"/>
        </w:rPr>
        <w:t xml:space="preserve">27 765.3 </w:t>
      </w:r>
      <w:r w:rsidR="005A1973" w:rsidRPr="00875509">
        <w:rPr>
          <w:rFonts w:ascii="Sylfaen" w:hAnsi="Sylfaen"/>
          <w:sz w:val="24"/>
          <w:szCs w:val="24"/>
        </w:rPr>
        <w:t>հազ</w:t>
      </w:r>
      <w:r w:rsidR="005A1973" w:rsidRPr="00875509">
        <w:rPr>
          <w:rFonts w:ascii="Sylfaen" w:hAnsi="Sylfaen"/>
          <w:sz w:val="24"/>
          <w:szCs w:val="24"/>
          <w:lang w:val="af-ZA"/>
        </w:rPr>
        <w:t>.</w:t>
      </w:r>
      <w:r w:rsidR="005A1973" w:rsidRPr="00875509">
        <w:rPr>
          <w:rFonts w:ascii="Sylfaen" w:hAnsi="Sylfaen"/>
          <w:sz w:val="24"/>
          <w:szCs w:val="24"/>
        </w:rPr>
        <w:t>դրամ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և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քառամյա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ժամանակահատվածում</w:t>
      </w:r>
      <w:r w:rsidR="00AA1D29" w:rsidRPr="00875509">
        <w:rPr>
          <w:rFonts w:ascii="Sylfaen" w:hAnsi="Sylfaen"/>
          <w:sz w:val="24"/>
          <w:szCs w:val="24"/>
        </w:rPr>
        <w:t>՝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875509" w:rsidRPr="00875509">
        <w:rPr>
          <w:rFonts w:ascii="Sylfaen" w:hAnsi="Sylfaen"/>
          <w:b/>
          <w:sz w:val="24"/>
          <w:szCs w:val="24"/>
          <w:lang w:val="af-ZA"/>
        </w:rPr>
        <w:t xml:space="preserve">111 061.2 </w:t>
      </w:r>
      <w:r w:rsidR="005A1973" w:rsidRPr="00875509">
        <w:rPr>
          <w:rFonts w:ascii="Sylfaen" w:hAnsi="Sylfaen"/>
          <w:sz w:val="24"/>
          <w:szCs w:val="24"/>
        </w:rPr>
        <w:t>հազ</w:t>
      </w:r>
      <w:r w:rsidR="005A1973" w:rsidRPr="00875509">
        <w:rPr>
          <w:rFonts w:ascii="Sylfaen" w:hAnsi="Sylfaen"/>
          <w:sz w:val="24"/>
          <w:szCs w:val="24"/>
          <w:lang w:val="af-ZA"/>
        </w:rPr>
        <w:t>.</w:t>
      </w:r>
      <w:r w:rsidR="005A1973" w:rsidRPr="00875509">
        <w:rPr>
          <w:rFonts w:ascii="Sylfaen" w:hAnsi="Sylfaen"/>
          <w:sz w:val="24"/>
          <w:szCs w:val="24"/>
        </w:rPr>
        <w:t>դրամ</w:t>
      </w:r>
      <w:r w:rsidR="005A1973" w:rsidRPr="0087550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75509">
        <w:rPr>
          <w:rFonts w:ascii="Sylfaen" w:hAnsi="Sylfaen"/>
          <w:sz w:val="24"/>
          <w:szCs w:val="24"/>
        </w:rPr>
        <w:t>օգուտ</w:t>
      </w:r>
      <w:r w:rsidR="005A1973" w:rsidRPr="00875509">
        <w:rPr>
          <w:rFonts w:ascii="Sylfaen" w:hAnsi="Sylfaen"/>
          <w:sz w:val="24"/>
          <w:szCs w:val="24"/>
          <w:lang w:val="af-ZA"/>
        </w:rPr>
        <w:t>:</w:t>
      </w:r>
    </w:p>
    <w:p w:rsidR="00B36C8D" w:rsidRPr="00875509" w:rsidRDefault="00B36C8D" w:rsidP="008D0692">
      <w:pPr>
        <w:spacing w:after="0" w:line="240" w:lineRule="auto"/>
        <w:ind w:left="2127" w:hanging="1418"/>
        <w:rPr>
          <w:rFonts w:ascii="Sylfaen" w:hAnsi="Sylfaen"/>
          <w:i/>
          <w:color w:val="00B050"/>
          <w:sz w:val="24"/>
          <w:szCs w:val="24"/>
          <w:lang w:val="af-ZA"/>
        </w:rPr>
      </w:pPr>
    </w:p>
    <w:p w:rsidR="00B36C8D" w:rsidRPr="00875509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r w:rsidRPr="00284035">
        <w:rPr>
          <w:rFonts w:ascii="Sylfaen" w:hAnsi="Sylfaen"/>
          <w:i/>
          <w:sz w:val="24"/>
          <w:szCs w:val="24"/>
        </w:rPr>
        <w:lastRenderedPageBreak/>
        <w:t>Աղյուսակ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4 </w:t>
      </w:r>
      <w:r w:rsidR="006D1D8C" w:rsidRPr="00284035">
        <w:rPr>
          <w:rFonts w:ascii="Sylfaen" w:hAnsi="Sylfaen"/>
          <w:i/>
          <w:sz w:val="24"/>
          <w:szCs w:val="24"/>
        </w:rPr>
        <w:t>Բյուրեղավան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համայնքի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284035">
        <w:rPr>
          <w:rFonts w:ascii="Sylfaen" w:hAnsi="Sylfaen"/>
          <w:i/>
          <w:sz w:val="24"/>
          <w:szCs w:val="24"/>
        </w:rPr>
        <w:t>չափելի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օգուտների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ամփոփ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տվյալները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և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քառամյա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ժամանակահատվածի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84035">
        <w:rPr>
          <w:rFonts w:ascii="Sylfaen" w:hAnsi="Sylfaen"/>
          <w:i/>
          <w:sz w:val="24"/>
          <w:szCs w:val="24"/>
        </w:rPr>
        <w:t>կանխատեսումները</w:t>
      </w:r>
      <w:r w:rsidRPr="00875509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284035">
        <w:rPr>
          <w:rFonts w:ascii="Sylfaen" w:hAnsi="Sylfaen"/>
          <w:i/>
          <w:sz w:val="24"/>
          <w:szCs w:val="24"/>
        </w:rPr>
        <w:t>հազ</w:t>
      </w:r>
      <w:r w:rsidRPr="00875509">
        <w:rPr>
          <w:rFonts w:ascii="Sylfaen" w:hAnsi="Sylfaen"/>
          <w:i/>
          <w:sz w:val="24"/>
          <w:szCs w:val="24"/>
          <w:lang w:val="af-ZA"/>
        </w:rPr>
        <w:t>.</w:t>
      </w:r>
      <w:r w:rsidRPr="00284035">
        <w:rPr>
          <w:rFonts w:ascii="Sylfaen" w:hAnsi="Sylfaen"/>
          <w:i/>
          <w:sz w:val="24"/>
          <w:szCs w:val="24"/>
        </w:rPr>
        <w:t>դրամ</w:t>
      </w:r>
      <w:r w:rsidRPr="00875509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875509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786"/>
        <w:gridCol w:w="2495"/>
        <w:gridCol w:w="2666"/>
      </w:tblGrid>
      <w:tr w:rsidR="00B36C8D" w:rsidRPr="00284035" w:rsidTr="008D0692">
        <w:trPr>
          <w:jc w:val="center"/>
        </w:trPr>
        <w:tc>
          <w:tcPr>
            <w:tcW w:w="534" w:type="dxa"/>
            <w:vAlign w:val="center"/>
          </w:tcPr>
          <w:p w:rsidR="00B36C8D" w:rsidRPr="00875509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284035" w:rsidRDefault="00B36C8D" w:rsidP="008D0692">
            <w:pPr>
              <w:jc w:val="center"/>
              <w:rPr>
                <w:b/>
                <w:lang w:val="ru-RU"/>
              </w:rPr>
            </w:pPr>
            <w:r w:rsidRPr="00284035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284035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B36C8D" w:rsidRPr="00284035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84035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284035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284035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336D90" w:rsidRPr="00284035" w:rsidTr="00284035">
        <w:trPr>
          <w:jc w:val="center"/>
        </w:trPr>
        <w:tc>
          <w:tcPr>
            <w:tcW w:w="534" w:type="dxa"/>
            <w:vAlign w:val="center"/>
          </w:tcPr>
          <w:p w:rsidR="00336D90" w:rsidRPr="00284035" w:rsidRDefault="00336D90" w:rsidP="00B36C8D">
            <w:pPr>
              <w:jc w:val="center"/>
              <w:rPr>
                <w:rFonts w:ascii="Sylfaen" w:hAnsi="Sylfaen" w:cs="Sylfaen"/>
              </w:rPr>
            </w:pPr>
            <w:r w:rsidRPr="00284035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336D90" w:rsidRPr="00284035" w:rsidRDefault="00336D90" w:rsidP="00B36C8D">
            <w:pPr>
              <w:rPr>
                <w:rFonts w:ascii="Sylfaen" w:hAnsi="Sylfaen" w:cs="Sylfaen"/>
                <w:lang w:val="ru-RU"/>
              </w:rPr>
            </w:pPr>
            <w:r w:rsidRPr="00284035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25 067.5</w:t>
            </w:r>
          </w:p>
        </w:tc>
        <w:tc>
          <w:tcPr>
            <w:tcW w:w="2666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100 270</w:t>
            </w:r>
          </w:p>
        </w:tc>
      </w:tr>
      <w:tr w:rsidR="00336D90" w:rsidRPr="00284035" w:rsidTr="000B1EDD">
        <w:trPr>
          <w:jc w:val="center"/>
        </w:trPr>
        <w:tc>
          <w:tcPr>
            <w:tcW w:w="534" w:type="dxa"/>
            <w:vAlign w:val="center"/>
          </w:tcPr>
          <w:p w:rsidR="00336D90" w:rsidRPr="00284035" w:rsidRDefault="00336D90" w:rsidP="00B36C8D">
            <w:pPr>
              <w:jc w:val="center"/>
              <w:rPr>
                <w:rFonts w:ascii="Sylfaen" w:hAnsi="Sylfaen" w:cs="Sylfaen"/>
              </w:rPr>
            </w:pPr>
            <w:r w:rsidRPr="00284035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336D90" w:rsidRPr="00284035" w:rsidRDefault="00336D90" w:rsidP="00B36C8D">
            <w:pPr>
              <w:rPr>
                <w:rFonts w:ascii="Sylfaen" w:hAnsi="Sylfaen" w:cs="Sylfaen"/>
                <w:lang w:val="ru-RU"/>
              </w:rPr>
            </w:pPr>
            <w:r w:rsidRPr="00284035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0</w:t>
            </w:r>
          </w:p>
        </w:tc>
        <w:tc>
          <w:tcPr>
            <w:tcW w:w="2666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0</w:t>
            </w:r>
          </w:p>
        </w:tc>
      </w:tr>
      <w:tr w:rsidR="00336D90" w:rsidRPr="00284035" w:rsidTr="000B1EDD">
        <w:trPr>
          <w:jc w:val="center"/>
        </w:trPr>
        <w:tc>
          <w:tcPr>
            <w:tcW w:w="534" w:type="dxa"/>
            <w:vAlign w:val="center"/>
          </w:tcPr>
          <w:p w:rsidR="00336D90" w:rsidRPr="00284035" w:rsidRDefault="00336D90" w:rsidP="00B36C8D">
            <w:pPr>
              <w:jc w:val="center"/>
              <w:rPr>
                <w:rFonts w:ascii="Sylfaen" w:hAnsi="Sylfaen" w:cs="Sylfaen"/>
              </w:rPr>
            </w:pPr>
            <w:r w:rsidRPr="00284035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336D90" w:rsidRPr="009445FC" w:rsidRDefault="00336D90" w:rsidP="00B36C8D">
            <w:pPr>
              <w:rPr>
                <w:rFonts w:ascii="Sylfaen" w:hAnsi="Sylfaen" w:cs="Sylfaen"/>
              </w:rPr>
            </w:pPr>
            <w:r w:rsidRPr="009445FC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336D90" w:rsidRPr="009445FC" w:rsidRDefault="00336D90" w:rsidP="00336D90">
            <w:pPr>
              <w:rPr>
                <w:rFonts w:ascii="Sylfaen" w:hAnsi="Sylfaen" w:cs="Sylfaen"/>
                <w:i/>
              </w:rPr>
            </w:pPr>
            <w:r w:rsidRPr="009445FC">
              <w:rPr>
                <w:rFonts w:ascii="Sylfaen" w:hAnsi="Sylfaen" w:cs="Sylfaen"/>
                <w:i/>
              </w:rPr>
              <w:t xml:space="preserve">(1 348.9 * 2 </w:t>
            </w:r>
            <w:r w:rsidRPr="009445FC">
              <w:rPr>
                <w:rFonts w:ascii="Sylfaen" w:hAnsi="Sylfaen" w:cs="Sylfaen"/>
                <w:i/>
                <w:lang w:val="ru-RU"/>
              </w:rPr>
              <w:t>կիսամյակ</w:t>
            </w:r>
            <w:r w:rsidRPr="009445FC">
              <w:rPr>
                <w:rFonts w:ascii="Sylfaen" w:hAnsi="Sylfaen" w:cs="Sylfaen"/>
                <w:i/>
              </w:rPr>
              <w:t>)</w:t>
            </w:r>
          </w:p>
        </w:tc>
        <w:tc>
          <w:tcPr>
            <w:tcW w:w="2495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26 97.8</w:t>
            </w:r>
          </w:p>
        </w:tc>
        <w:tc>
          <w:tcPr>
            <w:tcW w:w="2666" w:type="dxa"/>
            <w:vAlign w:val="center"/>
          </w:tcPr>
          <w:p w:rsidR="00336D90" w:rsidRDefault="00336D90">
            <w:pPr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</w:rPr>
              <w:t>10 791.2</w:t>
            </w:r>
          </w:p>
        </w:tc>
      </w:tr>
      <w:tr w:rsidR="00336D90" w:rsidRPr="00284035" w:rsidTr="00E70706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36D90" w:rsidRPr="00284035" w:rsidRDefault="00336D90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336D90" w:rsidRPr="00336D90" w:rsidRDefault="00336D90" w:rsidP="008D0692">
            <w:pPr>
              <w:jc w:val="center"/>
              <w:rPr>
                <w:rFonts w:ascii="Sylfaen" w:hAnsi="Sylfaen" w:cs="Sylfaen"/>
                <w:b/>
              </w:rPr>
            </w:pPr>
            <w:r w:rsidRPr="00284035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bottom"/>
          </w:tcPr>
          <w:p w:rsidR="00336D90" w:rsidRPr="00336D90" w:rsidRDefault="00336D90" w:rsidP="00336D90">
            <w:pPr>
              <w:jc w:val="center"/>
              <w:rPr>
                <w:rFonts w:ascii="Sylfaen" w:hAnsi="Sylfaen"/>
                <w:b/>
                <w:bCs/>
              </w:rPr>
            </w:pPr>
            <w:r w:rsidRPr="00336D90">
              <w:rPr>
                <w:rFonts w:ascii="Sylfaen" w:hAnsi="Sylfaen"/>
                <w:b/>
                <w:bCs/>
              </w:rPr>
              <w:t>27</w:t>
            </w:r>
            <w:r>
              <w:rPr>
                <w:rFonts w:ascii="Sylfaen" w:hAnsi="Sylfaen"/>
                <w:b/>
                <w:bCs/>
              </w:rPr>
              <w:t xml:space="preserve"> </w:t>
            </w:r>
            <w:r w:rsidRPr="00336D90">
              <w:rPr>
                <w:rFonts w:ascii="Sylfaen" w:hAnsi="Sylfaen"/>
                <w:b/>
                <w:bCs/>
              </w:rPr>
              <w:t>765.3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bottom"/>
          </w:tcPr>
          <w:p w:rsidR="00336D90" w:rsidRPr="00336D90" w:rsidRDefault="00336D90" w:rsidP="00336D90">
            <w:pPr>
              <w:jc w:val="center"/>
              <w:rPr>
                <w:rFonts w:ascii="Sylfaen" w:hAnsi="Sylfaen"/>
                <w:b/>
                <w:bCs/>
              </w:rPr>
            </w:pPr>
            <w:r w:rsidRPr="00336D90">
              <w:rPr>
                <w:rFonts w:ascii="Sylfaen" w:hAnsi="Sylfaen"/>
                <w:b/>
                <w:bCs/>
              </w:rPr>
              <w:t>111</w:t>
            </w:r>
            <w:r>
              <w:rPr>
                <w:rFonts w:ascii="Sylfaen" w:hAnsi="Sylfaen"/>
                <w:b/>
                <w:bCs/>
              </w:rPr>
              <w:t xml:space="preserve"> </w:t>
            </w:r>
            <w:r w:rsidRPr="00336D90">
              <w:rPr>
                <w:rFonts w:ascii="Sylfaen" w:hAnsi="Sylfaen"/>
                <w:b/>
                <w:bCs/>
              </w:rPr>
              <w:t>061.2</w:t>
            </w:r>
          </w:p>
        </w:tc>
      </w:tr>
    </w:tbl>
    <w:p w:rsidR="00F41E9E" w:rsidRPr="00336D90" w:rsidRDefault="00F41E9E" w:rsidP="0016543D">
      <w:pPr>
        <w:rPr>
          <w:color w:val="00B050"/>
        </w:rPr>
      </w:pPr>
    </w:p>
    <w:p w:rsidR="002E6805" w:rsidRPr="00CA20FA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8" w:name="_Toc366658625"/>
      <w:r w:rsidRPr="00CA20FA">
        <w:rPr>
          <w:rFonts w:ascii="Sylfaen" w:hAnsi="Sylfaen" w:cs="Sylfaen"/>
          <w:color w:val="auto"/>
          <w:lang w:val="ru-RU"/>
        </w:rPr>
        <w:t>Այլ՝</w:t>
      </w:r>
      <w:r w:rsidRPr="00336D90">
        <w:rPr>
          <w:rFonts w:ascii="Sylfaen" w:hAnsi="Sylfaen" w:cs="Sylfaen"/>
          <w:color w:val="auto"/>
        </w:rPr>
        <w:t xml:space="preserve"> </w:t>
      </w:r>
      <w:r w:rsidRPr="00CA20FA">
        <w:rPr>
          <w:rFonts w:ascii="Sylfaen" w:hAnsi="Sylfaen" w:cs="Sylfaen"/>
          <w:color w:val="auto"/>
          <w:lang w:val="ru-RU"/>
        </w:rPr>
        <w:t>ոչ</w:t>
      </w:r>
      <w:r w:rsidRPr="00336D90">
        <w:rPr>
          <w:rFonts w:ascii="Sylfaen" w:hAnsi="Sylfaen" w:cs="Sylfaen"/>
          <w:color w:val="auto"/>
        </w:rPr>
        <w:t xml:space="preserve"> </w:t>
      </w:r>
      <w:r w:rsidRPr="00CA20FA">
        <w:rPr>
          <w:rFonts w:ascii="Sylfaen" w:hAnsi="Sylfaen" w:cs="Sylfaen"/>
          <w:color w:val="auto"/>
          <w:lang w:val="ru-RU"/>
        </w:rPr>
        <w:t>չափելի</w:t>
      </w:r>
      <w:r w:rsidRPr="00336D90">
        <w:rPr>
          <w:rFonts w:ascii="Sylfaen" w:hAnsi="Sylfaen" w:cs="Sylfaen"/>
          <w:color w:val="auto"/>
        </w:rPr>
        <w:t xml:space="preserve"> </w:t>
      </w:r>
      <w:r w:rsidRPr="00CA20FA">
        <w:rPr>
          <w:rFonts w:ascii="Sylfaen" w:hAnsi="Sylfaen" w:cs="Sylfaen"/>
          <w:color w:val="auto"/>
          <w:lang w:val="ru-RU"/>
        </w:rPr>
        <w:t>օգուտներ</w:t>
      </w:r>
      <w:bookmarkEnd w:id="8"/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CA20FA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CA20FA">
        <w:rPr>
          <w:rFonts w:ascii="Sylfaen" w:eastAsia="Calibri" w:hAnsi="Sylfaen" w:cs="Sylfaen"/>
          <w:sz w:val="24"/>
          <w:szCs w:val="24"/>
        </w:rPr>
        <w:t xml:space="preserve">,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CA20FA">
        <w:rPr>
          <w:rFonts w:ascii="Arial Armenian" w:eastAsia="Calibri" w:hAnsi="Arial Armenian" w:cs="Times New Roman"/>
          <w:sz w:val="24"/>
          <w:vertAlign w:val="superscript"/>
        </w:rPr>
        <w:footnoteReference w:id="6"/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CA20FA">
        <w:rPr>
          <w:rFonts w:ascii="Sylfaen" w:eastAsia="Calibri" w:hAnsi="Sylfaen" w:cs="Sylfaen"/>
          <w:sz w:val="24"/>
          <w:szCs w:val="24"/>
        </w:rPr>
        <w:t xml:space="preserve">: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CA20FA">
        <w:rPr>
          <w:rFonts w:ascii="Sylfaen" w:eastAsia="Calibri" w:hAnsi="Sylfaen" w:cs="Sylfaen"/>
          <w:sz w:val="24"/>
          <w:szCs w:val="24"/>
        </w:rPr>
        <w:t xml:space="preserve">,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CA20FA">
        <w:rPr>
          <w:rFonts w:ascii="Sylfaen" w:eastAsia="Calibri" w:hAnsi="Sylfaen" w:cs="Sylfaen"/>
          <w:sz w:val="24"/>
          <w:szCs w:val="24"/>
        </w:rPr>
        <w:t xml:space="preserve"> 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CA20FA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CA20FA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CA20FA">
        <w:rPr>
          <w:rFonts w:ascii="Sylfaen" w:eastAsia="Calibri" w:hAnsi="Sylfaen" w:cs="Sylfaen"/>
          <w:sz w:val="24"/>
          <w:szCs w:val="24"/>
        </w:rPr>
        <w:t xml:space="preserve">,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CA20FA">
        <w:rPr>
          <w:rFonts w:ascii="Sylfaen" w:eastAsia="Calibri" w:hAnsi="Sylfaen" w:cs="Sylfaen"/>
          <w:sz w:val="24"/>
          <w:szCs w:val="24"/>
        </w:rPr>
        <w:t xml:space="preserve">: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CA20FA">
        <w:rPr>
          <w:rFonts w:ascii="Sylfaen" w:eastAsia="Calibri" w:hAnsi="Sylfaen" w:cs="Sylfaen"/>
          <w:sz w:val="24"/>
          <w:szCs w:val="24"/>
        </w:rPr>
        <w:t xml:space="preserve"> «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CA20FA">
        <w:rPr>
          <w:rFonts w:ascii="Sylfaen" w:eastAsia="Calibri" w:hAnsi="Sylfaen" w:cs="Sylfaen"/>
          <w:sz w:val="24"/>
          <w:szCs w:val="24"/>
        </w:rPr>
        <w:t xml:space="preserve">»,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CA20FA">
        <w:rPr>
          <w:rFonts w:ascii="Sylfaen" w:eastAsia="Calibri" w:hAnsi="Sylfaen" w:cs="Sylfaen"/>
          <w:sz w:val="24"/>
          <w:szCs w:val="24"/>
        </w:rPr>
        <w:t xml:space="preserve">,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CA20FA">
        <w:rPr>
          <w:rFonts w:ascii="Sylfaen" w:eastAsia="Calibri" w:hAnsi="Sylfaen" w:cs="Sylfaen"/>
          <w:sz w:val="24"/>
          <w:szCs w:val="24"/>
        </w:rPr>
        <w:t>:</w:t>
      </w:r>
    </w:p>
    <w:p w:rsidR="00E5422A" w:rsidRPr="006D1D8C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6"/>
          <w:szCs w:val="24"/>
        </w:rPr>
      </w:pPr>
      <w:r w:rsidRPr="00CA20FA">
        <w:rPr>
          <w:rFonts w:ascii="Sylfaen" w:eastAsia="Calibri" w:hAnsi="Sylfaen" w:cs="Sylfaen"/>
          <w:sz w:val="24"/>
          <w:szCs w:val="24"/>
        </w:rPr>
        <w:t xml:space="preserve"> </w:t>
      </w: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CA20FA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CA20FA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CA20FA">
        <w:rPr>
          <w:rFonts w:ascii="Sylfaen" w:eastAsia="Calibri" w:hAnsi="Sylfaen" w:cs="Sylfaen"/>
          <w:sz w:val="24"/>
        </w:rPr>
        <w:t xml:space="preserve">Օպտիմալ տեղաբաշխում ասելով պետք է հասկանալ,  հանրային ծառայություններ մատուցող ենթակառուցվածքների, աշխարհագրական իմաստով, այնպիսի տեշակայում, որը հնարավորություն կտար առավելագույնս ապահովել ծառայությունների մատուցման հասանելիությունն ու մատչելիությունը,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CA20FA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CA20FA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CA20FA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</w:t>
      </w:r>
      <w:r w:rsidRPr="00CA20FA">
        <w:rPr>
          <w:rFonts w:ascii="Sylfaen" w:eastAsia="Calibri" w:hAnsi="Sylfaen" w:cs="Sylfaen"/>
          <w:sz w:val="24"/>
        </w:rPr>
        <w:lastRenderedPageBreak/>
        <w:t xml:space="preserve">իրականացված կապիտալ ներդրումային ծրագրերը (հիմնական միջոցների կապիտալ նորոգումը կամ  նորերի ձեռք բերումը և այլն): </w:t>
      </w:r>
    </w:p>
    <w:p w:rsidR="00A84E51" w:rsidRPr="00CA20FA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CA20FA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CA20FA">
        <w:rPr>
          <w:rFonts w:ascii="Sylfaen" w:eastAsia="Calibri" w:hAnsi="Sylfaen" w:cs="Sylfaen"/>
          <w:sz w:val="24"/>
        </w:rPr>
        <w:t>Համայնքների խոշորացումը դիտարկվում է որպես  ապակենտրոնացման  գործըն</w:t>
      </w:r>
      <w:r w:rsidR="001322F4" w:rsidRPr="00CA20FA">
        <w:rPr>
          <w:rFonts w:ascii="Sylfaen" w:eastAsia="Calibri" w:hAnsi="Sylfaen" w:cs="Sylfaen"/>
          <w:sz w:val="24"/>
        </w:rPr>
        <w:t>թ</w:t>
      </w:r>
      <w:r w:rsidRPr="00CA20FA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CA20FA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CA20FA">
        <w:rPr>
          <w:rFonts w:ascii="Sylfaen" w:eastAsia="Calibri" w:hAnsi="Sylfaen" w:cs="Sylfaen"/>
          <w:b/>
          <w:sz w:val="24"/>
        </w:rPr>
        <w:t>ու</w:t>
      </w:r>
      <w:r w:rsidRPr="00CA20FA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CA20FA">
        <w:rPr>
          <w:rFonts w:ascii="Sylfaen" w:eastAsia="Calibri" w:hAnsi="Sylfaen" w:cs="Sylfaen"/>
          <w:sz w:val="24"/>
        </w:rPr>
        <w:t xml:space="preserve"> ցուցաբերել համայնքների խոշորացման գործընթացը ավելի սահուն և արդյունավետ իրականացնելու համար</w:t>
      </w:r>
      <w:r w:rsidR="001322F4" w:rsidRPr="00CA20FA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294AC0" w:rsidRPr="00CA20FA">
        <w:rPr>
          <w:rFonts w:ascii="Sylfaen" w:eastAsia="Calibri" w:hAnsi="Sylfaen" w:cs="Sylfaen"/>
          <w:sz w:val="24"/>
        </w:rPr>
        <w:t>ն</w:t>
      </w:r>
      <w:r w:rsidR="001322F4" w:rsidRPr="00CA20FA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CA20FA">
        <w:rPr>
          <w:rFonts w:ascii="Sylfaen" w:eastAsia="Calibri" w:hAnsi="Sylfaen" w:cs="Sylfaen"/>
          <w:sz w:val="24"/>
        </w:rPr>
        <w:t xml:space="preserve"> </w:t>
      </w:r>
    </w:p>
    <w:p w:rsidR="00F07737" w:rsidRPr="006D1D8C" w:rsidRDefault="00F07737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413EA4" w:rsidRPr="00CA20FA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6658626"/>
      <w:r w:rsidRPr="00CA20FA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9"/>
      <w:r w:rsidRPr="00CA20FA">
        <w:rPr>
          <w:rFonts w:ascii="Sylfaen" w:hAnsi="Sylfaen" w:cs="Sylfaen"/>
          <w:color w:val="auto"/>
        </w:rPr>
        <w:t xml:space="preserve"> </w:t>
      </w:r>
    </w:p>
    <w:p w:rsidR="00D13402" w:rsidRPr="00CA20FA" w:rsidRDefault="00D13402" w:rsidP="00F07737">
      <w:pPr>
        <w:spacing w:after="0" w:line="240" w:lineRule="auto"/>
      </w:pPr>
    </w:p>
    <w:p w:rsidR="00D13402" w:rsidRPr="00CA20FA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CA20FA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4861CC" w:rsidRDefault="004861CC" w:rsidP="00452175">
      <w:pPr>
        <w:spacing w:after="0" w:line="0" w:lineRule="atLeast"/>
        <w:ind w:firstLine="708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452175">
        <w:rPr>
          <w:rFonts w:ascii="Sylfaen" w:eastAsia="Times New Roman" w:hAnsi="Sylfaen" w:cs="Times New Roman"/>
          <w:sz w:val="24"/>
          <w:szCs w:val="24"/>
        </w:rPr>
        <w:t>Կոտայքի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մարզի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Բյուրեղավան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համայնքի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խոշորացման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արդյունքում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կարելի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է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Բյուրեղավանում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ստեղծել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կրթահամալիր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452175">
        <w:rPr>
          <w:rFonts w:ascii="Sylfaen" w:eastAsia="Times New Roman" w:hAnsi="Sylfaen" w:cs="Times New Roman"/>
          <w:sz w:val="24"/>
          <w:szCs w:val="24"/>
        </w:rPr>
        <w:t>որի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մեջ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կընդգրկվեն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Բյուրեղավանի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հիմնական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452175">
        <w:rPr>
          <w:rFonts w:ascii="Sylfaen" w:eastAsia="Times New Roman" w:hAnsi="Sylfaen" w:cs="Times New Roman"/>
          <w:sz w:val="24"/>
          <w:szCs w:val="24"/>
        </w:rPr>
        <w:t>ավագ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դպրոցները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և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նախնական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մասնագիտական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(</w:t>
      </w:r>
      <w:r w:rsidRPr="00452175">
        <w:rPr>
          <w:rFonts w:ascii="Sylfaen" w:eastAsia="Times New Roman" w:hAnsi="Sylfaen" w:cs="Times New Roman"/>
          <w:sz w:val="24"/>
          <w:szCs w:val="24"/>
        </w:rPr>
        <w:t>արհեստագործական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) </w:t>
      </w:r>
      <w:r w:rsidRPr="00452175">
        <w:rPr>
          <w:rFonts w:ascii="Sylfaen" w:eastAsia="Times New Roman" w:hAnsi="Sylfaen" w:cs="Times New Roman"/>
          <w:sz w:val="24"/>
          <w:szCs w:val="24"/>
        </w:rPr>
        <w:t>ուսումնարանը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452175">
        <w:rPr>
          <w:rFonts w:ascii="Sylfaen" w:eastAsia="Times New Roman" w:hAnsi="Sylfaen" w:cs="Times New Roman"/>
          <w:sz w:val="24"/>
          <w:szCs w:val="24"/>
        </w:rPr>
        <w:t>Կրթահամալիրը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կգործի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ԿԳՆ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ենթակայությամբ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:  </w:t>
      </w:r>
    </w:p>
    <w:p w:rsidR="00D92715" w:rsidRPr="00D92715" w:rsidRDefault="00D92715" w:rsidP="00452175">
      <w:pPr>
        <w:spacing w:after="0" w:line="0" w:lineRule="atLeast"/>
        <w:ind w:firstLine="708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452175">
        <w:rPr>
          <w:rFonts w:ascii="Sylfaen" w:eastAsia="Times New Roman" w:hAnsi="Sylfaen" w:cs="Times New Roman"/>
          <w:sz w:val="24"/>
          <w:szCs w:val="24"/>
        </w:rPr>
        <w:t>Նուռնուսի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դպրոցը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տիպային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չէ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452175">
        <w:rPr>
          <w:rFonts w:ascii="Sylfaen" w:eastAsia="Times New Roman" w:hAnsi="Sylfaen" w:cs="Times New Roman"/>
          <w:sz w:val="24"/>
          <w:szCs w:val="24"/>
        </w:rPr>
        <w:t>շենքի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ֆիզիկական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պայմանները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վատն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են</w:t>
      </w:r>
      <w:r w:rsidRPr="00D92715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Փոխադրամիջոցի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առկայության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դեպքում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հնարավոր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է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երեխաներին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տեղափոխել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Բյուրեղավանի</w:t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452175">
        <w:rPr>
          <w:rFonts w:ascii="Sylfaen" w:eastAsia="Times New Roman" w:hAnsi="Sylfaen" w:cs="Times New Roman"/>
          <w:sz w:val="24"/>
          <w:szCs w:val="24"/>
        </w:rPr>
        <w:t>կրթահամալիր</w:t>
      </w:r>
      <w:r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7"/>
      </w:r>
      <w:r w:rsidRPr="00452175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F07737" w:rsidRPr="00CA20FA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CA20FA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D92715" w:rsidRPr="00D92715" w:rsidRDefault="00D92715" w:rsidP="009219CE">
      <w:pPr>
        <w:shd w:val="clear" w:color="auto" w:fill="FFFFFF"/>
        <w:spacing w:after="0" w:line="0" w:lineRule="atLeast"/>
        <w:ind w:firstLine="806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D92715">
        <w:rPr>
          <w:rFonts w:ascii="Sylfaen" w:eastAsia="Times New Roman" w:hAnsi="Sylfaen"/>
          <w:sz w:val="24"/>
          <w:szCs w:val="24"/>
        </w:rPr>
        <w:t>Առողջապահության</w:t>
      </w:r>
      <w:r w:rsidRPr="00D92715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D92715">
        <w:rPr>
          <w:rFonts w:ascii="Sylfaen" w:eastAsia="Times New Roman" w:hAnsi="Sylfaen"/>
          <w:sz w:val="24"/>
          <w:szCs w:val="24"/>
        </w:rPr>
        <w:t>ոլորտում</w:t>
      </w:r>
      <w:r w:rsidRPr="00D92715">
        <w:rPr>
          <w:rFonts w:ascii="Sylfaen" w:eastAsia="Times New Roman" w:hAnsi="Sylfaen"/>
          <w:sz w:val="24"/>
          <w:szCs w:val="24"/>
          <w:lang w:val="af-ZA"/>
        </w:rPr>
        <w:t xml:space="preserve"> պետական մակարդակում </w:t>
      </w:r>
      <w:r w:rsidRPr="00D92715">
        <w:rPr>
          <w:rFonts w:ascii="Sylfaen" w:eastAsia="Times New Roman" w:hAnsi="Sylfaen"/>
          <w:sz w:val="24"/>
          <w:szCs w:val="24"/>
        </w:rPr>
        <w:t>համայնքների</w:t>
      </w:r>
      <w:r w:rsidRPr="00D92715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D92715">
        <w:rPr>
          <w:rFonts w:ascii="Sylfaen" w:eastAsia="Times New Roman" w:hAnsi="Sylfaen"/>
          <w:sz w:val="24"/>
          <w:szCs w:val="24"/>
        </w:rPr>
        <w:t>խոշորացումից</w:t>
      </w:r>
      <w:r w:rsidRPr="00D92715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D92715">
        <w:rPr>
          <w:rFonts w:ascii="Sylfaen" w:eastAsia="Times New Roman" w:hAnsi="Sylfaen"/>
          <w:sz w:val="24"/>
          <w:szCs w:val="24"/>
        </w:rPr>
        <w:t>օգուտներ</w:t>
      </w:r>
      <w:r w:rsidRPr="00D92715">
        <w:rPr>
          <w:rFonts w:ascii="Sylfaen" w:eastAsia="Times New Roman" w:hAnsi="Sylfaen"/>
          <w:sz w:val="24"/>
          <w:szCs w:val="24"/>
          <w:lang w:val="af-ZA"/>
        </w:rPr>
        <w:t xml:space="preserve"> չեն ակնկալվում: </w:t>
      </w:r>
    </w:p>
    <w:p w:rsidR="00D92715" w:rsidRPr="00D92715" w:rsidRDefault="00D92715" w:rsidP="009219CE">
      <w:pPr>
        <w:shd w:val="clear" w:color="auto" w:fill="FFFFFF"/>
        <w:spacing w:after="0" w:line="0" w:lineRule="atLeast"/>
        <w:ind w:firstLine="806"/>
        <w:jc w:val="both"/>
        <w:rPr>
          <w:rFonts w:ascii="Sylfaen" w:eastAsia="Times New Roman" w:hAnsi="Sylfaen"/>
          <w:sz w:val="24"/>
          <w:szCs w:val="24"/>
          <w:highlight w:val="yellow"/>
          <w:lang w:val="af-ZA"/>
        </w:rPr>
      </w:pPr>
    </w:p>
    <w:p w:rsidR="00EB7DC6" w:rsidRPr="00452175" w:rsidRDefault="006D1D8C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6658627"/>
      <w:r w:rsidRPr="00452175">
        <w:rPr>
          <w:rFonts w:ascii="Sylfaen" w:hAnsi="Sylfaen" w:cs="Sylfaen"/>
          <w:color w:val="auto"/>
        </w:rPr>
        <w:t>Բյուրեղավան</w:t>
      </w:r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  <w:r w:rsidR="007010FE" w:rsidRPr="00452175">
        <w:rPr>
          <w:rFonts w:ascii="Sylfaen" w:hAnsi="Sylfaen" w:cs="Sylfaen"/>
          <w:color w:val="auto"/>
        </w:rPr>
        <w:t>համայնքի</w:t>
      </w:r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  <w:r w:rsidR="007010FE" w:rsidRPr="00452175">
        <w:rPr>
          <w:rFonts w:ascii="Sylfaen" w:hAnsi="Sylfaen" w:cs="Sylfaen"/>
          <w:color w:val="auto"/>
        </w:rPr>
        <w:t>միջնաժամկետ</w:t>
      </w:r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  <w:r w:rsidR="007010FE" w:rsidRPr="00452175">
        <w:rPr>
          <w:rFonts w:ascii="Sylfaen" w:hAnsi="Sylfaen" w:cs="Sylfaen"/>
          <w:color w:val="auto"/>
        </w:rPr>
        <w:t>զարգացման</w:t>
      </w:r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  <w:r w:rsidR="007010FE" w:rsidRPr="00452175">
        <w:rPr>
          <w:rFonts w:ascii="Sylfaen" w:hAnsi="Sylfaen" w:cs="Sylfaen"/>
          <w:color w:val="auto"/>
        </w:rPr>
        <w:t>ծրագրային</w:t>
      </w:r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  <w:r w:rsidR="007010FE" w:rsidRPr="00452175">
        <w:rPr>
          <w:rFonts w:ascii="Sylfaen" w:hAnsi="Sylfaen" w:cs="Sylfaen"/>
          <w:color w:val="auto"/>
        </w:rPr>
        <w:t>մոտեցումները</w:t>
      </w:r>
      <w:bookmarkEnd w:id="10"/>
      <w:r w:rsidR="007010FE" w:rsidRPr="00452175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452175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452175" w:rsidRDefault="006D1D8C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452175">
        <w:rPr>
          <w:rFonts w:ascii="Sylfaen" w:hAnsi="Sylfaen"/>
          <w:sz w:val="24"/>
          <w:szCs w:val="24"/>
        </w:rPr>
        <w:t>Բյուրեղավան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համայնքում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համայնքների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խոշորացման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արդյունքում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գոյացած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օգուտները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ուղղվելու</w:t>
      </w:r>
      <w:r w:rsidR="007010FE"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452175">
        <w:rPr>
          <w:rFonts w:ascii="Sylfaen" w:hAnsi="Sylfaen"/>
          <w:sz w:val="24"/>
          <w:szCs w:val="24"/>
        </w:rPr>
        <w:t>են՝</w:t>
      </w:r>
    </w:p>
    <w:p w:rsidR="007010FE" w:rsidRPr="00452175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452175">
        <w:rPr>
          <w:rFonts w:ascii="Sylfaen" w:hAnsi="Sylfaen"/>
          <w:sz w:val="24"/>
          <w:szCs w:val="24"/>
        </w:rPr>
        <w:t>գոյություն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ունեցող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ծառայությունների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ընդլայնմանը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և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որակի</w:t>
      </w:r>
      <w:r w:rsidRPr="00452175">
        <w:rPr>
          <w:rFonts w:ascii="Sylfaen" w:hAnsi="Sylfaen"/>
          <w:sz w:val="24"/>
          <w:szCs w:val="24"/>
          <w:lang w:val="af-ZA"/>
        </w:rPr>
        <w:t xml:space="preserve"> </w:t>
      </w:r>
      <w:r w:rsidRPr="00452175">
        <w:rPr>
          <w:rFonts w:ascii="Sylfaen" w:hAnsi="Sylfaen"/>
          <w:sz w:val="24"/>
          <w:szCs w:val="24"/>
        </w:rPr>
        <w:t>բարձրացմանը</w:t>
      </w:r>
      <w:r w:rsidRPr="00452175">
        <w:rPr>
          <w:rFonts w:ascii="Sylfaen" w:hAnsi="Sylfaen"/>
          <w:sz w:val="24"/>
          <w:szCs w:val="24"/>
          <w:lang w:val="af-ZA"/>
        </w:rPr>
        <w:t>,</w:t>
      </w:r>
    </w:p>
    <w:p w:rsidR="007010FE" w:rsidRPr="00452175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452175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452175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452175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452175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452175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452175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452175">
        <w:rPr>
          <w:rFonts w:ascii="Sylfaen" w:hAnsi="Sylfaen"/>
          <w:sz w:val="24"/>
          <w:szCs w:val="24"/>
        </w:rPr>
        <w:t xml:space="preserve">և այլն: </w:t>
      </w:r>
    </w:p>
    <w:p w:rsidR="004C0AFF" w:rsidRPr="00452175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52175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452175">
        <w:rPr>
          <w:rFonts w:ascii="Sylfaen" w:hAnsi="Sylfaen"/>
          <w:sz w:val="24"/>
          <w:szCs w:val="24"/>
        </w:rPr>
        <w:t>՝</w:t>
      </w:r>
      <w:r w:rsidRPr="00452175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452175">
        <w:rPr>
          <w:rFonts w:ascii="Sylfaen" w:hAnsi="Sylfaen"/>
          <w:sz w:val="24"/>
          <w:szCs w:val="24"/>
        </w:rPr>
        <w:t>,</w:t>
      </w:r>
      <w:r w:rsidRPr="00452175">
        <w:rPr>
          <w:rFonts w:ascii="Sylfaen" w:hAnsi="Sylfaen"/>
          <w:sz w:val="24"/>
          <w:szCs w:val="24"/>
        </w:rPr>
        <w:t xml:space="preserve"> </w:t>
      </w:r>
      <w:r w:rsidR="00AA1D29" w:rsidRPr="00452175">
        <w:rPr>
          <w:rFonts w:ascii="Sylfaen" w:hAnsi="Sylfaen"/>
          <w:sz w:val="24"/>
          <w:szCs w:val="24"/>
        </w:rPr>
        <w:t>թե</w:t>
      </w:r>
      <w:r w:rsidRPr="00452175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452175">
        <w:rPr>
          <w:rFonts w:ascii="Sylfaen" w:hAnsi="Sylfaen"/>
          <w:sz w:val="24"/>
          <w:szCs w:val="24"/>
        </w:rPr>
        <w:t>ա</w:t>
      </w:r>
      <w:r w:rsidRPr="00452175">
        <w:rPr>
          <w:rFonts w:ascii="Sylfaen" w:hAnsi="Sylfaen"/>
          <w:sz w:val="24"/>
          <w:szCs w:val="24"/>
        </w:rPr>
        <w:t>խսվեն: Միաժամանակ</w:t>
      </w:r>
      <w:r w:rsidR="00AA1D29" w:rsidRPr="00452175">
        <w:rPr>
          <w:rFonts w:ascii="Sylfaen" w:hAnsi="Sylfaen"/>
          <w:sz w:val="24"/>
          <w:szCs w:val="24"/>
        </w:rPr>
        <w:t>,</w:t>
      </w:r>
      <w:r w:rsidRPr="00452175">
        <w:rPr>
          <w:rFonts w:ascii="Sylfaen" w:hAnsi="Sylfaen"/>
          <w:sz w:val="24"/>
          <w:szCs w:val="24"/>
        </w:rPr>
        <w:t xml:space="preserve"> </w:t>
      </w:r>
      <w:r w:rsidRPr="00452175">
        <w:rPr>
          <w:rFonts w:ascii="Sylfaen" w:hAnsi="Sylfaen"/>
          <w:sz w:val="24"/>
          <w:szCs w:val="24"/>
        </w:rPr>
        <w:lastRenderedPageBreak/>
        <w:t>ակնհայտ է</w:t>
      </w:r>
      <w:r w:rsidR="00AA1D29" w:rsidRPr="00452175">
        <w:rPr>
          <w:rFonts w:ascii="Sylfaen" w:hAnsi="Sylfaen"/>
          <w:sz w:val="24"/>
          <w:szCs w:val="24"/>
        </w:rPr>
        <w:t>,</w:t>
      </w:r>
      <w:r w:rsidRPr="00452175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452175">
        <w:rPr>
          <w:rFonts w:ascii="Sylfaen" w:hAnsi="Sylfaen"/>
          <w:sz w:val="24"/>
          <w:szCs w:val="24"/>
        </w:rPr>
        <w:t>պետք է ուղղված լինեն</w:t>
      </w:r>
      <w:r w:rsidRPr="00452175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452175">
        <w:rPr>
          <w:rFonts w:ascii="Sylfaen" w:hAnsi="Sylfaen"/>
          <w:sz w:val="24"/>
          <w:szCs w:val="24"/>
        </w:rPr>
        <w:t>ղ</w:t>
      </w:r>
      <w:r w:rsidRPr="00452175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452175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452175">
        <w:rPr>
          <w:rFonts w:ascii="Sylfaen" w:hAnsi="Sylfaen"/>
          <w:sz w:val="24"/>
          <w:szCs w:val="24"/>
        </w:rPr>
        <w:t>շրջանակն</w:t>
      </w:r>
      <w:r w:rsidR="004C0AFF" w:rsidRPr="00452175">
        <w:rPr>
          <w:rFonts w:ascii="Sylfaen" w:hAnsi="Sylfaen"/>
          <w:sz w:val="24"/>
          <w:szCs w:val="24"/>
        </w:rPr>
        <w:t>երում կատարված համայնքի իրավիճակի</w:t>
      </w:r>
      <w:r w:rsidRPr="00452175">
        <w:rPr>
          <w:rFonts w:ascii="Sylfaen" w:hAnsi="Sylfaen"/>
          <w:sz w:val="24"/>
          <w:szCs w:val="24"/>
        </w:rPr>
        <w:t xml:space="preserve"> վերլու</w:t>
      </w:r>
      <w:r w:rsidR="004C0AFF" w:rsidRPr="00452175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452175">
        <w:rPr>
          <w:rFonts w:ascii="Sylfaen" w:hAnsi="Sylfaen"/>
          <w:sz w:val="24"/>
          <w:szCs w:val="24"/>
        </w:rPr>
        <w:t>ը</w:t>
      </w:r>
      <w:r w:rsidR="004C0AFF" w:rsidRPr="00452175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է փորձագիտական մոտեցմամբ և  հետագայում կարող է օգտագործվել որպես խորհրդատվություն:</w:t>
      </w:r>
    </w:p>
    <w:p w:rsidR="0077129C" w:rsidRPr="00452175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452175" w:rsidRDefault="006D1D8C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6658628"/>
      <w:r w:rsidRPr="00452175">
        <w:rPr>
          <w:rFonts w:ascii="Sylfaen" w:hAnsi="Sylfaen" w:cs="Sylfaen"/>
          <w:color w:val="auto"/>
        </w:rPr>
        <w:t>Բյուրեղավան</w:t>
      </w:r>
      <w:r w:rsidR="006471EF" w:rsidRPr="00452175">
        <w:rPr>
          <w:rFonts w:ascii="Sylfaen" w:hAnsi="Sylfaen" w:cs="Sylfaen"/>
          <w:color w:val="auto"/>
        </w:rPr>
        <w:t xml:space="preserve"> համայնքի</w:t>
      </w:r>
      <w:r w:rsidR="00EA57B7" w:rsidRPr="00452175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452175">
        <w:rPr>
          <w:rFonts w:ascii="Sylfaen" w:hAnsi="Sylfaen" w:cs="Sylfaen"/>
          <w:color w:val="auto"/>
        </w:rPr>
        <w:t>ը</w:t>
      </w:r>
      <w:bookmarkEnd w:id="11"/>
    </w:p>
    <w:p w:rsidR="0077129C" w:rsidRPr="00452175" w:rsidRDefault="0077129C" w:rsidP="0077129C">
      <w:pPr>
        <w:spacing w:after="0" w:line="240" w:lineRule="auto"/>
      </w:pPr>
    </w:p>
    <w:p w:rsidR="00EA57B7" w:rsidRPr="00452175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45217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452175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C11C6">
        <w:rPr>
          <w:rFonts w:ascii="Sylfaen" w:hAnsi="Sylfaen"/>
          <w:sz w:val="24"/>
          <w:szCs w:val="24"/>
        </w:rPr>
        <w:t xml:space="preserve">Խոշորացված </w:t>
      </w:r>
      <w:r w:rsidR="006D1D8C" w:rsidRPr="007C11C6">
        <w:rPr>
          <w:rFonts w:ascii="Sylfaen" w:hAnsi="Sylfaen"/>
          <w:sz w:val="24"/>
          <w:szCs w:val="24"/>
        </w:rPr>
        <w:t>Բյուրեղավան</w:t>
      </w:r>
      <w:r w:rsidRPr="007C11C6">
        <w:rPr>
          <w:rFonts w:ascii="Sylfaen" w:hAnsi="Sylfaen"/>
          <w:sz w:val="24"/>
          <w:szCs w:val="24"/>
        </w:rPr>
        <w:t xml:space="preserve"> համայնքը (այսուհետև </w:t>
      </w:r>
      <w:r w:rsidR="006D1D8C" w:rsidRPr="007C11C6">
        <w:rPr>
          <w:rFonts w:ascii="Sylfaen" w:hAnsi="Sylfaen"/>
          <w:sz w:val="24"/>
          <w:szCs w:val="24"/>
        </w:rPr>
        <w:t>Բյուրեղավան</w:t>
      </w:r>
      <w:r w:rsidRPr="007C11C6">
        <w:rPr>
          <w:rFonts w:ascii="Sylfaen" w:hAnsi="Sylfaen"/>
          <w:sz w:val="24"/>
          <w:szCs w:val="24"/>
        </w:rPr>
        <w:t xml:space="preserve"> համայնք) կազմավորվել է  նախկին՝ </w:t>
      </w:r>
      <w:r w:rsidR="006D1D8C" w:rsidRPr="007C11C6">
        <w:rPr>
          <w:rFonts w:ascii="Sylfaen" w:hAnsi="Sylfaen"/>
          <w:sz w:val="24"/>
          <w:szCs w:val="24"/>
        </w:rPr>
        <w:t>Բյուրեղավան</w:t>
      </w:r>
      <w:r w:rsidRPr="007C11C6">
        <w:rPr>
          <w:rFonts w:ascii="Sylfaen" w:hAnsi="Sylfaen"/>
          <w:sz w:val="24"/>
          <w:szCs w:val="24"/>
        </w:rPr>
        <w:t xml:space="preserve"> (քաղաքային), </w:t>
      </w:r>
      <w:r w:rsidR="007C11C6" w:rsidRPr="007C11C6">
        <w:rPr>
          <w:rFonts w:ascii="Sylfaen" w:hAnsi="Sylfaen"/>
          <w:sz w:val="24"/>
          <w:szCs w:val="24"/>
        </w:rPr>
        <w:t>Արզնի և Նուռնուս</w:t>
      </w:r>
      <w:r w:rsidRPr="007C11C6">
        <w:rPr>
          <w:rFonts w:ascii="Sylfaen" w:hAnsi="Sylfaen"/>
          <w:sz w:val="24"/>
          <w:szCs w:val="24"/>
        </w:rPr>
        <w:t xml:space="preserve"> (գյուղական) համայնքների միավորումից: </w:t>
      </w:r>
    </w:p>
    <w:p w:rsidR="0040174E" w:rsidRPr="007C11C6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76ED21C8" wp14:editId="0235EB39">
            <wp:simplePos x="0" y="0"/>
            <wp:positionH relativeFrom="column">
              <wp:posOffset>1208710</wp:posOffset>
            </wp:positionH>
            <wp:positionV relativeFrom="paragraph">
              <wp:posOffset>87630</wp:posOffset>
            </wp:positionV>
            <wp:extent cx="1755140" cy="25819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Բյուրեղավան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76160" behindDoc="0" locked="0" layoutInCell="1" allowOverlap="1" wp14:anchorId="698D9D08" wp14:editId="78CE2601">
            <wp:simplePos x="0" y="0"/>
            <wp:positionH relativeFrom="column">
              <wp:posOffset>3888435</wp:posOffset>
            </wp:positionH>
            <wp:positionV relativeFrom="paragraph">
              <wp:posOffset>80010</wp:posOffset>
            </wp:positionV>
            <wp:extent cx="1528445" cy="25920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 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74E" w:rsidRPr="007C11C6" w:rsidRDefault="00F34E2B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121285</wp:posOffset>
                </wp:positionV>
                <wp:extent cx="519430" cy="139065"/>
                <wp:effectExtent l="12065" t="12700" r="11430" b="1016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13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D13" w:rsidRPr="003C4DBD" w:rsidRDefault="00944D13" w:rsidP="003C4DBD">
                            <w:pPr>
                              <w:rPr>
                                <w:rFonts w:ascii="Sylfaen" w:hAnsi="Sylfaen"/>
                                <w:sz w:val="16"/>
                              </w:rPr>
                            </w:pPr>
                            <w:r>
                              <w:rPr>
                                <w:rFonts w:ascii="Sylfaen" w:hAnsi="Sylfaen"/>
                                <w:sz w:val="16"/>
                              </w:rPr>
                              <w:t>Նուրնուս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7.4pt;margin-top:9.55pt;width:40.9pt;height:10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GxJAIAAEgEAAAOAAAAZHJzL2Uyb0RvYy54bWysVNtu2zAMfR+wfxD0vthJl6wx4hRdugwD&#10;ugvQ7gNkWY6FyaJGKbG7ry8lJ2l3exnmB4GSqEPyHNKrq6Ez7KDQa7Aln05yzpSVUGu7K/nX++2r&#10;S858ELYWBqwq+YPy/Gr98sWqd4WaQQumVsgIxPqidyVvQ3BFlnnZqk74CThl6bIB7ESgLe6yGkVP&#10;6J3JZnm+yHrA2iFI5T2d3oyXfJ3wm0bJ8LlpvArMlJxyC2nFtFZxzdYrUexQuFbLYxriH7LohLYU&#10;9Ax1I4Jge9S/QXVaInhowkRCl0HTaKlSDVTNNP+lmrtWOJVqIXK8O9Pk/x+s/HT4gkzXJV9wZkVH&#10;Et2rIbC3MLA3kZ3e+YKc7hy5hYGOSeVUqXe3IL95ZmHTCrtT14jQt0rUlN00vsyePR1xfASp+o9Q&#10;UxixD5CAhga7SB2RwQidVHo4KxNTkXQ4ny5fX9CNpKvpxTJfzFMEUZweO/ThvYKORaPkSMIncHG4&#10;9SEmI4qTS4zlweh6q41JG9xVG4PsIKhJtuk7ov/kZizrS76cz+Zj/X+FyNP3J4hOB+p2o7uSX56d&#10;RBFZe2fr1ItBaDPalLKxRxojcyOHYaiGpNcsBogUV1A/EK8IY3PTMJLRAv7grKfGLrn/vheoODMf&#10;LGkTp+Bk4MmoToawkp6WXAbkbNxswjgve4d61xL2qL+Fa1Kw0YndpzyOCVO7JtKPoxXn4fk+eT39&#10;ANaPAAAA//8DAFBLAwQUAAYACAAAACEAanzwZN0AAAAJAQAADwAAAGRycy9kb3ducmV2LnhtbEyP&#10;wU7DMBBE70j8g7VI3KiTUkIb4lQVFRLiRssHbONtkhKvo9htAl/PcoLjaEYzb4r15Dp1oSG0ng2k&#10;swQUceVty7WBj/3L3RJUiMgWO89k4IsCrMvrqwJz60d+p8su1kpKOORooImxz7UOVUMOw8z3xOId&#10;/eAwihxqbQccpdx1ep4kmXbYsiw02NNzQ9Xn7uwM8Hzr0qqbTnqzx+/X8c2O21M05vZm2jyBijTF&#10;vzD84gs6lMJ08Ge2QXUGHh8Wgh7FWKWgJLC8zzJQBwOLNAFdFvr/g/IHAAD//wMAUEsBAi0AFAAG&#10;AAgAAAAhALaDOJL+AAAA4QEAABMAAAAAAAAAAAAAAAAAAAAAAFtDb250ZW50X1R5cGVzXS54bWxQ&#10;SwECLQAUAAYACAAAACEAOP0h/9YAAACUAQAACwAAAAAAAAAAAAAAAAAvAQAAX3JlbHMvLnJlbHNQ&#10;SwECLQAUAAYACAAAACEA6I7BsSQCAABIBAAADgAAAAAAAAAAAAAAAAAuAgAAZHJzL2Uyb0RvYy54&#10;bWxQSwECLQAUAAYACAAAACEAanzwZN0AAAAJAQAADwAAAAAAAAAAAAAAAAB+BAAAZHJzL2Rvd25y&#10;ZXYueG1sUEsFBgAAAAAEAAQA8wAAAIgFAAAAAA==&#10;">
                <v:textbox inset="0,0,0,0">
                  <w:txbxContent>
                    <w:p w:rsidR="00944D13" w:rsidRPr="003C4DBD" w:rsidRDefault="00944D13" w:rsidP="003C4DBD">
                      <w:pPr>
                        <w:rPr>
                          <w:rFonts w:ascii="Sylfaen" w:hAnsi="Sylfaen"/>
                          <w:sz w:val="16"/>
                        </w:rPr>
                      </w:pPr>
                      <w:r>
                        <w:rPr>
                          <w:rFonts w:ascii="Sylfaen" w:hAnsi="Sylfaen"/>
                          <w:sz w:val="16"/>
                        </w:rPr>
                        <w:t>Նուրնուս</w:t>
                      </w:r>
                    </w:p>
                  </w:txbxContent>
                </v:textbox>
              </v:shape>
            </w:pict>
          </mc:Fallback>
        </mc:AlternateContent>
      </w: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0174E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Pr="007C11C6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Default="00F34E2B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88900</wp:posOffset>
                </wp:positionV>
                <wp:extent cx="725805" cy="139065"/>
                <wp:effectExtent l="5715" t="13970" r="11430" b="889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13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D13" w:rsidRPr="003C4DBD" w:rsidRDefault="00944D13" w:rsidP="003C4DBD">
                            <w:pPr>
                              <w:rPr>
                                <w:rFonts w:ascii="Sylfaen" w:hAnsi="Sylfaen"/>
                                <w:sz w:val="16"/>
                              </w:rPr>
                            </w:pPr>
                            <w:r>
                              <w:rPr>
                                <w:rFonts w:ascii="Sylfaen" w:hAnsi="Sylfaen"/>
                                <w:sz w:val="16"/>
                              </w:rPr>
                              <w:t>Բյուրեղավան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361.15pt;margin-top:7pt;width:57.15pt;height:10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9R5IwIAAEgEAAAOAAAAZHJzL2Uyb0RvYy54bWysVNtu2zAMfR+wfxD0vthJkS414hRdugwD&#10;ugvQ7gNkWbaFyaJGKbG7rx8lJ2l3exnmB4GSqMPDQ9Lr67E37KDQa7Aln89yzpSVUGvblvzLw+7V&#10;ijMfhK2FAatK/qg8v968fLEeXKEW0IGpFTICsb4YXMm7EFyRZV52qhd+Bk5ZumwAexFoi21WoxgI&#10;vTfZIs8vswGwdghSeU+nt9Ml3yT8plEyfGoarwIzJSduIa2Y1iqu2WYtihaF67Q80hD/wKIX2lLQ&#10;M9StCILtUf8G1WuJ4KEJMwl9Bk2jpUo5UDbz/Jds7jvhVMqFxPHuLJP/f7Dy4+EzMl2XfMmZFT2V&#10;6EGNgb2Bka2iOoPzBTndO3ILIx1TlVOm3t2B/OqZhW0nbKtuEGHolKiJ3Ty+zJ49nXB8BKmGD1BT&#10;GLEPkIDGBvsoHYnBCJ2q9HiuTKQi6fD1YrnKiaGkq/nFVX65TBFEcXrs0Id3CnoWjZIjFT6Bi8Od&#10;D5GMKE4uMZYHo+udNiZtsK22BtlBUJPs0ndE/8nNWDaU/Gq5WE75/xUiT9+fIHodqNuN7ku+OjuJ&#10;Iqr21tapF4PQZrKJsrFHGaNyk4ZhrMZUr4sYIEpcQf1IuiJMzU3DSEYH+J2zgRq75P7bXqDizLy3&#10;VJs4BScDT0Z1MoSV9LTkMiBn02YbpnnZO9RtR9hT/S3cUAUbndR94nEkTO2aRD+OVpyH5/vk9fQD&#10;2PwAAAD//wMAUEsDBBQABgAIAAAAIQCYAB8V3QAAAAkBAAAPAAAAZHJzL2Rvd25yZXYueG1sTI9B&#10;TsMwEEX3SNzBGiR21GkCoYQ4VUWFhNjRcoBpPCQp8TiK3SZweoYVLEf/6c/75Xp2vTrTGDrPBpaL&#10;BBRx7W3HjYH3/fPNClSIyBZ7z2TgiwKsq8uLEgvrJ36j8y42Sko4FGigjXEotA51Sw7Dwg/Ekn34&#10;0WGUc2y0HXGSctfrNEly7bBj+dDiQE8t1Z+7kzPA6dYt634+6s0ev1+mVzttj9GY66t58wgq0hz/&#10;YPjVF3WoxOngT2yD6g3cp2kmqAS3skmAVZbnoA4GsrsH0FWp/y+ofgAAAP//AwBQSwECLQAUAAYA&#10;CAAAACEAtoM4kv4AAADhAQAAEwAAAAAAAAAAAAAAAAAAAAAAW0NvbnRlbnRfVHlwZXNdLnhtbFBL&#10;AQItABQABgAIAAAAIQA4/SH/1gAAAJQBAAALAAAAAAAAAAAAAAAAAC8BAABfcmVscy8ucmVsc1BL&#10;AQItABQABgAIAAAAIQD/A9R5IwIAAEgEAAAOAAAAAAAAAAAAAAAAAC4CAABkcnMvZTJvRG9jLnht&#10;bFBLAQItABQABgAIAAAAIQCYAB8V3QAAAAkBAAAPAAAAAAAAAAAAAAAAAH0EAABkcnMvZG93bnJl&#10;di54bWxQSwUGAAAAAAQABADzAAAAhwUAAAAA&#10;">
                <v:textbox inset="0,0,0,0">
                  <w:txbxContent>
                    <w:p w:rsidR="00944D13" w:rsidRPr="003C4DBD" w:rsidRDefault="00944D13" w:rsidP="003C4DBD">
                      <w:pPr>
                        <w:rPr>
                          <w:rFonts w:ascii="Sylfaen" w:hAnsi="Sylfaen"/>
                          <w:sz w:val="16"/>
                        </w:rPr>
                      </w:pPr>
                      <w:r>
                        <w:rPr>
                          <w:rFonts w:ascii="Sylfaen" w:hAnsi="Sylfaen"/>
                          <w:sz w:val="16"/>
                        </w:rPr>
                        <w:t>Բյուրեղավան</w:t>
                      </w:r>
                    </w:p>
                  </w:txbxContent>
                </v:textbox>
              </v:shape>
            </w:pict>
          </mc:Fallback>
        </mc:AlternateContent>
      </w:r>
    </w:p>
    <w:p w:rsidR="00875509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Default="00F34E2B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4873625</wp:posOffset>
                </wp:positionH>
                <wp:positionV relativeFrom="paragraph">
                  <wp:posOffset>177165</wp:posOffset>
                </wp:positionV>
                <wp:extent cx="373380" cy="182880"/>
                <wp:effectExtent l="6985" t="8890" r="10160" b="825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D13" w:rsidRPr="003C4DBD" w:rsidRDefault="00944D13" w:rsidP="003C4DBD">
                            <w:pPr>
                              <w:rPr>
                                <w:rFonts w:ascii="Sylfaen" w:hAnsi="Sylfaen"/>
                                <w:sz w:val="16"/>
                              </w:rPr>
                            </w:pPr>
                            <w:r>
                              <w:rPr>
                                <w:rFonts w:ascii="Sylfaen" w:hAnsi="Sylfaen"/>
                                <w:sz w:val="16"/>
                              </w:rPr>
                              <w:t>Արզնի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383.75pt;margin-top:13.95pt;width:29.4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FUIQIAAEgEAAAOAAAAZHJzL2Uyb0RvYy54bWysVNtu2zAMfR+wfxD0vjiXdUuNOEWXLsOA&#10;7gK0+wBZlm1hsqhRSuzu60fJTtrdXob5QSAl6og8h/TmaugMOyr0GmzBF7M5Z8pKqLRtCv7lfv9i&#10;zZkPwlbCgFUFf1CeX22fP9v0LldLaMFUChmBWJ/3ruBtCC7PMi9b1Qk/A6csHdaAnQjkYpNVKHpC&#10;70y2nM9fZT1g5RCk8p52b8ZDvk34da1k+FTXXgVmCk65hbRiWsu4ZtuNyBsUrtVySkP8Qxad0JYe&#10;PUPdiCDYAfVvUJ2WCB7qMJPQZVDXWqpUA1WzmP9SzV0rnEq1EDnenWny/w9Wfjx+Rqargr/kzIqO&#10;JLpXQ2BvYGCXkZ3e+ZyC7hyFhYG2SeVUqXe3IL96ZmHXCtuoa0ToWyUqym4Rb2ZPro44PoKU/Qeo&#10;6BlxCJCAhhq7SB2RwQidVHo4KxNTkbS5er1arelE0tFivVyTHV8Q+emyQx/eKehYNAqOJHwCF8db&#10;H8bQU0h8y4PR1V4bkxxsyp1BdhTUJPv0Teg/hRnL+oJfXiwvxvr/CjFP358gOh2o243uCr4+B4k8&#10;svbWVpSmyIPQZrSpOmMnGiNzI4dhKIdJL4qPFJdQPRCvCGNz0zCS0QJ+56ynxi64/3YQqDgz7y1p&#10;E6fgZODJKE+GsJKuFlwG5Gx0dmGcl4ND3bSEPepv4ZoUrHVi9zGPKWFq16TPNFpxHp76KerxB7D9&#10;AQAA//8DAFBLAwQUAAYACAAAACEAYNef3t4AAAAJAQAADwAAAGRycy9kb3ducmV2LnhtbEyPQU7D&#10;MBBF90jcwRokdtRpUJMSMqkqKiTEjpYDTOMhSYnHUew2gdNjVrAc/af/35Sb2fbqwqPvnCAsFwko&#10;ltqZThqE98Pz3RqUDySGeieM8MUeNtX1VUmFcZO88WUfGhVLxBeE0IYwFFr7umVLfuEGlph9uNFS&#10;iOfYaDPSFMttr9MkybSlTuJCSwM/tVx/7s8WQdKdXdb9fNLbA32/TK9m2p0C4u3NvH0EFXgOfzD8&#10;6kd1qKLT0Z3FeNUj5Fm+iihCmj+AisA6ze5BHRFWWQ66KvX/D6ofAAAA//8DAFBLAQItABQABgAI&#10;AAAAIQC2gziS/gAAAOEBAAATAAAAAAAAAAAAAAAAAAAAAABbQ29udGVudF9UeXBlc10ueG1sUEsB&#10;Ai0AFAAGAAgAAAAhADj9If/WAAAAlAEAAAsAAAAAAAAAAAAAAAAALwEAAF9yZWxzLy5yZWxzUEsB&#10;Ai0AFAAGAAgAAAAhAHksUVQhAgAASAQAAA4AAAAAAAAAAAAAAAAALgIAAGRycy9lMm9Eb2MueG1s&#10;UEsBAi0AFAAGAAgAAAAhAGDXn97eAAAACQEAAA8AAAAAAAAAAAAAAAAAewQAAGRycy9kb3ducmV2&#10;LnhtbFBLBQYAAAAABAAEAPMAAACGBQAAAAA=&#10;">
                <v:textbox inset="0,0,0,0">
                  <w:txbxContent>
                    <w:p w:rsidR="00944D13" w:rsidRPr="003C4DBD" w:rsidRDefault="00944D13" w:rsidP="003C4DBD">
                      <w:pPr>
                        <w:rPr>
                          <w:rFonts w:ascii="Sylfaen" w:hAnsi="Sylfaen"/>
                          <w:sz w:val="16"/>
                        </w:rPr>
                      </w:pPr>
                      <w:r>
                        <w:rPr>
                          <w:rFonts w:ascii="Sylfaen" w:hAnsi="Sylfaen"/>
                          <w:sz w:val="16"/>
                        </w:rPr>
                        <w:t>Արզնի</w:t>
                      </w:r>
                    </w:p>
                  </w:txbxContent>
                </v:textbox>
              </v:shape>
            </w:pict>
          </mc:Fallback>
        </mc:AlternateContent>
      </w:r>
    </w:p>
    <w:p w:rsidR="00875509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75509" w:rsidRDefault="00875509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0174E" w:rsidRPr="007C11C6" w:rsidRDefault="0040174E" w:rsidP="0040174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C11C6">
        <w:rPr>
          <w:rFonts w:ascii="Sylfaen" w:hAnsi="Sylfaen"/>
          <w:sz w:val="24"/>
          <w:szCs w:val="24"/>
        </w:rPr>
        <w:t xml:space="preserve">Համայնքն ունի </w:t>
      </w:r>
      <w:r w:rsidR="007C11C6" w:rsidRPr="007C11C6">
        <w:rPr>
          <w:rFonts w:ascii="Sylfaen" w:hAnsi="Sylfaen"/>
          <w:sz w:val="24"/>
          <w:szCs w:val="24"/>
        </w:rPr>
        <w:t>3719,0</w:t>
      </w:r>
      <w:r w:rsidRPr="007C11C6">
        <w:rPr>
          <w:rFonts w:ascii="Sylfaen" w:hAnsi="Sylfaen"/>
          <w:sz w:val="24"/>
          <w:szCs w:val="24"/>
        </w:rPr>
        <w:t xml:space="preserve"> հա տարածք: Համայնքի կենտրոնն է </w:t>
      </w:r>
      <w:r w:rsidR="006D1D8C" w:rsidRPr="007C11C6">
        <w:rPr>
          <w:rFonts w:ascii="Sylfaen" w:hAnsi="Sylfaen"/>
          <w:sz w:val="24"/>
          <w:szCs w:val="24"/>
          <w:lang w:val="ru-RU"/>
        </w:rPr>
        <w:t>Բյուրեղավան</w:t>
      </w:r>
      <w:r w:rsidRPr="007C11C6">
        <w:rPr>
          <w:rFonts w:ascii="Sylfaen" w:hAnsi="Sylfaen"/>
          <w:sz w:val="24"/>
          <w:szCs w:val="24"/>
        </w:rPr>
        <w:t xml:space="preserve"> քաղաքը: Համայնքի կենտրոնի հեռավորությունը մայրաքաղաքից կազմում է</w:t>
      </w:r>
      <w:r w:rsidR="009B38A6">
        <w:rPr>
          <w:rFonts w:ascii="Sylfaen" w:hAnsi="Sylfaen"/>
          <w:sz w:val="24"/>
          <w:szCs w:val="24"/>
        </w:rPr>
        <w:t xml:space="preserve"> 2</w:t>
      </w:r>
      <w:r w:rsidRPr="007C11C6">
        <w:rPr>
          <w:rFonts w:ascii="Sylfaen" w:hAnsi="Sylfaen"/>
          <w:sz w:val="24"/>
          <w:szCs w:val="24"/>
        </w:rPr>
        <w:t>0 կմ, իսկ մարզկենտրոնից՝</w:t>
      </w:r>
      <w:r w:rsidR="009B38A6">
        <w:rPr>
          <w:rFonts w:ascii="Sylfaen" w:hAnsi="Sylfaen"/>
          <w:sz w:val="24"/>
          <w:szCs w:val="24"/>
        </w:rPr>
        <w:t xml:space="preserve"> 43 </w:t>
      </w:r>
      <w:r w:rsidRPr="007C11C6">
        <w:rPr>
          <w:rFonts w:ascii="Sylfaen" w:hAnsi="Sylfaen"/>
          <w:sz w:val="24"/>
          <w:szCs w:val="24"/>
        </w:rPr>
        <w:t>կմ:</w:t>
      </w:r>
    </w:p>
    <w:p w:rsidR="00035B0B" w:rsidRPr="006D1D8C" w:rsidRDefault="00035B0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B85E85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B85E8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B85E8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6D1D8C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B85E85" w:rsidRPr="00B85E85" w:rsidRDefault="00B85E85" w:rsidP="00B85E85">
      <w:pPr>
        <w:pStyle w:val="ListParagraph"/>
        <w:spacing w:after="0" w:line="0" w:lineRule="atLeast"/>
        <w:ind w:left="0" w:firstLine="720"/>
        <w:jc w:val="both"/>
        <w:rPr>
          <w:rFonts w:ascii="Sylfaen" w:hAnsi="Sylfaen"/>
          <w:sz w:val="24"/>
          <w:szCs w:val="24"/>
        </w:rPr>
      </w:pPr>
      <w:r w:rsidRPr="00D2298F">
        <w:rPr>
          <w:rFonts w:ascii="Sylfaen" w:hAnsi="Sylfaen" w:cs="Sylfaen"/>
          <w:sz w:val="24"/>
          <w:szCs w:val="24"/>
          <w:lang w:val="ru-RU"/>
        </w:rPr>
        <w:t>Բյուրեղավան</w:t>
      </w:r>
      <w:r w:rsidRPr="00B85E85">
        <w:rPr>
          <w:rFonts w:ascii="Sylfaen" w:hAnsi="Sylfaen" w:cs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  <w:lang w:val="ru-RU"/>
        </w:rPr>
        <w:t>ք</w:t>
      </w:r>
      <w:r w:rsidRPr="00D2298F">
        <w:rPr>
          <w:rFonts w:ascii="Sylfaen" w:hAnsi="Sylfaen" w:cs="Sylfaen"/>
          <w:sz w:val="24"/>
          <w:szCs w:val="24"/>
        </w:rPr>
        <w:t>աղաքը</w:t>
      </w:r>
      <w:r w:rsidRPr="00B85E85">
        <w:rPr>
          <w:rFonts w:ascii="Sylfaen" w:hAnsi="Sylfaen"/>
          <w:sz w:val="24"/>
          <w:szCs w:val="24"/>
        </w:rPr>
        <w:t xml:space="preserve"> </w:t>
      </w:r>
      <w:r w:rsidR="001032F8">
        <w:rPr>
          <w:rFonts w:ascii="Sylfaen" w:hAnsi="Sylfaen"/>
          <w:sz w:val="24"/>
          <w:szCs w:val="24"/>
        </w:rPr>
        <w:t>ո</w:t>
      </w:r>
      <w:r w:rsidRPr="00D2298F">
        <w:rPr>
          <w:rFonts w:ascii="Sylfaen" w:hAnsi="Sylfaen" w:cs="Sylfaen"/>
          <w:sz w:val="24"/>
          <w:szCs w:val="24"/>
        </w:rPr>
        <w:t>րպես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բանավան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հիմնադրվել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</w:t>
      </w:r>
      <w:r w:rsidRPr="00B85E85">
        <w:rPr>
          <w:rFonts w:ascii="Sylfaen" w:hAnsi="Sylfaen"/>
          <w:sz w:val="24"/>
          <w:szCs w:val="24"/>
        </w:rPr>
        <w:t xml:space="preserve"> 1945 </w:t>
      </w:r>
      <w:r w:rsidRPr="00D2298F">
        <w:rPr>
          <w:rFonts w:ascii="Sylfaen" w:hAnsi="Sylfaen" w:cs="Sylfaen"/>
          <w:sz w:val="24"/>
          <w:szCs w:val="24"/>
        </w:rPr>
        <w:t>թվականին</w:t>
      </w:r>
      <w:r w:rsidR="001032F8">
        <w:rPr>
          <w:rFonts w:ascii="Sylfaen" w:hAnsi="Sylfaen"/>
          <w:sz w:val="24"/>
          <w:szCs w:val="24"/>
        </w:rPr>
        <w:t>, «</w:t>
      </w:r>
      <w:r w:rsidRPr="00D2298F">
        <w:rPr>
          <w:rFonts w:ascii="Sylfaen" w:hAnsi="Sylfaen" w:cs="Sylfaen"/>
          <w:sz w:val="24"/>
          <w:szCs w:val="24"/>
        </w:rPr>
        <w:t>Արզնի</w:t>
      </w:r>
      <w:r w:rsidR="001032F8">
        <w:rPr>
          <w:rFonts w:ascii="Sylfaen" w:hAnsi="Sylfaen" w:cs="Sylfaen"/>
          <w:sz w:val="24"/>
          <w:szCs w:val="24"/>
        </w:rPr>
        <w:t>»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հանքային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ջրերի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համար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շշեր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արտադրող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փոքրիկ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արտադրամասի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բազայի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վրա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և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կոչվել</w:t>
      </w:r>
      <w:r w:rsidR="001032F8">
        <w:rPr>
          <w:rFonts w:ascii="Sylfaen" w:hAnsi="Sylfaen" w:cs="Sylfaen"/>
          <w:sz w:val="24"/>
          <w:szCs w:val="24"/>
        </w:rPr>
        <w:t xml:space="preserve"> է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Արզնի</w:t>
      </w:r>
      <w:r w:rsidRPr="00B85E85">
        <w:rPr>
          <w:rFonts w:ascii="Sylfaen" w:hAnsi="Sylfaen"/>
          <w:sz w:val="24"/>
          <w:szCs w:val="24"/>
        </w:rPr>
        <w:t xml:space="preserve">: </w:t>
      </w:r>
      <w:r w:rsidRPr="00D2298F">
        <w:rPr>
          <w:rFonts w:ascii="Sylfaen" w:hAnsi="Sylfaen" w:cs="Sylfaen"/>
          <w:sz w:val="24"/>
          <w:szCs w:val="24"/>
        </w:rPr>
        <w:t>Քաղաքատիպ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ավանի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կարգավիճակ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ստացավ</w:t>
      </w:r>
      <w:r w:rsidRPr="00B85E85">
        <w:rPr>
          <w:rFonts w:ascii="Sylfaen" w:hAnsi="Sylfaen"/>
          <w:sz w:val="24"/>
          <w:szCs w:val="24"/>
        </w:rPr>
        <w:t xml:space="preserve"> 1974 </w:t>
      </w:r>
      <w:r w:rsidRPr="00D2298F">
        <w:rPr>
          <w:rFonts w:ascii="Sylfaen" w:hAnsi="Sylfaen" w:cs="Sylfaen"/>
          <w:sz w:val="24"/>
          <w:szCs w:val="24"/>
        </w:rPr>
        <w:t>թվականից</w:t>
      </w:r>
      <w:r w:rsidRPr="00B85E85">
        <w:rPr>
          <w:rFonts w:ascii="Sylfaen" w:hAnsi="Sylfaen"/>
          <w:sz w:val="24"/>
          <w:szCs w:val="24"/>
        </w:rPr>
        <w:t xml:space="preserve">` </w:t>
      </w:r>
      <w:r w:rsidRPr="00D2298F">
        <w:rPr>
          <w:rFonts w:ascii="Sylfaen" w:hAnsi="Sylfaen" w:cs="Sylfaen"/>
          <w:sz w:val="24"/>
          <w:szCs w:val="24"/>
        </w:rPr>
        <w:t>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պատիվ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այստեղ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արտադրվող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և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աշխարհում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լայն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ճանաչում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գտած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բյուրեղապակու</w:t>
      </w:r>
      <w:r w:rsidRPr="00B85E85">
        <w:rPr>
          <w:rFonts w:ascii="Sylfaen" w:hAnsi="Sylfaen"/>
          <w:sz w:val="24"/>
          <w:szCs w:val="24"/>
        </w:rPr>
        <w:t xml:space="preserve">` </w:t>
      </w:r>
      <w:r w:rsidRPr="00D2298F">
        <w:rPr>
          <w:rFonts w:ascii="Sylfaen" w:hAnsi="Sylfaen" w:cs="Sylfaen"/>
          <w:sz w:val="24"/>
          <w:szCs w:val="24"/>
        </w:rPr>
        <w:t>վերանվանվելով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Բյուրեղավանի</w:t>
      </w:r>
      <w:r w:rsidRPr="00B85E85">
        <w:rPr>
          <w:rFonts w:ascii="Sylfaen" w:hAnsi="Sylfaen"/>
          <w:sz w:val="24"/>
          <w:szCs w:val="24"/>
        </w:rPr>
        <w:t>: 1994</w:t>
      </w:r>
      <w:r w:rsidRPr="00D2298F">
        <w:rPr>
          <w:rFonts w:ascii="Sylfaen" w:hAnsi="Sylfaen" w:cs="Sylfaen"/>
          <w:sz w:val="24"/>
          <w:szCs w:val="24"/>
        </w:rPr>
        <w:t>թ</w:t>
      </w:r>
      <w:r w:rsidRPr="00B85E85">
        <w:rPr>
          <w:rFonts w:ascii="Sylfaen" w:hAnsi="Sylfaen"/>
          <w:sz w:val="24"/>
          <w:szCs w:val="24"/>
        </w:rPr>
        <w:t xml:space="preserve">. </w:t>
      </w:r>
      <w:r w:rsidRPr="00D2298F">
        <w:rPr>
          <w:rFonts w:ascii="Sylfaen" w:hAnsi="Sylfaen" w:cs="Sylfaen"/>
          <w:sz w:val="24"/>
          <w:szCs w:val="24"/>
        </w:rPr>
        <w:t>բանավանին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տրվեց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քաղաքի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կարգավիճակ</w:t>
      </w:r>
      <w:r w:rsidRPr="00B85E85">
        <w:rPr>
          <w:rFonts w:ascii="Sylfaen" w:hAnsi="Sylfaen"/>
          <w:sz w:val="24"/>
          <w:szCs w:val="24"/>
        </w:rPr>
        <w:t>: 60-80-</w:t>
      </w:r>
      <w:r w:rsidRPr="00D2298F">
        <w:rPr>
          <w:rFonts w:ascii="Sylfaen" w:hAnsi="Sylfaen" w:cs="Sylfaen"/>
          <w:sz w:val="24"/>
          <w:szCs w:val="24"/>
        </w:rPr>
        <w:t>ական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թթ</w:t>
      </w:r>
      <w:r w:rsidRPr="00B85E85">
        <w:rPr>
          <w:rFonts w:ascii="Sylfaen" w:hAnsi="Sylfaen"/>
          <w:sz w:val="24"/>
          <w:szCs w:val="24"/>
        </w:rPr>
        <w:t xml:space="preserve">. </w:t>
      </w:r>
      <w:r w:rsidRPr="00D2298F">
        <w:rPr>
          <w:rFonts w:ascii="Sylfaen" w:hAnsi="Sylfaen" w:cs="Sylfaen"/>
          <w:sz w:val="24"/>
          <w:szCs w:val="24"/>
        </w:rPr>
        <w:t>մեկը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մյուսի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հետևից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շահագործման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հանձնվել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բազմաթիվ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խոշոր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արդյունաբերական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ձեռնարկություններ</w:t>
      </w:r>
      <w:r w:rsidRPr="00B85E85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որոնք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էլ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իրենց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շուրջն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հավաքել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մեծաքանակ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բանվորական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ուժ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և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ինժեներատեխնիկական</w:t>
      </w:r>
      <w:r w:rsidRPr="00B85E85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անձնակազմ</w:t>
      </w:r>
      <w:r w:rsidRPr="00B85E85">
        <w:rPr>
          <w:rFonts w:ascii="Sylfaen" w:hAnsi="Sylfaen"/>
          <w:sz w:val="24"/>
          <w:szCs w:val="24"/>
        </w:rPr>
        <w:t xml:space="preserve">: </w:t>
      </w:r>
    </w:p>
    <w:p w:rsidR="00B65441" w:rsidRDefault="00B85E85" w:rsidP="00B85E8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2298F">
        <w:rPr>
          <w:rFonts w:ascii="Sylfaen" w:hAnsi="Sylfaen" w:cs="Sylfaen"/>
          <w:sz w:val="24"/>
          <w:szCs w:val="24"/>
          <w:lang w:val="ru-RU"/>
        </w:rPr>
        <w:lastRenderedPageBreak/>
        <w:t>Արզնի</w:t>
      </w:r>
      <w:r w:rsidR="008B3E90">
        <w:rPr>
          <w:rFonts w:ascii="Sylfaen" w:hAnsi="Sylfaen" w:cs="Sylfaen"/>
          <w:sz w:val="24"/>
          <w:szCs w:val="24"/>
        </w:rPr>
        <w:t>ն</w:t>
      </w:r>
      <w:r w:rsidRPr="008B3E90">
        <w:rPr>
          <w:rFonts w:ascii="Sylfaen" w:hAnsi="Sylfaen" w:cs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  <w:lang w:val="ru-RU"/>
        </w:rPr>
        <w:t>նախ</w:t>
      </w:r>
      <w:r w:rsidRPr="00D2298F">
        <w:rPr>
          <w:rFonts w:ascii="Sylfaen" w:hAnsi="Sylfaen" w:cs="Sylfaen"/>
          <w:sz w:val="24"/>
          <w:szCs w:val="24"/>
        </w:rPr>
        <w:t>կինում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կոչվել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Արծնի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Սարջալա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ասորաբնակ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լինելու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համար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կոչվել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նաև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Արզնի</w:t>
      </w:r>
      <w:r w:rsidRPr="008B3E90">
        <w:rPr>
          <w:rFonts w:ascii="Sylfaen" w:hAnsi="Sylfaen"/>
          <w:sz w:val="24"/>
          <w:szCs w:val="24"/>
        </w:rPr>
        <w:t>-</w:t>
      </w:r>
      <w:r w:rsidRPr="00D2298F">
        <w:rPr>
          <w:rFonts w:ascii="Sylfaen" w:hAnsi="Sylfaen" w:cs="Sylfaen"/>
          <w:sz w:val="24"/>
          <w:szCs w:val="24"/>
        </w:rPr>
        <w:t>Ասորիք</w:t>
      </w:r>
      <w:r w:rsidRPr="008B3E90">
        <w:rPr>
          <w:rFonts w:ascii="Sylfaen" w:hAnsi="Sylfaen"/>
          <w:sz w:val="24"/>
          <w:szCs w:val="24"/>
        </w:rPr>
        <w:t xml:space="preserve">: </w:t>
      </w:r>
      <w:r w:rsidRPr="00D2298F">
        <w:rPr>
          <w:rFonts w:ascii="Sylfaen" w:hAnsi="Sylfaen" w:cs="Sylfaen"/>
          <w:sz w:val="24"/>
          <w:szCs w:val="24"/>
        </w:rPr>
        <w:t>Հայտնի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եղել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որպես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զուտ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հայկական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գյուղ</w:t>
      </w:r>
      <w:r w:rsidRPr="008B3E90">
        <w:rPr>
          <w:rFonts w:ascii="Sylfaen" w:hAnsi="Sylfaen"/>
          <w:sz w:val="24"/>
          <w:szCs w:val="24"/>
        </w:rPr>
        <w:t xml:space="preserve">: </w:t>
      </w:r>
      <w:r w:rsidRPr="00D2298F">
        <w:rPr>
          <w:rFonts w:ascii="Sylfaen" w:hAnsi="Sylfaen" w:cs="Sylfaen"/>
          <w:sz w:val="24"/>
          <w:szCs w:val="24"/>
        </w:rPr>
        <w:t>Սրա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ապացույցներն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Արզնիի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տարածքի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շինությունների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և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պարիսպների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ավերակները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մինչև</w:t>
      </w:r>
      <w:r w:rsidRPr="008B3E90">
        <w:rPr>
          <w:rFonts w:ascii="Sylfaen" w:hAnsi="Sylfaen"/>
          <w:sz w:val="24"/>
          <w:szCs w:val="24"/>
        </w:rPr>
        <w:t xml:space="preserve"> 19-</w:t>
      </w:r>
      <w:r w:rsidRPr="00D2298F">
        <w:rPr>
          <w:rFonts w:ascii="Sylfaen" w:hAnsi="Sylfaen" w:cs="Sylfaen"/>
          <w:sz w:val="24"/>
          <w:szCs w:val="24"/>
        </w:rPr>
        <w:t>րդ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դարի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վերջերը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պարիսպներից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դուրս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հյուսիսա</w:t>
      </w:r>
      <w:r w:rsidR="008B3E90">
        <w:rPr>
          <w:rFonts w:ascii="Sylfaen" w:hAnsi="Sylfaen" w:cs="Sylfaen"/>
          <w:sz w:val="24"/>
          <w:szCs w:val="24"/>
        </w:rPr>
        <w:t>յ</w:t>
      </w:r>
      <w:r w:rsidRPr="00D2298F">
        <w:rPr>
          <w:rFonts w:ascii="Sylfaen" w:hAnsi="Sylfaen" w:cs="Sylfaen"/>
          <w:sz w:val="24"/>
          <w:szCs w:val="24"/>
        </w:rPr>
        <w:t>ին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կողմում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սրբատաշ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քարից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շինված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դեռևս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կանգուն</w:t>
      </w:r>
      <w:r w:rsidRPr="008B3E90">
        <w:rPr>
          <w:rFonts w:ascii="Sylfaen" w:hAnsi="Sylfaen"/>
          <w:sz w:val="24"/>
          <w:szCs w:val="24"/>
        </w:rPr>
        <w:t xml:space="preserve"> 2 </w:t>
      </w:r>
      <w:r w:rsidRPr="00D2298F">
        <w:rPr>
          <w:rFonts w:ascii="Sylfaen" w:hAnsi="Sylfaen" w:cs="Sylfaen"/>
          <w:sz w:val="24"/>
          <w:szCs w:val="24"/>
        </w:rPr>
        <w:t>մատուռները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խաչարձաններով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հարուստ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գերեզմանատունը</w:t>
      </w:r>
      <w:r w:rsidRPr="008B3E90">
        <w:rPr>
          <w:rFonts w:ascii="Sylfaen" w:hAnsi="Sylfaen"/>
          <w:sz w:val="24"/>
          <w:szCs w:val="24"/>
        </w:rPr>
        <w:t xml:space="preserve">: </w:t>
      </w:r>
      <w:r w:rsidRPr="00D2298F">
        <w:rPr>
          <w:rFonts w:ascii="Sylfaen" w:hAnsi="Sylfaen" w:cs="Sylfaen"/>
          <w:sz w:val="24"/>
          <w:szCs w:val="24"/>
        </w:rPr>
        <w:t>Գյուղում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</w:t>
      </w:r>
      <w:r w:rsidRPr="008B3E90">
        <w:rPr>
          <w:rFonts w:ascii="Sylfaen" w:hAnsi="Sylfaen"/>
          <w:sz w:val="24"/>
          <w:szCs w:val="24"/>
        </w:rPr>
        <w:t xml:space="preserve"> 6-</w:t>
      </w:r>
      <w:r w:rsidRPr="00D2298F">
        <w:rPr>
          <w:rFonts w:ascii="Sylfaen" w:hAnsi="Sylfaen" w:cs="Sylfaen"/>
          <w:sz w:val="24"/>
          <w:szCs w:val="24"/>
        </w:rPr>
        <w:t>րդ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դարի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կանգուն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եկեղեցի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իսկ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հին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եկեղեցիների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քարերով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ասորիները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կառուցել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նաև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իրենց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եկեղեցին</w:t>
      </w:r>
      <w:r w:rsidR="00B65441">
        <w:rPr>
          <w:rFonts w:ascii="Sylfaen" w:hAnsi="Sylfaen"/>
          <w:sz w:val="24"/>
          <w:szCs w:val="24"/>
        </w:rPr>
        <w:t xml:space="preserve">: </w:t>
      </w:r>
      <w:r w:rsidRPr="00D2298F">
        <w:rPr>
          <w:rFonts w:ascii="Sylfaen" w:hAnsi="Sylfaen" w:cs="Sylfaen"/>
          <w:sz w:val="24"/>
          <w:szCs w:val="24"/>
        </w:rPr>
        <w:t>Ներկայումս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գյուղը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հայտնի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է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որպես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առողջարանային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գոտի</w:t>
      </w:r>
      <w:r w:rsidRPr="008B3E90">
        <w:rPr>
          <w:rFonts w:ascii="Sylfaen" w:hAnsi="Sylfaen"/>
          <w:sz w:val="24"/>
          <w:szCs w:val="24"/>
        </w:rPr>
        <w:t xml:space="preserve">, </w:t>
      </w:r>
      <w:r w:rsidRPr="00D2298F">
        <w:rPr>
          <w:rFonts w:ascii="Sylfaen" w:hAnsi="Sylfaen" w:cs="Sylfaen"/>
          <w:sz w:val="24"/>
          <w:szCs w:val="24"/>
        </w:rPr>
        <w:t>որտեղ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գործում</w:t>
      </w:r>
      <w:r w:rsidRPr="008B3E90">
        <w:rPr>
          <w:rFonts w:ascii="Sylfaen" w:hAnsi="Sylfaen"/>
          <w:sz w:val="24"/>
          <w:szCs w:val="24"/>
        </w:rPr>
        <w:t xml:space="preserve"> </w:t>
      </w:r>
      <w:r w:rsidRPr="00D2298F">
        <w:rPr>
          <w:rFonts w:ascii="Sylfaen" w:hAnsi="Sylfaen" w:cs="Sylfaen"/>
          <w:sz w:val="24"/>
          <w:szCs w:val="24"/>
        </w:rPr>
        <w:t>են</w:t>
      </w:r>
      <w:r w:rsidRPr="008B3E90">
        <w:rPr>
          <w:rFonts w:ascii="Sylfaen" w:hAnsi="Sylfaen"/>
          <w:sz w:val="24"/>
          <w:szCs w:val="24"/>
        </w:rPr>
        <w:t xml:space="preserve"> 5 </w:t>
      </w:r>
      <w:r w:rsidRPr="00D2298F">
        <w:rPr>
          <w:rFonts w:ascii="Sylfaen" w:hAnsi="Sylfaen" w:cs="Sylfaen"/>
          <w:sz w:val="24"/>
          <w:szCs w:val="24"/>
        </w:rPr>
        <w:t>առողջարաններ</w:t>
      </w:r>
      <w:r w:rsidRPr="008B3E90">
        <w:rPr>
          <w:rFonts w:ascii="Sylfaen" w:hAnsi="Sylfaen"/>
          <w:sz w:val="24"/>
          <w:szCs w:val="24"/>
        </w:rPr>
        <w:t xml:space="preserve">: </w:t>
      </w:r>
    </w:p>
    <w:p w:rsidR="00B85E85" w:rsidRPr="00B65441" w:rsidRDefault="00B65441" w:rsidP="00B65441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  <w:lang w:val="ru-RU"/>
        </w:rPr>
        <w:t>Նուռնուս</w:t>
      </w:r>
      <w:r w:rsidR="00B85E85" w:rsidRPr="00B65441">
        <w:rPr>
          <w:rFonts w:ascii="Sylfaen" w:hAnsi="Sylfaen" w:cs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  <w:lang w:val="ru-RU"/>
        </w:rPr>
        <w:t>գ</w:t>
      </w:r>
      <w:r w:rsidR="00B85E85" w:rsidRPr="00D2298F">
        <w:rPr>
          <w:rFonts w:ascii="Sylfaen" w:hAnsi="Sylfaen" w:cs="Sylfaen"/>
          <w:sz w:val="24"/>
          <w:szCs w:val="24"/>
        </w:rPr>
        <w:t>յուղ</w:t>
      </w:r>
      <w:r>
        <w:rPr>
          <w:rFonts w:ascii="Sylfaen" w:hAnsi="Sylfaen"/>
          <w:sz w:val="24"/>
          <w:szCs w:val="24"/>
        </w:rPr>
        <w:t xml:space="preserve">ը գտնվում </w:t>
      </w:r>
      <w:r w:rsidR="00B85E85" w:rsidRPr="00D2298F">
        <w:rPr>
          <w:rFonts w:ascii="Sylfaen" w:hAnsi="Sylfaen"/>
          <w:sz w:val="24"/>
          <w:szCs w:val="24"/>
          <w:lang w:val="ru-RU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Հրազդան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գետի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ձախ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ափին</w:t>
      </w:r>
      <w:r>
        <w:rPr>
          <w:rFonts w:ascii="Sylfaen" w:hAnsi="Sylfaen" w:cs="Sylfaen"/>
          <w:sz w:val="24"/>
          <w:szCs w:val="24"/>
        </w:rPr>
        <w:t xml:space="preserve">: </w:t>
      </w:r>
      <w:r w:rsidR="00B85E85" w:rsidRPr="00D2298F">
        <w:rPr>
          <w:rFonts w:ascii="Sylfaen" w:hAnsi="Sylfaen" w:cs="Sylfaen"/>
          <w:sz w:val="24"/>
          <w:szCs w:val="24"/>
        </w:rPr>
        <w:t>Ստեղծվել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մեր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թվ</w:t>
      </w:r>
      <w:r w:rsidR="00B85E85" w:rsidRPr="00B65441">
        <w:rPr>
          <w:rFonts w:ascii="Sylfaen" w:hAnsi="Sylfaen"/>
          <w:sz w:val="24"/>
          <w:szCs w:val="24"/>
        </w:rPr>
        <w:t>. 10-</w:t>
      </w:r>
      <w:r w:rsidR="00B85E85" w:rsidRPr="00D2298F">
        <w:rPr>
          <w:rFonts w:ascii="Sylfaen" w:hAnsi="Sylfaen" w:cs="Sylfaen"/>
          <w:sz w:val="24"/>
          <w:szCs w:val="24"/>
        </w:rPr>
        <w:t>րդ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դարում</w:t>
      </w:r>
      <w:r w:rsidR="00B85E85" w:rsidRPr="00B65441">
        <w:rPr>
          <w:rFonts w:ascii="Sylfaen" w:hAnsi="Sylfaen"/>
          <w:sz w:val="24"/>
          <w:szCs w:val="24"/>
        </w:rPr>
        <w:t xml:space="preserve">: </w:t>
      </w:r>
      <w:r w:rsidR="00B85E85" w:rsidRPr="00D2298F">
        <w:rPr>
          <w:rFonts w:ascii="Sylfaen" w:hAnsi="Sylfaen" w:cs="Sylfaen"/>
          <w:sz w:val="24"/>
          <w:szCs w:val="24"/>
        </w:rPr>
        <w:t>Երկաթուղային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կայարան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: </w:t>
      </w:r>
      <w:r w:rsidR="00B85E85" w:rsidRPr="00D2298F">
        <w:rPr>
          <w:rFonts w:ascii="Sylfaen" w:hAnsi="Sylfaen" w:cs="Sylfaen"/>
          <w:sz w:val="24"/>
          <w:szCs w:val="24"/>
        </w:rPr>
        <w:t>Գյուղի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անունն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առաջացել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 7 </w:t>
      </w:r>
      <w:r w:rsidR="00B85E85" w:rsidRPr="00D2298F">
        <w:rPr>
          <w:rFonts w:ascii="Sylfaen" w:hAnsi="Sylfaen" w:cs="Sylfaen"/>
          <w:sz w:val="24"/>
          <w:szCs w:val="24"/>
        </w:rPr>
        <w:t>համայնքների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միավորումից</w:t>
      </w:r>
      <w:r w:rsidR="00B85E85" w:rsidRPr="00B65441">
        <w:rPr>
          <w:rFonts w:ascii="Sylfaen" w:hAnsi="Sylfaen"/>
          <w:sz w:val="24"/>
          <w:szCs w:val="24"/>
        </w:rPr>
        <w:t xml:space="preserve">: </w:t>
      </w:r>
      <w:r w:rsidR="00B85E85" w:rsidRPr="00D2298F">
        <w:rPr>
          <w:rFonts w:ascii="Sylfaen" w:hAnsi="Sylfaen" w:cs="Sylfaen"/>
          <w:sz w:val="24"/>
          <w:szCs w:val="24"/>
        </w:rPr>
        <w:t>Հյուսիսային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կողմում</w:t>
      </w:r>
      <w:r w:rsidR="00B85E85" w:rsidRPr="00B65441">
        <w:rPr>
          <w:rFonts w:ascii="Sylfaen" w:hAnsi="Sylfaen"/>
          <w:sz w:val="24"/>
          <w:szCs w:val="24"/>
        </w:rPr>
        <w:t xml:space="preserve">` </w:t>
      </w:r>
      <w:r w:rsidR="00B85E85" w:rsidRPr="00D2298F">
        <w:rPr>
          <w:rFonts w:ascii="Sylfaen" w:hAnsi="Sylfaen" w:cs="Sylfaen"/>
          <w:sz w:val="24"/>
          <w:szCs w:val="24"/>
        </w:rPr>
        <w:t>այժմյան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գյուղում</w:t>
      </w:r>
      <w:r w:rsidR="00B85E85" w:rsidRPr="00B65441">
        <w:rPr>
          <w:rFonts w:ascii="Sylfaen" w:hAnsi="Sylfaen"/>
          <w:sz w:val="24"/>
          <w:szCs w:val="24"/>
        </w:rPr>
        <w:t xml:space="preserve">, </w:t>
      </w:r>
      <w:r w:rsidR="00B85E85" w:rsidRPr="00D2298F">
        <w:rPr>
          <w:rFonts w:ascii="Sylfaen" w:hAnsi="Sylfaen" w:cs="Sylfaen"/>
          <w:sz w:val="24"/>
          <w:szCs w:val="24"/>
        </w:rPr>
        <w:t>բնակվել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են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ադրբեջանցիներ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և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քիչ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թվով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հայ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ընտանիքներ</w:t>
      </w:r>
      <w:r w:rsidR="00B85E85" w:rsidRPr="00B65441">
        <w:rPr>
          <w:rFonts w:ascii="Sylfaen" w:hAnsi="Sylfaen"/>
          <w:sz w:val="24"/>
          <w:szCs w:val="24"/>
        </w:rPr>
        <w:t xml:space="preserve">: </w:t>
      </w:r>
      <w:r w:rsidR="00F0522E">
        <w:rPr>
          <w:rFonts w:ascii="Sylfaen" w:hAnsi="Sylfaen"/>
          <w:sz w:val="24"/>
          <w:szCs w:val="24"/>
        </w:rPr>
        <w:t>19-</w:t>
      </w:r>
      <w:r w:rsidR="00B85E85" w:rsidRPr="00D2298F">
        <w:rPr>
          <w:rFonts w:ascii="Sylfaen" w:hAnsi="Sylfaen" w:cs="Sylfaen"/>
          <w:sz w:val="24"/>
          <w:szCs w:val="24"/>
        </w:rPr>
        <w:t>րդ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դարում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մարզի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Ալափարս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բնակավայրից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գյուղում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բնակություն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հաստատել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Սումբատ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աղան</w:t>
      </w:r>
      <w:r w:rsidR="00B85E85" w:rsidRPr="00B65441">
        <w:rPr>
          <w:rFonts w:ascii="Sylfaen" w:hAnsi="Sylfaen"/>
          <w:sz w:val="24"/>
          <w:szCs w:val="24"/>
        </w:rPr>
        <w:t xml:space="preserve">, </w:t>
      </w:r>
      <w:r w:rsidR="00B85E85" w:rsidRPr="00D2298F">
        <w:rPr>
          <w:rFonts w:ascii="Sylfaen" w:hAnsi="Sylfaen" w:cs="Sylfaen"/>
          <w:sz w:val="24"/>
          <w:szCs w:val="24"/>
        </w:rPr>
        <w:t>որի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ջանքերի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շնորհիվ</w:t>
      </w:r>
      <w:r w:rsidR="00B85E85" w:rsidRPr="00B65441">
        <w:rPr>
          <w:rFonts w:ascii="Sylfaen" w:hAnsi="Sylfaen"/>
          <w:sz w:val="24"/>
          <w:szCs w:val="24"/>
        </w:rPr>
        <w:t xml:space="preserve"> 3 </w:t>
      </w:r>
      <w:r w:rsidR="00B85E85" w:rsidRPr="00D2298F">
        <w:rPr>
          <w:rFonts w:ascii="Sylfaen" w:hAnsi="Sylfaen" w:cs="Sylfaen"/>
          <w:sz w:val="24"/>
          <w:szCs w:val="24"/>
        </w:rPr>
        <w:t>տարվա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ընթացքում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գյուղը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մաքրվել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է</w:t>
      </w:r>
      <w:r w:rsidR="00B85E85" w:rsidRPr="00B65441">
        <w:rPr>
          <w:rFonts w:ascii="Sylfaen" w:hAnsi="Sylfaen"/>
          <w:sz w:val="24"/>
          <w:szCs w:val="24"/>
        </w:rPr>
        <w:t xml:space="preserve"> </w:t>
      </w:r>
      <w:r w:rsidR="00B85E85" w:rsidRPr="00D2298F">
        <w:rPr>
          <w:rFonts w:ascii="Sylfaen" w:hAnsi="Sylfaen" w:cs="Sylfaen"/>
          <w:sz w:val="24"/>
          <w:szCs w:val="24"/>
        </w:rPr>
        <w:t>ադրբեջանցիներից</w:t>
      </w:r>
      <w:r w:rsidR="00B85E85" w:rsidRPr="00B65441">
        <w:rPr>
          <w:rFonts w:ascii="Sylfaen" w:hAnsi="Sylfaen"/>
          <w:sz w:val="24"/>
          <w:szCs w:val="24"/>
        </w:rPr>
        <w:t xml:space="preserve">: </w:t>
      </w:r>
    </w:p>
    <w:p w:rsidR="0077129C" w:rsidRPr="00B65441" w:rsidRDefault="0077129C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Cs w:val="24"/>
        </w:rPr>
      </w:pPr>
    </w:p>
    <w:p w:rsidR="00EA57B7" w:rsidRPr="00EC2967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EC296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6D1D8C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6D1D8C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5B7B42" w:rsidRPr="006D52A4" w:rsidRDefault="005B7B42" w:rsidP="005B7B42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6D52A4">
        <w:rPr>
          <w:rFonts w:ascii="Sylfaen" w:hAnsi="Sylfaen" w:cs="Sylfaen"/>
          <w:sz w:val="24"/>
          <w:szCs w:val="24"/>
        </w:rPr>
        <w:t>Համայնքի կազմի մեջ մտնող բնակավայրերի բարձրությունը ծովի մակերևույթից տատանվում է</w:t>
      </w:r>
      <w:r w:rsidR="006D52A4" w:rsidRPr="006D52A4">
        <w:rPr>
          <w:rFonts w:ascii="Sylfaen" w:hAnsi="Sylfaen" w:cs="Sylfaen"/>
          <w:sz w:val="24"/>
          <w:szCs w:val="24"/>
        </w:rPr>
        <w:t xml:space="preserve"> 1360 – 1440</w:t>
      </w:r>
      <w:r w:rsidRPr="006D52A4">
        <w:rPr>
          <w:rFonts w:ascii="Sylfaen" w:hAnsi="Sylfaen" w:cs="Sylfaen"/>
          <w:sz w:val="24"/>
          <w:szCs w:val="24"/>
        </w:rPr>
        <w:t xml:space="preserve"> մ սահմաններում: </w:t>
      </w:r>
    </w:p>
    <w:p w:rsidR="0077129C" w:rsidRPr="006D52A4" w:rsidRDefault="006D52A4" w:rsidP="00CC6205">
      <w:pPr>
        <w:spacing w:after="0" w:line="2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6D52A4">
        <w:rPr>
          <w:rFonts w:ascii="Sylfaen" w:hAnsi="Sylfaen"/>
          <w:sz w:val="24"/>
          <w:szCs w:val="24"/>
          <w:lang w:val="ru-RU"/>
        </w:rPr>
        <w:t>Բյուրեղավանի</w:t>
      </w:r>
      <w:r w:rsidRPr="006D52A4">
        <w:rPr>
          <w:rFonts w:ascii="Sylfaen" w:hAnsi="Sylfaen"/>
          <w:sz w:val="24"/>
          <w:szCs w:val="24"/>
        </w:rPr>
        <w:t xml:space="preserve"> </w:t>
      </w:r>
      <w:r w:rsidRPr="006D52A4">
        <w:rPr>
          <w:rFonts w:ascii="Sylfaen" w:hAnsi="Sylfaen"/>
          <w:sz w:val="24"/>
          <w:szCs w:val="24"/>
          <w:lang w:val="ru-RU"/>
        </w:rPr>
        <w:t>օ</w:t>
      </w:r>
      <w:r w:rsidRPr="006D52A4">
        <w:rPr>
          <w:rFonts w:ascii="Sylfaen" w:hAnsi="Sylfaen"/>
          <w:sz w:val="24"/>
          <w:szCs w:val="24"/>
        </w:rPr>
        <w:t xml:space="preserve">դը մաքուր է, իսկ ջուրը` Նուռնուսի սառնորակ աղբյուրներց է գալիս: Կլիման մեղմ է, ամառը`զով, ձմեռը` ոչ ցրտաշունչ: </w:t>
      </w:r>
      <w:r w:rsidRPr="006D52A4">
        <w:rPr>
          <w:rStyle w:val="st1"/>
          <w:rFonts w:ascii="Sylfaen" w:hAnsi="Sylfaen" w:cs="Sylfaen"/>
          <w:sz w:val="24"/>
          <w:szCs w:val="24"/>
        </w:rPr>
        <w:t>Արզնիում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 </w:t>
      </w:r>
      <w:r w:rsidRPr="006D52A4">
        <w:rPr>
          <w:rStyle w:val="st1"/>
          <w:rFonts w:ascii="Sylfaen" w:hAnsi="Sylfaen" w:cs="Sylfaen"/>
          <w:sz w:val="24"/>
          <w:szCs w:val="24"/>
        </w:rPr>
        <w:t>կլիման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 </w:t>
      </w:r>
      <w:r w:rsidRPr="006D52A4">
        <w:rPr>
          <w:rStyle w:val="st1"/>
          <w:rFonts w:ascii="Sylfaen" w:hAnsi="Sylfaen" w:cs="Sylfaen"/>
          <w:sz w:val="24"/>
          <w:szCs w:val="24"/>
        </w:rPr>
        <w:t>ցամաքային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 </w:t>
      </w:r>
      <w:r w:rsidRPr="006D52A4">
        <w:rPr>
          <w:rStyle w:val="st1"/>
          <w:rFonts w:ascii="Sylfaen" w:hAnsi="Sylfaen" w:cs="Sylfaen"/>
          <w:sz w:val="24"/>
          <w:szCs w:val="24"/>
        </w:rPr>
        <w:t>է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, </w:t>
      </w:r>
      <w:r w:rsidRPr="006D52A4">
        <w:rPr>
          <w:rStyle w:val="st1"/>
          <w:rFonts w:ascii="Sylfaen" w:hAnsi="Sylfaen" w:cs="Sylfaen"/>
          <w:sz w:val="24"/>
          <w:szCs w:val="24"/>
        </w:rPr>
        <w:t>մեղմ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, </w:t>
      </w:r>
      <w:r w:rsidRPr="006D52A4">
        <w:rPr>
          <w:rStyle w:val="st1"/>
          <w:rFonts w:ascii="Sylfaen" w:hAnsi="Sylfaen" w:cs="Sylfaen"/>
          <w:sz w:val="24"/>
          <w:szCs w:val="24"/>
        </w:rPr>
        <w:t>ցուրտ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 </w:t>
      </w:r>
      <w:r w:rsidRPr="006D52A4">
        <w:rPr>
          <w:rStyle w:val="st1"/>
          <w:rFonts w:ascii="Sylfaen" w:hAnsi="Sylfaen" w:cs="Sylfaen"/>
          <w:sz w:val="24"/>
          <w:szCs w:val="24"/>
        </w:rPr>
        <w:t>ձմեռով</w:t>
      </w:r>
      <w:r w:rsidRPr="006D52A4">
        <w:rPr>
          <w:rStyle w:val="st1"/>
          <w:rFonts w:ascii="Sylfaen" w:hAnsi="Sylfaen" w:cs="Arial"/>
          <w:sz w:val="24"/>
          <w:szCs w:val="24"/>
        </w:rPr>
        <w:t xml:space="preserve">: </w:t>
      </w:r>
      <w:r w:rsidRPr="006D52A4">
        <w:rPr>
          <w:rFonts w:ascii="Sylfaen" w:hAnsi="Sylfaen" w:cs="Sylfaen"/>
          <w:sz w:val="24"/>
          <w:szCs w:val="24"/>
          <w:lang w:val="ru-RU"/>
        </w:rPr>
        <w:t>Նուռնուսի</w:t>
      </w:r>
      <w:r w:rsidRPr="006D52A4">
        <w:rPr>
          <w:rFonts w:ascii="Sylfaen" w:hAnsi="Sylfaen" w:cs="Sylfaen"/>
          <w:sz w:val="24"/>
          <w:szCs w:val="24"/>
        </w:rPr>
        <w:t xml:space="preserve"> կլիման</w:t>
      </w:r>
      <w:r w:rsidRPr="006D52A4">
        <w:rPr>
          <w:rFonts w:ascii="Sylfaen" w:hAnsi="Sylfaen"/>
          <w:sz w:val="24"/>
          <w:szCs w:val="24"/>
        </w:rPr>
        <w:t xml:space="preserve"> </w:t>
      </w:r>
      <w:r w:rsidRPr="006D52A4">
        <w:rPr>
          <w:rFonts w:ascii="Sylfaen" w:hAnsi="Sylfaen" w:cs="Sylfaen"/>
          <w:sz w:val="24"/>
          <w:szCs w:val="24"/>
        </w:rPr>
        <w:t>բարեխառն</w:t>
      </w:r>
      <w:r w:rsidRPr="006D52A4">
        <w:rPr>
          <w:rFonts w:ascii="Sylfaen" w:hAnsi="Sylfaen"/>
          <w:sz w:val="24"/>
          <w:szCs w:val="24"/>
        </w:rPr>
        <w:t xml:space="preserve"> </w:t>
      </w:r>
      <w:r w:rsidRPr="006D52A4">
        <w:rPr>
          <w:rFonts w:ascii="Sylfaen" w:hAnsi="Sylfaen" w:cs="Sylfaen"/>
          <w:sz w:val="24"/>
          <w:szCs w:val="24"/>
        </w:rPr>
        <w:t>է:</w:t>
      </w:r>
    </w:p>
    <w:p w:rsidR="006D52A4" w:rsidRPr="006D52A4" w:rsidRDefault="006D52A4" w:rsidP="00CC620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6D52A4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6D52A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8"/>
      <w:bookmarkEnd w:id="19"/>
    </w:p>
    <w:p w:rsidR="001F396F" w:rsidRPr="006D52A4" w:rsidRDefault="001F396F" w:rsidP="00CE1836">
      <w:pPr>
        <w:spacing w:after="0" w:line="20" w:lineRule="atLeast"/>
        <w:ind w:firstLine="720"/>
        <w:rPr>
          <w:rFonts w:ascii="Sylfaen" w:hAnsi="Sylfaen"/>
          <w:sz w:val="12"/>
          <w:szCs w:val="24"/>
        </w:rPr>
      </w:pPr>
    </w:p>
    <w:p w:rsidR="005B7B42" w:rsidRPr="008B0828" w:rsidRDefault="006D1D8C" w:rsidP="00BA215C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303A81">
        <w:rPr>
          <w:rFonts w:ascii="Sylfaen" w:hAnsi="Sylfaen"/>
          <w:sz w:val="24"/>
          <w:szCs w:val="24"/>
        </w:rPr>
        <w:t>Բյուրեղավան</w:t>
      </w:r>
      <w:r w:rsidR="005B7B42" w:rsidRPr="00303A81">
        <w:rPr>
          <w:rFonts w:ascii="Sylfaen" w:hAnsi="Sylfaen"/>
          <w:sz w:val="24"/>
          <w:szCs w:val="24"/>
        </w:rPr>
        <w:t xml:space="preserve"> համայնքի բնակչության ընդհանուր թիվը կազմում է </w:t>
      </w:r>
      <w:r w:rsidR="00303A81" w:rsidRPr="00303A81">
        <w:rPr>
          <w:rFonts w:ascii="Sylfaen" w:hAnsi="Sylfaen"/>
          <w:sz w:val="24"/>
          <w:szCs w:val="24"/>
        </w:rPr>
        <w:t>12494</w:t>
      </w:r>
      <w:r w:rsidR="005B7B42" w:rsidRPr="00303A81">
        <w:rPr>
          <w:rFonts w:ascii="Sylfaen" w:hAnsi="Sylfaen"/>
          <w:sz w:val="24"/>
          <w:szCs w:val="24"/>
        </w:rPr>
        <w:t xml:space="preserve"> մարդ, </w:t>
      </w:r>
      <w:r w:rsidR="005B7B42" w:rsidRPr="008B0828">
        <w:rPr>
          <w:rFonts w:ascii="Sylfaen" w:hAnsi="Sylfaen"/>
          <w:sz w:val="24"/>
          <w:szCs w:val="24"/>
        </w:rPr>
        <w:t xml:space="preserve">որոնցից </w:t>
      </w:r>
      <w:r w:rsidR="00303A81" w:rsidRPr="008B0828">
        <w:rPr>
          <w:rFonts w:ascii="Sylfaen" w:hAnsi="Sylfaen"/>
          <w:sz w:val="24"/>
          <w:szCs w:val="24"/>
        </w:rPr>
        <w:t>5731</w:t>
      </w:r>
      <w:r w:rsidR="005B7B42" w:rsidRPr="008B0828">
        <w:rPr>
          <w:rFonts w:ascii="Sylfaen" w:hAnsi="Sylfaen"/>
          <w:sz w:val="24"/>
          <w:szCs w:val="24"/>
        </w:rPr>
        <w:t xml:space="preserve">-ը տղամարդիկ են, իսկ </w:t>
      </w:r>
      <w:r w:rsidR="00303A81" w:rsidRPr="008B0828">
        <w:rPr>
          <w:rFonts w:ascii="Sylfaen" w:hAnsi="Sylfaen"/>
          <w:sz w:val="24"/>
          <w:szCs w:val="24"/>
        </w:rPr>
        <w:t>6763</w:t>
      </w:r>
      <w:r w:rsidR="005B7B42" w:rsidRPr="008B0828">
        <w:rPr>
          <w:rFonts w:ascii="Sylfaen" w:hAnsi="Sylfaen"/>
          <w:sz w:val="24"/>
          <w:szCs w:val="24"/>
        </w:rPr>
        <w:t xml:space="preserve">-ը՝ կանայք (աղյուսակ 5): Համայնքի բնակչության </w:t>
      </w:r>
      <w:r w:rsidR="00303A81" w:rsidRPr="008B0828">
        <w:rPr>
          <w:rFonts w:ascii="Sylfaen" w:hAnsi="Sylfaen"/>
          <w:sz w:val="24"/>
          <w:szCs w:val="24"/>
        </w:rPr>
        <w:t>75</w:t>
      </w:r>
      <w:r w:rsidR="005B7B42" w:rsidRPr="008B0828">
        <w:rPr>
          <w:rFonts w:ascii="Sylfaen" w:hAnsi="Sylfaen"/>
          <w:sz w:val="24"/>
          <w:szCs w:val="24"/>
        </w:rPr>
        <w:t xml:space="preserve"> %-ը բնակվում է համայնքի կենտրոնում: Բնակչության </w:t>
      </w:r>
      <w:r w:rsidR="00303A81" w:rsidRPr="008B0828">
        <w:rPr>
          <w:rFonts w:ascii="Sylfaen" w:hAnsi="Sylfaen"/>
          <w:sz w:val="24"/>
          <w:szCs w:val="24"/>
        </w:rPr>
        <w:t>7</w:t>
      </w:r>
      <w:r w:rsidR="005B7B42" w:rsidRPr="008B0828">
        <w:rPr>
          <w:rFonts w:ascii="Sylfaen" w:hAnsi="Sylfaen"/>
          <w:sz w:val="24"/>
          <w:szCs w:val="24"/>
        </w:rPr>
        <w:t>8 %-ը միջին տարիքի բնակչությունն է (18-60 տարեկան): Թոշակառուները կազմում են համայնքի բնակչության 1</w:t>
      </w:r>
      <w:r w:rsidR="00303A81" w:rsidRPr="008B0828">
        <w:rPr>
          <w:rFonts w:ascii="Sylfaen" w:hAnsi="Sylfaen"/>
          <w:sz w:val="24"/>
          <w:szCs w:val="24"/>
        </w:rPr>
        <w:t>3</w:t>
      </w:r>
      <w:r w:rsidR="005B7B42" w:rsidRPr="008B0828">
        <w:rPr>
          <w:rFonts w:ascii="Sylfaen" w:hAnsi="Sylfaen"/>
          <w:sz w:val="24"/>
          <w:szCs w:val="24"/>
        </w:rPr>
        <w:t xml:space="preserve"> %-ը: </w:t>
      </w:r>
    </w:p>
    <w:p w:rsidR="000D4285" w:rsidRPr="008B0828" w:rsidRDefault="000D4285" w:rsidP="00BA215C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r w:rsidRPr="008B0828">
        <w:rPr>
          <w:rFonts w:ascii="Sylfaen" w:hAnsi="Sylfaen"/>
          <w:i/>
          <w:sz w:val="24"/>
          <w:szCs w:val="24"/>
        </w:rPr>
        <w:t xml:space="preserve">Աղյուսակ </w:t>
      </w:r>
      <w:r w:rsidR="00AE714F" w:rsidRPr="008B0828">
        <w:rPr>
          <w:rFonts w:ascii="Sylfaen" w:hAnsi="Sylfaen"/>
          <w:i/>
          <w:sz w:val="24"/>
          <w:szCs w:val="24"/>
        </w:rPr>
        <w:t>5</w:t>
      </w:r>
      <w:r w:rsidRPr="008B0828">
        <w:rPr>
          <w:rFonts w:ascii="Sylfaen" w:hAnsi="Sylfaen"/>
          <w:i/>
          <w:sz w:val="24"/>
          <w:szCs w:val="24"/>
        </w:rPr>
        <w:t xml:space="preserve">. </w:t>
      </w:r>
      <w:r w:rsidR="006D1D8C" w:rsidRPr="008B0828">
        <w:rPr>
          <w:rFonts w:ascii="Sylfaen" w:hAnsi="Sylfaen"/>
          <w:i/>
          <w:sz w:val="24"/>
          <w:szCs w:val="24"/>
        </w:rPr>
        <w:t>Բյուրեղավան</w:t>
      </w:r>
      <w:r w:rsidRPr="008B0828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BA215C" w:rsidRDefault="0077129C" w:rsidP="0077129C">
      <w:pPr>
        <w:spacing w:after="0" w:line="20" w:lineRule="atLeast"/>
        <w:jc w:val="center"/>
        <w:rPr>
          <w:rFonts w:ascii="Sylfaen" w:hAnsi="Sylfaen"/>
          <w:i/>
          <w:sz w:val="18"/>
          <w:szCs w:val="24"/>
          <w:lang w:val="af-ZA"/>
        </w:rPr>
      </w:pPr>
      <w:r w:rsidRPr="00BA215C">
        <w:rPr>
          <w:rFonts w:ascii="Sylfaen" w:hAnsi="Sylfaen"/>
          <w:i/>
          <w:sz w:val="18"/>
          <w:szCs w:val="24"/>
          <w:lang w:val="af-ZA"/>
        </w:rPr>
        <w:t xml:space="preserve">                                                                                       </w:t>
      </w:r>
      <w:r w:rsidR="00BA215C">
        <w:rPr>
          <w:rFonts w:ascii="Sylfaen" w:hAnsi="Sylfaen"/>
          <w:i/>
          <w:sz w:val="18"/>
          <w:szCs w:val="24"/>
          <w:lang w:val="af-ZA"/>
        </w:rPr>
        <w:tab/>
      </w:r>
      <w:r w:rsidR="00BA215C">
        <w:rPr>
          <w:rFonts w:ascii="Sylfaen" w:hAnsi="Sylfaen"/>
          <w:i/>
          <w:sz w:val="18"/>
          <w:szCs w:val="24"/>
          <w:lang w:val="af-ZA"/>
        </w:rPr>
        <w:tab/>
      </w:r>
      <w:r w:rsidR="00BA215C">
        <w:rPr>
          <w:rFonts w:ascii="Sylfaen" w:hAnsi="Sylfaen"/>
          <w:i/>
          <w:sz w:val="18"/>
          <w:szCs w:val="24"/>
          <w:lang w:val="af-ZA"/>
        </w:rPr>
        <w:tab/>
      </w:r>
      <w:r w:rsidR="00BA215C">
        <w:rPr>
          <w:rFonts w:ascii="Sylfaen" w:hAnsi="Sylfaen"/>
          <w:i/>
          <w:sz w:val="18"/>
          <w:szCs w:val="24"/>
          <w:lang w:val="af-ZA"/>
        </w:rPr>
        <w:tab/>
      </w:r>
      <w:r w:rsidRPr="00BA215C">
        <w:rPr>
          <w:rFonts w:ascii="Sylfaen" w:hAnsi="Sylfaen"/>
          <w:i/>
          <w:sz w:val="18"/>
          <w:szCs w:val="24"/>
          <w:lang w:val="af-ZA"/>
        </w:rPr>
        <w:t xml:space="preserve">    </w:t>
      </w:r>
      <w:r w:rsidR="000D4285" w:rsidRPr="00BA215C">
        <w:rPr>
          <w:rFonts w:ascii="Sylfaen" w:hAnsi="Sylfaen"/>
          <w:i/>
          <w:sz w:val="18"/>
          <w:szCs w:val="24"/>
          <w:lang w:val="af-ZA"/>
        </w:rPr>
        <w:t xml:space="preserve">(2013 </w:t>
      </w:r>
      <w:r w:rsidR="000D4285" w:rsidRPr="00BA215C">
        <w:rPr>
          <w:rFonts w:ascii="Sylfaen" w:hAnsi="Sylfaen"/>
          <w:i/>
          <w:sz w:val="18"/>
          <w:szCs w:val="24"/>
        </w:rPr>
        <w:t>թ</w:t>
      </w:r>
      <w:r w:rsidR="000D4285" w:rsidRPr="00BA215C">
        <w:rPr>
          <w:rFonts w:ascii="Sylfaen" w:hAnsi="Sylfaen"/>
          <w:i/>
          <w:sz w:val="18"/>
          <w:szCs w:val="24"/>
          <w:lang w:val="af-ZA"/>
        </w:rPr>
        <w:t xml:space="preserve">. </w:t>
      </w:r>
      <w:r w:rsidR="000D4285" w:rsidRPr="00BA215C">
        <w:rPr>
          <w:rFonts w:ascii="Sylfaen" w:hAnsi="Sylfaen"/>
          <w:i/>
          <w:sz w:val="18"/>
          <w:szCs w:val="24"/>
        </w:rPr>
        <w:t>հունվարի</w:t>
      </w:r>
      <w:r w:rsidR="000D4285" w:rsidRPr="00BA215C">
        <w:rPr>
          <w:rFonts w:ascii="Sylfaen" w:hAnsi="Sylfaen"/>
          <w:i/>
          <w:sz w:val="18"/>
          <w:szCs w:val="24"/>
          <w:lang w:val="af-ZA"/>
        </w:rPr>
        <w:t xml:space="preserve"> 1-</w:t>
      </w:r>
      <w:r w:rsidR="000D4285" w:rsidRPr="00BA215C">
        <w:rPr>
          <w:rFonts w:ascii="Sylfaen" w:hAnsi="Sylfaen"/>
          <w:i/>
          <w:sz w:val="18"/>
          <w:szCs w:val="24"/>
        </w:rPr>
        <w:t>ի</w:t>
      </w:r>
      <w:r w:rsidR="000D4285" w:rsidRPr="00BA215C">
        <w:rPr>
          <w:rFonts w:ascii="Sylfaen" w:hAnsi="Sylfaen"/>
          <w:i/>
          <w:sz w:val="18"/>
          <w:szCs w:val="24"/>
          <w:lang w:val="af-ZA"/>
        </w:rPr>
        <w:t xml:space="preserve"> </w:t>
      </w:r>
      <w:r w:rsidR="000D4285" w:rsidRPr="00BA215C">
        <w:rPr>
          <w:rFonts w:ascii="Sylfaen" w:hAnsi="Sylfaen"/>
          <w:i/>
          <w:sz w:val="18"/>
          <w:szCs w:val="24"/>
        </w:rPr>
        <w:t>տվյալներով</w:t>
      </w:r>
      <w:r w:rsidR="000D4285" w:rsidRPr="00BA215C">
        <w:rPr>
          <w:rFonts w:ascii="Sylfaen" w:hAnsi="Sylfaen"/>
          <w:i/>
          <w:sz w:val="18"/>
          <w:szCs w:val="24"/>
          <w:lang w:val="af-ZA"/>
        </w:rPr>
        <w:t>)</w:t>
      </w: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5"/>
        <w:gridCol w:w="5130"/>
        <w:gridCol w:w="844"/>
        <w:gridCol w:w="776"/>
        <w:gridCol w:w="891"/>
        <w:gridCol w:w="720"/>
        <w:gridCol w:w="990"/>
      </w:tblGrid>
      <w:tr w:rsidR="006D52A4" w:rsidRPr="00303A81" w:rsidTr="00BA215C">
        <w:trPr>
          <w:jc w:val="center"/>
        </w:trPr>
        <w:tc>
          <w:tcPr>
            <w:tcW w:w="475" w:type="dxa"/>
            <w:vMerge w:val="restart"/>
            <w:shd w:val="clear" w:color="auto" w:fill="auto"/>
            <w:vAlign w:val="center"/>
          </w:tcPr>
          <w:p w:rsidR="006D52A4" w:rsidRPr="00303A81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303A81">
              <w:rPr>
                <w:rFonts w:ascii="Sylfaen" w:hAnsi="Sylfaen"/>
                <w:b/>
              </w:rPr>
              <w:t>ՀՀ</w:t>
            </w:r>
          </w:p>
        </w:tc>
        <w:tc>
          <w:tcPr>
            <w:tcW w:w="5130" w:type="dxa"/>
            <w:vMerge w:val="restart"/>
            <w:shd w:val="clear" w:color="auto" w:fill="auto"/>
            <w:vAlign w:val="center"/>
          </w:tcPr>
          <w:p w:rsidR="006D52A4" w:rsidRPr="00303A81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303A81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  <w:vAlign w:val="center"/>
          </w:tcPr>
          <w:p w:rsidR="006D52A4" w:rsidRPr="00303A81" w:rsidRDefault="006D52A4" w:rsidP="00BF28B9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303A81">
              <w:rPr>
                <w:rFonts w:ascii="Sylfaen" w:eastAsia="Calibri" w:hAnsi="Sylfaen" w:cs="Sylfaen"/>
                <w:b/>
              </w:rPr>
              <w:t>Չափման</w:t>
            </w:r>
            <w:r w:rsidRPr="00303A81">
              <w:rPr>
                <w:rFonts w:ascii="Sylfaen" w:eastAsia="Calibri" w:hAnsi="Sylfaen" w:cs="Times New Roman"/>
                <w:b/>
              </w:rPr>
              <w:t xml:space="preserve"> </w:t>
            </w:r>
            <w:r w:rsidRPr="00303A81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76" w:type="dxa"/>
            <w:vMerge w:val="restart"/>
            <w:textDirection w:val="btLr"/>
          </w:tcPr>
          <w:p w:rsidR="006D52A4" w:rsidRPr="00303A81" w:rsidRDefault="006D52A4" w:rsidP="00BF28B9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303A81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2601" w:type="dxa"/>
            <w:gridSpan w:val="3"/>
            <w:shd w:val="clear" w:color="auto" w:fill="auto"/>
          </w:tcPr>
          <w:p w:rsidR="006D52A4" w:rsidRPr="00303A81" w:rsidRDefault="006D52A4" w:rsidP="00BF28B9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303A81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6D52A4" w:rsidRPr="007A6883" w:rsidTr="00BA215C">
        <w:trPr>
          <w:cantSplit/>
          <w:trHeight w:val="1790"/>
          <w:jc w:val="center"/>
        </w:trPr>
        <w:tc>
          <w:tcPr>
            <w:tcW w:w="475" w:type="dxa"/>
            <w:vMerge/>
            <w:shd w:val="clear" w:color="auto" w:fill="auto"/>
          </w:tcPr>
          <w:p w:rsidR="006D52A4" w:rsidRPr="007A6883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5130" w:type="dxa"/>
            <w:vMerge/>
            <w:shd w:val="clear" w:color="auto" w:fill="auto"/>
          </w:tcPr>
          <w:p w:rsidR="006D52A4" w:rsidRPr="007A6883" w:rsidRDefault="006D52A4" w:rsidP="00BF28B9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6D52A4" w:rsidRPr="007A6883" w:rsidRDefault="006D52A4" w:rsidP="00BF28B9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76" w:type="dxa"/>
            <w:vMerge/>
          </w:tcPr>
          <w:p w:rsidR="006D52A4" w:rsidRPr="007A6883" w:rsidRDefault="006D52A4" w:rsidP="00BF28B9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91" w:type="dxa"/>
            <w:shd w:val="clear" w:color="auto" w:fill="auto"/>
            <w:textDirection w:val="btLr"/>
            <w:vAlign w:val="center"/>
          </w:tcPr>
          <w:p w:rsidR="006D52A4" w:rsidRPr="00722930" w:rsidRDefault="006D52A4" w:rsidP="00BF28B9">
            <w:pPr>
              <w:spacing w:after="0"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Բյուրեղավան</w:t>
            </w:r>
          </w:p>
        </w:tc>
        <w:tc>
          <w:tcPr>
            <w:tcW w:w="720" w:type="dxa"/>
            <w:textDirection w:val="btLr"/>
          </w:tcPr>
          <w:p w:rsidR="006D52A4" w:rsidRPr="00722930" w:rsidRDefault="006D52A4" w:rsidP="00BF28B9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Արզնի</w:t>
            </w:r>
          </w:p>
        </w:tc>
        <w:tc>
          <w:tcPr>
            <w:tcW w:w="990" w:type="dxa"/>
            <w:textDirection w:val="btLr"/>
          </w:tcPr>
          <w:p w:rsidR="006D52A4" w:rsidRPr="00722930" w:rsidRDefault="006D52A4" w:rsidP="00BF28B9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Նուռնուս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3715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2611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950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154</w:t>
            </w:r>
          </w:p>
        </w:tc>
      </w:tr>
      <w:tr w:rsidR="00715C69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715C69" w:rsidRPr="00F55A3F" w:rsidRDefault="00715C69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715C69" w:rsidRPr="00F55A3F" w:rsidRDefault="00715C69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15C69" w:rsidRPr="00F55A3F" w:rsidRDefault="00715C69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12494</w:t>
            </w:r>
          </w:p>
        </w:tc>
        <w:tc>
          <w:tcPr>
            <w:tcW w:w="891" w:type="dxa"/>
            <w:shd w:val="clear" w:color="auto" w:fill="auto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9400</w:t>
            </w:r>
          </w:p>
        </w:tc>
        <w:tc>
          <w:tcPr>
            <w:tcW w:w="72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2450</w:t>
            </w:r>
          </w:p>
        </w:tc>
        <w:tc>
          <w:tcPr>
            <w:tcW w:w="99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644</w:t>
            </w:r>
          </w:p>
        </w:tc>
      </w:tr>
      <w:tr w:rsidR="00715C69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715C69" w:rsidRPr="00F55A3F" w:rsidRDefault="00715C69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715C69" w:rsidRPr="00F55A3F" w:rsidRDefault="00715C69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15C69" w:rsidRPr="00F55A3F" w:rsidRDefault="00715C69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5731</w:t>
            </w:r>
          </w:p>
        </w:tc>
        <w:tc>
          <w:tcPr>
            <w:tcW w:w="891" w:type="dxa"/>
            <w:shd w:val="clear" w:color="auto" w:fill="auto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4232</w:t>
            </w:r>
          </w:p>
        </w:tc>
        <w:tc>
          <w:tcPr>
            <w:tcW w:w="72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1154</w:t>
            </w:r>
          </w:p>
        </w:tc>
        <w:tc>
          <w:tcPr>
            <w:tcW w:w="99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345</w:t>
            </w:r>
          </w:p>
        </w:tc>
      </w:tr>
      <w:tr w:rsidR="00715C69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715C69" w:rsidRPr="00F55A3F" w:rsidRDefault="00715C69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715C69" w:rsidRPr="00F55A3F" w:rsidRDefault="00715C69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15C69" w:rsidRPr="00F55A3F" w:rsidRDefault="00715C69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6763</w:t>
            </w:r>
          </w:p>
        </w:tc>
        <w:tc>
          <w:tcPr>
            <w:tcW w:w="891" w:type="dxa"/>
            <w:shd w:val="clear" w:color="auto" w:fill="auto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5168</w:t>
            </w:r>
          </w:p>
        </w:tc>
        <w:tc>
          <w:tcPr>
            <w:tcW w:w="72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1296</w:t>
            </w:r>
          </w:p>
        </w:tc>
        <w:tc>
          <w:tcPr>
            <w:tcW w:w="990" w:type="dxa"/>
          </w:tcPr>
          <w:p w:rsidR="00715C69" w:rsidRPr="00B2441C" w:rsidRDefault="00715C69" w:rsidP="00B2441C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B2441C">
              <w:rPr>
                <w:rFonts w:ascii="Sylfaen" w:eastAsia="Calibri" w:hAnsi="Sylfaen" w:cs="Times New Roman"/>
                <w:lang w:val="ru-RU"/>
              </w:rPr>
              <w:t>299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1084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866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168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50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1002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659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284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59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9762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7875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1495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392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1658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1265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336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8831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6947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1600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284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զբաղվածության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6D52A4" w:rsidRPr="001570F7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326</w:t>
            </w:r>
          </w:p>
        </w:tc>
        <w:tc>
          <w:tcPr>
            <w:tcW w:w="720" w:type="dxa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color w:val="FF0000"/>
                <w:lang w:val="ru-RU"/>
              </w:rPr>
            </w:pPr>
            <w:r w:rsidRPr="00722930">
              <w:rPr>
                <w:rFonts w:ascii="Sylfaen" w:eastAsia="Calibri" w:hAnsi="Sylfaen" w:cs="Times New Roman"/>
                <w:color w:val="FF0000"/>
                <w:lang w:val="ru-RU"/>
              </w:rPr>
              <w:t>-</w:t>
            </w:r>
          </w:p>
        </w:tc>
        <w:tc>
          <w:tcPr>
            <w:tcW w:w="990" w:type="dxa"/>
            <w:vAlign w:val="center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color w:val="FF0000"/>
                <w:lang w:val="ru-RU"/>
              </w:rPr>
            </w:pPr>
            <w:r w:rsidRPr="00244038">
              <w:rPr>
                <w:rFonts w:ascii="Sylfaen" w:eastAsia="Calibri" w:hAnsi="Sylfaen" w:cs="Times New Roman"/>
                <w:color w:val="FF0000"/>
                <w:lang w:val="ru-RU"/>
              </w:rPr>
              <w:t>-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6D52A4" w:rsidRPr="001570F7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color w:val="FF0000"/>
                <w:lang w:val="ru-RU"/>
              </w:rPr>
            </w:pPr>
            <w:r w:rsidRPr="00722930">
              <w:rPr>
                <w:rFonts w:ascii="Sylfaen" w:eastAsia="Calibri" w:hAnsi="Sylfaen" w:cs="Times New Roman"/>
                <w:color w:val="FF0000"/>
                <w:lang w:val="ru-RU"/>
              </w:rPr>
              <w:t>-</w:t>
            </w:r>
          </w:p>
        </w:tc>
        <w:tc>
          <w:tcPr>
            <w:tcW w:w="720" w:type="dxa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color w:val="FF0000"/>
                <w:lang w:val="ru-RU"/>
              </w:rPr>
            </w:pPr>
            <w:r w:rsidRPr="00722930">
              <w:rPr>
                <w:rFonts w:ascii="Sylfaen" w:eastAsia="Calibri" w:hAnsi="Sylfaen" w:cs="Times New Roman"/>
                <w:color w:val="FF0000"/>
                <w:lang w:val="ru-RU"/>
              </w:rPr>
              <w:t>-</w:t>
            </w:r>
          </w:p>
        </w:tc>
        <w:tc>
          <w:tcPr>
            <w:tcW w:w="990" w:type="dxa"/>
            <w:vAlign w:val="center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34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574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420</w:t>
            </w:r>
          </w:p>
        </w:tc>
        <w:tc>
          <w:tcPr>
            <w:tcW w:w="720" w:type="dxa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150</w:t>
            </w:r>
          </w:p>
        </w:tc>
        <w:tc>
          <w:tcPr>
            <w:tcW w:w="990" w:type="dxa"/>
            <w:vAlign w:val="center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6D52A4" w:rsidRPr="001570F7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460</w:t>
            </w:r>
          </w:p>
        </w:tc>
        <w:tc>
          <w:tcPr>
            <w:tcW w:w="720" w:type="dxa"/>
            <w:vAlign w:val="center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color w:val="FF0000"/>
                <w:lang w:val="ru-RU"/>
              </w:rPr>
            </w:pPr>
            <w:r w:rsidRPr="00722930">
              <w:rPr>
                <w:rFonts w:ascii="Sylfaen" w:eastAsia="Calibri" w:hAnsi="Sylfaen" w:cs="Times New Roman"/>
                <w:color w:val="FF0000"/>
                <w:lang w:val="ru-RU"/>
              </w:rPr>
              <w:t>-</w:t>
            </w:r>
          </w:p>
        </w:tc>
        <w:tc>
          <w:tcPr>
            <w:tcW w:w="990" w:type="dxa"/>
            <w:vAlign w:val="center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439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259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180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</w:tr>
      <w:tr w:rsidR="006D52A4" w:rsidRPr="00F55A3F" w:rsidTr="00BA215C">
        <w:trPr>
          <w:jc w:val="center"/>
        </w:trPr>
        <w:tc>
          <w:tcPr>
            <w:tcW w:w="475" w:type="dxa"/>
            <w:shd w:val="clear" w:color="auto" w:fill="auto"/>
          </w:tcPr>
          <w:p w:rsidR="006D52A4" w:rsidRPr="00F55A3F" w:rsidRDefault="006D52A4" w:rsidP="006D52A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130" w:type="dxa"/>
            <w:shd w:val="clear" w:color="auto" w:fill="auto"/>
          </w:tcPr>
          <w:p w:rsidR="006D52A4" w:rsidRPr="00F55A3F" w:rsidRDefault="006D52A4" w:rsidP="00BF28B9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D52A4" w:rsidRPr="00F55A3F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bottom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368</w:t>
            </w:r>
          </w:p>
        </w:tc>
        <w:tc>
          <w:tcPr>
            <w:tcW w:w="891" w:type="dxa"/>
            <w:shd w:val="clear" w:color="auto" w:fill="auto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308</w:t>
            </w:r>
          </w:p>
        </w:tc>
        <w:tc>
          <w:tcPr>
            <w:tcW w:w="720" w:type="dxa"/>
          </w:tcPr>
          <w:p w:rsidR="006D52A4" w:rsidRPr="00722930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58</w:t>
            </w:r>
          </w:p>
        </w:tc>
        <w:tc>
          <w:tcPr>
            <w:tcW w:w="990" w:type="dxa"/>
          </w:tcPr>
          <w:p w:rsidR="006D52A4" w:rsidRPr="00244038" w:rsidRDefault="006D52A4" w:rsidP="00BF28B9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</w:t>
            </w:r>
          </w:p>
        </w:tc>
      </w:tr>
    </w:tbl>
    <w:p w:rsidR="000D4285" w:rsidRPr="00BA215C" w:rsidRDefault="000D4285" w:rsidP="00E05B75">
      <w:pPr>
        <w:spacing w:after="0" w:line="20" w:lineRule="atLeast"/>
        <w:rPr>
          <w:color w:val="00B050"/>
        </w:rPr>
      </w:pPr>
    </w:p>
    <w:p w:rsidR="00EA57B7" w:rsidRPr="00C23C91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0" w:name="_Toc363561667"/>
      <w:bookmarkStart w:id="21" w:name="_Toc363629127"/>
      <w:r w:rsidRPr="00C23C9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0"/>
      <w:bookmarkEnd w:id="21"/>
    </w:p>
    <w:p w:rsidR="002F2D2F" w:rsidRPr="00C23C91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2F2D2F" w:rsidRPr="00C23C91" w:rsidRDefault="006D1D8C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C23C91">
        <w:rPr>
          <w:rFonts w:ascii="Sylfaen" w:hAnsi="Sylfaen"/>
          <w:sz w:val="24"/>
          <w:szCs w:val="24"/>
        </w:rPr>
        <w:t>Բյուրեղավան</w:t>
      </w:r>
      <w:r w:rsidR="00127FA6" w:rsidRPr="00C23C91">
        <w:rPr>
          <w:rFonts w:ascii="Sylfaen" w:hAnsi="Sylfaen"/>
          <w:sz w:val="24"/>
          <w:szCs w:val="24"/>
        </w:rPr>
        <w:t xml:space="preserve"> հ</w:t>
      </w:r>
      <w:r w:rsidR="00521583" w:rsidRPr="00C23C91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C23C91">
        <w:rPr>
          <w:rFonts w:ascii="Sylfaen" w:hAnsi="Sylfaen"/>
          <w:sz w:val="24"/>
          <w:szCs w:val="24"/>
        </w:rPr>
        <w:t xml:space="preserve">լինելու </w:t>
      </w:r>
      <w:r w:rsidR="00DE1706" w:rsidRPr="00C23C91">
        <w:rPr>
          <w:rFonts w:ascii="Sylfaen" w:hAnsi="Sylfaen"/>
          <w:sz w:val="24"/>
          <w:szCs w:val="24"/>
        </w:rPr>
        <w:t>1</w:t>
      </w:r>
      <w:r w:rsidR="00A24798" w:rsidRPr="00C23C91">
        <w:rPr>
          <w:rFonts w:ascii="Sylfaen" w:hAnsi="Sylfaen"/>
          <w:sz w:val="24"/>
          <w:szCs w:val="24"/>
        </w:rPr>
        <w:t>5</w:t>
      </w:r>
      <w:r w:rsidR="00DE1706" w:rsidRPr="00C23C91">
        <w:rPr>
          <w:rFonts w:ascii="Sylfaen" w:hAnsi="Sylfaen"/>
          <w:sz w:val="24"/>
          <w:szCs w:val="24"/>
        </w:rPr>
        <w:t xml:space="preserve"> </w:t>
      </w:r>
      <w:r w:rsidR="00DE1706" w:rsidRPr="00C23C91">
        <w:rPr>
          <w:rFonts w:ascii="Sylfaen" w:hAnsi="Sylfaen"/>
          <w:sz w:val="24"/>
          <w:szCs w:val="24"/>
          <w:lang w:val="hy-AM"/>
        </w:rPr>
        <w:t>անդամից</w:t>
      </w:r>
      <w:r w:rsidR="00127FA6" w:rsidRPr="00C23C91">
        <w:rPr>
          <w:rStyle w:val="FootnoteReference"/>
          <w:rFonts w:ascii="Sylfaen" w:hAnsi="Sylfaen"/>
          <w:sz w:val="24"/>
          <w:szCs w:val="24"/>
          <w:lang w:val="hy-AM"/>
        </w:rPr>
        <w:footnoteReference w:id="8"/>
      </w:r>
      <w:r w:rsidR="00DE1706" w:rsidRPr="00C23C91">
        <w:rPr>
          <w:rFonts w:ascii="Sylfaen" w:hAnsi="Sylfaen"/>
          <w:sz w:val="24"/>
          <w:szCs w:val="24"/>
          <w:lang w:val="hy-AM"/>
        </w:rPr>
        <w:t xml:space="preserve">: </w:t>
      </w:r>
    </w:p>
    <w:p w:rsidR="00D62E15" w:rsidRPr="008A1979" w:rsidRDefault="00D62E15" w:rsidP="00D62E1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8A1979">
        <w:rPr>
          <w:rFonts w:ascii="Sylfaen" w:hAnsi="Sylfaen"/>
          <w:sz w:val="24"/>
          <w:szCs w:val="24"/>
          <w:lang w:val="hy-AM"/>
        </w:rPr>
        <w:t xml:space="preserve">Համայնքի ղեկավարի աշխատակազմը բաղկացած է լինելու </w:t>
      </w:r>
      <w:r w:rsidR="008A1979" w:rsidRPr="008A1979">
        <w:rPr>
          <w:rFonts w:ascii="Sylfaen" w:hAnsi="Sylfaen"/>
          <w:sz w:val="24"/>
          <w:szCs w:val="24"/>
          <w:lang w:val="hy-AM"/>
        </w:rPr>
        <w:t>24</w:t>
      </w:r>
      <w:r w:rsidRPr="008A1979">
        <w:rPr>
          <w:rFonts w:ascii="Sylfaen" w:hAnsi="Sylfaen"/>
          <w:sz w:val="24"/>
          <w:szCs w:val="24"/>
          <w:lang w:val="hy-AM"/>
        </w:rPr>
        <w:t xml:space="preserve"> հաստիքային միավորից, ներառյալ համայնքի ղեկավարի հաստիքն ու համայնքի կազմի մեջ մտնող բնակավայրերի վարչական ներկայացուցիչների հատիքները (աղյուսակ 6): </w:t>
      </w:r>
    </w:p>
    <w:p w:rsidR="00D62E15" w:rsidRPr="00BA215C" w:rsidRDefault="00D62E15" w:rsidP="00D62E15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  <w:lang w:val="hy-AM"/>
        </w:rPr>
      </w:pPr>
    </w:p>
    <w:p w:rsidR="00D62E15" w:rsidRPr="00CA20FA" w:rsidRDefault="00D62E15" w:rsidP="00D62E1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hy-AM"/>
        </w:rPr>
      </w:pPr>
      <w:r w:rsidRPr="00CA20FA">
        <w:rPr>
          <w:rFonts w:ascii="Sylfaen" w:hAnsi="Sylfaen"/>
          <w:i/>
          <w:sz w:val="24"/>
          <w:szCs w:val="24"/>
          <w:lang w:val="hy-AM"/>
        </w:rPr>
        <w:t xml:space="preserve">Աղյուսակ 6. Համայնքի ղեկավարի աշխատակազմի հաստիքները </w:t>
      </w:r>
    </w:p>
    <w:p w:rsidR="007760E5" w:rsidRPr="00711ABE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highlight w:val="yellow"/>
        </w:rPr>
      </w:pPr>
    </w:p>
    <w:tbl>
      <w:tblPr>
        <w:tblStyle w:val="TableGrid"/>
        <w:tblW w:w="1007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6387"/>
        <w:gridCol w:w="1613"/>
        <w:gridCol w:w="1530"/>
      </w:tblGrid>
      <w:tr w:rsidR="00D62E15" w:rsidRPr="00D847A1" w:rsidTr="00D847A1">
        <w:trPr>
          <w:jc w:val="center"/>
        </w:trPr>
        <w:tc>
          <w:tcPr>
            <w:tcW w:w="547" w:type="dxa"/>
            <w:vAlign w:val="center"/>
          </w:tcPr>
          <w:p w:rsidR="00D62E15" w:rsidRPr="00D847A1" w:rsidRDefault="00D62E15" w:rsidP="00D62E1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bookmarkStart w:id="22" w:name="_Toc363561668"/>
            <w:bookmarkStart w:id="23" w:name="_Toc363629128"/>
            <w:r w:rsidRPr="00D847A1">
              <w:rPr>
                <w:rFonts w:ascii="Sylfaen" w:hAnsi="Sylfaen"/>
                <w:b/>
              </w:rPr>
              <w:t>ՀՀ</w:t>
            </w:r>
          </w:p>
        </w:tc>
        <w:tc>
          <w:tcPr>
            <w:tcW w:w="6387" w:type="dxa"/>
            <w:vAlign w:val="center"/>
          </w:tcPr>
          <w:p w:rsidR="00D62E15" w:rsidRPr="00D847A1" w:rsidRDefault="00D62E15" w:rsidP="00D62E1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D847A1">
              <w:rPr>
                <w:rFonts w:ascii="Sylfaen" w:hAnsi="Sylfaen"/>
                <w:b/>
              </w:rPr>
              <w:t>Պաշտոն</w:t>
            </w:r>
          </w:p>
        </w:tc>
        <w:tc>
          <w:tcPr>
            <w:tcW w:w="1613" w:type="dxa"/>
            <w:vAlign w:val="center"/>
          </w:tcPr>
          <w:p w:rsidR="00D62E15" w:rsidRPr="00D847A1" w:rsidRDefault="00D62E15" w:rsidP="00D62E1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D847A1">
              <w:rPr>
                <w:rFonts w:ascii="Sylfaen" w:hAnsi="Sylfaen"/>
                <w:b/>
              </w:rPr>
              <w:t>Հաստիքային միավոր</w:t>
            </w:r>
          </w:p>
        </w:tc>
        <w:tc>
          <w:tcPr>
            <w:tcW w:w="1530" w:type="dxa"/>
            <w:vAlign w:val="center"/>
          </w:tcPr>
          <w:p w:rsidR="00D62E15" w:rsidRPr="00D847A1" w:rsidRDefault="00D62E15" w:rsidP="00D62E1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D847A1">
              <w:rPr>
                <w:rFonts w:ascii="Sylfaen" w:hAnsi="Sylfaen"/>
                <w:b/>
              </w:rPr>
              <w:t>Դրույքաչափ</w:t>
            </w:r>
          </w:p>
        </w:tc>
      </w:tr>
      <w:tr w:rsidR="00CA20FA" w:rsidRPr="00D847A1" w:rsidTr="00D847A1">
        <w:trPr>
          <w:jc w:val="center"/>
        </w:trPr>
        <w:tc>
          <w:tcPr>
            <w:tcW w:w="10077" w:type="dxa"/>
            <w:gridSpan w:val="4"/>
          </w:tcPr>
          <w:p w:rsidR="00CA20FA" w:rsidRPr="00D847A1" w:rsidRDefault="00CA20FA" w:rsidP="00CA20FA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Քաղաքական պաշտոն</w:t>
            </w:r>
          </w:p>
        </w:tc>
      </w:tr>
      <w:tr w:rsidR="00D62E15" w:rsidRPr="00D847A1" w:rsidTr="00D847A1">
        <w:trPr>
          <w:jc w:val="center"/>
        </w:trPr>
        <w:tc>
          <w:tcPr>
            <w:tcW w:w="547" w:type="dxa"/>
            <w:vAlign w:val="center"/>
          </w:tcPr>
          <w:p w:rsidR="00D62E15" w:rsidRPr="00D847A1" w:rsidRDefault="00D62E15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6387" w:type="dxa"/>
          </w:tcPr>
          <w:p w:rsidR="00D62E15" w:rsidRPr="00D847A1" w:rsidRDefault="00D62E15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Համայնքի ղեկավար</w:t>
            </w:r>
          </w:p>
        </w:tc>
        <w:tc>
          <w:tcPr>
            <w:tcW w:w="1613" w:type="dxa"/>
            <w:vAlign w:val="center"/>
          </w:tcPr>
          <w:p w:rsidR="00D62E15" w:rsidRPr="00D847A1" w:rsidRDefault="00941E2A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D62E15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216300</w:t>
            </w:r>
          </w:p>
        </w:tc>
      </w:tr>
      <w:tr w:rsidR="00CA20FA" w:rsidRPr="00D847A1" w:rsidTr="00D847A1">
        <w:trPr>
          <w:jc w:val="center"/>
        </w:trPr>
        <w:tc>
          <w:tcPr>
            <w:tcW w:w="10077" w:type="dxa"/>
            <w:gridSpan w:val="4"/>
          </w:tcPr>
          <w:p w:rsidR="00CA20FA" w:rsidRPr="00D847A1" w:rsidRDefault="00CA20FA" w:rsidP="00711ABE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Հայեցողական պաշտոններ</w:t>
            </w:r>
          </w:p>
        </w:tc>
      </w:tr>
      <w:tr w:rsidR="00711ABE" w:rsidRPr="00D847A1" w:rsidTr="00D847A1">
        <w:trPr>
          <w:jc w:val="center"/>
        </w:trPr>
        <w:tc>
          <w:tcPr>
            <w:tcW w:w="547" w:type="dxa"/>
            <w:vAlign w:val="center"/>
          </w:tcPr>
          <w:p w:rsidR="00711ABE" w:rsidRPr="00D847A1" w:rsidRDefault="00711ABE" w:rsidP="00711ABE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711ABE" w:rsidRPr="00D847A1" w:rsidRDefault="00711ABE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Համայնքի ղեկավարի տեղակալ</w:t>
            </w:r>
          </w:p>
        </w:tc>
        <w:tc>
          <w:tcPr>
            <w:tcW w:w="1613" w:type="dxa"/>
            <w:vAlign w:val="center"/>
          </w:tcPr>
          <w:p w:rsidR="00711ABE" w:rsidRPr="00D847A1" w:rsidRDefault="00941E2A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711ABE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142900</w:t>
            </w:r>
          </w:p>
        </w:tc>
      </w:tr>
      <w:tr w:rsidR="00711ABE" w:rsidRPr="00D847A1" w:rsidTr="00D847A1">
        <w:trPr>
          <w:jc w:val="center"/>
        </w:trPr>
        <w:tc>
          <w:tcPr>
            <w:tcW w:w="547" w:type="dxa"/>
            <w:vAlign w:val="center"/>
          </w:tcPr>
          <w:p w:rsidR="00711ABE" w:rsidRPr="00D847A1" w:rsidRDefault="00711ABE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711ABE" w:rsidRPr="00D847A1" w:rsidRDefault="00711ABE" w:rsidP="00711ABE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Համայնքի ղեկավարի խորհրդական</w:t>
            </w:r>
          </w:p>
        </w:tc>
        <w:tc>
          <w:tcPr>
            <w:tcW w:w="1613" w:type="dxa"/>
            <w:vAlign w:val="center"/>
          </w:tcPr>
          <w:p w:rsidR="00711ABE" w:rsidRPr="00D847A1" w:rsidRDefault="00941E2A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711ABE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108300</w:t>
            </w:r>
          </w:p>
        </w:tc>
      </w:tr>
      <w:tr w:rsidR="00711ABE" w:rsidRPr="00D847A1" w:rsidTr="00D847A1">
        <w:trPr>
          <w:jc w:val="center"/>
        </w:trPr>
        <w:tc>
          <w:tcPr>
            <w:tcW w:w="547" w:type="dxa"/>
            <w:vAlign w:val="center"/>
          </w:tcPr>
          <w:p w:rsidR="00711ABE" w:rsidRPr="00D847A1" w:rsidRDefault="00711ABE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711ABE" w:rsidRPr="00D847A1" w:rsidRDefault="00711ABE" w:rsidP="00711ABE">
            <w:pPr>
              <w:tabs>
                <w:tab w:val="left" w:pos="3720"/>
              </w:tabs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Համայնքի ղեկավարի օգնական</w:t>
            </w:r>
          </w:p>
        </w:tc>
        <w:tc>
          <w:tcPr>
            <w:tcW w:w="1613" w:type="dxa"/>
            <w:vAlign w:val="center"/>
          </w:tcPr>
          <w:p w:rsidR="00711ABE" w:rsidRPr="00D847A1" w:rsidRDefault="00941E2A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2</w:t>
            </w:r>
          </w:p>
        </w:tc>
        <w:tc>
          <w:tcPr>
            <w:tcW w:w="1530" w:type="dxa"/>
            <w:vAlign w:val="center"/>
          </w:tcPr>
          <w:p w:rsidR="00711ABE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96700</w:t>
            </w:r>
          </w:p>
        </w:tc>
      </w:tr>
      <w:tr w:rsidR="00711ABE" w:rsidRPr="00D847A1" w:rsidTr="00D847A1">
        <w:trPr>
          <w:jc w:val="center"/>
        </w:trPr>
        <w:tc>
          <w:tcPr>
            <w:tcW w:w="10077" w:type="dxa"/>
            <w:gridSpan w:val="4"/>
          </w:tcPr>
          <w:p w:rsidR="00711ABE" w:rsidRPr="00D847A1" w:rsidRDefault="00711ABE" w:rsidP="00711ABE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Համայնքային ծառայողներ</w:t>
            </w:r>
          </w:p>
        </w:tc>
      </w:tr>
      <w:tr w:rsidR="00711ABE" w:rsidRPr="00D847A1" w:rsidTr="00D847A1">
        <w:trPr>
          <w:jc w:val="center"/>
        </w:trPr>
        <w:tc>
          <w:tcPr>
            <w:tcW w:w="547" w:type="dxa"/>
            <w:vAlign w:val="center"/>
          </w:tcPr>
          <w:p w:rsidR="00711ABE" w:rsidRPr="00D847A1" w:rsidRDefault="00711ABE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711ABE" w:rsidRPr="00D847A1" w:rsidRDefault="00711ABE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Աշխատակազմի քարտուղար</w:t>
            </w:r>
          </w:p>
        </w:tc>
        <w:tc>
          <w:tcPr>
            <w:tcW w:w="1613" w:type="dxa"/>
            <w:vAlign w:val="center"/>
          </w:tcPr>
          <w:p w:rsidR="00711ABE" w:rsidRPr="00D847A1" w:rsidRDefault="00941E2A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711ABE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131600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Գլխավոր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2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108300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Առաջատար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2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96700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Առաջին կարգի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2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85200</w:t>
            </w:r>
          </w:p>
        </w:tc>
      </w:tr>
      <w:tr w:rsidR="008A1979" w:rsidRPr="00D847A1" w:rsidTr="00D847A1">
        <w:trPr>
          <w:jc w:val="center"/>
        </w:trPr>
        <w:tc>
          <w:tcPr>
            <w:tcW w:w="10077" w:type="dxa"/>
            <w:gridSpan w:val="4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Ֆինանսատնտեսական բաժին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Ֆինանսատնտեսական բաժնի պետ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114000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160F08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Ֆինանսատնտեսական բաժնի գլխավոր մասնեգետ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108300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160F08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Ֆինանսատնտեսական բաժնի առաջատար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96700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160F08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Ֆինանսատնտեսական բաժնի առաջին կարգի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85200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160F08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Ֆինանսատնտեսական բաժնի երկրորդ կարգի մասնագետ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73600</w:t>
            </w:r>
          </w:p>
        </w:tc>
      </w:tr>
      <w:tr w:rsidR="008A1979" w:rsidRPr="00D847A1" w:rsidTr="00D847A1">
        <w:trPr>
          <w:jc w:val="center"/>
        </w:trPr>
        <w:tc>
          <w:tcPr>
            <w:tcW w:w="10077" w:type="dxa"/>
            <w:gridSpan w:val="4"/>
          </w:tcPr>
          <w:p w:rsidR="008A1979" w:rsidRPr="00D847A1" w:rsidRDefault="008A1979" w:rsidP="00711ABE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Ներքին աուդիտի բաժին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Ներքին աուդիտի բաժնի պետ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114000</w:t>
            </w:r>
          </w:p>
        </w:tc>
      </w:tr>
      <w:tr w:rsidR="008A1979" w:rsidRPr="00D847A1" w:rsidTr="00D847A1">
        <w:trPr>
          <w:jc w:val="center"/>
        </w:trPr>
        <w:tc>
          <w:tcPr>
            <w:tcW w:w="10077" w:type="dxa"/>
            <w:gridSpan w:val="4"/>
          </w:tcPr>
          <w:p w:rsidR="008A1979" w:rsidRPr="00D847A1" w:rsidRDefault="008A1979" w:rsidP="00711ABE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Տեխնիկական սպասարկման անձնակազմ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Գործավար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73600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Վարորդ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85200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Տնտեսվար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160F08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85200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Հավաքարար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62100</w:t>
            </w:r>
          </w:p>
        </w:tc>
      </w:tr>
      <w:tr w:rsidR="008A1979" w:rsidRPr="00D847A1" w:rsidTr="00D847A1">
        <w:trPr>
          <w:jc w:val="center"/>
        </w:trPr>
        <w:tc>
          <w:tcPr>
            <w:tcW w:w="10077" w:type="dxa"/>
            <w:gridSpan w:val="4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  <w:r w:rsidRPr="00D847A1">
              <w:rPr>
                <w:rFonts w:ascii="Sylfaen" w:hAnsi="Sylfaen"/>
                <w:i/>
              </w:rPr>
              <w:t>Համայնքի կամզի մեջ մտնող բնակավայրեր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Արզնիի վարչական ներկայացուցիչ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103400</w:t>
            </w:r>
          </w:p>
        </w:tc>
      </w:tr>
      <w:tr w:rsidR="008A1979" w:rsidRPr="00D847A1" w:rsidTr="00D847A1">
        <w:trPr>
          <w:jc w:val="center"/>
        </w:trPr>
        <w:tc>
          <w:tcPr>
            <w:tcW w:w="547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6387" w:type="dxa"/>
          </w:tcPr>
          <w:p w:rsidR="008A1979" w:rsidRPr="00D847A1" w:rsidRDefault="008A1979" w:rsidP="00D62E15">
            <w:pPr>
              <w:spacing w:line="0" w:lineRule="atLeast"/>
              <w:jc w:val="both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Նուռնուսի վարչական ներկայացուցչի օգնական</w:t>
            </w:r>
          </w:p>
        </w:tc>
        <w:tc>
          <w:tcPr>
            <w:tcW w:w="1613" w:type="dxa"/>
            <w:vAlign w:val="center"/>
          </w:tcPr>
          <w:p w:rsidR="008A1979" w:rsidRPr="00D847A1" w:rsidRDefault="008A1979" w:rsidP="00D62E1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8A1979" w:rsidRPr="00D847A1" w:rsidRDefault="008A1979" w:rsidP="000E06C0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847A1">
              <w:rPr>
                <w:rFonts w:ascii="Sylfaen" w:hAnsi="Sylfaen"/>
              </w:rPr>
              <w:t>86400</w:t>
            </w:r>
          </w:p>
        </w:tc>
      </w:tr>
    </w:tbl>
    <w:p w:rsidR="00A2537B" w:rsidRPr="006D1D8C" w:rsidRDefault="00A2537B" w:rsidP="00A2537B">
      <w:pPr>
        <w:spacing w:after="0" w:line="240" w:lineRule="auto"/>
        <w:ind w:left="360"/>
        <w:rPr>
          <w:rFonts w:ascii="Sylfaen" w:eastAsiaTheme="majorEastAsia" w:hAnsi="Sylfaen" w:cs="Sylfaen"/>
          <w:b/>
          <w:bCs/>
          <w:color w:val="00B050"/>
          <w:sz w:val="26"/>
          <w:szCs w:val="26"/>
        </w:rPr>
      </w:pPr>
    </w:p>
    <w:p w:rsidR="00190DA9" w:rsidRPr="000633C5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0633C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0633C5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D52593" w:rsidRPr="000633C5" w:rsidRDefault="006D1D8C" w:rsidP="00D525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24" w:name="_Toc363561669"/>
      <w:bookmarkStart w:id="25" w:name="_Toc363629129"/>
      <w:r w:rsidRPr="000633C5">
        <w:rPr>
          <w:rFonts w:ascii="Sylfaen" w:hAnsi="Sylfaen"/>
          <w:sz w:val="24"/>
          <w:szCs w:val="24"/>
        </w:rPr>
        <w:t>Բյուրեղավան</w:t>
      </w:r>
      <w:r w:rsidR="00D52593" w:rsidRPr="000633C5">
        <w:rPr>
          <w:rFonts w:ascii="Sylfaen" w:hAnsi="Sylfaen"/>
          <w:sz w:val="24"/>
          <w:szCs w:val="24"/>
        </w:rPr>
        <w:t xml:space="preserve"> համայնքում կան </w:t>
      </w:r>
      <w:r w:rsidR="000633C5" w:rsidRPr="000633C5">
        <w:rPr>
          <w:rFonts w:ascii="Sylfaen" w:hAnsi="Sylfaen"/>
          <w:sz w:val="24"/>
          <w:szCs w:val="24"/>
        </w:rPr>
        <w:t>3</w:t>
      </w:r>
      <w:r w:rsidR="00D52593" w:rsidRPr="000633C5">
        <w:rPr>
          <w:rFonts w:ascii="Sylfaen" w:hAnsi="Sylfaen"/>
          <w:sz w:val="24"/>
          <w:szCs w:val="24"/>
        </w:rPr>
        <w:t xml:space="preserve"> գործող </w:t>
      </w:r>
      <w:r w:rsidR="00A0400E">
        <w:rPr>
          <w:rFonts w:ascii="Sylfaen" w:hAnsi="Sylfaen"/>
          <w:sz w:val="24"/>
          <w:szCs w:val="24"/>
        </w:rPr>
        <w:t>նախադպրոցական հիմնարկներ</w:t>
      </w:r>
      <w:r w:rsidR="00D52593" w:rsidRPr="000633C5">
        <w:rPr>
          <w:rFonts w:ascii="Sylfaen" w:hAnsi="Sylfaen"/>
          <w:sz w:val="24"/>
          <w:szCs w:val="24"/>
        </w:rPr>
        <w:t xml:space="preserve">, որոնցից </w:t>
      </w:r>
      <w:r w:rsidR="000633C5" w:rsidRPr="000633C5">
        <w:rPr>
          <w:rFonts w:ascii="Sylfaen" w:hAnsi="Sylfaen"/>
          <w:sz w:val="24"/>
          <w:szCs w:val="24"/>
        </w:rPr>
        <w:t>2</w:t>
      </w:r>
      <w:r w:rsidR="00D52593" w:rsidRPr="000633C5">
        <w:rPr>
          <w:rFonts w:ascii="Sylfaen" w:hAnsi="Sylfaen"/>
          <w:sz w:val="24"/>
          <w:szCs w:val="24"/>
        </w:rPr>
        <w:t>-ը գտնվում են համայնքի կենտրոնում</w:t>
      </w:r>
      <w:r w:rsidR="000633C5" w:rsidRPr="000633C5">
        <w:rPr>
          <w:rFonts w:ascii="Sylfaen" w:hAnsi="Sylfaen"/>
          <w:sz w:val="24"/>
          <w:szCs w:val="24"/>
        </w:rPr>
        <w:t xml:space="preserve">, իսկ </w:t>
      </w:r>
      <w:r w:rsidR="00D52593" w:rsidRPr="000633C5">
        <w:rPr>
          <w:rFonts w:ascii="Sylfaen" w:hAnsi="Sylfaen"/>
          <w:sz w:val="24"/>
          <w:szCs w:val="24"/>
        </w:rPr>
        <w:t>1-</w:t>
      </w:r>
      <w:r w:rsidR="000633C5" w:rsidRPr="000633C5">
        <w:rPr>
          <w:rFonts w:ascii="Sylfaen" w:hAnsi="Sylfaen"/>
          <w:sz w:val="24"/>
          <w:szCs w:val="24"/>
        </w:rPr>
        <w:t>ը՝ Արզնի բնակավայր</w:t>
      </w:r>
      <w:r w:rsidR="00D52593" w:rsidRPr="000633C5">
        <w:rPr>
          <w:rFonts w:ascii="Sylfaen" w:hAnsi="Sylfaen"/>
          <w:sz w:val="24"/>
          <w:szCs w:val="24"/>
        </w:rPr>
        <w:t>ում:</w:t>
      </w:r>
      <w:r w:rsidR="00A0400E">
        <w:rPr>
          <w:rFonts w:ascii="Sylfaen" w:hAnsi="Sylfaen"/>
          <w:sz w:val="24"/>
          <w:szCs w:val="24"/>
        </w:rPr>
        <w:t xml:space="preserve"> Բյուրեղավանի նախադպրոցական հիմնարկներից մեկը մանկապարտեզ է, մյուսը՝ նախակրթարան: Արզնիի մանկապարտեզը 2010-2012 թ.. վերանորոգվել է: </w:t>
      </w:r>
    </w:p>
    <w:p w:rsidR="00D92715" w:rsidRPr="00452175" w:rsidRDefault="00D52593" w:rsidP="0030723D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C36119">
        <w:rPr>
          <w:rFonts w:ascii="Sylfaen" w:hAnsi="Sylfaen"/>
          <w:sz w:val="24"/>
          <w:szCs w:val="24"/>
        </w:rPr>
        <w:t xml:space="preserve">Համայնքում գործում են </w:t>
      </w:r>
      <w:r w:rsidR="00BF28B9" w:rsidRPr="00C36119">
        <w:rPr>
          <w:rFonts w:ascii="Sylfaen" w:hAnsi="Sylfaen"/>
          <w:sz w:val="24"/>
          <w:szCs w:val="24"/>
        </w:rPr>
        <w:t>4</w:t>
      </w:r>
      <w:r w:rsidRPr="00C36119">
        <w:rPr>
          <w:rFonts w:ascii="Sylfaen" w:hAnsi="Sylfaen"/>
          <w:sz w:val="24"/>
          <w:szCs w:val="24"/>
        </w:rPr>
        <w:t xml:space="preserve"> դպրոցներ, որոնցից </w:t>
      </w:r>
      <w:r w:rsidR="00BF28B9" w:rsidRPr="00C36119">
        <w:rPr>
          <w:rFonts w:ascii="Sylfaen" w:hAnsi="Sylfaen"/>
          <w:sz w:val="24"/>
          <w:szCs w:val="24"/>
        </w:rPr>
        <w:t>2</w:t>
      </w:r>
      <w:r w:rsidRPr="00C36119">
        <w:rPr>
          <w:rFonts w:ascii="Sylfaen" w:hAnsi="Sylfaen"/>
          <w:sz w:val="24"/>
          <w:szCs w:val="24"/>
        </w:rPr>
        <w:t xml:space="preserve">-ը համայնքի կենտրոնում և մեկական համայնքի կազմի մեջ մտնող բնակավայրերում: </w:t>
      </w:r>
      <w:r w:rsidR="006D1D8C" w:rsidRPr="00C36119">
        <w:rPr>
          <w:rFonts w:ascii="Sylfaen" w:hAnsi="Sylfaen"/>
          <w:sz w:val="24"/>
          <w:szCs w:val="24"/>
        </w:rPr>
        <w:t>Բյուրեղավան</w:t>
      </w:r>
      <w:r w:rsidR="00BF28B9" w:rsidRPr="00C36119">
        <w:rPr>
          <w:rFonts w:ascii="Sylfaen" w:hAnsi="Sylfaen"/>
          <w:sz w:val="24"/>
          <w:szCs w:val="24"/>
        </w:rPr>
        <w:t xml:space="preserve">ի դպրոցներից մեկը ավագ դպրոց է: </w:t>
      </w:r>
      <w:r w:rsidR="00C36119">
        <w:rPr>
          <w:rFonts w:ascii="Sylfaen" w:hAnsi="Sylfaen"/>
          <w:sz w:val="24"/>
          <w:szCs w:val="24"/>
        </w:rPr>
        <w:t xml:space="preserve">Բյուրեղավանի հիմնական դպրոց հաճախող երեխաների թիվն ավելի մեծ է դպրոցի շենքի նախագծային հզորությունից: </w:t>
      </w:r>
      <w:r w:rsidR="0030723D">
        <w:rPr>
          <w:rFonts w:ascii="Sylfaen" w:hAnsi="Sylfaen"/>
          <w:sz w:val="24"/>
          <w:szCs w:val="24"/>
        </w:rPr>
        <w:t xml:space="preserve">Մի քանի դասարաններ դպրոց են հաճախում երկրորդ հերթով: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Նուռնուսի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դպրոցը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տիպային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չէ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շենքի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ֆիզիկական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պայմանները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վատն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են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Փոխադրամիջոցի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առկայության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դեպքում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հնարավոր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է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երեխաներին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տեղափոխել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Բյուրեղավանի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կրթահամալիր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Արզնիի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միջնակարգ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դպրոցը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ունի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ռուսական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դասարաններ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որտեղ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սովորում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են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ասորական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համայնքի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երեխաներ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ինչպես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նաև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ունի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առողջարանային</w:t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D92715" w:rsidRPr="00452175">
        <w:rPr>
          <w:rFonts w:ascii="Sylfaen" w:eastAsia="Times New Roman" w:hAnsi="Sylfaen" w:cs="Times New Roman"/>
          <w:sz w:val="24"/>
          <w:szCs w:val="24"/>
        </w:rPr>
        <w:t>դասարաններ</w:t>
      </w:r>
      <w:r w:rsidR="00D92715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9"/>
      </w:r>
      <w:r w:rsidR="00D92715" w:rsidRPr="00452175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3D5208" w:rsidRDefault="00D52593" w:rsidP="00D525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3D5208">
        <w:rPr>
          <w:rFonts w:ascii="Sylfaen" w:hAnsi="Sylfaen"/>
          <w:sz w:val="24"/>
          <w:szCs w:val="24"/>
        </w:rPr>
        <w:t>Համայնքում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Pr="003D5208">
        <w:rPr>
          <w:rFonts w:ascii="Sylfaen" w:hAnsi="Sylfaen"/>
          <w:sz w:val="24"/>
          <w:szCs w:val="24"/>
        </w:rPr>
        <w:t>կան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Pr="003D5208">
        <w:rPr>
          <w:rFonts w:ascii="Sylfaen" w:hAnsi="Sylfaen"/>
          <w:sz w:val="24"/>
          <w:szCs w:val="24"/>
        </w:rPr>
        <w:t>մեկական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Pr="003D5208">
        <w:rPr>
          <w:rFonts w:ascii="Sylfaen" w:hAnsi="Sylfaen"/>
          <w:sz w:val="24"/>
          <w:szCs w:val="24"/>
        </w:rPr>
        <w:t>գործող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Pr="003D5208">
        <w:rPr>
          <w:rFonts w:ascii="Sylfaen" w:hAnsi="Sylfaen"/>
          <w:sz w:val="24"/>
          <w:szCs w:val="24"/>
        </w:rPr>
        <w:t>մշակույթի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Pr="003D5208">
        <w:rPr>
          <w:rFonts w:ascii="Sylfaen" w:hAnsi="Sylfaen"/>
          <w:sz w:val="24"/>
          <w:szCs w:val="24"/>
        </w:rPr>
        <w:t>տներ</w:t>
      </w:r>
      <w:r w:rsidRPr="003D5208">
        <w:rPr>
          <w:rFonts w:ascii="Sylfaen" w:hAnsi="Sylfaen"/>
          <w:sz w:val="24"/>
          <w:szCs w:val="24"/>
          <w:lang w:val="af-ZA"/>
        </w:rPr>
        <w:t xml:space="preserve"> </w:t>
      </w:r>
      <w:r w:rsidR="003D5208" w:rsidRPr="003D5208">
        <w:rPr>
          <w:rFonts w:ascii="Sylfaen" w:hAnsi="Sylfaen"/>
          <w:sz w:val="24"/>
          <w:szCs w:val="24"/>
        </w:rPr>
        <w:t>Բյուրեղավան</w:t>
      </w:r>
      <w:r w:rsidR="003D5208" w:rsidRPr="003D5208">
        <w:rPr>
          <w:rFonts w:ascii="Sylfaen" w:hAnsi="Sylfaen"/>
          <w:sz w:val="24"/>
          <w:szCs w:val="24"/>
          <w:lang w:val="af-ZA"/>
        </w:rPr>
        <w:t xml:space="preserve"> և Նուռնուս բնակավայրերու</w:t>
      </w:r>
      <w:r w:rsidR="003D5208">
        <w:rPr>
          <w:rFonts w:ascii="Sylfaen" w:hAnsi="Sylfaen"/>
          <w:sz w:val="24"/>
          <w:szCs w:val="24"/>
          <w:lang w:val="af-ZA"/>
        </w:rPr>
        <w:t xml:space="preserve">մ: Բյուրեղավանի մշակույթի տունը հիմնանորոգման կարիք ունի: </w:t>
      </w:r>
      <w:r w:rsidR="004439CC">
        <w:rPr>
          <w:rFonts w:ascii="Sylfaen" w:hAnsi="Sylfaen"/>
          <w:sz w:val="24"/>
          <w:szCs w:val="24"/>
          <w:lang w:val="af-ZA"/>
        </w:rPr>
        <w:t xml:space="preserve">2009-2010 թթ. մասնակի վերանորոգվել են Նուռնուսի մշակույթի տան շենքն ու տանիքը: Սակայն այն կապիտալ վերանորոգման անհրաժեշտություն ունի: </w:t>
      </w:r>
    </w:p>
    <w:p w:rsidR="00966105" w:rsidRDefault="00966105" w:rsidP="00D525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Արզնիում գործում է ակումբ, որը սակայն չունի առանձին շենք և տեղակայված է գյուղապետարանի շենքում: </w:t>
      </w:r>
    </w:p>
    <w:p w:rsidR="003D0A88" w:rsidRDefault="00F50EF6" w:rsidP="003D0A8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50EF6">
        <w:rPr>
          <w:rFonts w:ascii="Sylfaen" w:hAnsi="Sylfaen"/>
          <w:sz w:val="24"/>
          <w:szCs w:val="24"/>
          <w:lang w:val="ru-RU"/>
        </w:rPr>
        <w:lastRenderedPageBreak/>
        <w:t>Համայնքի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  <w:lang w:val="ru-RU"/>
        </w:rPr>
        <w:t>կազմի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  <w:lang w:val="ru-RU"/>
        </w:rPr>
        <w:t>մեջ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  <w:lang w:val="ru-RU"/>
        </w:rPr>
        <w:t>մտնող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</w:rPr>
        <w:t>բոլոր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</w:rPr>
        <w:t>բնակավայրերում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</w:rPr>
        <w:t>կան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</w:rPr>
        <w:t>գործող</w:t>
      </w:r>
      <w:r w:rsidRPr="00F50EF6">
        <w:rPr>
          <w:rFonts w:ascii="Sylfaen" w:hAnsi="Sylfaen"/>
          <w:sz w:val="24"/>
          <w:szCs w:val="24"/>
          <w:lang w:val="af-ZA"/>
        </w:rPr>
        <w:t xml:space="preserve"> </w:t>
      </w:r>
      <w:r w:rsidRPr="00F50EF6">
        <w:rPr>
          <w:rFonts w:ascii="Sylfaen" w:hAnsi="Sylfaen"/>
          <w:sz w:val="24"/>
          <w:szCs w:val="24"/>
        </w:rPr>
        <w:t>գրադար</w:t>
      </w:r>
      <w:r w:rsidR="00C81E80">
        <w:rPr>
          <w:rFonts w:ascii="Sylfaen" w:hAnsi="Sylfaen"/>
          <w:sz w:val="24"/>
          <w:szCs w:val="24"/>
        </w:rPr>
        <w:t>ա</w:t>
      </w:r>
      <w:r w:rsidRPr="00F50EF6">
        <w:rPr>
          <w:rFonts w:ascii="Sylfaen" w:hAnsi="Sylfaen"/>
          <w:sz w:val="24"/>
          <w:szCs w:val="24"/>
        </w:rPr>
        <w:t>ններ</w:t>
      </w:r>
      <w:r w:rsidRPr="00F50EF6">
        <w:rPr>
          <w:rFonts w:ascii="Sylfaen" w:hAnsi="Sylfaen"/>
          <w:sz w:val="24"/>
          <w:szCs w:val="24"/>
          <w:lang w:val="af-ZA"/>
        </w:rPr>
        <w:t xml:space="preserve">: </w:t>
      </w:r>
      <w:r>
        <w:rPr>
          <w:rFonts w:ascii="Sylfaen" w:hAnsi="Sylfaen"/>
          <w:sz w:val="24"/>
          <w:szCs w:val="24"/>
          <w:lang w:val="af-ZA"/>
        </w:rPr>
        <w:t>Բյուրեղավանի գրադա</w:t>
      </w:r>
      <w:r w:rsidR="00C81E80">
        <w:rPr>
          <w:rFonts w:ascii="Sylfaen" w:hAnsi="Sylfaen"/>
          <w:sz w:val="24"/>
          <w:szCs w:val="24"/>
          <w:lang w:val="af-ZA"/>
        </w:rPr>
        <w:t xml:space="preserve">րանը գործում է բնակելի շենքի առաջին հարկում, շենքային պայմանները բավարար չեն: </w:t>
      </w:r>
      <w:r w:rsidR="00CE68B1">
        <w:rPr>
          <w:rFonts w:ascii="Sylfaen" w:hAnsi="Sylfaen"/>
          <w:sz w:val="24"/>
          <w:szCs w:val="24"/>
          <w:lang w:val="af-ZA"/>
        </w:rPr>
        <w:t xml:space="preserve">Արզնիի գրադարանը, ինչպես և ակումբը, գործում է գյուղապետարանի շենքում: </w:t>
      </w:r>
    </w:p>
    <w:p w:rsidR="003D0A88" w:rsidRPr="003D0A88" w:rsidRDefault="00CE68B1" w:rsidP="003D0A88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Արտադպրոցական կրթության և սպորտի ոլորտում գործող հիմնարկներ կան միայն համայնքի կենտրոնում: </w:t>
      </w:r>
      <w:r w:rsidR="003D0A88">
        <w:rPr>
          <w:rFonts w:ascii="Sylfaen" w:hAnsi="Sylfaen"/>
          <w:sz w:val="24"/>
          <w:szCs w:val="24"/>
          <w:lang w:val="af-ZA"/>
        </w:rPr>
        <w:t xml:space="preserve">Այստեղ գործում են մեկական երաժշտական դպրոց, արվեստի դպրոց և մարզադպրոց: Արվեստի </w:t>
      </w:r>
      <w:r w:rsidR="003D0A88" w:rsidRPr="003D0A88">
        <w:rPr>
          <w:rFonts w:ascii="Sylfaen" w:hAnsi="Sylfaen"/>
          <w:sz w:val="24"/>
          <w:szCs w:val="24"/>
          <w:lang w:val="af-ZA"/>
        </w:rPr>
        <w:t xml:space="preserve">դպրոցը գործում է բնակելի շենքի առաջին հարկում, շենքային պայմանները բավարար չեն: </w:t>
      </w:r>
      <w:r w:rsidR="003D0A88" w:rsidRPr="003D0A88">
        <w:rPr>
          <w:rFonts w:ascii="Sylfaen" w:hAnsi="Sylfaen" w:cs="Sylfaen"/>
          <w:sz w:val="24"/>
          <w:szCs w:val="24"/>
          <w:lang w:val="af-ZA"/>
        </w:rPr>
        <w:t>Մանկապատանեկան մարզադպրոցը զուրկ է նորմալ աշխատանքային պայմաններից: Մարզումներն անց են կացվում ավագ դպրոցի չօգտագործվող մասնաշենքի նկուղային հարկում:</w:t>
      </w:r>
      <w:r w:rsidR="003D0A88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3D0A88" w:rsidRPr="003D0A88">
        <w:rPr>
          <w:rFonts w:ascii="Sylfaen" w:hAnsi="Sylfaen" w:cs="Sylfaen"/>
          <w:sz w:val="24"/>
          <w:szCs w:val="24"/>
          <w:lang w:val="af-ZA"/>
        </w:rPr>
        <w:t>Մարզադաշտը, տրիբունաները, հանդերձարանները վերանորոգման կարիք ունեն:</w:t>
      </w:r>
    </w:p>
    <w:p w:rsidR="003D0A88" w:rsidRPr="00BA215C" w:rsidRDefault="003D0A88" w:rsidP="00D52593">
      <w:pPr>
        <w:spacing w:after="0" w:line="0" w:lineRule="atLeast"/>
        <w:rPr>
          <w:rFonts w:ascii="Sylfaen" w:hAnsi="Sylfaen"/>
          <w:i/>
          <w:color w:val="00B050"/>
          <w:sz w:val="8"/>
          <w:szCs w:val="24"/>
          <w:lang w:val="af-ZA"/>
        </w:rPr>
      </w:pPr>
    </w:p>
    <w:p w:rsidR="00D52593" w:rsidRPr="003D0A88" w:rsidRDefault="00D52593" w:rsidP="00BA215C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hy-AM"/>
        </w:rPr>
      </w:pPr>
      <w:r w:rsidRPr="003D0A88">
        <w:rPr>
          <w:rFonts w:ascii="Sylfaen" w:hAnsi="Sylfaen"/>
          <w:i/>
          <w:sz w:val="24"/>
          <w:szCs w:val="24"/>
          <w:lang w:val="hy-AM"/>
        </w:rPr>
        <w:t>Աղյուսակ</w:t>
      </w:r>
      <w:r w:rsidRPr="00BA215C">
        <w:rPr>
          <w:rFonts w:ascii="Sylfaen" w:hAnsi="Sylfaen"/>
          <w:i/>
          <w:sz w:val="24"/>
          <w:szCs w:val="24"/>
          <w:lang w:val="hy-AM"/>
        </w:rPr>
        <w:t xml:space="preserve"> 7.</w:t>
      </w:r>
      <w:r w:rsidRPr="003D0A88">
        <w:rPr>
          <w:rFonts w:ascii="Sylfaen" w:hAnsi="Sylfaen"/>
          <w:i/>
          <w:sz w:val="24"/>
          <w:szCs w:val="24"/>
          <w:lang w:val="hy-AM"/>
        </w:rPr>
        <w:t xml:space="preserve"> </w:t>
      </w:r>
      <w:r w:rsidR="006D1D8C" w:rsidRPr="003D0A88">
        <w:rPr>
          <w:rFonts w:ascii="Sylfaen" w:hAnsi="Sylfaen"/>
          <w:i/>
          <w:sz w:val="24"/>
          <w:szCs w:val="24"/>
          <w:lang w:val="hy-AM"/>
        </w:rPr>
        <w:t>Բյուրեղավան</w:t>
      </w:r>
      <w:r w:rsidRPr="003D0A88">
        <w:rPr>
          <w:rFonts w:ascii="Sylfaen" w:hAnsi="Sylfaen"/>
          <w:i/>
          <w:sz w:val="24"/>
          <w:szCs w:val="24"/>
          <w:lang w:val="hy-AM"/>
        </w:rPr>
        <w:t xml:space="preserve"> համայնքի գործող կրթական և մշակութային հիմնարկները</w:t>
      </w:r>
    </w:p>
    <w:p w:rsidR="00D52593" w:rsidRPr="00BA215C" w:rsidRDefault="00D52593" w:rsidP="00D52593">
      <w:pPr>
        <w:spacing w:after="0" w:line="0" w:lineRule="atLeast"/>
        <w:rPr>
          <w:rFonts w:ascii="Sylfaen" w:hAnsi="Sylfaen"/>
          <w:color w:val="00B050"/>
          <w:sz w:val="10"/>
          <w:szCs w:val="24"/>
          <w:lang w:val="hy-AM"/>
        </w:rPr>
      </w:pPr>
    </w:p>
    <w:tbl>
      <w:tblPr>
        <w:tblW w:w="99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93"/>
        <w:gridCol w:w="201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D52593" w:rsidRPr="00406FF4" w:rsidTr="00D52593">
        <w:tc>
          <w:tcPr>
            <w:tcW w:w="593" w:type="dxa"/>
            <w:vMerge w:val="restart"/>
            <w:vAlign w:val="center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017" w:type="dxa"/>
            <w:vMerge w:val="restart"/>
            <w:vAlign w:val="center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Վարչական միավոր</w:t>
            </w:r>
          </w:p>
        </w:tc>
        <w:tc>
          <w:tcPr>
            <w:tcW w:w="2460" w:type="dxa"/>
            <w:gridSpan w:val="3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460" w:type="dxa"/>
            <w:gridSpan w:val="3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460" w:type="dxa"/>
            <w:gridSpan w:val="3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D52593" w:rsidRPr="00406FF4" w:rsidTr="00D52593">
        <w:trPr>
          <w:cantSplit/>
          <w:trHeight w:val="1826"/>
        </w:trPr>
        <w:tc>
          <w:tcPr>
            <w:tcW w:w="593" w:type="dxa"/>
            <w:vMerge/>
          </w:tcPr>
          <w:p w:rsidR="00D52593" w:rsidRPr="00406FF4" w:rsidRDefault="00D52593" w:rsidP="000E06C0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017" w:type="dxa"/>
            <w:vMerge/>
          </w:tcPr>
          <w:p w:rsidR="00D52593" w:rsidRPr="00406FF4" w:rsidRDefault="00D52593" w:rsidP="000E06C0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D52593" w:rsidRPr="00406FF4" w:rsidRDefault="00D52593" w:rsidP="000E06C0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06FF4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D52593" w:rsidRPr="00406FF4" w:rsidTr="00D52593">
        <w:tc>
          <w:tcPr>
            <w:tcW w:w="593" w:type="dxa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06FF4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017" w:type="dxa"/>
          </w:tcPr>
          <w:p w:rsidR="00D52593" w:rsidRPr="00406FF4" w:rsidRDefault="006D1D8C" w:rsidP="000E06C0">
            <w:pPr>
              <w:spacing w:after="0" w:line="0" w:lineRule="atLeast"/>
              <w:rPr>
                <w:rFonts w:ascii="Sylfaen" w:hAnsi="Sylfaen"/>
              </w:rPr>
            </w:pPr>
            <w:r w:rsidRPr="00406FF4">
              <w:rPr>
                <w:rFonts w:ascii="Sylfaen" w:hAnsi="Sylfaen"/>
              </w:rPr>
              <w:t>Բյուրեղավան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198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1231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98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E80CCB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52593" w:rsidRPr="00406FF4" w:rsidTr="00D52593">
        <w:tc>
          <w:tcPr>
            <w:tcW w:w="593" w:type="dxa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06FF4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017" w:type="dxa"/>
          </w:tcPr>
          <w:p w:rsidR="00D52593" w:rsidRPr="00406FF4" w:rsidRDefault="00DF5A7C" w:rsidP="000E06C0">
            <w:pPr>
              <w:spacing w:after="0" w:line="0" w:lineRule="atLeast"/>
              <w:rPr>
                <w:rFonts w:ascii="Sylfaen" w:hAnsi="Sylfaen"/>
              </w:rPr>
            </w:pPr>
            <w:r w:rsidRPr="00406FF4">
              <w:rPr>
                <w:rFonts w:ascii="Sylfaen" w:hAnsi="Sylfaen"/>
              </w:rPr>
              <w:t>Արզնի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51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16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268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66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D52593" w:rsidRPr="00406FF4" w:rsidTr="00D52593">
        <w:tc>
          <w:tcPr>
            <w:tcW w:w="593" w:type="dxa"/>
          </w:tcPr>
          <w:p w:rsidR="00D52593" w:rsidRPr="00406FF4" w:rsidRDefault="00D52593" w:rsidP="000E06C0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06FF4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017" w:type="dxa"/>
          </w:tcPr>
          <w:p w:rsidR="00D52593" w:rsidRPr="00406FF4" w:rsidRDefault="00DF5A7C" w:rsidP="000E06C0">
            <w:pPr>
              <w:spacing w:after="0" w:line="0" w:lineRule="atLeast"/>
              <w:rPr>
                <w:rFonts w:ascii="Sylfaen" w:hAnsi="Sylfaen"/>
              </w:rPr>
            </w:pPr>
            <w:r w:rsidRPr="00406FF4">
              <w:rPr>
                <w:rFonts w:ascii="Sylfaen" w:hAnsi="Sylfaen"/>
              </w:rPr>
              <w:t>Նուռնուս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52593" w:rsidRPr="00406FF4" w:rsidTr="00D52593">
        <w:tc>
          <w:tcPr>
            <w:tcW w:w="593" w:type="dxa"/>
          </w:tcPr>
          <w:p w:rsidR="00D52593" w:rsidRPr="00406FF4" w:rsidRDefault="00D52593" w:rsidP="000E06C0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017" w:type="dxa"/>
          </w:tcPr>
          <w:p w:rsidR="00D52593" w:rsidRPr="00406FF4" w:rsidRDefault="00D52593" w:rsidP="000E06C0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406FF4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3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249</w:t>
            </w:r>
          </w:p>
        </w:tc>
        <w:tc>
          <w:tcPr>
            <w:tcW w:w="820" w:type="dxa"/>
            <w:vAlign w:val="center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bottom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820" w:type="dxa"/>
            <w:vAlign w:val="bottom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1560</w:t>
            </w:r>
          </w:p>
        </w:tc>
        <w:tc>
          <w:tcPr>
            <w:tcW w:w="820" w:type="dxa"/>
            <w:vAlign w:val="bottom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178</w:t>
            </w:r>
          </w:p>
        </w:tc>
        <w:tc>
          <w:tcPr>
            <w:tcW w:w="820" w:type="dxa"/>
            <w:vAlign w:val="bottom"/>
          </w:tcPr>
          <w:p w:rsidR="00D52593" w:rsidRPr="00406FF4" w:rsidRDefault="00CD2CFD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</w:t>
            </w:r>
          </w:p>
        </w:tc>
        <w:tc>
          <w:tcPr>
            <w:tcW w:w="820" w:type="dxa"/>
            <w:vAlign w:val="bottom"/>
          </w:tcPr>
          <w:p w:rsidR="00D52593" w:rsidRPr="00406FF4" w:rsidRDefault="00D52593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820" w:type="dxa"/>
            <w:vAlign w:val="bottom"/>
          </w:tcPr>
          <w:p w:rsidR="00D52593" w:rsidRPr="00406FF4" w:rsidRDefault="00D52593" w:rsidP="000E06C0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</w:tr>
    </w:tbl>
    <w:p w:rsidR="00D52593" w:rsidRPr="00BA215C" w:rsidRDefault="00D52593" w:rsidP="00D52593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D52593" w:rsidRPr="003D0A88" w:rsidRDefault="00D52593" w:rsidP="00D525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D0A88">
        <w:rPr>
          <w:rFonts w:ascii="Sylfaen" w:hAnsi="Sylfaen"/>
          <w:sz w:val="24"/>
          <w:szCs w:val="24"/>
        </w:rPr>
        <w:t xml:space="preserve">Համայնքի կենտրոնում գործում </w:t>
      </w:r>
      <w:r w:rsidR="003D0A88" w:rsidRPr="003D0A88">
        <w:rPr>
          <w:rFonts w:ascii="Sylfaen" w:hAnsi="Sylfaen"/>
          <w:sz w:val="24"/>
          <w:szCs w:val="24"/>
        </w:rPr>
        <w:t>է</w:t>
      </w:r>
      <w:r w:rsidRPr="003D0A88">
        <w:rPr>
          <w:rFonts w:ascii="Sylfaen" w:hAnsi="Sylfaen"/>
          <w:sz w:val="24"/>
          <w:szCs w:val="24"/>
        </w:rPr>
        <w:t xml:space="preserve"> նաև </w:t>
      </w:r>
      <w:r w:rsidR="003D0A88" w:rsidRPr="003D0A88">
        <w:rPr>
          <w:rFonts w:ascii="Sylfaen" w:hAnsi="Sylfaen"/>
          <w:sz w:val="24"/>
          <w:szCs w:val="24"/>
        </w:rPr>
        <w:t>մեկ ուսումնարան</w:t>
      </w:r>
      <w:r w:rsidRPr="003D0A88">
        <w:rPr>
          <w:rFonts w:ascii="Sylfaen" w:hAnsi="Sylfaen"/>
          <w:sz w:val="24"/>
          <w:szCs w:val="24"/>
        </w:rPr>
        <w:t xml:space="preserve">: </w:t>
      </w:r>
    </w:p>
    <w:p w:rsidR="006505D4" w:rsidRPr="003D0A88" w:rsidRDefault="006505D4" w:rsidP="006505D4">
      <w:pPr>
        <w:pStyle w:val="Heading2"/>
        <w:spacing w:before="0" w:line="240" w:lineRule="auto"/>
        <w:rPr>
          <w:rFonts w:ascii="Sylfaen" w:hAnsi="Sylfaen" w:cs="Sylfaen"/>
          <w:color w:val="auto"/>
          <w:sz w:val="20"/>
        </w:rPr>
      </w:pPr>
    </w:p>
    <w:p w:rsidR="00EA57B7" w:rsidRPr="003D0A88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3D0A8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3D0A8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3D0A88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905C11" w:rsidRPr="00905C11" w:rsidRDefault="00905C11" w:rsidP="00905C11">
      <w:pPr>
        <w:pStyle w:val="BodyText"/>
        <w:spacing w:after="0" w:line="0" w:lineRule="atLeast"/>
        <w:ind w:firstLine="720"/>
        <w:jc w:val="both"/>
        <w:rPr>
          <w:rFonts w:ascii="Sylfaen" w:hAnsi="Sylfaen" w:cs="Sylfaen"/>
        </w:rPr>
      </w:pPr>
      <w:r w:rsidRPr="00905C11">
        <w:rPr>
          <w:rFonts w:ascii="Sylfaen" w:hAnsi="Sylfaen"/>
        </w:rPr>
        <w:t xml:space="preserve">Բյուրեղավան քաղաքում առկա է </w:t>
      </w:r>
      <w:r w:rsidRPr="00905C11">
        <w:rPr>
          <w:rFonts w:ascii="Sylfaen" w:hAnsi="Sylfaen" w:cs="Sylfaen"/>
          <w:szCs w:val="20"/>
        </w:rPr>
        <w:t>մ</w:t>
      </w:r>
      <w:r w:rsidRPr="00905C11">
        <w:rPr>
          <w:rFonts w:ascii="Sylfaen" w:hAnsi="Sylfaen" w:cs="Sylfaen"/>
          <w:szCs w:val="20"/>
          <w:lang w:val="af-ZA"/>
        </w:rPr>
        <w:t>ասնագիտացված արտահիվանդանոցային բժշկական կենտրոն</w:t>
      </w:r>
      <w:r w:rsidRPr="00905C11">
        <w:rPr>
          <w:rFonts w:ascii="Sylfaen" w:hAnsi="Sylfaen" w:cs="Sylfaen"/>
          <w:szCs w:val="20"/>
        </w:rPr>
        <w:t xml:space="preserve">, սակայն առկա բուժսարքավորումները անբավարար վիճակում են գտնվում՝ հին են ու մաշված: </w:t>
      </w:r>
      <w:r w:rsidRPr="00905C11">
        <w:rPr>
          <w:rFonts w:ascii="Sylfaen" w:hAnsi="Sylfaen"/>
        </w:rPr>
        <w:t xml:space="preserve">Շտապ օգնության մեքենան տեխնիկապես հագեցած չէ: Առկա է կադրերի վերապատրաստման անհրաժեշտություն: Բուժհիմնարկը, գտնվելով առողջարանների և ամառանոցների խաչմերուկում, սպասարկում է նաև </w:t>
      </w:r>
      <w:r>
        <w:rPr>
          <w:rFonts w:ascii="Sylfaen" w:hAnsi="Sylfaen"/>
          <w:lang w:val="en-US"/>
        </w:rPr>
        <w:t>այլ</w:t>
      </w:r>
      <w:r w:rsidRPr="00905C11">
        <w:rPr>
          <w:rFonts w:ascii="Sylfaen" w:hAnsi="Sylfaen"/>
        </w:rPr>
        <w:t xml:space="preserve"> </w:t>
      </w:r>
      <w:r>
        <w:rPr>
          <w:rFonts w:ascii="Sylfaen" w:hAnsi="Sylfaen"/>
        </w:rPr>
        <w:t>տարածքներ</w:t>
      </w:r>
      <w:r w:rsidRPr="00905C11">
        <w:rPr>
          <w:rFonts w:ascii="Sylfaen" w:hAnsi="Sylfaen"/>
        </w:rPr>
        <w:t xml:space="preserve">, որի  համար պետության կողմից փոխհատուցում չի ստանում: Անհրաժեշտ սոնոգրաֆիայի և ռենտգենի ապարատները բացակայում են: Լաբորատորիայի անալիզատորը հին է: Առկա է մեկ է.կ.գ.-ի ապարատ: </w:t>
      </w:r>
      <w:r w:rsidRPr="00905C11">
        <w:rPr>
          <w:rFonts w:ascii="Sylfaen" w:hAnsi="Sylfaen" w:cs="Sylfaen"/>
          <w:szCs w:val="20"/>
        </w:rPr>
        <w:t>Մ</w:t>
      </w:r>
      <w:r w:rsidRPr="00905C11">
        <w:rPr>
          <w:rFonts w:ascii="Sylfaen" w:hAnsi="Sylfaen" w:cs="Sylfaen"/>
          <w:szCs w:val="20"/>
          <w:lang w:val="af-ZA"/>
        </w:rPr>
        <w:t>ասնագիտացված արտահիվանդանոցային բժշկական կենտրոն</w:t>
      </w:r>
      <w:r w:rsidRPr="00905C11">
        <w:rPr>
          <w:rFonts w:ascii="Sylfaen" w:hAnsi="Sylfaen" w:cs="Sylfaen"/>
          <w:szCs w:val="20"/>
        </w:rPr>
        <w:t>ի հետ միասի</w:t>
      </w:r>
      <w:r w:rsidR="007828DD">
        <w:rPr>
          <w:rFonts w:ascii="Sylfaen" w:hAnsi="Sylfaen" w:cs="Sylfaen"/>
          <w:szCs w:val="20"/>
          <w:lang w:val="en-US"/>
        </w:rPr>
        <w:t>ն</w:t>
      </w:r>
      <w:r w:rsidRPr="00905C11">
        <w:rPr>
          <w:rFonts w:ascii="Sylfaen" w:hAnsi="Sylfaen" w:cs="Sylfaen"/>
          <w:szCs w:val="20"/>
        </w:rPr>
        <w:t xml:space="preserve"> Բյուրեղավանում գործում են ս</w:t>
      </w:r>
      <w:r w:rsidRPr="00905C11">
        <w:rPr>
          <w:rFonts w:ascii="Sylfaen" w:hAnsi="Sylfaen" w:cs="Sylfaen"/>
          <w:lang w:val="af-ZA"/>
        </w:rPr>
        <w:t xml:space="preserve">տոմատոլոգիական բժշկական օգնություն իրականացնող հաստատություն </w:t>
      </w:r>
      <w:r w:rsidRPr="00905C11">
        <w:rPr>
          <w:rFonts w:ascii="Sylfaen" w:hAnsi="Sylfaen" w:cs="Sylfaen"/>
        </w:rPr>
        <w:t>և դ</w:t>
      </w:r>
      <w:r w:rsidRPr="00905C11">
        <w:rPr>
          <w:rFonts w:ascii="Sylfaen" w:hAnsi="Sylfaen" w:cs="Sylfaen"/>
          <w:lang w:val="af-ZA"/>
        </w:rPr>
        <w:t>եղատուն</w:t>
      </w:r>
      <w:r w:rsidRPr="00905C11">
        <w:rPr>
          <w:rFonts w:ascii="Sylfaen" w:hAnsi="Sylfaen" w:cs="Sylfaen"/>
        </w:rPr>
        <w:t>:</w:t>
      </w:r>
    </w:p>
    <w:p w:rsidR="002A4223" w:rsidRPr="00E2064C" w:rsidRDefault="002A4223" w:rsidP="002A4223">
      <w:pPr>
        <w:shd w:val="clear" w:color="auto" w:fill="FFFFFF"/>
        <w:spacing w:after="0" w:line="0" w:lineRule="atLeast"/>
        <w:ind w:firstLine="806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E2064C">
        <w:rPr>
          <w:rFonts w:ascii="Sylfaen" w:eastAsia="Times New Roman" w:hAnsi="Sylfaen"/>
          <w:sz w:val="24"/>
          <w:szCs w:val="24"/>
        </w:rPr>
        <w:t>Նուռնուսի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ԲՄԿ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E2064C">
        <w:rPr>
          <w:rFonts w:ascii="Sylfaen" w:eastAsia="Times New Roman" w:hAnsi="Sylfaen"/>
          <w:sz w:val="24"/>
          <w:szCs w:val="24"/>
        </w:rPr>
        <w:t>ն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վերանորոգվել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և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հագեցվել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USAID/PHCR </w:t>
      </w:r>
      <w:r w:rsidRPr="00E2064C">
        <w:rPr>
          <w:rFonts w:ascii="Sylfaen" w:eastAsia="Times New Roman" w:hAnsi="Sylfaen"/>
          <w:sz w:val="24"/>
          <w:szCs w:val="24"/>
        </w:rPr>
        <w:t>ծրագրով</w:t>
      </w:r>
      <w:r w:rsidRPr="00E2064C">
        <w:rPr>
          <w:rFonts w:ascii="Sylfaen" w:eastAsia="Times New Roman" w:hAnsi="Sylfaen"/>
          <w:sz w:val="24"/>
          <w:szCs w:val="24"/>
          <w:lang w:val="af-ZA"/>
        </w:rPr>
        <w:t>:</w:t>
      </w:r>
    </w:p>
    <w:p w:rsidR="002A4223" w:rsidRPr="0076385F" w:rsidRDefault="002A4223" w:rsidP="002A4223">
      <w:pPr>
        <w:shd w:val="clear" w:color="auto" w:fill="FFFFFF"/>
        <w:spacing w:after="0" w:line="0" w:lineRule="atLeast"/>
        <w:ind w:firstLine="806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E2064C">
        <w:rPr>
          <w:rFonts w:ascii="Sylfaen" w:eastAsia="Times New Roman" w:hAnsi="Sylfaen"/>
          <w:sz w:val="24"/>
          <w:szCs w:val="24"/>
        </w:rPr>
        <w:t>Արզնու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Բ</w:t>
      </w:r>
      <w:r w:rsidRPr="00E2064C">
        <w:rPr>
          <w:rFonts w:ascii="Sylfaen" w:eastAsia="Times New Roman" w:hAnsi="Sylfaen"/>
          <w:sz w:val="24"/>
          <w:szCs w:val="24"/>
          <w:lang w:val="af-ZA"/>
        </w:rPr>
        <w:t>/</w:t>
      </w:r>
      <w:r w:rsidRPr="00E2064C">
        <w:rPr>
          <w:rFonts w:ascii="Sylfaen" w:eastAsia="Times New Roman" w:hAnsi="Sylfaen"/>
          <w:sz w:val="24"/>
          <w:szCs w:val="24"/>
        </w:rPr>
        <w:t>Ա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E2064C">
        <w:rPr>
          <w:rFonts w:ascii="Sylfaen" w:eastAsia="Times New Roman" w:hAnsi="Sylfaen"/>
          <w:sz w:val="24"/>
          <w:szCs w:val="24"/>
        </w:rPr>
        <w:t>ն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կառուցվել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և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հագեցվել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է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է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ՀԲ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E2064C">
        <w:rPr>
          <w:rFonts w:ascii="Sylfaen" w:eastAsia="Times New Roman" w:hAnsi="Sylfaen"/>
          <w:sz w:val="24"/>
          <w:szCs w:val="24"/>
        </w:rPr>
        <w:t>ի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E2064C">
        <w:rPr>
          <w:rFonts w:ascii="Sylfaen" w:eastAsia="Times New Roman" w:hAnsi="Sylfaen"/>
          <w:sz w:val="24"/>
          <w:szCs w:val="24"/>
        </w:rPr>
        <w:t>ԱՎԾ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E2064C">
        <w:rPr>
          <w:rFonts w:ascii="Sylfaen" w:eastAsia="Times New Roman" w:hAnsi="Sylfaen"/>
          <w:sz w:val="24"/>
          <w:szCs w:val="24"/>
        </w:rPr>
        <w:t>ով</w:t>
      </w:r>
      <w:r w:rsidRPr="00E2064C">
        <w:rPr>
          <w:rFonts w:ascii="Sylfaen" w:eastAsia="Times New Roman" w:hAnsi="Sylfaen"/>
          <w:sz w:val="24"/>
          <w:szCs w:val="24"/>
          <w:lang w:val="af-ZA"/>
        </w:rPr>
        <w:t xml:space="preserve">: </w:t>
      </w:r>
    </w:p>
    <w:p w:rsidR="002A4223" w:rsidRPr="0076385F" w:rsidRDefault="002A4223" w:rsidP="000B22BB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EA57B7" w:rsidRPr="0076385F" w:rsidRDefault="00EA57B7" w:rsidP="00D564B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6" w:name="_Toc363561670"/>
      <w:bookmarkStart w:id="27" w:name="_Toc363629130"/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Համայնքի սեփականություն</w:t>
      </w:r>
      <w:bookmarkEnd w:id="26"/>
      <w:bookmarkEnd w:id="27"/>
    </w:p>
    <w:p w:rsidR="00D564BA" w:rsidRPr="0076385F" w:rsidRDefault="00D564BA" w:rsidP="00D564B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BA5F8A" w:rsidRPr="0076385F" w:rsidRDefault="006D1D8C" w:rsidP="002576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6385F">
        <w:rPr>
          <w:rFonts w:ascii="Sylfaen" w:hAnsi="Sylfaen"/>
          <w:sz w:val="24"/>
          <w:szCs w:val="24"/>
        </w:rPr>
        <w:t>Բյուրեղավան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76385F">
        <w:rPr>
          <w:rFonts w:ascii="Sylfaen" w:hAnsi="Sylfaen"/>
          <w:sz w:val="24"/>
          <w:szCs w:val="24"/>
        </w:rPr>
        <w:t>համայնքի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76385F">
        <w:rPr>
          <w:rFonts w:ascii="Sylfaen" w:hAnsi="Sylfaen"/>
          <w:sz w:val="24"/>
          <w:szCs w:val="24"/>
        </w:rPr>
        <w:t>սեփականություն</w:t>
      </w:r>
      <w:r w:rsidR="000E2948" w:rsidRPr="0076385F">
        <w:rPr>
          <w:rFonts w:ascii="Sylfaen" w:hAnsi="Sylfaen"/>
          <w:sz w:val="24"/>
          <w:szCs w:val="24"/>
        </w:rPr>
        <w:t>ը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76385F">
        <w:rPr>
          <w:rFonts w:ascii="Sylfaen" w:hAnsi="Sylfaen"/>
          <w:sz w:val="24"/>
          <w:szCs w:val="24"/>
        </w:rPr>
        <w:t>ներկայացված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76385F">
        <w:rPr>
          <w:rFonts w:ascii="Sylfaen" w:hAnsi="Sylfaen"/>
          <w:sz w:val="24"/>
          <w:szCs w:val="24"/>
        </w:rPr>
        <w:t>է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76385F">
        <w:rPr>
          <w:rFonts w:ascii="Sylfaen" w:hAnsi="Sylfaen"/>
          <w:sz w:val="24"/>
          <w:szCs w:val="24"/>
        </w:rPr>
        <w:t>աղյուսակ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 </w:t>
      </w:r>
      <w:r w:rsidR="00AE714F" w:rsidRPr="0076385F">
        <w:rPr>
          <w:rFonts w:ascii="Sylfaen" w:hAnsi="Sylfaen"/>
          <w:sz w:val="24"/>
          <w:szCs w:val="24"/>
          <w:lang w:val="ru-RU"/>
        </w:rPr>
        <w:t>8</w:t>
      </w:r>
      <w:r w:rsidR="00D362FD" w:rsidRPr="0076385F">
        <w:rPr>
          <w:rFonts w:ascii="Sylfaen" w:hAnsi="Sylfaen"/>
          <w:sz w:val="24"/>
          <w:szCs w:val="24"/>
          <w:lang w:val="ru-RU"/>
        </w:rPr>
        <w:t>-</w:t>
      </w:r>
      <w:r w:rsidR="00D362FD" w:rsidRPr="0076385F">
        <w:rPr>
          <w:rFonts w:ascii="Sylfaen" w:hAnsi="Sylfaen"/>
          <w:sz w:val="24"/>
          <w:szCs w:val="24"/>
        </w:rPr>
        <w:t>ում</w:t>
      </w:r>
      <w:r w:rsidR="00D362FD" w:rsidRPr="0076385F">
        <w:rPr>
          <w:rFonts w:ascii="Sylfaen" w:hAnsi="Sylfaen"/>
          <w:sz w:val="24"/>
          <w:szCs w:val="24"/>
          <w:lang w:val="ru-RU"/>
        </w:rPr>
        <w:t xml:space="preserve">: </w:t>
      </w:r>
    </w:p>
    <w:p w:rsidR="0025764B" w:rsidRPr="0076385F" w:rsidRDefault="0025764B" w:rsidP="0025764B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p w:rsidR="005F31CC" w:rsidRPr="0076385F" w:rsidRDefault="005F31CC" w:rsidP="0025764B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 w:rsidRPr="0076385F">
        <w:rPr>
          <w:rFonts w:ascii="Sylfaen" w:hAnsi="Sylfaen"/>
          <w:i/>
          <w:sz w:val="24"/>
          <w:szCs w:val="24"/>
        </w:rPr>
        <w:t xml:space="preserve">Աղյուսակ </w:t>
      </w:r>
      <w:r w:rsidR="00AE714F" w:rsidRPr="0076385F">
        <w:rPr>
          <w:rFonts w:ascii="Sylfaen" w:hAnsi="Sylfaen"/>
          <w:i/>
          <w:sz w:val="24"/>
          <w:szCs w:val="24"/>
          <w:lang w:val="ru-RU"/>
        </w:rPr>
        <w:t>8</w:t>
      </w:r>
      <w:r w:rsidRPr="0076385F">
        <w:rPr>
          <w:rFonts w:ascii="Sylfaen" w:hAnsi="Sylfaen"/>
          <w:i/>
          <w:sz w:val="24"/>
          <w:szCs w:val="24"/>
        </w:rPr>
        <w:t xml:space="preserve">. </w:t>
      </w:r>
      <w:r w:rsidR="006D1D8C" w:rsidRPr="0076385F">
        <w:rPr>
          <w:rFonts w:ascii="Sylfaen" w:hAnsi="Sylfaen"/>
          <w:i/>
          <w:sz w:val="24"/>
          <w:szCs w:val="24"/>
        </w:rPr>
        <w:t>Բյուրեղավան</w:t>
      </w:r>
      <w:r w:rsidR="0025764B" w:rsidRPr="0076385F">
        <w:rPr>
          <w:rFonts w:ascii="Sylfaen" w:hAnsi="Sylfaen"/>
          <w:i/>
          <w:sz w:val="24"/>
          <w:szCs w:val="24"/>
        </w:rPr>
        <w:t xml:space="preserve"> հ</w:t>
      </w:r>
      <w:r w:rsidRPr="0076385F">
        <w:rPr>
          <w:rFonts w:ascii="Sylfaen" w:hAnsi="Sylfaen"/>
          <w:i/>
          <w:sz w:val="24"/>
          <w:szCs w:val="24"/>
        </w:rPr>
        <w:t>ամայնքի սեփականություն</w:t>
      </w:r>
      <w:r w:rsidR="00D836F1" w:rsidRPr="0076385F">
        <w:rPr>
          <w:rFonts w:ascii="Sylfaen" w:hAnsi="Sylfaen"/>
          <w:i/>
          <w:sz w:val="24"/>
          <w:szCs w:val="24"/>
        </w:rPr>
        <w:t>ը</w:t>
      </w:r>
    </w:p>
    <w:p w:rsidR="00BA7EB8" w:rsidRPr="0076385F" w:rsidRDefault="00BA7EB8" w:rsidP="0025764B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0" w:type="auto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7"/>
        <w:gridCol w:w="4770"/>
        <w:gridCol w:w="1172"/>
        <w:gridCol w:w="808"/>
        <w:gridCol w:w="720"/>
        <w:gridCol w:w="720"/>
      </w:tblGrid>
      <w:tr w:rsidR="0076385F" w:rsidRPr="00875509" w:rsidTr="00E87FD0">
        <w:trPr>
          <w:cantSplit/>
          <w:trHeight w:val="620"/>
          <w:jc w:val="center"/>
        </w:trPr>
        <w:tc>
          <w:tcPr>
            <w:tcW w:w="637" w:type="dxa"/>
            <w:vMerge w:val="restart"/>
            <w:vAlign w:val="center"/>
          </w:tcPr>
          <w:p w:rsidR="0076385F" w:rsidRPr="0076385F" w:rsidRDefault="0076385F" w:rsidP="000A5FA7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385F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4770" w:type="dxa"/>
            <w:vMerge w:val="restart"/>
            <w:vAlign w:val="center"/>
          </w:tcPr>
          <w:p w:rsidR="0076385F" w:rsidRPr="0076385F" w:rsidRDefault="0076385F" w:rsidP="000A5FA7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385F">
              <w:rPr>
                <w:rFonts w:ascii="Sylfaen" w:hAnsi="Sylfaen"/>
                <w:b/>
                <w:lang w:val="hy-AM"/>
              </w:rPr>
              <w:t>Անվանում</w:t>
            </w:r>
          </w:p>
        </w:tc>
        <w:tc>
          <w:tcPr>
            <w:tcW w:w="1172" w:type="dxa"/>
            <w:vMerge w:val="restart"/>
            <w:vAlign w:val="center"/>
          </w:tcPr>
          <w:p w:rsidR="0076385F" w:rsidRPr="0076385F" w:rsidRDefault="0076385F" w:rsidP="000A5FA7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385F">
              <w:rPr>
                <w:rFonts w:ascii="Sylfaen" w:hAnsi="Sylfaen"/>
                <w:b/>
                <w:lang w:val="hy-AM"/>
              </w:rPr>
              <w:t>Չափման միավոր</w:t>
            </w:r>
          </w:p>
        </w:tc>
        <w:tc>
          <w:tcPr>
            <w:tcW w:w="2248" w:type="dxa"/>
            <w:gridSpan w:val="3"/>
          </w:tcPr>
          <w:p w:rsidR="0076385F" w:rsidRPr="0076385F" w:rsidRDefault="0076385F" w:rsidP="00E87FD0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385F">
              <w:rPr>
                <w:rFonts w:ascii="Sylfaen" w:hAnsi="Sylfaen"/>
                <w:b/>
                <w:lang w:val="hy-AM"/>
              </w:rPr>
              <w:t>Ըստ վարչական միավորների</w:t>
            </w:r>
          </w:p>
        </w:tc>
      </w:tr>
      <w:tr w:rsidR="0076385F" w:rsidRPr="008655E6" w:rsidTr="00E87FD0">
        <w:trPr>
          <w:cantSplit/>
          <w:trHeight w:val="1727"/>
          <w:jc w:val="center"/>
        </w:trPr>
        <w:tc>
          <w:tcPr>
            <w:tcW w:w="637" w:type="dxa"/>
            <w:vMerge/>
            <w:vAlign w:val="center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4770" w:type="dxa"/>
            <w:vMerge/>
            <w:vAlign w:val="center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1172" w:type="dxa"/>
            <w:vMerge/>
            <w:textDirection w:val="btLr"/>
          </w:tcPr>
          <w:p w:rsidR="0076385F" w:rsidRPr="007E2BF1" w:rsidRDefault="0076385F" w:rsidP="000A5FA7">
            <w:pPr>
              <w:spacing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808" w:type="dxa"/>
            <w:textDirection w:val="btLr"/>
          </w:tcPr>
          <w:p w:rsidR="0076385F" w:rsidRPr="004C4111" w:rsidRDefault="0076385F" w:rsidP="000A5FA7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Բյուրեղավան</w:t>
            </w:r>
          </w:p>
        </w:tc>
        <w:tc>
          <w:tcPr>
            <w:tcW w:w="720" w:type="dxa"/>
            <w:textDirection w:val="btLr"/>
          </w:tcPr>
          <w:p w:rsidR="0076385F" w:rsidRPr="004C4111" w:rsidRDefault="0076385F" w:rsidP="000A5FA7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Արզնի</w:t>
            </w:r>
          </w:p>
        </w:tc>
        <w:tc>
          <w:tcPr>
            <w:tcW w:w="720" w:type="dxa"/>
            <w:textDirection w:val="btLr"/>
          </w:tcPr>
          <w:p w:rsidR="0076385F" w:rsidRPr="004C4111" w:rsidRDefault="0076385F" w:rsidP="000A5FA7">
            <w:pPr>
              <w:spacing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Նուռնուս</w:t>
            </w: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hy-AM"/>
              </w:rPr>
            </w:pPr>
            <w:r w:rsidRPr="007E2BF1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Մշակույթի տուն</w:t>
            </w:r>
          </w:p>
        </w:tc>
        <w:tc>
          <w:tcPr>
            <w:tcW w:w="1172" w:type="dxa"/>
          </w:tcPr>
          <w:p w:rsidR="0076385F" w:rsidRPr="004C4111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2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Արվեստի դպրոց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3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Գրադարան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4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Մարզադպրոց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5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Գյուղապետարան</w:t>
            </w:r>
          </w:p>
        </w:tc>
        <w:tc>
          <w:tcPr>
            <w:tcW w:w="1172" w:type="dxa"/>
          </w:tcPr>
          <w:p w:rsidR="0076385F" w:rsidRPr="004C4111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6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Մանկապարտեզ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7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Ակումբ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8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Պ</w:t>
            </w:r>
            <w:r w:rsidRPr="004C4111">
              <w:rPr>
                <w:rFonts w:ascii="Sylfaen" w:hAnsi="Sylfaen"/>
                <w:lang w:val="ru-RU"/>
              </w:rPr>
              <w:t xml:space="preserve">ահեստ 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12</w:t>
            </w:r>
          </w:p>
        </w:tc>
        <w:tc>
          <w:tcPr>
            <w:tcW w:w="4770" w:type="dxa"/>
          </w:tcPr>
          <w:p w:rsidR="0076385F" w:rsidRPr="004C4111" w:rsidRDefault="0076385F" w:rsidP="000A5FA7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Տ</w:t>
            </w:r>
            <w:r w:rsidRPr="004C4111">
              <w:rPr>
                <w:rFonts w:ascii="Sylfaen" w:hAnsi="Sylfaen"/>
                <w:lang w:val="ru-RU"/>
              </w:rPr>
              <w:t>րակտոր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</w:tr>
      <w:tr w:rsidR="0076385F" w:rsidRPr="007E2BF1" w:rsidTr="00E87FD0">
        <w:trPr>
          <w:jc w:val="center"/>
        </w:trPr>
        <w:tc>
          <w:tcPr>
            <w:tcW w:w="637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13</w:t>
            </w:r>
          </w:p>
        </w:tc>
        <w:tc>
          <w:tcPr>
            <w:tcW w:w="4770" w:type="dxa"/>
          </w:tcPr>
          <w:p w:rsidR="0076385F" w:rsidRPr="006649EE" w:rsidRDefault="0076385F" w:rsidP="000A5FA7">
            <w:pPr>
              <w:spacing w:line="0" w:lineRule="atLeast"/>
              <w:rPr>
                <w:rFonts w:ascii="Sylfaen" w:hAnsi="Sylfaen"/>
              </w:rPr>
            </w:pPr>
            <w:r w:rsidRPr="006649EE">
              <w:rPr>
                <w:rFonts w:ascii="Sylfaen" w:hAnsi="Sylfaen"/>
              </w:rPr>
              <w:t xml:space="preserve">HONDA   CB-V   </w:t>
            </w:r>
            <w:r w:rsidRPr="004C4111">
              <w:rPr>
                <w:rFonts w:ascii="Sylfaen" w:hAnsi="Sylfaen"/>
                <w:lang w:val="ru-RU"/>
              </w:rPr>
              <w:t>մակնիշի</w:t>
            </w:r>
            <w:r w:rsidRPr="006649EE">
              <w:rPr>
                <w:rFonts w:ascii="Sylfaen" w:hAnsi="Sylfaen"/>
              </w:rPr>
              <w:t xml:space="preserve"> </w:t>
            </w:r>
            <w:r w:rsidRPr="004C4111">
              <w:rPr>
                <w:rFonts w:ascii="Sylfaen" w:hAnsi="Sylfaen"/>
                <w:lang w:val="ru-RU"/>
              </w:rPr>
              <w:t>ավտոմեքենա</w:t>
            </w:r>
          </w:p>
        </w:tc>
        <w:tc>
          <w:tcPr>
            <w:tcW w:w="1172" w:type="dxa"/>
          </w:tcPr>
          <w:p w:rsidR="0076385F" w:rsidRPr="007E2BF1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808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76385F" w:rsidRPr="00870A88" w:rsidRDefault="0076385F" w:rsidP="000A5FA7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  <w:lang w:val="ru-RU"/>
              </w:rPr>
              <w:t>1</w:t>
            </w:r>
          </w:p>
        </w:tc>
      </w:tr>
    </w:tbl>
    <w:p w:rsidR="0076385F" w:rsidRDefault="0076385F" w:rsidP="0025764B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76385F" w:rsidRPr="006D1D8C" w:rsidRDefault="0076385F" w:rsidP="0025764B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76385F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8" w:name="_Toc363561671"/>
      <w:bookmarkStart w:id="29" w:name="_Toc363629131"/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76385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76385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76385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76385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6385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8"/>
      <w:bookmarkEnd w:id="29"/>
    </w:p>
    <w:p w:rsidR="000A6D1B" w:rsidRPr="006D1D8C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6051BA" w:rsidRPr="006051BA" w:rsidRDefault="006051BA" w:rsidP="006051BA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hy-AM"/>
        </w:rPr>
      </w:pPr>
      <w:r w:rsidRPr="006051BA">
        <w:rPr>
          <w:rFonts w:ascii="Sylfaen" w:hAnsi="Sylfaen"/>
          <w:lang w:val="hy-AM"/>
        </w:rPr>
        <w:t>Բյուրեղավան քաղաքը գտնվում է Ար</w:t>
      </w:r>
      <w:r>
        <w:rPr>
          <w:rFonts w:ascii="Sylfaen" w:hAnsi="Sylfaen"/>
          <w:lang w:val="hy-AM"/>
        </w:rPr>
        <w:t xml:space="preserve">զնի ձորի </w:t>
      </w:r>
      <w:r w:rsidRPr="006051BA">
        <w:rPr>
          <w:rFonts w:ascii="Sylfaen" w:hAnsi="Sylfaen"/>
          <w:lang w:val="hy-AM"/>
        </w:rPr>
        <w:t>բարձունքում, որտեղից բացվում է գեղատեսիլ տեսարան: Այստեղ բացակայում են սողանքային և ջրհեղեղային երևույթները: Արզնիում տեղումները նորմայից ավելի են, սակայն դա մշտական բնույթ չունի: Նուռնուս գյուղն ունի բնակլիմայական կոշտ պայմաններ: Գարնանը և աշնանը բնութագրական են կարկուտները, իսկ ամռանը՝ երաշտը:</w:t>
      </w:r>
    </w:p>
    <w:p w:rsidR="008865C2" w:rsidRPr="006051BA" w:rsidRDefault="008865C2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</w:p>
    <w:p w:rsidR="00EA57B7" w:rsidRPr="006051BA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30" w:name="_Toc363561672"/>
      <w:bookmarkStart w:id="31" w:name="_Toc363629132"/>
      <w:r w:rsidRPr="006051BA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30"/>
      <w:bookmarkEnd w:id="31"/>
    </w:p>
    <w:p w:rsidR="00DA171C" w:rsidRPr="006D1D8C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8442F2" w:rsidRPr="003047DA" w:rsidRDefault="008442F2" w:rsidP="008442F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0A5FA7">
        <w:rPr>
          <w:rFonts w:ascii="Sylfaen" w:hAnsi="Sylfaen"/>
          <w:sz w:val="24"/>
          <w:szCs w:val="24"/>
          <w:lang w:val="hy-AM"/>
        </w:rPr>
        <w:t xml:space="preserve">Համայնքում կան </w:t>
      </w:r>
      <w:r w:rsidR="000A5FA7" w:rsidRPr="000A5FA7">
        <w:rPr>
          <w:rFonts w:ascii="Sylfaen" w:hAnsi="Sylfaen"/>
          <w:sz w:val="24"/>
          <w:szCs w:val="24"/>
          <w:lang w:val="hy-AM"/>
        </w:rPr>
        <w:t>1505</w:t>
      </w:r>
      <w:r w:rsidRPr="000A5FA7">
        <w:rPr>
          <w:rFonts w:ascii="Sylfaen" w:hAnsi="Sylfaen"/>
          <w:sz w:val="24"/>
          <w:szCs w:val="24"/>
          <w:lang w:val="hy-AM"/>
        </w:rPr>
        <w:t xml:space="preserve"> հատ բնակելի տներ և </w:t>
      </w:r>
      <w:r w:rsidR="000A5FA7" w:rsidRPr="000A5FA7">
        <w:rPr>
          <w:rFonts w:ascii="Sylfaen" w:hAnsi="Sylfaen"/>
          <w:sz w:val="24"/>
          <w:szCs w:val="24"/>
          <w:lang w:val="hy-AM"/>
        </w:rPr>
        <w:t>68</w:t>
      </w:r>
      <w:r w:rsidRPr="000A5FA7">
        <w:rPr>
          <w:rFonts w:ascii="Sylfaen" w:hAnsi="Sylfaen"/>
          <w:sz w:val="24"/>
          <w:szCs w:val="24"/>
          <w:lang w:val="hy-AM"/>
        </w:rPr>
        <w:t xml:space="preserve"> հատ բազմաբնակարանային շենքեր` </w:t>
      </w:r>
      <w:r w:rsidR="000A5FA7" w:rsidRPr="000A5FA7">
        <w:rPr>
          <w:rFonts w:ascii="Sylfaen" w:hAnsi="Sylfaen"/>
          <w:sz w:val="24"/>
          <w:szCs w:val="24"/>
          <w:lang w:val="hy-AM"/>
        </w:rPr>
        <w:t>2156</w:t>
      </w:r>
      <w:r w:rsidRPr="000A5FA7">
        <w:rPr>
          <w:rFonts w:ascii="Sylfaen" w:hAnsi="Sylfaen"/>
          <w:sz w:val="24"/>
          <w:szCs w:val="24"/>
          <w:lang w:val="hy-AM"/>
        </w:rPr>
        <w:t xml:space="preserve"> բնակարաններով: Բազմաբնակարանային շենքերից մեծ մասը՝ </w:t>
      </w:r>
      <w:r w:rsidR="000A5FA7" w:rsidRPr="000A5FA7">
        <w:rPr>
          <w:rFonts w:ascii="Sylfaen" w:hAnsi="Sylfaen"/>
          <w:sz w:val="24"/>
          <w:szCs w:val="24"/>
          <w:lang w:val="hy-AM"/>
        </w:rPr>
        <w:t>62</w:t>
      </w:r>
      <w:r w:rsidRPr="000A5FA7">
        <w:rPr>
          <w:rFonts w:ascii="Sylfaen" w:hAnsi="Sylfaen"/>
          <w:sz w:val="24"/>
          <w:szCs w:val="24"/>
          <w:lang w:val="hy-AM"/>
        </w:rPr>
        <w:t>-ը, գտնվում են համայնքի կենտրոնում</w:t>
      </w:r>
      <w:r w:rsidR="000A5FA7" w:rsidRPr="000A5FA7">
        <w:rPr>
          <w:rFonts w:ascii="Sylfaen" w:hAnsi="Sylfaen"/>
          <w:sz w:val="24"/>
          <w:szCs w:val="24"/>
          <w:lang w:val="hy-AM"/>
        </w:rPr>
        <w:t>: 6</w:t>
      </w:r>
      <w:r w:rsidRPr="000A5FA7">
        <w:rPr>
          <w:rFonts w:ascii="Sylfaen" w:hAnsi="Sylfaen"/>
          <w:sz w:val="24"/>
          <w:szCs w:val="24"/>
          <w:lang w:val="hy-AM"/>
        </w:rPr>
        <w:t xml:space="preserve"> բազմաբնակարան շենքեր կան </w:t>
      </w:r>
      <w:r w:rsidR="000A5FA7" w:rsidRPr="000A5FA7">
        <w:rPr>
          <w:rFonts w:ascii="Sylfaen" w:hAnsi="Sylfaen"/>
          <w:sz w:val="24"/>
          <w:szCs w:val="24"/>
          <w:lang w:val="hy-AM"/>
        </w:rPr>
        <w:t>Արզնիում</w:t>
      </w:r>
      <w:r w:rsidRPr="000A5FA7">
        <w:rPr>
          <w:rFonts w:ascii="Sylfaen" w:hAnsi="Sylfaen"/>
          <w:sz w:val="24"/>
          <w:szCs w:val="24"/>
          <w:lang w:val="hy-AM"/>
        </w:rPr>
        <w:t xml:space="preserve">: </w:t>
      </w:r>
      <w:r w:rsidR="000A5FA7" w:rsidRPr="000A5FA7">
        <w:rPr>
          <w:rFonts w:ascii="Sylfaen" w:hAnsi="Sylfaen"/>
          <w:sz w:val="24"/>
          <w:szCs w:val="24"/>
          <w:lang w:val="hy-AM"/>
        </w:rPr>
        <w:t xml:space="preserve">Նուռնուսում </w:t>
      </w:r>
      <w:r w:rsidRPr="000A5FA7">
        <w:rPr>
          <w:rFonts w:ascii="Sylfaen" w:hAnsi="Sylfaen"/>
          <w:sz w:val="24"/>
          <w:szCs w:val="24"/>
          <w:lang w:val="hy-AM"/>
        </w:rPr>
        <w:t xml:space="preserve">բազմաբնակարան շենքեր չկան: Բնակելի տների մեծ մասը՝ </w:t>
      </w:r>
      <w:r w:rsidR="000A5FA7" w:rsidRPr="000A5FA7">
        <w:rPr>
          <w:rFonts w:ascii="Sylfaen" w:hAnsi="Sylfaen"/>
          <w:sz w:val="24"/>
          <w:szCs w:val="24"/>
          <w:lang w:val="hy-AM"/>
        </w:rPr>
        <w:t>920</w:t>
      </w:r>
      <w:r w:rsidRPr="000A5FA7">
        <w:rPr>
          <w:rFonts w:ascii="Sylfaen" w:hAnsi="Sylfaen"/>
          <w:sz w:val="24"/>
          <w:szCs w:val="24"/>
          <w:lang w:val="hy-AM"/>
        </w:rPr>
        <w:t xml:space="preserve"> հատ, գտնվում են </w:t>
      </w:r>
      <w:r w:rsidR="000A5FA7" w:rsidRPr="000A5FA7">
        <w:rPr>
          <w:rFonts w:ascii="Sylfaen" w:hAnsi="Sylfaen"/>
          <w:sz w:val="24"/>
          <w:szCs w:val="24"/>
          <w:lang w:val="hy-AM"/>
        </w:rPr>
        <w:t>Արզնի բնակավայրում</w:t>
      </w:r>
      <w:r w:rsidRPr="000A5FA7">
        <w:rPr>
          <w:rFonts w:ascii="Sylfaen" w:hAnsi="Sylfaen"/>
          <w:sz w:val="24"/>
          <w:szCs w:val="24"/>
          <w:lang w:val="hy-AM"/>
        </w:rPr>
        <w:t xml:space="preserve">: </w:t>
      </w:r>
      <w:r w:rsidR="000A5FA7" w:rsidRPr="000A5FA7">
        <w:rPr>
          <w:rFonts w:ascii="Sylfaen" w:hAnsi="Sylfaen"/>
          <w:sz w:val="24"/>
          <w:szCs w:val="24"/>
          <w:lang w:val="hy-AM"/>
        </w:rPr>
        <w:t xml:space="preserve">Բյուրեղավանի </w:t>
      </w:r>
      <w:r w:rsidRPr="000A5FA7">
        <w:rPr>
          <w:rFonts w:ascii="Sylfaen" w:hAnsi="Sylfaen"/>
          <w:sz w:val="24"/>
          <w:szCs w:val="24"/>
          <w:lang w:val="hy-AM"/>
        </w:rPr>
        <w:t xml:space="preserve">բնակելի տների թիվը կազմում է </w:t>
      </w:r>
      <w:r w:rsidR="000A5FA7" w:rsidRPr="000A5FA7">
        <w:rPr>
          <w:rFonts w:ascii="Sylfaen" w:hAnsi="Sylfaen"/>
          <w:sz w:val="24"/>
          <w:szCs w:val="24"/>
          <w:lang w:val="hy-AM"/>
        </w:rPr>
        <w:t>105</w:t>
      </w:r>
      <w:r w:rsidRPr="000A5FA7">
        <w:rPr>
          <w:rFonts w:ascii="Sylfaen" w:hAnsi="Sylfaen"/>
          <w:sz w:val="24"/>
          <w:szCs w:val="24"/>
          <w:lang w:val="hy-AM"/>
        </w:rPr>
        <w:t xml:space="preserve"> հատ, </w:t>
      </w:r>
      <w:r w:rsidR="000A5FA7" w:rsidRPr="000A5FA7">
        <w:rPr>
          <w:rFonts w:ascii="Sylfaen" w:hAnsi="Sylfaen"/>
          <w:sz w:val="24"/>
          <w:szCs w:val="24"/>
          <w:lang w:val="hy-AM"/>
        </w:rPr>
        <w:t>Նուռնուս</w:t>
      </w:r>
      <w:r w:rsidRPr="000A5FA7">
        <w:rPr>
          <w:rFonts w:ascii="Sylfaen" w:hAnsi="Sylfaen"/>
          <w:sz w:val="24"/>
          <w:szCs w:val="24"/>
          <w:lang w:val="hy-AM"/>
        </w:rPr>
        <w:t xml:space="preserve">ինը՝ </w:t>
      </w:r>
      <w:r w:rsidR="000A5FA7" w:rsidRPr="000A5FA7">
        <w:rPr>
          <w:rFonts w:ascii="Sylfaen" w:hAnsi="Sylfaen"/>
          <w:sz w:val="24"/>
          <w:szCs w:val="24"/>
          <w:lang w:val="hy-AM"/>
        </w:rPr>
        <w:t xml:space="preserve">480 </w:t>
      </w:r>
      <w:r w:rsidRPr="000A5FA7">
        <w:rPr>
          <w:rFonts w:ascii="Sylfaen" w:hAnsi="Sylfaen"/>
          <w:sz w:val="24"/>
          <w:szCs w:val="24"/>
          <w:lang w:val="hy-AM"/>
        </w:rPr>
        <w:t xml:space="preserve">հատ: </w:t>
      </w:r>
    </w:p>
    <w:p w:rsidR="000A5FA7" w:rsidRPr="003047DA" w:rsidRDefault="000A5FA7" w:rsidP="008442F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3047DA">
        <w:rPr>
          <w:rFonts w:ascii="Sylfaen" w:hAnsi="Sylfaen"/>
          <w:sz w:val="24"/>
          <w:szCs w:val="24"/>
          <w:lang w:val="hy-AM"/>
        </w:rPr>
        <w:t xml:space="preserve">Համայնքում վթարային տներ կամ շենքեր չկան: </w:t>
      </w:r>
    </w:p>
    <w:p w:rsidR="000A5FA7" w:rsidRPr="003047DA" w:rsidRDefault="000A5FA7" w:rsidP="00E87FD0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3047DA">
        <w:rPr>
          <w:rFonts w:ascii="Sylfaen" w:hAnsi="Sylfaen"/>
          <w:sz w:val="24"/>
          <w:szCs w:val="24"/>
          <w:lang w:val="hy-AM"/>
        </w:rPr>
        <w:t xml:space="preserve">Բյուրեղավանում 47 շենքերի տանիքներն ունեն խնդիրներ և կարիք կա դրանք վերանորոգելու: 11 շենքերում վերելակներ չեն գործում: </w:t>
      </w:r>
    </w:p>
    <w:p w:rsidR="000A5FA7" w:rsidRPr="00E87FD0" w:rsidRDefault="000A5FA7" w:rsidP="00E87FD0">
      <w:pPr>
        <w:spacing w:after="0" w:line="240" w:lineRule="auto"/>
        <w:ind w:firstLine="720"/>
        <w:jc w:val="both"/>
        <w:rPr>
          <w:rFonts w:ascii="Sylfaen" w:hAnsi="Sylfaen"/>
          <w:color w:val="00B050"/>
          <w:sz w:val="20"/>
          <w:szCs w:val="24"/>
          <w:lang w:val="hy-AM"/>
        </w:rPr>
      </w:pPr>
    </w:p>
    <w:p w:rsidR="0033566D" w:rsidRPr="00ED01CF" w:rsidRDefault="0033566D" w:rsidP="00E87FD0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3"/>
      <w:bookmarkStart w:id="33" w:name="_Toc363629133"/>
      <w:r w:rsidRPr="00ED01C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Փողոցային լուսավորություն</w:t>
      </w:r>
      <w:bookmarkEnd w:id="32"/>
      <w:bookmarkEnd w:id="33"/>
    </w:p>
    <w:p w:rsidR="0033566D" w:rsidRPr="00E87FD0" w:rsidRDefault="0033566D" w:rsidP="00E87FD0">
      <w:pPr>
        <w:spacing w:after="0" w:line="240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ED01CF" w:rsidRPr="00D07C4F" w:rsidRDefault="00ED01CF" w:rsidP="00E87FD0">
      <w:pPr>
        <w:spacing w:after="0" w:line="240" w:lineRule="auto"/>
        <w:ind w:firstLine="720"/>
        <w:jc w:val="both"/>
        <w:rPr>
          <w:rFonts w:ascii="Sylfaen" w:hAnsi="Sylfaen"/>
          <w:sz w:val="24"/>
        </w:rPr>
      </w:pPr>
      <w:r w:rsidRPr="00ED01CF">
        <w:rPr>
          <w:rFonts w:ascii="Sylfaen" w:hAnsi="Sylfaen" w:cs="Sylfaen"/>
          <w:sz w:val="24"/>
        </w:rPr>
        <w:t>Բյուրեղավան</w:t>
      </w:r>
      <w:r>
        <w:rPr>
          <w:rFonts w:ascii="Sylfaen" w:hAnsi="Sylfaen" w:cs="Sylfaen"/>
          <w:sz w:val="24"/>
        </w:rPr>
        <w:t xml:space="preserve">ի կազմի մեջ մտնող բոլոր բնակավայրերում </w:t>
      </w:r>
      <w:r w:rsidRPr="00ED01CF">
        <w:rPr>
          <w:rFonts w:ascii="Sylfaen" w:hAnsi="Sylfaen" w:cs="Sylfaen"/>
          <w:sz w:val="24"/>
        </w:rPr>
        <w:t>առկա է փ</w:t>
      </w:r>
      <w:r w:rsidRPr="00ED01CF">
        <w:rPr>
          <w:rFonts w:ascii="Sylfaen" w:hAnsi="Sylfaen" w:cs="Sylfaen"/>
          <w:sz w:val="24"/>
          <w:lang w:val="af-ZA"/>
        </w:rPr>
        <w:t>ողոցային</w:t>
      </w:r>
      <w:r w:rsidRPr="00ED01CF"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 w:cs="Sylfaen"/>
          <w:sz w:val="24"/>
          <w:lang w:val="af-ZA"/>
        </w:rPr>
        <w:t>լուսավորությ</w:t>
      </w:r>
      <w:r>
        <w:rPr>
          <w:rFonts w:ascii="Sylfaen" w:hAnsi="Sylfaen" w:cs="Sylfaen"/>
          <w:sz w:val="24"/>
          <w:lang w:val="af-ZA"/>
        </w:rPr>
        <w:t>ուն: Բյուրեղավանի փողոցային լուսավորության ցանցի երկարությունը</w:t>
      </w:r>
      <w:r>
        <w:rPr>
          <w:rFonts w:ascii="Sylfaen" w:hAnsi="Sylfaen"/>
          <w:sz w:val="24"/>
          <w:lang w:val="af-ZA"/>
        </w:rPr>
        <w:t xml:space="preserve"> 13</w:t>
      </w:r>
      <w:r w:rsidRPr="00ED01CF">
        <w:rPr>
          <w:rFonts w:ascii="Sylfaen" w:hAnsi="Sylfaen"/>
          <w:sz w:val="24"/>
          <w:lang w:val="af-ZA"/>
        </w:rPr>
        <w:t>160գծմ է</w:t>
      </w:r>
      <w:r>
        <w:rPr>
          <w:rFonts w:ascii="Sylfaen" w:hAnsi="Sylfaen"/>
          <w:sz w:val="24"/>
          <w:lang w:val="af-ZA"/>
        </w:rPr>
        <w:t>,</w:t>
      </w:r>
      <w:r w:rsidRPr="00ED01CF">
        <w:rPr>
          <w:rFonts w:ascii="Sylfaen" w:hAnsi="Sylfaen"/>
          <w:sz w:val="24"/>
          <w:lang w:val="af-ZA"/>
        </w:rPr>
        <w:t xml:space="preserve"> Արզնիի</w:t>
      </w:r>
      <w:r>
        <w:rPr>
          <w:rFonts w:ascii="Sylfaen" w:hAnsi="Sylfaen"/>
          <w:sz w:val="24"/>
          <w:lang w:val="af-ZA"/>
        </w:rPr>
        <w:t xml:space="preserve">նը՝ </w:t>
      </w:r>
      <w:r w:rsidRPr="00ED01CF">
        <w:rPr>
          <w:rFonts w:ascii="Sylfaen" w:hAnsi="Sylfaen"/>
          <w:sz w:val="24"/>
          <w:lang w:val="af-ZA"/>
        </w:rPr>
        <w:t xml:space="preserve"> 3000</w:t>
      </w:r>
      <w:r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/>
          <w:sz w:val="24"/>
          <w:lang w:val="af-ZA"/>
        </w:rPr>
        <w:t>գծմ, Նուռնուսինը՝</w:t>
      </w:r>
      <w:r>
        <w:rPr>
          <w:rFonts w:ascii="Sylfaen" w:hAnsi="Sylfaen"/>
          <w:sz w:val="24"/>
          <w:lang w:val="af-ZA"/>
        </w:rPr>
        <w:t xml:space="preserve"> 1</w:t>
      </w:r>
      <w:r w:rsidRPr="00ED01CF">
        <w:rPr>
          <w:rFonts w:ascii="Sylfaen" w:hAnsi="Sylfaen"/>
          <w:sz w:val="24"/>
          <w:lang w:val="af-ZA"/>
        </w:rPr>
        <w:t>600գծմ: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Նուռնուսում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անհրաժեշտ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է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կառուցել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փողոցային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լուսավորության</w:t>
      </w:r>
      <w:r w:rsidR="00D07C4F" w:rsidRPr="00D07C4F">
        <w:rPr>
          <w:rFonts w:ascii="Sylfaen" w:hAnsi="Sylfaen"/>
          <w:sz w:val="24"/>
        </w:rPr>
        <w:t xml:space="preserve"> 500 </w:t>
      </w:r>
      <w:r w:rsidR="00D07C4F">
        <w:rPr>
          <w:rFonts w:ascii="Sylfaen" w:hAnsi="Sylfaen"/>
          <w:sz w:val="24"/>
          <w:lang w:val="ru-RU"/>
        </w:rPr>
        <w:t>գծմ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ներքին</w:t>
      </w:r>
      <w:r w:rsidR="00D07C4F" w:rsidRPr="00D07C4F">
        <w:rPr>
          <w:rFonts w:ascii="Sylfaen" w:hAnsi="Sylfaen"/>
          <w:sz w:val="24"/>
        </w:rPr>
        <w:t xml:space="preserve"> </w:t>
      </w:r>
      <w:r w:rsidR="00D07C4F">
        <w:rPr>
          <w:rFonts w:ascii="Sylfaen" w:hAnsi="Sylfaen"/>
          <w:sz w:val="24"/>
          <w:lang w:val="ru-RU"/>
        </w:rPr>
        <w:t>ցանց</w:t>
      </w:r>
      <w:r w:rsidR="00D07C4F" w:rsidRPr="00D07C4F">
        <w:rPr>
          <w:rFonts w:ascii="Sylfaen" w:hAnsi="Sylfaen"/>
          <w:sz w:val="24"/>
        </w:rPr>
        <w:t xml:space="preserve">: </w:t>
      </w:r>
    </w:p>
    <w:p w:rsidR="0033566D" w:rsidRPr="00E87FD0" w:rsidRDefault="0033566D" w:rsidP="00E87FD0">
      <w:pPr>
        <w:spacing w:after="0" w:line="240" w:lineRule="auto"/>
        <w:rPr>
          <w:sz w:val="20"/>
          <w:lang w:val="af-ZA"/>
        </w:rPr>
      </w:pPr>
    </w:p>
    <w:p w:rsidR="00EA57B7" w:rsidRPr="00ED01CF" w:rsidRDefault="00EA57B7" w:rsidP="00E87FD0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4" w:name="_Toc363561674"/>
      <w:bookmarkStart w:id="35" w:name="_Toc363629134"/>
      <w:r w:rsidRPr="00ED01C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4"/>
      <w:bookmarkEnd w:id="35"/>
    </w:p>
    <w:p w:rsidR="00645740" w:rsidRPr="006D1D8C" w:rsidRDefault="00645740" w:rsidP="00E87FD0">
      <w:pPr>
        <w:spacing w:after="0" w:line="240" w:lineRule="auto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7F71A7" w:rsidRPr="007F71A7" w:rsidRDefault="00ED01CF" w:rsidP="00E87FD0">
      <w:pPr>
        <w:spacing w:after="0" w:line="240" w:lineRule="auto"/>
        <w:ind w:firstLine="720"/>
        <w:jc w:val="both"/>
        <w:rPr>
          <w:rFonts w:ascii="Sylfaen" w:hAnsi="Sylfaen"/>
          <w:sz w:val="24"/>
        </w:rPr>
      </w:pPr>
      <w:r w:rsidRPr="00ED01CF">
        <w:rPr>
          <w:rFonts w:ascii="Sylfaen" w:hAnsi="Sylfaen" w:cs="Sylfaen"/>
          <w:sz w:val="24"/>
          <w:lang w:val="af-ZA"/>
        </w:rPr>
        <w:t xml:space="preserve">Բյուրեղավան քաղաքում առկա է </w:t>
      </w:r>
      <w:r>
        <w:rPr>
          <w:rFonts w:ascii="Sylfaen" w:hAnsi="Sylfaen" w:cs="Sylfaen"/>
          <w:sz w:val="24"/>
          <w:lang w:val="ru-RU"/>
        </w:rPr>
        <w:t>աղբահանության</w:t>
      </w:r>
      <w:r w:rsidRPr="00ED01CF">
        <w:rPr>
          <w:rFonts w:ascii="Sylfaen" w:hAnsi="Sylfaen" w:cs="Sylfaen"/>
          <w:sz w:val="24"/>
        </w:rPr>
        <w:t xml:space="preserve"> </w:t>
      </w:r>
      <w:r w:rsidRPr="00ED01CF">
        <w:rPr>
          <w:rFonts w:ascii="Sylfaen" w:hAnsi="Sylfaen" w:cs="Sylfaen"/>
          <w:sz w:val="24"/>
          <w:lang w:val="af-ZA"/>
        </w:rPr>
        <w:t xml:space="preserve">կենտրոնացված </w:t>
      </w:r>
      <w:r>
        <w:rPr>
          <w:rFonts w:ascii="Sylfaen" w:hAnsi="Sylfaen" w:cs="Sylfaen"/>
          <w:sz w:val="24"/>
          <w:lang w:val="ru-RU"/>
        </w:rPr>
        <w:t>համակարգ</w:t>
      </w:r>
      <w:r w:rsidRPr="00ED01CF">
        <w:rPr>
          <w:rFonts w:ascii="Sylfaen" w:hAnsi="Sylfaen" w:cs="Sylfaen"/>
          <w:sz w:val="24"/>
          <w:lang w:val="af-ZA"/>
        </w:rPr>
        <w:t>: Առկա</w:t>
      </w:r>
      <w:r w:rsidRPr="00ED01CF">
        <w:rPr>
          <w:rFonts w:ascii="Sylfaen" w:hAnsi="Sylfaen"/>
          <w:sz w:val="24"/>
          <w:lang w:val="af-ZA"/>
        </w:rPr>
        <w:t xml:space="preserve"> մեկ </w:t>
      </w:r>
      <w:r w:rsidR="007F71A7">
        <w:rPr>
          <w:rFonts w:ascii="Sylfaen" w:hAnsi="Sylfaen"/>
          <w:sz w:val="24"/>
          <w:lang w:val="af-ZA"/>
        </w:rPr>
        <w:t>ա</w:t>
      </w:r>
      <w:r w:rsidR="007F71A7">
        <w:rPr>
          <w:rFonts w:ascii="Sylfaen" w:hAnsi="Sylfaen"/>
          <w:sz w:val="24"/>
          <w:lang w:val="ru-RU"/>
        </w:rPr>
        <w:t>ղ</w:t>
      </w:r>
      <w:r w:rsidRPr="00ED01CF">
        <w:rPr>
          <w:rFonts w:ascii="Sylfaen" w:hAnsi="Sylfaen"/>
          <w:sz w:val="24"/>
          <w:lang w:val="af-ZA"/>
        </w:rPr>
        <w:t>բատար մեքենան</w:t>
      </w:r>
      <w:r w:rsidR="00E87FD0">
        <w:rPr>
          <w:rFonts w:ascii="Sylfaen" w:hAnsi="Sylfaen"/>
          <w:sz w:val="24"/>
          <w:lang w:val="af-ZA"/>
        </w:rPr>
        <w:t>, այն</w:t>
      </w:r>
      <w:r w:rsidRPr="00ED01CF">
        <w:rPr>
          <w:rFonts w:ascii="Sylfaen" w:hAnsi="Sylfaen"/>
          <w:sz w:val="24"/>
          <w:lang w:val="af-ZA"/>
        </w:rPr>
        <w:t xml:space="preserve"> հին </w:t>
      </w:r>
      <w:r w:rsidRPr="00ED01CF">
        <w:rPr>
          <w:rFonts w:ascii="Sylfaen" w:hAnsi="Sylfaen" w:cs="Sylfaen"/>
          <w:sz w:val="24"/>
          <w:lang w:val="af-ZA"/>
        </w:rPr>
        <w:t>է և չի ապահովում քաղաքի լիարժեք աղբահանությունը: Աղբավայրը օրինական չէ</w:t>
      </w:r>
      <w:r w:rsidR="007F71A7" w:rsidRPr="007F71A7">
        <w:rPr>
          <w:rFonts w:ascii="Sylfaen" w:hAnsi="Sylfaen" w:cs="Sylfaen"/>
          <w:sz w:val="24"/>
        </w:rPr>
        <w:t>,</w:t>
      </w:r>
      <w:r w:rsidRPr="00ED01CF">
        <w:rPr>
          <w:rFonts w:ascii="Sylfaen" w:hAnsi="Sylfaen" w:cs="Sylfaen"/>
          <w:sz w:val="24"/>
          <w:lang w:val="af-ZA"/>
        </w:rPr>
        <w:t xml:space="preserve"> և քաղաքի գլխավոր պլանով հաստատված չէ: </w:t>
      </w:r>
      <w:r w:rsidRPr="00ED01CF">
        <w:rPr>
          <w:rFonts w:ascii="Sylfaen" w:hAnsi="Sylfaen"/>
          <w:sz w:val="24"/>
          <w:lang w:val="af-ZA"/>
        </w:rPr>
        <w:t>Արզնիում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նույնպես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աղբահանությունն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իրականացվում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է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կենտրոնացված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եղանակով</w:t>
      </w:r>
      <w:r w:rsidRPr="00ED01CF">
        <w:rPr>
          <w:rFonts w:ascii="Sylfaen" w:hAnsi="Sylfaen"/>
          <w:sz w:val="24"/>
          <w:lang w:val="af-ZA"/>
        </w:rPr>
        <w:t xml:space="preserve">: </w:t>
      </w:r>
      <w:r w:rsidR="007F71A7">
        <w:rPr>
          <w:rFonts w:ascii="Sylfaen" w:hAnsi="Sylfaen"/>
          <w:sz w:val="24"/>
          <w:lang w:val="ru-RU"/>
        </w:rPr>
        <w:t>Այստեղ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աղբամանների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անհրաժեշտություն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կա</w:t>
      </w:r>
      <w:r w:rsidR="007F71A7" w:rsidRPr="007F71A7">
        <w:rPr>
          <w:rFonts w:ascii="Sylfaen" w:hAnsi="Sylfaen"/>
          <w:sz w:val="24"/>
        </w:rPr>
        <w:t xml:space="preserve">: </w:t>
      </w:r>
      <w:r w:rsidRPr="00ED01CF">
        <w:rPr>
          <w:rFonts w:ascii="Sylfaen" w:hAnsi="Sylfaen"/>
          <w:sz w:val="24"/>
          <w:lang w:val="af-ZA"/>
        </w:rPr>
        <w:t xml:space="preserve">Նուռնուս </w:t>
      </w:r>
      <w:r w:rsidRPr="00ED01CF">
        <w:rPr>
          <w:rFonts w:ascii="Sylfaen" w:hAnsi="Sylfaen"/>
          <w:sz w:val="24"/>
          <w:lang w:val="ru-RU"/>
        </w:rPr>
        <w:t>գյուղում</w:t>
      </w:r>
      <w:r w:rsidRPr="00ED01CF">
        <w:rPr>
          <w:rFonts w:ascii="Sylfaen" w:hAnsi="Sylfaen"/>
          <w:sz w:val="24"/>
          <w:lang w:val="af-ZA"/>
        </w:rPr>
        <w:t xml:space="preserve">, </w:t>
      </w:r>
      <w:r w:rsidRPr="00ED01CF">
        <w:rPr>
          <w:rFonts w:ascii="Sylfaen" w:hAnsi="Sylfaen"/>
          <w:sz w:val="24"/>
          <w:lang w:val="ru-RU"/>
        </w:rPr>
        <w:t>ի</w:t>
      </w:r>
      <w:r w:rsidRPr="00ED01CF"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/>
          <w:sz w:val="24"/>
          <w:lang w:val="ru-RU"/>
        </w:rPr>
        <w:t>տարբերություն</w:t>
      </w:r>
      <w:r w:rsidRPr="00ED01CF"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/>
          <w:sz w:val="24"/>
          <w:lang w:val="ru-RU"/>
        </w:rPr>
        <w:t>Բյուրեղավանի</w:t>
      </w:r>
      <w:r w:rsidRPr="00ED01CF"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/>
          <w:sz w:val="24"/>
          <w:lang w:val="ru-RU"/>
        </w:rPr>
        <w:t>և</w:t>
      </w:r>
      <w:r w:rsidRPr="00ED01CF">
        <w:rPr>
          <w:rFonts w:ascii="Sylfaen" w:hAnsi="Sylfaen"/>
          <w:sz w:val="24"/>
          <w:lang w:val="af-ZA"/>
        </w:rPr>
        <w:t xml:space="preserve"> </w:t>
      </w:r>
      <w:r w:rsidRPr="00ED01CF">
        <w:rPr>
          <w:rFonts w:ascii="Sylfaen" w:hAnsi="Sylfaen"/>
          <w:sz w:val="24"/>
          <w:lang w:val="ru-RU"/>
        </w:rPr>
        <w:t>Արզնիի</w:t>
      </w:r>
      <w:r w:rsidRPr="00ED01CF">
        <w:rPr>
          <w:rFonts w:ascii="Sylfaen" w:hAnsi="Sylfaen"/>
          <w:sz w:val="24"/>
          <w:lang w:val="af-ZA"/>
        </w:rPr>
        <w:t xml:space="preserve">, </w:t>
      </w:r>
      <w:r w:rsidR="007F71A7">
        <w:rPr>
          <w:rFonts w:ascii="Sylfaen" w:hAnsi="Sylfaen"/>
          <w:sz w:val="24"/>
          <w:lang w:val="ru-RU"/>
        </w:rPr>
        <w:t>աղբահանությունն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իրականացվում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է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անհատական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եղանակով</w:t>
      </w:r>
      <w:r w:rsidR="007F71A7" w:rsidRPr="007F71A7">
        <w:rPr>
          <w:rFonts w:ascii="Sylfaen" w:hAnsi="Sylfaen"/>
          <w:sz w:val="24"/>
        </w:rPr>
        <w:t xml:space="preserve">, </w:t>
      </w:r>
      <w:r w:rsidR="007F71A7">
        <w:rPr>
          <w:rFonts w:ascii="Sylfaen" w:hAnsi="Sylfaen"/>
          <w:sz w:val="24"/>
          <w:lang w:val="ru-RU"/>
        </w:rPr>
        <w:t>այստեղ</w:t>
      </w:r>
      <w:r w:rsidR="007F71A7" w:rsidRPr="007F71A7">
        <w:rPr>
          <w:rFonts w:ascii="Sylfaen" w:hAnsi="Sylfaen"/>
          <w:sz w:val="24"/>
        </w:rPr>
        <w:t xml:space="preserve"> </w:t>
      </w:r>
      <w:r w:rsidR="007F71A7">
        <w:rPr>
          <w:rFonts w:ascii="Sylfaen" w:hAnsi="Sylfaen"/>
          <w:sz w:val="24"/>
          <w:lang w:val="ru-RU"/>
        </w:rPr>
        <w:t>չկան</w:t>
      </w:r>
      <w:r w:rsidR="007F71A7" w:rsidRPr="007F71A7">
        <w:rPr>
          <w:rFonts w:ascii="Sylfaen" w:hAnsi="Sylfaen"/>
          <w:sz w:val="24"/>
        </w:rPr>
        <w:t xml:space="preserve"> </w:t>
      </w:r>
      <w:r w:rsidRPr="00ED01CF">
        <w:rPr>
          <w:rFonts w:ascii="Sylfaen" w:hAnsi="Sylfaen"/>
          <w:sz w:val="24"/>
          <w:lang w:val="ru-RU"/>
        </w:rPr>
        <w:t>աղբարկղեր</w:t>
      </w:r>
      <w:r w:rsidR="007F71A7" w:rsidRPr="007F71A7">
        <w:rPr>
          <w:rFonts w:ascii="Sylfaen" w:hAnsi="Sylfaen"/>
          <w:sz w:val="24"/>
        </w:rPr>
        <w:t xml:space="preserve">: </w:t>
      </w:r>
    </w:p>
    <w:p w:rsidR="00645740" w:rsidRPr="00E87FD0" w:rsidRDefault="00645740" w:rsidP="00E87FD0">
      <w:pPr>
        <w:spacing w:after="0" w:line="240" w:lineRule="auto"/>
        <w:rPr>
          <w:color w:val="00B050"/>
          <w:sz w:val="20"/>
          <w:lang w:val="af-ZA"/>
        </w:rPr>
      </w:pPr>
    </w:p>
    <w:p w:rsidR="00EA57B7" w:rsidRPr="00D07C4F" w:rsidRDefault="00EA57B7" w:rsidP="00E87FD0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af-ZA"/>
        </w:rPr>
      </w:pPr>
      <w:bookmarkStart w:id="36" w:name="_Toc363561675"/>
      <w:bookmarkStart w:id="37" w:name="_Toc363629135"/>
      <w:r w:rsidRPr="00D07C4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D07C4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6"/>
      <w:bookmarkEnd w:id="37"/>
    </w:p>
    <w:p w:rsidR="00111B76" w:rsidRPr="007F71A7" w:rsidRDefault="00111B76" w:rsidP="00E87FD0">
      <w:pPr>
        <w:spacing w:after="0" w:line="240" w:lineRule="auto"/>
        <w:ind w:firstLine="720"/>
        <w:jc w:val="both"/>
        <w:rPr>
          <w:rFonts w:ascii="Sylfaen" w:hAnsi="Sylfaen"/>
          <w:color w:val="00B050"/>
          <w:sz w:val="12"/>
          <w:szCs w:val="24"/>
          <w:lang w:val="af-ZA"/>
        </w:rPr>
      </w:pPr>
    </w:p>
    <w:p w:rsidR="0037365F" w:rsidRPr="0037365F" w:rsidRDefault="0037365F" w:rsidP="00E87FD0">
      <w:pPr>
        <w:spacing w:after="0" w:line="240" w:lineRule="auto"/>
        <w:ind w:firstLine="720"/>
        <w:jc w:val="both"/>
        <w:rPr>
          <w:rFonts w:ascii="Sylfaen" w:hAnsi="Sylfaen" w:cs="Sylfaen"/>
          <w:sz w:val="24"/>
          <w:lang w:val="af-ZA"/>
        </w:rPr>
      </w:pPr>
      <w:r w:rsidRPr="0037365F">
        <w:rPr>
          <w:rFonts w:ascii="Sylfaen" w:hAnsi="Sylfaen" w:cs="Sylfaen"/>
          <w:sz w:val="24"/>
          <w:lang w:val="af-ZA"/>
        </w:rPr>
        <w:t>Բյուրեղավան քաղաք</w:t>
      </w:r>
      <w:r w:rsidR="00212685">
        <w:rPr>
          <w:rFonts w:ascii="Sylfaen" w:hAnsi="Sylfaen" w:cs="Sylfaen"/>
          <w:sz w:val="24"/>
          <w:lang w:val="ru-RU"/>
        </w:rPr>
        <w:t>ում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ա</w:t>
      </w:r>
      <w:r w:rsidRPr="0037365F">
        <w:rPr>
          <w:rFonts w:ascii="Sylfaen" w:hAnsi="Sylfaen" w:cs="Sylfaen"/>
          <w:sz w:val="24"/>
          <w:lang w:val="af-ZA"/>
        </w:rPr>
        <w:t>նհատական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ծորակ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ունեցող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տնային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տնտեսությունների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/>
          <w:sz w:val="24"/>
        </w:rPr>
        <w:t>տեսակարար</w:t>
      </w:r>
      <w:r w:rsidRPr="0037365F">
        <w:rPr>
          <w:rFonts w:ascii="Sylfaen" w:hAnsi="Sylfaen"/>
          <w:sz w:val="24"/>
          <w:lang w:val="af-ZA"/>
        </w:rPr>
        <w:t xml:space="preserve"> </w:t>
      </w:r>
      <w:r>
        <w:rPr>
          <w:rFonts w:ascii="Sylfaen" w:hAnsi="Sylfaen"/>
          <w:sz w:val="24"/>
        </w:rPr>
        <w:t>կշիռ</w:t>
      </w:r>
      <w:r>
        <w:rPr>
          <w:rFonts w:ascii="Sylfaen" w:hAnsi="Sylfaen"/>
          <w:sz w:val="24"/>
          <w:lang w:val="ru-RU"/>
        </w:rPr>
        <w:t>ն</w:t>
      </w:r>
      <w:r w:rsidRPr="0037365F">
        <w:rPr>
          <w:rFonts w:ascii="Sylfaen" w:hAnsi="Sylfaen"/>
          <w:sz w:val="24"/>
          <w:lang w:val="af-ZA"/>
        </w:rPr>
        <w:t xml:space="preserve"> ընդհանուրի մեջ կազմում է  95 տոկոս: Օրվա ընթացքում բնակչությունը կարող է օգտվել ջրամ</w:t>
      </w:r>
      <w:r w:rsidRPr="0037365F">
        <w:rPr>
          <w:rFonts w:ascii="Sylfaen" w:hAnsi="Sylfaen" w:cs="Sylfaen"/>
          <w:sz w:val="24"/>
          <w:lang w:val="af-ZA"/>
        </w:rPr>
        <w:t>ատակարարումից</w:t>
      </w:r>
      <w:r w:rsidRPr="0037365F">
        <w:rPr>
          <w:rFonts w:ascii="Sylfaen" w:hAnsi="Sylfaen"/>
          <w:sz w:val="24"/>
          <w:lang w:val="af-ZA"/>
        </w:rPr>
        <w:t xml:space="preserve"> 12 </w:t>
      </w:r>
      <w:r w:rsidRPr="0037365F">
        <w:rPr>
          <w:rFonts w:ascii="Sylfaen" w:hAnsi="Sylfaen" w:cs="Sylfaen"/>
          <w:sz w:val="24"/>
          <w:lang w:val="af-ZA"/>
        </w:rPr>
        <w:t>ժամ: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</w:rPr>
        <w:t>Խմելու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</w:rPr>
        <w:t>ջրի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</w:rPr>
        <w:t>մանրածախ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</w:rPr>
        <w:t>սակագինը</w:t>
      </w:r>
      <w:r w:rsidRPr="0037365F">
        <w:rPr>
          <w:rFonts w:ascii="Sylfaen" w:hAnsi="Sylfaen"/>
          <w:sz w:val="24"/>
          <w:lang w:val="af-ZA"/>
        </w:rPr>
        <w:t xml:space="preserve">  1խ</w:t>
      </w:r>
      <w:r w:rsidRPr="0037365F">
        <w:rPr>
          <w:rFonts w:ascii="Sylfaen" w:hAnsi="Sylfaen" w:cs="Sylfaen"/>
          <w:sz w:val="24"/>
        </w:rPr>
        <w:t>մ</w:t>
      </w:r>
      <w:r w:rsidRPr="0037365F">
        <w:rPr>
          <w:rFonts w:ascii="Sylfaen" w:hAnsi="Sylfaen"/>
          <w:sz w:val="24"/>
          <w:lang w:val="af-ZA"/>
        </w:rPr>
        <w:t xml:space="preserve"> համար կազմում է 179.78 դրամ: </w:t>
      </w:r>
    </w:p>
    <w:p w:rsidR="0037365F" w:rsidRPr="0037365F" w:rsidRDefault="00212685" w:rsidP="00E87FD0">
      <w:pPr>
        <w:spacing w:after="0" w:line="240" w:lineRule="auto"/>
        <w:ind w:firstLine="720"/>
        <w:jc w:val="both"/>
        <w:rPr>
          <w:rFonts w:ascii="Sylfaen" w:hAnsi="Sylfaen"/>
          <w:sz w:val="24"/>
          <w:lang w:val="af-ZA"/>
        </w:rPr>
      </w:pPr>
      <w:r>
        <w:rPr>
          <w:rFonts w:ascii="Sylfaen" w:hAnsi="Sylfaen"/>
          <w:sz w:val="24"/>
          <w:lang w:val="af-ZA"/>
        </w:rPr>
        <w:t>Արզնի</w:t>
      </w:r>
      <w:r>
        <w:rPr>
          <w:rFonts w:ascii="Sylfaen" w:hAnsi="Sylfaen"/>
          <w:sz w:val="24"/>
          <w:lang w:val="ru-RU"/>
        </w:rPr>
        <w:t>ում</w:t>
      </w:r>
      <w:r w:rsidRPr="00212685">
        <w:rPr>
          <w:rFonts w:ascii="Sylfaen" w:hAnsi="Sylfaen"/>
          <w:sz w:val="24"/>
          <w:lang w:val="af-ZA"/>
        </w:rPr>
        <w:t xml:space="preserve"> </w:t>
      </w:r>
      <w:r>
        <w:rPr>
          <w:rFonts w:ascii="Sylfaen" w:hAnsi="Sylfaen"/>
          <w:sz w:val="24"/>
          <w:lang w:val="ru-RU"/>
        </w:rPr>
        <w:t>ա</w:t>
      </w:r>
      <w:r w:rsidR="0037365F" w:rsidRPr="0037365F">
        <w:rPr>
          <w:rFonts w:ascii="Sylfaen" w:hAnsi="Sylfaen" w:cs="Sylfaen"/>
          <w:sz w:val="24"/>
          <w:lang w:val="af-ZA"/>
        </w:rPr>
        <w:t>նհատական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ծորակ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ունեցող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տնային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տնտեսությունների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/>
          <w:sz w:val="24"/>
        </w:rPr>
        <w:t>տեսակարար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/>
          <w:sz w:val="24"/>
        </w:rPr>
        <w:t>կշիռը</w:t>
      </w:r>
      <w:r w:rsidR="0037365F" w:rsidRPr="0037365F">
        <w:rPr>
          <w:rFonts w:ascii="Sylfaen" w:hAnsi="Sylfaen"/>
          <w:sz w:val="24"/>
          <w:lang w:val="af-ZA"/>
        </w:rPr>
        <w:t xml:space="preserve"> ընդհանուրի մեջ կազմում է  70 տոկոս, իսկ մ</w:t>
      </w:r>
      <w:r w:rsidR="0037365F" w:rsidRPr="0037365F">
        <w:rPr>
          <w:rFonts w:ascii="Sylfaen" w:hAnsi="Sylfaen" w:cs="Sylfaen"/>
          <w:sz w:val="24"/>
          <w:lang w:val="af-ZA"/>
        </w:rPr>
        <w:t>ատակարարման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ժամերի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քանակը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օրվա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ընթացքում</w:t>
      </w:r>
      <w:r w:rsidR="0037365F" w:rsidRPr="0037365F">
        <w:rPr>
          <w:rFonts w:ascii="Sylfaen" w:hAnsi="Sylfaen"/>
          <w:sz w:val="24"/>
          <w:lang w:val="af-ZA"/>
        </w:rPr>
        <w:t xml:space="preserve"> 5 </w:t>
      </w:r>
      <w:r w:rsidR="0037365F" w:rsidRPr="0037365F">
        <w:rPr>
          <w:rFonts w:ascii="Sylfaen" w:hAnsi="Sylfaen" w:cs="Sylfaen"/>
          <w:sz w:val="24"/>
          <w:lang w:val="af-ZA"/>
        </w:rPr>
        <w:t xml:space="preserve">ժամ է: </w:t>
      </w:r>
      <w:r w:rsidR="0037365F" w:rsidRPr="0037365F">
        <w:rPr>
          <w:rFonts w:ascii="Sylfaen" w:hAnsi="Sylfaen" w:cs="Sylfaen"/>
          <w:sz w:val="24"/>
        </w:rPr>
        <w:t>Խմելու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</w:rPr>
        <w:t>ջրի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</w:rPr>
        <w:t>մանրածախ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</w:rPr>
        <w:t>սակագինը</w:t>
      </w:r>
      <w:r w:rsidR="0037365F" w:rsidRPr="0037365F">
        <w:rPr>
          <w:rFonts w:ascii="Sylfaen" w:hAnsi="Sylfaen"/>
          <w:sz w:val="24"/>
          <w:lang w:val="af-ZA"/>
        </w:rPr>
        <w:t xml:space="preserve"> 1խ</w:t>
      </w:r>
      <w:r w:rsidR="0037365F" w:rsidRPr="0037365F">
        <w:rPr>
          <w:rFonts w:ascii="Sylfaen" w:hAnsi="Sylfaen" w:cs="Sylfaen"/>
          <w:sz w:val="24"/>
        </w:rPr>
        <w:t>մ</w:t>
      </w:r>
      <w:r w:rsidR="0037365F" w:rsidRPr="0037365F">
        <w:rPr>
          <w:rFonts w:ascii="Sylfaen" w:hAnsi="Sylfaen"/>
          <w:sz w:val="24"/>
          <w:lang w:val="af-ZA"/>
        </w:rPr>
        <w:t xml:space="preserve"> համար սահմանված է 180 դրամ: </w:t>
      </w:r>
      <w:r w:rsidR="0037365F">
        <w:rPr>
          <w:rFonts w:ascii="Sylfaen" w:hAnsi="Sylfaen"/>
          <w:sz w:val="24"/>
          <w:lang w:val="ru-RU"/>
        </w:rPr>
        <w:t>Արզնիի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Գետաշեն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և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նոր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թաղամասերում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անհրաժեշտ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է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անցկացնել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ջրագիծ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և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ջրամատակարարման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>
        <w:rPr>
          <w:rFonts w:ascii="Sylfaen" w:hAnsi="Sylfaen"/>
          <w:sz w:val="24"/>
          <w:lang w:val="ru-RU"/>
        </w:rPr>
        <w:t>տևողությունը</w:t>
      </w:r>
      <w:r w:rsidR="0037365F" w:rsidRPr="0037365F">
        <w:rPr>
          <w:rFonts w:ascii="Sylfaen" w:hAnsi="Sylfaen"/>
          <w:sz w:val="24"/>
          <w:lang w:val="af-ZA"/>
        </w:rPr>
        <w:t xml:space="preserve"> </w:t>
      </w:r>
      <w:r w:rsidR="0037365F" w:rsidRPr="0037365F">
        <w:rPr>
          <w:rFonts w:ascii="Sylfaen" w:hAnsi="Sylfaen" w:cs="Sylfaen"/>
          <w:sz w:val="24"/>
          <w:lang w:val="af-ZA"/>
        </w:rPr>
        <w:t>հասցնել 6 ժամ</w:t>
      </w:r>
      <w:r w:rsidR="0037365F">
        <w:rPr>
          <w:rFonts w:ascii="Sylfaen" w:hAnsi="Sylfaen" w:cs="Sylfaen"/>
          <w:sz w:val="24"/>
          <w:lang w:val="ru-RU"/>
        </w:rPr>
        <w:t>ի</w:t>
      </w:r>
      <w:r w:rsidR="0037365F" w:rsidRPr="0037365F">
        <w:rPr>
          <w:rFonts w:ascii="Sylfaen" w:hAnsi="Sylfaen" w:cs="Sylfaen"/>
          <w:sz w:val="24"/>
          <w:lang w:val="af-ZA"/>
        </w:rPr>
        <w:t>:</w:t>
      </w:r>
    </w:p>
    <w:p w:rsidR="00212685" w:rsidRPr="003047DA" w:rsidRDefault="0037365F" w:rsidP="00E87FD0">
      <w:pPr>
        <w:spacing w:after="0" w:line="240" w:lineRule="auto"/>
        <w:ind w:firstLine="720"/>
        <w:jc w:val="both"/>
        <w:rPr>
          <w:rFonts w:ascii="Sylfaen" w:hAnsi="Sylfaen" w:cs="Sylfaen"/>
          <w:sz w:val="24"/>
          <w:lang w:val="af-ZA"/>
        </w:rPr>
      </w:pPr>
      <w:r w:rsidRPr="0037365F">
        <w:rPr>
          <w:rFonts w:ascii="Sylfaen" w:hAnsi="Sylfaen" w:cs="Sylfaen"/>
          <w:sz w:val="24"/>
          <w:lang w:val="af-ZA"/>
        </w:rPr>
        <w:t>Նուռնուս</w:t>
      </w:r>
      <w:r w:rsidR="00212685">
        <w:rPr>
          <w:rFonts w:ascii="Sylfaen" w:hAnsi="Sylfaen" w:cs="Sylfaen"/>
          <w:sz w:val="24"/>
          <w:lang w:val="ru-RU"/>
        </w:rPr>
        <w:t>ում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ան</w:t>
      </w:r>
      <w:r w:rsidRPr="0037365F">
        <w:rPr>
          <w:rFonts w:ascii="Sylfaen" w:hAnsi="Sylfaen" w:cs="Sylfaen"/>
          <w:sz w:val="24"/>
          <w:lang w:val="af-ZA"/>
        </w:rPr>
        <w:t>հատական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ծորակ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ունեցող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տնային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 w:cs="Sylfaen"/>
          <w:sz w:val="24"/>
          <w:lang w:val="af-ZA"/>
        </w:rPr>
        <w:t>տնտեսությունների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/>
          <w:sz w:val="24"/>
        </w:rPr>
        <w:t>տեսակարար</w:t>
      </w:r>
      <w:r w:rsidRPr="0037365F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/>
          <w:sz w:val="24"/>
        </w:rPr>
        <w:t>կշիռը</w:t>
      </w:r>
      <w:r w:rsidRPr="0037365F">
        <w:rPr>
          <w:rFonts w:ascii="Sylfaen" w:hAnsi="Sylfaen"/>
          <w:sz w:val="24"/>
          <w:lang w:val="af-ZA"/>
        </w:rPr>
        <w:t xml:space="preserve"> ընդհանուրի մեջ կազմում է 91</w:t>
      </w:r>
      <w:r w:rsidR="00212685" w:rsidRPr="00212685">
        <w:rPr>
          <w:rFonts w:ascii="Sylfaen" w:hAnsi="Sylfaen"/>
          <w:sz w:val="24"/>
          <w:lang w:val="af-ZA"/>
        </w:rPr>
        <w:t xml:space="preserve"> </w:t>
      </w:r>
      <w:r w:rsidRPr="0037365F">
        <w:rPr>
          <w:rFonts w:ascii="Sylfaen" w:hAnsi="Sylfaen"/>
          <w:sz w:val="24"/>
          <w:lang w:val="af-ZA"/>
        </w:rPr>
        <w:t>տոկոս: Գյուղում առկա է շուրջօրյա ջրամատ</w:t>
      </w:r>
      <w:r w:rsidRPr="0037365F">
        <w:rPr>
          <w:rFonts w:ascii="Sylfaen" w:hAnsi="Sylfaen" w:cs="Sylfaen"/>
          <w:sz w:val="24"/>
          <w:lang w:val="af-ZA"/>
        </w:rPr>
        <w:t xml:space="preserve">ակարարում, որի համար բնակչությունը գումար չի վճարում: Նուռնուսում </w:t>
      </w:r>
      <w:r w:rsidR="00212685">
        <w:rPr>
          <w:rFonts w:ascii="Sylfaen" w:hAnsi="Sylfaen" w:cs="Sylfaen"/>
          <w:sz w:val="24"/>
          <w:lang w:val="ru-RU"/>
        </w:rPr>
        <w:t>անհրաժեշտ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է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հիմնանորոգել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խմելու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ջրի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ջրամատակարարման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ներքին</w:t>
      </w:r>
      <w:r w:rsidR="00212685" w:rsidRPr="00212685">
        <w:rPr>
          <w:rFonts w:ascii="Sylfaen" w:hAnsi="Sylfaen" w:cs="Sylfaen"/>
          <w:sz w:val="24"/>
          <w:lang w:val="af-ZA"/>
        </w:rPr>
        <w:t xml:space="preserve"> </w:t>
      </w:r>
      <w:r w:rsidR="00212685">
        <w:rPr>
          <w:rFonts w:ascii="Sylfaen" w:hAnsi="Sylfaen" w:cs="Sylfaen"/>
          <w:sz w:val="24"/>
          <w:lang w:val="ru-RU"/>
        </w:rPr>
        <w:t>ցանցը</w:t>
      </w:r>
      <w:r w:rsidR="00212685" w:rsidRPr="00212685">
        <w:rPr>
          <w:rFonts w:ascii="Sylfaen" w:hAnsi="Sylfaen" w:cs="Sylfaen"/>
          <w:sz w:val="24"/>
          <w:lang w:val="af-ZA"/>
        </w:rPr>
        <w:t xml:space="preserve">: </w:t>
      </w:r>
      <w:r w:rsidR="0079295E" w:rsidRPr="0079295E">
        <w:rPr>
          <w:rFonts w:ascii="Sylfaen" w:hAnsi="Sylfaen" w:cs="Sylfaen"/>
          <w:sz w:val="24"/>
          <w:lang w:val="af-ZA"/>
        </w:rPr>
        <w:t xml:space="preserve">2011 </w:t>
      </w:r>
      <w:r w:rsidR="0079295E">
        <w:rPr>
          <w:rFonts w:ascii="Sylfaen" w:hAnsi="Sylfaen" w:cs="Sylfaen"/>
          <w:sz w:val="24"/>
          <w:lang w:val="ru-RU"/>
        </w:rPr>
        <w:t>թ</w:t>
      </w:r>
      <w:r w:rsidR="0079295E" w:rsidRPr="0079295E">
        <w:rPr>
          <w:rFonts w:ascii="Sylfaen" w:hAnsi="Sylfaen" w:cs="Sylfaen"/>
          <w:sz w:val="24"/>
          <w:lang w:val="af-ZA"/>
        </w:rPr>
        <w:t xml:space="preserve">. </w:t>
      </w:r>
      <w:r w:rsidR="0079295E">
        <w:rPr>
          <w:rFonts w:ascii="Sylfaen" w:hAnsi="Sylfaen" w:cs="Sylfaen"/>
          <w:sz w:val="24"/>
          <w:lang w:val="ru-RU"/>
        </w:rPr>
        <w:t>Նուռնուսում</w:t>
      </w:r>
      <w:r w:rsidR="0079295E" w:rsidRPr="0079295E">
        <w:rPr>
          <w:rFonts w:ascii="Sylfaen" w:hAnsi="Sylfaen" w:cs="Sylfaen"/>
          <w:sz w:val="24"/>
          <w:lang w:val="af-ZA"/>
        </w:rPr>
        <w:t xml:space="preserve"> </w:t>
      </w:r>
      <w:r w:rsidR="0079295E">
        <w:rPr>
          <w:rFonts w:ascii="Sylfaen" w:hAnsi="Sylfaen" w:cs="Sylfaen"/>
          <w:sz w:val="24"/>
          <w:lang w:val="ru-RU"/>
        </w:rPr>
        <w:t>կառուցվել</w:t>
      </w:r>
      <w:r w:rsidR="0079295E" w:rsidRPr="0079295E">
        <w:rPr>
          <w:rFonts w:ascii="Sylfaen" w:hAnsi="Sylfaen" w:cs="Sylfaen"/>
          <w:sz w:val="24"/>
          <w:lang w:val="af-ZA"/>
        </w:rPr>
        <w:t xml:space="preserve"> </w:t>
      </w:r>
      <w:r w:rsidR="0079295E">
        <w:rPr>
          <w:rFonts w:ascii="Sylfaen" w:hAnsi="Sylfaen" w:cs="Sylfaen"/>
          <w:sz w:val="24"/>
          <w:lang w:val="ru-RU"/>
        </w:rPr>
        <w:t>է</w:t>
      </w:r>
      <w:r w:rsidR="0079295E" w:rsidRPr="0079295E">
        <w:rPr>
          <w:rFonts w:ascii="Sylfaen" w:hAnsi="Sylfaen" w:cs="Sylfaen"/>
          <w:sz w:val="24"/>
          <w:lang w:val="af-ZA"/>
        </w:rPr>
        <w:t xml:space="preserve"> </w:t>
      </w:r>
      <w:r w:rsidR="0079295E">
        <w:rPr>
          <w:rFonts w:ascii="Sylfaen" w:hAnsi="Sylfaen" w:cs="Sylfaen"/>
          <w:sz w:val="24"/>
          <w:lang w:val="ru-RU"/>
        </w:rPr>
        <w:t>ջրի</w:t>
      </w:r>
      <w:r w:rsidR="0079295E" w:rsidRPr="0079295E">
        <w:rPr>
          <w:rFonts w:ascii="Sylfaen" w:hAnsi="Sylfaen" w:cs="Sylfaen"/>
          <w:sz w:val="24"/>
          <w:lang w:val="af-ZA"/>
        </w:rPr>
        <w:t xml:space="preserve"> </w:t>
      </w:r>
      <w:r w:rsidR="0079295E">
        <w:rPr>
          <w:rFonts w:ascii="Sylfaen" w:hAnsi="Sylfaen" w:cs="Sylfaen"/>
          <w:sz w:val="24"/>
          <w:lang w:val="ru-RU"/>
        </w:rPr>
        <w:t>կապտաժ</w:t>
      </w:r>
      <w:r w:rsidR="0079295E" w:rsidRPr="0079295E">
        <w:rPr>
          <w:rFonts w:ascii="Sylfaen" w:hAnsi="Sylfaen" w:cs="Sylfaen"/>
          <w:sz w:val="24"/>
          <w:lang w:val="af-ZA"/>
        </w:rPr>
        <w:t>:</w:t>
      </w:r>
    </w:p>
    <w:p w:rsidR="004E7D7C" w:rsidRPr="003047DA" w:rsidRDefault="004E7D7C" w:rsidP="00E87FD0">
      <w:pPr>
        <w:spacing w:after="0" w:line="240" w:lineRule="auto"/>
        <w:ind w:firstLine="720"/>
        <w:jc w:val="both"/>
        <w:rPr>
          <w:rFonts w:ascii="Sylfaen" w:hAnsi="Sylfaen" w:cs="Sylfaen"/>
          <w:sz w:val="24"/>
          <w:lang w:val="af-ZA"/>
        </w:rPr>
      </w:pPr>
      <w:r>
        <w:rPr>
          <w:rFonts w:ascii="Sylfaen" w:hAnsi="Sylfaen" w:cs="Sylfaen"/>
          <w:sz w:val="24"/>
          <w:lang w:val="ru-RU"/>
        </w:rPr>
        <w:t>Բյուրեղավանում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և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Արզնիում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խմելու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ջրի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ջրամատակարարումն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իրականցվում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է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ՀՋԿ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ՓՀԸ</w:t>
      </w:r>
      <w:r w:rsidRPr="003047DA">
        <w:rPr>
          <w:rFonts w:ascii="Sylfaen" w:hAnsi="Sylfaen" w:cs="Sylfaen"/>
          <w:sz w:val="24"/>
          <w:lang w:val="af-ZA"/>
        </w:rPr>
        <w:t>-</w:t>
      </w:r>
      <w:r>
        <w:rPr>
          <w:rFonts w:ascii="Sylfaen" w:hAnsi="Sylfaen" w:cs="Sylfaen"/>
          <w:sz w:val="24"/>
          <w:lang w:val="ru-RU"/>
        </w:rPr>
        <w:t>կողմից</w:t>
      </w:r>
      <w:r w:rsidRPr="003047DA">
        <w:rPr>
          <w:rFonts w:ascii="Sylfaen" w:hAnsi="Sylfaen" w:cs="Sylfaen"/>
          <w:sz w:val="24"/>
          <w:lang w:val="af-ZA"/>
        </w:rPr>
        <w:t xml:space="preserve">: </w:t>
      </w:r>
      <w:r>
        <w:rPr>
          <w:rFonts w:ascii="Sylfaen" w:hAnsi="Sylfaen" w:cs="Sylfaen"/>
          <w:sz w:val="24"/>
          <w:lang w:val="ru-RU"/>
        </w:rPr>
        <w:t>Նուռնուսում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ջրամատակարարումը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որևէ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օպերատորի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կողմից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չի</w:t>
      </w:r>
      <w:r w:rsidRPr="003047DA">
        <w:rPr>
          <w:rFonts w:ascii="Sylfaen" w:hAnsi="Sylfaen" w:cs="Sylfaen"/>
          <w:sz w:val="24"/>
          <w:lang w:val="af-ZA"/>
        </w:rPr>
        <w:t xml:space="preserve"> </w:t>
      </w:r>
      <w:r>
        <w:rPr>
          <w:rFonts w:ascii="Sylfaen" w:hAnsi="Sylfaen" w:cs="Sylfaen"/>
          <w:sz w:val="24"/>
          <w:lang w:val="ru-RU"/>
        </w:rPr>
        <w:t>իրականացվում</w:t>
      </w:r>
      <w:r w:rsidRPr="003047DA">
        <w:rPr>
          <w:rFonts w:ascii="Sylfaen" w:hAnsi="Sylfaen" w:cs="Sylfaen"/>
          <w:sz w:val="24"/>
          <w:lang w:val="af-ZA"/>
        </w:rPr>
        <w:t xml:space="preserve">: </w:t>
      </w:r>
    </w:p>
    <w:p w:rsidR="00C417C8" w:rsidRPr="00E87FD0" w:rsidRDefault="00C417C8" w:rsidP="00E87FD0">
      <w:pPr>
        <w:spacing w:after="0" w:line="240" w:lineRule="auto"/>
        <w:ind w:firstLine="720"/>
        <w:jc w:val="both"/>
        <w:rPr>
          <w:rFonts w:ascii="Sylfaen" w:hAnsi="Sylfaen"/>
          <w:color w:val="00B050"/>
          <w:sz w:val="18"/>
          <w:szCs w:val="24"/>
          <w:lang w:val="af-ZA"/>
        </w:rPr>
      </w:pPr>
    </w:p>
    <w:p w:rsidR="00C417C8" w:rsidRPr="0044000C" w:rsidRDefault="00C417C8" w:rsidP="00E87FD0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6"/>
      <w:bookmarkStart w:id="39" w:name="_Toc363629136"/>
      <w:r w:rsidRPr="0044000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8"/>
      <w:bookmarkEnd w:id="39"/>
    </w:p>
    <w:p w:rsidR="00C417C8" w:rsidRPr="00E87FD0" w:rsidRDefault="00C417C8" w:rsidP="00E87FD0">
      <w:pPr>
        <w:spacing w:after="0" w:line="240" w:lineRule="auto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44000C" w:rsidRPr="0044000C" w:rsidRDefault="0044000C" w:rsidP="0044000C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af-ZA"/>
        </w:rPr>
      </w:pPr>
      <w:r w:rsidRPr="0044000C">
        <w:rPr>
          <w:rFonts w:ascii="Sylfaen" w:hAnsi="Sylfaen"/>
          <w:lang w:val="af-ZA"/>
        </w:rPr>
        <w:t>Բյուրեղավանն ունի կոյուղի</w:t>
      </w:r>
      <w:r w:rsidRPr="0044000C">
        <w:rPr>
          <w:rFonts w:ascii="Sylfaen" w:hAnsi="Sylfaen"/>
          <w:lang w:val="en-US"/>
        </w:rPr>
        <w:t xml:space="preserve">, </w:t>
      </w:r>
      <w:r>
        <w:rPr>
          <w:rFonts w:ascii="Sylfaen" w:hAnsi="Sylfaen"/>
        </w:rPr>
        <w:t>կ</w:t>
      </w:r>
      <w:r w:rsidRPr="0044000C">
        <w:rPr>
          <w:rFonts w:ascii="Sylfaen" w:hAnsi="Sylfaen" w:cs="Sylfaen"/>
          <w:lang w:val="af-ZA"/>
        </w:rPr>
        <w:t>ոյուղագծի երկարությունը 6</w:t>
      </w:r>
      <w:r w:rsidRPr="0044000C">
        <w:rPr>
          <w:rFonts w:ascii="Sylfaen" w:hAnsi="Sylfaen" w:cs="Sylfaen"/>
          <w:lang w:val="en-US"/>
        </w:rPr>
        <w:t xml:space="preserve"> </w:t>
      </w:r>
      <w:r w:rsidRPr="0044000C">
        <w:rPr>
          <w:rFonts w:ascii="Sylfaen" w:hAnsi="Sylfaen" w:cs="Sylfaen"/>
          <w:lang w:val="af-ZA"/>
        </w:rPr>
        <w:t xml:space="preserve">կմ է: Վիճակն անբավարար է, որովհետև երբևէ կապիտալ վերանորոգում չի արվել: Անբավարար է կենտրոնական կոլեկտորի վիճակը (հատկապես նախկին կոշիկի գործարանի տարածքում): </w:t>
      </w:r>
      <w:r w:rsidRPr="0044000C">
        <w:rPr>
          <w:rFonts w:ascii="Sylfaen" w:hAnsi="Sylfaen"/>
          <w:lang w:val="af-ZA"/>
        </w:rPr>
        <w:t>Արզնին</w:t>
      </w:r>
      <w:r w:rsidRPr="0044000C">
        <w:rPr>
          <w:rFonts w:ascii="Sylfaen" w:hAnsi="Sylfaen" w:cs="Sylfaen"/>
          <w:lang w:val="af-ZA"/>
        </w:rPr>
        <w:t xml:space="preserve"> նույնպես ունի կոյուղի</w:t>
      </w:r>
      <w:r w:rsidRPr="0044000C">
        <w:rPr>
          <w:rFonts w:ascii="Sylfaen" w:hAnsi="Sylfaen" w:cs="Sylfaen"/>
          <w:lang w:val="en-US"/>
        </w:rPr>
        <w:t xml:space="preserve">: </w:t>
      </w:r>
      <w:r w:rsidRPr="0044000C">
        <w:rPr>
          <w:rFonts w:ascii="Sylfaen" w:hAnsi="Sylfaen"/>
          <w:lang w:val="af-ZA"/>
        </w:rPr>
        <w:t xml:space="preserve">Նուռնուս գյուղում բացակայում է կոյուղին, ինչը </w:t>
      </w:r>
      <w:r w:rsidRPr="0044000C">
        <w:rPr>
          <w:rFonts w:ascii="Sylfaen" w:hAnsi="Sylfaen"/>
          <w:lang w:val="af-ZA"/>
        </w:rPr>
        <w:lastRenderedPageBreak/>
        <w:t xml:space="preserve">բնակչության համար մեծ հիմնախնդիր է հանդիսանում: Ոլորտում անհրաժեշտ է իրականացնել կառուցողական աշխատանքեր գյուղի բնակչությանը կոյուղագծերով ապահովելու համար:    </w:t>
      </w:r>
    </w:p>
    <w:p w:rsidR="00C417C8" w:rsidRPr="006D1D8C" w:rsidRDefault="00C417C8" w:rsidP="008865C2">
      <w:pPr>
        <w:spacing w:after="0" w:line="240" w:lineRule="auto"/>
        <w:rPr>
          <w:color w:val="00B050"/>
          <w:lang w:val="af-ZA"/>
        </w:rPr>
      </w:pPr>
    </w:p>
    <w:p w:rsidR="00EA57B7" w:rsidRPr="00731B96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7"/>
      <w:bookmarkStart w:id="41" w:name="_Toc363629137"/>
      <w:r w:rsidRPr="00731B9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40"/>
      <w:bookmarkEnd w:id="41"/>
    </w:p>
    <w:p w:rsidR="00C417C8" w:rsidRPr="006D1D8C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731B96" w:rsidRPr="003047DA" w:rsidRDefault="00731B96" w:rsidP="00731B96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 w:rsidRPr="00731B96">
        <w:rPr>
          <w:rFonts w:ascii="Sylfaen" w:hAnsi="Sylfaen"/>
        </w:rPr>
        <w:t>Համայնքում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հիմնականում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զբաղվում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են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հացահատիկային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և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բանջարաբոստանային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կուլտուրաների</w:t>
      </w:r>
      <w:r w:rsidRPr="00731B96">
        <w:rPr>
          <w:rFonts w:ascii="Sylfaen" w:hAnsi="Sylfaen"/>
          <w:lang w:val="en-US"/>
        </w:rPr>
        <w:t xml:space="preserve"> </w:t>
      </w:r>
      <w:r w:rsidRPr="00731B96">
        <w:rPr>
          <w:rFonts w:ascii="Sylfaen" w:hAnsi="Sylfaen"/>
        </w:rPr>
        <w:t>մշակմամբ</w:t>
      </w:r>
      <w:r w:rsidRPr="00731B96">
        <w:rPr>
          <w:rFonts w:ascii="Sylfaen" w:hAnsi="Sylfaen"/>
          <w:lang w:val="en-US"/>
        </w:rPr>
        <w:t xml:space="preserve">: </w:t>
      </w:r>
    </w:p>
    <w:p w:rsidR="00731B96" w:rsidRPr="003047DA" w:rsidRDefault="00731B96" w:rsidP="00731B96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>
        <w:rPr>
          <w:rFonts w:ascii="Sylfaen" w:hAnsi="Sylfaen"/>
        </w:rPr>
        <w:t>Համայնքի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կազմի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մեջ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մտնող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բոլոր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բնակավայրերն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ապահովված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են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ոռոգման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ջրով</w:t>
      </w:r>
      <w:r w:rsidRPr="003047DA">
        <w:rPr>
          <w:rFonts w:ascii="Sylfaen" w:hAnsi="Sylfaen"/>
          <w:lang w:val="en-US"/>
        </w:rPr>
        <w:t xml:space="preserve">: </w:t>
      </w:r>
      <w:r w:rsidR="00BF6A16">
        <w:rPr>
          <w:rFonts w:ascii="Sylfaen" w:hAnsi="Sylfaen"/>
        </w:rPr>
        <w:t>Սակայն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ոռոգման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ջրի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ջրագծերը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հին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են</w:t>
      </w:r>
      <w:r w:rsidR="00BF6A16" w:rsidRPr="003047DA">
        <w:rPr>
          <w:rFonts w:ascii="Sylfaen" w:hAnsi="Sylfaen"/>
          <w:lang w:val="en-US"/>
        </w:rPr>
        <w:t xml:space="preserve">, </w:t>
      </w:r>
      <w:r w:rsidR="00BF6A16">
        <w:rPr>
          <w:rFonts w:ascii="Sylfaen" w:hAnsi="Sylfaen"/>
        </w:rPr>
        <w:t>առաջանում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են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ջրի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կորուստներ</w:t>
      </w:r>
      <w:r w:rsidR="00BF6A16" w:rsidRPr="003047DA">
        <w:rPr>
          <w:rFonts w:ascii="Sylfaen" w:hAnsi="Sylfaen"/>
          <w:lang w:val="en-US"/>
        </w:rPr>
        <w:t xml:space="preserve">: </w:t>
      </w:r>
      <w:r w:rsidR="00BF6A16">
        <w:rPr>
          <w:rFonts w:ascii="Sylfaen" w:hAnsi="Sylfaen"/>
        </w:rPr>
        <w:t>Անհրաժեշտություն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կա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ջրագծերի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վերանորոգման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կամ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հիմնովին</w:t>
      </w:r>
      <w:r w:rsidR="00BF6A16" w:rsidRPr="003047DA">
        <w:rPr>
          <w:rFonts w:ascii="Sylfaen" w:hAnsi="Sylfaen"/>
          <w:lang w:val="en-US"/>
        </w:rPr>
        <w:t xml:space="preserve"> </w:t>
      </w:r>
      <w:r w:rsidR="00BF6A16">
        <w:rPr>
          <w:rFonts w:ascii="Sylfaen" w:hAnsi="Sylfaen"/>
        </w:rPr>
        <w:t>փոփոխման</w:t>
      </w:r>
      <w:r w:rsidR="00BF6A16" w:rsidRPr="003047DA">
        <w:rPr>
          <w:rFonts w:ascii="Sylfaen" w:hAnsi="Sylfaen"/>
          <w:lang w:val="en-US"/>
        </w:rPr>
        <w:t xml:space="preserve">: </w:t>
      </w:r>
    </w:p>
    <w:p w:rsidR="00FB4059" w:rsidRPr="003047DA" w:rsidRDefault="00DB40F3" w:rsidP="00731B96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>
        <w:rPr>
          <w:rFonts w:ascii="Sylfaen" w:hAnsi="Sylfaen"/>
        </w:rPr>
        <w:t>Համայնքում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գյուղատնտեսությամբ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զբաղվող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տնային</w:t>
      </w:r>
      <w:r w:rsidRPr="003047DA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տնտեսություններ</w:t>
      </w:r>
      <w:r w:rsidR="00FB4059">
        <w:rPr>
          <w:rFonts w:ascii="Sylfaen" w:hAnsi="Sylfaen"/>
        </w:rPr>
        <w:t>ը</w:t>
      </w:r>
      <w:r w:rsidR="00FB4059" w:rsidRPr="003047DA">
        <w:rPr>
          <w:rFonts w:ascii="Sylfaen" w:hAnsi="Sylfaen"/>
          <w:lang w:val="en-US"/>
        </w:rPr>
        <w:t xml:space="preserve"> </w:t>
      </w:r>
      <w:r w:rsidR="00FB4059">
        <w:rPr>
          <w:rFonts w:ascii="Sylfaen" w:hAnsi="Sylfaen"/>
        </w:rPr>
        <w:t>գյուղտեխնիկայի</w:t>
      </w:r>
      <w:r w:rsidR="00FB4059" w:rsidRPr="003047DA">
        <w:rPr>
          <w:rFonts w:ascii="Sylfaen" w:hAnsi="Sylfaen"/>
          <w:lang w:val="en-US"/>
        </w:rPr>
        <w:t xml:space="preserve"> </w:t>
      </w:r>
      <w:r w:rsidR="00FB4059">
        <w:rPr>
          <w:rFonts w:ascii="Sylfaen" w:hAnsi="Sylfaen"/>
        </w:rPr>
        <w:t>կարիք</w:t>
      </w:r>
      <w:r w:rsidR="00FB4059" w:rsidRPr="003047DA">
        <w:rPr>
          <w:rFonts w:ascii="Sylfaen" w:hAnsi="Sylfaen"/>
          <w:lang w:val="en-US"/>
        </w:rPr>
        <w:t xml:space="preserve"> </w:t>
      </w:r>
      <w:r w:rsidR="00FB4059">
        <w:rPr>
          <w:rFonts w:ascii="Sylfaen" w:hAnsi="Sylfaen"/>
        </w:rPr>
        <w:t>ունեն</w:t>
      </w:r>
      <w:r w:rsidR="00FB4059" w:rsidRPr="003047DA">
        <w:rPr>
          <w:rFonts w:ascii="Sylfaen" w:hAnsi="Sylfaen"/>
          <w:lang w:val="en-US"/>
        </w:rPr>
        <w:t xml:space="preserve">: </w:t>
      </w:r>
    </w:p>
    <w:p w:rsidR="00FB4059" w:rsidRPr="003047DA" w:rsidRDefault="00FB4059" w:rsidP="00731B96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</w:p>
    <w:p w:rsidR="00EA57B7" w:rsidRPr="00E445BE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8"/>
      <w:bookmarkStart w:id="43" w:name="_Toc363629138"/>
      <w:r w:rsidRPr="00E445B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2"/>
      <w:bookmarkEnd w:id="43"/>
    </w:p>
    <w:p w:rsidR="00C545CA" w:rsidRPr="00E445BE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8B3E90" w:rsidRPr="00E445BE" w:rsidRDefault="00E445BE" w:rsidP="00E445B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o-RO"/>
        </w:rPr>
      </w:pPr>
      <w:r w:rsidRPr="00E445BE">
        <w:rPr>
          <w:rFonts w:ascii="Sylfaen" w:hAnsi="Sylfaen" w:cs="Sylfaen"/>
          <w:sz w:val="24"/>
          <w:szCs w:val="24"/>
          <w:lang w:val="ru-RU"/>
        </w:rPr>
        <w:t>Համայնքի</w:t>
      </w:r>
      <w:r w:rsidRPr="00E445BE">
        <w:rPr>
          <w:rFonts w:ascii="Sylfaen" w:hAnsi="Sylfaen" w:cs="Sylfaen"/>
          <w:sz w:val="24"/>
          <w:szCs w:val="24"/>
        </w:rPr>
        <w:t xml:space="preserve"> </w:t>
      </w:r>
      <w:r w:rsidRPr="00E445BE">
        <w:rPr>
          <w:rFonts w:ascii="Sylfaen" w:hAnsi="Sylfaen" w:cs="Sylfaen"/>
          <w:sz w:val="24"/>
          <w:szCs w:val="24"/>
          <w:lang w:val="ru-RU"/>
        </w:rPr>
        <w:t>կենտրոնում</w:t>
      </w:r>
      <w:r w:rsidRPr="00E445BE">
        <w:rPr>
          <w:rFonts w:ascii="Sylfaen" w:hAnsi="Sylfaen" w:cs="Sylfaen"/>
          <w:sz w:val="24"/>
          <w:szCs w:val="24"/>
        </w:rPr>
        <w:t xml:space="preserve"> </w:t>
      </w:r>
      <w:r w:rsidRPr="00E445BE">
        <w:rPr>
          <w:rFonts w:ascii="Sylfaen" w:hAnsi="Sylfaen" w:cs="Sylfaen"/>
          <w:sz w:val="24"/>
          <w:szCs w:val="24"/>
          <w:lang w:val="ru-RU"/>
        </w:rPr>
        <w:t>գ</w:t>
      </w:r>
      <w:r w:rsidR="008B3E90" w:rsidRPr="00E445BE">
        <w:rPr>
          <w:rFonts w:ascii="Sylfaen" w:hAnsi="Sylfaen" w:cs="Sylfaen"/>
          <w:sz w:val="24"/>
          <w:szCs w:val="24"/>
        </w:rPr>
        <w:t>ործում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են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մարմարի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մշակման</w:t>
      </w:r>
      <w:r w:rsidR="008B3E90" w:rsidRPr="00E445BE">
        <w:rPr>
          <w:rFonts w:ascii="Sylfaen" w:hAnsi="Sylfaen"/>
          <w:sz w:val="24"/>
          <w:szCs w:val="24"/>
          <w:lang w:val="ro-RO"/>
        </w:rPr>
        <w:t>, &lt;&lt;</w:t>
      </w:r>
      <w:r w:rsidR="008B3E90" w:rsidRPr="00E445BE">
        <w:rPr>
          <w:rFonts w:ascii="Sylfaen" w:hAnsi="Sylfaen" w:cs="Sylfaen"/>
          <w:sz w:val="24"/>
          <w:szCs w:val="24"/>
        </w:rPr>
        <w:t>Արզնի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&gt;&gt;  </w:t>
      </w:r>
      <w:r w:rsidR="008B3E90" w:rsidRPr="00E445BE">
        <w:rPr>
          <w:rFonts w:ascii="Sylfaen" w:hAnsi="Sylfaen" w:cs="Sylfaen"/>
          <w:sz w:val="24"/>
          <w:szCs w:val="24"/>
        </w:rPr>
        <w:t>հանքային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ջրի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, </w:t>
      </w:r>
      <w:r w:rsidR="008B3E90" w:rsidRPr="00E445BE">
        <w:rPr>
          <w:rFonts w:ascii="Sylfaen" w:hAnsi="Sylfaen" w:cs="Sylfaen"/>
          <w:sz w:val="24"/>
          <w:szCs w:val="24"/>
        </w:rPr>
        <w:t>երկաթբետոնե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կառուցվածքների</w:t>
      </w:r>
      <w:r w:rsidR="008B3E90" w:rsidRPr="00E445BE">
        <w:rPr>
          <w:rFonts w:ascii="Sylfaen" w:hAnsi="Sylfaen"/>
          <w:sz w:val="24"/>
          <w:szCs w:val="24"/>
          <w:lang w:val="ro-RO"/>
        </w:rPr>
        <w:t>, &lt;&lt;</w:t>
      </w:r>
      <w:r w:rsidR="008B3E90" w:rsidRPr="00E445BE">
        <w:rPr>
          <w:rFonts w:ascii="Sylfaen" w:hAnsi="Sylfaen" w:cs="Sylfaen"/>
          <w:sz w:val="24"/>
          <w:szCs w:val="24"/>
        </w:rPr>
        <w:t>Նուռնուսի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քարերի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 </w:t>
      </w:r>
      <w:r w:rsidR="008B3E90" w:rsidRPr="00E445BE">
        <w:rPr>
          <w:rFonts w:ascii="Sylfaen" w:hAnsi="Sylfaen" w:cs="Sylfaen"/>
          <w:sz w:val="24"/>
          <w:szCs w:val="24"/>
        </w:rPr>
        <w:t>մշակման</w:t>
      </w:r>
      <w:r w:rsidR="008B3E90" w:rsidRPr="00E445BE">
        <w:rPr>
          <w:rFonts w:ascii="Sylfaen" w:hAnsi="Sylfaen"/>
          <w:sz w:val="24"/>
          <w:szCs w:val="24"/>
          <w:lang w:val="ro-RO"/>
        </w:rPr>
        <w:t xml:space="preserve">&gt;&gt; </w:t>
      </w:r>
      <w:r w:rsidR="008B3E90" w:rsidRPr="00E445BE">
        <w:rPr>
          <w:rFonts w:ascii="Sylfaen" w:hAnsi="Sylfaen" w:cs="Sylfaen"/>
          <w:sz w:val="24"/>
          <w:szCs w:val="24"/>
        </w:rPr>
        <w:t>գործարաններ</w:t>
      </w:r>
      <w:r w:rsidR="008B3E90" w:rsidRPr="00E445BE">
        <w:rPr>
          <w:rFonts w:ascii="Sylfaen" w:hAnsi="Sylfaen"/>
          <w:sz w:val="24"/>
          <w:szCs w:val="24"/>
          <w:lang w:val="ro-RO"/>
        </w:rPr>
        <w:t>:</w:t>
      </w:r>
    </w:p>
    <w:p w:rsidR="008B3E90" w:rsidRPr="006D1D8C" w:rsidRDefault="008B3E90" w:rsidP="00BF0D2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o-RO"/>
        </w:rPr>
      </w:pPr>
    </w:p>
    <w:p w:rsidR="00EA57B7" w:rsidRPr="00E445BE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79"/>
      <w:bookmarkStart w:id="45" w:name="_Toc363629139"/>
      <w:r w:rsidRPr="00E445B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4"/>
      <w:bookmarkEnd w:id="45"/>
    </w:p>
    <w:p w:rsidR="00421166" w:rsidRPr="006D1D8C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85405B" w:rsidRPr="003047DA" w:rsidRDefault="00BF0D28" w:rsidP="0085405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5405B">
        <w:rPr>
          <w:rFonts w:ascii="Sylfaen" w:hAnsi="Sylfaen"/>
          <w:sz w:val="24"/>
          <w:szCs w:val="24"/>
        </w:rPr>
        <w:t>Համայնքի կազմի մեջ մտնող բոլոր բանակավայրերը ունեն համայնքի կենտրոնի հետ կապող ճանա</w:t>
      </w:r>
      <w:r w:rsidR="0085405B">
        <w:rPr>
          <w:rFonts w:ascii="Sylfaen" w:hAnsi="Sylfaen"/>
          <w:sz w:val="24"/>
          <w:szCs w:val="24"/>
          <w:lang w:val="ru-RU"/>
        </w:rPr>
        <w:t>պարհներ</w:t>
      </w:r>
      <w:r w:rsidR="0085405B" w:rsidRPr="0085405B">
        <w:rPr>
          <w:rFonts w:ascii="Sylfaen" w:hAnsi="Sylfaen"/>
          <w:sz w:val="24"/>
          <w:szCs w:val="24"/>
        </w:rPr>
        <w:t xml:space="preserve">: </w:t>
      </w:r>
      <w:r w:rsidR="0085405B">
        <w:rPr>
          <w:rFonts w:ascii="Sylfaen" w:hAnsi="Sylfaen"/>
          <w:sz w:val="24"/>
          <w:szCs w:val="24"/>
          <w:lang w:val="ru-RU"/>
        </w:rPr>
        <w:t>Արզնի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բնակավայրը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համայնքի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կենտրոնին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կապող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ճանապարհի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երկարությունը</w:t>
      </w:r>
      <w:r w:rsidR="0085405B" w:rsidRPr="0085405B">
        <w:rPr>
          <w:rFonts w:ascii="Sylfaen" w:hAnsi="Sylfaen"/>
          <w:sz w:val="24"/>
          <w:szCs w:val="24"/>
        </w:rPr>
        <w:t xml:space="preserve"> 2 </w:t>
      </w:r>
      <w:r w:rsidR="0085405B">
        <w:rPr>
          <w:rFonts w:ascii="Sylfaen" w:hAnsi="Sylfaen"/>
          <w:sz w:val="24"/>
          <w:szCs w:val="24"/>
          <w:lang w:val="ru-RU"/>
        </w:rPr>
        <w:t>կմ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է</w:t>
      </w:r>
      <w:r w:rsidR="0085405B" w:rsidRPr="0085405B">
        <w:rPr>
          <w:rFonts w:ascii="Sylfaen" w:hAnsi="Sylfaen"/>
          <w:sz w:val="24"/>
          <w:szCs w:val="24"/>
        </w:rPr>
        <w:t xml:space="preserve">, </w:t>
      </w:r>
      <w:r w:rsidR="0085405B">
        <w:rPr>
          <w:rFonts w:ascii="Sylfaen" w:hAnsi="Sylfaen"/>
          <w:sz w:val="24"/>
          <w:szCs w:val="24"/>
          <w:lang w:val="ru-RU"/>
        </w:rPr>
        <w:t>Նուռնուսը՝</w:t>
      </w:r>
      <w:r w:rsidR="0085405B" w:rsidRPr="0085405B">
        <w:rPr>
          <w:rFonts w:ascii="Sylfaen" w:hAnsi="Sylfaen"/>
          <w:sz w:val="24"/>
          <w:szCs w:val="24"/>
        </w:rPr>
        <w:t xml:space="preserve"> 4 </w:t>
      </w:r>
      <w:r w:rsidR="0085405B">
        <w:rPr>
          <w:rFonts w:ascii="Sylfaen" w:hAnsi="Sylfaen"/>
          <w:sz w:val="24"/>
          <w:szCs w:val="24"/>
          <w:lang w:val="ru-RU"/>
        </w:rPr>
        <w:t>կմ</w:t>
      </w:r>
      <w:r w:rsidR="0085405B" w:rsidRPr="0085405B">
        <w:rPr>
          <w:rFonts w:ascii="Sylfaen" w:hAnsi="Sylfaen"/>
          <w:sz w:val="24"/>
          <w:szCs w:val="24"/>
        </w:rPr>
        <w:t xml:space="preserve">: </w:t>
      </w:r>
      <w:r w:rsidR="0085405B">
        <w:rPr>
          <w:rFonts w:ascii="Sylfaen" w:hAnsi="Sylfaen"/>
          <w:sz w:val="24"/>
          <w:szCs w:val="24"/>
          <w:lang w:val="ru-RU"/>
        </w:rPr>
        <w:t>Այս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ճանապարհները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ասֆալտապատված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են</w:t>
      </w:r>
      <w:r w:rsidR="0085405B" w:rsidRPr="0085405B">
        <w:rPr>
          <w:rFonts w:ascii="Sylfaen" w:hAnsi="Sylfaen"/>
          <w:sz w:val="24"/>
          <w:szCs w:val="24"/>
        </w:rPr>
        <w:t xml:space="preserve">, </w:t>
      </w:r>
      <w:r w:rsidR="0085405B">
        <w:rPr>
          <w:rFonts w:ascii="Sylfaen" w:hAnsi="Sylfaen"/>
          <w:sz w:val="24"/>
          <w:szCs w:val="24"/>
          <w:lang w:val="ru-RU"/>
        </w:rPr>
        <w:t>վիճակը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գնահատվում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է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բավարար</w:t>
      </w:r>
      <w:r w:rsidR="0085405B" w:rsidRPr="0085405B">
        <w:rPr>
          <w:rFonts w:ascii="Sylfaen" w:hAnsi="Sylfaen"/>
          <w:sz w:val="24"/>
          <w:szCs w:val="24"/>
        </w:rPr>
        <w:t xml:space="preserve">, </w:t>
      </w:r>
      <w:r w:rsidR="0085405B">
        <w:rPr>
          <w:rFonts w:ascii="Sylfaen" w:hAnsi="Sylfaen"/>
          <w:sz w:val="24"/>
          <w:szCs w:val="24"/>
          <w:lang w:val="ru-RU"/>
        </w:rPr>
        <w:t>ձմռանը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անցանելի</w:t>
      </w:r>
      <w:r w:rsidR="0085405B" w:rsidRPr="0085405B">
        <w:rPr>
          <w:rFonts w:ascii="Sylfaen" w:hAnsi="Sylfaen"/>
          <w:sz w:val="24"/>
          <w:szCs w:val="24"/>
        </w:rPr>
        <w:t xml:space="preserve"> </w:t>
      </w:r>
      <w:r w:rsidR="0085405B">
        <w:rPr>
          <w:rFonts w:ascii="Sylfaen" w:hAnsi="Sylfaen"/>
          <w:sz w:val="24"/>
          <w:szCs w:val="24"/>
          <w:lang w:val="ru-RU"/>
        </w:rPr>
        <w:t>են</w:t>
      </w:r>
      <w:r w:rsidR="0085405B" w:rsidRPr="0085405B">
        <w:rPr>
          <w:rFonts w:ascii="Sylfaen" w:hAnsi="Sylfaen"/>
          <w:sz w:val="24"/>
          <w:szCs w:val="24"/>
        </w:rPr>
        <w:t>:</w:t>
      </w:r>
    </w:p>
    <w:p w:rsidR="0085405B" w:rsidRPr="003047DA" w:rsidRDefault="0085405B" w:rsidP="0085405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Վերանորոգման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կարիք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ունեն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համայնքի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կազմի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մեջ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մտնող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բնակավայրերի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ներքին</w:t>
      </w:r>
      <w:r w:rsidRPr="003047D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ճանապարհները</w:t>
      </w:r>
      <w:r w:rsidRPr="003047DA">
        <w:rPr>
          <w:rFonts w:ascii="Sylfaen" w:hAnsi="Sylfaen"/>
          <w:sz w:val="24"/>
          <w:szCs w:val="24"/>
        </w:rPr>
        <w:t xml:space="preserve">: </w:t>
      </w:r>
    </w:p>
    <w:p w:rsidR="00B40700" w:rsidRPr="006D1D8C" w:rsidRDefault="00B40700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85405B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6" w:name="_Toc363561680"/>
      <w:bookmarkStart w:id="47" w:name="_Toc363629140"/>
      <w:r w:rsidRPr="0085405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6"/>
      <w:bookmarkEnd w:id="47"/>
      <w:r w:rsidRPr="0085405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6D1D8C" w:rsidRDefault="00D910A6" w:rsidP="007F0954">
      <w:pPr>
        <w:spacing w:after="0" w:line="0" w:lineRule="atLeast"/>
        <w:rPr>
          <w:rFonts w:ascii="Sylfaen" w:hAnsi="Sylfaen"/>
          <w:color w:val="00B050"/>
          <w:sz w:val="12"/>
          <w:szCs w:val="24"/>
        </w:rPr>
      </w:pPr>
    </w:p>
    <w:p w:rsidR="00BF0D28" w:rsidRPr="003047DA" w:rsidRDefault="00BF0D28" w:rsidP="00BF0D2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48" w:name="_Toc363561681"/>
      <w:bookmarkStart w:id="49" w:name="_Toc363629141"/>
      <w:r w:rsidRPr="007060C7">
        <w:rPr>
          <w:rFonts w:ascii="Sylfaen" w:hAnsi="Sylfaen"/>
          <w:sz w:val="24"/>
          <w:szCs w:val="24"/>
        </w:rPr>
        <w:t xml:space="preserve">Համայնքի կազմի մեջ մտնող բոլոր բնակավայրերն ապահովված են տրանսպորտային երթուղով: </w:t>
      </w:r>
      <w:r w:rsidR="00E66F23">
        <w:rPr>
          <w:rFonts w:ascii="Sylfaen" w:hAnsi="Sylfaen"/>
          <w:sz w:val="24"/>
          <w:szCs w:val="24"/>
          <w:lang w:val="ru-RU"/>
        </w:rPr>
        <w:t>Բնակավայրերից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երթուղի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է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գործում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ոչ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միայն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>
        <w:rPr>
          <w:rFonts w:ascii="Sylfaen" w:hAnsi="Sylfaen"/>
          <w:sz w:val="24"/>
          <w:szCs w:val="24"/>
          <w:lang w:val="ru-RU"/>
        </w:rPr>
        <w:t>դեպի</w:t>
      </w:r>
      <w:r w:rsidR="00E66F23" w:rsidRPr="00E66F23">
        <w:rPr>
          <w:rFonts w:ascii="Sylfaen" w:hAnsi="Sylfaen"/>
          <w:sz w:val="24"/>
          <w:szCs w:val="24"/>
        </w:rPr>
        <w:t xml:space="preserve"> </w:t>
      </w:r>
      <w:r w:rsidR="00E66F23" w:rsidRPr="00132666">
        <w:rPr>
          <w:rFonts w:ascii="Sylfaen" w:hAnsi="Sylfaen"/>
          <w:sz w:val="24"/>
          <w:szCs w:val="24"/>
          <w:lang w:val="ru-RU"/>
        </w:rPr>
        <w:t>մայրաքաղաք</w:t>
      </w:r>
      <w:r w:rsidR="00E66F23" w:rsidRPr="00132666">
        <w:rPr>
          <w:rFonts w:ascii="Sylfaen" w:hAnsi="Sylfaen"/>
          <w:sz w:val="24"/>
          <w:szCs w:val="24"/>
        </w:rPr>
        <w:t xml:space="preserve">, </w:t>
      </w:r>
      <w:r w:rsidR="00E66F23" w:rsidRPr="00132666">
        <w:rPr>
          <w:rFonts w:ascii="Sylfaen" w:hAnsi="Sylfaen"/>
          <w:sz w:val="24"/>
          <w:szCs w:val="24"/>
          <w:lang w:val="ru-RU"/>
        </w:rPr>
        <w:t>այլ</w:t>
      </w:r>
      <w:r w:rsidR="00E66F23" w:rsidRPr="00132666">
        <w:rPr>
          <w:rFonts w:ascii="Sylfaen" w:hAnsi="Sylfaen"/>
          <w:sz w:val="24"/>
          <w:szCs w:val="24"/>
        </w:rPr>
        <w:t xml:space="preserve"> </w:t>
      </w:r>
      <w:r w:rsidR="00E66F23" w:rsidRPr="00132666">
        <w:rPr>
          <w:rFonts w:ascii="Sylfaen" w:hAnsi="Sylfaen"/>
          <w:sz w:val="24"/>
          <w:szCs w:val="24"/>
          <w:lang w:val="ru-RU"/>
        </w:rPr>
        <w:t>նաև</w:t>
      </w:r>
      <w:r w:rsidR="00E66F23" w:rsidRPr="00132666">
        <w:rPr>
          <w:rFonts w:ascii="Sylfaen" w:hAnsi="Sylfaen"/>
          <w:sz w:val="24"/>
          <w:szCs w:val="24"/>
        </w:rPr>
        <w:t xml:space="preserve"> </w:t>
      </w:r>
      <w:r w:rsidR="00E66F23" w:rsidRPr="00132666">
        <w:rPr>
          <w:rFonts w:ascii="Sylfaen" w:hAnsi="Sylfaen"/>
          <w:sz w:val="24"/>
          <w:szCs w:val="24"/>
          <w:lang w:val="ru-RU"/>
        </w:rPr>
        <w:t>դեպի</w:t>
      </w:r>
      <w:r w:rsidR="00E66F23" w:rsidRPr="00132666">
        <w:rPr>
          <w:rFonts w:ascii="Sylfaen" w:hAnsi="Sylfaen"/>
          <w:sz w:val="24"/>
          <w:szCs w:val="24"/>
        </w:rPr>
        <w:t xml:space="preserve"> </w:t>
      </w:r>
      <w:r w:rsidR="00E66F23" w:rsidRPr="00132666">
        <w:rPr>
          <w:rFonts w:ascii="Sylfaen" w:hAnsi="Sylfaen"/>
          <w:sz w:val="24"/>
          <w:szCs w:val="24"/>
          <w:lang w:val="ru-RU"/>
        </w:rPr>
        <w:t>Աբովյան</w:t>
      </w:r>
      <w:r w:rsidR="00E66F23" w:rsidRPr="00132666">
        <w:rPr>
          <w:rFonts w:ascii="Sylfaen" w:hAnsi="Sylfaen"/>
          <w:sz w:val="24"/>
          <w:szCs w:val="24"/>
        </w:rPr>
        <w:t xml:space="preserve"> </w:t>
      </w:r>
      <w:r w:rsidR="00E66F23" w:rsidRPr="00132666">
        <w:rPr>
          <w:rFonts w:ascii="Sylfaen" w:hAnsi="Sylfaen"/>
          <w:sz w:val="24"/>
          <w:szCs w:val="24"/>
          <w:lang w:val="ru-RU"/>
        </w:rPr>
        <w:t>քաղաք</w:t>
      </w:r>
      <w:r w:rsidR="00E66F23" w:rsidRPr="00132666">
        <w:rPr>
          <w:rFonts w:ascii="Sylfaen" w:hAnsi="Sylfaen"/>
          <w:sz w:val="24"/>
          <w:szCs w:val="24"/>
        </w:rPr>
        <w:t xml:space="preserve">: </w:t>
      </w:r>
    </w:p>
    <w:p w:rsidR="00BF0D28" w:rsidRPr="003047DA" w:rsidRDefault="00BF0D28" w:rsidP="00BF0D2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32666">
        <w:rPr>
          <w:rFonts w:ascii="Sylfaen" w:hAnsi="Sylfaen"/>
          <w:sz w:val="24"/>
          <w:szCs w:val="24"/>
          <w:lang w:val="ru-RU"/>
        </w:rPr>
        <w:t>Համայնքի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ավտոմեքենաների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ընդհանուր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քանակը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կազմում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է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132666" w:rsidRPr="003047DA">
        <w:rPr>
          <w:rFonts w:ascii="Sylfaen" w:hAnsi="Sylfaen"/>
          <w:sz w:val="24"/>
          <w:szCs w:val="24"/>
        </w:rPr>
        <w:t>1573</w:t>
      </w:r>
      <w:r w:rsidRPr="003047DA">
        <w:rPr>
          <w:rFonts w:ascii="Sylfaen" w:hAnsi="Sylfaen"/>
          <w:sz w:val="24"/>
          <w:szCs w:val="24"/>
        </w:rPr>
        <w:t xml:space="preserve">, </w:t>
      </w:r>
      <w:r w:rsidRPr="00132666">
        <w:rPr>
          <w:rFonts w:ascii="Sylfaen" w:hAnsi="Sylfaen"/>
          <w:sz w:val="24"/>
          <w:szCs w:val="24"/>
          <w:lang w:val="ru-RU"/>
        </w:rPr>
        <w:t>որից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մարդատար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են՝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132666" w:rsidRPr="003047DA">
        <w:rPr>
          <w:rFonts w:ascii="Sylfaen" w:hAnsi="Sylfaen"/>
          <w:sz w:val="24"/>
          <w:szCs w:val="24"/>
        </w:rPr>
        <w:t>1499</w:t>
      </w:r>
      <w:r w:rsidRPr="003047DA">
        <w:rPr>
          <w:rFonts w:ascii="Sylfaen" w:hAnsi="Sylfaen"/>
          <w:sz w:val="24"/>
          <w:szCs w:val="24"/>
        </w:rPr>
        <w:t>-</w:t>
      </w:r>
      <w:r w:rsidRPr="00132666">
        <w:rPr>
          <w:rFonts w:ascii="Sylfaen" w:hAnsi="Sylfaen"/>
          <w:sz w:val="24"/>
          <w:szCs w:val="24"/>
          <w:lang w:val="ru-RU"/>
        </w:rPr>
        <w:t>ը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և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բեռնատար՝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132666" w:rsidRPr="003047DA">
        <w:rPr>
          <w:rFonts w:ascii="Sylfaen" w:hAnsi="Sylfaen"/>
          <w:sz w:val="24"/>
          <w:szCs w:val="24"/>
        </w:rPr>
        <w:t>74</w:t>
      </w:r>
      <w:r w:rsidRPr="003047DA">
        <w:rPr>
          <w:rFonts w:ascii="Sylfaen" w:hAnsi="Sylfaen"/>
          <w:sz w:val="24"/>
          <w:szCs w:val="24"/>
        </w:rPr>
        <w:t>-</w:t>
      </w:r>
      <w:r w:rsidRPr="00132666">
        <w:rPr>
          <w:rFonts w:ascii="Sylfaen" w:hAnsi="Sylfaen"/>
          <w:sz w:val="24"/>
          <w:szCs w:val="24"/>
          <w:lang w:val="ru-RU"/>
        </w:rPr>
        <w:t>ը</w:t>
      </w:r>
      <w:r w:rsidRPr="003047DA">
        <w:rPr>
          <w:rFonts w:ascii="Sylfaen" w:hAnsi="Sylfaen"/>
          <w:sz w:val="24"/>
          <w:szCs w:val="24"/>
        </w:rPr>
        <w:t xml:space="preserve">: </w:t>
      </w:r>
      <w:r w:rsidRPr="00132666">
        <w:rPr>
          <w:rFonts w:ascii="Sylfaen" w:hAnsi="Sylfaen"/>
          <w:sz w:val="24"/>
          <w:szCs w:val="24"/>
          <w:lang w:val="ru-RU"/>
        </w:rPr>
        <w:t>Համայնքի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</w:rPr>
        <w:t>կազմի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</w:rPr>
        <w:t>մեջ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</w:rPr>
        <w:t>մտնող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բոլոր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բնակավայրերում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առկա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613496" w:rsidRPr="00132666">
        <w:rPr>
          <w:rFonts w:ascii="Sylfaen" w:hAnsi="Sylfaen"/>
          <w:sz w:val="24"/>
          <w:szCs w:val="24"/>
          <w:lang w:val="ru-RU"/>
        </w:rPr>
        <w:t>ինտերնետ</w:t>
      </w:r>
      <w:r w:rsidR="00613496" w:rsidRPr="003047DA">
        <w:rPr>
          <w:rFonts w:ascii="Sylfaen" w:hAnsi="Sylfaen"/>
          <w:sz w:val="24"/>
          <w:szCs w:val="24"/>
        </w:rPr>
        <w:t xml:space="preserve"> </w:t>
      </w:r>
      <w:r w:rsidR="00613496" w:rsidRPr="00132666">
        <w:rPr>
          <w:rFonts w:ascii="Sylfaen" w:hAnsi="Sylfaen"/>
          <w:sz w:val="24"/>
          <w:szCs w:val="24"/>
          <w:lang w:val="ru-RU"/>
        </w:rPr>
        <w:t>կապ</w:t>
      </w:r>
      <w:r w:rsidR="00613496" w:rsidRPr="003047DA">
        <w:rPr>
          <w:rFonts w:ascii="Sylfaen" w:hAnsi="Sylfaen"/>
          <w:sz w:val="24"/>
          <w:szCs w:val="24"/>
        </w:rPr>
        <w:t xml:space="preserve">, </w:t>
      </w:r>
      <w:r w:rsidRPr="00132666">
        <w:rPr>
          <w:rFonts w:ascii="Sylfaen" w:hAnsi="Sylfaen"/>
          <w:sz w:val="24"/>
          <w:szCs w:val="24"/>
          <w:lang w:val="ru-RU"/>
        </w:rPr>
        <w:t>հեռախոսային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հաղորդակցություն</w:t>
      </w:r>
      <w:r w:rsidRPr="003047DA">
        <w:rPr>
          <w:rFonts w:ascii="Sylfaen" w:hAnsi="Sylfaen"/>
          <w:sz w:val="24"/>
          <w:szCs w:val="24"/>
        </w:rPr>
        <w:t xml:space="preserve">, </w:t>
      </w:r>
      <w:r w:rsidR="00132666" w:rsidRPr="00132666">
        <w:rPr>
          <w:rFonts w:ascii="Sylfaen" w:hAnsi="Sylfaen"/>
          <w:sz w:val="24"/>
          <w:szCs w:val="24"/>
          <w:lang w:val="ru-RU"/>
        </w:rPr>
        <w:t>Տեղական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ԱՀԿ</w:t>
      </w:r>
      <w:r w:rsidR="00132666" w:rsidRPr="003047DA">
        <w:rPr>
          <w:rFonts w:ascii="Sylfaen" w:hAnsi="Sylfaen"/>
          <w:sz w:val="24"/>
          <w:szCs w:val="24"/>
        </w:rPr>
        <w:t xml:space="preserve">, </w:t>
      </w:r>
      <w:r w:rsidRPr="00132666">
        <w:rPr>
          <w:rFonts w:ascii="Sylfaen" w:hAnsi="Sylfaen"/>
          <w:sz w:val="24"/>
          <w:szCs w:val="24"/>
          <w:lang w:val="ru-RU"/>
        </w:rPr>
        <w:t>բջջային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հեռախոսի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  <w:lang w:val="ru-RU"/>
        </w:rPr>
        <w:t>ծածկվածություն</w:t>
      </w:r>
      <w:r w:rsidR="00132666" w:rsidRPr="003047DA">
        <w:rPr>
          <w:rFonts w:ascii="Sylfaen" w:hAnsi="Sylfaen"/>
          <w:sz w:val="24"/>
          <w:szCs w:val="24"/>
        </w:rPr>
        <w:t xml:space="preserve">, </w:t>
      </w:r>
      <w:r w:rsidR="00132666" w:rsidRPr="00132666">
        <w:rPr>
          <w:rFonts w:ascii="Sylfaen" w:hAnsi="Sylfaen"/>
          <w:sz w:val="24"/>
          <w:szCs w:val="24"/>
          <w:lang w:val="ru-RU"/>
        </w:rPr>
        <w:t>իսկ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բնակավայրերից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երկուսում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նաև՝</w:t>
      </w:r>
      <w:r w:rsidR="00132666" w:rsidRPr="003047DA">
        <w:rPr>
          <w:rFonts w:ascii="Sylfaen" w:hAnsi="Sylfaen"/>
          <w:sz w:val="24"/>
          <w:szCs w:val="24"/>
        </w:rPr>
        <w:t xml:space="preserve"> </w:t>
      </w:r>
      <w:r w:rsidR="00132666" w:rsidRPr="00132666">
        <w:rPr>
          <w:rFonts w:ascii="Sylfaen" w:hAnsi="Sylfaen"/>
          <w:sz w:val="24"/>
          <w:szCs w:val="24"/>
          <w:lang w:val="ru-RU"/>
        </w:rPr>
        <w:t>փո</w:t>
      </w:r>
      <w:r w:rsidRPr="00132666">
        <w:rPr>
          <w:rFonts w:ascii="Sylfaen" w:hAnsi="Sylfaen"/>
          <w:sz w:val="24"/>
          <w:szCs w:val="24"/>
        </w:rPr>
        <w:t>ստային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132666">
        <w:rPr>
          <w:rFonts w:ascii="Sylfaen" w:hAnsi="Sylfaen"/>
          <w:sz w:val="24"/>
          <w:szCs w:val="24"/>
        </w:rPr>
        <w:t>ծառայություն</w:t>
      </w:r>
      <w:r w:rsidRPr="003047DA">
        <w:rPr>
          <w:rFonts w:ascii="Sylfaen" w:hAnsi="Sylfaen"/>
          <w:sz w:val="24"/>
          <w:szCs w:val="24"/>
        </w:rPr>
        <w:t xml:space="preserve"> (</w:t>
      </w:r>
      <w:r w:rsidRPr="00132666">
        <w:rPr>
          <w:rFonts w:ascii="Sylfaen" w:hAnsi="Sylfaen"/>
          <w:sz w:val="24"/>
          <w:szCs w:val="24"/>
          <w:lang w:val="ru-RU"/>
        </w:rPr>
        <w:t>աղյուսակ</w:t>
      </w:r>
      <w:r w:rsidRPr="003047DA">
        <w:rPr>
          <w:rFonts w:ascii="Sylfaen" w:hAnsi="Sylfaen"/>
          <w:sz w:val="24"/>
          <w:szCs w:val="24"/>
        </w:rPr>
        <w:t xml:space="preserve"> 9): </w:t>
      </w:r>
    </w:p>
    <w:p w:rsidR="00132666" w:rsidRDefault="00132666" w:rsidP="00BF0D2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87FD0" w:rsidRDefault="00E87FD0" w:rsidP="00BF0D2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87FD0" w:rsidRPr="003047DA" w:rsidRDefault="00E87FD0" w:rsidP="00BF0D2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BF0D28" w:rsidRPr="007060C7" w:rsidRDefault="00BF0D28" w:rsidP="00BF0D2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 w:rsidRPr="007060C7">
        <w:rPr>
          <w:rFonts w:ascii="Sylfaen" w:hAnsi="Sylfaen"/>
          <w:i/>
          <w:sz w:val="24"/>
          <w:szCs w:val="24"/>
        </w:rPr>
        <w:lastRenderedPageBreak/>
        <w:t xml:space="preserve">Աղյուսակ 9. </w:t>
      </w:r>
      <w:r w:rsidR="006D1D8C" w:rsidRPr="007060C7">
        <w:rPr>
          <w:rFonts w:ascii="Sylfaen" w:hAnsi="Sylfaen"/>
          <w:i/>
          <w:sz w:val="24"/>
          <w:szCs w:val="24"/>
          <w:lang w:val="ru-RU"/>
        </w:rPr>
        <w:t>Բյուրեղավան</w:t>
      </w:r>
      <w:r w:rsidRPr="007060C7">
        <w:rPr>
          <w:rFonts w:ascii="Sylfaen" w:hAnsi="Sylfaen"/>
          <w:i/>
          <w:sz w:val="24"/>
          <w:szCs w:val="24"/>
        </w:rPr>
        <w:t xml:space="preserve"> համայնքի տրանսպորտը և կապը բնութագրող ցուցանիշներ</w:t>
      </w:r>
    </w:p>
    <w:p w:rsidR="00BF0D28" w:rsidRPr="007060C7" w:rsidRDefault="00BF0D28" w:rsidP="00BF0D2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tbl>
      <w:tblPr>
        <w:tblStyle w:val="TableGrid"/>
        <w:tblW w:w="990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5310"/>
        <w:gridCol w:w="1350"/>
        <w:gridCol w:w="1350"/>
        <w:gridCol w:w="1350"/>
      </w:tblGrid>
      <w:tr w:rsidR="0085405B" w:rsidRPr="00875509" w:rsidTr="00E87FD0">
        <w:trPr>
          <w:cantSplit/>
          <w:trHeight w:val="665"/>
          <w:jc w:val="center"/>
        </w:trPr>
        <w:tc>
          <w:tcPr>
            <w:tcW w:w="547" w:type="dxa"/>
            <w:vMerge w:val="restart"/>
            <w:vAlign w:val="center"/>
          </w:tcPr>
          <w:p w:rsidR="0085405B" w:rsidRPr="00144515" w:rsidRDefault="0085405B" w:rsidP="00F52B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310" w:type="dxa"/>
            <w:vMerge w:val="restart"/>
            <w:vAlign w:val="center"/>
          </w:tcPr>
          <w:p w:rsidR="0085405B" w:rsidRPr="00144515" w:rsidRDefault="0085405B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4050" w:type="dxa"/>
            <w:gridSpan w:val="3"/>
          </w:tcPr>
          <w:p w:rsidR="0085405B" w:rsidRPr="00144515" w:rsidRDefault="0085405B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144515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85405B" w:rsidRPr="008655E6" w:rsidTr="00E87FD0">
        <w:trPr>
          <w:cantSplit/>
          <w:trHeight w:val="1745"/>
          <w:jc w:val="center"/>
        </w:trPr>
        <w:tc>
          <w:tcPr>
            <w:tcW w:w="547" w:type="dxa"/>
            <w:vMerge/>
            <w:vAlign w:val="center"/>
          </w:tcPr>
          <w:p w:rsidR="0085405B" w:rsidRPr="008655E6" w:rsidRDefault="0085405B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310" w:type="dxa"/>
            <w:vMerge/>
            <w:vAlign w:val="center"/>
          </w:tcPr>
          <w:p w:rsidR="0085405B" w:rsidRPr="00144515" w:rsidRDefault="0085405B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50" w:type="dxa"/>
            <w:textDirection w:val="btLr"/>
            <w:vAlign w:val="center"/>
          </w:tcPr>
          <w:p w:rsidR="0085405B" w:rsidRPr="00275515" w:rsidRDefault="0085405B" w:rsidP="00A63357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Բյուրեղավան</w:t>
            </w:r>
          </w:p>
        </w:tc>
        <w:tc>
          <w:tcPr>
            <w:tcW w:w="1350" w:type="dxa"/>
            <w:textDirection w:val="btLr"/>
            <w:vAlign w:val="center"/>
          </w:tcPr>
          <w:p w:rsidR="0085405B" w:rsidRPr="00275515" w:rsidRDefault="0085405B" w:rsidP="00A63357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Արզնի</w:t>
            </w:r>
          </w:p>
        </w:tc>
        <w:tc>
          <w:tcPr>
            <w:tcW w:w="1350" w:type="dxa"/>
            <w:textDirection w:val="btLr"/>
            <w:vAlign w:val="center"/>
          </w:tcPr>
          <w:p w:rsidR="0085405B" w:rsidRPr="00275515" w:rsidRDefault="0085405B" w:rsidP="00A63357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Նուռնուս</w:t>
            </w:r>
          </w:p>
        </w:tc>
      </w:tr>
      <w:tr w:rsidR="0085405B" w:rsidRPr="00144515" w:rsidTr="00E87FD0">
        <w:trPr>
          <w:jc w:val="center"/>
        </w:trPr>
        <w:tc>
          <w:tcPr>
            <w:tcW w:w="547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310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1350" w:type="dxa"/>
            <w:vAlign w:val="center"/>
          </w:tcPr>
          <w:p w:rsidR="0085405B" w:rsidRPr="00144515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6E10DD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6E10DD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ա</w:t>
            </w:r>
            <w:r>
              <w:rPr>
                <w:rFonts w:ascii="Sylfaen" w:hAnsi="Sylfaen"/>
              </w:rPr>
              <w:t>յո</w:t>
            </w:r>
          </w:p>
        </w:tc>
      </w:tr>
      <w:tr w:rsidR="00E87FD0" w:rsidRPr="00875509" w:rsidTr="00E87FD0">
        <w:trPr>
          <w:trHeight w:val="288"/>
          <w:jc w:val="center"/>
        </w:trPr>
        <w:tc>
          <w:tcPr>
            <w:tcW w:w="547" w:type="dxa"/>
            <w:vMerge w:val="restart"/>
          </w:tcPr>
          <w:p w:rsidR="00E87FD0" w:rsidRPr="00144515" w:rsidRDefault="00E87FD0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5310" w:type="dxa"/>
          </w:tcPr>
          <w:p w:rsidR="00E87FD0" w:rsidRPr="00144515" w:rsidRDefault="00E87FD0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1350" w:type="dxa"/>
            <w:vAlign w:val="center"/>
          </w:tcPr>
          <w:p w:rsidR="00E87FD0" w:rsidRPr="00302A45" w:rsidRDefault="00E87FD0" w:rsidP="00E87FD0">
            <w:pPr>
              <w:spacing w:line="0" w:lineRule="atLeast"/>
              <w:jc w:val="center"/>
              <w:rPr>
                <w:rFonts w:ascii="Sylfaen" w:hAnsi="Sylfaen" w:cs="Sylfaen"/>
                <w:lang w:val="ru-RU"/>
              </w:rPr>
            </w:pPr>
            <w:r w:rsidRPr="00F356C9">
              <w:rPr>
                <w:rFonts w:ascii="Sylfaen" w:hAnsi="Sylfaen"/>
                <w:lang w:val="ru-RU"/>
              </w:rPr>
              <w:t>1</w:t>
            </w:r>
            <w:r>
              <w:rPr>
                <w:rFonts w:ascii="Sylfaen" w:hAnsi="Sylfaen"/>
                <w:lang w:val="ru-RU"/>
              </w:rPr>
              <w:t>288</w:t>
            </w:r>
          </w:p>
        </w:tc>
        <w:tc>
          <w:tcPr>
            <w:tcW w:w="1350" w:type="dxa"/>
            <w:vAlign w:val="center"/>
          </w:tcPr>
          <w:p w:rsidR="00E87FD0" w:rsidRPr="00302A45" w:rsidRDefault="00E87FD0" w:rsidP="00E87FD0">
            <w:pPr>
              <w:spacing w:line="0" w:lineRule="atLeast"/>
              <w:jc w:val="center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>225</w:t>
            </w:r>
          </w:p>
        </w:tc>
        <w:tc>
          <w:tcPr>
            <w:tcW w:w="1350" w:type="dxa"/>
            <w:vAlign w:val="center"/>
          </w:tcPr>
          <w:p w:rsidR="00E87FD0" w:rsidRPr="00302A45" w:rsidRDefault="00E87FD0" w:rsidP="00E87FD0">
            <w:pPr>
              <w:spacing w:line="0" w:lineRule="atLeast"/>
              <w:jc w:val="center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>60</w:t>
            </w:r>
          </w:p>
        </w:tc>
      </w:tr>
      <w:tr w:rsidR="00E87FD0" w:rsidRPr="00875509" w:rsidTr="00E87FD0">
        <w:trPr>
          <w:trHeight w:val="56"/>
          <w:jc w:val="center"/>
        </w:trPr>
        <w:tc>
          <w:tcPr>
            <w:tcW w:w="547" w:type="dxa"/>
            <w:vMerge/>
          </w:tcPr>
          <w:p w:rsidR="00E87FD0" w:rsidRPr="00144515" w:rsidRDefault="00E87FD0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310" w:type="dxa"/>
          </w:tcPr>
          <w:p w:rsidR="00E87FD0" w:rsidRPr="00144515" w:rsidRDefault="00E87FD0" w:rsidP="0085405B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1350" w:type="dxa"/>
            <w:vAlign w:val="center"/>
          </w:tcPr>
          <w:p w:rsidR="00E87FD0" w:rsidRPr="006A7CF9" w:rsidRDefault="00E87FD0" w:rsidP="00E87FD0">
            <w:pPr>
              <w:spacing w:line="0" w:lineRule="atLeast"/>
              <w:jc w:val="center"/>
              <w:rPr>
                <w:rFonts w:ascii="Sylfaen" w:hAnsi="Sylfaen" w:cs="Sylfaen"/>
              </w:rPr>
            </w:pPr>
            <w:r w:rsidRPr="00F356C9">
              <w:rPr>
                <w:rFonts w:ascii="Sylfaen" w:hAnsi="Sylfaen"/>
                <w:lang w:val="ru-RU"/>
              </w:rPr>
              <w:t>1223</w:t>
            </w:r>
          </w:p>
        </w:tc>
        <w:tc>
          <w:tcPr>
            <w:tcW w:w="1350" w:type="dxa"/>
            <w:vAlign w:val="center"/>
          </w:tcPr>
          <w:p w:rsidR="00E87FD0" w:rsidRPr="00E87FD0" w:rsidRDefault="00E87FD0" w:rsidP="00E87FD0">
            <w:pPr>
              <w:spacing w:line="0" w:lineRule="atLeast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/>
                <w:lang w:val="ru-RU"/>
              </w:rPr>
              <w:t>220</w:t>
            </w:r>
          </w:p>
        </w:tc>
        <w:tc>
          <w:tcPr>
            <w:tcW w:w="1350" w:type="dxa"/>
            <w:vAlign w:val="center"/>
          </w:tcPr>
          <w:p w:rsidR="00E87FD0" w:rsidRPr="006A7CF9" w:rsidRDefault="00E87FD0" w:rsidP="00E87FD0">
            <w:pPr>
              <w:spacing w:line="0" w:lineRule="atLeast"/>
              <w:jc w:val="center"/>
              <w:rPr>
                <w:rFonts w:ascii="Sylfaen" w:hAnsi="Sylfaen" w:cs="Sylfaen"/>
              </w:rPr>
            </w:pPr>
            <w:r w:rsidRPr="006E10DD">
              <w:rPr>
                <w:rFonts w:ascii="Sylfaen" w:hAnsi="Sylfaen"/>
                <w:lang w:val="ru-RU"/>
              </w:rPr>
              <w:t>56</w:t>
            </w:r>
          </w:p>
        </w:tc>
      </w:tr>
      <w:tr w:rsidR="00E87FD0" w:rsidRPr="00875509" w:rsidTr="00E87FD0">
        <w:trPr>
          <w:trHeight w:val="56"/>
          <w:jc w:val="center"/>
        </w:trPr>
        <w:tc>
          <w:tcPr>
            <w:tcW w:w="547" w:type="dxa"/>
            <w:vMerge/>
          </w:tcPr>
          <w:p w:rsidR="00E87FD0" w:rsidRPr="00144515" w:rsidRDefault="00E87FD0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310" w:type="dxa"/>
          </w:tcPr>
          <w:p w:rsidR="00E87FD0" w:rsidRPr="00144515" w:rsidRDefault="00E87FD0" w:rsidP="0085405B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1350" w:type="dxa"/>
            <w:vAlign w:val="center"/>
          </w:tcPr>
          <w:p w:rsidR="00E87FD0" w:rsidRPr="00F356C9" w:rsidRDefault="00E87FD0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F356C9">
              <w:rPr>
                <w:rFonts w:ascii="Sylfaen" w:hAnsi="Sylfaen"/>
                <w:lang w:val="ru-RU"/>
              </w:rPr>
              <w:t>65</w:t>
            </w:r>
          </w:p>
        </w:tc>
        <w:tc>
          <w:tcPr>
            <w:tcW w:w="1350" w:type="dxa"/>
            <w:vAlign w:val="center"/>
          </w:tcPr>
          <w:p w:rsidR="00E87FD0" w:rsidRPr="00E87FD0" w:rsidRDefault="00E87FD0" w:rsidP="00E87FD0">
            <w:pPr>
              <w:spacing w:line="0" w:lineRule="atLeast"/>
              <w:jc w:val="center"/>
              <w:rPr>
                <w:rFonts w:ascii="Sylfaen" w:hAnsi="Sylfaen" w:cs="Sylfaen"/>
                <w:lang w:val="ru-RU"/>
              </w:rPr>
            </w:pPr>
            <w:r w:rsidRPr="006E10DD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1350" w:type="dxa"/>
            <w:vAlign w:val="center"/>
          </w:tcPr>
          <w:p w:rsidR="00E87FD0" w:rsidRPr="00E87FD0" w:rsidRDefault="00E87FD0" w:rsidP="00E87FD0">
            <w:pPr>
              <w:spacing w:line="0" w:lineRule="atLeast"/>
              <w:jc w:val="center"/>
              <w:rPr>
                <w:rFonts w:ascii="Sylfaen" w:hAnsi="Sylfaen" w:cs="Sylfaen"/>
                <w:lang w:val="ru-RU"/>
              </w:rPr>
            </w:pPr>
            <w:r w:rsidRPr="006E10DD">
              <w:rPr>
                <w:rFonts w:ascii="Sylfaen" w:hAnsi="Sylfaen"/>
                <w:lang w:val="ru-RU"/>
              </w:rPr>
              <w:t>4</w:t>
            </w:r>
          </w:p>
        </w:tc>
      </w:tr>
      <w:tr w:rsidR="0085405B" w:rsidRPr="00E87FD0" w:rsidTr="00E87FD0">
        <w:trPr>
          <w:jc w:val="center"/>
        </w:trPr>
        <w:tc>
          <w:tcPr>
            <w:tcW w:w="547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5310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1350" w:type="dxa"/>
            <w:vAlign w:val="center"/>
          </w:tcPr>
          <w:p w:rsidR="0085405B" w:rsidRPr="00E87FD0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E87FD0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E87FD0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85405B" w:rsidRPr="00E87FD0" w:rsidTr="00E87FD0">
        <w:trPr>
          <w:jc w:val="center"/>
        </w:trPr>
        <w:tc>
          <w:tcPr>
            <w:tcW w:w="547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5310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1350" w:type="dxa"/>
            <w:vAlign w:val="center"/>
          </w:tcPr>
          <w:p w:rsidR="0085405B" w:rsidRPr="00E87FD0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144515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E87FD0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85405B" w:rsidRPr="00144515" w:rsidTr="00E87FD0">
        <w:trPr>
          <w:jc w:val="center"/>
        </w:trPr>
        <w:tc>
          <w:tcPr>
            <w:tcW w:w="547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5310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1350" w:type="dxa"/>
            <w:vAlign w:val="center"/>
          </w:tcPr>
          <w:p w:rsidR="0085405B" w:rsidRPr="00F356C9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144515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6E10DD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85405B" w:rsidRPr="007F0954" w:rsidTr="00E87FD0">
        <w:trPr>
          <w:jc w:val="center"/>
        </w:trPr>
        <w:tc>
          <w:tcPr>
            <w:tcW w:w="547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5310" w:type="dxa"/>
          </w:tcPr>
          <w:p w:rsidR="0085405B" w:rsidRPr="00144515" w:rsidRDefault="0085405B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1350" w:type="dxa"/>
            <w:vAlign w:val="center"/>
          </w:tcPr>
          <w:p w:rsidR="0085405B" w:rsidRPr="00F356C9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144515" w:rsidRDefault="0085405B" w:rsidP="00E87FD0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1350" w:type="dxa"/>
            <w:vAlign w:val="center"/>
          </w:tcPr>
          <w:p w:rsidR="0085405B" w:rsidRPr="006E10DD" w:rsidRDefault="0085405B" w:rsidP="00E87FD0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</w:tr>
      <w:tr w:rsidR="007060C7" w:rsidRPr="007F0954" w:rsidTr="00E87FD0">
        <w:trPr>
          <w:jc w:val="center"/>
        </w:trPr>
        <w:tc>
          <w:tcPr>
            <w:tcW w:w="547" w:type="dxa"/>
          </w:tcPr>
          <w:p w:rsidR="007060C7" w:rsidRPr="00144515" w:rsidRDefault="007060C7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5310" w:type="dxa"/>
          </w:tcPr>
          <w:p w:rsidR="007060C7" w:rsidRPr="00144515" w:rsidRDefault="007060C7" w:rsidP="00F52B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 Ինտերնետ կապի առկայություն</w:t>
            </w:r>
          </w:p>
        </w:tc>
        <w:tc>
          <w:tcPr>
            <w:tcW w:w="1350" w:type="dxa"/>
          </w:tcPr>
          <w:p w:rsidR="007060C7" w:rsidRPr="003A2494" w:rsidRDefault="007060C7" w:rsidP="00F52B30">
            <w:pPr>
              <w:spacing w:line="0" w:lineRule="atLeast"/>
              <w:jc w:val="both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10Մբ/վ,</w:t>
            </w:r>
          </w:p>
          <w:p w:rsidR="007060C7" w:rsidRPr="003A2494" w:rsidRDefault="007060C7" w:rsidP="00F52B30">
            <w:pPr>
              <w:spacing w:line="0" w:lineRule="atLeast"/>
              <w:jc w:val="both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օպտիկա</w:t>
            </w:r>
          </w:p>
        </w:tc>
        <w:tc>
          <w:tcPr>
            <w:tcW w:w="1350" w:type="dxa"/>
          </w:tcPr>
          <w:p w:rsidR="007060C7" w:rsidRPr="003A2494" w:rsidRDefault="007060C7" w:rsidP="00F52B30">
            <w:pPr>
              <w:spacing w:line="0" w:lineRule="atLeast"/>
              <w:jc w:val="center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 xml:space="preserve">2Մբ/վ,   </w:t>
            </w:r>
          </w:p>
          <w:p w:rsidR="007060C7" w:rsidRPr="003A2494" w:rsidRDefault="007060C7" w:rsidP="00F52B30">
            <w:pPr>
              <w:spacing w:line="0" w:lineRule="atLeast"/>
              <w:jc w:val="center"/>
              <w:rPr>
                <w:rFonts w:ascii="Sylfaen" w:hAnsi="Sylfaen"/>
                <w:lang w:eastAsia="ru-RU"/>
              </w:rPr>
            </w:pPr>
            <w:r w:rsidRPr="00E87FD0">
              <w:rPr>
                <w:rFonts w:ascii="Sylfaen" w:hAnsi="Sylfaen"/>
                <w:color w:val="000000"/>
                <w:sz w:val="20"/>
              </w:rPr>
              <w:t xml:space="preserve"> USB modem</w:t>
            </w:r>
          </w:p>
        </w:tc>
        <w:tc>
          <w:tcPr>
            <w:tcW w:w="1350" w:type="dxa"/>
          </w:tcPr>
          <w:p w:rsidR="007060C7" w:rsidRPr="003A2494" w:rsidRDefault="007060C7" w:rsidP="00F52B30">
            <w:pPr>
              <w:spacing w:line="0" w:lineRule="atLeast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USB modem</w:t>
            </w:r>
          </w:p>
        </w:tc>
      </w:tr>
    </w:tbl>
    <w:p w:rsidR="00C7613A" w:rsidRPr="00E87FD0" w:rsidRDefault="00C7613A" w:rsidP="00C7613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8"/>
          <w:szCs w:val="26"/>
          <w:lang w:val="ru-RU"/>
        </w:rPr>
      </w:pPr>
    </w:p>
    <w:p w:rsidR="00EA57B7" w:rsidRPr="00257BDF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257BD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8"/>
      <w:bookmarkEnd w:id="49"/>
    </w:p>
    <w:p w:rsidR="002566E0" w:rsidRPr="00257BDF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257BDF" w:rsidRDefault="00257BDF" w:rsidP="00257BDF">
      <w:pPr>
        <w:pStyle w:val="BodyText"/>
        <w:spacing w:after="0" w:line="0" w:lineRule="atLeast"/>
        <w:ind w:firstLine="720"/>
        <w:jc w:val="both"/>
        <w:rPr>
          <w:rFonts w:ascii="Sylfaen" w:hAnsi="Sylfaen" w:cs="Sylfaen"/>
        </w:rPr>
      </w:pPr>
      <w:r w:rsidRPr="00257BDF">
        <w:rPr>
          <w:rFonts w:ascii="Sylfaen" w:hAnsi="Sylfaen" w:cs="Sylfaen"/>
          <w:lang w:val="af-ZA"/>
        </w:rPr>
        <w:t>Առևտրի</w:t>
      </w:r>
      <w:r w:rsidRPr="00257BDF">
        <w:rPr>
          <w:rFonts w:ascii="Sylfaen" w:hAnsi="Sylfaen"/>
          <w:lang w:val="af-ZA"/>
        </w:rPr>
        <w:t xml:space="preserve"> </w:t>
      </w:r>
      <w:r w:rsidRPr="00257BDF">
        <w:rPr>
          <w:rFonts w:ascii="Sylfaen" w:hAnsi="Sylfaen" w:cs="Sylfaen"/>
          <w:lang w:val="af-ZA"/>
        </w:rPr>
        <w:t>և</w:t>
      </w:r>
      <w:r w:rsidRPr="00257BDF">
        <w:rPr>
          <w:rFonts w:ascii="Sylfaen" w:hAnsi="Sylfaen"/>
          <w:lang w:val="af-ZA"/>
        </w:rPr>
        <w:t xml:space="preserve">  </w:t>
      </w:r>
      <w:r w:rsidRPr="00257BDF">
        <w:rPr>
          <w:rFonts w:ascii="Sylfaen" w:hAnsi="Sylfaen" w:cs="Sylfaen"/>
          <w:lang w:val="af-ZA"/>
        </w:rPr>
        <w:t>սպասարկումների</w:t>
      </w:r>
      <w:r w:rsidRPr="00257BDF">
        <w:rPr>
          <w:rFonts w:ascii="Sylfaen" w:hAnsi="Sylfaen"/>
          <w:lang w:val="af-ZA"/>
        </w:rPr>
        <w:t xml:space="preserve"> </w:t>
      </w:r>
      <w:r w:rsidRPr="00257BDF">
        <w:rPr>
          <w:rFonts w:ascii="Sylfaen" w:hAnsi="Sylfaen" w:cs="Sylfaen"/>
          <w:lang w:val="af-ZA"/>
        </w:rPr>
        <w:t>փոքր</w:t>
      </w:r>
      <w:r w:rsidRPr="00257BDF">
        <w:rPr>
          <w:rFonts w:ascii="Sylfaen" w:hAnsi="Sylfaen"/>
          <w:lang w:val="af-ZA"/>
        </w:rPr>
        <w:t xml:space="preserve"> </w:t>
      </w:r>
      <w:r w:rsidRPr="00257BDF">
        <w:rPr>
          <w:rFonts w:ascii="Sylfaen" w:hAnsi="Sylfaen" w:cs="Sylfaen"/>
          <w:lang w:val="af-ZA"/>
        </w:rPr>
        <w:t>և</w:t>
      </w:r>
      <w:r w:rsidRPr="00257BDF">
        <w:rPr>
          <w:rFonts w:ascii="Sylfaen" w:hAnsi="Sylfaen"/>
          <w:lang w:val="af-ZA"/>
        </w:rPr>
        <w:t xml:space="preserve">  </w:t>
      </w:r>
      <w:r w:rsidRPr="00257BDF">
        <w:rPr>
          <w:rFonts w:ascii="Sylfaen" w:hAnsi="Sylfaen" w:cs="Sylfaen"/>
          <w:lang w:val="af-ZA"/>
        </w:rPr>
        <w:t>միջին</w:t>
      </w:r>
      <w:r w:rsidRPr="00257BDF">
        <w:rPr>
          <w:rFonts w:ascii="Sylfaen" w:hAnsi="Sylfaen"/>
          <w:lang w:val="af-ZA"/>
        </w:rPr>
        <w:t xml:space="preserve">  </w:t>
      </w:r>
      <w:r w:rsidRPr="00257BDF">
        <w:rPr>
          <w:rFonts w:ascii="Sylfaen" w:hAnsi="Sylfaen" w:cs="Sylfaen"/>
          <w:lang w:val="af-ZA"/>
        </w:rPr>
        <w:t>օբյեկտների</w:t>
      </w:r>
      <w:r w:rsidRPr="00257BDF">
        <w:rPr>
          <w:rFonts w:ascii="Sylfaen" w:hAnsi="Sylfaen"/>
          <w:lang w:val="af-ZA"/>
        </w:rPr>
        <w:t xml:space="preserve">  </w:t>
      </w:r>
      <w:r w:rsidRPr="00257BDF">
        <w:rPr>
          <w:rFonts w:ascii="Sylfaen" w:hAnsi="Sylfaen" w:cs="Sylfaen"/>
          <w:lang w:val="af-ZA"/>
        </w:rPr>
        <w:t xml:space="preserve">թիվը </w:t>
      </w:r>
      <w:r>
        <w:rPr>
          <w:rFonts w:ascii="Sylfaen" w:hAnsi="Sylfaen" w:cs="Sylfaen"/>
        </w:rPr>
        <w:t>Բյուրեղավանում կազմում է</w:t>
      </w:r>
      <w:r w:rsidRPr="00257BDF">
        <w:rPr>
          <w:rFonts w:ascii="Sylfaen" w:hAnsi="Sylfaen"/>
          <w:lang w:val="af-ZA"/>
        </w:rPr>
        <w:t xml:space="preserve"> 73</w:t>
      </w:r>
      <w:r>
        <w:rPr>
          <w:rFonts w:ascii="Sylfaen" w:hAnsi="Sylfaen"/>
        </w:rPr>
        <w:t xml:space="preserve">, Արզնիում՝ </w:t>
      </w:r>
      <w:r w:rsidRPr="00257BDF">
        <w:rPr>
          <w:rFonts w:ascii="Sylfaen" w:hAnsi="Sylfaen"/>
          <w:lang w:val="af-ZA"/>
        </w:rPr>
        <w:t>13</w:t>
      </w:r>
      <w:r>
        <w:rPr>
          <w:rFonts w:ascii="Sylfaen" w:hAnsi="Sylfaen"/>
        </w:rPr>
        <w:t xml:space="preserve">: </w:t>
      </w:r>
      <w:r w:rsidRPr="00257BDF">
        <w:rPr>
          <w:rFonts w:ascii="Sylfaen" w:hAnsi="Sylfaen"/>
          <w:lang w:val="af-ZA"/>
        </w:rPr>
        <w:t>Նուռնուսում</w:t>
      </w:r>
      <w:r>
        <w:rPr>
          <w:rFonts w:ascii="Sylfaen" w:hAnsi="Sylfaen"/>
        </w:rPr>
        <w:t xml:space="preserve"> կան </w:t>
      </w:r>
      <w:r w:rsidRPr="00257BDF">
        <w:rPr>
          <w:rFonts w:ascii="Sylfaen" w:hAnsi="Sylfaen" w:cs="Sylfaen"/>
          <w:lang w:val="af-ZA"/>
        </w:rPr>
        <w:t>3 առևտրի մանր կրպակներ: 1 գազի</w:t>
      </w:r>
      <w:r w:rsidRPr="00257BDF">
        <w:rPr>
          <w:rFonts w:ascii="Sylfaen" w:hAnsi="Sylfaen"/>
          <w:lang w:val="af-ZA"/>
        </w:rPr>
        <w:t xml:space="preserve"> </w:t>
      </w:r>
      <w:r w:rsidRPr="00257BDF">
        <w:rPr>
          <w:rFonts w:ascii="Sylfaen" w:hAnsi="Sylfaen" w:cs="Sylfaen"/>
          <w:lang w:val="af-ZA"/>
        </w:rPr>
        <w:t>լիցքավորման</w:t>
      </w:r>
      <w:r w:rsidRPr="00257BDF">
        <w:rPr>
          <w:rFonts w:ascii="Sylfaen" w:hAnsi="Sylfaen"/>
          <w:lang w:val="af-ZA"/>
        </w:rPr>
        <w:t xml:space="preserve">  </w:t>
      </w:r>
      <w:r>
        <w:rPr>
          <w:rFonts w:ascii="Sylfaen" w:hAnsi="Sylfaen" w:cs="Sylfaen"/>
          <w:lang w:val="af-ZA"/>
        </w:rPr>
        <w:t>կետ</w:t>
      </w:r>
      <w:r>
        <w:rPr>
          <w:rFonts w:ascii="Sylfaen" w:hAnsi="Sylfaen" w:cs="Sylfaen"/>
        </w:rPr>
        <w:t xml:space="preserve"> կա Բյուրեղավանում և 2-ական գազի և բենզինի լիցքավորման կետեր՝ Արզնիում: </w:t>
      </w:r>
    </w:p>
    <w:p w:rsidR="004B50B3" w:rsidRPr="00E87FD0" w:rsidRDefault="004B50B3" w:rsidP="002566E0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  <w:lang w:val="af-ZA"/>
        </w:rPr>
      </w:pPr>
    </w:p>
    <w:p w:rsidR="00EA57B7" w:rsidRPr="00257BDF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50" w:name="_Toc363561682"/>
      <w:bookmarkStart w:id="51" w:name="_Toc363629142"/>
      <w:r w:rsidRPr="00257BD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50"/>
      <w:bookmarkEnd w:id="51"/>
    </w:p>
    <w:p w:rsidR="00B34C91" w:rsidRPr="006D1D8C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613496" w:rsidRPr="00284005" w:rsidRDefault="00613496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05">
        <w:rPr>
          <w:rFonts w:ascii="Sylfaen" w:hAnsi="Sylfaen"/>
          <w:sz w:val="24"/>
          <w:szCs w:val="24"/>
        </w:rPr>
        <w:t>Համայնք</w:t>
      </w:r>
      <w:r w:rsidRPr="00284005">
        <w:rPr>
          <w:rFonts w:ascii="Sylfaen" w:hAnsi="Sylfaen"/>
          <w:sz w:val="24"/>
          <w:szCs w:val="24"/>
          <w:lang w:val="ru-RU"/>
        </w:rPr>
        <w:t xml:space="preserve">ի կազմի մեջ մտնող բնակավայրերում փոքր է մեկ տնտեսությանը պատկանող գյուղատնտեսական հողերի միջին չափը: </w:t>
      </w:r>
      <w:r w:rsidRPr="00284005">
        <w:rPr>
          <w:rFonts w:ascii="Sylfaen" w:hAnsi="Sylfaen"/>
          <w:sz w:val="24"/>
          <w:szCs w:val="24"/>
        </w:rPr>
        <w:t>Այն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="005029A5" w:rsidRPr="00284005">
        <w:rPr>
          <w:rFonts w:ascii="Sylfaen" w:hAnsi="Sylfaen"/>
          <w:sz w:val="24"/>
          <w:szCs w:val="24"/>
          <w:lang w:val="ru-RU"/>
        </w:rPr>
        <w:t xml:space="preserve">համեմատաբար մեծ է Նուռնուսում՝ կազմելով 2,1-5 հա: </w:t>
      </w:r>
    </w:p>
    <w:p w:rsidR="00613496" w:rsidRPr="00284005" w:rsidRDefault="005029A5" w:rsidP="00C154C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05">
        <w:rPr>
          <w:rFonts w:ascii="Sylfaen" w:hAnsi="Sylfaen"/>
          <w:sz w:val="24"/>
          <w:szCs w:val="24"/>
          <w:lang w:val="ru-RU"/>
        </w:rPr>
        <w:t xml:space="preserve">Մեկ տնտեսությանը պատկանող </w:t>
      </w:r>
      <w:r w:rsidR="00613496" w:rsidRPr="00284005">
        <w:rPr>
          <w:rFonts w:ascii="Sylfaen" w:hAnsi="Sylfaen"/>
          <w:sz w:val="24"/>
          <w:szCs w:val="24"/>
          <w:lang w:val="ru-RU"/>
        </w:rPr>
        <w:t xml:space="preserve">գյուղատնտեսական հողամասերի քանակը </w:t>
      </w:r>
      <w:r w:rsidR="00613496" w:rsidRPr="00284005">
        <w:rPr>
          <w:rFonts w:ascii="Sylfaen" w:hAnsi="Sylfaen"/>
          <w:sz w:val="24"/>
          <w:szCs w:val="24"/>
        </w:rPr>
        <w:t>միջինը</w:t>
      </w:r>
      <w:r w:rsidR="00613496" w:rsidRPr="00284005">
        <w:rPr>
          <w:rFonts w:ascii="Sylfaen" w:hAnsi="Sylfaen"/>
          <w:sz w:val="24"/>
          <w:szCs w:val="24"/>
          <w:lang w:val="ru-RU"/>
        </w:rPr>
        <w:t xml:space="preserve"> կազմում է 2-3 հողամաս: </w:t>
      </w:r>
    </w:p>
    <w:p w:rsidR="00613496" w:rsidRPr="00284005" w:rsidRDefault="00613496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84005">
        <w:rPr>
          <w:rFonts w:ascii="Sylfaen" w:hAnsi="Sylfaen"/>
          <w:sz w:val="24"/>
          <w:szCs w:val="24"/>
          <w:lang w:val="ru-RU"/>
        </w:rPr>
        <w:t>Չմշակվող հողամասերի թիվ</w:t>
      </w:r>
      <w:r w:rsidRPr="00284005">
        <w:rPr>
          <w:rFonts w:ascii="Sylfaen" w:hAnsi="Sylfaen"/>
          <w:sz w:val="24"/>
          <w:szCs w:val="24"/>
        </w:rPr>
        <w:t>ը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մեծ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չէ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համայնքում</w:t>
      </w:r>
      <w:r w:rsidRPr="00284005">
        <w:rPr>
          <w:rFonts w:ascii="Sylfaen" w:hAnsi="Sylfaen"/>
          <w:sz w:val="24"/>
          <w:szCs w:val="24"/>
          <w:lang w:val="ru-RU"/>
        </w:rPr>
        <w:t xml:space="preserve">: </w:t>
      </w:r>
    </w:p>
    <w:p w:rsidR="00613496" w:rsidRDefault="00613496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84005">
        <w:rPr>
          <w:rFonts w:ascii="Sylfaen" w:hAnsi="Sylfaen"/>
          <w:sz w:val="24"/>
          <w:szCs w:val="24"/>
        </w:rPr>
        <w:t>Համայնքում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հողազուրկ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են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ընդհանուր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թվով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="00C154C3" w:rsidRPr="00284005">
        <w:rPr>
          <w:rFonts w:ascii="Sylfaen" w:hAnsi="Sylfaen"/>
          <w:sz w:val="24"/>
          <w:szCs w:val="24"/>
          <w:lang w:val="ru-RU"/>
        </w:rPr>
        <w:t>89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տնային</w:t>
      </w:r>
      <w:r w:rsidRPr="00284005">
        <w:rPr>
          <w:rFonts w:ascii="Sylfaen" w:hAnsi="Sylfaen"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sz w:val="24"/>
          <w:szCs w:val="24"/>
        </w:rPr>
        <w:t>տնտեսություններ</w:t>
      </w:r>
      <w:r w:rsidRPr="00284005">
        <w:rPr>
          <w:rFonts w:ascii="Sylfaen" w:hAnsi="Sylfaen"/>
          <w:sz w:val="24"/>
          <w:szCs w:val="24"/>
          <w:lang w:val="ru-RU"/>
        </w:rPr>
        <w:t xml:space="preserve"> (աղյուսակ 10): </w:t>
      </w:r>
    </w:p>
    <w:p w:rsidR="00E87FD0" w:rsidRDefault="00E87FD0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87FD0" w:rsidRDefault="00E87FD0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87FD0" w:rsidRPr="00E87FD0" w:rsidRDefault="00E87FD0" w:rsidP="0061349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613496" w:rsidRPr="00284005" w:rsidRDefault="00613496" w:rsidP="00613496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284005">
        <w:rPr>
          <w:rFonts w:ascii="Sylfaen" w:hAnsi="Sylfaen"/>
          <w:i/>
          <w:sz w:val="24"/>
          <w:szCs w:val="24"/>
        </w:rPr>
        <w:lastRenderedPageBreak/>
        <w:t>Աղյուսակ</w:t>
      </w:r>
      <w:r w:rsidRPr="00284005">
        <w:rPr>
          <w:rFonts w:ascii="Sylfaen" w:hAnsi="Sylfaen"/>
          <w:i/>
          <w:sz w:val="24"/>
          <w:szCs w:val="24"/>
          <w:lang w:val="ru-RU"/>
        </w:rPr>
        <w:t xml:space="preserve"> 10 </w:t>
      </w:r>
      <w:r w:rsidR="006D1D8C" w:rsidRPr="00284005">
        <w:rPr>
          <w:rFonts w:ascii="Sylfaen" w:hAnsi="Sylfaen"/>
          <w:i/>
          <w:sz w:val="24"/>
          <w:szCs w:val="24"/>
          <w:lang w:val="ru-RU"/>
        </w:rPr>
        <w:t>Բյուրեղավան</w:t>
      </w:r>
      <w:r w:rsidRPr="0028400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i/>
          <w:sz w:val="24"/>
          <w:szCs w:val="24"/>
        </w:rPr>
        <w:t>համայնքի</w:t>
      </w:r>
      <w:r w:rsidRPr="0028400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i/>
          <w:sz w:val="24"/>
          <w:szCs w:val="24"/>
        </w:rPr>
        <w:t>հողօգտագործման</w:t>
      </w:r>
      <w:r w:rsidRPr="00284005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84005">
        <w:rPr>
          <w:rFonts w:ascii="Sylfaen" w:hAnsi="Sylfaen"/>
          <w:i/>
          <w:sz w:val="24"/>
          <w:szCs w:val="24"/>
        </w:rPr>
        <w:t>ցուցանիշներ</w:t>
      </w:r>
    </w:p>
    <w:p w:rsidR="00613496" w:rsidRPr="00DE249A" w:rsidRDefault="00613496" w:rsidP="00613496">
      <w:pPr>
        <w:spacing w:after="0" w:line="0" w:lineRule="atLeast"/>
        <w:jc w:val="both"/>
        <w:rPr>
          <w:rFonts w:ascii="Sylfaen" w:hAnsi="Sylfaen"/>
          <w:sz w:val="14"/>
          <w:szCs w:val="24"/>
          <w:lang w:val="ru-RU"/>
        </w:rPr>
      </w:pPr>
    </w:p>
    <w:tbl>
      <w:tblPr>
        <w:tblStyle w:val="TableGrid"/>
        <w:tblW w:w="855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5220"/>
        <w:gridCol w:w="990"/>
        <w:gridCol w:w="900"/>
        <w:gridCol w:w="900"/>
      </w:tblGrid>
      <w:tr w:rsidR="00B30691" w:rsidRPr="00875509" w:rsidTr="00DE249A">
        <w:trPr>
          <w:cantSplit/>
          <w:trHeight w:val="530"/>
          <w:jc w:val="center"/>
        </w:trPr>
        <w:tc>
          <w:tcPr>
            <w:tcW w:w="547" w:type="dxa"/>
            <w:vMerge w:val="restart"/>
            <w:vAlign w:val="center"/>
          </w:tcPr>
          <w:p w:rsidR="00B30691" w:rsidRPr="00144515" w:rsidRDefault="00B30691" w:rsidP="00F52B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220" w:type="dxa"/>
            <w:vMerge w:val="restart"/>
            <w:vAlign w:val="center"/>
          </w:tcPr>
          <w:p w:rsidR="00B30691" w:rsidRPr="00144515" w:rsidRDefault="00B30691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2790" w:type="dxa"/>
            <w:gridSpan w:val="3"/>
          </w:tcPr>
          <w:p w:rsidR="00B30691" w:rsidRPr="00F94970" w:rsidRDefault="00B30691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F94970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B30691" w:rsidRPr="008655E6" w:rsidTr="00DE249A">
        <w:trPr>
          <w:cantSplit/>
          <w:trHeight w:val="1646"/>
          <w:jc w:val="center"/>
        </w:trPr>
        <w:tc>
          <w:tcPr>
            <w:tcW w:w="547" w:type="dxa"/>
            <w:vMerge/>
            <w:vAlign w:val="center"/>
          </w:tcPr>
          <w:p w:rsidR="00B30691" w:rsidRPr="00F94970" w:rsidRDefault="00B30691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220" w:type="dxa"/>
            <w:vMerge/>
            <w:vAlign w:val="center"/>
          </w:tcPr>
          <w:p w:rsidR="00B30691" w:rsidRPr="00F94970" w:rsidRDefault="00B30691" w:rsidP="00F52B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B30691" w:rsidRPr="00A15EB8" w:rsidRDefault="00B30691" w:rsidP="00B30691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Բյուրեղավան</w:t>
            </w:r>
          </w:p>
        </w:tc>
        <w:tc>
          <w:tcPr>
            <w:tcW w:w="900" w:type="dxa"/>
            <w:textDirection w:val="btLr"/>
            <w:vAlign w:val="center"/>
          </w:tcPr>
          <w:p w:rsidR="00B30691" w:rsidRPr="00A15EB8" w:rsidRDefault="00B30691" w:rsidP="00B30691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Արզնի</w:t>
            </w:r>
          </w:p>
        </w:tc>
        <w:tc>
          <w:tcPr>
            <w:tcW w:w="900" w:type="dxa"/>
            <w:textDirection w:val="btLr"/>
            <w:vAlign w:val="center"/>
          </w:tcPr>
          <w:p w:rsidR="00B30691" w:rsidRPr="00A15EB8" w:rsidRDefault="00B30691" w:rsidP="00B30691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Նուռնուս</w:t>
            </w:r>
          </w:p>
        </w:tc>
      </w:tr>
      <w:tr w:rsidR="00B30691" w:rsidRPr="00144515" w:rsidTr="00DE249A">
        <w:trPr>
          <w:jc w:val="center"/>
        </w:trPr>
        <w:tc>
          <w:tcPr>
            <w:tcW w:w="547" w:type="dxa"/>
          </w:tcPr>
          <w:p w:rsidR="00B30691" w:rsidRPr="001E4B9B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220" w:type="dxa"/>
          </w:tcPr>
          <w:p w:rsidR="00B30691" w:rsidRPr="001E4B9B" w:rsidRDefault="00B30691" w:rsidP="00DE249A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միջին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չափը</w:t>
            </w:r>
            <w:r w:rsidRPr="001E4B9B">
              <w:rPr>
                <w:rFonts w:ascii="Sylfaen" w:hAnsi="Sylfaen"/>
              </w:rPr>
              <w:t xml:space="preserve"> (</w:t>
            </w:r>
            <w:r>
              <w:rPr>
                <w:rFonts w:ascii="Sylfaen" w:hAnsi="Sylfaen"/>
              </w:rPr>
              <w:t>հա</w:t>
            </w:r>
            <w:r w:rsidRPr="001E4B9B">
              <w:rPr>
                <w:rFonts w:ascii="Sylfaen" w:hAnsi="Sylfaen"/>
              </w:rPr>
              <w:t>)</w:t>
            </w:r>
          </w:p>
        </w:tc>
        <w:tc>
          <w:tcPr>
            <w:tcW w:w="990" w:type="dxa"/>
          </w:tcPr>
          <w:p w:rsidR="00B30691" w:rsidRPr="00144515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Մինչև 0.5 </w:t>
            </w:r>
          </w:p>
        </w:tc>
        <w:tc>
          <w:tcPr>
            <w:tcW w:w="900" w:type="dxa"/>
          </w:tcPr>
          <w:p w:rsidR="00B30691" w:rsidRPr="00A15EB8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 w:rsidRPr="00A15EB8">
              <w:rPr>
                <w:rFonts w:ascii="Sylfaen" w:hAnsi="Sylfaen"/>
              </w:rPr>
              <w:t xml:space="preserve">0.6-1.0 </w:t>
            </w:r>
          </w:p>
        </w:tc>
        <w:tc>
          <w:tcPr>
            <w:tcW w:w="900" w:type="dxa"/>
          </w:tcPr>
          <w:p w:rsidR="00B30691" w:rsidRPr="001E4B9B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 w:rsidRPr="00A15EB8">
              <w:rPr>
                <w:rFonts w:ascii="Sylfaen" w:hAnsi="Sylfaen"/>
              </w:rPr>
              <w:t xml:space="preserve">2.1-5 </w:t>
            </w:r>
          </w:p>
        </w:tc>
      </w:tr>
      <w:tr w:rsidR="00B30691" w:rsidRPr="002B5A65" w:rsidTr="00DE249A">
        <w:trPr>
          <w:jc w:val="center"/>
        </w:trPr>
        <w:tc>
          <w:tcPr>
            <w:tcW w:w="547" w:type="dxa"/>
          </w:tcPr>
          <w:p w:rsidR="00B30691" w:rsidRPr="001E4B9B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220" w:type="dxa"/>
          </w:tcPr>
          <w:p w:rsidR="00B30691" w:rsidRPr="00DE249A" w:rsidRDefault="00B30691" w:rsidP="00DE249A">
            <w:pPr>
              <w:spacing w:line="0" w:lineRule="atLeast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Մեկ տնտեսությանը պատկանող գյուղատնտեսական հողերի քանակը</w:t>
            </w:r>
            <w:r w:rsidR="00DE249A" w:rsidRPr="00DE249A">
              <w:rPr>
                <w:rFonts w:ascii="Sylfaen" w:hAnsi="Sylfaen"/>
              </w:rPr>
              <w:t xml:space="preserve"> (հողամաս)</w:t>
            </w:r>
          </w:p>
        </w:tc>
        <w:tc>
          <w:tcPr>
            <w:tcW w:w="990" w:type="dxa"/>
            <w:vAlign w:val="center"/>
          </w:tcPr>
          <w:p w:rsidR="00B30691" w:rsidRPr="00DE249A" w:rsidRDefault="00DE249A" w:rsidP="00DE249A">
            <w:pPr>
              <w:spacing w:line="0" w:lineRule="atLeast"/>
              <w:jc w:val="right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  <w:vAlign w:val="center"/>
          </w:tcPr>
          <w:p w:rsidR="00DE249A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1</w:t>
            </w:r>
          </w:p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2-3</w:t>
            </w:r>
          </w:p>
        </w:tc>
        <w:tc>
          <w:tcPr>
            <w:tcW w:w="900" w:type="dxa"/>
            <w:vAlign w:val="center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2-3</w:t>
            </w:r>
          </w:p>
        </w:tc>
      </w:tr>
      <w:tr w:rsidR="00DE249A" w:rsidRPr="002B5A65" w:rsidTr="00DE249A">
        <w:trPr>
          <w:trHeight w:val="311"/>
          <w:jc w:val="center"/>
        </w:trPr>
        <w:tc>
          <w:tcPr>
            <w:tcW w:w="547" w:type="dxa"/>
            <w:vMerge w:val="restart"/>
          </w:tcPr>
          <w:p w:rsidR="00DE249A" w:rsidRPr="001E4B9B" w:rsidRDefault="00DE249A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5220" w:type="dxa"/>
          </w:tcPr>
          <w:p w:rsidR="00DE249A" w:rsidRPr="002B5A65" w:rsidRDefault="00DE249A" w:rsidP="00DE249A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Չմշակվող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տոկոսը՝ (%)</w:t>
            </w:r>
          </w:p>
        </w:tc>
        <w:tc>
          <w:tcPr>
            <w:tcW w:w="99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  <w:lang w:val="ru-RU"/>
              </w:rPr>
            </w:pPr>
            <w:r w:rsidRPr="00DE249A">
              <w:rPr>
                <w:rFonts w:ascii="Sylfaen" w:hAnsi="Sylfaen"/>
              </w:rPr>
              <w:t>0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  <w:lang w:val="ru-RU"/>
              </w:rPr>
            </w:pPr>
            <w:r w:rsidRPr="00DE249A">
              <w:rPr>
                <w:rFonts w:ascii="Sylfaen" w:hAnsi="Sylfaen"/>
              </w:rPr>
              <w:t>30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  <w:lang w:val="ru-RU"/>
              </w:rPr>
            </w:pPr>
            <w:r w:rsidRPr="00DE249A">
              <w:rPr>
                <w:rFonts w:ascii="Sylfaen" w:hAnsi="Sylfaen"/>
              </w:rPr>
              <w:t>100</w:t>
            </w:r>
          </w:p>
        </w:tc>
      </w:tr>
      <w:tr w:rsidR="00DE249A" w:rsidRPr="002B5A65" w:rsidTr="00DE249A">
        <w:trPr>
          <w:trHeight w:val="256"/>
          <w:jc w:val="center"/>
        </w:trPr>
        <w:tc>
          <w:tcPr>
            <w:tcW w:w="547" w:type="dxa"/>
            <w:vMerge/>
          </w:tcPr>
          <w:p w:rsidR="00DE249A" w:rsidRDefault="00DE249A" w:rsidP="00F52B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220" w:type="dxa"/>
          </w:tcPr>
          <w:p w:rsidR="00DE249A" w:rsidRDefault="00DE249A" w:rsidP="00DE249A">
            <w:pPr>
              <w:pStyle w:val="ListParagraph"/>
              <w:numPr>
                <w:ilvl w:val="0"/>
                <w:numId w:val="41"/>
              </w:numPr>
              <w:spacing w:line="0" w:lineRule="atLeast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քաղաքացիների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  <w:lang w:val="ru-RU"/>
              </w:rPr>
            </w:pPr>
            <w:r w:rsidRPr="00DE249A">
              <w:rPr>
                <w:rFonts w:ascii="Sylfaen" w:hAnsi="Sylfaen"/>
              </w:rPr>
              <w:t>4</w:t>
            </w:r>
          </w:p>
        </w:tc>
      </w:tr>
      <w:tr w:rsidR="00DE249A" w:rsidRPr="002B5A65" w:rsidTr="00DE249A">
        <w:trPr>
          <w:trHeight w:val="219"/>
          <w:jc w:val="center"/>
        </w:trPr>
        <w:tc>
          <w:tcPr>
            <w:tcW w:w="547" w:type="dxa"/>
            <w:vMerge/>
          </w:tcPr>
          <w:p w:rsidR="00DE249A" w:rsidRDefault="00DE249A" w:rsidP="00F52B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220" w:type="dxa"/>
          </w:tcPr>
          <w:p w:rsidR="00DE249A" w:rsidRDefault="00DE249A" w:rsidP="00DE249A">
            <w:pPr>
              <w:pStyle w:val="ListParagraph"/>
              <w:numPr>
                <w:ilvl w:val="0"/>
                <w:numId w:val="41"/>
              </w:numPr>
              <w:spacing w:line="0" w:lineRule="atLeast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համայնքային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0</w:t>
            </w:r>
          </w:p>
        </w:tc>
      </w:tr>
      <w:tr w:rsidR="00DE249A" w:rsidRPr="002B5A65" w:rsidTr="00DE249A">
        <w:trPr>
          <w:trHeight w:val="305"/>
          <w:jc w:val="center"/>
        </w:trPr>
        <w:tc>
          <w:tcPr>
            <w:tcW w:w="547" w:type="dxa"/>
            <w:vMerge/>
          </w:tcPr>
          <w:p w:rsidR="00DE249A" w:rsidRDefault="00DE249A" w:rsidP="00F52B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220" w:type="dxa"/>
          </w:tcPr>
          <w:p w:rsidR="00DE249A" w:rsidRPr="002B5A65" w:rsidRDefault="00DE249A" w:rsidP="00DE249A">
            <w:pPr>
              <w:pStyle w:val="ListParagraph"/>
              <w:numPr>
                <w:ilvl w:val="0"/>
                <w:numId w:val="41"/>
              </w:numPr>
              <w:spacing w:line="0" w:lineRule="atLeast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 xml:space="preserve">պետական սեփականության </w:t>
            </w:r>
          </w:p>
        </w:tc>
        <w:tc>
          <w:tcPr>
            <w:tcW w:w="99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ind w:left="155"/>
              <w:jc w:val="center"/>
              <w:rPr>
                <w:rFonts w:ascii="Sylfaen" w:hAnsi="Sylfaen"/>
              </w:rPr>
            </w:pPr>
          </w:p>
        </w:tc>
        <w:tc>
          <w:tcPr>
            <w:tcW w:w="900" w:type="dxa"/>
            <w:vAlign w:val="center"/>
          </w:tcPr>
          <w:p w:rsidR="00DE249A" w:rsidRPr="00DE249A" w:rsidRDefault="00DE249A" w:rsidP="00DE249A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B30691" w:rsidRPr="00144515" w:rsidTr="00DE249A">
        <w:trPr>
          <w:jc w:val="center"/>
        </w:trPr>
        <w:tc>
          <w:tcPr>
            <w:tcW w:w="547" w:type="dxa"/>
          </w:tcPr>
          <w:p w:rsidR="00B30691" w:rsidRPr="001E4B9B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5220" w:type="dxa"/>
          </w:tcPr>
          <w:p w:rsidR="00B30691" w:rsidRPr="002B5A65" w:rsidRDefault="00B30691" w:rsidP="00DE249A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99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125</w:t>
            </w:r>
          </w:p>
        </w:tc>
        <w:tc>
          <w:tcPr>
            <w:tcW w:w="90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945</w:t>
            </w:r>
          </w:p>
        </w:tc>
        <w:tc>
          <w:tcPr>
            <w:tcW w:w="90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205</w:t>
            </w:r>
          </w:p>
        </w:tc>
      </w:tr>
      <w:tr w:rsidR="00B30691" w:rsidRPr="007F0954" w:rsidTr="00DE249A">
        <w:trPr>
          <w:jc w:val="center"/>
        </w:trPr>
        <w:tc>
          <w:tcPr>
            <w:tcW w:w="547" w:type="dxa"/>
          </w:tcPr>
          <w:p w:rsidR="00B30691" w:rsidRPr="001E4B9B" w:rsidRDefault="00B30691" w:rsidP="00F52B3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5220" w:type="dxa"/>
          </w:tcPr>
          <w:p w:rsidR="00B30691" w:rsidRPr="00F94970" w:rsidRDefault="00B30691" w:rsidP="00DE249A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99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-</w:t>
            </w:r>
          </w:p>
        </w:tc>
        <w:tc>
          <w:tcPr>
            <w:tcW w:w="90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70</w:t>
            </w:r>
          </w:p>
        </w:tc>
        <w:tc>
          <w:tcPr>
            <w:tcW w:w="900" w:type="dxa"/>
          </w:tcPr>
          <w:p w:rsidR="00B30691" w:rsidRPr="00DE249A" w:rsidRDefault="00B30691" w:rsidP="00DE249A">
            <w:pPr>
              <w:spacing w:line="0" w:lineRule="atLeast"/>
              <w:jc w:val="center"/>
              <w:rPr>
                <w:rFonts w:ascii="Sylfaen" w:hAnsi="Sylfaen"/>
              </w:rPr>
            </w:pPr>
            <w:r w:rsidRPr="00DE249A">
              <w:rPr>
                <w:rFonts w:ascii="Sylfaen" w:hAnsi="Sylfaen"/>
              </w:rPr>
              <w:t>19</w:t>
            </w:r>
          </w:p>
        </w:tc>
      </w:tr>
    </w:tbl>
    <w:p w:rsidR="004B50B3" w:rsidRDefault="004B50B3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DE249A" w:rsidRPr="00DE249A" w:rsidRDefault="00DE249A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DE249A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2" w:name="_Toc366658629"/>
      <w:r w:rsidRPr="007A34C0">
        <w:rPr>
          <w:rFonts w:ascii="Sylfaen" w:hAnsi="Sylfaen" w:cs="Sylfaen"/>
          <w:color w:val="auto"/>
        </w:rPr>
        <w:t>Համայնքում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առկա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հիմնահարցերն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ու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դրանց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լուծմանն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ուղղված</w:t>
      </w:r>
      <w:r w:rsidRPr="00DE249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ծրագրերը</w:t>
      </w:r>
      <w:bookmarkEnd w:id="52"/>
    </w:p>
    <w:p w:rsidR="004B50B3" w:rsidRPr="00DE249A" w:rsidRDefault="004B50B3" w:rsidP="0043213F">
      <w:pPr>
        <w:spacing w:after="0" w:line="240" w:lineRule="auto"/>
        <w:rPr>
          <w:rFonts w:ascii="Sylfaen" w:hAnsi="Sylfaen"/>
          <w:color w:val="00B050"/>
          <w:sz w:val="1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3992"/>
        <w:gridCol w:w="5651"/>
      </w:tblGrid>
      <w:tr w:rsidR="00284005" w:rsidRPr="00BE09B3" w:rsidTr="00A84C21">
        <w:trPr>
          <w:trHeight w:val="557"/>
        </w:trPr>
        <w:tc>
          <w:tcPr>
            <w:tcW w:w="436" w:type="dxa"/>
          </w:tcPr>
          <w:p w:rsidR="00284005" w:rsidRPr="00DE249A" w:rsidRDefault="00284005" w:rsidP="00F52B30">
            <w:pPr>
              <w:rPr>
                <w:rFonts w:ascii="Sylfaen" w:hAnsi="Sylfaen"/>
                <w:b/>
              </w:rPr>
            </w:pPr>
          </w:p>
        </w:tc>
        <w:tc>
          <w:tcPr>
            <w:tcW w:w="3992" w:type="dxa"/>
            <w:vAlign w:val="center"/>
          </w:tcPr>
          <w:p w:rsidR="00284005" w:rsidRPr="00BE09B3" w:rsidRDefault="00284005" w:rsidP="00F52B3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BE09B3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5651" w:type="dxa"/>
            <w:vAlign w:val="center"/>
          </w:tcPr>
          <w:p w:rsidR="00284005" w:rsidRPr="00BE09B3" w:rsidRDefault="00284005" w:rsidP="00F52B3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BE09B3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284005" w:rsidRPr="00BE09B3" w:rsidTr="00A84C21">
        <w:trPr>
          <w:trHeight w:val="278"/>
        </w:trPr>
        <w:tc>
          <w:tcPr>
            <w:tcW w:w="10079" w:type="dxa"/>
            <w:gridSpan w:val="3"/>
            <w:vAlign w:val="center"/>
          </w:tcPr>
          <w:p w:rsidR="00284005" w:rsidRPr="00BE09B3" w:rsidRDefault="00284005" w:rsidP="00F52B30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BE09B3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A84C21" w:rsidRPr="00BE09B3" w:rsidRDefault="00A84C21" w:rsidP="00A84C21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գործող մշակույթային ենթակառուցվածքների զարգացման  անհրաժեշտություն</w:t>
            </w:r>
          </w:p>
        </w:tc>
        <w:tc>
          <w:tcPr>
            <w:tcW w:w="5651" w:type="dxa"/>
            <w:vAlign w:val="center"/>
          </w:tcPr>
          <w:p w:rsidR="00A84C21" w:rsidRPr="00BE09B3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մշակույթի տան հիմնանորոգում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Pr="00BE09B3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Pr="00BE09B3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Նուռնուսի մշակույթի տան կապիտալ վերանորոգում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Pr="00BE09B3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Pr="00BE09B3" w:rsidRDefault="00A84C21" w:rsidP="00A84C21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Արզնիում գործող ակումբի շենքի կառուցում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Default="00A84C21" w:rsidP="00A84C21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գրադարանի շենքային պայմանների բարելավում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Default="00A84C21" w:rsidP="00A84C21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արվեստի դպրոցի շենքային պայմանների բարելավում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Default="00A84C21" w:rsidP="00A84C21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Բյուրեղավանի մարզադպրոցի շենքային պայմանների բարելավում 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Նուռնուսում համայնքային կենտրոնի կառուցում</w:t>
            </w:r>
          </w:p>
        </w:tc>
      </w:tr>
      <w:tr w:rsidR="00A84C21" w:rsidRPr="00BE09B3" w:rsidTr="00A84C21">
        <w:trPr>
          <w:trHeight w:val="108"/>
        </w:trPr>
        <w:tc>
          <w:tcPr>
            <w:tcW w:w="436" w:type="dxa"/>
            <w:vAlign w:val="center"/>
          </w:tcPr>
          <w:p w:rsidR="00A84C21" w:rsidRPr="00BE09B3" w:rsidRDefault="00A84C21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A84C21" w:rsidRDefault="00A84C21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Նուռնուսում մանկապարտեզի կառուցում</w:t>
            </w:r>
          </w:p>
        </w:tc>
      </w:tr>
      <w:tr w:rsidR="00911104" w:rsidRPr="00BE09B3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բնակարանային ֆոնդի վիճակի բարելավման անհրաժեշտություն</w:t>
            </w:r>
          </w:p>
        </w:tc>
        <w:tc>
          <w:tcPr>
            <w:tcW w:w="5651" w:type="dxa"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47 բազմաբնակարան շենքերի տանիքների վերանորոգում</w:t>
            </w:r>
          </w:p>
        </w:tc>
      </w:tr>
      <w:tr w:rsidR="00911104" w:rsidRPr="00BE09B3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11 բազմաբնակարան շենքերի վերելակների գործարկում</w:t>
            </w:r>
          </w:p>
        </w:tc>
      </w:tr>
      <w:tr w:rsidR="00911104" w:rsidRPr="00284005" w:rsidTr="00A84C21">
        <w:trPr>
          <w:trHeight w:val="108"/>
        </w:trPr>
        <w:tc>
          <w:tcPr>
            <w:tcW w:w="436" w:type="dxa"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Align w:val="center"/>
          </w:tcPr>
          <w:p w:rsidR="00911104" w:rsidRPr="00D36E8B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36E8B"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871827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36E8B">
              <w:rPr>
                <w:rFonts w:ascii="Sylfaen" w:hAnsi="Sylfaen" w:cs="Sylfaen"/>
                <w:sz w:val="20"/>
                <w:szCs w:val="24"/>
              </w:rPr>
              <w:t>փողոցային</w:t>
            </w:r>
            <w:r w:rsidRPr="00871827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36E8B">
              <w:rPr>
                <w:rFonts w:ascii="Sylfaen" w:hAnsi="Sylfaen" w:cs="Sylfaen"/>
                <w:sz w:val="20"/>
                <w:szCs w:val="24"/>
              </w:rPr>
              <w:t>լուսավորության</w:t>
            </w:r>
            <w:r w:rsidRPr="00871827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36E8B">
              <w:rPr>
                <w:rFonts w:ascii="Sylfaen" w:hAnsi="Sylfaen" w:cs="Sylfaen"/>
                <w:sz w:val="20"/>
                <w:szCs w:val="24"/>
              </w:rPr>
              <w:t>ընդլայնման</w:t>
            </w:r>
            <w:r w:rsidRPr="00871827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D36E8B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5651" w:type="dxa"/>
            <w:vAlign w:val="center"/>
          </w:tcPr>
          <w:p w:rsidR="00911104" w:rsidRPr="00D36E8B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36E8B">
              <w:rPr>
                <w:rFonts w:ascii="Sylfaen" w:hAnsi="Sylfaen" w:cs="Sylfaen"/>
                <w:sz w:val="20"/>
                <w:szCs w:val="24"/>
              </w:rPr>
              <w:t>Նուռնուսում փողոցային լուսավորության 500գծմ ներքին ցանցի  կառուցում</w:t>
            </w:r>
          </w:p>
        </w:tc>
      </w:tr>
      <w:tr w:rsidR="00911104" w:rsidRPr="003F3F8F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911104" w:rsidRPr="00284005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Pr="00284005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աղբահանության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իրականացման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սահմանափակ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հնարավորություններ</w:t>
            </w: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Աղբատար մեքենայի ձեռքբերում</w:t>
            </w:r>
          </w:p>
        </w:tc>
      </w:tr>
      <w:tr w:rsidR="00911104" w:rsidRPr="003F3F8F" w:rsidTr="00A84C21">
        <w:trPr>
          <w:trHeight w:val="179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Աղբամանների ձեռքբերում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 խմելու ջրի ջրամատակարարման բարելավման անհրաժեշտություն</w:t>
            </w: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41589D">
              <w:rPr>
                <w:rFonts w:ascii="Sylfaen" w:hAnsi="Sylfaen" w:cs="Sylfaen"/>
                <w:sz w:val="20"/>
                <w:szCs w:val="24"/>
                <w:lang w:val="ru-RU"/>
              </w:rPr>
              <w:t>Արզնիի Գետաշեն և նոր թաղամասերում խմելու ջրի ջրագծի անցկացում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Արզնիում խմելու ջրի ջրամատակարարման տևողության ավելացում 1 ժամով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Արզնիի խմելու ջրի ջրագծի վերանորոգում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41589D">
              <w:rPr>
                <w:rFonts w:ascii="Sylfaen" w:hAnsi="Sylfaen" w:cs="Sylfaen"/>
                <w:sz w:val="20"/>
                <w:szCs w:val="24"/>
                <w:lang w:val="ru-RU"/>
              </w:rPr>
              <w:t>Նուռնուսի խմելու ջրի ջրամատակարարման ներքին ցանցի հիմնանորոգում</w:t>
            </w:r>
          </w:p>
        </w:tc>
      </w:tr>
      <w:tr w:rsidR="00911104" w:rsidRPr="003F3F8F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 կոյուղու համակարգի բարելավման անհրաժեշտություն</w:t>
            </w:r>
          </w:p>
        </w:tc>
        <w:tc>
          <w:tcPr>
            <w:tcW w:w="5651" w:type="dxa"/>
            <w:vAlign w:val="center"/>
          </w:tcPr>
          <w:p w:rsidR="00911104" w:rsidRPr="0041589D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Բյուրեղավանի կոյուղու համակարգի վերանորոգում</w:t>
            </w:r>
          </w:p>
        </w:tc>
      </w:tr>
      <w:tr w:rsidR="00911104" w:rsidRPr="003F3F8F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Նուռնուսում կոյուղու համակարգի կառուցում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 w:val="restart"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Pr="00D94722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D94722"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D947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D94722">
              <w:rPr>
                <w:rFonts w:ascii="Sylfaen" w:hAnsi="Sylfaen" w:cs="Sylfaen"/>
                <w:sz w:val="20"/>
                <w:szCs w:val="24"/>
              </w:rPr>
              <w:t>գյուղատնտեսության</w:t>
            </w:r>
            <w:r w:rsidRPr="00D947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D94722">
              <w:rPr>
                <w:rFonts w:ascii="Sylfaen" w:hAnsi="Sylfaen" w:cs="Sylfaen"/>
                <w:sz w:val="20"/>
                <w:szCs w:val="24"/>
              </w:rPr>
              <w:t>զարգացման</w:t>
            </w:r>
            <w:r w:rsidRPr="00D947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D94722">
              <w:rPr>
                <w:rFonts w:ascii="Sylfaen" w:hAnsi="Sylfaen" w:cs="Sylfaen"/>
                <w:sz w:val="20"/>
                <w:szCs w:val="24"/>
              </w:rPr>
              <w:t>սահմանափակ</w:t>
            </w:r>
            <w:r w:rsidRPr="00D947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D94722">
              <w:rPr>
                <w:rFonts w:ascii="Sylfaen" w:hAnsi="Sylfaen" w:cs="Sylfaen"/>
                <w:sz w:val="20"/>
                <w:szCs w:val="24"/>
              </w:rPr>
              <w:t>հնարավորություններ</w:t>
            </w: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Բյուրեղավանի ոռոգման ջրագծերի հիմնովին փոխում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Արզնիում ոռոգման ջրի մատակարարման բարելավում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Նուռնուսում ոռոգման ջրի համակարգի վերանորոգում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Merge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651" w:type="dxa"/>
            <w:vAlign w:val="center"/>
          </w:tcPr>
          <w:p w:rsidR="00911104" w:rsidRPr="00D94722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D94722">
              <w:rPr>
                <w:rFonts w:ascii="Sylfaen" w:hAnsi="Sylfaen" w:cs="Sylfaen"/>
                <w:sz w:val="20"/>
                <w:szCs w:val="24"/>
                <w:lang w:val="ru-RU"/>
              </w:rPr>
              <w:t>Համայնքում գյուղատնտեսությամբ զբաղվող տնտեսությունների համար բազմապրոֆիլ գյուղտեխնիկայից օգտվելու հնարավորությունների ստեղծում</w:t>
            </w:r>
          </w:p>
        </w:tc>
      </w:tr>
      <w:tr w:rsidR="00911104" w:rsidRPr="00875509" w:rsidTr="00A84C21">
        <w:trPr>
          <w:trHeight w:val="108"/>
        </w:trPr>
        <w:tc>
          <w:tcPr>
            <w:tcW w:w="436" w:type="dxa"/>
            <w:vAlign w:val="center"/>
          </w:tcPr>
          <w:p w:rsidR="00911104" w:rsidRPr="003F3F8F" w:rsidRDefault="00911104" w:rsidP="00F52B30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3992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 կազմի մեջ մտնող բնակավայրերի ներքին ճանապարհների անբարեկարգ վիճակ</w:t>
            </w:r>
          </w:p>
        </w:tc>
        <w:tc>
          <w:tcPr>
            <w:tcW w:w="5651" w:type="dxa"/>
            <w:vAlign w:val="center"/>
          </w:tcPr>
          <w:p w:rsidR="00911104" w:rsidRPr="003F3F8F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 կազմի մեջ մտնող բնակավայրերի ներքին ճանապարհների վերանորոգում</w:t>
            </w:r>
          </w:p>
        </w:tc>
      </w:tr>
      <w:tr w:rsidR="00911104" w:rsidRPr="00BE09B3" w:rsidTr="00284005">
        <w:trPr>
          <w:trHeight w:val="456"/>
        </w:trPr>
        <w:tc>
          <w:tcPr>
            <w:tcW w:w="10079" w:type="dxa"/>
            <w:gridSpan w:val="3"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BE09B3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911104" w:rsidRPr="00BE09B3" w:rsidTr="00A84C21">
        <w:trPr>
          <w:trHeight w:val="258"/>
        </w:trPr>
        <w:tc>
          <w:tcPr>
            <w:tcW w:w="436" w:type="dxa"/>
            <w:vMerge w:val="restart"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 w:val="restart"/>
            <w:vAlign w:val="center"/>
          </w:tcPr>
          <w:p w:rsidR="00911104" w:rsidRPr="00BE09B3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մատուցվող առողջապահական ծառայությունների բարելավման անհրաժեշտություն</w:t>
            </w:r>
          </w:p>
        </w:tc>
        <w:tc>
          <w:tcPr>
            <w:tcW w:w="5651" w:type="dxa"/>
            <w:vAlign w:val="center"/>
          </w:tcPr>
          <w:p w:rsidR="00911104" w:rsidRPr="00BE09B3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Շտապօգնության մեքենայի տեխնիկական զինում</w:t>
            </w:r>
          </w:p>
        </w:tc>
      </w:tr>
      <w:tr w:rsidR="00911104" w:rsidRPr="00BE09B3" w:rsidTr="00A84C21">
        <w:trPr>
          <w:trHeight w:val="258"/>
        </w:trPr>
        <w:tc>
          <w:tcPr>
            <w:tcW w:w="436" w:type="dxa"/>
            <w:vMerge/>
            <w:vAlign w:val="center"/>
          </w:tcPr>
          <w:p w:rsidR="00911104" w:rsidRPr="00BE09B3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Merge/>
            <w:vAlign w:val="center"/>
          </w:tcPr>
          <w:p w:rsidR="00911104" w:rsidRPr="00BE09B3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651" w:type="dxa"/>
            <w:vAlign w:val="center"/>
          </w:tcPr>
          <w:p w:rsidR="00911104" w:rsidRPr="00BE09B3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Բյուրեղավանի բժշկական կենտրոնը բուժսարքավորումներով վերազինում</w:t>
            </w:r>
          </w:p>
        </w:tc>
      </w:tr>
      <w:tr w:rsidR="00911104" w:rsidRPr="00A444A9" w:rsidTr="00A84C21">
        <w:trPr>
          <w:trHeight w:val="258"/>
        </w:trPr>
        <w:tc>
          <w:tcPr>
            <w:tcW w:w="436" w:type="dxa"/>
            <w:vAlign w:val="center"/>
          </w:tcPr>
          <w:p w:rsidR="00911104" w:rsidRPr="00284005" w:rsidRDefault="00911104" w:rsidP="00F52B30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992" w:type="dxa"/>
            <w:vAlign w:val="center"/>
          </w:tcPr>
          <w:p w:rsidR="00911104" w:rsidRPr="00284005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A444A9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բնակավայրերում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համակարգի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կառավարման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միասնական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մոդել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ունենալու</w:t>
            </w:r>
            <w:r w:rsidRPr="00284005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A444A9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  <w:r w:rsidRPr="00A444A9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10"/>
            </w:r>
          </w:p>
        </w:tc>
        <w:tc>
          <w:tcPr>
            <w:tcW w:w="5651" w:type="dxa"/>
            <w:vAlign w:val="center"/>
          </w:tcPr>
          <w:p w:rsidR="00911104" w:rsidRPr="00A444A9" w:rsidRDefault="00911104" w:rsidP="00F52B30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Նուռնուսի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 ջրամատակարարման համակարգերի կառավարումը հանձնել ՀՋԿ </w:t>
            </w:r>
            <w:r>
              <w:rPr>
                <w:rFonts w:ascii="Sylfaen" w:hAnsi="Sylfaen" w:cs="Sylfaen"/>
                <w:sz w:val="20"/>
                <w:szCs w:val="24"/>
              </w:rPr>
              <w:t>Փ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Ը –ին, </w:t>
            </w:r>
            <w:r>
              <w:rPr>
                <w:rFonts w:ascii="Sylfaen" w:hAnsi="Sylfaen" w:cs="Sylfaen"/>
                <w:sz w:val="20"/>
                <w:szCs w:val="24"/>
              </w:rPr>
              <w:t>որ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ն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 արդեն իսկ հանդիսանում է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Բյուրեղավանի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և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Արզնիի</w:t>
            </w:r>
            <w:r w:rsidRPr="00A444A9">
              <w:rPr>
                <w:rFonts w:ascii="Sylfaen" w:hAnsi="Sylfaen" w:cs="Sylfaen"/>
                <w:sz w:val="20"/>
                <w:szCs w:val="24"/>
              </w:rPr>
              <w:t xml:space="preserve"> ջրամատակարարման օպերատորը</w:t>
            </w:r>
          </w:p>
        </w:tc>
      </w:tr>
    </w:tbl>
    <w:p w:rsidR="006D2C8B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</w:rPr>
      </w:pPr>
    </w:p>
    <w:p w:rsidR="001702F0" w:rsidRPr="001702F0" w:rsidRDefault="001702F0" w:rsidP="001702F0"/>
    <w:p w:rsidR="004F7887" w:rsidRPr="003047DA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6658630"/>
      <w:r w:rsidRPr="007A34C0">
        <w:rPr>
          <w:rFonts w:ascii="Sylfaen" w:hAnsi="Sylfaen" w:cs="Sylfaen"/>
          <w:color w:val="auto"/>
        </w:rPr>
        <w:lastRenderedPageBreak/>
        <w:t>Համայնքում</w:t>
      </w:r>
      <w:r w:rsidRPr="003047D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առկա</w:t>
      </w:r>
      <w:r w:rsidRPr="003047D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հիմնահարցերի</w:t>
      </w:r>
      <w:r w:rsidRPr="003047D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լուծմանն</w:t>
      </w:r>
      <w:r w:rsidRPr="003047D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ուղղված</w:t>
      </w:r>
      <w:r w:rsidRPr="003047DA">
        <w:rPr>
          <w:rFonts w:ascii="Sylfaen" w:hAnsi="Sylfaen" w:cs="Sylfaen"/>
          <w:color w:val="auto"/>
        </w:rPr>
        <w:t xml:space="preserve"> </w:t>
      </w:r>
      <w:r w:rsidR="009B6171" w:rsidRPr="001702F0">
        <w:rPr>
          <w:rFonts w:ascii="Sylfaen" w:hAnsi="Sylfaen" w:cs="Sylfaen"/>
          <w:color w:val="auto"/>
        </w:rPr>
        <w:t>առաջնահերթ</w:t>
      </w:r>
      <w:r w:rsidR="009B6171" w:rsidRPr="003047DA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ծրագրեր</w:t>
      </w:r>
      <w:r w:rsidR="001128E4" w:rsidRPr="001702F0">
        <w:rPr>
          <w:rFonts w:ascii="Sylfaen" w:hAnsi="Sylfaen" w:cs="Sylfaen"/>
          <w:color w:val="auto"/>
        </w:rPr>
        <w:t>ը</w:t>
      </w:r>
      <w:bookmarkEnd w:id="53"/>
      <w:r w:rsidR="00540690" w:rsidRPr="003047DA">
        <w:rPr>
          <w:rFonts w:ascii="Sylfaen" w:hAnsi="Sylfaen" w:cs="Sylfaen"/>
          <w:color w:val="auto"/>
        </w:rPr>
        <w:t xml:space="preserve"> </w:t>
      </w:r>
    </w:p>
    <w:p w:rsidR="003455A6" w:rsidRPr="001702F0" w:rsidRDefault="003455A6" w:rsidP="001702F0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8B7430" w:rsidRPr="003047DA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>Համայ</w:t>
      </w:r>
      <w:r w:rsidR="00540690" w:rsidRPr="007A34C0">
        <w:rPr>
          <w:rFonts w:ascii="Sylfaen" w:hAnsi="Sylfaen"/>
          <w:sz w:val="24"/>
          <w:szCs w:val="24"/>
        </w:rPr>
        <w:t>ն</w:t>
      </w:r>
      <w:r w:rsidRPr="007A34C0">
        <w:rPr>
          <w:rFonts w:ascii="Sylfaen" w:hAnsi="Sylfaen"/>
          <w:sz w:val="24"/>
          <w:szCs w:val="24"/>
        </w:rPr>
        <w:t>քում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առկա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հիմնահարցերի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լուծմանն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ուղղված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ծրագրերի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առաջնահերթություններ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սահմանելը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գործնականում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բավականին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դժվար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է</w:t>
      </w:r>
      <w:r w:rsidR="003B3A41" w:rsidRPr="003047DA">
        <w:rPr>
          <w:rFonts w:ascii="Sylfaen" w:hAnsi="Sylfaen"/>
          <w:sz w:val="24"/>
          <w:szCs w:val="24"/>
        </w:rPr>
        <w:t xml:space="preserve">, </w:t>
      </w:r>
      <w:r w:rsidR="004862DE" w:rsidRPr="007A34C0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3047DA">
        <w:rPr>
          <w:rFonts w:ascii="Sylfaen" w:hAnsi="Sylfaen"/>
          <w:sz w:val="24"/>
          <w:szCs w:val="24"/>
        </w:rPr>
        <w:t>,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երբ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այդ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համայնքը</w:t>
      </w:r>
      <w:r w:rsidR="00540690" w:rsidRPr="003047DA">
        <w:rPr>
          <w:rFonts w:ascii="Sylfaen" w:hAnsi="Sylfaen"/>
          <w:sz w:val="24"/>
          <w:szCs w:val="24"/>
        </w:rPr>
        <w:t>,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որպես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այդպիսին</w:t>
      </w:r>
      <w:r w:rsidR="00540690" w:rsidRPr="003047DA">
        <w:rPr>
          <w:rFonts w:ascii="Sylfaen" w:hAnsi="Sylfaen"/>
          <w:sz w:val="24"/>
          <w:szCs w:val="24"/>
        </w:rPr>
        <w:t xml:space="preserve">, </w:t>
      </w:r>
      <w:r w:rsidR="003B3A41" w:rsidRPr="007A34C0">
        <w:rPr>
          <w:rFonts w:ascii="Sylfaen" w:hAnsi="Sylfaen"/>
          <w:sz w:val="24"/>
          <w:szCs w:val="24"/>
        </w:rPr>
        <w:t>դեռևս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ձևավորված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չէ</w:t>
      </w:r>
      <w:r w:rsidR="003B3A41" w:rsidRPr="003047DA">
        <w:rPr>
          <w:rFonts w:ascii="Sylfaen" w:hAnsi="Sylfaen"/>
          <w:sz w:val="24"/>
          <w:szCs w:val="24"/>
        </w:rPr>
        <w:t xml:space="preserve">: </w:t>
      </w:r>
      <w:r w:rsidR="003B3A41" w:rsidRPr="007A34C0">
        <w:rPr>
          <w:rFonts w:ascii="Sylfaen" w:hAnsi="Sylfaen"/>
          <w:sz w:val="24"/>
          <w:szCs w:val="24"/>
        </w:rPr>
        <w:t>Այս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պարագայում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առաջնահերթությունների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սահմանման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FB4F43" w:rsidRPr="007A34C0">
        <w:rPr>
          <w:rFonts w:ascii="Sylfaen" w:hAnsi="Sylfaen"/>
          <w:sz w:val="24"/>
          <w:szCs w:val="24"/>
        </w:rPr>
        <w:t>ժա</w:t>
      </w:r>
      <w:r w:rsidR="003B3A41" w:rsidRPr="007A34C0">
        <w:rPr>
          <w:rFonts w:ascii="Sylfaen" w:hAnsi="Sylfaen"/>
          <w:sz w:val="24"/>
          <w:szCs w:val="24"/>
        </w:rPr>
        <w:t>մանակ</w:t>
      </w:r>
      <w:r w:rsidR="00540690" w:rsidRPr="003047DA">
        <w:rPr>
          <w:rFonts w:ascii="Sylfaen" w:hAnsi="Sylfaen"/>
          <w:sz w:val="24"/>
          <w:szCs w:val="24"/>
        </w:rPr>
        <w:t>,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որպես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կողմնորոշիչ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են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օգտագործվ</w:t>
      </w:r>
      <w:r w:rsidR="004862DE" w:rsidRPr="007A34C0">
        <w:rPr>
          <w:rFonts w:ascii="Sylfaen" w:hAnsi="Sylfaen"/>
          <w:sz w:val="24"/>
          <w:szCs w:val="24"/>
          <w:lang w:val="ru-RU"/>
        </w:rPr>
        <w:t>ել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փորձագիտական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հիպոթետիկ</w:t>
      </w:r>
      <w:r w:rsidR="003B3A41" w:rsidRPr="003047DA">
        <w:rPr>
          <w:rFonts w:ascii="Sylfaen" w:hAnsi="Sylfaen"/>
          <w:sz w:val="24"/>
          <w:szCs w:val="24"/>
        </w:rPr>
        <w:t xml:space="preserve"> </w:t>
      </w:r>
      <w:r w:rsidR="003B3A41" w:rsidRPr="007A34C0">
        <w:rPr>
          <w:rFonts w:ascii="Sylfaen" w:hAnsi="Sylfaen"/>
          <w:sz w:val="24"/>
          <w:szCs w:val="24"/>
        </w:rPr>
        <w:t>դատողություններ</w:t>
      </w:r>
      <w:r w:rsidR="002758C2" w:rsidRPr="007A34C0">
        <w:rPr>
          <w:rFonts w:ascii="Sylfaen" w:hAnsi="Sylfaen"/>
          <w:sz w:val="24"/>
          <w:szCs w:val="24"/>
        </w:rPr>
        <w:t>ն</w:t>
      </w:r>
      <w:r w:rsidR="002758C2" w:rsidRPr="003047DA">
        <w:rPr>
          <w:rFonts w:ascii="Sylfaen" w:hAnsi="Sylfaen"/>
          <w:sz w:val="24"/>
          <w:szCs w:val="24"/>
        </w:rPr>
        <w:t xml:space="preserve"> </w:t>
      </w:r>
      <w:r w:rsidR="002758C2" w:rsidRPr="007A34C0">
        <w:rPr>
          <w:rFonts w:ascii="Sylfaen" w:hAnsi="Sylfaen"/>
          <w:sz w:val="24"/>
          <w:szCs w:val="24"/>
        </w:rPr>
        <w:t>ու</w:t>
      </w:r>
      <w:r w:rsidR="002758C2" w:rsidRPr="003047DA">
        <w:rPr>
          <w:rFonts w:ascii="Sylfaen" w:hAnsi="Sylfaen"/>
          <w:sz w:val="24"/>
          <w:szCs w:val="24"/>
        </w:rPr>
        <w:t xml:space="preserve"> </w:t>
      </w:r>
      <w:r w:rsidR="002758C2" w:rsidRPr="007A34C0">
        <w:rPr>
          <w:rFonts w:ascii="Sylfaen" w:hAnsi="Sylfaen"/>
          <w:sz w:val="24"/>
          <w:szCs w:val="24"/>
        </w:rPr>
        <w:t>պատկերացումները</w:t>
      </w:r>
      <w:r w:rsidR="002758C2" w:rsidRPr="003047DA">
        <w:rPr>
          <w:rFonts w:ascii="Sylfaen" w:hAnsi="Sylfaen"/>
          <w:sz w:val="24"/>
          <w:szCs w:val="24"/>
        </w:rPr>
        <w:t xml:space="preserve"> </w:t>
      </w:r>
      <w:r w:rsidR="002758C2" w:rsidRPr="007A34C0">
        <w:rPr>
          <w:rFonts w:ascii="Sylfaen" w:hAnsi="Sylfaen"/>
          <w:sz w:val="24"/>
          <w:szCs w:val="24"/>
        </w:rPr>
        <w:t>համայնքի</w:t>
      </w:r>
      <w:r w:rsidR="002758C2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մասի</w:t>
      </w:r>
      <w:r w:rsidR="00540690" w:rsidRPr="007A34C0">
        <w:rPr>
          <w:rFonts w:ascii="Sylfaen" w:hAnsi="Sylfaen"/>
          <w:sz w:val="24"/>
          <w:szCs w:val="24"/>
        </w:rPr>
        <w:t>ն</w:t>
      </w:r>
      <w:r w:rsidR="004862DE" w:rsidRPr="003047DA">
        <w:rPr>
          <w:rFonts w:ascii="Sylfaen" w:hAnsi="Sylfaen"/>
          <w:sz w:val="24"/>
          <w:szCs w:val="24"/>
        </w:rPr>
        <w:t xml:space="preserve">, </w:t>
      </w:r>
      <w:r w:rsidR="004862DE" w:rsidRPr="007A34C0">
        <w:rPr>
          <w:rFonts w:ascii="Sylfaen" w:hAnsi="Sylfaen"/>
          <w:sz w:val="24"/>
          <w:szCs w:val="24"/>
          <w:lang w:val="ru-RU"/>
        </w:rPr>
        <w:t>միաժամանակ</w:t>
      </w:r>
      <w:r w:rsidR="00540690" w:rsidRPr="003047DA">
        <w:rPr>
          <w:rFonts w:ascii="Sylfaen" w:hAnsi="Sylfaen"/>
          <w:sz w:val="24"/>
          <w:szCs w:val="24"/>
        </w:rPr>
        <w:t>,</w:t>
      </w:r>
      <w:r w:rsidR="002758C2" w:rsidRPr="003047DA">
        <w:rPr>
          <w:rFonts w:ascii="Sylfaen" w:hAnsi="Sylfaen"/>
          <w:sz w:val="24"/>
          <w:szCs w:val="24"/>
        </w:rPr>
        <w:t xml:space="preserve"> </w:t>
      </w:r>
      <w:r w:rsidR="002758C2" w:rsidRPr="007A34C0">
        <w:rPr>
          <w:rFonts w:ascii="Sylfaen" w:hAnsi="Sylfaen"/>
          <w:sz w:val="24"/>
          <w:szCs w:val="24"/>
        </w:rPr>
        <w:t>համայնք</w:t>
      </w:r>
      <w:r w:rsidR="00C840C3" w:rsidRPr="007A34C0">
        <w:rPr>
          <w:rFonts w:ascii="Sylfaen" w:hAnsi="Sylfaen"/>
          <w:sz w:val="24"/>
          <w:szCs w:val="24"/>
        </w:rPr>
        <w:t>ը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որպես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տեղական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սուբ</w:t>
      </w:r>
      <w:r w:rsidR="00540690" w:rsidRPr="007A34C0">
        <w:rPr>
          <w:rFonts w:ascii="Sylfaen" w:hAnsi="Sylfaen"/>
          <w:sz w:val="24"/>
          <w:szCs w:val="24"/>
        </w:rPr>
        <w:t>յ</w:t>
      </w:r>
      <w:r w:rsidR="004862DE" w:rsidRPr="007A34C0">
        <w:rPr>
          <w:rFonts w:ascii="Sylfaen" w:hAnsi="Sylfaen"/>
          <w:sz w:val="24"/>
          <w:szCs w:val="24"/>
          <w:lang w:val="ru-RU"/>
        </w:rPr>
        <w:t>եկտ</w:t>
      </w:r>
      <w:r w:rsidR="004862DE" w:rsidRPr="003047DA">
        <w:rPr>
          <w:rFonts w:ascii="Sylfaen" w:hAnsi="Sylfaen"/>
          <w:sz w:val="24"/>
          <w:szCs w:val="24"/>
        </w:rPr>
        <w:t xml:space="preserve">, </w:t>
      </w:r>
      <w:r w:rsidR="004862DE" w:rsidRPr="007A34C0">
        <w:rPr>
          <w:rFonts w:ascii="Sylfaen" w:hAnsi="Sylfaen"/>
          <w:sz w:val="24"/>
          <w:szCs w:val="24"/>
          <w:lang w:val="ru-RU"/>
        </w:rPr>
        <w:t>որտեղ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է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4862DE" w:rsidRPr="007A34C0">
        <w:rPr>
          <w:rFonts w:ascii="Sylfaen" w:hAnsi="Sylfaen"/>
          <w:sz w:val="24"/>
          <w:szCs w:val="24"/>
          <w:lang w:val="ru-RU"/>
        </w:rPr>
        <w:t>ունենալ</w:t>
      </w:r>
      <w:r w:rsidR="004862DE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գոյատևելու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համար</w:t>
      </w:r>
      <w:r w:rsidR="00540690" w:rsidRPr="003047DA">
        <w:rPr>
          <w:rFonts w:ascii="Sylfaen" w:hAnsi="Sylfaen"/>
          <w:sz w:val="24"/>
          <w:szCs w:val="24"/>
        </w:rPr>
        <w:t>,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գոնե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նվազագույն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ենթակառուցված</w:t>
      </w:r>
      <w:r w:rsidR="00540690" w:rsidRPr="007A34C0">
        <w:rPr>
          <w:rFonts w:ascii="Sylfaen" w:hAnsi="Sylfaen"/>
          <w:sz w:val="24"/>
          <w:szCs w:val="24"/>
        </w:rPr>
        <w:t>ք</w:t>
      </w:r>
      <w:r w:rsidR="00C840C3" w:rsidRPr="007A34C0">
        <w:rPr>
          <w:rFonts w:ascii="Sylfaen" w:hAnsi="Sylfaen"/>
          <w:sz w:val="24"/>
          <w:szCs w:val="24"/>
        </w:rPr>
        <w:t>ներ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և</w:t>
      </w:r>
      <w:r w:rsidR="00C840C3" w:rsidRPr="003047DA">
        <w:rPr>
          <w:rFonts w:ascii="Sylfaen" w:hAnsi="Sylfaen"/>
          <w:sz w:val="24"/>
          <w:szCs w:val="24"/>
        </w:rPr>
        <w:t xml:space="preserve"> </w:t>
      </w:r>
      <w:r w:rsidR="00C840C3" w:rsidRPr="007A34C0">
        <w:rPr>
          <w:rFonts w:ascii="Sylfaen" w:hAnsi="Sylfaen"/>
          <w:sz w:val="24"/>
          <w:szCs w:val="24"/>
        </w:rPr>
        <w:t>ծառայություններ</w:t>
      </w:r>
      <w:r w:rsidR="00C840C3" w:rsidRPr="003047DA">
        <w:rPr>
          <w:rFonts w:ascii="Sylfaen" w:hAnsi="Sylfaen"/>
          <w:sz w:val="24"/>
          <w:szCs w:val="24"/>
        </w:rPr>
        <w:t xml:space="preserve">: </w:t>
      </w:r>
    </w:p>
    <w:p w:rsidR="009962E6" w:rsidRPr="003047DA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  <w:lang w:val="ru-RU"/>
        </w:rPr>
        <w:t>Ցանկացած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  <w:lang w:val="ru-RU"/>
        </w:rPr>
        <w:t>համայնքում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տեղական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ինքնակառավարումը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կյանքի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կոչելու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առաջնահերթ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պայման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է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կառավարման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մարմնի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9962E6" w:rsidRPr="007A34C0">
        <w:rPr>
          <w:rFonts w:ascii="Sylfaen" w:hAnsi="Sylfaen"/>
          <w:sz w:val="24"/>
          <w:szCs w:val="24"/>
        </w:rPr>
        <w:t>առկայությունը</w:t>
      </w:r>
      <w:r w:rsidRPr="003047DA">
        <w:rPr>
          <w:rFonts w:ascii="Sylfaen" w:hAnsi="Sylfaen"/>
          <w:sz w:val="24"/>
          <w:szCs w:val="24"/>
        </w:rPr>
        <w:t xml:space="preserve">, </w:t>
      </w:r>
      <w:r w:rsidRPr="007A34C0">
        <w:rPr>
          <w:rFonts w:ascii="Sylfaen" w:hAnsi="Sylfaen"/>
          <w:sz w:val="24"/>
          <w:szCs w:val="24"/>
          <w:lang w:val="ru-RU"/>
        </w:rPr>
        <w:t>նրա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  <w:lang w:val="ru-RU"/>
        </w:rPr>
        <w:t>դիրքն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  <w:lang w:val="ru-RU"/>
        </w:rPr>
        <w:t>ու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  <w:lang w:val="ru-RU"/>
        </w:rPr>
        <w:t>հեղինակությունը</w:t>
      </w:r>
      <w:r w:rsidRPr="003047DA">
        <w:rPr>
          <w:rFonts w:ascii="Sylfaen" w:hAnsi="Sylfaen"/>
          <w:sz w:val="24"/>
          <w:szCs w:val="24"/>
        </w:rPr>
        <w:t>:</w:t>
      </w:r>
      <w:r w:rsidR="009962E6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Վերանորոգված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և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կահավորված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վարչական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շենքի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BF5247" w:rsidRPr="007A34C0">
        <w:rPr>
          <w:rFonts w:ascii="Sylfaen" w:hAnsi="Sylfaen"/>
          <w:sz w:val="24"/>
          <w:szCs w:val="24"/>
        </w:rPr>
        <w:t>առկայությունը</w:t>
      </w:r>
      <w:r w:rsidR="00BF5247" w:rsidRPr="003047DA">
        <w:rPr>
          <w:rFonts w:ascii="Sylfaen" w:hAnsi="Sylfaen"/>
          <w:sz w:val="24"/>
          <w:szCs w:val="24"/>
        </w:rPr>
        <w:t xml:space="preserve"> </w:t>
      </w:r>
      <w:r w:rsidR="00591E25" w:rsidRPr="007A34C0">
        <w:rPr>
          <w:rFonts w:ascii="Sylfaen" w:hAnsi="Sylfaen"/>
          <w:sz w:val="24"/>
          <w:szCs w:val="24"/>
        </w:rPr>
        <w:t>կարևոր</w:t>
      </w:r>
      <w:r w:rsidR="00591E25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պայման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է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591E25" w:rsidRPr="007A34C0">
        <w:rPr>
          <w:rFonts w:ascii="Sylfaen" w:hAnsi="Sylfaen"/>
          <w:sz w:val="24"/>
          <w:szCs w:val="24"/>
        </w:rPr>
        <w:t>բնակչության</w:t>
      </w:r>
      <w:r w:rsidR="00591E25" w:rsidRPr="003047DA">
        <w:rPr>
          <w:rFonts w:ascii="Sylfaen" w:hAnsi="Sylfaen"/>
          <w:sz w:val="24"/>
          <w:szCs w:val="24"/>
        </w:rPr>
        <w:t xml:space="preserve"> </w:t>
      </w:r>
      <w:r w:rsidR="00591E25" w:rsidRPr="007A34C0">
        <w:rPr>
          <w:rFonts w:ascii="Sylfaen" w:hAnsi="Sylfaen"/>
          <w:sz w:val="24"/>
          <w:szCs w:val="24"/>
        </w:rPr>
        <w:t>շրջ</w:t>
      </w:r>
      <w:r w:rsidR="00E45D91" w:rsidRPr="007A34C0">
        <w:rPr>
          <w:rFonts w:ascii="Sylfaen" w:hAnsi="Sylfaen"/>
          <w:sz w:val="24"/>
          <w:szCs w:val="24"/>
        </w:rPr>
        <w:t>ա</w:t>
      </w:r>
      <w:r w:rsidR="00591E25" w:rsidRPr="007A34C0">
        <w:rPr>
          <w:rFonts w:ascii="Sylfaen" w:hAnsi="Sylfaen"/>
          <w:sz w:val="24"/>
          <w:szCs w:val="24"/>
        </w:rPr>
        <w:t>նում</w:t>
      </w:r>
      <w:r w:rsidR="00591E25" w:rsidRPr="003047DA">
        <w:rPr>
          <w:rFonts w:ascii="Sylfaen" w:hAnsi="Sylfaen"/>
          <w:sz w:val="24"/>
          <w:szCs w:val="24"/>
        </w:rPr>
        <w:t xml:space="preserve"> </w:t>
      </w:r>
      <w:r w:rsidR="00E45D91" w:rsidRPr="007A34C0">
        <w:rPr>
          <w:rFonts w:ascii="Sylfaen" w:hAnsi="Sylfaen"/>
          <w:sz w:val="24"/>
          <w:szCs w:val="24"/>
        </w:rPr>
        <w:t>վստահության</w:t>
      </w:r>
      <w:r w:rsidR="00E45D91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և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հավատի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մթնոլորտ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ձևավորելու</w:t>
      </w:r>
      <w:r w:rsidR="00B36AAF" w:rsidRPr="003047DA">
        <w:rPr>
          <w:rFonts w:ascii="Sylfaen" w:hAnsi="Sylfaen"/>
          <w:sz w:val="24"/>
          <w:szCs w:val="24"/>
        </w:rPr>
        <w:t xml:space="preserve">, </w:t>
      </w:r>
      <w:r w:rsidR="00B36AAF" w:rsidRPr="007A34C0">
        <w:rPr>
          <w:rFonts w:ascii="Sylfaen" w:hAnsi="Sylfaen"/>
          <w:sz w:val="24"/>
          <w:szCs w:val="24"/>
        </w:rPr>
        <w:t>իշխանության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ուժն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ու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կարողությունները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ընդգծելու</w:t>
      </w:r>
      <w:r w:rsidR="00540690" w:rsidRPr="003047DA">
        <w:rPr>
          <w:rFonts w:ascii="Sylfaen" w:hAnsi="Sylfaen"/>
          <w:sz w:val="24"/>
          <w:szCs w:val="24"/>
        </w:rPr>
        <w:t>,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ինչպես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նաև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D76970" w:rsidRPr="007A34C0">
        <w:rPr>
          <w:rFonts w:ascii="Sylfaen" w:hAnsi="Sylfaen"/>
          <w:sz w:val="24"/>
          <w:szCs w:val="24"/>
        </w:rPr>
        <w:t>կառավ</w:t>
      </w:r>
      <w:r w:rsidR="00E45D91" w:rsidRPr="007A34C0">
        <w:rPr>
          <w:rFonts w:ascii="Sylfaen" w:hAnsi="Sylfaen"/>
          <w:sz w:val="24"/>
          <w:szCs w:val="24"/>
        </w:rPr>
        <w:t>ա</w:t>
      </w:r>
      <w:r w:rsidR="00D76970" w:rsidRPr="007A34C0">
        <w:rPr>
          <w:rFonts w:ascii="Sylfaen" w:hAnsi="Sylfaen"/>
          <w:sz w:val="24"/>
          <w:szCs w:val="24"/>
        </w:rPr>
        <w:t>րման</w:t>
      </w:r>
      <w:r w:rsidR="00D76970" w:rsidRPr="003047DA">
        <w:rPr>
          <w:rFonts w:ascii="Sylfaen" w:hAnsi="Sylfaen"/>
          <w:sz w:val="24"/>
          <w:szCs w:val="24"/>
        </w:rPr>
        <w:t xml:space="preserve"> </w:t>
      </w:r>
      <w:r w:rsidR="00D76970" w:rsidRPr="007A34C0">
        <w:rPr>
          <w:rFonts w:ascii="Sylfaen" w:hAnsi="Sylfaen"/>
          <w:sz w:val="24"/>
          <w:szCs w:val="24"/>
        </w:rPr>
        <w:t>ապարատի</w:t>
      </w:r>
      <w:r w:rsidR="00B36AAF" w:rsidRPr="003047DA">
        <w:rPr>
          <w:rFonts w:ascii="Sylfaen" w:hAnsi="Sylfaen"/>
          <w:sz w:val="24"/>
          <w:szCs w:val="24"/>
        </w:rPr>
        <w:t xml:space="preserve"> (</w:t>
      </w:r>
      <w:r w:rsidR="00B36AAF" w:rsidRPr="007A34C0">
        <w:rPr>
          <w:rFonts w:ascii="Sylfaen" w:hAnsi="Sylfaen"/>
          <w:sz w:val="24"/>
          <w:szCs w:val="24"/>
        </w:rPr>
        <w:t>աշխատակազմի</w:t>
      </w:r>
      <w:r w:rsidR="00B36AAF" w:rsidRPr="003047DA">
        <w:rPr>
          <w:rFonts w:ascii="Sylfaen" w:hAnsi="Sylfaen"/>
          <w:sz w:val="24"/>
          <w:szCs w:val="24"/>
        </w:rPr>
        <w:t xml:space="preserve">) </w:t>
      </w:r>
      <w:r w:rsidR="00D76970" w:rsidRPr="007A34C0">
        <w:rPr>
          <w:rFonts w:ascii="Sylfaen" w:hAnsi="Sylfaen"/>
          <w:sz w:val="24"/>
          <w:szCs w:val="24"/>
        </w:rPr>
        <w:t>արյդունավետ</w:t>
      </w:r>
      <w:r w:rsidR="00D76970" w:rsidRPr="003047DA">
        <w:rPr>
          <w:rFonts w:ascii="Sylfaen" w:hAnsi="Sylfaen"/>
          <w:sz w:val="24"/>
          <w:szCs w:val="24"/>
        </w:rPr>
        <w:t xml:space="preserve"> </w:t>
      </w:r>
      <w:r w:rsidR="00D76970" w:rsidRPr="007A34C0">
        <w:rPr>
          <w:rFonts w:ascii="Sylfaen" w:hAnsi="Sylfaen"/>
          <w:sz w:val="24"/>
          <w:szCs w:val="24"/>
        </w:rPr>
        <w:t>աշխատանք</w:t>
      </w:r>
      <w:r w:rsidRPr="007A34C0">
        <w:rPr>
          <w:rFonts w:ascii="Sylfaen" w:hAnsi="Sylfaen"/>
          <w:sz w:val="24"/>
          <w:szCs w:val="24"/>
          <w:lang w:val="ru-RU"/>
        </w:rPr>
        <w:t>ը</w:t>
      </w:r>
      <w:r w:rsidR="00D76970" w:rsidRPr="003047DA">
        <w:rPr>
          <w:rFonts w:ascii="Sylfaen" w:hAnsi="Sylfaen"/>
          <w:sz w:val="24"/>
          <w:szCs w:val="24"/>
        </w:rPr>
        <w:t xml:space="preserve"> </w:t>
      </w:r>
      <w:r w:rsidR="00D76970" w:rsidRPr="007A34C0">
        <w:rPr>
          <w:rFonts w:ascii="Sylfaen" w:hAnsi="Sylfaen"/>
          <w:sz w:val="24"/>
          <w:szCs w:val="24"/>
        </w:rPr>
        <w:t>խթանելու</w:t>
      </w:r>
      <w:r w:rsidR="00D76970" w:rsidRPr="003047DA">
        <w:rPr>
          <w:rFonts w:ascii="Sylfaen" w:hAnsi="Sylfaen"/>
          <w:sz w:val="24"/>
          <w:szCs w:val="24"/>
        </w:rPr>
        <w:t xml:space="preserve"> </w:t>
      </w:r>
      <w:r w:rsidR="00D76970" w:rsidRPr="007A34C0">
        <w:rPr>
          <w:rFonts w:ascii="Sylfaen" w:hAnsi="Sylfaen"/>
          <w:sz w:val="24"/>
          <w:szCs w:val="24"/>
        </w:rPr>
        <w:t>համար</w:t>
      </w:r>
      <w:r w:rsidR="00D76970" w:rsidRPr="003047DA">
        <w:rPr>
          <w:rFonts w:ascii="Sylfaen" w:hAnsi="Sylfaen"/>
          <w:sz w:val="24"/>
          <w:szCs w:val="24"/>
        </w:rPr>
        <w:t xml:space="preserve">: </w:t>
      </w:r>
      <w:r w:rsidR="00B36AAF" w:rsidRPr="007A34C0">
        <w:rPr>
          <w:rFonts w:ascii="Sylfaen" w:hAnsi="Sylfaen"/>
          <w:sz w:val="24"/>
          <w:szCs w:val="24"/>
        </w:rPr>
        <w:t>Այս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իմաստով</w:t>
      </w:r>
      <w:r w:rsidR="00B36AAF" w:rsidRPr="003047DA">
        <w:rPr>
          <w:rFonts w:ascii="Sylfaen" w:hAnsi="Sylfaen"/>
          <w:sz w:val="24"/>
          <w:szCs w:val="24"/>
        </w:rPr>
        <w:t xml:space="preserve">, </w:t>
      </w:r>
      <w:r w:rsidR="00B36AAF" w:rsidRPr="007A34C0">
        <w:rPr>
          <w:rFonts w:ascii="Sylfaen" w:hAnsi="Sylfaen"/>
          <w:sz w:val="24"/>
          <w:szCs w:val="24"/>
        </w:rPr>
        <w:t>հատկապես</w:t>
      </w:r>
      <w:r w:rsidR="00540690" w:rsidRPr="003047DA">
        <w:rPr>
          <w:rFonts w:ascii="Sylfaen" w:hAnsi="Sylfaen"/>
          <w:sz w:val="24"/>
          <w:szCs w:val="24"/>
        </w:rPr>
        <w:t>,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խոշորացման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հետևանքով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ձևավորված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համայնքի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համար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պատշաճ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տեսքի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և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բավարար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հնարավորություններ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ունեցող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վարչական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շենքի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առկայությունը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դիտվում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է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որպես</w:t>
      </w:r>
      <w:r w:rsidR="00B36AAF" w:rsidRPr="003047DA">
        <w:rPr>
          <w:rFonts w:ascii="Sylfaen" w:hAnsi="Sylfaen"/>
          <w:sz w:val="24"/>
          <w:szCs w:val="24"/>
        </w:rPr>
        <w:t xml:space="preserve"> </w:t>
      </w:r>
      <w:r w:rsidR="00B36AAF" w:rsidRPr="007A34C0">
        <w:rPr>
          <w:rFonts w:ascii="Sylfaen" w:hAnsi="Sylfaen"/>
          <w:sz w:val="24"/>
          <w:szCs w:val="24"/>
        </w:rPr>
        <w:t>առաջնայնություն</w:t>
      </w:r>
      <w:r w:rsidR="00B36AAF" w:rsidRPr="003047DA">
        <w:rPr>
          <w:rFonts w:ascii="Sylfaen" w:hAnsi="Sylfaen"/>
          <w:sz w:val="24"/>
          <w:szCs w:val="24"/>
        </w:rPr>
        <w:t>:</w:t>
      </w:r>
    </w:p>
    <w:p w:rsidR="00B36AAF" w:rsidRPr="003047DA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>Ա</w:t>
      </w:r>
      <w:r w:rsidR="00540690" w:rsidRPr="007A34C0">
        <w:rPr>
          <w:rFonts w:ascii="Sylfaen" w:hAnsi="Sylfaen"/>
          <w:sz w:val="24"/>
          <w:szCs w:val="24"/>
        </w:rPr>
        <w:t>ռ</w:t>
      </w:r>
      <w:r w:rsidRPr="007A34C0">
        <w:rPr>
          <w:rFonts w:ascii="Sylfaen" w:hAnsi="Sylfaen"/>
          <w:sz w:val="24"/>
          <w:szCs w:val="24"/>
        </w:rPr>
        <w:t>աջնահերթությունների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հաջորդ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շարքը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վերաբերում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է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ՏԻՄ</w:t>
      </w:r>
      <w:r w:rsidRPr="003047DA">
        <w:rPr>
          <w:rFonts w:ascii="Sylfaen" w:hAnsi="Sylfaen"/>
          <w:sz w:val="24"/>
          <w:szCs w:val="24"/>
        </w:rPr>
        <w:t>–</w:t>
      </w:r>
      <w:r w:rsidRPr="007A34C0">
        <w:rPr>
          <w:rFonts w:ascii="Sylfaen" w:hAnsi="Sylfaen"/>
          <w:sz w:val="24"/>
          <w:szCs w:val="24"/>
        </w:rPr>
        <w:t>երին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օրենքով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</w:t>
      </w:r>
      <w:r w:rsidR="00540690" w:rsidRPr="007A34C0">
        <w:rPr>
          <w:rFonts w:ascii="Sylfaen" w:hAnsi="Sylfaen"/>
          <w:sz w:val="24"/>
          <w:szCs w:val="24"/>
        </w:rPr>
        <w:t>մ</w:t>
      </w:r>
      <w:r w:rsidRPr="007A34C0">
        <w:rPr>
          <w:rFonts w:ascii="Sylfaen" w:hAnsi="Sylfaen"/>
          <w:sz w:val="24"/>
          <w:szCs w:val="24"/>
        </w:rPr>
        <w:t>րագր</w:t>
      </w:r>
      <w:r w:rsidR="00540690" w:rsidRPr="007A34C0">
        <w:rPr>
          <w:rFonts w:ascii="Sylfaen" w:hAnsi="Sylfaen"/>
          <w:sz w:val="24"/>
          <w:szCs w:val="24"/>
        </w:rPr>
        <w:t>վ</w:t>
      </w:r>
      <w:r w:rsidRPr="007A34C0">
        <w:rPr>
          <w:rFonts w:ascii="Sylfaen" w:hAnsi="Sylfaen"/>
          <w:sz w:val="24"/>
          <w:szCs w:val="24"/>
        </w:rPr>
        <w:t>ած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այն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լիազորություններին</w:t>
      </w:r>
      <w:r w:rsidRPr="003047DA">
        <w:rPr>
          <w:rFonts w:ascii="Sylfaen" w:hAnsi="Sylfaen"/>
          <w:sz w:val="24"/>
          <w:szCs w:val="24"/>
        </w:rPr>
        <w:t xml:space="preserve">, </w:t>
      </w:r>
      <w:r w:rsidRPr="007A34C0">
        <w:rPr>
          <w:rFonts w:ascii="Sylfaen" w:hAnsi="Sylfaen"/>
          <w:sz w:val="24"/>
          <w:szCs w:val="24"/>
        </w:rPr>
        <w:t>որոնք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ենթադրում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բնակչությանը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առաջին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անհրաժ</w:t>
      </w:r>
      <w:r w:rsidR="000C0406" w:rsidRPr="007A34C0">
        <w:rPr>
          <w:rFonts w:ascii="Sylfaen" w:hAnsi="Sylfaen"/>
          <w:sz w:val="24"/>
          <w:szCs w:val="24"/>
        </w:rPr>
        <w:t>եշտության</w:t>
      </w:r>
      <w:r w:rsidR="000C0406" w:rsidRPr="003047DA">
        <w:rPr>
          <w:rFonts w:ascii="Sylfaen" w:hAnsi="Sylfaen"/>
          <w:sz w:val="24"/>
          <w:szCs w:val="24"/>
        </w:rPr>
        <w:t xml:space="preserve"> (</w:t>
      </w:r>
      <w:r w:rsidR="00540690" w:rsidRPr="007A34C0">
        <w:rPr>
          <w:rFonts w:ascii="Sylfaen" w:hAnsi="Sylfaen"/>
          <w:sz w:val="24"/>
          <w:szCs w:val="24"/>
        </w:rPr>
        <w:t>կենս</w:t>
      </w:r>
      <w:r w:rsidR="000C0406" w:rsidRPr="007A34C0">
        <w:rPr>
          <w:rFonts w:ascii="Sylfaen" w:hAnsi="Sylfaen"/>
          <w:sz w:val="24"/>
          <w:szCs w:val="24"/>
        </w:rPr>
        <w:t>ապահովման</w:t>
      </w:r>
      <w:r w:rsidR="000C0406" w:rsidRPr="003047DA">
        <w:rPr>
          <w:rFonts w:ascii="Sylfaen" w:hAnsi="Sylfaen"/>
          <w:sz w:val="24"/>
          <w:szCs w:val="24"/>
        </w:rPr>
        <w:t xml:space="preserve">) </w:t>
      </w:r>
      <w:r w:rsidRPr="007A34C0">
        <w:rPr>
          <w:rFonts w:ascii="Sylfaen" w:hAnsi="Sylfaen"/>
          <w:sz w:val="24"/>
          <w:szCs w:val="24"/>
        </w:rPr>
        <w:t>ծառայությունների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մատուց</w:t>
      </w:r>
      <w:r w:rsidR="000C0406" w:rsidRPr="007A34C0">
        <w:rPr>
          <w:rFonts w:ascii="Sylfaen" w:hAnsi="Sylfaen"/>
          <w:sz w:val="24"/>
          <w:szCs w:val="24"/>
        </w:rPr>
        <w:t>ում</w:t>
      </w:r>
      <w:r w:rsidRPr="003047DA">
        <w:rPr>
          <w:rFonts w:ascii="Sylfaen" w:hAnsi="Sylfaen"/>
          <w:sz w:val="24"/>
          <w:szCs w:val="24"/>
        </w:rPr>
        <w:t xml:space="preserve">: </w:t>
      </w:r>
      <w:r w:rsidRPr="007A34C0">
        <w:rPr>
          <w:rFonts w:ascii="Sylfaen" w:hAnsi="Sylfaen"/>
          <w:sz w:val="24"/>
          <w:szCs w:val="24"/>
        </w:rPr>
        <w:t>Այդպիսիներից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են՝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ջրամատակարարումը</w:t>
      </w:r>
      <w:r w:rsidR="000C0406" w:rsidRPr="003047DA">
        <w:rPr>
          <w:rFonts w:ascii="Sylfaen" w:hAnsi="Sylfaen"/>
          <w:sz w:val="24"/>
          <w:szCs w:val="24"/>
        </w:rPr>
        <w:t xml:space="preserve">, </w:t>
      </w:r>
      <w:r w:rsidR="000C0406" w:rsidRPr="007A34C0">
        <w:rPr>
          <w:rFonts w:ascii="Sylfaen" w:hAnsi="Sylfaen"/>
          <w:sz w:val="24"/>
          <w:szCs w:val="24"/>
        </w:rPr>
        <w:t>աղբահանությունը</w:t>
      </w:r>
      <w:r w:rsidR="000C0406" w:rsidRPr="003047DA">
        <w:rPr>
          <w:rFonts w:ascii="Sylfaen" w:hAnsi="Sylfaen"/>
          <w:sz w:val="24"/>
          <w:szCs w:val="24"/>
        </w:rPr>
        <w:t xml:space="preserve">, </w:t>
      </w:r>
      <w:r w:rsidR="000C0406" w:rsidRPr="007A34C0">
        <w:rPr>
          <w:rFonts w:ascii="Sylfaen" w:hAnsi="Sylfaen"/>
          <w:sz w:val="24"/>
          <w:szCs w:val="24"/>
        </w:rPr>
        <w:t>նախադպրոցական</w:t>
      </w:r>
      <w:r w:rsidR="000C0406" w:rsidRPr="003047DA">
        <w:rPr>
          <w:rFonts w:ascii="Sylfaen" w:hAnsi="Sylfaen"/>
          <w:sz w:val="24"/>
          <w:szCs w:val="24"/>
        </w:rPr>
        <w:t xml:space="preserve"> </w:t>
      </w:r>
      <w:r w:rsidR="000C0406" w:rsidRPr="007A34C0">
        <w:rPr>
          <w:rFonts w:ascii="Sylfaen" w:hAnsi="Sylfaen"/>
          <w:sz w:val="24"/>
          <w:szCs w:val="24"/>
        </w:rPr>
        <w:t>դաստի</w:t>
      </w:r>
      <w:r w:rsidR="00540690" w:rsidRPr="007A34C0">
        <w:rPr>
          <w:rFonts w:ascii="Sylfaen" w:hAnsi="Sylfaen"/>
          <w:sz w:val="24"/>
          <w:szCs w:val="24"/>
        </w:rPr>
        <w:t>ա</w:t>
      </w:r>
      <w:r w:rsidR="000C0406" w:rsidRPr="007A34C0">
        <w:rPr>
          <w:rFonts w:ascii="Sylfaen" w:hAnsi="Sylfaen"/>
          <w:sz w:val="24"/>
          <w:szCs w:val="24"/>
        </w:rPr>
        <w:t>րակությունը</w:t>
      </w:r>
      <w:r w:rsidR="000C0406" w:rsidRPr="003047DA">
        <w:rPr>
          <w:rFonts w:ascii="Sylfaen" w:hAnsi="Sylfaen"/>
          <w:sz w:val="24"/>
          <w:szCs w:val="24"/>
        </w:rPr>
        <w:t xml:space="preserve">, </w:t>
      </w:r>
      <w:r w:rsidR="000C0406" w:rsidRPr="007A34C0">
        <w:rPr>
          <w:rFonts w:ascii="Sylfaen" w:hAnsi="Sylfaen"/>
          <w:sz w:val="24"/>
          <w:szCs w:val="24"/>
        </w:rPr>
        <w:t>միջբնակավայրային</w:t>
      </w:r>
      <w:r w:rsidR="000C0406" w:rsidRPr="003047DA">
        <w:rPr>
          <w:rFonts w:ascii="Sylfaen" w:hAnsi="Sylfaen"/>
          <w:sz w:val="24"/>
          <w:szCs w:val="24"/>
        </w:rPr>
        <w:t xml:space="preserve"> </w:t>
      </w:r>
      <w:r w:rsidR="000C0406" w:rsidRPr="007A34C0">
        <w:rPr>
          <w:rFonts w:ascii="Sylfaen" w:hAnsi="Sylfaen"/>
          <w:sz w:val="24"/>
          <w:szCs w:val="24"/>
        </w:rPr>
        <w:t>հաղորդակցությունը</w:t>
      </w:r>
      <w:r w:rsidR="000C0406" w:rsidRPr="003047DA">
        <w:rPr>
          <w:rFonts w:ascii="Sylfaen" w:hAnsi="Sylfaen"/>
          <w:sz w:val="24"/>
          <w:szCs w:val="24"/>
        </w:rPr>
        <w:t xml:space="preserve"> (</w:t>
      </w:r>
      <w:r w:rsidR="000C0406" w:rsidRPr="007A34C0">
        <w:rPr>
          <w:rFonts w:ascii="Sylfaen" w:hAnsi="Sylfaen"/>
          <w:sz w:val="24"/>
          <w:szCs w:val="24"/>
        </w:rPr>
        <w:t>ճանապարհներ</w:t>
      </w:r>
      <w:r w:rsidR="000C0406" w:rsidRPr="003047DA">
        <w:rPr>
          <w:rFonts w:ascii="Sylfaen" w:hAnsi="Sylfaen"/>
          <w:sz w:val="24"/>
          <w:szCs w:val="24"/>
        </w:rPr>
        <w:t xml:space="preserve">, </w:t>
      </w:r>
      <w:r w:rsidR="000C0406" w:rsidRPr="007A34C0">
        <w:rPr>
          <w:rFonts w:ascii="Sylfaen" w:hAnsi="Sylfaen"/>
          <w:sz w:val="24"/>
          <w:szCs w:val="24"/>
        </w:rPr>
        <w:t>տրանսպորտ</w:t>
      </w:r>
      <w:r w:rsidR="000C0406" w:rsidRPr="003047DA">
        <w:rPr>
          <w:rFonts w:ascii="Sylfaen" w:hAnsi="Sylfaen"/>
          <w:sz w:val="24"/>
          <w:szCs w:val="24"/>
        </w:rPr>
        <w:t xml:space="preserve">, </w:t>
      </w:r>
      <w:r w:rsidR="000C0406" w:rsidRPr="007A34C0">
        <w:rPr>
          <w:rFonts w:ascii="Sylfaen" w:hAnsi="Sylfaen"/>
          <w:sz w:val="24"/>
          <w:szCs w:val="24"/>
        </w:rPr>
        <w:t>կապ</w:t>
      </w:r>
      <w:r w:rsidR="000C0406" w:rsidRPr="003047DA">
        <w:rPr>
          <w:rFonts w:ascii="Sylfaen" w:hAnsi="Sylfaen"/>
          <w:sz w:val="24"/>
          <w:szCs w:val="24"/>
        </w:rPr>
        <w:t xml:space="preserve">) </w:t>
      </w:r>
      <w:r w:rsidR="000C0406" w:rsidRPr="007A34C0">
        <w:rPr>
          <w:rFonts w:ascii="Sylfaen" w:hAnsi="Sylfaen"/>
          <w:sz w:val="24"/>
          <w:szCs w:val="24"/>
        </w:rPr>
        <w:t>և</w:t>
      </w:r>
      <w:r w:rsidR="000C0406" w:rsidRPr="003047DA">
        <w:rPr>
          <w:rFonts w:ascii="Sylfaen" w:hAnsi="Sylfaen"/>
          <w:sz w:val="24"/>
          <w:szCs w:val="24"/>
        </w:rPr>
        <w:t xml:space="preserve"> </w:t>
      </w:r>
      <w:r w:rsidR="000C0406" w:rsidRPr="007A34C0">
        <w:rPr>
          <w:rFonts w:ascii="Sylfaen" w:hAnsi="Sylfaen"/>
          <w:sz w:val="24"/>
          <w:szCs w:val="24"/>
        </w:rPr>
        <w:t>այլն</w:t>
      </w:r>
      <w:r w:rsidR="000C0406" w:rsidRPr="003047DA">
        <w:rPr>
          <w:rFonts w:ascii="Sylfaen" w:hAnsi="Sylfaen"/>
          <w:sz w:val="24"/>
          <w:szCs w:val="24"/>
        </w:rPr>
        <w:t>:</w:t>
      </w:r>
    </w:p>
    <w:p w:rsidR="0040441D" w:rsidRPr="003047DA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>Համայնքի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համար</w:t>
      </w:r>
      <w:r w:rsidRPr="003047DA">
        <w:rPr>
          <w:rFonts w:ascii="Sylfaen" w:hAnsi="Sylfaen"/>
          <w:sz w:val="24"/>
          <w:szCs w:val="24"/>
        </w:rPr>
        <w:t xml:space="preserve"> (</w:t>
      </w:r>
      <w:r w:rsidRPr="007A34C0">
        <w:rPr>
          <w:rFonts w:ascii="Sylfaen" w:hAnsi="Sylfaen"/>
          <w:sz w:val="24"/>
          <w:szCs w:val="24"/>
        </w:rPr>
        <w:t>հատկապես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գյուղական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բնակավայրեր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ունեցող</w:t>
      </w:r>
      <w:r w:rsidRPr="003047DA">
        <w:rPr>
          <w:rFonts w:ascii="Sylfaen" w:hAnsi="Sylfaen"/>
          <w:sz w:val="24"/>
          <w:szCs w:val="24"/>
        </w:rPr>
        <w:t xml:space="preserve">) </w:t>
      </w:r>
      <w:r w:rsidRPr="007A34C0">
        <w:rPr>
          <w:rFonts w:ascii="Sylfaen" w:hAnsi="Sylfaen"/>
          <w:sz w:val="24"/>
          <w:szCs w:val="24"/>
        </w:rPr>
        <w:t>առաջնային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կարող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լինել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նաև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այնպիսի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ծրագրերի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իրականացումը</w:t>
      </w:r>
      <w:r w:rsidRPr="003047DA">
        <w:rPr>
          <w:rFonts w:ascii="Sylfaen" w:hAnsi="Sylfaen"/>
          <w:sz w:val="24"/>
          <w:szCs w:val="24"/>
        </w:rPr>
        <w:t xml:space="preserve">, </w:t>
      </w:r>
      <w:r w:rsidRPr="007A34C0">
        <w:rPr>
          <w:rFonts w:ascii="Sylfaen" w:hAnsi="Sylfaen"/>
          <w:sz w:val="24"/>
          <w:szCs w:val="24"/>
        </w:rPr>
        <w:t>որոնք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չեն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դասվում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համայնքի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ղեկավարի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պարտադիր</w:t>
      </w:r>
      <w:r w:rsidRPr="003047DA">
        <w:rPr>
          <w:rFonts w:ascii="Sylfaen" w:hAnsi="Sylfaen"/>
          <w:sz w:val="24"/>
          <w:szCs w:val="24"/>
        </w:rPr>
        <w:t xml:space="preserve">  </w:t>
      </w:r>
      <w:r w:rsidRPr="007A34C0">
        <w:rPr>
          <w:rFonts w:ascii="Sylfaen" w:hAnsi="Sylfaen"/>
          <w:sz w:val="24"/>
          <w:szCs w:val="24"/>
        </w:rPr>
        <w:t>լիազորությունների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շարքին</w:t>
      </w:r>
      <w:r w:rsidRPr="003047DA">
        <w:rPr>
          <w:rFonts w:ascii="Sylfaen" w:hAnsi="Sylfaen"/>
          <w:sz w:val="24"/>
          <w:szCs w:val="24"/>
        </w:rPr>
        <w:t xml:space="preserve">, </w:t>
      </w:r>
      <w:r w:rsidRPr="007A34C0">
        <w:rPr>
          <w:rFonts w:ascii="Sylfaen" w:hAnsi="Sylfaen"/>
          <w:sz w:val="24"/>
          <w:szCs w:val="24"/>
        </w:rPr>
        <w:t>սակայն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անհրաժեշտ</w:t>
      </w:r>
      <w:r w:rsidRPr="003047DA">
        <w:rPr>
          <w:rFonts w:ascii="Sylfaen" w:hAnsi="Sylfaen"/>
          <w:sz w:val="24"/>
          <w:szCs w:val="24"/>
        </w:rPr>
        <w:t xml:space="preserve">  </w:t>
      </w:r>
      <w:r w:rsidRPr="007A34C0">
        <w:rPr>
          <w:rFonts w:ascii="Sylfaen" w:hAnsi="Sylfaen"/>
          <w:sz w:val="24"/>
          <w:szCs w:val="24"/>
        </w:rPr>
        <w:t>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տեղերում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անհատական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տն</w:t>
      </w:r>
      <w:r w:rsidR="00540690" w:rsidRPr="007A34C0">
        <w:rPr>
          <w:rFonts w:ascii="Sylfaen" w:hAnsi="Sylfaen"/>
          <w:sz w:val="24"/>
          <w:szCs w:val="24"/>
        </w:rPr>
        <w:t>տեսությունների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գործունեությանը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նպաստելու</w:t>
      </w:r>
      <w:r w:rsidR="005B14EE" w:rsidRPr="003047DA">
        <w:rPr>
          <w:rFonts w:ascii="Sylfaen" w:hAnsi="Sylfaen"/>
          <w:sz w:val="24"/>
          <w:szCs w:val="24"/>
        </w:rPr>
        <w:t xml:space="preserve">, </w:t>
      </w:r>
      <w:r w:rsidR="005B14EE" w:rsidRPr="007A34C0">
        <w:rPr>
          <w:rFonts w:ascii="Sylfaen" w:hAnsi="Sylfaen"/>
          <w:sz w:val="24"/>
          <w:szCs w:val="24"/>
        </w:rPr>
        <w:t>նրանց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կողմից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ե</w:t>
      </w:r>
      <w:r w:rsidRPr="007A34C0">
        <w:rPr>
          <w:rFonts w:ascii="Sylfaen" w:hAnsi="Sylfaen"/>
          <w:sz w:val="24"/>
          <w:szCs w:val="24"/>
        </w:rPr>
        <w:t>կամուտ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ձևավորելու</w:t>
      </w:r>
      <w:r w:rsidR="005B14EE" w:rsidRPr="003047DA">
        <w:rPr>
          <w:rFonts w:ascii="Sylfaen" w:hAnsi="Sylfaen"/>
          <w:sz w:val="24"/>
          <w:szCs w:val="24"/>
        </w:rPr>
        <w:t xml:space="preserve">, </w:t>
      </w:r>
      <w:r w:rsidR="005B14EE" w:rsidRPr="007A34C0">
        <w:rPr>
          <w:rFonts w:ascii="Sylfaen" w:hAnsi="Sylfaen"/>
          <w:sz w:val="24"/>
          <w:szCs w:val="24"/>
        </w:rPr>
        <w:t>հետևաբար</w:t>
      </w:r>
      <w:r w:rsidR="00540690" w:rsidRPr="007A34C0">
        <w:rPr>
          <w:rFonts w:ascii="Sylfaen" w:hAnsi="Sylfaen"/>
          <w:sz w:val="24"/>
          <w:szCs w:val="24"/>
        </w:rPr>
        <w:t>՝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նաև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համայնքում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ապ</w:t>
      </w:r>
      <w:r w:rsidR="00540690" w:rsidRPr="007A34C0">
        <w:rPr>
          <w:rFonts w:ascii="Sylfaen" w:hAnsi="Sylfaen"/>
          <w:sz w:val="24"/>
          <w:szCs w:val="24"/>
        </w:rPr>
        <w:t>ր</w:t>
      </w:r>
      <w:r w:rsidR="005B14EE" w:rsidRPr="007A34C0">
        <w:rPr>
          <w:rFonts w:ascii="Sylfaen" w:hAnsi="Sylfaen"/>
          <w:sz w:val="24"/>
          <w:szCs w:val="24"/>
        </w:rPr>
        <w:t>ելու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և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տնտեսությունը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զարգացնելու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համար</w:t>
      </w:r>
      <w:r w:rsidR="005B14EE" w:rsidRPr="003047DA">
        <w:rPr>
          <w:rFonts w:ascii="Sylfaen" w:hAnsi="Sylfaen"/>
          <w:sz w:val="24"/>
          <w:szCs w:val="24"/>
        </w:rPr>
        <w:t xml:space="preserve">: </w:t>
      </w:r>
      <w:r w:rsidR="005B14EE" w:rsidRPr="007A34C0">
        <w:rPr>
          <w:rFonts w:ascii="Sylfaen" w:hAnsi="Sylfaen"/>
          <w:sz w:val="24"/>
          <w:szCs w:val="24"/>
        </w:rPr>
        <w:t>Այդպիսի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ծրագրերից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են</w:t>
      </w:r>
      <w:r w:rsidR="005B14EE" w:rsidRPr="003047DA">
        <w:rPr>
          <w:rFonts w:ascii="Sylfaen" w:hAnsi="Sylfaen"/>
          <w:sz w:val="24"/>
          <w:szCs w:val="24"/>
        </w:rPr>
        <w:t xml:space="preserve">, </w:t>
      </w:r>
      <w:r w:rsidR="005B14EE" w:rsidRPr="007A34C0">
        <w:rPr>
          <w:rFonts w:ascii="Sylfaen" w:hAnsi="Sylfaen"/>
          <w:sz w:val="24"/>
          <w:szCs w:val="24"/>
        </w:rPr>
        <w:t>մասնավորապես՝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արդիական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գյուղատնտեսական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տեխնիկայի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հավաքակայանի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ստե</w:t>
      </w:r>
      <w:r w:rsidR="00540690" w:rsidRPr="007A34C0">
        <w:rPr>
          <w:rFonts w:ascii="Sylfaen" w:hAnsi="Sylfaen"/>
          <w:sz w:val="24"/>
          <w:szCs w:val="24"/>
        </w:rPr>
        <w:t>ղծում</w:t>
      </w:r>
      <w:r w:rsidR="005B14EE" w:rsidRPr="007A34C0">
        <w:rPr>
          <w:rFonts w:ascii="Sylfaen" w:hAnsi="Sylfaen"/>
          <w:sz w:val="24"/>
          <w:szCs w:val="24"/>
        </w:rPr>
        <w:t>ը</w:t>
      </w:r>
      <w:r w:rsidR="005B14EE" w:rsidRPr="003047DA">
        <w:rPr>
          <w:rFonts w:ascii="Sylfaen" w:hAnsi="Sylfaen"/>
          <w:sz w:val="24"/>
          <w:szCs w:val="24"/>
        </w:rPr>
        <w:t xml:space="preserve">, </w:t>
      </w:r>
      <w:r w:rsidR="005B14EE" w:rsidRPr="007A34C0">
        <w:rPr>
          <w:rFonts w:ascii="Sylfaen" w:hAnsi="Sylfaen"/>
          <w:sz w:val="24"/>
          <w:szCs w:val="24"/>
        </w:rPr>
        <w:t>գյուղմթերքների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մթերման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հնարավորությունների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ապահովում</w:t>
      </w:r>
      <w:r w:rsidR="005B14EE" w:rsidRPr="007A34C0">
        <w:rPr>
          <w:rFonts w:ascii="Sylfaen" w:hAnsi="Sylfaen"/>
          <w:sz w:val="24"/>
          <w:szCs w:val="24"/>
        </w:rPr>
        <w:t>ը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և</w:t>
      </w:r>
      <w:r w:rsidR="005B14EE" w:rsidRPr="003047DA">
        <w:rPr>
          <w:rFonts w:ascii="Sylfaen" w:hAnsi="Sylfaen"/>
          <w:sz w:val="24"/>
          <w:szCs w:val="24"/>
        </w:rPr>
        <w:t xml:space="preserve"> </w:t>
      </w:r>
      <w:r w:rsidR="005B14EE" w:rsidRPr="007A34C0">
        <w:rPr>
          <w:rFonts w:ascii="Sylfaen" w:hAnsi="Sylfaen"/>
          <w:sz w:val="24"/>
          <w:szCs w:val="24"/>
        </w:rPr>
        <w:t>այլն</w:t>
      </w:r>
      <w:r w:rsidR="005B14EE" w:rsidRPr="003047DA">
        <w:rPr>
          <w:rFonts w:ascii="Sylfaen" w:hAnsi="Sylfaen"/>
          <w:sz w:val="24"/>
          <w:szCs w:val="24"/>
        </w:rPr>
        <w:t>:</w:t>
      </w:r>
      <w:r w:rsidR="0040441D" w:rsidRPr="003047DA">
        <w:rPr>
          <w:rFonts w:ascii="Sylfaen" w:hAnsi="Sylfaen"/>
          <w:sz w:val="24"/>
          <w:szCs w:val="24"/>
        </w:rPr>
        <w:t xml:space="preserve"> </w:t>
      </w:r>
    </w:p>
    <w:p w:rsidR="003455A6" w:rsidRPr="003047DA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>Այս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պատկերացումներից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ելնելով</w:t>
      </w:r>
      <w:r w:rsidR="00540690" w:rsidRPr="003047DA">
        <w:rPr>
          <w:rFonts w:ascii="Sylfaen" w:hAnsi="Sylfaen"/>
          <w:sz w:val="24"/>
          <w:szCs w:val="24"/>
        </w:rPr>
        <w:t>,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261BB0" w:rsidRPr="003047DA">
        <w:rPr>
          <w:rFonts w:ascii="Sylfaen" w:hAnsi="Sylfaen"/>
          <w:sz w:val="24"/>
          <w:szCs w:val="24"/>
        </w:rPr>
        <w:t xml:space="preserve">3.2 </w:t>
      </w:r>
      <w:r w:rsidR="00261BB0" w:rsidRPr="007A34C0">
        <w:rPr>
          <w:rFonts w:ascii="Sylfaen" w:hAnsi="Sylfaen"/>
          <w:sz w:val="24"/>
          <w:szCs w:val="24"/>
        </w:rPr>
        <w:t>կետում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նշված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ծրագրերի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ցանկից</w:t>
      </w:r>
      <w:r w:rsidR="00540690" w:rsidRPr="003047DA">
        <w:rPr>
          <w:rFonts w:ascii="Sylfaen" w:hAnsi="Sylfaen"/>
          <w:sz w:val="24"/>
          <w:szCs w:val="24"/>
        </w:rPr>
        <w:t xml:space="preserve">, </w:t>
      </w:r>
      <w:r w:rsidR="00540690" w:rsidRPr="007A34C0">
        <w:rPr>
          <w:rFonts w:ascii="Sylfaen" w:hAnsi="Sylfaen"/>
          <w:sz w:val="24"/>
          <w:szCs w:val="24"/>
        </w:rPr>
        <w:t>խորհրդակցելով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նաև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խոշորացվող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համայնքների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ղեկավարների</w:t>
      </w:r>
      <w:r w:rsidR="00540690" w:rsidRPr="003047DA">
        <w:rPr>
          <w:rFonts w:ascii="Sylfaen" w:hAnsi="Sylfaen"/>
          <w:sz w:val="24"/>
          <w:szCs w:val="24"/>
        </w:rPr>
        <w:t xml:space="preserve"> </w:t>
      </w:r>
      <w:r w:rsidR="00540690" w:rsidRPr="007A34C0">
        <w:rPr>
          <w:rFonts w:ascii="Sylfaen" w:hAnsi="Sylfaen"/>
          <w:sz w:val="24"/>
          <w:szCs w:val="24"/>
        </w:rPr>
        <w:t>հետ</w:t>
      </w:r>
      <w:r w:rsidR="00540690" w:rsidRPr="003047DA">
        <w:rPr>
          <w:rFonts w:ascii="Sylfaen" w:hAnsi="Sylfaen"/>
          <w:sz w:val="24"/>
          <w:szCs w:val="24"/>
        </w:rPr>
        <w:t>,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ընտրվել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առավել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առաջնահերթ</w:t>
      </w:r>
      <w:r w:rsidR="00261BB0" w:rsidRPr="003047DA">
        <w:rPr>
          <w:rFonts w:ascii="Sylfaen" w:hAnsi="Sylfaen"/>
          <w:sz w:val="24"/>
          <w:szCs w:val="24"/>
        </w:rPr>
        <w:t xml:space="preserve">  </w:t>
      </w:r>
      <w:r w:rsidR="00261BB0" w:rsidRPr="007A34C0">
        <w:rPr>
          <w:rFonts w:ascii="Sylfaen" w:hAnsi="Sylfaen"/>
          <w:sz w:val="24"/>
          <w:szCs w:val="24"/>
        </w:rPr>
        <w:t>ծրագրերը</w:t>
      </w:r>
      <w:r w:rsidR="001128E4" w:rsidRPr="003047DA">
        <w:rPr>
          <w:rFonts w:ascii="Sylfaen" w:hAnsi="Sylfaen"/>
          <w:sz w:val="24"/>
          <w:szCs w:val="24"/>
        </w:rPr>
        <w:t xml:space="preserve">, </w:t>
      </w:r>
      <w:r w:rsidR="001128E4" w:rsidRPr="007A34C0">
        <w:rPr>
          <w:rFonts w:ascii="Sylfaen" w:hAnsi="Sylfaen"/>
          <w:sz w:val="24"/>
          <w:szCs w:val="24"/>
          <w:lang w:val="ru-RU"/>
        </w:rPr>
        <w:t>դասակարգ</w:t>
      </w:r>
      <w:r w:rsidRPr="007A34C0">
        <w:rPr>
          <w:rFonts w:ascii="Sylfaen" w:hAnsi="Sylfaen"/>
          <w:sz w:val="24"/>
          <w:szCs w:val="24"/>
        </w:rPr>
        <w:t>վել</w:t>
      </w:r>
      <w:r w:rsidRPr="003047DA">
        <w:rPr>
          <w:rFonts w:ascii="Sylfaen" w:hAnsi="Sylfaen"/>
          <w:sz w:val="24"/>
          <w:szCs w:val="24"/>
        </w:rPr>
        <w:t xml:space="preserve"> </w:t>
      </w:r>
      <w:r w:rsidRPr="007A34C0">
        <w:rPr>
          <w:rFonts w:ascii="Sylfaen" w:hAnsi="Sylfaen"/>
          <w:sz w:val="24"/>
          <w:szCs w:val="24"/>
        </w:rPr>
        <w:t>են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1128E4" w:rsidRPr="007A34C0">
        <w:rPr>
          <w:rFonts w:ascii="Sylfaen" w:hAnsi="Sylfaen"/>
          <w:sz w:val="24"/>
          <w:szCs w:val="24"/>
          <w:lang w:val="ru-RU"/>
        </w:rPr>
        <w:t>ըստ</w:t>
      </w:r>
      <w:r w:rsidR="001128E4" w:rsidRPr="003047DA">
        <w:rPr>
          <w:rFonts w:ascii="Sylfaen" w:hAnsi="Sylfaen"/>
          <w:sz w:val="24"/>
          <w:szCs w:val="24"/>
        </w:rPr>
        <w:t xml:space="preserve"> </w:t>
      </w:r>
      <w:r w:rsidR="001128E4" w:rsidRPr="007A34C0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  <w:lang w:val="ru-RU"/>
        </w:rPr>
        <w:t>և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գնահատ</w:t>
      </w:r>
      <w:r w:rsidRPr="007A34C0">
        <w:rPr>
          <w:rFonts w:ascii="Sylfaen" w:hAnsi="Sylfaen"/>
          <w:sz w:val="24"/>
          <w:szCs w:val="24"/>
        </w:rPr>
        <w:t>վել</w:t>
      </w:r>
      <w:r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նրանց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մոտավոր</w:t>
      </w:r>
      <w:r w:rsidR="00261BB0" w:rsidRPr="003047DA">
        <w:rPr>
          <w:rFonts w:ascii="Sylfaen" w:hAnsi="Sylfaen"/>
          <w:sz w:val="24"/>
          <w:szCs w:val="24"/>
        </w:rPr>
        <w:t xml:space="preserve"> </w:t>
      </w:r>
      <w:r w:rsidR="00261BB0" w:rsidRPr="007A34C0">
        <w:rPr>
          <w:rFonts w:ascii="Sylfaen" w:hAnsi="Sylfaen"/>
          <w:sz w:val="24"/>
          <w:szCs w:val="24"/>
        </w:rPr>
        <w:t>արժեք</w:t>
      </w:r>
      <w:r w:rsidR="00A01BE3" w:rsidRPr="007A34C0">
        <w:rPr>
          <w:rFonts w:ascii="Sylfaen" w:hAnsi="Sylfaen"/>
          <w:sz w:val="24"/>
          <w:szCs w:val="24"/>
        </w:rPr>
        <w:t>ներ</w:t>
      </w:r>
      <w:r w:rsidR="00261BB0" w:rsidRPr="007A34C0">
        <w:rPr>
          <w:rFonts w:ascii="Sylfaen" w:hAnsi="Sylfaen"/>
          <w:sz w:val="24"/>
          <w:szCs w:val="24"/>
        </w:rPr>
        <w:t>ը</w:t>
      </w:r>
      <w:r w:rsidR="00261BB0" w:rsidRPr="003047DA">
        <w:rPr>
          <w:rFonts w:ascii="Sylfaen" w:hAnsi="Sylfaen"/>
          <w:sz w:val="24"/>
          <w:szCs w:val="24"/>
        </w:rPr>
        <w:t>:</w:t>
      </w:r>
      <w:r w:rsidR="003455A6" w:rsidRPr="003047DA">
        <w:rPr>
          <w:rFonts w:ascii="Sylfaen" w:hAnsi="Sylfaen"/>
          <w:sz w:val="24"/>
          <w:szCs w:val="24"/>
        </w:rPr>
        <w:t xml:space="preserve"> </w:t>
      </w:r>
    </w:p>
    <w:p w:rsidR="00AE714F" w:rsidRDefault="00AE714F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5916BD" w:rsidRDefault="005916BD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5916BD" w:rsidRDefault="005916BD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5916BD" w:rsidRDefault="005916BD" w:rsidP="005916BD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  <w:sectPr w:rsidR="005916BD" w:rsidSect="00AE714F">
          <w:footerReference w:type="default" r:id="rId13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972FA8" w:rsidRPr="00972FA8" w:rsidRDefault="00972FA8" w:rsidP="00972FA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 w:rsidRPr="00972FA8">
        <w:rPr>
          <w:rFonts w:ascii="Sylfaen" w:hAnsi="Sylfaen"/>
          <w:i/>
          <w:sz w:val="24"/>
          <w:szCs w:val="24"/>
        </w:rPr>
        <w:lastRenderedPageBreak/>
        <w:t>Աղյուսակ 1</w:t>
      </w:r>
      <w:r w:rsidR="00944D13">
        <w:rPr>
          <w:rFonts w:ascii="Sylfaen" w:hAnsi="Sylfaen"/>
          <w:i/>
          <w:sz w:val="24"/>
          <w:szCs w:val="24"/>
        </w:rPr>
        <w:t>1</w:t>
      </w:r>
      <w:r w:rsidRPr="00972FA8">
        <w:rPr>
          <w:rFonts w:ascii="Sylfaen" w:hAnsi="Sylfaen"/>
          <w:i/>
          <w:sz w:val="24"/>
          <w:szCs w:val="24"/>
        </w:rPr>
        <w:t xml:space="preserve">  Հիմնահարցերի լուծմանն ուղղված առաջնահերթ ծրագրերը և դրանց  արժեքը</w:t>
      </w:r>
    </w:p>
    <w:p w:rsidR="001702F0" w:rsidRDefault="001702F0" w:rsidP="001702F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  <w:t>(հազ.դրամ)</w:t>
      </w:r>
    </w:p>
    <w:tbl>
      <w:tblPr>
        <w:tblpPr w:leftFromText="180" w:rightFromText="180" w:vertAnchor="text" w:horzAnchor="margin" w:tblpY="7"/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530"/>
        <w:gridCol w:w="1152"/>
        <w:gridCol w:w="1395"/>
        <w:gridCol w:w="1143"/>
        <w:gridCol w:w="1182"/>
        <w:gridCol w:w="1068"/>
        <w:gridCol w:w="1107"/>
        <w:gridCol w:w="1053"/>
        <w:gridCol w:w="1122"/>
        <w:gridCol w:w="1128"/>
      </w:tblGrid>
      <w:tr w:rsidR="001702F0" w:rsidRPr="001702F0" w:rsidTr="001702F0">
        <w:trPr>
          <w:trHeight w:val="675"/>
        </w:trPr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5916BD">
              <w:rPr>
                <w:rFonts w:ascii="Sylfaen" w:eastAsia="Times New Roman" w:hAnsi="Sylfaen" w:cs="Sylfaen"/>
                <w:color w:val="000000"/>
              </w:rPr>
              <w:t>Խոշորացվող</w:t>
            </w:r>
            <w:r w:rsidRPr="005916BD">
              <w:rPr>
                <w:rFonts w:ascii="Sylfaen" w:eastAsia="Times New Roman" w:hAnsi="Sylfaen" w:cs="Courier New"/>
                <w:color w:val="000000"/>
              </w:rPr>
              <w:t xml:space="preserve"> </w:t>
            </w:r>
            <w:r w:rsidRPr="005916BD">
              <w:rPr>
                <w:rFonts w:ascii="Sylfaen" w:eastAsia="Times New Roman" w:hAnsi="Sylfaen" w:cs="Sylfaen"/>
                <w:color w:val="000000"/>
              </w:rPr>
              <w:t>համայնքներ</w:t>
            </w:r>
          </w:p>
        </w:tc>
        <w:tc>
          <w:tcPr>
            <w:tcW w:w="2682" w:type="dxa"/>
            <w:gridSpan w:val="2"/>
            <w:shd w:val="clear" w:color="auto" w:fill="auto"/>
            <w:vAlign w:val="center"/>
            <w:hideMark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 1</w:t>
            </w:r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 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 3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 4</w:t>
            </w:r>
          </w:p>
        </w:tc>
        <w:tc>
          <w:tcPr>
            <w:tcW w:w="2250" w:type="dxa"/>
            <w:gridSpan w:val="2"/>
            <w:shd w:val="clear" w:color="auto" w:fill="auto"/>
            <w:noWrap/>
            <w:vAlign w:val="center"/>
          </w:tcPr>
          <w:p w:rsidR="001702F0" w:rsidRPr="005916BD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 5</w:t>
            </w:r>
          </w:p>
        </w:tc>
      </w:tr>
      <w:tr w:rsidR="001702F0" w:rsidRPr="001702F0" w:rsidTr="001702F0">
        <w:trPr>
          <w:trHeight w:val="315"/>
        </w:trPr>
        <w:tc>
          <w:tcPr>
            <w:tcW w:w="1638" w:type="dxa"/>
            <w:vMerge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1702F0">
              <w:rPr>
                <w:rFonts w:ascii="Sylfaen" w:eastAsia="Times New Roman" w:hAnsi="Sylfaen" w:cs="Times New Roman"/>
                <w:color w:val="000000"/>
              </w:rPr>
              <w:t>Արժեքը     (հ. դրամ)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1702F0">
              <w:rPr>
                <w:rFonts w:ascii="Sylfaen" w:eastAsia="Times New Roman" w:hAnsi="Sylfaen" w:cs="Times New Roman"/>
                <w:color w:val="000000"/>
              </w:rPr>
              <w:t>Արժեքը     (հ. դրամ)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1702F0">
              <w:rPr>
                <w:rFonts w:ascii="Sylfaen" w:eastAsia="Times New Roman" w:hAnsi="Sylfaen" w:cs="Times New Roman"/>
                <w:color w:val="000000"/>
              </w:rPr>
              <w:t>Արժեքը     (հ. դրամ)</w:t>
            </w:r>
          </w:p>
        </w:tc>
        <w:tc>
          <w:tcPr>
            <w:tcW w:w="1107" w:type="dxa"/>
            <w:shd w:val="clear" w:color="auto" w:fill="auto"/>
            <w:noWrap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1702F0">
              <w:rPr>
                <w:rFonts w:ascii="Sylfaen" w:eastAsia="Times New Roman" w:hAnsi="Sylfaen" w:cs="Times New Roman"/>
                <w:color w:val="000000"/>
              </w:rPr>
              <w:t>Արժեքը     (հ. դրամ)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1702F0" w:rsidRPr="001702F0" w:rsidRDefault="001702F0" w:rsidP="001702F0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  <w:r w:rsidRPr="001702F0">
              <w:rPr>
                <w:rFonts w:ascii="Sylfaen" w:eastAsia="Times New Roman" w:hAnsi="Sylfaen" w:cs="Courier New"/>
                <w:color w:val="000000"/>
              </w:rPr>
              <w:t>Ծրագիր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702F0" w:rsidRPr="001702F0" w:rsidRDefault="001702F0" w:rsidP="001702F0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1702F0">
              <w:rPr>
                <w:rFonts w:ascii="Sylfaen" w:eastAsia="Times New Roman" w:hAnsi="Sylfaen" w:cs="Times New Roman"/>
                <w:color w:val="000000"/>
              </w:rPr>
              <w:t>Արժեքը     (հ. դրամ)</w:t>
            </w:r>
          </w:p>
        </w:tc>
      </w:tr>
      <w:tr w:rsidR="001702F0" w:rsidRPr="001702F0" w:rsidTr="001702F0">
        <w:trPr>
          <w:cantSplit/>
          <w:trHeight w:val="2210"/>
        </w:trPr>
        <w:tc>
          <w:tcPr>
            <w:tcW w:w="1638" w:type="dxa"/>
            <w:shd w:val="clear" w:color="auto" w:fill="auto"/>
            <w:vAlign w:val="center"/>
            <w:hideMark/>
          </w:tcPr>
          <w:p w:rsidR="001702F0" w:rsidRPr="001702F0" w:rsidRDefault="001702F0" w:rsidP="001702F0">
            <w:pPr>
              <w:rPr>
                <w:rFonts w:ascii="Sylfaen" w:hAnsi="Sylfaen" w:cs="Courier New"/>
                <w:b/>
              </w:rPr>
            </w:pPr>
            <w:r w:rsidRPr="001702F0">
              <w:rPr>
                <w:rFonts w:ascii="Sylfaen" w:hAnsi="Sylfaen" w:cs="Sylfaen"/>
                <w:b/>
              </w:rPr>
              <w:t>Բյուրեղավան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Մշակույթի տան</w:t>
            </w:r>
            <w:r w:rsidR="00657FB2">
              <w:rPr>
                <w:rFonts w:ascii="Sylfaen" w:hAnsi="Sylfaen"/>
                <w:color w:val="000000"/>
              </w:rPr>
              <w:t xml:space="preserve"> </w:t>
            </w:r>
            <w:r w:rsidR="00657FB2" w:rsidRPr="00657FB2">
              <w:rPr>
                <w:rFonts w:ascii="Sylfaen" w:hAnsi="Sylfaen"/>
                <w:color w:val="000000"/>
              </w:rPr>
              <w:t xml:space="preserve">հիմնանորոգում </w:t>
            </w:r>
            <w:r w:rsidRPr="001702F0">
              <w:rPr>
                <w:rFonts w:ascii="Sylfaen" w:hAnsi="Sylfaen"/>
                <w:color w:val="000000"/>
              </w:rPr>
              <w:t xml:space="preserve"> 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100</w:t>
            </w:r>
            <w:r>
              <w:rPr>
                <w:rFonts w:ascii="Sylfaen" w:hAnsi="Sylfaen"/>
                <w:color w:val="000000"/>
              </w:rPr>
              <w:t xml:space="preserve"> </w:t>
            </w:r>
            <w:r w:rsidRPr="001702F0">
              <w:rPr>
                <w:rFonts w:ascii="Sylfaen" w:hAnsi="Sylfaen"/>
                <w:color w:val="000000"/>
              </w:rPr>
              <w:t>000</w:t>
            </w:r>
          </w:p>
        </w:tc>
        <w:tc>
          <w:tcPr>
            <w:tcW w:w="1395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 xml:space="preserve">Ներհամայնքային ճանապարհների ասֆալտապատում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110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  <w:tc>
          <w:tcPr>
            <w:tcW w:w="1182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 xml:space="preserve">Բ/բ  շենքերի տանիքների վերանորոգում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80 000</w:t>
            </w:r>
          </w:p>
        </w:tc>
        <w:tc>
          <w:tcPr>
            <w:tcW w:w="1107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 xml:space="preserve">Ոռոգման ցանցի վերանորոգում       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70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  <w:tc>
          <w:tcPr>
            <w:tcW w:w="1122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Բ/բ շենքերի վերելակների վերանորոգում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20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</w:tr>
      <w:tr w:rsidR="001702F0" w:rsidRPr="001702F0" w:rsidTr="001702F0">
        <w:trPr>
          <w:cantSplit/>
          <w:trHeight w:val="2255"/>
        </w:trPr>
        <w:tc>
          <w:tcPr>
            <w:tcW w:w="1638" w:type="dxa"/>
            <w:shd w:val="clear" w:color="auto" w:fill="auto"/>
            <w:vAlign w:val="center"/>
            <w:hideMark/>
          </w:tcPr>
          <w:p w:rsidR="001702F0" w:rsidRPr="001702F0" w:rsidRDefault="001702F0" w:rsidP="001702F0">
            <w:pPr>
              <w:rPr>
                <w:rFonts w:ascii="Sylfaen" w:hAnsi="Sylfaen" w:cs="Courier New"/>
                <w:b/>
              </w:rPr>
            </w:pPr>
            <w:r w:rsidRPr="001702F0">
              <w:rPr>
                <w:rFonts w:ascii="Sylfaen" w:hAnsi="Sylfaen" w:cs="Sylfaen"/>
                <w:b/>
              </w:rPr>
              <w:t>Արզնի</w:t>
            </w:r>
          </w:p>
        </w:tc>
        <w:tc>
          <w:tcPr>
            <w:tcW w:w="1530" w:type="dxa"/>
            <w:shd w:val="clear" w:color="auto" w:fill="auto"/>
            <w:textDirection w:val="btLr"/>
            <w:hideMark/>
          </w:tcPr>
          <w:p w:rsidR="001702F0" w:rsidRPr="001702F0" w:rsidRDefault="001702F0" w:rsidP="00657FB2">
            <w:pPr>
              <w:ind w:left="113" w:right="113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 xml:space="preserve">Ներհամայնքային ճանապարհների ասֆալտապատում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20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  <w:tc>
          <w:tcPr>
            <w:tcW w:w="1395" w:type="dxa"/>
            <w:shd w:val="clear" w:color="auto" w:fill="auto"/>
            <w:textDirection w:val="btLr"/>
            <w:vAlign w:val="center"/>
            <w:hideMark/>
          </w:tcPr>
          <w:p w:rsidR="001702F0" w:rsidRPr="001702F0" w:rsidRDefault="001702F0" w:rsidP="001702F0">
            <w:pPr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 xml:space="preserve">Մշակույթի տան կառուցում             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100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  <w:tc>
          <w:tcPr>
            <w:tcW w:w="1182" w:type="dxa"/>
            <w:shd w:val="clear" w:color="auto" w:fill="auto"/>
            <w:textDirection w:val="btLr"/>
            <w:vAlign w:val="center"/>
            <w:hideMark/>
          </w:tcPr>
          <w:p w:rsidR="001702F0" w:rsidRPr="001702F0" w:rsidRDefault="001702F0" w:rsidP="001702F0">
            <w:pPr>
              <w:ind w:left="113" w:right="113"/>
              <w:jc w:val="center"/>
              <w:rPr>
                <w:rFonts w:ascii="Sylfaen" w:hAnsi="Sylfaen"/>
              </w:rPr>
            </w:pPr>
            <w:r w:rsidRPr="001702F0">
              <w:rPr>
                <w:rFonts w:ascii="Sylfaen" w:hAnsi="Sylfaen"/>
              </w:rPr>
              <w:t xml:space="preserve">Ոռոգման ցանցի կառուցում 2.5կմ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/>
              </w:rPr>
            </w:pPr>
            <w:r w:rsidRPr="001702F0">
              <w:rPr>
                <w:rFonts w:ascii="Sylfaen" w:hAnsi="Sylfaen"/>
              </w:rPr>
              <w:t>35</w:t>
            </w:r>
            <w:r>
              <w:rPr>
                <w:rFonts w:ascii="Sylfaen" w:hAnsi="Sylfaen"/>
              </w:rPr>
              <w:t xml:space="preserve"> 000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</w:p>
        </w:tc>
      </w:tr>
      <w:tr w:rsidR="001702F0" w:rsidRPr="001702F0" w:rsidTr="001702F0">
        <w:trPr>
          <w:cantSplit/>
          <w:trHeight w:val="2597"/>
        </w:trPr>
        <w:tc>
          <w:tcPr>
            <w:tcW w:w="1638" w:type="dxa"/>
            <w:shd w:val="clear" w:color="auto" w:fill="auto"/>
            <w:vAlign w:val="center"/>
            <w:hideMark/>
          </w:tcPr>
          <w:p w:rsidR="001702F0" w:rsidRPr="001702F0" w:rsidRDefault="001702F0" w:rsidP="001702F0">
            <w:pPr>
              <w:rPr>
                <w:rFonts w:ascii="Sylfaen" w:hAnsi="Sylfaen" w:cs="Courier New"/>
                <w:b/>
              </w:rPr>
            </w:pPr>
            <w:r w:rsidRPr="001702F0">
              <w:rPr>
                <w:rFonts w:ascii="Sylfaen" w:hAnsi="Sylfaen" w:cs="Sylfaen"/>
                <w:b/>
              </w:rPr>
              <w:t>Նուռնուս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Sylfaen"/>
                <w:color w:val="000000"/>
              </w:rPr>
              <w:t>Մշակույթի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տան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վերանորոգում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Courier New"/>
                <w:color w:val="000000"/>
              </w:rPr>
              <w:t>10</w:t>
            </w:r>
            <w:r>
              <w:rPr>
                <w:rFonts w:ascii="Sylfaen" w:hAnsi="Sylfaen" w:cs="Courier New"/>
                <w:color w:val="000000"/>
              </w:rPr>
              <w:t xml:space="preserve"> 000</w:t>
            </w:r>
          </w:p>
        </w:tc>
        <w:tc>
          <w:tcPr>
            <w:tcW w:w="1395" w:type="dxa"/>
            <w:shd w:val="clear" w:color="auto" w:fill="auto"/>
            <w:textDirection w:val="btLr"/>
            <w:vAlign w:val="center"/>
            <w:hideMark/>
          </w:tcPr>
          <w:p w:rsidR="001702F0" w:rsidRPr="001702F0" w:rsidRDefault="001702F0" w:rsidP="001702F0">
            <w:pPr>
              <w:ind w:left="113" w:right="113"/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Sylfaen"/>
                <w:color w:val="000000"/>
              </w:rPr>
              <w:t>Խմելու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ջրագծերի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վերանորոգում</w:t>
            </w:r>
            <w:r w:rsidRPr="001702F0">
              <w:rPr>
                <w:rFonts w:ascii="Sylfaen" w:hAnsi="Sylfaen" w:cs="Courier New"/>
                <w:color w:val="000000"/>
              </w:rPr>
              <w:t xml:space="preserve"> 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Courier New"/>
                <w:color w:val="000000"/>
              </w:rPr>
              <w:t>20</w:t>
            </w:r>
            <w:r>
              <w:rPr>
                <w:rFonts w:ascii="Sylfaen" w:hAnsi="Sylfaen" w:cs="Courier New"/>
                <w:color w:val="000000"/>
              </w:rPr>
              <w:t xml:space="preserve"> 000</w:t>
            </w:r>
          </w:p>
        </w:tc>
        <w:tc>
          <w:tcPr>
            <w:tcW w:w="1182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Sylfaen"/>
                <w:color w:val="000000"/>
              </w:rPr>
              <w:t>Ներհամայնքային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ճանապարհների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ասֆալտապատում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Courier New"/>
                <w:color w:val="000000"/>
              </w:rPr>
              <w:t>10</w:t>
            </w:r>
            <w:r>
              <w:rPr>
                <w:rFonts w:ascii="Sylfaen" w:hAnsi="Sylfaen" w:cs="Courier New"/>
                <w:color w:val="000000"/>
              </w:rPr>
              <w:t xml:space="preserve"> 000</w:t>
            </w:r>
          </w:p>
        </w:tc>
        <w:tc>
          <w:tcPr>
            <w:tcW w:w="1107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Sylfaen"/>
                <w:color w:val="000000"/>
              </w:rPr>
              <w:t>գազաֆիկացման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աշխատանքների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ավարտում</w:t>
            </w:r>
            <w:r w:rsidRPr="001702F0">
              <w:rPr>
                <w:rFonts w:ascii="Sylfaen" w:hAnsi="Sylfaen" w:cs="Courier New"/>
                <w:color w:val="000000"/>
              </w:rPr>
              <w:t xml:space="preserve">   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Courier New"/>
                <w:color w:val="000000"/>
              </w:rPr>
              <w:t>15</w:t>
            </w:r>
            <w:r>
              <w:rPr>
                <w:rFonts w:ascii="Sylfaen" w:hAnsi="Sylfaen" w:cs="Courier New"/>
                <w:color w:val="000000"/>
              </w:rPr>
              <w:t xml:space="preserve"> 000</w:t>
            </w:r>
          </w:p>
        </w:tc>
        <w:tc>
          <w:tcPr>
            <w:tcW w:w="1122" w:type="dxa"/>
            <w:shd w:val="clear" w:color="auto" w:fill="auto"/>
            <w:textDirection w:val="btLr"/>
            <w:hideMark/>
          </w:tcPr>
          <w:p w:rsidR="001702F0" w:rsidRPr="001702F0" w:rsidRDefault="001702F0" w:rsidP="001702F0">
            <w:pPr>
              <w:ind w:left="113" w:right="113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Sylfaen"/>
                <w:color w:val="000000"/>
              </w:rPr>
              <w:t>Գյուղապետարանի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վարչական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շենքի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կառուցում</w:t>
            </w:r>
            <w:r w:rsidRPr="001702F0">
              <w:rPr>
                <w:rFonts w:ascii="Sylfaen" w:hAnsi="Sylfaen" w:cs="Courier New"/>
                <w:color w:val="000000"/>
              </w:rPr>
              <w:t xml:space="preserve">  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702F0" w:rsidRPr="001702F0" w:rsidRDefault="001702F0" w:rsidP="001702F0">
            <w:pPr>
              <w:jc w:val="center"/>
              <w:rPr>
                <w:rFonts w:ascii="Sylfaen" w:hAnsi="Sylfaen" w:cs="Courier New"/>
                <w:color w:val="000000"/>
              </w:rPr>
            </w:pPr>
            <w:r w:rsidRPr="001702F0">
              <w:rPr>
                <w:rFonts w:ascii="Sylfaen" w:hAnsi="Sylfaen" w:cs="Courier New"/>
                <w:color w:val="000000"/>
              </w:rPr>
              <w:t>50</w:t>
            </w:r>
            <w:r>
              <w:rPr>
                <w:rFonts w:ascii="Sylfaen" w:hAnsi="Sylfaen" w:cs="Courier New"/>
                <w:color w:val="000000"/>
              </w:rPr>
              <w:t xml:space="preserve"> 000</w:t>
            </w:r>
          </w:p>
        </w:tc>
      </w:tr>
    </w:tbl>
    <w:p w:rsidR="001702F0" w:rsidRDefault="001702F0" w:rsidP="001702F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1702F0" w:rsidRPr="00972FA8" w:rsidRDefault="001702F0" w:rsidP="001702F0">
      <w:pPr>
        <w:spacing w:after="0" w:line="0" w:lineRule="atLeast"/>
        <w:jc w:val="both"/>
        <w:rPr>
          <w:rFonts w:ascii="Sylfaen" w:hAnsi="Sylfaen"/>
          <w:i/>
          <w:sz w:val="24"/>
          <w:szCs w:val="24"/>
        </w:rPr>
        <w:sectPr w:rsidR="001702F0" w:rsidRPr="00972FA8" w:rsidSect="005916BD">
          <w:pgSz w:w="15840" w:h="12240" w:orient="landscape"/>
          <w:pgMar w:top="1282" w:right="1440" w:bottom="907" w:left="1440" w:header="720" w:footer="720" w:gutter="0"/>
          <w:cols w:space="720"/>
          <w:docGrid w:linePitch="360"/>
        </w:sectPr>
      </w:pPr>
    </w:p>
    <w:p w:rsidR="00A85FF5" w:rsidRPr="007A34C0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4" w:name="_Toc366658631"/>
      <w:r w:rsidRPr="007A34C0">
        <w:rPr>
          <w:rFonts w:ascii="Sylfaen" w:hAnsi="Sylfaen" w:cs="Sylfaen"/>
          <w:color w:val="auto"/>
        </w:rPr>
        <w:lastRenderedPageBreak/>
        <w:t>Տ</w:t>
      </w:r>
      <w:r w:rsidR="00065CB2" w:rsidRPr="007A34C0">
        <w:rPr>
          <w:rFonts w:ascii="Sylfaen" w:hAnsi="Sylfaen" w:cs="Sylfaen"/>
          <w:color w:val="auto"/>
        </w:rPr>
        <w:t>Ի ոլորտին առնչվող այն</w:t>
      </w:r>
      <w:r w:rsidRPr="007A34C0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7A34C0">
        <w:rPr>
          <w:rFonts w:ascii="Sylfaen" w:hAnsi="Sylfaen" w:cs="Sylfaen"/>
          <w:color w:val="auto"/>
        </w:rPr>
        <w:t>է</w:t>
      </w:r>
      <w:r w:rsidRPr="007A34C0">
        <w:rPr>
          <w:rFonts w:ascii="Sylfaen" w:hAnsi="Sylfaen" w:cs="Sylfaen"/>
          <w:color w:val="auto"/>
        </w:rPr>
        <w:t xml:space="preserve"> իրականացնել</w:t>
      </w:r>
      <w:r w:rsidR="00065CB2" w:rsidRPr="007A34C0">
        <w:rPr>
          <w:rFonts w:ascii="Sylfaen" w:hAnsi="Sylfaen" w:cs="Sylfaen"/>
          <w:color w:val="auto"/>
        </w:rPr>
        <w:t xml:space="preserve"> միջնաժամկետ</w:t>
      </w:r>
      <w:r w:rsidRPr="007A34C0">
        <w:rPr>
          <w:rFonts w:ascii="Sylfaen" w:hAnsi="Sylfaen" w:cs="Sylfaen"/>
          <w:color w:val="auto"/>
        </w:rPr>
        <w:t xml:space="preserve"> </w:t>
      </w:r>
      <w:r w:rsidR="00065CB2" w:rsidRPr="007A34C0">
        <w:rPr>
          <w:rFonts w:ascii="Sylfaen" w:hAnsi="Sylfaen" w:cs="Sylfaen"/>
          <w:color w:val="auto"/>
        </w:rPr>
        <w:t>(</w:t>
      </w:r>
      <w:r w:rsidRPr="007A34C0">
        <w:rPr>
          <w:rFonts w:ascii="Sylfaen" w:hAnsi="Sylfaen" w:cs="Sylfaen"/>
          <w:color w:val="auto"/>
        </w:rPr>
        <w:t>4 տար</w:t>
      </w:r>
      <w:r w:rsidR="00065CB2" w:rsidRPr="007A34C0">
        <w:rPr>
          <w:rFonts w:ascii="Sylfaen" w:hAnsi="Sylfaen" w:cs="Sylfaen"/>
          <w:color w:val="auto"/>
        </w:rPr>
        <w:t>վա) ժամանակահատվածում</w:t>
      </w:r>
      <w:r w:rsidR="005961E0" w:rsidRPr="007A34C0">
        <w:rPr>
          <w:rFonts w:ascii="Sylfaen" w:hAnsi="Sylfaen" w:cs="Sylfaen"/>
          <w:color w:val="auto"/>
        </w:rPr>
        <w:t>,</w:t>
      </w:r>
      <w:r w:rsidR="00065CB2" w:rsidRPr="007A34C0">
        <w:rPr>
          <w:rFonts w:ascii="Sylfaen" w:hAnsi="Sylfaen" w:cs="Sylfaen"/>
          <w:color w:val="auto"/>
        </w:rPr>
        <w:t xml:space="preserve"> </w:t>
      </w:r>
      <w:r w:rsidRPr="007A34C0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4"/>
    </w:p>
    <w:p w:rsidR="00BE6008" w:rsidRPr="006D1D8C" w:rsidRDefault="00BE6008" w:rsidP="00961B34">
      <w:pPr>
        <w:spacing w:after="0" w:line="240" w:lineRule="auto"/>
        <w:rPr>
          <w:color w:val="00B050"/>
        </w:rPr>
      </w:pPr>
    </w:p>
    <w:p w:rsidR="00BE6008" w:rsidRPr="007A34C0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 xml:space="preserve">Ինչպես </w:t>
      </w:r>
      <w:r w:rsidR="003455A6" w:rsidRPr="007A34C0">
        <w:rPr>
          <w:rFonts w:ascii="Sylfaen" w:hAnsi="Sylfaen"/>
          <w:sz w:val="24"/>
          <w:szCs w:val="24"/>
        </w:rPr>
        <w:t>վե</w:t>
      </w:r>
      <w:r w:rsidRPr="007A34C0">
        <w:rPr>
          <w:rFonts w:ascii="Sylfaen" w:hAnsi="Sylfaen"/>
          <w:sz w:val="24"/>
          <w:szCs w:val="24"/>
        </w:rPr>
        <w:t>րևում արդ</w:t>
      </w:r>
      <w:r w:rsidR="005961E0" w:rsidRPr="007A34C0">
        <w:rPr>
          <w:rFonts w:ascii="Sylfaen" w:hAnsi="Sylfaen"/>
          <w:sz w:val="24"/>
          <w:szCs w:val="24"/>
        </w:rPr>
        <w:t>ե</w:t>
      </w:r>
      <w:r w:rsidRPr="007A34C0">
        <w:rPr>
          <w:rFonts w:ascii="Sylfaen" w:hAnsi="Sylfaen"/>
          <w:sz w:val="24"/>
          <w:szCs w:val="24"/>
        </w:rPr>
        <w:t xml:space="preserve">ն նշվեց, </w:t>
      </w:r>
      <w:r w:rsidR="006D1D8C" w:rsidRPr="007A34C0">
        <w:rPr>
          <w:rFonts w:ascii="Sylfaen" w:hAnsi="Sylfaen"/>
          <w:sz w:val="24"/>
          <w:szCs w:val="24"/>
        </w:rPr>
        <w:t>Բյուրեղավան</w:t>
      </w:r>
      <w:r w:rsidRPr="007A34C0">
        <w:rPr>
          <w:rFonts w:ascii="Sylfaen" w:hAnsi="Sylfaen"/>
          <w:sz w:val="24"/>
          <w:szCs w:val="24"/>
        </w:rPr>
        <w:t xml:space="preserve"> </w:t>
      </w:r>
      <w:r w:rsidR="00CD3B94" w:rsidRPr="007A34C0">
        <w:rPr>
          <w:rFonts w:ascii="Sylfaen" w:hAnsi="Sylfaen"/>
          <w:sz w:val="24"/>
          <w:szCs w:val="24"/>
        </w:rPr>
        <w:t xml:space="preserve">խոշորացված </w:t>
      </w:r>
      <w:r w:rsidRPr="007A34C0">
        <w:rPr>
          <w:rFonts w:ascii="Sylfaen" w:hAnsi="Sylfaen"/>
          <w:sz w:val="24"/>
          <w:szCs w:val="24"/>
        </w:rPr>
        <w:t>համայնք</w:t>
      </w:r>
      <w:r w:rsidR="00CD3B94" w:rsidRPr="007A34C0">
        <w:rPr>
          <w:rFonts w:ascii="Sylfaen" w:hAnsi="Sylfaen"/>
          <w:sz w:val="24"/>
          <w:szCs w:val="24"/>
        </w:rPr>
        <w:t>ը</w:t>
      </w:r>
      <w:r w:rsidRPr="007A34C0">
        <w:rPr>
          <w:rFonts w:ascii="Sylfaen" w:hAnsi="Sylfaen"/>
          <w:sz w:val="24"/>
          <w:szCs w:val="24"/>
        </w:rPr>
        <w:t xml:space="preserve"> խոշորացման արդյունքում</w:t>
      </w:r>
      <w:r w:rsidR="00CD3B94" w:rsidRPr="007A34C0">
        <w:rPr>
          <w:rFonts w:ascii="Sylfaen" w:hAnsi="Sylfaen"/>
          <w:sz w:val="24"/>
          <w:szCs w:val="24"/>
        </w:rPr>
        <w:t>,</w:t>
      </w:r>
      <w:r w:rsidRPr="007A34C0">
        <w:rPr>
          <w:rFonts w:ascii="Sylfaen" w:hAnsi="Sylfaen"/>
          <w:sz w:val="24"/>
          <w:szCs w:val="24"/>
        </w:rPr>
        <w:t xml:space="preserve"> </w:t>
      </w:r>
      <w:r w:rsidR="00CD3B94" w:rsidRPr="007A34C0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</w:t>
      </w:r>
      <w:r w:rsidR="00CD3B94" w:rsidRPr="00657FB2">
        <w:rPr>
          <w:rFonts w:ascii="Sylfaen" w:hAnsi="Sylfaen"/>
          <w:sz w:val="24"/>
          <w:szCs w:val="24"/>
        </w:rPr>
        <w:t xml:space="preserve">մակարդակը, </w:t>
      </w:r>
      <w:r w:rsidR="003455A6" w:rsidRPr="00657FB2">
        <w:rPr>
          <w:rFonts w:ascii="Sylfaen" w:hAnsi="Sylfaen"/>
          <w:sz w:val="24"/>
          <w:szCs w:val="24"/>
        </w:rPr>
        <w:t xml:space="preserve">տարեկան </w:t>
      </w:r>
      <w:r w:rsidR="00CD3B94" w:rsidRPr="00657FB2">
        <w:rPr>
          <w:rFonts w:ascii="Sylfaen" w:hAnsi="Sylfaen"/>
          <w:sz w:val="24"/>
          <w:szCs w:val="24"/>
        </w:rPr>
        <w:t xml:space="preserve">ունենալու </w:t>
      </w:r>
      <w:r w:rsidR="002E0660" w:rsidRPr="00657FB2">
        <w:rPr>
          <w:rFonts w:ascii="Sylfaen" w:hAnsi="Sylfaen"/>
          <w:sz w:val="24"/>
          <w:szCs w:val="24"/>
        </w:rPr>
        <w:t xml:space="preserve">է </w:t>
      </w:r>
      <w:r w:rsidR="00657FB2" w:rsidRPr="00657FB2">
        <w:rPr>
          <w:rFonts w:ascii="Sylfaen" w:hAnsi="Sylfaen"/>
          <w:sz w:val="24"/>
          <w:szCs w:val="24"/>
        </w:rPr>
        <w:t xml:space="preserve">27.8 </w:t>
      </w:r>
      <w:r w:rsidR="003455A6" w:rsidRPr="00657FB2">
        <w:rPr>
          <w:rFonts w:ascii="Sylfaen" w:hAnsi="Sylfaen"/>
          <w:sz w:val="24"/>
          <w:szCs w:val="24"/>
        </w:rPr>
        <w:t xml:space="preserve">մլն. </w:t>
      </w:r>
      <w:r w:rsidR="00234348" w:rsidRPr="00657FB2">
        <w:rPr>
          <w:rFonts w:ascii="Sylfaen" w:hAnsi="Sylfaen"/>
          <w:sz w:val="24"/>
          <w:szCs w:val="24"/>
        </w:rPr>
        <w:t>դ</w:t>
      </w:r>
      <w:r w:rsidR="003455A6" w:rsidRPr="00657FB2">
        <w:rPr>
          <w:rFonts w:ascii="Sylfaen" w:hAnsi="Sylfaen"/>
          <w:sz w:val="24"/>
          <w:szCs w:val="24"/>
        </w:rPr>
        <w:t>րամ</w:t>
      </w:r>
      <w:r w:rsidR="00CD3B94" w:rsidRPr="00657FB2">
        <w:rPr>
          <w:rFonts w:ascii="Sylfaen" w:hAnsi="Sylfaen"/>
          <w:sz w:val="24"/>
          <w:szCs w:val="24"/>
        </w:rPr>
        <w:t xml:space="preserve"> ազատ միջոց</w:t>
      </w:r>
      <w:r w:rsidR="005961E0" w:rsidRPr="00657FB2">
        <w:rPr>
          <w:rFonts w:ascii="Sylfaen" w:hAnsi="Sylfaen"/>
          <w:sz w:val="24"/>
          <w:szCs w:val="24"/>
        </w:rPr>
        <w:t>ներ</w:t>
      </w:r>
      <w:r w:rsidRPr="00657FB2">
        <w:rPr>
          <w:rFonts w:ascii="Sylfaen" w:hAnsi="Sylfaen"/>
          <w:sz w:val="24"/>
          <w:szCs w:val="24"/>
        </w:rPr>
        <w:t>:</w:t>
      </w:r>
      <w:r w:rsidR="003455A6" w:rsidRPr="00657FB2">
        <w:rPr>
          <w:rFonts w:ascii="Sylfaen" w:hAnsi="Sylfaen"/>
          <w:sz w:val="24"/>
          <w:szCs w:val="24"/>
        </w:rPr>
        <w:t xml:space="preserve"> </w:t>
      </w:r>
      <w:r w:rsidR="00234348" w:rsidRPr="00657FB2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657FB2">
        <w:rPr>
          <w:rFonts w:ascii="Sylfaen" w:hAnsi="Sylfaen"/>
          <w:sz w:val="24"/>
          <w:szCs w:val="24"/>
        </w:rPr>
        <w:t xml:space="preserve"> աղյուսակ </w:t>
      </w:r>
      <w:r w:rsidR="006B6A39" w:rsidRPr="00657FB2">
        <w:rPr>
          <w:rFonts w:ascii="Sylfaen" w:hAnsi="Sylfaen"/>
          <w:sz w:val="24"/>
          <w:szCs w:val="24"/>
        </w:rPr>
        <w:t>1</w:t>
      </w:r>
      <w:r w:rsidR="00944D13">
        <w:rPr>
          <w:rFonts w:ascii="Sylfaen" w:hAnsi="Sylfaen"/>
          <w:sz w:val="24"/>
          <w:szCs w:val="24"/>
        </w:rPr>
        <w:t>0</w:t>
      </w:r>
      <w:r w:rsidR="00CD3B94" w:rsidRPr="00657FB2">
        <w:rPr>
          <w:rFonts w:ascii="Sylfaen" w:hAnsi="Sylfaen"/>
          <w:sz w:val="24"/>
          <w:szCs w:val="24"/>
        </w:rPr>
        <w:t>–</w:t>
      </w:r>
      <w:r w:rsidR="00234348" w:rsidRPr="00657FB2">
        <w:rPr>
          <w:rFonts w:ascii="Sylfaen" w:hAnsi="Sylfaen"/>
          <w:sz w:val="24"/>
          <w:szCs w:val="24"/>
        </w:rPr>
        <w:t xml:space="preserve">ում բերված </w:t>
      </w:r>
      <w:r w:rsidR="00CD3B94" w:rsidRPr="00657FB2">
        <w:rPr>
          <w:rFonts w:ascii="Sylfaen" w:hAnsi="Sylfaen"/>
          <w:sz w:val="24"/>
          <w:szCs w:val="24"/>
        </w:rPr>
        <w:t xml:space="preserve"> </w:t>
      </w:r>
      <w:r w:rsidR="00234348" w:rsidRPr="00657FB2">
        <w:rPr>
          <w:rFonts w:ascii="Sylfaen" w:hAnsi="Sylfaen"/>
          <w:sz w:val="24"/>
          <w:szCs w:val="24"/>
        </w:rPr>
        <w:t>առաջնահերթ ծրագրերի ֆինանսավորմանը</w:t>
      </w:r>
      <w:r w:rsidR="00234348" w:rsidRPr="007A34C0">
        <w:rPr>
          <w:rFonts w:ascii="Sylfaen" w:hAnsi="Sylfaen"/>
          <w:sz w:val="24"/>
          <w:szCs w:val="24"/>
        </w:rPr>
        <w:t>, որի ժամանակ</w:t>
      </w:r>
      <w:r w:rsidR="005961E0" w:rsidRPr="007A34C0">
        <w:rPr>
          <w:rFonts w:ascii="Sylfaen" w:hAnsi="Sylfaen"/>
          <w:sz w:val="24"/>
          <w:szCs w:val="24"/>
        </w:rPr>
        <w:t>,</w:t>
      </w:r>
      <w:r w:rsidR="00234348" w:rsidRPr="007A34C0">
        <w:rPr>
          <w:rFonts w:ascii="Sylfaen" w:hAnsi="Sylfaen"/>
          <w:sz w:val="24"/>
          <w:szCs w:val="24"/>
        </w:rPr>
        <w:t xml:space="preserve"> որպես համաֆինանսավորող կողմ</w:t>
      </w:r>
      <w:r w:rsidR="005961E0" w:rsidRPr="007A34C0">
        <w:rPr>
          <w:rFonts w:ascii="Sylfaen" w:hAnsi="Sylfaen"/>
          <w:sz w:val="24"/>
          <w:szCs w:val="24"/>
        </w:rPr>
        <w:t>,</w:t>
      </w:r>
      <w:r w:rsidR="00234348" w:rsidRPr="007A34C0">
        <w:rPr>
          <w:rFonts w:ascii="Sylfaen" w:hAnsi="Sylfaen"/>
          <w:sz w:val="24"/>
          <w:szCs w:val="24"/>
        </w:rPr>
        <w:t xml:space="preserve"> կարող </w:t>
      </w:r>
      <w:r w:rsidR="005961E0" w:rsidRPr="007A34C0">
        <w:rPr>
          <w:rFonts w:ascii="Sylfaen" w:hAnsi="Sylfaen"/>
          <w:sz w:val="24"/>
          <w:szCs w:val="24"/>
        </w:rPr>
        <w:t>են</w:t>
      </w:r>
      <w:r w:rsidR="00234348" w:rsidRPr="007A34C0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կազմակերպություններ: Այս համագործակցությունը լուրջ հնարվորություններ կարող է ստեղծել</w:t>
      </w:r>
      <w:r w:rsidR="005961E0" w:rsidRPr="007A34C0">
        <w:rPr>
          <w:rFonts w:ascii="Sylfaen" w:hAnsi="Sylfaen"/>
          <w:sz w:val="24"/>
          <w:szCs w:val="24"/>
        </w:rPr>
        <w:t>,</w:t>
      </w:r>
      <w:r w:rsidR="00234348" w:rsidRPr="007A34C0">
        <w:rPr>
          <w:rFonts w:ascii="Sylfaen" w:hAnsi="Sylfaen"/>
          <w:sz w:val="24"/>
          <w:szCs w:val="24"/>
        </w:rPr>
        <w:t xml:space="preserve"> համայնքում խիստ անհրաժեշտ, նույնիսկ</w:t>
      </w:r>
      <w:r w:rsidR="005961E0" w:rsidRPr="007A34C0">
        <w:rPr>
          <w:rFonts w:ascii="Sylfaen" w:hAnsi="Sylfaen"/>
          <w:sz w:val="24"/>
          <w:szCs w:val="24"/>
        </w:rPr>
        <w:t>՝</w:t>
      </w:r>
      <w:r w:rsidR="00234348" w:rsidRPr="007A34C0">
        <w:rPr>
          <w:rFonts w:ascii="Sylfaen" w:hAnsi="Sylfaen"/>
          <w:sz w:val="24"/>
          <w:szCs w:val="24"/>
        </w:rPr>
        <w:t xml:space="preserve"> լուրջ</w:t>
      </w:r>
      <w:r w:rsidR="003455A6" w:rsidRPr="007A34C0">
        <w:rPr>
          <w:rFonts w:ascii="Sylfaen" w:hAnsi="Sylfaen"/>
          <w:sz w:val="24"/>
          <w:szCs w:val="24"/>
        </w:rPr>
        <w:t xml:space="preserve"> ծախսատար ծրագրեր ֆինասավորելու </w:t>
      </w:r>
      <w:r w:rsidR="00CF5E02" w:rsidRPr="007A34C0">
        <w:rPr>
          <w:rFonts w:ascii="Sylfaen" w:hAnsi="Sylfaen"/>
          <w:sz w:val="24"/>
          <w:szCs w:val="24"/>
          <w:lang w:val="ru-RU"/>
        </w:rPr>
        <w:t>և</w:t>
      </w:r>
      <w:r w:rsidR="003455A6" w:rsidRPr="007A34C0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7A34C0">
        <w:rPr>
          <w:rFonts w:ascii="Sylfaen" w:hAnsi="Sylfaen"/>
          <w:sz w:val="24"/>
          <w:szCs w:val="24"/>
        </w:rPr>
        <w:t xml:space="preserve"> </w:t>
      </w:r>
    </w:p>
    <w:p w:rsidR="00CF5E02" w:rsidRPr="007A34C0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A34C0">
        <w:rPr>
          <w:rFonts w:ascii="Sylfaen" w:hAnsi="Sylfaen"/>
          <w:sz w:val="24"/>
          <w:szCs w:val="24"/>
        </w:rPr>
        <w:t>Աղյո</w:t>
      </w:r>
      <w:r w:rsidR="00CF5E02" w:rsidRPr="007A34C0">
        <w:rPr>
          <w:rFonts w:ascii="Sylfaen" w:hAnsi="Sylfaen"/>
          <w:sz w:val="24"/>
          <w:szCs w:val="24"/>
          <w:lang w:val="ru-RU"/>
        </w:rPr>
        <w:t>ւ</w:t>
      </w:r>
      <w:r w:rsidRPr="007A34C0">
        <w:rPr>
          <w:rFonts w:ascii="Sylfaen" w:hAnsi="Sylfaen"/>
          <w:sz w:val="24"/>
          <w:szCs w:val="24"/>
        </w:rPr>
        <w:t xml:space="preserve">սակ </w:t>
      </w:r>
      <w:r w:rsidR="00944D13">
        <w:rPr>
          <w:rFonts w:ascii="Sylfaen" w:hAnsi="Sylfaen"/>
          <w:sz w:val="24"/>
          <w:szCs w:val="24"/>
        </w:rPr>
        <w:t>11</w:t>
      </w:r>
      <w:r w:rsidRPr="007A34C0">
        <w:rPr>
          <w:rFonts w:ascii="Sylfaen" w:hAnsi="Sylfaen"/>
          <w:sz w:val="24"/>
          <w:szCs w:val="24"/>
        </w:rPr>
        <w:t xml:space="preserve">ում բերված </w:t>
      </w:r>
      <w:r w:rsidR="005961E0" w:rsidRPr="007A34C0">
        <w:rPr>
          <w:rFonts w:ascii="Sylfaen" w:hAnsi="Sylfaen"/>
          <w:sz w:val="24"/>
          <w:szCs w:val="24"/>
        </w:rPr>
        <w:t>է</w:t>
      </w:r>
      <w:r w:rsidRPr="007A34C0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7A34C0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7A34C0">
        <w:rPr>
          <w:rFonts w:ascii="Sylfaen" w:hAnsi="Sylfaen"/>
          <w:sz w:val="24"/>
          <w:szCs w:val="24"/>
        </w:rPr>
        <w:t>,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որոնք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է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իրականացնել</w:t>
      </w:r>
      <w:r w:rsidR="005961E0" w:rsidRPr="007A34C0">
        <w:rPr>
          <w:rFonts w:ascii="Sylfaen" w:hAnsi="Sylfaen"/>
          <w:sz w:val="24"/>
          <w:szCs w:val="24"/>
        </w:rPr>
        <w:t>,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181B9A" w:rsidRPr="007A34C0">
        <w:rPr>
          <w:rFonts w:ascii="Sylfaen" w:hAnsi="Sylfaen"/>
          <w:sz w:val="24"/>
          <w:szCs w:val="24"/>
        </w:rPr>
        <w:t xml:space="preserve">միջոցով </w:t>
      </w:r>
      <w:r w:rsidR="00CF5E02" w:rsidRPr="007A34C0">
        <w:rPr>
          <w:rFonts w:ascii="Sylfaen" w:hAnsi="Sylfaen"/>
          <w:sz w:val="24"/>
          <w:szCs w:val="24"/>
          <w:lang w:val="ru-RU"/>
        </w:rPr>
        <w:t>տնտեսված</w:t>
      </w:r>
      <w:r w:rsidR="005961E0" w:rsidRPr="007A34C0">
        <w:rPr>
          <w:rFonts w:ascii="Sylfaen" w:hAnsi="Sylfaen"/>
          <w:sz w:val="24"/>
          <w:szCs w:val="24"/>
        </w:rPr>
        <w:t>,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7A34C0">
        <w:rPr>
          <w:rFonts w:ascii="Sylfaen" w:hAnsi="Sylfaen"/>
          <w:sz w:val="24"/>
          <w:szCs w:val="24"/>
        </w:rPr>
        <w:t xml:space="preserve"> </w:t>
      </w:r>
      <w:r w:rsidR="00CF5E02" w:rsidRPr="007A34C0">
        <w:rPr>
          <w:rFonts w:ascii="Sylfaen" w:hAnsi="Sylfaen"/>
          <w:sz w:val="24"/>
          <w:szCs w:val="24"/>
          <w:lang w:val="ru-RU"/>
        </w:rPr>
        <w:t>հաշվին</w:t>
      </w:r>
      <w:r w:rsidR="005961E0" w:rsidRPr="007A34C0">
        <w:rPr>
          <w:rFonts w:ascii="Sylfaen" w:hAnsi="Sylfaen"/>
          <w:sz w:val="24"/>
          <w:szCs w:val="24"/>
        </w:rPr>
        <w:t xml:space="preserve">՝ </w:t>
      </w:r>
      <w:r w:rsidR="00181B9A" w:rsidRPr="007A34C0">
        <w:rPr>
          <w:rFonts w:ascii="Sylfaen" w:hAnsi="Sylfaen"/>
          <w:sz w:val="24"/>
          <w:szCs w:val="24"/>
        </w:rPr>
        <w:t xml:space="preserve"> 4 տարի ժամանակահատվածում</w:t>
      </w:r>
      <w:r w:rsidR="00CF5E02" w:rsidRPr="007A34C0">
        <w:rPr>
          <w:rFonts w:ascii="Sylfaen" w:hAnsi="Sylfaen"/>
          <w:sz w:val="24"/>
          <w:szCs w:val="24"/>
        </w:rPr>
        <w:t>:</w:t>
      </w:r>
    </w:p>
    <w:p w:rsidR="00637D4F" w:rsidRPr="007A34C0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7A34C0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7A34C0">
        <w:rPr>
          <w:rFonts w:ascii="Sylfaen" w:hAnsi="Sylfaen"/>
          <w:i/>
          <w:sz w:val="24"/>
          <w:szCs w:val="24"/>
        </w:rPr>
        <w:t>Աղյուս</w:t>
      </w:r>
      <w:r w:rsidR="00CF5E02" w:rsidRPr="007A34C0">
        <w:rPr>
          <w:rFonts w:ascii="Sylfaen" w:hAnsi="Sylfaen"/>
          <w:i/>
          <w:sz w:val="24"/>
          <w:szCs w:val="24"/>
        </w:rPr>
        <w:t xml:space="preserve">ակ </w:t>
      </w:r>
      <w:r w:rsidR="006B6A39" w:rsidRPr="007A34C0">
        <w:rPr>
          <w:rFonts w:ascii="Sylfaen" w:hAnsi="Sylfaen"/>
          <w:i/>
          <w:sz w:val="24"/>
          <w:szCs w:val="24"/>
        </w:rPr>
        <w:t>1</w:t>
      </w:r>
      <w:r w:rsidR="00944D13">
        <w:rPr>
          <w:rFonts w:ascii="Sylfaen" w:hAnsi="Sylfaen"/>
          <w:i/>
          <w:sz w:val="24"/>
          <w:szCs w:val="24"/>
        </w:rPr>
        <w:t>1</w:t>
      </w:r>
      <w:r w:rsidR="00CF5E02" w:rsidRPr="007A34C0">
        <w:rPr>
          <w:rFonts w:ascii="Sylfaen" w:hAnsi="Sylfaen"/>
          <w:i/>
          <w:sz w:val="24"/>
          <w:szCs w:val="24"/>
        </w:rPr>
        <w:t xml:space="preserve">  </w:t>
      </w:r>
      <w:r w:rsidR="004D2712" w:rsidRPr="007A34C0">
        <w:rPr>
          <w:rFonts w:ascii="Sylfaen" w:hAnsi="Sylfaen"/>
          <w:i/>
          <w:sz w:val="24"/>
          <w:szCs w:val="24"/>
          <w:lang w:val="ru-RU"/>
        </w:rPr>
        <w:t>Ֆինանսավորման</w:t>
      </w:r>
      <w:r w:rsidR="004D2712" w:rsidRPr="007A34C0">
        <w:rPr>
          <w:rFonts w:ascii="Sylfaen" w:hAnsi="Sylfaen"/>
          <w:i/>
          <w:sz w:val="24"/>
          <w:szCs w:val="24"/>
        </w:rPr>
        <w:t xml:space="preserve"> </w:t>
      </w:r>
      <w:r w:rsidR="004D2712" w:rsidRPr="007A34C0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7A34C0">
        <w:rPr>
          <w:rFonts w:ascii="Sylfaen" w:hAnsi="Sylfaen"/>
          <w:i/>
          <w:sz w:val="24"/>
          <w:szCs w:val="24"/>
        </w:rPr>
        <w:t xml:space="preserve"> </w:t>
      </w:r>
      <w:r w:rsidR="004D2712" w:rsidRPr="007A34C0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7A34C0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7A34C0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7A34C0">
        <w:rPr>
          <w:rFonts w:ascii="Sylfaen" w:hAnsi="Sylfaen"/>
          <w:i/>
          <w:sz w:val="24"/>
          <w:szCs w:val="24"/>
        </w:rPr>
        <w:t xml:space="preserve"> </w:t>
      </w:r>
      <w:r w:rsidR="004D2712" w:rsidRPr="007A34C0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7A34C0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4D2712" w:rsidRPr="007A34C0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</w:rPr>
      </w:pPr>
    </w:p>
    <w:tbl>
      <w:tblPr>
        <w:tblStyle w:val="TableGrid1"/>
        <w:tblW w:w="9913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426"/>
        <w:gridCol w:w="2720"/>
        <w:gridCol w:w="5057"/>
        <w:gridCol w:w="1710"/>
      </w:tblGrid>
      <w:tr w:rsidR="00CF5E02" w:rsidRPr="007A34C0" w:rsidTr="00E478B3">
        <w:trPr>
          <w:cantSplit/>
          <w:trHeight w:val="1448"/>
          <w:jc w:val="center"/>
        </w:trPr>
        <w:tc>
          <w:tcPr>
            <w:tcW w:w="426" w:type="dxa"/>
            <w:vAlign w:val="center"/>
          </w:tcPr>
          <w:p w:rsidR="00CF5E02" w:rsidRPr="007A34C0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7A34C0">
              <w:rPr>
                <w:rFonts w:ascii="Sylfaen" w:hAnsi="Sylfaen"/>
                <w:b/>
              </w:rPr>
              <w:t>ՀՀ</w:t>
            </w:r>
          </w:p>
        </w:tc>
        <w:tc>
          <w:tcPr>
            <w:tcW w:w="2720" w:type="dxa"/>
            <w:vAlign w:val="center"/>
          </w:tcPr>
          <w:p w:rsidR="00CF5E02" w:rsidRPr="007A34C0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7A34C0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5057" w:type="dxa"/>
            <w:vAlign w:val="center"/>
          </w:tcPr>
          <w:p w:rsidR="00CF5E02" w:rsidRPr="007A34C0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7A34C0">
              <w:rPr>
                <w:rFonts w:ascii="Sylfaen" w:hAnsi="Sylfaen"/>
                <w:b/>
                <w:lang w:val="ru-RU"/>
              </w:rPr>
              <w:t>Ծրագրի</w:t>
            </w:r>
            <w:r w:rsidRPr="007A34C0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1710" w:type="dxa"/>
            <w:textDirection w:val="btLr"/>
            <w:vAlign w:val="center"/>
          </w:tcPr>
          <w:p w:rsidR="00CF5E02" w:rsidRPr="007A34C0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7A34C0">
              <w:rPr>
                <w:rFonts w:ascii="Sylfaen" w:hAnsi="Sylfaen"/>
                <w:b/>
              </w:rPr>
              <w:t xml:space="preserve">Ծրագրի արժեքը </w:t>
            </w:r>
            <w:r w:rsidRPr="007A34C0">
              <w:rPr>
                <w:rFonts w:ascii="Sylfaen" w:hAnsi="Sylfaen"/>
              </w:rPr>
              <w:t>(</w:t>
            </w:r>
            <w:r w:rsidRPr="007A34C0">
              <w:rPr>
                <w:rFonts w:ascii="Sylfaen" w:hAnsi="Sylfaen"/>
                <w:lang w:val="ru-RU"/>
              </w:rPr>
              <w:t>հազ</w:t>
            </w:r>
            <w:r w:rsidRPr="007A34C0">
              <w:rPr>
                <w:rFonts w:ascii="Sylfaen" w:hAnsi="Sylfaen"/>
              </w:rPr>
              <w:t>.</w:t>
            </w:r>
            <w:r w:rsidRPr="007A34C0">
              <w:rPr>
                <w:rFonts w:ascii="Sylfaen" w:hAnsi="Sylfaen"/>
                <w:lang w:val="ru-RU"/>
              </w:rPr>
              <w:t>դրամ</w:t>
            </w:r>
            <w:r w:rsidRPr="007A34C0">
              <w:rPr>
                <w:rFonts w:ascii="Sylfaen" w:hAnsi="Sylfaen"/>
              </w:rPr>
              <w:t>)</w:t>
            </w:r>
          </w:p>
        </w:tc>
      </w:tr>
      <w:tr w:rsidR="00657FB2" w:rsidRPr="007A34C0" w:rsidTr="00E478B3">
        <w:trPr>
          <w:trHeight w:val="602"/>
          <w:jc w:val="center"/>
        </w:trPr>
        <w:tc>
          <w:tcPr>
            <w:tcW w:w="426" w:type="dxa"/>
            <w:vMerge w:val="restart"/>
            <w:vAlign w:val="center"/>
          </w:tcPr>
          <w:p w:rsidR="00657FB2" w:rsidRPr="007A34C0" w:rsidRDefault="00657FB2" w:rsidP="00657FB2">
            <w:pPr>
              <w:jc w:val="center"/>
              <w:rPr>
                <w:rFonts w:ascii="Sylfaen" w:hAnsi="Sylfaen"/>
              </w:rPr>
            </w:pPr>
            <w:r w:rsidRPr="007A34C0">
              <w:rPr>
                <w:rFonts w:ascii="Sylfaen" w:hAnsi="Sylfaen"/>
              </w:rPr>
              <w:t>1</w:t>
            </w:r>
          </w:p>
        </w:tc>
        <w:tc>
          <w:tcPr>
            <w:tcW w:w="2720" w:type="dxa"/>
            <w:vMerge w:val="restart"/>
            <w:vAlign w:val="center"/>
          </w:tcPr>
          <w:p w:rsidR="00657FB2" w:rsidRPr="007A34C0" w:rsidRDefault="00657FB2" w:rsidP="00657FB2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57FB2">
              <w:rPr>
                <w:rFonts w:ascii="Sylfaen" w:hAnsi="Sylfaen" w:cs="Sylfaen"/>
                <w:szCs w:val="24"/>
              </w:rPr>
              <w:t>Համայնքում գործող մշակույթային ենթակառուցվածքների զարգաց</w:t>
            </w:r>
            <w:r>
              <w:rPr>
                <w:rFonts w:ascii="Sylfaen" w:hAnsi="Sylfaen" w:cs="Sylfaen"/>
                <w:szCs w:val="24"/>
              </w:rPr>
              <w:t>ում</w:t>
            </w:r>
          </w:p>
        </w:tc>
        <w:tc>
          <w:tcPr>
            <w:tcW w:w="5057" w:type="dxa"/>
            <w:vAlign w:val="center"/>
          </w:tcPr>
          <w:p w:rsidR="00657FB2" w:rsidRPr="001702F0" w:rsidRDefault="00657FB2" w:rsidP="00657FB2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Բյուրեղավանի մ</w:t>
            </w:r>
            <w:r w:rsidRPr="001702F0">
              <w:rPr>
                <w:rFonts w:ascii="Sylfaen" w:hAnsi="Sylfaen"/>
                <w:color w:val="000000"/>
              </w:rPr>
              <w:t>շակույթի տան</w:t>
            </w:r>
            <w:r>
              <w:rPr>
                <w:rFonts w:ascii="Sylfaen" w:hAnsi="Sylfaen"/>
                <w:color w:val="000000"/>
              </w:rPr>
              <w:t xml:space="preserve"> </w:t>
            </w:r>
            <w:r w:rsidRPr="00657FB2">
              <w:rPr>
                <w:rFonts w:ascii="Sylfaen" w:hAnsi="Sylfaen"/>
                <w:color w:val="000000"/>
              </w:rPr>
              <w:t xml:space="preserve">հիմնանորոգում </w:t>
            </w:r>
            <w:r w:rsidRPr="001702F0">
              <w:rPr>
                <w:rFonts w:ascii="Sylfaen" w:hAnsi="Sylfaen"/>
                <w:color w:val="000000"/>
              </w:rPr>
              <w:t xml:space="preserve">  </w:t>
            </w:r>
          </w:p>
        </w:tc>
        <w:tc>
          <w:tcPr>
            <w:tcW w:w="1710" w:type="dxa"/>
            <w:vAlign w:val="center"/>
          </w:tcPr>
          <w:p w:rsidR="00657FB2" w:rsidRPr="001702F0" w:rsidRDefault="00657FB2" w:rsidP="00657FB2">
            <w:pPr>
              <w:jc w:val="center"/>
              <w:rPr>
                <w:rFonts w:ascii="Sylfaen" w:hAnsi="Sylfaen"/>
                <w:color w:val="000000"/>
              </w:rPr>
            </w:pPr>
            <w:r w:rsidRPr="001702F0">
              <w:rPr>
                <w:rFonts w:ascii="Sylfaen" w:hAnsi="Sylfaen"/>
                <w:color w:val="000000"/>
              </w:rPr>
              <w:t>100</w:t>
            </w:r>
            <w:r>
              <w:rPr>
                <w:rFonts w:ascii="Sylfaen" w:hAnsi="Sylfaen"/>
                <w:color w:val="000000"/>
              </w:rPr>
              <w:t xml:space="preserve"> </w:t>
            </w:r>
            <w:r w:rsidRPr="001702F0">
              <w:rPr>
                <w:rFonts w:ascii="Sylfaen" w:hAnsi="Sylfaen"/>
                <w:color w:val="000000"/>
              </w:rPr>
              <w:t>000</w:t>
            </w:r>
          </w:p>
        </w:tc>
      </w:tr>
      <w:tr w:rsidR="00E478B3" w:rsidRPr="007A34C0" w:rsidTr="00E478B3">
        <w:trPr>
          <w:trHeight w:val="257"/>
          <w:jc w:val="center"/>
        </w:trPr>
        <w:tc>
          <w:tcPr>
            <w:tcW w:w="426" w:type="dxa"/>
            <w:vMerge/>
            <w:vAlign w:val="center"/>
          </w:tcPr>
          <w:p w:rsidR="00E478B3" w:rsidRPr="007A34C0" w:rsidRDefault="00E478B3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720" w:type="dxa"/>
            <w:vMerge/>
            <w:vAlign w:val="center"/>
          </w:tcPr>
          <w:p w:rsidR="00E478B3" w:rsidRPr="007A34C0" w:rsidRDefault="00E478B3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057" w:type="dxa"/>
            <w:vAlign w:val="center"/>
          </w:tcPr>
          <w:p w:rsidR="00E478B3" w:rsidRPr="007A34C0" w:rsidRDefault="00E478B3" w:rsidP="004D2712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 w:cs="Sylfaen"/>
                <w:color w:val="000000"/>
              </w:rPr>
              <w:t>Նուրնուսի մ</w:t>
            </w:r>
            <w:r w:rsidRPr="001702F0">
              <w:rPr>
                <w:rFonts w:ascii="Sylfaen" w:hAnsi="Sylfaen" w:cs="Sylfaen"/>
                <w:color w:val="000000"/>
              </w:rPr>
              <w:t>շակույթի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տան</w:t>
            </w:r>
            <w:r w:rsidRPr="001702F0">
              <w:rPr>
                <w:rFonts w:ascii="Sylfaen" w:hAnsi="Sylfaen" w:cs="Courier New"/>
                <w:color w:val="000000"/>
              </w:rPr>
              <w:t xml:space="preserve"> </w:t>
            </w:r>
            <w:r w:rsidRPr="001702F0">
              <w:rPr>
                <w:rFonts w:ascii="Sylfaen" w:hAnsi="Sylfaen" w:cs="Sylfaen"/>
                <w:color w:val="000000"/>
              </w:rPr>
              <w:t>վերանորոգում</w:t>
            </w:r>
          </w:p>
        </w:tc>
        <w:tc>
          <w:tcPr>
            <w:tcW w:w="1710" w:type="dxa"/>
            <w:vAlign w:val="center"/>
          </w:tcPr>
          <w:p w:rsidR="00E478B3" w:rsidRPr="001702F0" w:rsidRDefault="00E478B3" w:rsidP="00944D13">
            <w:pPr>
              <w:jc w:val="center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10 000</w:t>
            </w:r>
          </w:p>
        </w:tc>
      </w:tr>
      <w:tr w:rsidR="00E478B3" w:rsidRPr="007A34C0" w:rsidTr="00E478B3">
        <w:trPr>
          <w:trHeight w:val="467"/>
          <w:jc w:val="center"/>
        </w:trPr>
        <w:tc>
          <w:tcPr>
            <w:tcW w:w="426" w:type="dxa"/>
            <w:vMerge w:val="restart"/>
            <w:vAlign w:val="center"/>
          </w:tcPr>
          <w:p w:rsidR="00E478B3" w:rsidRPr="007A34C0" w:rsidRDefault="00E478B3" w:rsidP="00961B34">
            <w:pPr>
              <w:jc w:val="center"/>
              <w:rPr>
                <w:rFonts w:ascii="Sylfaen" w:hAnsi="Sylfaen"/>
              </w:rPr>
            </w:pPr>
            <w:r w:rsidRPr="007A34C0">
              <w:rPr>
                <w:rFonts w:ascii="Sylfaen" w:hAnsi="Sylfaen"/>
              </w:rPr>
              <w:t>2</w:t>
            </w:r>
          </w:p>
        </w:tc>
        <w:tc>
          <w:tcPr>
            <w:tcW w:w="2720" w:type="dxa"/>
            <w:vMerge w:val="restart"/>
            <w:vAlign w:val="center"/>
          </w:tcPr>
          <w:p w:rsidR="00E478B3" w:rsidRPr="00657FB2" w:rsidRDefault="00E478B3" w:rsidP="00657FB2">
            <w:pPr>
              <w:spacing w:before="20" w:after="20"/>
              <w:rPr>
                <w:rFonts w:ascii="Sylfaen" w:hAnsi="Sylfaen" w:cs="Sylfaen"/>
                <w:szCs w:val="24"/>
              </w:rPr>
            </w:pPr>
            <w:r w:rsidRPr="00657FB2">
              <w:rPr>
                <w:rFonts w:ascii="Sylfaen" w:hAnsi="Sylfaen" w:cs="Sylfaen"/>
                <w:szCs w:val="24"/>
              </w:rPr>
              <w:t>Ներհամայնքային ճանապարհների բարելավում</w:t>
            </w:r>
            <w:r w:rsidRPr="00657FB2">
              <w:rPr>
                <w:rFonts w:ascii="Sylfaen" w:hAnsi="Sylfaen" w:cs="Sylfaen"/>
                <w:szCs w:val="24"/>
              </w:rPr>
              <w:tab/>
            </w:r>
          </w:p>
        </w:tc>
        <w:tc>
          <w:tcPr>
            <w:tcW w:w="5057" w:type="dxa"/>
            <w:vAlign w:val="center"/>
          </w:tcPr>
          <w:p w:rsidR="00E478B3" w:rsidRPr="00657FB2" w:rsidRDefault="00E478B3" w:rsidP="00657FB2">
            <w:pPr>
              <w:rPr>
                <w:rFonts w:ascii="Sylfaen" w:hAnsi="Sylfaen"/>
              </w:rPr>
            </w:pPr>
            <w:r w:rsidRPr="00657FB2">
              <w:rPr>
                <w:rFonts w:ascii="Sylfaen" w:hAnsi="Sylfaen"/>
              </w:rPr>
              <w:t xml:space="preserve">Նուրնուսի </w:t>
            </w:r>
            <w:r>
              <w:rPr>
                <w:rFonts w:ascii="Sylfaen" w:hAnsi="Sylfaen"/>
              </w:rPr>
              <w:t>ներբնակավայրային</w:t>
            </w:r>
            <w:r w:rsidRPr="00657FB2">
              <w:rPr>
                <w:rFonts w:ascii="Sylfaen" w:hAnsi="Sylfaen"/>
              </w:rPr>
              <w:t xml:space="preserve"> ճանապարհների ասֆալտապատում</w:t>
            </w:r>
          </w:p>
        </w:tc>
        <w:tc>
          <w:tcPr>
            <w:tcW w:w="1710" w:type="dxa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color w:val="000000"/>
              </w:rPr>
              <w:t>10 000</w:t>
            </w:r>
          </w:p>
        </w:tc>
      </w:tr>
      <w:tr w:rsidR="00E478B3" w:rsidRPr="007A34C0" w:rsidTr="00E478B3">
        <w:trPr>
          <w:trHeight w:val="323"/>
          <w:jc w:val="center"/>
        </w:trPr>
        <w:tc>
          <w:tcPr>
            <w:tcW w:w="426" w:type="dxa"/>
            <w:vMerge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2720" w:type="dxa"/>
            <w:vMerge/>
            <w:vAlign w:val="center"/>
          </w:tcPr>
          <w:p w:rsidR="00E478B3" w:rsidRPr="007A34C0" w:rsidRDefault="00E478B3" w:rsidP="00657FB2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057" w:type="dxa"/>
            <w:vAlign w:val="center"/>
          </w:tcPr>
          <w:p w:rsidR="00E478B3" w:rsidRPr="00657FB2" w:rsidRDefault="00E478B3" w:rsidP="00657FB2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Արզնիի ներբնակավայրային</w:t>
            </w:r>
            <w:r w:rsidRPr="00657FB2">
              <w:rPr>
                <w:rFonts w:ascii="Sylfaen" w:hAnsi="Sylfaen"/>
              </w:rPr>
              <w:t xml:space="preserve"> ճանապարհների ասֆալտապատում</w:t>
            </w:r>
          </w:p>
        </w:tc>
        <w:tc>
          <w:tcPr>
            <w:tcW w:w="1710" w:type="dxa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b/>
              </w:rPr>
            </w:pPr>
            <w:r w:rsidRPr="001702F0">
              <w:rPr>
                <w:rFonts w:ascii="Sylfaen" w:hAnsi="Sylfaen"/>
                <w:color w:val="000000"/>
              </w:rPr>
              <w:t>20</w:t>
            </w:r>
            <w:r>
              <w:rPr>
                <w:rFonts w:ascii="Sylfaen" w:hAnsi="Sylfaen"/>
                <w:color w:val="000000"/>
              </w:rPr>
              <w:t xml:space="preserve"> 000</w:t>
            </w:r>
          </w:p>
        </w:tc>
      </w:tr>
      <w:tr w:rsidR="00E478B3" w:rsidRPr="007A34C0" w:rsidTr="00E478B3">
        <w:trPr>
          <w:trHeight w:val="257"/>
          <w:jc w:val="center"/>
        </w:trPr>
        <w:tc>
          <w:tcPr>
            <w:tcW w:w="426" w:type="dxa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lang w:val="ru-RU"/>
              </w:rPr>
            </w:pPr>
            <w:r w:rsidRPr="007A34C0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2720" w:type="dxa"/>
            <w:vAlign w:val="center"/>
          </w:tcPr>
          <w:p w:rsidR="00E478B3" w:rsidRPr="007A34C0" w:rsidRDefault="00E478B3" w:rsidP="00657FB2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5057" w:type="dxa"/>
            <w:vAlign w:val="center"/>
          </w:tcPr>
          <w:p w:rsidR="00E478B3" w:rsidRPr="007A34C0" w:rsidRDefault="00E478B3" w:rsidP="00657FB2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710" w:type="dxa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E478B3" w:rsidRPr="007A34C0" w:rsidTr="00E478B3">
        <w:trPr>
          <w:trHeight w:val="305"/>
          <w:jc w:val="center"/>
        </w:trPr>
        <w:tc>
          <w:tcPr>
            <w:tcW w:w="8203" w:type="dxa"/>
            <w:gridSpan w:val="3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7A34C0">
              <w:rPr>
                <w:rFonts w:ascii="Sylfaen" w:hAnsi="Sylfaen"/>
                <w:b/>
                <w:lang w:val="ru-RU"/>
              </w:rPr>
              <w:t>Ընդամենը</w:t>
            </w:r>
            <w:r w:rsidRPr="007A34C0">
              <w:rPr>
                <w:rStyle w:val="FootnoteReference"/>
                <w:rFonts w:ascii="Sylfaen" w:hAnsi="Sylfaen"/>
                <w:b/>
                <w:lang w:val="ru-RU"/>
              </w:rPr>
              <w:footnoteReference w:id="11"/>
            </w:r>
          </w:p>
        </w:tc>
        <w:tc>
          <w:tcPr>
            <w:tcW w:w="1710" w:type="dxa"/>
            <w:vAlign w:val="center"/>
          </w:tcPr>
          <w:p w:rsidR="00E478B3" w:rsidRPr="007A34C0" w:rsidRDefault="00E478B3" w:rsidP="00657FB2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</w:tbl>
    <w:p w:rsidR="007742C0" w:rsidRPr="007A34C0" w:rsidRDefault="007742C0" w:rsidP="00181B9A">
      <w:pPr>
        <w:spacing w:after="0" w:line="0" w:lineRule="atLeast"/>
        <w:ind w:firstLine="720"/>
        <w:jc w:val="both"/>
        <w:rPr>
          <w:rFonts w:ascii="Sylfaen" w:hAnsi="Sylfaen"/>
          <w:sz w:val="2"/>
          <w:szCs w:val="20"/>
          <w:u w:val="single"/>
        </w:rPr>
      </w:pPr>
    </w:p>
    <w:p w:rsidR="00181B9A" w:rsidRPr="007A34C0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7A34C0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E478B3" w:rsidRDefault="00181B9A" w:rsidP="00181B9A">
      <w:pPr>
        <w:spacing w:after="0" w:line="0" w:lineRule="atLeast"/>
        <w:ind w:firstLine="720"/>
        <w:jc w:val="both"/>
        <w:rPr>
          <w:rFonts w:ascii="Sylfaen" w:hAnsi="Sylfaen"/>
        </w:rPr>
      </w:pPr>
      <w:r w:rsidRPr="007A34C0">
        <w:rPr>
          <w:rFonts w:ascii="Sylfaen" w:hAnsi="Sylfaen"/>
        </w:rPr>
        <w:t>Լրացուցիչ ֆինանսական միջոցների առկայության</w:t>
      </w:r>
      <w:r w:rsidR="007742C0" w:rsidRPr="007A34C0">
        <w:rPr>
          <w:rFonts w:ascii="Sylfaen" w:hAnsi="Sylfaen"/>
        </w:rPr>
        <w:t>,</w:t>
      </w:r>
      <w:r w:rsidRPr="007A34C0">
        <w:rPr>
          <w:rFonts w:ascii="Sylfaen" w:hAnsi="Sylfaen"/>
        </w:rPr>
        <w:t xml:space="preserve"> կամ </w:t>
      </w:r>
      <w:r w:rsidR="0087235E" w:rsidRPr="007A34C0">
        <w:rPr>
          <w:rFonts w:ascii="Sylfaen" w:hAnsi="Sylfaen"/>
        </w:rPr>
        <w:t xml:space="preserve">վերը նշված </w:t>
      </w:r>
      <w:r w:rsidR="00DC1E0D" w:rsidRPr="007A34C0">
        <w:rPr>
          <w:rFonts w:ascii="Sylfaen" w:hAnsi="Sylfaen"/>
        </w:rPr>
        <w:t>ծրագրեր</w:t>
      </w:r>
      <w:r w:rsidR="0087235E" w:rsidRPr="007A34C0">
        <w:rPr>
          <w:rFonts w:ascii="Sylfaen" w:hAnsi="Sylfaen"/>
        </w:rPr>
        <w:t xml:space="preserve">ը </w:t>
      </w:r>
      <w:r w:rsidRPr="007A34C0">
        <w:rPr>
          <w:rFonts w:ascii="Sylfaen" w:hAnsi="Sylfaen"/>
        </w:rPr>
        <w:t xml:space="preserve">այլ միջոցներով </w:t>
      </w:r>
      <w:r w:rsidR="0087235E" w:rsidRPr="007A34C0">
        <w:rPr>
          <w:rFonts w:ascii="Sylfaen" w:hAnsi="Sylfaen"/>
        </w:rPr>
        <w:t>իրակ</w:t>
      </w:r>
      <w:r w:rsidR="0087235E" w:rsidRPr="00E478B3">
        <w:rPr>
          <w:rFonts w:ascii="Sylfaen" w:hAnsi="Sylfaen"/>
        </w:rPr>
        <w:t xml:space="preserve">անացնելու </w:t>
      </w:r>
      <w:r w:rsidRPr="00E478B3">
        <w:rPr>
          <w:rFonts w:ascii="Sylfaen" w:hAnsi="Sylfaen"/>
        </w:rPr>
        <w:t>պայմաներում</w:t>
      </w:r>
      <w:r w:rsidR="007770FE" w:rsidRPr="00E478B3">
        <w:rPr>
          <w:rFonts w:ascii="Sylfaen" w:hAnsi="Sylfaen"/>
        </w:rPr>
        <w:t>,</w:t>
      </w:r>
      <w:r w:rsidRPr="00E478B3">
        <w:rPr>
          <w:rFonts w:ascii="Sylfaen" w:hAnsi="Sylfaen"/>
        </w:rPr>
        <w:t xml:space="preserve"> կարելի </w:t>
      </w:r>
      <w:r w:rsidR="0087235E" w:rsidRPr="00E478B3">
        <w:rPr>
          <w:rFonts w:ascii="Sylfaen" w:hAnsi="Sylfaen"/>
        </w:rPr>
        <w:t>շարունակել</w:t>
      </w:r>
      <w:r w:rsidR="007742C0" w:rsidRPr="00E478B3">
        <w:rPr>
          <w:rFonts w:ascii="Sylfaen" w:hAnsi="Sylfaen"/>
        </w:rPr>
        <w:t xml:space="preserve"> սույն</w:t>
      </w:r>
      <w:r w:rsidR="0087235E" w:rsidRPr="00E478B3">
        <w:rPr>
          <w:rFonts w:ascii="Sylfaen" w:hAnsi="Sylfaen"/>
        </w:rPr>
        <w:t xml:space="preserve"> ցանկը</w:t>
      </w:r>
      <w:r w:rsidRPr="00E478B3">
        <w:rPr>
          <w:rFonts w:ascii="Sylfaen" w:hAnsi="Sylfaen"/>
        </w:rPr>
        <w:t xml:space="preserve"> </w:t>
      </w:r>
      <w:r w:rsidR="0087235E" w:rsidRPr="00E478B3">
        <w:rPr>
          <w:rFonts w:ascii="Sylfaen" w:hAnsi="Sylfaen"/>
        </w:rPr>
        <w:t>ա</w:t>
      </w:r>
      <w:r w:rsidR="007770FE" w:rsidRPr="00E478B3">
        <w:rPr>
          <w:rFonts w:ascii="Sylfaen" w:hAnsi="Sylfaen"/>
          <w:szCs w:val="24"/>
        </w:rPr>
        <w:t>ղյուս</w:t>
      </w:r>
      <w:r w:rsidRPr="00E478B3">
        <w:rPr>
          <w:rFonts w:ascii="Sylfaen" w:hAnsi="Sylfaen"/>
          <w:szCs w:val="24"/>
        </w:rPr>
        <w:t xml:space="preserve">ակ </w:t>
      </w:r>
      <w:r w:rsidR="00AE714F" w:rsidRPr="00E478B3">
        <w:rPr>
          <w:rFonts w:ascii="Sylfaen" w:hAnsi="Sylfaen"/>
          <w:szCs w:val="24"/>
        </w:rPr>
        <w:t>1</w:t>
      </w:r>
      <w:r w:rsidR="00F34E2B">
        <w:rPr>
          <w:rFonts w:ascii="Sylfaen" w:hAnsi="Sylfaen"/>
          <w:szCs w:val="24"/>
        </w:rPr>
        <w:t>1</w:t>
      </w:r>
      <w:bookmarkStart w:id="55" w:name="_GoBack"/>
      <w:bookmarkEnd w:id="55"/>
      <w:r w:rsidR="0087235E" w:rsidRPr="00E478B3">
        <w:rPr>
          <w:rFonts w:ascii="Sylfaen" w:hAnsi="Sylfaen"/>
          <w:szCs w:val="24"/>
        </w:rPr>
        <w:t xml:space="preserve"> – ում </w:t>
      </w:r>
      <w:r w:rsidRPr="00E478B3">
        <w:rPr>
          <w:rFonts w:ascii="Sylfaen" w:hAnsi="Sylfaen"/>
          <w:szCs w:val="24"/>
        </w:rPr>
        <w:t xml:space="preserve">  </w:t>
      </w:r>
      <w:r w:rsidR="0087235E" w:rsidRPr="00E478B3">
        <w:rPr>
          <w:rFonts w:ascii="Sylfaen" w:hAnsi="Sylfaen"/>
          <w:szCs w:val="24"/>
        </w:rPr>
        <w:t xml:space="preserve">բերված առաջնահերթությամբ: Մասնավորապես՝ </w:t>
      </w:r>
      <w:r w:rsidR="007742C0" w:rsidRPr="00E478B3">
        <w:rPr>
          <w:rFonts w:ascii="Sylfaen" w:hAnsi="Sylfaen"/>
          <w:szCs w:val="24"/>
        </w:rPr>
        <w:t>համայնքի</w:t>
      </w:r>
      <w:r w:rsidR="007770FE" w:rsidRPr="00E478B3">
        <w:rPr>
          <w:rFonts w:ascii="Sylfaen" w:hAnsi="Sylfaen"/>
          <w:szCs w:val="24"/>
        </w:rPr>
        <w:t xml:space="preserve"> </w:t>
      </w:r>
      <w:r w:rsidR="007742C0" w:rsidRPr="00E478B3">
        <w:rPr>
          <w:rFonts w:ascii="Sylfaen" w:hAnsi="Sylfaen"/>
          <w:szCs w:val="24"/>
        </w:rPr>
        <w:t>բնակավայրերում</w:t>
      </w:r>
      <w:r w:rsidR="007770FE" w:rsidRPr="00E478B3">
        <w:rPr>
          <w:rFonts w:ascii="Sylfaen" w:hAnsi="Sylfaen"/>
          <w:szCs w:val="24"/>
        </w:rPr>
        <w:t>,</w:t>
      </w:r>
      <w:r w:rsidR="007742C0" w:rsidRPr="00E478B3">
        <w:rPr>
          <w:rFonts w:ascii="Sylfaen" w:hAnsi="Sylfaen"/>
          <w:szCs w:val="24"/>
        </w:rPr>
        <w:t xml:space="preserve"> </w:t>
      </w:r>
      <w:r w:rsidR="0087235E" w:rsidRPr="00E478B3">
        <w:rPr>
          <w:rFonts w:ascii="Sylfaen" w:hAnsi="Sylfaen"/>
          <w:szCs w:val="24"/>
        </w:rPr>
        <w:t xml:space="preserve">խմելու և ոռոգման մագիստրալ ջրագծերի և ներքին ցանցերի վերանորոգում, </w:t>
      </w:r>
      <w:r w:rsidR="00E478B3">
        <w:rPr>
          <w:rFonts w:ascii="Sylfaen" w:hAnsi="Sylfaen"/>
          <w:szCs w:val="24"/>
        </w:rPr>
        <w:t>բ</w:t>
      </w:r>
      <w:r w:rsidR="00E478B3" w:rsidRPr="00E478B3">
        <w:rPr>
          <w:rFonts w:ascii="Sylfaen" w:hAnsi="Sylfaen"/>
          <w:szCs w:val="24"/>
        </w:rPr>
        <w:t xml:space="preserve">/բ  շենքերի տանիքների վերանորոգում </w:t>
      </w:r>
      <w:r w:rsidR="0087235E" w:rsidRPr="00E478B3">
        <w:rPr>
          <w:rFonts w:ascii="Sylfaen" w:hAnsi="Sylfaen"/>
          <w:szCs w:val="24"/>
        </w:rPr>
        <w:t>և այլն:</w:t>
      </w:r>
      <w:r w:rsidRPr="00E478B3">
        <w:rPr>
          <w:rFonts w:ascii="Sylfaen" w:hAnsi="Sylfaen"/>
        </w:rPr>
        <w:t xml:space="preserve">   </w:t>
      </w:r>
    </w:p>
    <w:p w:rsidR="000E7683" w:rsidRPr="006D1D8C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6D1D8C" w:rsidSect="005916BD">
          <w:pgSz w:w="12240" w:h="15840"/>
          <w:pgMar w:top="1440" w:right="907" w:bottom="1440" w:left="1282" w:header="720" w:footer="720" w:gutter="0"/>
          <w:cols w:space="720"/>
          <w:docGrid w:linePitch="360"/>
        </w:sectPr>
      </w:pPr>
    </w:p>
    <w:p w:rsidR="00003AFB" w:rsidRPr="007E7E81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6" w:name="_Toc366658632"/>
      <w:r w:rsidRPr="007E7E81">
        <w:rPr>
          <w:rFonts w:ascii="Sylfaen" w:hAnsi="Sylfaen" w:cs="Sylfaen"/>
          <w:color w:val="auto"/>
        </w:rPr>
        <w:lastRenderedPageBreak/>
        <w:t>Համայնք</w:t>
      </w:r>
      <w:r w:rsidR="00725556" w:rsidRPr="007E7E81">
        <w:rPr>
          <w:rFonts w:ascii="Sylfaen" w:hAnsi="Sylfaen" w:cs="Sylfaen"/>
          <w:color w:val="auto"/>
          <w:lang w:val="ru-RU"/>
        </w:rPr>
        <w:t>ի</w:t>
      </w:r>
      <w:r w:rsidR="00725556" w:rsidRPr="007E7E81">
        <w:rPr>
          <w:rFonts w:ascii="Sylfaen" w:hAnsi="Sylfaen" w:cs="Sylfaen"/>
          <w:color w:val="auto"/>
        </w:rPr>
        <w:t xml:space="preserve"> </w:t>
      </w:r>
      <w:r w:rsidR="00725556" w:rsidRPr="007E7E81">
        <w:rPr>
          <w:rFonts w:ascii="Sylfaen" w:hAnsi="Sylfaen" w:cs="Sylfaen"/>
          <w:color w:val="auto"/>
          <w:lang w:val="ru-RU"/>
        </w:rPr>
        <w:t>բյուջեի</w:t>
      </w:r>
      <w:r w:rsidR="00725556" w:rsidRPr="007E7E81">
        <w:rPr>
          <w:rFonts w:ascii="Sylfaen" w:hAnsi="Sylfaen" w:cs="Sylfaen"/>
          <w:color w:val="auto"/>
        </w:rPr>
        <w:t xml:space="preserve"> </w:t>
      </w:r>
      <w:r w:rsidR="00725556" w:rsidRPr="007E7E81">
        <w:rPr>
          <w:rFonts w:ascii="Sylfaen" w:hAnsi="Sylfaen" w:cs="Sylfaen"/>
          <w:color w:val="auto"/>
          <w:lang w:val="ru-RU"/>
        </w:rPr>
        <w:t>հիմնական</w:t>
      </w:r>
      <w:r w:rsidR="00725556" w:rsidRPr="007E7E81">
        <w:rPr>
          <w:rFonts w:ascii="Sylfaen" w:hAnsi="Sylfaen" w:cs="Sylfaen"/>
          <w:color w:val="auto"/>
        </w:rPr>
        <w:t xml:space="preserve"> </w:t>
      </w:r>
      <w:r w:rsidR="00725556" w:rsidRPr="007E7E81">
        <w:rPr>
          <w:rFonts w:ascii="Sylfaen" w:hAnsi="Sylfaen" w:cs="Sylfaen"/>
          <w:color w:val="auto"/>
          <w:lang w:val="ru-RU"/>
        </w:rPr>
        <w:t>ցուցանիշները</w:t>
      </w:r>
      <w:bookmarkEnd w:id="56"/>
      <w:r w:rsidRPr="007E7E81">
        <w:rPr>
          <w:rFonts w:ascii="Sylfaen" w:hAnsi="Sylfaen" w:cs="Sylfaen"/>
          <w:color w:val="auto"/>
        </w:rPr>
        <w:t xml:space="preserve"> </w:t>
      </w:r>
    </w:p>
    <w:p w:rsidR="00003AFB" w:rsidRPr="006D1D8C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</w:rPr>
      </w:pPr>
    </w:p>
    <w:p w:rsidR="00CD24A4" w:rsidRPr="00AC6406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E7E81">
        <w:rPr>
          <w:rFonts w:ascii="Sylfaen" w:hAnsi="Sylfaen"/>
          <w:sz w:val="24"/>
          <w:szCs w:val="24"/>
        </w:rPr>
        <w:t>Աղյուսակ</w:t>
      </w:r>
      <w:r w:rsidR="006B6A39" w:rsidRPr="007E7E81">
        <w:rPr>
          <w:rFonts w:ascii="Sylfaen" w:hAnsi="Sylfaen"/>
          <w:sz w:val="24"/>
          <w:szCs w:val="24"/>
        </w:rPr>
        <w:t xml:space="preserve"> 1</w:t>
      </w:r>
      <w:r w:rsidR="00944D13">
        <w:rPr>
          <w:rFonts w:ascii="Sylfaen" w:hAnsi="Sylfaen"/>
          <w:sz w:val="24"/>
          <w:szCs w:val="24"/>
        </w:rPr>
        <w:t>2</w:t>
      </w:r>
      <w:r w:rsidRPr="007E7E81">
        <w:rPr>
          <w:rFonts w:ascii="Sylfaen" w:hAnsi="Sylfaen"/>
          <w:sz w:val="24"/>
          <w:szCs w:val="24"/>
        </w:rPr>
        <w:t xml:space="preserve">-ում ներկայացված են </w:t>
      </w:r>
      <w:r w:rsidR="006D1D8C" w:rsidRPr="007E7E81">
        <w:rPr>
          <w:rFonts w:ascii="Sylfaen" w:hAnsi="Sylfaen"/>
          <w:sz w:val="24"/>
          <w:szCs w:val="24"/>
        </w:rPr>
        <w:t>Բյուրեղավան</w:t>
      </w:r>
      <w:r w:rsidRPr="007E7E81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խոշորացնելուց հետո:  Մասնավորապես, այստեղ ներկայացված են համայնքի ընդհանուր ծախսերի բաժանումն ըստ վարչական և ֆոնդային մասերի, ինչպես նաև ըստ վարչական </w:t>
      </w:r>
      <w:r w:rsidRPr="00AC6406">
        <w:rPr>
          <w:rFonts w:ascii="Sylfaen" w:hAnsi="Sylfaen"/>
          <w:sz w:val="24"/>
          <w:szCs w:val="24"/>
        </w:rPr>
        <w:t>ծախսերի (</w:t>
      </w:r>
      <w:r w:rsidRPr="00AC6406">
        <w:rPr>
          <w:rFonts w:ascii="Sylfaen" w:hAnsi="Sylfaen"/>
          <w:sz w:val="24"/>
          <w:szCs w:val="24"/>
          <w:lang w:val="ru-RU"/>
        </w:rPr>
        <w:t>կառավարման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ապարատի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պահպանում</w:t>
      </w:r>
      <w:r w:rsidRPr="00AC6406">
        <w:rPr>
          <w:rFonts w:ascii="Sylfaen" w:hAnsi="Sylfaen"/>
          <w:sz w:val="24"/>
          <w:szCs w:val="24"/>
        </w:rPr>
        <w:t xml:space="preserve">) </w:t>
      </w:r>
      <w:r w:rsidRPr="00AC6406">
        <w:rPr>
          <w:rFonts w:ascii="Sylfaen" w:hAnsi="Sylfaen"/>
          <w:sz w:val="24"/>
          <w:szCs w:val="24"/>
          <w:lang w:val="ru-RU"/>
        </w:rPr>
        <w:t>և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ծառայությունների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մատուցումն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արտահայտող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ծախսերի</w:t>
      </w:r>
      <w:r w:rsidRPr="00AC6406">
        <w:rPr>
          <w:rFonts w:ascii="Sylfaen" w:hAnsi="Sylfaen"/>
          <w:sz w:val="24"/>
          <w:szCs w:val="24"/>
        </w:rPr>
        <w:t xml:space="preserve">: </w:t>
      </w:r>
      <w:r w:rsidRPr="00AC6406">
        <w:rPr>
          <w:rFonts w:ascii="Sylfaen" w:hAnsi="Sylfaen"/>
          <w:sz w:val="24"/>
          <w:szCs w:val="24"/>
          <w:lang w:val="ru-RU"/>
        </w:rPr>
        <w:t>Աղյուսակից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երևում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է</w:t>
      </w:r>
      <w:r w:rsidRPr="00AC6406">
        <w:rPr>
          <w:rFonts w:ascii="Sylfaen" w:hAnsi="Sylfaen"/>
          <w:sz w:val="24"/>
          <w:szCs w:val="24"/>
        </w:rPr>
        <w:t xml:space="preserve">, </w:t>
      </w:r>
      <w:r w:rsidRPr="00AC6406">
        <w:rPr>
          <w:rFonts w:ascii="Sylfaen" w:hAnsi="Sylfaen"/>
          <w:sz w:val="24"/>
          <w:szCs w:val="24"/>
          <w:lang w:val="ru-RU"/>
        </w:rPr>
        <w:t>որ</w:t>
      </w:r>
      <w:r w:rsidRPr="00AC6406">
        <w:rPr>
          <w:rFonts w:ascii="Sylfaen" w:hAnsi="Sylfaen"/>
          <w:sz w:val="24"/>
          <w:szCs w:val="24"/>
        </w:rPr>
        <w:t xml:space="preserve"> </w:t>
      </w:r>
      <w:r w:rsidR="0068683E" w:rsidRPr="00AC6406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AC6406">
        <w:rPr>
          <w:rFonts w:ascii="Sylfaen" w:hAnsi="Sylfaen"/>
          <w:sz w:val="24"/>
          <w:szCs w:val="24"/>
        </w:rPr>
        <w:t xml:space="preserve"> </w:t>
      </w:r>
      <w:r w:rsidR="0068683E" w:rsidRPr="00AC6406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ավելացել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են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ֆոնդային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բյուջեի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ծախսերն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ու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ծառայությունների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մատուցմանն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ուղղվող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ծախսերը</w:t>
      </w:r>
      <w:r w:rsidRPr="00AC6406">
        <w:rPr>
          <w:rFonts w:ascii="Sylfaen" w:hAnsi="Sylfaen"/>
          <w:sz w:val="24"/>
          <w:szCs w:val="24"/>
        </w:rPr>
        <w:t xml:space="preserve">, </w:t>
      </w:r>
      <w:r w:rsidRPr="00AC6406">
        <w:rPr>
          <w:rFonts w:ascii="Sylfaen" w:hAnsi="Sylfaen"/>
          <w:sz w:val="24"/>
          <w:szCs w:val="24"/>
          <w:lang w:val="ru-RU"/>
        </w:rPr>
        <w:t>ինչը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դրական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երևույթ</w:t>
      </w:r>
      <w:r w:rsidRPr="00AC6406">
        <w:rPr>
          <w:rFonts w:ascii="Sylfaen" w:hAnsi="Sylfaen"/>
          <w:sz w:val="24"/>
          <w:szCs w:val="24"/>
        </w:rPr>
        <w:t xml:space="preserve"> </w:t>
      </w:r>
      <w:r w:rsidRPr="00AC6406">
        <w:rPr>
          <w:rFonts w:ascii="Sylfaen" w:hAnsi="Sylfaen"/>
          <w:sz w:val="24"/>
          <w:szCs w:val="24"/>
          <w:lang w:val="ru-RU"/>
        </w:rPr>
        <w:t>է</w:t>
      </w:r>
      <w:r w:rsidRPr="00AC6406">
        <w:rPr>
          <w:rFonts w:ascii="Sylfaen" w:hAnsi="Sylfaen"/>
          <w:sz w:val="24"/>
          <w:szCs w:val="24"/>
        </w:rPr>
        <w:t xml:space="preserve">: </w:t>
      </w:r>
    </w:p>
    <w:p w:rsidR="00D238ED" w:rsidRPr="007565CA" w:rsidRDefault="00D238ED" w:rsidP="00471745">
      <w:pPr>
        <w:spacing w:after="0" w:line="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602D24" w:rsidRPr="007E7E81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 w:rsidRPr="00AC6406">
        <w:rPr>
          <w:rFonts w:ascii="Sylfaen" w:hAnsi="Sylfaen"/>
          <w:i/>
          <w:sz w:val="24"/>
          <w:szCs w:val="24"/>
        </w:rPr>
        <w:t xml:space="preserve">Աղյուսակ </w:t>
      </w:r>
      <w:r w:rsidR="006B6A39" w:rsidRPr="00AC6406">
        <w:rPr>
          <w:rFonts w:ascii="Sylfaen" w:hAnsi="Sylfaen"/>
          <w:i/>
          <w:sz w:val="24"/>
          <w:szCs w:val="24"/>
        </w:rPr>
        <w:t>1</w:t>
      </w:r>
      <w:r w:rsidR="00944D13">
        <w:rPr>
          <w:rFonts w:ascii="Sylfaen" w:hAnsi="Sylfaen"/>
          <w:i/>
          <w:sz w:val="24"/>
          <w:szCs w:val="24"/>
        </w:rPr>
        <w:t>2</w:t>
      </w:r>
      <w:r w:rsidRPr="00AC6406">
        <w:rPr>
          <w:rFonts w:ascii="Sylfaen" w:hAnsi="Sylfaen"/>
          <w:i/>
          <w:sz w:val="24"/>
          <w:szCs w:val="24"/>
        </w:rPr>
        <w:t xml:space="preserve">. </w:t>
      </w:r>
      <w:r w:rsidR="006D1D8C" w:rsidRPr="00AC6406">
        <w:rPr>
          <w:rFonts w:ascii="Sylfaen" w:hAnsi="Sylfaen"/>
          <w:i/>
          <w:sz w:val="24"/>
          <w:szCs w:val="24"/>
        </w:rPr>
        <w:t>Բյուրեղավան</w:t>
      </w:r>
      <w:r w:rsidRPr="00AC6406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AC6406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AC6406">
        <w:rPr>
          <w:rFonts w:ascii="Sylfaen" w:hAnsi="Sylfaen"/>
          <w:i/>
          <w:sz w:val="24"/>
          <w:szCs w:val="24"/>
        </w:rPr>
        <w:t xml:space="preserve"> </w:t>
      </w:r>
      <w:r w:rsidR="009F500A" w:rsidRPr="00AC6406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AC6406">
        <w:rPr>
          <w:rFonts w:ascii="Sylfaen" w:hAnsi="Sylfaen"/>
          <w:i/>
          <w:sz w:val="24"/>
          <w:szCs w:val="24"/>
        </w:rPr>
        <w:t xml:space="preserve"> </w:t>
      </w:r>
      <w:r w:rsidR="009F500A" w:rsidRPr="00AC6406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AC6406">
        <w:rPr>
          <w:rFonts w:ascii="Sylfaen" w:hAnsi="Sylfaen"/>
          <w:i/>
          <w:sz w:val="24"/>
          <w:szCs w:val="24"/>
        </w:rPr>
        <w:t xml:space="preserve"> </w:t>
      </w:r>
      <w:r w:rsidR="009F500A" w:rsidRPr="00AC6406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AC6406">
        <w:rPr>
          <w:rFonts w:ascii="Sylfaen" w:hAnsi="Sylfaen"/>
          <w:i/>
          <w:sz w:val="24"/>
          <w:szCs w:val="24"/>
        </w:rPr>
        <w:t xml:space="preserve"> </w:t>
      </w:r>
      <w:r w:rsidR="009F500A" w:rsidRPr="00AC6406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7E7E81">
        <w:rPr>
          <w:rFonts w:ascii="Sylfaen" w:hAnsi="Sylfaen"/>
          <w:i/>
          <w:sz w:val="24"/>
          <w:szCs w:val="24"/>
        </w:rPr>
        <w:t xml:space="preserve"> </w:t>
      </w:r>
      <w:r w:rsidR="009F500A" w:rsidRPr="007E7E81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7E7E81">
        <w:rPr>
          <w:rFonts w:ascii="Sylfaen" w:hAnsi="Sylfaen"/>
          <w:i/>
          <w:sz w:val="24"/>
          <w:szCs w:val="24"/>
        </w:rPr>
        <w:t xml:space="preserve"> </w:t>
      </w:r>
      <w:r w:rsidR="009F500A" w:rsidRPr="007E7E81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7E7E81">
        <w:rPr>
          <w:rFonts w:ascii="Sylfaen" w:hAnsi="Sylfaen"/>
          <w:i/>
          <w:sz w:val="24"/>
          <w:szCs w:val="24"/>
        </w:rPr>
        <w:t xml:space="preserve"> (2012 </w:t>
      </w:r>
      <w:r w:rsidR="009F500A" w:rsidRPr="007E7E81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7E7E81">
        <w:rPr>
          <w:rFonts w:ascii="Sylfaen" w:hAnsi="Sylfaen"/>
          <w:i/>
          <w:sz w:val="24"/>
          <w:szCs w:val="24"/>
        </w:rPr>
        <w:t xml:space="preserve">. </w:t>
      </w:r>
      <w:r w:rsidR="009F500A" w:rsidRPr="007E7E81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7E7E81">
        <w:rPr>
          <w:rFonts w:ascii="Sylfaen" w:hAnsi="Sylfaen"/>
          <w:i/>
          <w:sz w:val="24"/>
          <w:szCs w:val="24"/>
        </w:rPr>
        <w:t>)</w:t>
      </w:r>
    </w:p>
    <w:p w:rsidR="00602D24" w:rsidRPr="006D1D8C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12262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3"/>
        <w:gridCol w:w="1288"/>
        <w:gridCol w:w="997"/>
        <w:gridCol w:w="931"/>
        <w:gridCol w:w="992"/>
        <w:gridCol w:w="1012"/>
        <w:gridCol w:w="952"/>
        <w:gridCol w:w="954"/>
        <w:gridCol w:w="1002"/>
        <w:gridCol w:w="805"/>
        <w:gridCol w:w="887"/>
        <w:gridCol w:w="930"/>
        <w:gridCol w:w="999"/>
      </w:tblGrid>
      <w:tr w:rsidR="00146663" w:rsidRPr="008E5E78" w:rsidTr="00911104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146663" w:rsidRPr="008E5E78" w:rsidRDefault="00146663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ՀՀ</w:t>
            </w:r>
          </w:p>
        </w:tc>
        <w:tc>
          <w:tcPr>
            <w:tcW w:w="1288" w:type="dxa"/>
            <w:vMerge w:val="restart"/>
            <w:vAlign w:val="center"/>
          </w:tcPr>
          <w:p w:rsidR="00146663" w:rsidRPr="008E5E78" w:rsidRDefault="00146663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2920" w:type="dxa"/>
            <w:gridSpan w:val="3"/>
            <w:vAlign w:val="center"/>
          </w:tcPr>
          <w:p w:rsidR="00146663" w:rsidRPr="008E5E78" w:rsidRDefault="00146663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012" w:type="dxa"/>
            <w:vMerge w:val="restart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530" w:type="dxa"/>
            <w:gridSpan w:val="6"/>
            <w:vAlign w:val="center"/>
          </w:tcPr>
          <w:p w:rsidR="00146663" w:rsidRPr="008E5E78" w:rsidRDefault="00146663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999" w:type="dxa"/>
            <w:vMerge w:val="restart"/>
            <w:textDirection w:val="btLr"/>
            <w:vAlign w:val="center"/>
          </w:tcPr>
          <w:p w:rsidR="00146663" w:rsidRPr="008E5E78" w:rsidRDefault="00AC2FC4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Համայնքի վարչական բյուջեից ֆոնդային բյուջե կատարվող հատկացումներ</w:t>
            </w:r>
          </w:p>
        </w:tc>
      </w:tr>
      <w:tr w:rsidR="00146663" w:rsidRPr="008E5E78" w:rsidTr="00911104">
        <w:trPr>
          <w:cantSplit/>
          <w:trHeight w:val="3149"/>
          <w:jc w:val="center"/>
        </w:trPr>
        <w:tc>
          <w:tcPr>
            <w:tcW w:w="513" w:type="dxa"/>
            <w:vMerge/>
            <w:vAlign w:val="center"/>
          </w:tcPr>
          <w:p w:rsidR="00146663" w:rsidRPr="008E5E78" w:rsidRDefault="00146663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288" w:type="dxa"/>
            <w:vMerge/>
            <w:vAlign w:val="center"/>
          </w:tcPr>
          <w:p w:rsidR="00146663" w:rsidRPr="008E5E78" w:rsidRDefault="00146663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7" w:type="dxa"/>
            <w:textDirection w:val="btLr"/>
            <w:vAlign w:val="center"/>
          </w:tcPr>
          <w:p w:rsidR="00146663" w:rsidRPr="008E5E78" w:rsidRDefault="00146663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931" w:type="dxa"/>
            <w:textDirection w:val="btLr"/>
            <w:vAlign w:val="center"/>
          </w:tcPr>
          <w:p w:rsidR="00146663" w:rsidRPr="008E5E78" w:rsidRDefault="00146663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8E5E78">
              <w:rPr>
                <w:rFonts w:ascii="Sylfaen" w:hAnsi="Sylfaen"/>
                <w:b/>
              </w:rPr>
              <w:t xml:space="preserve">Վարչական </w:t>
            </w:r>
            <w:r w:rsidRPr="008E5E78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992" w:type="dxa"/>
            <w:textDirection w:val="btLr"/>
            <w:vAlign w:val="center"/>
          </w:tcPr>
          <w:p w:rsidR="00146663" w:rsidRPr="008E5E78" w:rsidRDefault="00146663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8E5E78">
              <w:rPr>
                <w:rFonts w:ascii="Sylfaen" w:hAnsi="Sylfaen"/>
                <w:b/>
              </w:rPr>
              <w:t xml:space="preserve">Ֆոնդային </w:t>
            </w:r>
            <w:r w:rsidRPr="008E5E78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012" w:type="dxa"/>
            <w:vMerge/>
            <w:vAlign w:val="center"/>
          </w:tcPr>
          <w:p w:rsidR="00146663" w:rsidRPr="008E5E78" w:rsidRDefault="00146663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52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954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1002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805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Հանգիստ մշակույթ և կրոն</w:t>
            </w:r>
          </w:p>
        </w:tc>
        <w:tc>
          <w:tcPr>
            <w:tcW w:w="887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30" w:type="dxa"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E5E78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999" w:type="dxa"/>
            <w:vMerge/>
            <w:textDirection w:val="btLr"/>
            <w:vAlign w:val="center"/>
          </w:tcPr>
          <w:p w:rsidR="00146663" w:rsidRPr="008E5E78" w:rsidRDefault="00146663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AC2FC4" w:rsidRPr="008E5E78" w:rsidTr="00911104">
        <w:trPr>
          <w:jc w:val="center"/>
        </w:trPr>
        <w:tc>
          <w:tcPr>
            <w:tcW w:w="513" w:type="dxa"/>
          </w:tcPr>
          <w:p w:rsidR="00AC2FC4" w:rsidRPr="008E5E78" w:rsidRDefault="00AC2FC4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8E5E78">
              <w:rPr>
                <w:rFonts w:ascii="Sylfaen" w:hAnsi="Sylfaen"/>
              </w:rPr>
              <w:t>1</w:t>
            </w:r>
          </w:p>
        </w:tc>
        <w:tc>
          <w:tcPr>
            <w:tcW w:w="1288" w:type="dxa"/>
          </w:tcPr>
          <w:p w:rsidR="00AC2FC4" w:rsidRPr="008E5E78" w:rsidRDefault="00AC2FC4" w:rsidP="007565CA">
            <w:pPr>
              <w:spacing w:line="0" w:lineRule="atLeast"/>
              <w:ind w:hanging="80"/>
              <w:rPr>
                <w:rFonts w:ascii="Sylfaen" w:hAnsi="Sylfaen"/>
                <w:sz w:val="18"/>
                <w:szCs w:val="18"/>
              </w:rPr>
            </w:pPr>
            <w:r w:rsidRPr="008E5E78">
              <w:rPr>
                <w:rFonts w:ascii="Sylfaen" w:hAnsi="Sylfaen"/>
                <w:sz w:val="18"/>
                <w:szCs w:val="18"/>
              </w:rPr>
              <w:t xml:space="preserve">Բյուրեղավան </w:t>
            </w:r>
          </w:p>
        </w:tc>
        <w:tc>
          <w:tcPr>
            <w:tcW w:w="997" w:type="dxa"/>
            <w:vAlign w:val="center"/>
          </w:tcPr>
          <w:p w:rsidR="00AC2FC4" w:rsidRPr="00274AB5" w:rsidRDefault="00AC2FC4" w:rsidP="007565CA">
            <w:pPr>
              <w:ind w:right="-38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138 637,6</w:t>
            </w:r>
          </w:p>
        </w:tc>
        <w:tc>
          <w:tcPr>
            <w:tcW w:w="931" w:type="dxa"/>
            <w:vAlign w:val="center"/>
          </w:tcPr>
          <w:p w:rsidR="00AC2FC4" w:rsidRPr="00274AB5" w:rsidRDefault="00AC2FC4" w:rsidP="007565CA">
            <w:pPr>
              <w:ind w:right="-72" w:hanging="37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122 810,9</w:t>
            </w:r>
          </w:p>
        </w:tc>
        <w:tc>
          <w:tcPr>
            <w:tcW w:w="99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33 821,7</w:t>
            </w:r>
          </w:p>
        </w:tc>
        <w:tc>
          <w:tcPr>
            <w:tcW w:w="101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33 666,3</w:t>
            </w:r>
          </w:p>
        </w:tc>
        <w:tc>
          <w:tcPr>
            <w:tcW w:w="95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-4 175,5</w:t>
            </w:r>
          </w:p>
        </w:tc>
        <w:tc>
          <w:tcPr>
            <w:tcW w:w="954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30 293,7</w:t>
            </w:r>
          </w:p>
        </w:tc>
        <w:tc>
          <w:tcPr>
            <w:tcW w:w="100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12 153,5</w:t>
            </w:r>
          </w:p>
        </w:tc>
        <w:tc>
          <w:tcPr>
            <w:tcW w:w="805" w:type="dxa"/>
            <w:vAlign w:val="center"/>
          </w:tcPr>
          <w:p w:rsidR="00AC2FC4" w:rsidRPr="00274AB5" w:rsidRDefault="00AC2FC4" w:rsidP="00911104">
            <w:pPr>
              <w:ind w:left="-105" w:right="-40" w:firstLine="9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7 752,5</w:t>
            </w:r>
          </w:p>
        </w:tc>
        <w:tc>
          <w:tcPr>
            <w:tcW w:w="887" w:type="dxa"/>
            <w:vAlign w:val="center"/>
          </w:tcPr>
          <w:p w:rsidR="00AC2FC4" w:rsidRPr="00274AB5" w:rsidRDefault="00AC2FC4" w:rsidP="007565CA">
            <w:pPr>
              <w:ind w:right="-64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52 255,1</w:t>
            </w:r>
          </w:p>
        </w:tc>
        <w:tc>
          <w:tcPr>
            <w:tcW w:w="930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6 692,0</w:t>
            </w:r>
          </w:p>
        </w:tc>
        <w:tc>
          <w:tcPr>
            <w:tcW w:w="999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17 995,0</w:t>
            </w:r>
          </w:p>
        </w:tc>
      </w:tr>
      <w:tr w:rsidR="00AC2FC4" w:rsidRPr="008E5E78" w:rsidTr="00911104">
        <w:trPr>
          <w:jc w:val="center"/>
        </w:trPr>
        <w:tc>
          <w:tcPr>
            <w:tcW w:w="513" w:type="dxa"/>
          </w:tcPr>
          <w:p w:rsidR="00AC2FC4" w:rsidRPr="008E5E78" w:rsidRDefault="00AC2FC4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8E5E78">
              <w:rPr>
                <w:rFonts w:ascii="Sylfaen" w:hAnsi="Sylfaen"/>
              </w:rPr>
              <w:t>2</w:t>
            </w:r>
          </w:p>
        </w:tc>
        <w:tc>
          <w:tcPr>
            <w:tcW w:w="1288" w:type="dxa"/>
          </w:tcPr>
          <w:p w:rsidR="00AC2FC4" w:rsidRPr="008E5E78" w:rsidRDefault="00AC2FC4" w:rsidP="00B11BF8">
            <w:pPr>
              <w:spacing w:line="0" w:lineRule="atLeast"/>
              <w:rPr>
                <w:rFonts w:ascii="Sylfaen" w:hAnsi="Sylfaen"/>
                <w:sz w:val="18"/>
                <w:szCs w:val="18"/>
              </w:rPr>
            </w:pPr>
            <w:r w:rsidRPr="008E5E78">
              <w:rPr>
                <w:rFonts w:ascii="Sylfaen" w:hAnsi="Sylfaen"/>
                <w:sz w:val="18"/>
                <w:szCs w:val="18"/>
              </w:rPr>
              <w:t>Արզնի</w:t>
            </w:r>
          </w:p>
        </w:tc>
        <w:tc>
          <w:tcPr>
            <w:tcW w:w="997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56 102,3</w:t>
            </w:r>
          </w:p>
        </w:tc>
        <w:tc>
          <w:tcPr>
            <w:tcW w:w="931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45 378,1</w:t>
            </w:r>
          </w:p>
        </w:tc>
        <w:tc>
          <w:tcPr>
            <w:tcW w:w="99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10 724,1</w:t>
            </w:r>
          </w:p>
        </w:tc>
        <w:tc>
          <w:tcPr>
            <w:tcW w:w="101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18 939,5</w:t>
            </w:r>
          </w:p>
        </w:tc>
        <w:tc>
          <w:tcPr>
            <w:tcW w:w="95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-1 177,0</w:t>
            </w:r>
          </w:p>
        </w:tc>
        <w:tc>
          <w:tcPr>
            <w:tcW w:w="954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5 378,7</w:t>
            </w:r>
          </w:p>
        </w:tc>
        <w:tc>
          <w:tcPr>
            <w:tcW w:w="100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10 324,0</w:t>
            </w:r>
          </w:p>
        </w:tc>
        <w:tc>
          <w:tcPr>
            <w:tcW w:w="805" w:type="dxa"/>
            <w:vAlign w:val="center"/>
          </w:tcPr>
          <w:p w:rsidR="00AC2FC4" w:rsidRPr="00274AB5" w:rsidRDefault="00AC2FC4" w:rsidP="00911104">
            <w:pPr>
              <w:ind w:left="-105" w:right="-40" w:firstLine="9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3 501,6</w:t>
            </w:r>
          </w:p>
        </w:tc>
        <w:tc>
          <w:tcPr>
            <w:tcW w:w="887" w:type="dxa"/>
            <w:vAlign w:val="center"/>
          </w:tcPr>
          <w:p w:rsidR="00AC2FC4" w:rsidRPr="00274AB5" w:rsidRDefault="00AC2FC4" w:rsidP="007565CA">
            <w:pPr>
              <w:ind w:right="-64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13 655,5</w:t>
            </w:r>
          </w:p>
        </w:tc>
        <w:tc>
          <w:tcPr>
            <w:tcW w:w="930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5 480,0</w:t>
            </w:r>
          </w:p>
        </w:tc>
        <w:tc>
          <w:tcPr>
            <w:tcW w:w="999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AC2FC4" w:rsidRPr="008E5E78" w:rsidTr="00911104">
        <w:trPr>
          <w:jc w:val="center"/>
        </w:trPr>
        <w:tc>
          <w:tcPr>
            <w:tcW w:w="513" w:type="dxa"/>
          </w:tcPr>
          <w:p w:rsidR="00AC2FC4" w:rsidRPr="008E5E78" w:rsidRDefault="00AC2FC4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8E5E78">
              <w:rPr>
                <w:rFonts w:ascii="Sylfaen" w:hAnsi="Sylfaen"/>
              </w:rPr>
              <w:t>3</w:t>
            </w:r>
          </w:p>
        </w:tc>
        <w:tc>
          <w:tcPr>
            <w:tcW w:w="1288" w:type="dxa"/>
          </w:tcPr>
          <w:p w:rsidR="00AC2FC4" w:rsidRPr="008E5E78" w:rsidRDefault="00AC2FC4" w:rsidP="00E81361">
            <w:pPr>
              <w:spacing w:line="0" w:lineRule="atLeast"/>
              <w:rPr>
                <w:rFonts w:ascii="Sylfaen" w:hAnsi="Sylfaen"/>
                <w:sz w:val="18"/>
                <w:szCs w:val="18"/>
              </w:rPr>
            </w:pPr>
            <w:r w:rsidRPr="008E5E78">
              <w:rPr>
                <w:rFonts w:ascii="Sylfaen" w:hAnsi="Sylfaen"/>
                <w:sz w:val="18"/>
                <w:szCs w:val="18"/>
              </w:rPr>
              <w:t>Նուռնուս</w:t>
            </w:r>
          </w:p>
        </w:tc>
        <w:tc>
          <w:tcPr>
            <w:tcW w:w="997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13 956,1</w:t>
            </w:r>
          </w:p>
        </w:tc>
        <w:tc>
          <w:tcPr>
            <w:tcW w:w="931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10 135,8</w:t>
            </w:r>
          </w:p>
        </w:tc>
        <w:tc>
          <w:tcPr>
            <w:tcW w:w="99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3 820,3</w:t>
            </w:r>
          </w:p>
        </w:tc>
        <w:tc>
          <w:tcPr>
            <w:tcW w:w="101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9 514,4</w:t>
            </w:r>
          </w:p>
        </w:tc>
        <w:tc>
          <w:tcPr>
            <w:tcW w:w="95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-3 031,7</w:t>
            </w:r>
          </w:p>
        </w:tc>
        <w:tc>
          <w:tcPr>
            <w:tcW w:w="954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15,6</w:t>
            </w:r>
          </w:p>
        </w:tc>
        <w:tc>
          <w:tcPr>
            <w:tcW w:w="100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5 810,0</w:t>
            </w:r>
          </w:p>
        </w:tc>
        <w:tc>
          <w:tcPr>
            <w:tcW w:w="805" w:type="dxa"/>
            <w:vAlign w:val="center"/>
          </w:tcPr>
          <w:p w:rsidR="00AC2FC4" w:rsidRPr="00274AB5" w:rsidRDefault="00AC2FC4" w:rsidP="00911104">
            <w:pPr>
              <w:ind w:left="-105" w:right="-40" w:firstLine="9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1 537,9</w:t>
            </w:r>
          </w:p>
        </w:tc>
        <w:tc>
          <w:tcPr>
            <w:tcW w:w="887" w:type="dxa"/>
            <w:vAlign w:val="center"/>
          </w:tcPr>
          <w:p w:rsidR="00AC2FC4" w:rsidRPr="00274AB5" w:rsidRDefault="00AC2FC4" w:rsidP="007565CA">
            <w:pPr>
              <w:ind w:right="-64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110,0</w:t>
            </w:r>
          </w:p>
        </w:tc>
        <w:tc>
          <w:tcPr>
            <w:tcW w:w="999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AC2FC4" w:rsidRPr="008E5E78" w:rsidTr="00911104">
        <w:trPr>
          <w:jc w:val="center"/>
        </w:trPr>
        <w:tc>
          <w:tcPr>
            <w:tcW w:w="513" w:type="dxa"/>
          </w:tcPr>
          <w:p w:rsidR="00AC2FC4" w:rsidRPr="008E5E78" w:rsidRDefault="00AC2FC4" w:rsidP="00B11BF8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1288" w:type="dxa"/>
          </w:tcPr>
          <w:p w:rsidR="00AC2FC4" w:rsidRPr="008E5E78" w:rsidRDefault="00AC2FC4" w:rsidP="000E7683">
            <w:pPr>
              <w:spacing w:line="0" w:lineRule="atLeast"/>
              <w:ind w:hanging="89"/>
              <w:rPr>
                <w:rFonts w:ascii="Sylfaen" w:hAnsi="Sylfaen"/>
                <w:sz w:val="18"/>
                <w:szCs w:val="18"/>
              </w:rPr>
            </w:pPr>
            <w:r w:rsidRPr="008E5E78">
              <w:rPr>
                <w:rFonts w:ascii="Sylfaen" w:hAnsi="Sylfaen"/>
                <w:sz w:val="18"/>
                <w:szCs w:val="18"/>
              </w:rPr>
              <w:t>Ընդամենը</w:t>
            </w:r>
          </w:p>
        </w:tc>
        <w:tc>
          <w:tcPr>
            <w:tcW w:w="997" w:type="dxa"/>
            <w:vAlign w:val="center"/>
          </w:tcPr>
          <w:p w:rsidR="00AC2FC4" w:rsidRPr="00274AB5" w:rsidRDefault="00AC2FC4" w:rsidP="007565CA">
            <w:pPr>
              <w:ind w:right="-53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208 695,9</w:t>
            </w:r>
          </w:p>
        </w:tc>
        <w:tc>
          <w:tcPr>
            <w:tcW w:w="931" w:type="dxa"/>
            <w:vAlign w:val="center"/>
          </w:tcPr>
          <w:p w:rsidR="00AC2FC4" w:rsidRPr="00274AB5" w:rsidRDefault="00AC2FC4" w:rsidP="007565CA">
            <w:pPr>
              <w:ind w:left="-37" w:right="-9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178 324,8</w:t>
            </w:r>
          </w:p>
        </w:tc>
        <w:tc>
          <w:tcPr>
            <w:tcW w:w="99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48 366,1</w:t>
            </w:r>
          </w:p>
        </w:tc>
        <w:tc>
          <w:tcPr>
            <w:tcW w:w="101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62 120,2</w:t>
            </w:r>
          </w:p>
        </w:tc>
        <w:tc>
          <w:tcPr>
            <w:tcW w:w="95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-8 384,2</w:t>
            </w:r>
          </w:p>
        </w:tc>
        <w:tc>
          <w:tcPr>
            <w:tcW w:w="954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35 687,9</w:t>
            </w:r>
          </w:p>
        </w:tc>
        <w:tc>
          <w:tcPr>
            <w:tcW w:w="1002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28 287,5</w:t>
            </w:r>
          </w:p>
        </w:tc>
        <w:tc>
          <w:tcPr>
            <w:tcW w:w="805" w:type="dxa"/>
            <w:vAlign w:val="center"/>
          </w:tcPr>
          <w:p w:rsidR="00AC2FC4" w:rsidRPr="00274AB5" w:rsidRDefault="00AC2FC4" w:rsidP="00911104">
            <w:pPr>
              <w:ind w:left="-105" w:right="-4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12 791,9</w:t>
            </w:r>
          </w:p>
        </w:tc>
        <w:tc>
          <w:tcPr>
            <w:tcW w:w="887" w:type="dxa"/>
            <w:vAlign w:val="center"/>
          </w:tcPr>
          <w:p w:rsidR="00AC2FC4" w:rsidRPr="00274AB5" w:rsidRDefault="00AC2FC4" w:rsidP="007565CA">
            <w:pPr>
              <w:ind w:right="-64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65 910,6</w:t>
            </w:r>
          </w:p>
        </w:tc>
        <w:tc>
          <w:tcPr>
            <w:tcW w:w="930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12 282,0</w:t>
            </w:r>
          </w:p>
        </w:tc>
        <w:tc>
          <w:tcPr>
            <w:tcW w:w="999" w:type="dxa"/>
            <w:vAlign w:val="center"/>
          </w:tcPr>
          <w:p w:rsidR="00AC2FC4" w:rsidRPr="00274AB5" w:rsidRDefault="00AC2FC4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17 995,0</w:t>
            </w:r>
          </w:p>
        </w:tc>
      </w:tr>
      <w:tr w:rsidR="001F75AF" w:rsidRPr="008E5E78" w:rsidTr="00911104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1F75AF" w:rsidRPr="008E5E78" w:rsidRDefault="001F75AF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288" w:type="dxa"/>
            <w:shd w:val="clear" w:color="auto" w:fill="D99594" w:themeFill="accent2" w:themeFillTint="99"/>
          </w:tcPr>
          <w:p w:rsidR="001F75AF" w:rsidRPr="008E5E78" w:rsidRDefault="001F75AF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7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31" w:type="dxa"/>
            <w:shd w:val="clear" w:color="auto" w:fill="D99594" w:themeFill="accent2" w:themeFillTint="99"/>
            <w:vAlign w:val="center"/>
          </w:tcPr>
          <w:p w:rsidR="001F75AF" w:rsidRPr="008E5E78" w:rsidRDefault="001F75AF" w:rsidP="000E7683">
            <w:pPr>
              <w:ind w:hanging="39"/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92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012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52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54" w:type="dxa"/>
            <w:shd w:val="clear" w:color="auto" w:fill="D99594" w:themeFill="accent2" w:themeFillTint="99"/>
            <w:vAlign w:val="center"/>
          </w:tcPr>
          <w:p w:rsidR="001F75AF" w:rsidRPr="008E5E78" w:rsidRDefault="001F75AF" w:rsidP="000E7683">
            <w:pPr>
              <w:ind w:hanging="108"/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002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805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887" w:type="dxa"/>
            <w:shd w:val="clear" w:color="auto" w:fill="D99594" w:themeFill="accent2" w:themeFillTint="99"/>
            <w:vAlign w:val="center"/>
          </w:tcPr>
          <w:p w:rsidR="001F75AF" w:rsidRPr="008E5E78" w:rsidRDefault="001F75AF" w:rsidP="0003505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30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99" w:type="dxa"/>
            <w:shd w:val="clear" w:color="auto" w:fill="D99594" w:themeFill="accent2" w:themeFillTint="99"/>
            <w:vAlign w:val="center"/>
          </w:tcPr>
          <w:p w:rsidR="001F75AF" w:rsidRPr="008E5E78" w:rsidRDefault="001F75AF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</w:tr>
      <w:tr w:rsidR="00F134C2" w:rsidRPr="008E5E78" w:rsidTr="00911104">
        <w:trPr>
          <w:jc w:val="center"/>
        </w:trPr>
        <w:tc>
          <w:tcPr>
            <w:tcW w:w="1801" w:type="dxa"/>
            <w:gridSpan w:val="2"/>
          </w:tcPr>
          <w:p w:rsidR="00F134C2" w:rsidRPr="008E5E78" w:rsidRDefault="00F134C2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8E5E78">
              <w:rPr>
                <w:rFonts w:ascii="Sylfaen" w:hAnsi="Sylfaen"/>
              </w:rPr>
              <w:t xml:space="preserve">Բյուրեղավան </w:t>
            </w:r>
            <w:r w:rsidRPr="008E5E78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997" w:type="dxa"/>
            <w:vAlign w:val="center"/>
          </w:tcPr>
          <w:p w:rsidR="00F134C2" w:rsidRPr="00274AB5" w:rsidRDefault="00F134C2" w:rsidP="007565CA">
            <w:pPr>
              <w:ind w:right="-13" w:hanging="120"/>
              <w:jc w:val="right"/>
              <w:rPr>
                <w:rFonts w:ascii="Sylfaen" w:hAnsi="Sylfaen"/>
                <w:sz w:val="20"/>
                <w:szCs w:val="20"/>
              </w:rPr>
            </w:pPr>
            <w:r w:rsidRPr="00274AB5">
              <w:rPr>
                <w:rFonts w:ascii="Sylfaen" w:hAnsi="Sylfaen"/>
                <w:sz w:val="20"/>
                <w:szCs w:val="20"/>
              </w:rPr>
              <w:t>208 695,9</w:t>
            </w:r>
          </w:p>
        </w:tc>
        <w:tc>
          <w:tcPr>
            <w:tcW w:w="931" w:type="dxa"/>
            <w:vAlign w:val="center"/>
          </w:tcPr>
          <w:p w:rsidR="00F134C2" w:rsidRPr="00F134C2" w:rsidRDefault="00F134C2" w:rsidP="007565CA">
            <w:pPr>
              <w:ind w:right="-13" w:hanging="120"/>
              <w:jc w:val="right"/>
              <w:rPr>
                <w:rFonts w:ascii="Sylfaen" w:hAnsi="Sylfaen"/>
                <w:sz w:val="20"/>
                <w:szCs w:val="20"/>
              </w:rPr>
            </w:pPr>
            <w:r w:rsidRPr="00F134C2">
              <w:rPr>
                <w:rFonts w:ascii="Sylfaen" w:hAnsi="Sylfaen"/>
                <w:sz w:val="20"/>
                <w:szCs w:val="20"/>
              </w:rPr>
              <w:t>136 257,2</w:t>
            </w:r>
          </w:p>
        </w:tc>
        <w:tc>
          <w:tcPr>
            <w:tcW w:w="992" w:type="dxa"/>
            <w:vAlign w:val="center"/>
          </w:tcPr>
          <w:p w:rsidR="00F134C2" w:rsidRPr="00F134C2" w:rsidRDefault="00F134C2" w:rsidP="007565CA">
            <w:pPr>
              <w:ind w:right="-13" w:hanging="120"/>
              <w:jc w:val="right"/>
              <w:rPr>
                <w:rFonts w:ascii="Sylfaen" w:hAnsi="Sylfaen"/>
                <w:sz w:val="20"/>
                <w:szCs w:val="20"/>
              </w:rPr>
            </w:pPr>
            <w:r w:rsidRPr="00F134C2">
              <w:rPr>
                <w:rFonts w:ascii="Sylfaen" w:hAnsi="Sylfaen"/>
                <w:sz w:val="20"/>
                <w:szCs w:val="20"/>
              </w:rPr>
              <w:t>72 438,7</w:t>
            </w:r>
          </w:p>
        </w:tc>
        <w:tc>
          <w:tcPr>
            <w:tcW w:w="1012" w:type="dxa"/>
            <w:vAlign w:val="center"/>
          </w:tcPr>
          <w:p w:rsidR="00F134C2" w:rsidRPr="00274AB5" w:rsidRDefault="00F134C2" w:rsidP="00274AB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37 052,7</w:t>
            </w:r>
          </w:p>
        </w:tc>
        <w:tc>
          <w:tcPr>
            <w:tcW w:w="5530" w:type="dxa"/>
            <w:gridSpan w:val="6"/>
            <w:vAlign w:val="center"/>
          </w:tcPr>
          <w:p w:rsidR="00F134C2" w:rsidRPr="00274AB5" w:rsidRDefault="00F134C2" w:rsidP="00274AB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171 643,2</w:t>
            </w:r>
          </w:p>
        </w:tc>
        <w:tc>
          <w:tcPr>
            <w:tcW w:w="999" w:type="dxa"/>
            <w:vAlign w:val="center"/>
          </w:tcPr>
          <w:p w:rsidR="00F134C2" w:rsidRPr="008E5E78" w:rsidRDefault="00F134C2">
            <w:pPr>
              <w:jc w:val="right"/>
              <w:rPr>
                <w:rFonts w:ascii="Arial Armenian" w:hAnsi="Arial Armenian"/>
                <w:sz w:val="18"/>
                <w:szCs w:val="18"/>
              </w:rPr>
            </w:pPr>
          </w:p>
        </w:tc>
      </w:tr>
    </w:tbl>
    <w:p w:rsidR="001F75AF" w:rsidRPr="006D1D8C" w:rsidRDefault="001F75AF" w:rsidP="00003AFB">
      <w:pPr>
        <w:rPr>
          <w:color w:val="00B050"/>
        </w:rPr>
        <w:sectPr w:rsidR="001F75AF" w:rsidRPr="006D1D8C" w:rsidSect="005916BD">
          <w:pgSz w:w="15840" w:h="12240" w:orient="landscape"/>
          <w:pgMar w:top="1282" w:right="1440" w:bottom="907" w:left="1440" w:header="720" w:footer="720" w:gutter="0"/>
          <w:cols w:space="720"/>
          <w:docGrid w:linePitch="360"/>
        </w:sectPr>
      </w:pPr>
    </w:p>
    <w:p w:rsidR="00843BAB" w:rsidRPr="00A11169" w:rsidRDefault="006D1D8C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1169">
        <w:rPr>
          <w:rFonts w:ascii="Sylfaen" w:hAnsi="Sylfaen"/>
          <w:sz w:val="24"/>
          <w:szCs w:val="24"/>
        </w:rPr>
        <w:lastRenderedPageBreak/>
        <w:t>Բյուրեղավան</w:t>
      </w:r>
      <w:r w:rsidR="00CD24A4" w:rsidRPr="00A11169">
        <w:rPr>
          <w:rFonts w:ascii="Sylfaen" w:hAnsi="Sylfaen"/>
          <w:sz w:val="24"/>
          <w:szCs w:val="24"/>
        </w:rPr>
        <w:t xml:space="preserve"> համայնքում համայնքների խոշորացման արդյունքում մեծացել են ֆոնդային բյուջեի ծախսերը  </w:t>
      </w:r>
      <w:r w:rsidR="00AC6406" w:rsidRPr="00A11169">
        <w:rPr>
          <w:rFonts w:ascii="Sylfaen" w:hAnsi="Sylfaen"/>
          <w:sz w:val="24"/>
          <w:szCs w:val="24"/>
        </w:rPr>
        <w:t>22,9</w:t>
      </w:r>
      <w:r w:rsidR="00CD24A4" w:rsidRPr="00A11169">
        <w:rPr>
          <w:rFonts w:ascii="Sylfaen" w:hAnsi="Sylfaen"/>
          <w:sz w:val="24"/>
          <w:szCs w:val="24"/>
        </w:rPr>
        <w:t xml:space="preserve"> %-</w:t>
      </w:r>
      <w:r w:rsidR="00CD24A4" w:rsidRPr="00A11169">
        <w:rPr>
          <w:rFonts w:ascii="Sylfaen" w:hAnsi="Sylfaen"/>
          <w:sz w:val="24"/>
          <w:szCs w:val="24"/>
          <w:lang w:val="ru-RU"/>
        </w:rPr>
        <w:t>ից</w:t>
      </w:r>
      <w:r w:rsidR="00CD24A4" w:rsidRPr="00A11169">
        <w:rPr>
          <w:rFonts w:ascii="Sylfaen" w:hAnsi="Sylfaen"/>
          <w:sz w:val="24"/>
          <w:szCs w:val="24"/>
        </w:rPr>
        <w:t xml:space="preserve"> </w:t>
      </w:r>
      <w:r w:rsidR="00CD24A4" w:rsidRPr="00A11169">
        <w:rPr>
          <w:rFonts w:ascii="Sylfaen" w:hAnsi="Sylfaen"/>
          <w:sz w:val="24"/>
          <w:szCs w:val="24"/>
          <w:lang w:val="ru-RU"/>
        </w:rPr>
        <w:t>հասնելով</w:t>
      </w:r>
      <w:r w:rsidR="00CD24A4" w:rsidRPr="00A11169">
        <w:rPr>
          <w:rFonts w:ascii="Sylfaen" w:hAnsi="Sylfaen"/>
          <w:sz w:val="24"/>
          <w:szCs w:val="24"/>
        </w:rPr>
        <w:t xml:space="preserve"> </w:t>
      </w:r>
      <w:r w:rsidR="00CD24A4" w:rsidRPr="00A11169">
        <w:rPr>
          <w:rFonts w:ascii="Sylfaen" w:hAnsi="Sylfaen"/>
          <w:sz w:val="24"/>
          <w:szCs w:val="24"/>
          <w:lang w:val="ru-RU"/>
        </w:rPr>
        <w:t>մինչև</w:t>
      </w:r>
      <w:r w:rsidR="00CD24A4" w:rsidRPr="00A11169">
        <w:rPr>
          <w:rFonts w:ascii="Sylfaen" w:hAnsi="Sylfaen"/>
          <w:sz w:val="24"/>
          <w:szCs w:val="24"/>
        </w:rPr>
        <w:t xml:space="preserve"> </w:t>
      </w:r>
      <w:r w:rsidR="00AC6406" w:rsidRPr="00A11169">
        <w:rPr>
          <w:rFonts w:ascii="Sylfaen" w:hAnsi="Sylfaen"/>
          <w:sz w:val="24"/>
          <w:szCs w:val="24"/>
        </w:rPr>
        <w:t xml:space="preserve">35,5 </w:t>
      </w:r>
      <w:r w:rsidR="00CD24A4" w:rsidRPr="00A11169">
        <w:rPr>
          <w:rFonts w:ascii="Sylfaen" w:hAnsi="Sylfaen"/>
          <w:sz w:val="24"/>
          <w:szCs w:val="24"/>
        </w:rPr>
        <w:t xml:space="preserve">%-ի: </w:t>
      </w:r>
      <w:r w:rsidR="00A11169" w:rsidRPr="00A11169">
        <w:rPr>
          <w:rFonts w:ascii="Sylfaen" w:hAnsi="Sylfaen"/>
          <w:sz w:val="24"/>
          <w:szCs w:val="24"/>
        </w:rPr>
        <w:t>12,9</w:t>
      </w:r>
      <w:r w:rsidR="00843BAB" w:rsidRPr="00A11169">
        <w:rPr>
          <w:rFonts w:ascii="Sylfaen" w:hAnsi="Sylfaen"/>
          <w:sz w:val="24"/>
          <w:szCs w:val="24"/>
        </w:rPr>
        <w:t xml:space="preserve"> %-</w:t>
      </w:r>
      <w:r w:rsidR="00843BAB" w:rsidRPr="00A11169">
        <w:rPr>
          <w:rFonts w:ascii="Sylfaen" w:hAnsi="Sylfaen"/>
          <w:sz w:val="24"/>
          <w:szCs w:val="24"/>
          <w:lang w:val="ru-RU"/>
        </w:rPr>
        <w:t>ով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ավելացել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են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նաև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վարչական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բյուջեի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ծախսերի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կազմում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ծառայությունների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մատուցմանն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ուղղվող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ծախսերը</w:t>
      </w:r>
      <w:r w:rsidR="00843BAB" w:rsidRPr="00A11169">
        <w:rPr>
          <w:rFonts w:ascii="Sylfaen" w:hAnsi="Sylfaen"/>
          <w:sz w:val="24"/>
          <w:szCs w:val="24"/>
        </w:rPr>
        <w:t xml:space="preserve">, </w:t>
      </w:r>
      <w:r w:rsidR="00843BAB" w:rsidRPr="00A11169">
        <w:rPr>
          <w:rFonts w:ascii="Sylfaen" w:hAnsi="Sylfaen"/>
          <w:sz w:val="24"/>
          <w:szCs w:val="24"/>
          <w:lang w:val="ru-RU"/>
        </w:rPr>
        <w:t>ինչը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նշանակում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է</w:t>
      </w:r>
      <w:r w:rsidR="00843BAB" w:rsidRPr="00A11169">
        <w:rPr>
          <w:rFonts w:ascii="Sylfaen" w:hAnsi="Sylfaen"/>
          <w:sz w:val="24"/>
          <w:szCs w:val="24"/>
        </w:rPr>
        <w:t xml:space="preserve">, </w:t>
      </w:r>
      <w:r w:rsidR="00843BAB" w:rsidRPr="00A11169">
        <w:rPr>
          <w:rFonts w:ascii="Sylfaen" w:hAnsi="Sylfaen"/>
          <w:sz w:val="24"/>
          <w:szCs w:val="24"/>
          <w:lang w:val="ru-RU"/>
        </w:rPr>
        <w:t>որ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նույն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տոկոսով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նվազել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են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կառավարման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ապարատի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պահպանման</w:t>
      </w:r>
      <w:r w:rsidR="00843BAB" w:rsidRPr="00A11169">
        <w:rPr>
          <w:rFonts w:ascii="Sylfaen" w:hAnsi="Sylfaen"/>
          <w:sz w:val="24"/>
          <w:szCs w:val="24"/>
        </w:rPr>
        <w:t xml:space="preserve"> </w:t>
      </w:r>
      <w:r w:rsidR="00843BAB" w:rsidRPr="00A11169">
        <w:rPr>
          <w:rFonts w:ascii="Sylfaen" w:hAnsi="Sylfaen"/>
          <w:sz w:val="24"/>
          <w:szCs w:val="24"/>
          <w:lang w:val="ru-RU"/>
        </w:rPr>
        <w:t>ծախսերը</w:t>
      </w:r>
      <w:r w:rsidR="00843BAB" w:rsidRPr="00A11169">
        <w:rPr>
          <w:rFonts w:ascii="Sylfaen" w:hAnsi="Sylfaen"/>
          <w:sz w:val="24"/>
          <w:szCs w:val="24"/>
        </w:rPr>
        <w:t xml:space="preserve"> (աղյուսակ 1</w:t>
      </w:r>
      <w:r w:rsidR="00944D13">
        <w:rPr>
          <w:rFonts w:ascii="Sylfaen" w:hAnsi="Sylfaen"/>
          <w:sz w:val="24"/>
          <w:szCs w:val="24"/>
        </w:rPr>
        <w:t>3</w:t>
      </w:r>
      <w:r w:rsidR="00843BAB" w:rsidRPr="00A11169">
        <w:rPr>
          <w:rFonts w:ascii="Sylfaen" w:hAnsi="Sylfaen"/>
          <w:sz w:val="24"/>
          <w:szCs w:val="24"/>
        </w:rPr>
        <w:t>):</w:t>
      </w:r>
    </w:p>
    <w:p w:rsidR="00CD24A4" w:rsidRPr="00A11169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845C15" w:rsidRPr="00870A88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</w:rPr>
      </w:pPr>
      <w:r w:rsidRPr="00870A88">
        <w:rPr>
          <w:rFonts w:ascii="Sylfaen" w:hAnsi="Sylfaen"/>
          <w:i/>
          <w:sz w:val="24"/>
          <w:szCs w:val="24"/>
        </w:rPr>
        <w:t>Աղյուսակ 1</w:t>
      </w:r>
      <w:r w:rsidR="00944D13">
        <w:rPr>
          <w:rFonts w:ascii="Sylfaen" w:hAnsi="Sylfaen"/>
          <w:i/>
          <w:sz w:val="24"/>
          <w:szCs w:val="24"/>
        </w:rPr>
        <w:t>3</w:t>
      </w:r>
      <w:r w:rsidRPr="00870A88">
        <w:rPr>
          <w:rFonts w:ascii="Sylfaen" w:hAnsi="Sylfaen"/>
          <w:i/>
          <w:sz w:val="24"/>
          <w:szCs w:val="24"/>
        </w:rPr>
        <w:t xml:space="preserve"> </w:t>
      </w:r>
      <w:r w:rsidR="006D1D8C" w:rsidRPr="00870A88">
        <w:rPr>
          <w:rFonts w:ascii="Sylfaen" w:hAnsi="Sylfaen"/>
          <w:i/>
          <w:sz w:val="24"/>
          <w:szCs w:val="24"/>
        </w:rPr>
        <w:t>Բյուրեղավան</w:t>
      </w:r>
      <w:r w:rsidRPr="00870A88">
        <w:rPr>
          <w:rFonts w:ascii="Sylfaen" w:hAnsi="Sylfaen"/>
          <w:i/>
          <w:sz w:val="24"/>
          <w:szCs w:val="24"/>
        </w:rPr>
        <w:t xml:space="preserve"> համայնքի բյուջեի հիմնական ցուցանիշները </w:t>
      </w:r>
      <w:r w:rsidR="00BA15D2" w:rsidRPr="00870A88">
        <w:rPr>
          <w:rFonts w:ascii="Sylfaen" w:hAnsi="Sylfaen"/>
          <w:i/>
          <w:sz w:val="24"/>
          <w:szCs w:val="24"/>
        </w:rPr>
        <w:t>մինչև</w:t>
      </w:r>
      <w:r w:rsidRPr="00870A88">
        <w:rPr>
          <w:rFonts w:ascii="Sylfaen" w:hAnsi="Sylfaen"/>
          <w:i/>
          <w:sz w:val="24"/>
          <w:szCs w:val="24"/>
        </w:rPr>
        <w:t xml:space="preserve"> խոշորացնելը և խոշորացնելուց հետո</w:t>
      </w:r>
    </w:p>
    <w:tbl>
      <w:tblPr>
        <w:tblStyle w:val="TableGrid"/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1662"/>
        <w:gridCol w:w="1214"/>
        <w:gridCol w:w="778"/>
        <w:gridCol w:w="1170"/>
        <w:gridCol w:w="716"/>
        <w:gridCol w:w="1135"/>
        <w:gridCol w:w="910"/>
        <w:gridCol w:w="1171"/>
        <w:gridCol w:w="1074"/>
        <w:gridCol w:w="621"/>
      </w:tblGrid>
      <w:tr w:rsidR="00C30445" w:rsidRPr="00870A88" w:rsidTr="00997DC9">
        <w:trPr>
          <w:jc w:val="center"/>
        </w:trPr>
        <w:tc>
          <w:tcPr>
            <w:tcW w:w="1662" w:type="dxa"/>
            <w:vMerge w:val="restart"/>
          </w:tcPr>
          <w:p w:rsidR="00C30445" w:rsidRPr="00870A88" w:rsidRDefault="00C30445" w:rsidP="00003AFB">
            <w:pPr>
              <w:rPr>
                <w:rFonts w:ascii="Sylfaen" w:hAnsi="Sylfaen"/>
              </w:rPr>
            </w:pPr>
          </w:p>
        </w:tc>
        <w:tc>
          <w:tcPr>
            <w:tcW w:w="1992" w:type="dxa"/>
            <w:gridSpan w:val="2"/>
            <w:vMerge w:val="restart"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</w:rPr>
              <w:t>Ընդամենը ծախսեր</w:t>
            </w:r>
            <w:r w:rsidRPr="00870A88">
              <w:rPr>
                <w:rStyle w:val="FootnoteReference"/>
                <w:rFonts w:ascii="Sylfaen" w:hAnsi="Sylfaen"/>
              </w:rPr>
              <w:footnoteReference w:id="12"/>
            </w:r>
          </w:p>
        </w:tc>
        <w:tc>
          <w:tcPr>
            <w:tcW w:w="6797" w:type="dxa"/>
            <w:gridSpan w:val="7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  <w:r w:rsidRPr="00870A88">
              <w:rPr>
                <w:rFonts w:ascii="Sylfaen" w:hAnsi="Sylfaen"/>
              </w:rPr>
              <w:t>Այդ թվում</w:t>
            </w:r>
          </w:p>
        </w:tc>
      </w:tr>
      <w:tr w:rsidR="00C30445" w:rsidRPr="00870A88" w:rsidTr="00997DC9">
        <w:trPr>
          <w:trHeight w:val="413"/>
          <w:jc w:val="center"/>
        </w:trPr>
        <w:tc>
          <w:tcPr>
            <w:tcW w:w="1662" w:type="dxa"/>
            <w:vMerge/>
          </w:tcPr>
          <w:p w:rsidR="00C30445" w:rsidRPr="00870A8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5102" w:type="dxa"/>
            <w:gridSpan w:val="5"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</w:rPr>
              <w:t>Վարչական բյուջեի 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</w:rPr>
              <w:t>Ֆոնդային բյուջեի ծախսեր</w:t>
            </w:r>
          </w:p>
        </w:tc>
      </w:tr>
      <w:tr w:rsidR="00C30445" w:rsidRPr="00870A88" w:rsidTr="00997DC9">
        <w:trPr>
          <w:trHeight w:val="477"/>
          <w:jc w:val="center"/>
        </w:trPr>
        <w:tc>
          <w:tcPr>
            <w:tcW w:w="1662" w:type="dxa"/>
            <w:vMerge/>
          </w:tcPr>
          <w:p w:rsidR="00C30445" w:rsidRPr="00870A8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</w:rPr>
              <w:t>Ընդամենը</w:t>
            </w:r>
          </w:p>
        </w:tc>
        <w:tc>
          <w:tcPr>
            <w:tcW w:w="3216" w:type="dxa"/>
            <w:gridSpan w:val="3"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  <w:r w:rsidRPr="00870A88">
              <w:rPr>
                <w:rFonts w:ascii="Sylfaen" w:hAnsi="Sylfaen"/>
              </w:rPr>
              <w:t>Այդ թվում ծառայություն-ներին ողղված 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870A88" w:rsidRDefault="00C30445" w:rsidP="00B52193">
            <w:pPr>
              <w:jc w:val="center"/>
              <w:rPr>
                <w:rFonts w:ascii="Sylfaen" w:hAnsi="Sylfaen"/>
              </w:rPr>
            </w:pPr>
          </w:p>
        </w:tc>
      </w:tr>
      <w:tr w:rsidR="00435A4D" w:rsidRPr="00870A88" w:rsidTr="00997DC9">
        <w:trPr>
          <w:trHeight w:val="277"/>
          <w:jc w:val="center"/>
        </w:trPr>
        <w:tc>
          <w:tcPr>
            <w:tcW w:w="1662" w:type="dxa"/>
            <w:vMerge/>
          </w:tcPr>
          <w:p w:rsidR="00435A4D" w:rsidRPr="00870A88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214" w:type="dxa"/>
            <w:vAlign w:val="center"/>
          </w:tcPr>
          <w:p w:rsidR="00435A4D" w:rsidRPr="00870A88" w:rsidRDefault="00435A4D" w:rsidP="009706D2">
            <w:pPr>
              <w:ind w:right="-80" w:hanging="68"/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778" w:type="dxa"/>
            <w:vAlign w:val="center"/>
          </w:tcPr>
          <w:p w:rsidR="00435A4D" w:rsidRPr="00870A88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70A88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170" w:type="dxa"/>
            <w:vAlign w:val="center"/>
          </w:tcPr>
          <w:p w:rsidR="00435A4D" w:rsidRPr="00870A88" w:rsidRDefault="00435A4D" w:rsidP="009706D2">
            <w:pPr>
              <w:ind w:right="-20" w:hanging="105"/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716" w:type="dxa"/>
            <w:vAlign w:val="center"/>
          </w:tcPr>
          <w:p w:rsidR="00435A4D" w:rsidRPr="00870A88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70A88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135" w:type="dxa"/>
            <w:vAlign w:val="center"/>
          </w:tcPr>
          <w:p w:rsidR="00435A4D" w:rsidRPr="00870A88" w:rsidRDefault="00435A4D" w:rsidP="009706D2">
            <w:pPr>
              <w:ind w:right="-77" w:hanging="88"/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 w:cs="Sylfaen"/>
                <w:sz w:val="20"/>
              </w:rPr>
              <w:t>Հազ</w:t>
            </w:r>
            <w:r w:rsidRPr="00870A88">
              <w:rPr>
                <w:rFonts w:ascii="Sylfaen" w:hAnsi="Sylfaen"/>
                <w:sz w:val="20"/>
              </w:rPr>
              <w:t>.</w:t>
            </w:r>
            <w:r w:rsidRPr="00870A88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870A88" w:rsidRDefault="00435A4D" w:rsidP="009706D2">
            <w:pPr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% ընդհանուր</w:t>
            </w:r>
            <w:r w:rsidR="009706D2" w:rsidRPr="00870A88">
              <w:rPr>
                <w:rFonts w:ascii="Sylfaen" w:hAnsi="Sylfaen"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870A88" w:rsidRDefault="00435A4D" w:rsidP="009706D2">
            <w:pPr>
              <w:jc w:val="center"/>
              <w:rPr>
                <w:rFonts w:ascii="Sylfaen" w:hAnsi="Sylfaen" w:cs="Sylfaen"/>
                <w:sz w:val="20"/>
              </w:rPr>
            </w:pPr>
            <w:r w:rsidRPr="00870A88">
              <w:rPr>
                <w:rFonts w:ascii="Sylfaen" w:hAnsi="Sylfaen" w:cs="Sylfaen"/>
                <w:sz w:val="20"/>
              </w:rPr>
              <w:t xml:space="preserve">% </w:t>
            </w:r>
            <w:r w:rsidRPr="00870A88">
              <w:rPr>
                <w:rFonts w:ascii="Sylfaen" w:hAnsi="Sylfaen" w:cs="Sylfaen"/>
                <w:sz w:val="18"/>
              </w:rPr>
              <w:t>վարչական բյուջեի</w:t>
            </w:r>
            <w:r w:rsidR="009706D2" w:rsidRPr="00870A88">
              <w:rPr>
                <w:rFonts w:ascii="Sylfaen" w:hAnsi="Sylfaen" w:cs="Sylfaen"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870A88" w:rsidRDefault="00435A4D" w:rsidP="009706D2">
            <w:pPr>
              <w:ind w:right="-49" w:hanging="59"/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 w:cs="Sylfaen"/>
                <w:sz w:val="20"/>
              </w:rPr>
              <w:t>Հազ</w:t>
            </w:r>
            <w:r w:rsidRPr="00870A88">
              <w:rPr>
                <w:rFonts w:ascii="Sylfaen" w:hAnsi="Sylfaen"/>
                <w:sz w:val="20"/>
              </w:rPr>
              <w:t>.</w:t>
            </w:r>
            <w:r w:rsidRPr="00870A88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870A88" w:rsidRDefault="00435A4D" w:rsidP="00B52193">
            <w:pPr>
              <w:jc w:val="center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%</w:t>
            </w:r>
          </w:p>
        </w:tc>
      </w:tr>
      <w:tr w:rsidR="006765C9" w:rsidRPr="00870A88" w:rsidTr="00997DC9">
        <w:trPr>
          <w:jc w:val="center"/>
        </w:trPr>
        <w:tc>
          <w:tcPr>
            <w:tcW w:w="1662" w:type="dxa"/>
          </w:tcPr>
          <w:p w:rsidR="006765C9" w:rsidRPr="00870A88" w:rsidRDefault="006765C9" w:rsidP="00B52193">
            <w:pPr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Մինչև խոշորացումը</w:t>
            </w:r>
          </w:p>
        </w:tc>
        <w:tc>
          <w:tcPr>
            <w:tcW w:w="1214" w:type="dxa"/>
            <w:vAlign w:val="center"/>
          </w:tcPr>
          <w:p w:rsidR="006765C9" w:rsidRPr="003079C4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211 393,7</w:t>
            </w:r>
          </w:p>
        </w:tc>
        <w:tc>
          <w:tcPr>
            <w:tcW w:w="778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1170" w:type="dxa"/>
            <w:vAlign w:val="center"/>
          </w:tcPr>
          <w:p w:rsidR="006765C9" w:rsidRPr="00E70706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163 027,6</w:t>
            </w:r>
          </w:p>
        </w:tc>
        <w:tc>
          <w:tcPr>
            <w:tcW w:w="716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77,1</w:t>
            </w:r>
          </w:p>
        </w:tc>
        <w:tc>
          <w:tcPr>
            <w:tcW w:w="1135" w:type="dxa"/>
            <w:vAlign w:val="center"/>
          </w:tcPr>
          <w:p w:rsidR="006765C9" w:rsidRPr="00E70706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101 005,1</w:t>
            </w:r>
          </w:p>
        </w:tc>
        <w:tc>
          <w:tcPr>
            <w:tcW w:w="910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47,8</w:t>
            </w:r>
          </w:p>
        </w:tc>
        <w:tc>
          <w:tcPr>
            <w:tcW w:w="1171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62,0</w:t>
            </w:r>
          </w:p>
        </w:tc>
        <w:tc>
          <w:tcPr>
            <w:tcW w:w="1074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48 366,1</w:t>
            </w:r>
          </w:p>
        </w:tc>
        <w:tc>
          <w:tcPr>
            <w:tcW w:w="621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22,9</w:t>
            </w:r>
          </w:p>
        </w:tc>
      </w:tr>
      <w:tr w:rsidR="006765C9" w:rsidRPr="00870A88" w:rsidTr="00997DC9">
        <w:trPr>
          <w:jc w:val="center"/>
        </w:trPr>
        <w:tc>
          <w:tcPr>
            <w:tcW w:w="1662" w:type="dxa"/>
          </w:tcPr>
          <w:p w:rsidR="006765C9" w:rsidRPr="00870A88" w:rsidRDefault="006765C9" w:rsidP="009706D2">
            <w:pPr>
              <w:ind w:hanging="34"/>
              <w:rPr>
                <w:rFonts w:ascii="Sylfaen" w:hAnsi="Sylfaen"/>
                <w:sz w:val="20"/>
              </w:rPr>
            </w:pPr>
            <w:r w:rsidRPr="00870A88">
              <w:rPr>
                <w:rFonts w:ascii="Sylfaen" w:hAnsi="Sylfaen"/>
                <w:sz w:val="20"/>
              </w:rPr>
              <w:t>Խոշորացումից հետո</w:t>
            </w:r>
          </w:p>
        </w:tc>
        <w:tc>
          <w:tcPr>
            <w:tcW w:w="1214" w:type="dxa"/>
            <w:vAlign w:val="center"/>
          </w:tcPr>
          <w:p w:rsidR="006765C9" w:rsidRPr="003079C4" w:rsidRDefault="006765C9" w:rsidP="00997DC9">
            <w:pPr>
              <w:spacing w:after="200"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211 393,7</w:t>
            </w:r>
          </w:p>
        </w:tc>
        <w:tc>
          <w:tcPr>
            <w:tcW w:w="778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1170" w:type="dxa"/>
            <w:vAlign w:val="center"/>
          </w:tcPr>
          <w:p w:rsidR="006765C9" w:rsidRPr="00E70706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136 257,2</w:t>
            </w:r>
          </w:p>
        </w:tc>
        <w:tc>
          <w:tcPr>
            <w:tcW w:w="716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64,5</w:t>
            </w:r>
          </w:p>
        </w:tc>
        <w:tc>
          <w:tcPr>
            <w:tcW w:w="1135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102 000,0</w:t>
            </w:r>
          </w:p>
        </w:tc>
        <w:tc>
          <w:tcPr>
            <w:tcW w:w="910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48,3</w:t>
            </w:r>
          </w:p>
        </w:tc>
        <w:tc>
          <w:tcPr>
            <w:tcW w:w="1171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74,9</w:t>
            </w:r>
          </w:p>
        </w:tc>
        <w:tc>
          <w:tcPr>
            <w:tcW w:w="1074" w:type="dxa"/>
            <w:vAlign w:val="center"/>
          </w:tcPr>
          <w:p w:rsidR="006765C9" w:rsidRPr="00C2328B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75 136,5</w:t>
            </w:r>
          </w:p>
        </w:tc>
        <w:tc>
          <w:tcPr>
            <w:tcW w:w="621" w:type="dxa"/>
            <w:vAlign w:val="center"/>
          </w:tcPr>
          <w:p w:rsidR="006765C9" w:rsidRPr="00997DC9" w:rsidRDefault="006765C9" w:rsidP="00997DC9">
            <w:pPr>
              <w:jc w:val="center"/>
              <w:rPr>
                <w:rFonts w:ascii="Calibri" w:hAnsi="Calibri"/>
                <w:color w:val="000000"/>
              </w:rPr>
            </w:pPr>
            <w:r w:rsidRPr="00997DC9">
              <w:rPr>
                <w:rFonts w:ascii="Calibri" w:hAnsi="Calibri"/>
                <w:color w:val="000000"/>
              </w:rPr>
              <w:t>35,5</w:t>
            </w:r>
          </w:p>
        </w:tc>
      </w:tr>
    </w:tbl>
    <w:p w:rsidR="001F75AF" w:rsidRPr="006D1D8C" w:rsidRDefault="001F75AF" w:rsidP="00B52193">
      <w:pPr>
        <w:rPr>
          <w:rFonts w:ascii="Sylfaen" w:hAnsi="Sylfaen"/>
          <w:color w:val="00B050"/>
        </w:rPr>
      </w:pPr>
    </w:p>
    <w:p w:rsidR="00843BAB" w:rsidRPr="00944D13" w:rsidRDefault="00843BAB" w:rsidP="007C4867">
      <w:pPr>
        <w:ind w:firstLine="810"/>
        <w:jc w:val="both"/>
        <w:rPr>
          <w:rFonts w:ascii="Sylfaen" w:hAnsi="Sylfaen"/>
          <w:sz w:val="24"/>
          <w:szCs w:val="24"/>
        </w:rPr>
      </w:pPr>
      <w:r w:rsidRPr="00944D13">
        <w:rPr>
          <w:rFonts w:ascii="Sylfaen" w:hAnsi="Sylfaen"/>
          <w:sz w:val="24"/>
          <w:szCs w:val="24"/>
        </w:rPr>
        <w:t xml:space="preserve">Աղյուսակ </w:t>
      </w:r>
      <w:r w:rsidR="006B6A39" w:rsidRPr="00944D13">
        <w:rPr>
          <w:rFonts w:ascii="Sylfaen" w:hAnsi="Sylfaen"/>
          <w:sz w:val="24"/>
          <w:szCs w:val="24"/>
        </w:rPr>
        <w:t>1</w:t>
      </w:r>
      <w:r w:rsidR="00944D13">
        <w:rPr>
          <w:rFonts w:ascii="Sylfaen" w:hAnsi="Sylfaen"/>
          <w:sz w:val="24"/>
          <w:szCs w:val="24"/>
        </w:rPr>
        <w:t>4</w:t>
      </w:r>
      <w:r w:rsidR="00471745" w:rsidRPr="00944D13">
        <w:rPr>
          <w:rFonts w:ascii="Sylfaen" w:hAnsi="Sylfaen"/>
          <w:sz w:val="24"/>
          <w:szCs w:val="24"/>
        </w:rPr>
        <w:t xml:space="preserve"> - </w:t>
      </w:r>
      <w:r w:rsidRPr="00944D13">
        <w:rPr>
          <w:rFonts w:ascii="Sylfaen" w:hAnsi="Sylfaen"/>
          <w:sz w:val="24"/>
          <w:szCs w:val="24"/>
        </w:rPr>
        <w:t xml:space="preserve">ում ներկայացված է </w:t>
      </w:r>
      <w:r w:rsidR="006D1D8C" w:rsidRPr="00944D13">
        <w:rPr>
          <w:rFonts w:ascii="Sylfaen" w:hAnsi="Sylfaen"/>
          <w:sz w:val="24"/>
          <w:szCs w:val="24"/>
        </w:rPr>
        <w:t>Բյուրեղավան</w:t>
      </w:r>
      <w:r w:rsidRPr="00944D13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944D13">
        <w:rPr>
          <w:rFonts w:ascii="Sylfaen" w:hAnsi="Sylfaen"/>
          <w:sz w:val="24"/>
          <w:szCs w:val="24"/>
          <w:lang w:val="ru-RU"/>
        </w:rPr>
        <w:t>տարվա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կտրվածքով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ըստ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վարչական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և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ֆոնդային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բյուջեների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ծախսերի՝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ներկայացնելով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նաև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ծառայությունների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մատուցմանն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ուղղվող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ծախսերը</w:t>
      </w:r>
      <w:r w:rsidRPr="00944D13">
        <w:rPr>
          <w:rFonts w:ascii="Sylfaen" w:hAnsi="Sylfaen"/>
          <w:sz w:val="24"/>
          <w:szCs w:val="24"/>
        </w:rPr>
        <w:t xml:space="preserve">:  </w:t>
      </w:r>
      <w:r w:rsidR="006D1D8C" w:rsidRPr="00944D13">
        <w:rPr>
          <w:rFonts w:ascii="Sylfaen" w:hAnsi="Sylfaen"/>
          <w:sz w:val="24"/>
          <w:szCs w:val="24"/>
          <w:lang w:val="ru-RU"/>
        </w:rPr>
        <w:t>Բյուրեղավան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համայնքի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բյուջեի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ծախսերը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յուրաքանչյուր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տարի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ավելացվել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են՝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հիմք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ընդունելով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վարչական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ծախսերի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կրճատումից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առաջացող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տնտեսական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օգուտներն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ու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ֆինանսական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համահարթեցման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դոտացիաների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հնարավոր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աճի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տեմպը</w:t>
      </w:r>
      <w:r w:rsidRPr="00944D13">
        <w:rPr>
          <w:rFonts w:ascii="Sylfaen" w:hAnsi="Sylfaen"/>
          <w:sz w:val="24"/>
          <w:szCs w:val="24"/>
        </w:rPr>
        <w:t xml:space="preserve">: </w:t>
      </w:r>
    </w:p>
    <w:p w:rsidR="00CD24A4" w:rsidRDefault="00CD24A4" w:rsidP="00CD24A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r w:rsidRPr="00870A88">
        <w:rPr>
          <w:rFonts w:ascii="Sylfaen" w:hAnsi="Sylfaen"/>
          <w:i/>
          <w:sz w:val="24"/>
          <w:szCs w:val="24"/>
        </w:rPr>
        <w:t>Աղյուսակ 1</w:t>
      </w:r>
      <w:r w:rsidR="00944D13">
        <w:rPr>
          <w:rFonts w:ascii="Sylfaen" w:hAnsi="Sylfaen"/>
          <w:i/>
          <w:sz w:val="24"/>
          <w:szCs w:val="24"/>
        </w:rPr>
        <w:t>4</w:t>
      </w:r>
      <w:r w:rsidR="006B6A39" w:rsidRPr="00870A88">
        <w:rPr>
          <w:rFonts w:ascii="Sylfaen" w:hAnsi="Sylfaen"/>
          <w:i/>
          <w:sz w:val="24"/>
          <w:szCs w:val="24"/>
        </w:rPr>
        <w:t xml:space="preserve"> </w:t>
      </w:r>
      <w:r w:rsidR="006D1D8C" w:rsidRPr="00870A88">
        <w:rPr>
          <w:rFonts w:ascii="Sylfaen" w:hAnsi="Sylfaen"/>
          <w:i/>
          <w:sz w:val="24"/>
          <w:szCs w:val="24"/>
        </w:rPr>
        <w:t>Բյուրեղավան</w:t>
      </w:r>
      <w:r w:rsidRPr="00870A88">
        <w:rPr>
          <w:rFonts w:ascii="Sylfaen" w:hAnsi="Sylfaen"/>
          <w:i/>
          <w:sz w:val="24"/>
          <w:szCs w:val="24"/>
        </w:rPr>
        <w:t xml:space="preserve"> համայնքի </w:t>
      </w:r>
      <w:r w:rsidRPr="00870A88">
        <w:rPr>
          <w:rFonts w:ascii="Sylfaen" w:hAnsi="Sylfaen"/>
          <w:i/>
          <w:sz w:val="24"/>
          <w:szCs w:val="24"/>
          <w:lang w:val="ru-RU"/>
        </w:rPr>
        <w:t>բյուջեի</w:t>
      </w:r>
      <w:r w:rsidRPr="00870A88">
        <w:rPr>
          <w:rFonts w:ascii="Sylfaen" w:hAnsi="Sylfaen"/>
          <w:i/>
          <w:sz w:val="24"/>
          <w:szCs w:val="24"/>
        </w:rPr>
        <w:t xml:space="preserve"> </w:t>
      </w:r>
      <w:r w:rsidRPr="00870A88">
        <w:rPr>
          <w:rFonts w:ascii="Sylfaen" w:hAnsi="Sylfaen"/>
          <w:i/>
          <w:sz w:val="24"/>
          <w:szCs w:val="24"/>
          <w:lang w:val="ru-RU"/>
        </w:rPr>
        <w:t>ծախսերը</w:t>
      </w:r>
      <w:r w:rsidRPr="00870A88">
        <w:rPr>
          <w:rFonts w:ascii="Sylfaen" w:hAnsi="Sylfaen"/>
          <w:i/>
          <w:sz w:val="24"/>
          <w:szCs w:val="24"/>
        </w:rPr>
        <w:t xml:space="preserve"> 4 տարվա կտրվածով </w:t>
      </w:r>
    </w:p>
    <w:tbl>
      <w:tblPr>
        <w:tblStyle w:val="TableGrid"/>
        <w:tblW w:w="0" w:type="auto"/>
        <w:jc w:val="center"/>
        <w:tblInd w:w="204" w:type="dxa"/>
        <w:tblLook w:val="04A0" w:firstRow="1" w:lastRow="0" w:firstColumn="1" w:lastColumn="0" w:noHBand="0" w:noVBand="1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B84CAD" w:rsidRPr="00255B87" w:rsidTr="00875509">
        <w:trPr>
          <w:trHeight w:val="258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B84CAD" w:rsidRPr="00255B87" w:rsidRDefault="00B84CAD" w:rsidP="00875509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B84CAD" w:rsidRPr="00255B87" w:rsidTr="00875509">
        <w:trPr>
          <w:trHeight w:val="129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B84CAD" w:rsidRPr="00255B87" w:rsidRDefault="00B84CAD" w:rsidP="00875509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lang w:val="ru-RU"/>
              </w:rPr>
              <w:t>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III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B84CAD" w:rsidRPr="00255B87" w:rsidRDefault="00B84CAD" w:rsidP="00875509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IV</w:t>
            </w:r>
            <w:r w:rsidRPr="00255B87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944D13" w:rsidRPr="00255B87" w:rsidTr="00944D13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944D13" w:rsidRPr="00255B87" w:rsidRDefault="00944D13" w:rsidP="00875509">
            <w:pPr>
              <w:ind w:left="69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944D13" w:rsidRPr="00944D13" w:rsidRDefault="00944D13" w:rsidP="0087550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211 393,7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944D13" w:rsidRPr="00944D13" w:rsidRDefault="00944D13" w:rsidP="00944D13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211 393,7</w:t>
            </w:r>
          </w:p>
        </w:tc>
        <w:tc>
          <w:tcPr>
            <w:tcW w:w="993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211407</w:t>
            </w:r>
          </w:p>
        </w:tc>
        <w:tc>
          <w:tcPr>
            <w:tcW w:w="1236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211421</w:t>
            </w:r>
          </w:p>
        </w:tc>
        <w:tc>
          <w:tcPr>
            <w:tcW w:w="1135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211437</w:t>
            </w:r>
          </w:p>
        </w:tc>
      </w:tr>
      <w:tr w:rsidR="00944D13" w:rsidRPr="00255B87" w:rsidTr="00944D13">
        <w:trPr>
          <w:trHeight w:val="414"/>
          <w:jc w:val="center"/>
        </w:trPr>
        <w:tc>
          <w:tcPr>
            <w:tcW w:w="452" w:type="dxa"/>
          </w:tcPr>
          <w:p w:rsidR="00944D13" w:rsidRPr="00255B87" w:rsidRDefault="00944D13" w:rsidP="00875509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944D13" w:rsidRPr="00255B87" w:rsidRDefault="00944D13" w:rsidP="00875509">
            <w:pPr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944D13" w:rsidRPr="00944D13" w:rsidRDefault="00944D13" w:rsidP="0087550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163 027,6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944D13" w:rsidRPr="00944D13" w:rsidRDefault="00944D13" w:rsidP="00944D13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136 257,2</w:t>
            </w:r>
          </w:p>
        </w:tc>
        <w:tc>
          <w:tcPr>
            <w:tcW w:w="993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136262</w:t>
            </w:r>
          </w:p>
        </w:tc>
        <w:tc>
          <w:tcPr>
            <w:tcW w:w="1236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136268</w:t>
            </w:r>
          </w:p>
        </w:tc>
        <w:tc>
          <w:tcPr>
            <w:tcW w:w="1135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136275</w:t>
            </w:r>
          </w:p>
        </w:tc>
      </w:tr>
      <w:tr w:rsidR="00944D13" w:rsidRPr="00B84CAD" w:rsidTr="00944D13">
        <w:trPr>
          <w:trHeight w:val="618"/>
          <w:jc w:val="center"/>
        </w:trPr>
        <w:tc>
          <w:tcPr>
            <w:tcW w:w="683" w:type="dxa"/>
            <w:gridSpan w:val="2"/>
          </w:tcPr>
          <w:p w:rsidR="00944D13" w:rsidRPr="00255B87" w:rsidRDefault="00944D13" w:rsidP="00875509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944D13" w:rsidRPr="00255B87" w:rsidRDefault="00944D13" w:rsidP="00875509">
            <w:pPr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</w:rPr>
              <w:t>Այդ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թվում՝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ծառայություն</w:t>
            </w:r>
            <w:r w:rsidRPr="00255B87">
              <w:rPr>
                <w:rFonts w:ascii="Sylfaen" w:hAnsi="Sylfaen"/>
                <w:b/>
                <w:lang w:val="ru-RU"/>
              </w:rPr>
              <w:t>-</w:t>
            </w:r>
            <w:r w:rsidRPr="00255B87">
              <w:rPr>
                <w:rFonts w:ascii="Sylfaen" w:hAnsi="Sylfaen"/>
                <w:b/>
              </w:rPr>
              <w:t>ներին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ողղված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944D13" w:rsidRPr="00944D13" w:rsidRDefault="00944D13" w:rsidP="0087550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101 005,1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944D13" w:rsidRPr="00944D13" w:rsidRDefault="00944D13" w:rsidP="00944D13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102 000,0</w:t>
            </w:r>
          </w:p>
        </w:tc>
        <w:tc>
          <w:tcPr>
            <w:tcW w:w="993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>102005</w:t>
            </w:r>
          </w:p>
        </w:tc>
        <w:tc>
          <w:tcPr>
            <w:tcW w:w="1236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>102010</w:t>
            </w:r>
          </w:p>
        </w:tc>
        <w:tc>
          <w:tcPr>
            <w:tcW w:w="1135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/>
              </w:rPr>
              <w:t>102015</w:t>
            </w:r>
          </w:p>
        </w:tc>
      </w:tr>
      <w:tr w:rsidR="00944D13" w:rsidRPr="00255B87" w:rsidTr="00944D13">
        <w:trPr>
          <w:trHeight w:val="416"/>
          <w:jc w:val="center"/>
        </w:trPr>
        <w:tc>
          <w:tcPr>
            <w:tcW w:w="452" w:type="dxa"/>
          </w:tcPr>
          <w:p w:rsidR="00944D13" w:rsidRPr="00255B87" w:rsidRDefault="00944D13" w:rsidP="00875509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944D13" w:rsidRPr="00255B87" w:rsidRDefault="00944D13" w:rsidP="00875509">
            <w:pPr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944D13" w:rsidRPr="00944D13" w:rsidRDefault="00944D13" w:rsidP="0087550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48 366,1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944D13" w:rsidRPr="00944D13" w:rsidRDefault="00944D13" w:rsidP="00944D13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944D13">
              <w:rPr>
                <w:rFonts w:ascii="Calibri" w:hAnsi="Calibri"/>
                <w:b/>
                <w:color w:val="000000"/>
              </w:rPr>
              <w:t>75 136,5</w:t>
            </w:r>
          </w:p>
        </w:tc>
        <w:tc>
          <w:tcPr>
            <w:tcW w:w="993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75144</w:t>
            </w:r>
          </w:p>
        </w:tc>
        <w:tc>
          <w:tcPr>
            <w:tcW w:w="1236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75153</w:t>
            </w:r>
          </w:p>
        </w:tc>
        <w:tc>
          <w:tcPr>
            <w:tcW w:w="1135" w:type="dxa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944D13">
              <w:rPr>
                <w:rFonts w:ascii="Sylfaen" w:hAnsi="Sylfaen"/>
                <w:b/>
                <w:bCs/>
                <w:color w:val="000000"/>
                <w:sz w:val="20"/>
              </w:rPr>
              <w:t>75163</w:t>
            </w:r>
          </w:p>
        </w:tc>
      </w:tr>
    </w:tbl>
    <w:p w:rsidR="00B84CAD" w:rsidRPr="00944D13" w:rsidRDefault="00B84CAD" w:rsidP="00B84CAD">
      <w:pPr>
        <w:spacing w:after="0" w:line="240" w:lineRule="auto"/>
        <w:ind w:firstLine="720"/>
        <w:jc w:val="both"/>
        <w:rPr>
          <w:rFonts w:ascii="Sylfaen" w:hAnsi="Sylfaen"/>
          <w:b/>
          <w:sz w:val="24"/>
          <w:szCs w:val="24"/>
        </w:rPr>
      </w:pPr>
      <w:r w:rsidRPr="00944D13">
        <w:rPr>
          <w:rFonts w:ascii="Sylfaen" w:hAnsi="Sylfaen"/>
          <w:sz w:val="24"/>
          <w:szCs w:val="24"/>
        </w:rPr>
        <w:lastRenderedPageBreak/>
        <w:t xml:space="preserve">Բացի </w:t>
      </w:r>
      <w:r w:rsidRPr="00944D13">
        <w:rPr>
          <w:rFonts w:ascii="Sylfaen" w:hAnsi="Sylfaen"/>
          <w:sz w:val="24"/>
          <w:szCs w:val="24"/>
          <w:lang w:val="ru-RU"/>
        </w:rPr>
        <w:t>վ</w:t>
      </w:r>
      <w:r w:rsidRPr="00944D13">
        <w:rPr>
          <w:rFonts w:ascii="Sylfaen" w:hAnsi="Sylfaen"/>
          <w:sz w:val="24"/>
          <w:szCs w:val="24"/>
        </w:rPr>
        <w:t xml:space="preserve">երը նշվածից,  Բյուրեղավան </w:t>
      </w:r>
      <w:r w:rsidRPr="00944D13">
        <w:rPr>
          <w:rFonts w:ascii="Sylfaen" w:hAnsi="Sylfaen"/>
          <w:sz w:val="24"/>
          <w:szCs w:val="24"/>
          <w:lang w:val="ru-RU"/>
        </w:rPr>
        <w:t>համայնքը</w:t>
      </w:r>
      <w:r w:rsidRPr="00944D13">
        <w:rPr>
          <w:rFonts w:ascii="Sylfaen" w:hAnsi="Sylfaen"/>
          <w:sz w:val="24"/>
          <w:szCs w:val="24"/>
        </w:rPr>
        <w:t xml:space="preserve"> </w:t>
      </w:r>
      <w:r w:rsidR="00944D13" w:rsidRPr="00944D13">
        <w:rPr>
          <w:rFonts w:ascii="Sylfaen" w:hAnsi="Sylfaen"/>
          <w:sz w:val="24"/>
          <w:szCs w:val="24"/>
        </w:rPr>
        <w:t xml:space="preserve">որոշ </w:t>
      </w:r>
      <w:r w:rsidRPr="00944D13">
        <w:rPr>
          <w:rFonts w:ascii="Sylfaen" w:hAnsi="Sylfaen"/>
          <w:sz w:val="24"/>
          <w:szCs w:val="24"/>
          <w:lang w:val="ru-RU"/>
        </w:rPr>
        <w:t>ֆինանսական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ակնկալիքներ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կարող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է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ունենալ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նաև</w:t>
      </w:r>
      <w:r w:rsidRPr="00944D13">
        <w:rPr>
          <w:rFonts w:ascii="Sylfaen" w:hAnsi="Sylfaen"/>
          <w:sz w:val="24"/>
          <w:szCs w:val="24"/>
        </w:rPr>
        <w:t xml:space="preserve"> կ</w:t>
      </w:r>
      <w:r w:rsidRPr="00944D13">
        <w:rPr>
          <w:rFonts w:ascii="Sylfaen" w:hAnsi="Sylfaen"/>
          <w:sz w:val="24"/>
          <w:szCs w:val="24"/>
          <w:lang w:val="ru-RU"/>
        </w:rPr>
        <w:t>ապված</w:t>
      </w:r>
      <w:r w:rsidRPr="00944D13">
        <w:rPr>
          <w:rFonts w:ascii="Sylfaen" w:hAnsi="Sylfaen"/>
          <w:sz w:val="24"/>
          <w:szCs w:val="24"/>
        </w:rPr>
        <w:t xml:space="preserve"> «</w:t>
      </w:r>
      <w:r w:rsidRPr="00944D13">
        <w:rPr>
          <w:rFonts w:ascii="Sylfaen" w:hAnsi="Sylfaen"/>
          <w:sz w:val="24"/>
          <w:szCs w:val="24"/>
          <w:lang w:val="ru-RU"/>
        </w:rPr>
        <w:t>Ֆինանսական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համահարթեցման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մասին</w:t>
      </w:r>
      <w:r w:rsidRPr="00944D13">
        <w:rPr>
          <w:rFonts w:ascii="Sylfaen" w:hAnsi="Sylfaen"/>
          <w:sz w:val="24"/>
          <w:szCs w:val="24"/>
        </w:rPr>
        <w:t xml:space="preserve">» </w:t>
      </w:r>
      <w:r w:rsidRPr="00944D13">
        <w:rPr>
          <w:rFonts w:ascii="Sylfaen" w:hAnsi="Sylfaen"/>
          <w:sz w:val="24"/>
          <w:szCs w:val="24"/>
          <w:lang w:val="ru-RU"/>
        </w:rPr>
        <w:t>նոր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օրենքի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ընունման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հետ</w:t>
      </w:r>
      <w:r w:rsidRPr="00944D13">
        <w:rPr>
          <w:rFonts w:ascii="Sylfaen" w:hAnsi="Sylfaen"/>
          <w:sz w:val="24"/>
          <w:szCs w:val="24"/>
        </w:rPr>
        <w:t xml:space="preserve">: </w:t>
      </w:r>
      <w:r w:rsidRPr="00944D13">
        <w:rPr>
          <w:rFonts w:ascii="Sylfaen" w:hAnsi="Sylfaen" w:cs="Sylfaen"/>
          <w:sz w:val="24"/>
          <w:szCs w:val="24"/>
          <w:lang w:val="ru-RU"/>
        </w:rPr>
        <w:t>Այս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մասով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սպասվելիք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գումարը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կկազմ</w:t>
      </w:r>
      <w:r w:rsidRPr="00944D13">
        <w:rPr>
          <w:rFonts w:ascii="Sylfaen" w:hAnsi="Sylfaen"/>
          <w:sz w:val="24"/>
          <w:szCs w:val="24"/>
        </w:rPr>
        <w:t xml:space="preserve">ի </w:t>
      </w:r>
      <w:r w:rsidR="00944D13" w:rsidRPr="00944D13">
        <w:rPr>
          <w:rFonts w:ascii="Sylfaen" w:hAnsi="Sylfaen"/>
          <w:b/>
          <w:sz w:val="24"/>
          <w:szCs w:val="24"/>
        </w:rPr>
        <w:t>5.1</w:t>
      </w:r>
      <w:r w:rsidRPr="00944D13">
        <w:rPr>
          <w:rFonts w:ascii="Sylfaen" w:hAnsi="Sylfaen"/>
          <w:b/>
          <w:sz w:val="24"/>
          <w:szCs w:val="24"/>
        </w:rPr>
        <w:t xml:space="preserve">  </w:t>
      </w:r>
      <w:r w:rsidRPr="00944D13">
        <w:rPr>
          <w:rFonts w:ascii="Sylfaen" w:hAnsi="Sylfaen"/>
          <w:b/>
          <w:sz w:val="24"/>
          <w:szCs w:val="24"/>
          <w:lang w:val="ru-RU"/>
        </w:rPr>
        <w:t>մլն</w:t>
      </w:r>
      <w:r w:rsidRPr="00944D13">
        <w:rPr>
          <w:rFonts w:ascii="Sylfaen" w:hAnsi="Sylfaen"/>
          <w:b/>
          <w:sz w:val="24"/>
          <w:szCs w:val="24"/>
        </w:rPr>
        <w:t xml:space="preserve"> </w:t>
      </w:r>
      <w:r w:rsidRPr="00944D13">
        <w:rPr>
          <w:rFonts w:ascii="Sylfaen" w:hAnsi="Sylfaen"/>
          <w:b/>
          <w:sz w:val="24"/>
          <w:szCs w:val="24"/>
          <w:lang w:val="ru-RU"/>
        </w:rPr>
        <w:t>դրամ</w:t>
      </w:r>
      <w:r w:rsidRPr="00944D13">
        <w:rPr>
          <w:rFonts w:ascii="Sylfaen" w:hAnsi="Sylfaen"/>
          <w:b/>
          <w:sz w:val="24"/>
          <w:szCs w:val="24"/>
        </w:rPr>
        <w:t>:</w:t>
      </w:r>
    </w:p>
    <w:p w:rsidR="00B84CAD" w:rsidRPr="00944D13" w:rsidRDefault="00B84CAD" w:rsidP="00B84CAD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944D13">
        <w:rPr>
          <w:rFonts w:ascii="Sylfaen" w:hAnsi="Sylfaen"/>
          <w:sz w:val="24"/>
          <w:szCs w:val="24"/>
          <w:lang w:val="ru-RU"/>
        </w:rPr>
        <w:t>Ընդհանուր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առմամբ</w:t>
      </w:r>
      <w:r w:rsidRPr="00944D13">
        <w:rPr>
          <w:rFonts w:ascii="Sylfaen" w:hAnsi="Sylfaen"/>
          <w:sz w:val="24"/>
          <w:szCs w:val="24"/>
        </w:rPr>
        <w:t xml:space="preserve">, </w:t>
      </w:r>
      <w:r w:rsidRPr="00944D13">
        <w:rPr>
          <w:rFonts w:ascii="Sylfaen" w:hAnsi="Sylfaen"/>
          <w:sz w:val="24"/>
          <w:szCs w:val="24"/>
          <w:lang w:val="ru-RU"/>
        </w:rPr>
        <w:t>հաշվի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առնելով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բոլոր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ուղղություններով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ակնկալվող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փոփոխությունները</w:t>
      </w:r>
      <w:r w:rsidRPr="00944D13">
        <w:rPr>
          <w:rFonts w:ascii="Sylfaen" w:hAnsi="Sylfaen"/>
          <w:sz w:val="24"/>
          <w:szCs w:val="24"/>
        </w:rPr>
        <w:t xml:space="preserve"> (</w:t>
      </w:r>
      <w:r w:rsidRPr="00944D13">
        <w:rPr>
          <w:rFonts w:ascii="Sylfaen" w:hAnsi="Sylfaen"/>
          <w:sz w:val="24"/>
          <w:szCs w:val="24"/>
          <w:lang w:val="ru-RU"/>
        </w:rPr>
        <w:t>համայնքների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խշորացում</w:t>
      </w:r>
      <w:r w:rsidRPr="00944D13">
        <w:rPr>
          <w:rFonts w:ascii="Sylfaen" w:hAnsi="Sylfaen"/>
          <w:sz w:val="24"/>
          <w:szCs w:val="24"/>
        </w:rPr>
        <w:t xml:space="preserve">,  </w:t>
      </w:r>
      <w:r w:rsidRPr="00944D13">
        <w:rPr>
          <w:rFonts w:ascii="Sylfaen" w:hAnsi="Sylfaen"/>
          <w:sz w:val="24"/>
          <w:szCs w:val="24"/>
          <w:lang w:val="ru-RU"/>
        </w:rPr>
        <w:t>ֆինանսական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համահարթեցման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նոր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մեխանիզմների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ներդրում</w:t>
      </w:r>
      <w:r w:rsidRPr="00944D13">
        <w:rPr>
          <w:rFonts w:ascii="Sylfaen" w:hAnsi="Sylfaen"/>
          <w:sz w:val="24"/>
          <w:szCs w:val="24"/>
        </w:rPr>
        <w:t xml:space="preserve">, </w:t>
      </w:r>
      <w:r w:rsidRPr="00944D13">
        <w:rPr>
          <w:rFonts w:ascii="Sylfaen" w:hAnsi="Sylfaen"/>
          <w:sz w:val="24"/>
          <w:szCs w:val="24"/>
          <w:lang w:val="ru-RU"/>
        </w:rPr>
        <w:t>նվազագույն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աշխատավարձի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շեմի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բարձրացման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հետ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կապված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փոխհատուցում</w:t>
      </w:r>
      <w:r w:rsidRPr="00944D13">
        <w:rPr>
          <w:rFonts w:ascii="Sylfaen" w:hAnsi="Sylfaen"/>
          <w:sz w:val="24"/>
          <w:szCs w:val="24"/>
        </w:rPr>
        <w:t xml:space="preserve">,  Բյուրեղավան </w:t>
      </w:r>
      <w:r w:rsidRPr="00944D13">
        <w:rPr>
          <w:rFonts w:ascii="Sylfaen" w:hAnsi="Sylfaen"/>
          <w:sz w:val="24"/>
          <w:szCs w:val="24"/>
          <w:lang w:val="ru-RU"/>
        </w:rPr>
        <w:t>համայնքը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մեկ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տարվա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ընթացքում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կունենա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լրացուցիչ</w:t>
      </w:r>
      <w:r w:rsidRPr="00944D13">
        <w:rPr>
          <w:rFonts w:ascii="Sylfaen" w:hAnsi="Sylfaen"/>
          <w:sz w:val="24"/>
          <w:szCs w:val="24"/>
        </w:rPr>
        <w:t xml:space="preserve"> (ազատված</w:t>
      </w:r>
      <w:r w:rsidRPr="00944D13">
        <w:rPr>
          <w:rFonts w:ascii="Sylfaen" w:hAnsi="Sylfaen"/>
          <w:b/>
          <w:sz w:val="24"/>
          <w:szCs w:val="24"/>
        </w:rPr>
        <w:t xml:space="preserve">)  </w:t>
      </w:r>
      <w:r w:rsidR="00944D13" w:rsidRPr="00944D13">
        <w:rPr>
          <w:rFonts w:ascii="Sylfaen" w:hAnsi="Sylfaen"/>
          <w:b/>
          <w:sz w:val="24"/>
          <w:szCs w:val="24"/>
        </w:rPr>
        <w:t>32 270.4</w:t>
      </w:r>
      <w:r w:rsidRPr="00944D13">
        <w:rPr>
          <w:rFonts w:ascii="Sylfaen" w:hAnsi="Sylfaen"/>
          <w:b/>
          <w:sz w:val="24"/>
          <w:szCs w:val="24"/>
        </w:rPr>
        <w:t xml:space="preserve">  </w:t>
      </w:r>
      <w:r w:rsidRPr="00944D13">
        <w:rPr>
          <w:rFonts w:ascii="Sylfaen" w:hAnsi="Sylfaen"/>
          <w:b/>
          <w:sz w:val="24"/>
          <w:szCs w:val="24"/>
          <w:lang w:val="ru-RU"/>
        </w:rPr>
        <w:t>մլն</w:t>
      </w:r>
      <w:r w:rsidRPr="00944D13">
        <w:rPr>
          <w:rFonts w:ascii="Sylfaen" w:hAnsi="Sylfaen"/>
          <w:b/>
          <w:sz w:val="24"/>
          <w:szCs w:val="24"/>
        </w:rPr>
        <w:t>.</w:t>
      </w:r>
      <w:r w:rsidRPr="00944D13">
        <w:rPr>
          <w:rFonts w:ascii="Sylfaen" w:hAnsi="Sylfaen"/>
          <w:sz w:val="24"/>
          <w:szCs w:val="24"/>
        </w:rPr>
        <w:t xml:space="preserve"> </w:t>
      </w:r>
      <w:r w:rsidRPr="00944D13">
        <w:rPr>
          <w:rFonts w:ascii="Sylfaen" w:hAnsi="Sylfaen"/>
          <w:sz w:val="24"/>
          <w:szCs w:val="24"/>
          <w:lang w:val="ru-RU"/>
        </w:rPr>
        <w:t>դրամ</w:t>
      </w:r>
      <w:r w:rsidRPr="00944D13">
        <w:rPr>
          <w:rFonts w:ascii="Sylfaen" w:hAnsi="Sylfaen"/>
          <w:sz w:val="24"/>
          <w:szCs w:val="24"/>
        </w:rPr>
        <w:t>:</w:t>
      </w:r>
    </w:p>
    <w:p w:rsidR="00B84CAD" w:rsidRPr="00944D13" w:rsidRDefault="00B84CAD" w:rsidP="00B84CAD">
      <w:pPr>
        <w:spacing w:after="0" w:line="240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B84CAD" w:rsidRPr="00255B87" w:rsidRDefault="00B84CAD" w:rsidP="00B84CAD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r w:rsidRPr="00255B87">
        <w:rPr>
          <w:rFonts w:ascii="Sylfaen" w:hAnsi="Sylfaen"/>
          <w:i/>
          <w:sz w:val="24"/>
          <w:szCs w:val="24"/>
        </w:rPr>
        <w:t>Աղյուսակ 1</w:t>
      </w:r>
      <w:r w:rsidR="00944D13">
        <w:rPr>
          <w:rFonts w:ascii="Sylfaen" w:hAnsi="Sylfaen"/>
          <w:i/>
          <w:sz w:val="24"/>
          <w:szCs w:val="24"/>
        </w:rPr>
        <w:t>5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</w:rPr>
        <w:t>Բյուրեղավան</w:t>
      </w:r>
      <w:r w:rsidRPr="00255B87">
        <w:rPr>
          <w:rFonts w:ascii="Sylfaen" w:hAnsi="Sylfaen"/>
          <w:i/>
          <w:sz w:val="24"/>
          <w:szCs w:val="24"/>
        </w:rPr>
        <w:t xml:space="preserve"> համայնք</w:t>
      </w:r>
      <w:r>
        <w:rPr>
          <w:rFonts w:ascii="Sylfaen" w:hAnsi="Sylfaen"/>
          <w:i/>
          <w:sz w:val="24"/>
          <w:szCs w:val="24"/>
        </w:rPr>
        <w:t>ի՝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բոլոր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ո</w:t>
      </w:r>
      <w:r>
        <w:rPr>
          <w:rFonts w:ascii="Sylfaen" w:hAnsi="Sylfaen"/>
          <w:i/>
          <w:sz w:val="24"/>
          <w:szCs w:val="24"/>
        </w:rPr>
        <w:t>ւ</w:t>
      </w:r>
      <w:r w:rsidRPr="00255B87">
        <w:rPr>
          <w:rFonts w:ascii="Sylfaen" w:hAnsi="Sylfaen"/>
          <w:i/>
          <w:sz w:val="24"/>
          <w:szCs w:val="24"/>
          <w:lang w:val="ru-RU"/>
        </w:rPr>
        <w:t>ղղություններով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  <w:lang w:val="ru-RU"/>
        </w:rPr>
        <w:t>կանխատե</w:t>
      </w:r>
      <w:r>
        <w:rPr>
          <w:rFonts w:ascii="Sylfaen" w:hAnsi="Sylfaen"/>
          <w:i/>
          <w:sz w:val="24"/>
          <w:szCs w:val="24"/>
        </w:rPr>
        <w:t>ս</w:t>
      </w:r>
      <w:r w:rsidRPr="00255B87">
        <w:rPr>
          <w:rFonts w:ascii="Sylfaen" w:hAnsi="Sylfaen"/>
          <w:i/>
          <w:sz w:val="24"/>
          <w:szCs w:val="24"/>
          <w:lang w:val="ru-RU"/>
        </w:rPr>
        <w:t>վող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օգուտները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</w:p>
    <w:p w:rsidR="00B84CAD" w:rsidRPr="00255B87" w:rsidRDefault="00B84CAD" w:rsidP="00B84CAD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</w:rPr>
      </w:pPr>
      <w:r w:rsidRPr="00255B87">
        <w:rPr>
          <w:rFonts w:ascii="Sylfaen" w:hAnsi="Sylfaen"/>
          <w:i/>
          <w:sz w:val="18"/>
          <w:szCs w:val="24"/>
        </w:rPr>
        <w:t>(հազ.դրամ)</w:t>
      </w:r>
    </w:p>
    <w:tbl>
      <w:tblPr>
        <w:tblStyle w:val="TableGrid"/>
        <w:tblW w:w="9110" w:type="dxa"/>
        <w:jc w:val="center"/>
        <w:tblInd w:w="204" w:type="dxa"/>
        <w:tblLook w:val="04A0" w:firstRow="1" w:lastRow="0" w:firstColumn="1" w:lastColumn="0" w:noHBand="0" w:noVBand="1"/>
      </w:tblPr>
      <w:tblGrid>
        <w:gridCol w:w="4791"/>
        <w:gridCol w:w="1454"/>
        <w:gridCol w:w="1374"/>
        <w:gridCol w:w="1491"/>
      </w:tblGrid>
      <w:tr w:rsidR="00B84CAD" w:rsidRPr="00ED40A1" w:rsidTr="00875509">
        <w:trPr>
          <w:trHeight w:val="383"/>
          <w:jc w:val="center"/>
        </w:trPr>
        <w:tc>
          <w:tcPr>
            <w:tcW w:w="4791" w:type="dxa"/>
            <w:vMerge w:val="restart"/>
            <w:tcBorders>
              <w:right w:val="single" w:sz="4" w:space="0" w:color="auto"/>
            </w:tcBorders>
          </w:tcPr>
          <w:p w:rsidR="00B84CAD" w:rsidRPr="00ED40A1" w:rsidRDefault="00B84CAD" w:rsidP="00875509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CAD" w:rsidRPr="00ED40A1" w:rsidRDefault="00B84CAD" w:rsidP="00875509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 ծախսեր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B84CAD" w:rsidRPr="00ED40A1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որից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</w:tcBorders>
            <w:vAlign w:val="center"/>
          </w:tcPr>
          <w:p w:rsidR="00B84CAD" w:rsidRPr="00ED40A1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Լրաչուցից (ազատված) միջոցներ</w:t>
            </w:r>
            <w:r w:rsidRPr="00ED40A1">
              <w:rPr>
                <w:rStyle w:val="FootnoteReference"/>
                <w:rFonts w:ascii="Sylfaen" w:hAnsi="Sylfaen"/>
                <w:b/>
                <w:lang w:val="ru-RU"/>
              </w:rPr>
              <w:footnoteReference w:id="13"/>
            </w:r>
            <w:r w:rsidRPr="00ED40A1">
              <w:rPr>
                <w:rFonts w:ascii="Sylfaen" w:hAnsi="Sylfaen"/>
                <w:b/>
                <w:lang w:val="ru-RU"/>
              </w:rPr>
              <w:t xml:space="preserve"> </w:t>
            </w:r>
          </w:p>
        </w:tc>
      </w:tr>
      <w:tr w:rsidR="00B84CAD" w:rsidRPr="00ED40A1" w:rsidTr="00875509">
        <w:trPr>
          <w:trHeight w:val="346"/>
          <w:jc w:val="center"/>
        </w:trPr>
        <w:tc>
          <w:tcPr>
            <w:tcW w:w="4791" w:type="dxa"/>
            <w:vMerge/>
            <w:tcBorders>
              <w:right w:val="single" w:sz="4" w:space="0" w:color="auto"/>
            </w:tcBorders>
          </w:tcPr>
          <w:p w:rsidR="00B84CAD" w:rsidRPr="00ED40A1" w:rsidRDefault="00B84CAD" w:rsidP="00875509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CAD" w:rsidRPr="00ED40A1" w:rsidRDefault="00B84CAD" w:rsidP="00875509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CAD" w:rsidRPr="00ED40A1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Վարչական բյուջե</w:t>
            </w:r>
          </w:p>
        </w:tc>
        <w:tc>
          <w:tcPr>
            <w:tcW w:w="1491" w:type="dxa"/>
            <w:vMerge/>
            <w:tcBorders>
              <w:left w:val="single" w:sz="4" w:space="0" w:color="auto"/>
            </w:tcBorders>
            <w:vAlign w:val="center"/>
          </w:tcPr>
          <w:p w:rsidR="00B84CAD" w:rsidRPr="00ED40A1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944D13" w:rsidRPr="00ED40A1" w:rsidTr="00944D13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ED40A1" w:rsidRDefault="00944D13" w:rsidP="00875509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Մինչև խոշորացումը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color w:val="000000"/>
              </w:rPr>
            </w:pPr>
            <w:r w:rsidRPr="00944D13">
              <w:rPr>
                <w:rFonts w:ascii="Sylfaen" w:hAnsi="Sylfaen"/>
                <w:color w:val="000000"/>
              </w:rPr>
              <w:t>211 393,7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color w:val="000000"/>
              </w:rPr>
            </w:pPr>
            <w:r w:rsidRPr="00944D13">
              <w:rPr>
                <w:rFonts w:ascii="Sylfaen" w:hAnsi="Sylfaen"/>
                <w:color w:val="000000"/>
              </w:rPr>
              <w:t>163 027,6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944D13" w:rsidRPr="00944D13" w:rsidRDefault="00944D13" w:rsidP="00944D13">
            <w:pPr>
              <w:ind w:left="69"/>
              <w:jc w:val="right"/>
              <w:rPr>
                <w:rFonts w:ascii="Sylfaen" w:hAnsi="Sylfaen"/>
                <w:b/>
                <w:lang w:val="ru-RU"/>
              </w:rPr>
            </w:pPr>
          </w:p>
        </w:tc>
      </w:tr>
      <w:tr w:rsidR="00944D13" w:rsidRPr="00ED40A1" w:rsidTr="00944D13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ED40A1" w:rsidRDefault="00944D13" w:rsidP="00875509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Խոշորացումից հետո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color w:val="000000"/>
              </w:rPr>
            </w:pPr>
            <w:r w:rsidRPr="00944D13">
              <w:rPr>
                <w:rFonts w:ascii="Sylfaen" w:hAnsi="Sylfaen"/>
                <w:color w:val="000000"/>
              </w:rPr>
              <w:t>211 393,7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D13" w:rsidRPr="00944D13" w:rsidRDefault="00944D13" w:rsidP="00944D13">
            <w:pPr>
              <w:jc w:val="right"/>
              <w:rPr>
                <w:rFonts w:ascii="Sylfaen" w:hAnsi="Sylfaen"/>
                <w:color w:val="000000"/>
              </w:rPr>
            </w:pPr>
            <w:r w:rsidRPr="00944D13">
              <w:rPr>
                <w:rFonts w:ascii="Sylfaen" w:hAnsi="Sylfaen"/>
                <w:color w:val="000000"/>
              </w:rPr>
              <w:t>136 257,2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944D13" w:rsidRPr="00944D13" w:rsidRDefault="00944D13" w:rsidP="00944D13">
            <w:pPr>
              <w:ind w:left="69"/>
              <w:jc w:val="right"/>
              <w:rPr>
                <w:rFonts w:ascii="Sylfaen" w:hAnsi="Sylfaen"/>
                <w:b/>
                <w:lang w:val="ru-RU"/>
              </w:rPr>
            </w:pPr>
          </w:p>
        </w:tc>
      </w:tr>
      <w:tr w:rsidR="00B84CAD" w:rsidRPr="00ED40A1" w:rsidTr="00944D13">
        <w:trPr>
          <w:trHeight w:val="56"/>
          <w:jc w:val="center"/>
        </w:trPr>
        <w:tc>
          <w:tcPr>
            <w:tcW w:w="9110" w:type="dxa"/>
            <w:gridSpan w:val="4"/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ind w:left="68"/>
              <w:jc w:val="right"/>
              <w:rPr>
                <w:rFonts w:ascii="Sylfaen" w:hAnsi="Sylfaen"/>
                <w:b/>
                <w:sz w:val="2"/>
                <w:lang w:val="ru-RU"/>
              </w:rPr>
            </w:pPr>
          </w:p>
        </w:tc>
      </w:tr>
      <w:tr w:rsidR="00B84CAD" w:rsidRPr="00ED40A1" w:rsidTr="00944D13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B84CAD" w:rsidRPr="00ED40A1" w:rsidRDefault="00B84CAD" w:rsidP="00875509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Համայնքների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խո</w:t>
            </w:r>
            <w:r w:rsidRPr="00ED40A1">
              <w:rPr>
                <w:rFonts w:ascii="Sylfaen" w:hAnsi="Sylfaen"/>
                <w:b/>
              </w:rPr>
              <w:t>շ</w:t>
            </w:r>
            <w:r w:rsidRPr="00ED40A1">
              <w:rPr>
                <w:rFonts w:ascii="Sylfaen" w:hAnsi="Sylfaen"/>
                <w:b/>
                <w:lang w:val="ru-RU"/>
              </w:rPr>
              <w:t>որացման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արդյունքում</w:t>
            </w:r>
            <w:r w:rsidRPr="00ED40A1">
              <w:rPr>
                <w:rFonts w:ascii="Sylfaen" w:hAnsi="Sylfaen"/>
                <w:b/>
              </w:rPr>
              <w:t xml:space="preserve"> (</w:t>
            </w:r>
            <w:r w:rsidRPr="00ED40A1">
              <w:rPr>
                <w:rFonts w:ascii="Sylfaen" w:hAnsi="Sylfaen"/>
                <w:b/>
                <w:lang w:val="ru-RU"/>
              </w:rPr>
              <w:t>վարչական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բյուջեի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ծախսերի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կրճատումից</w:t>
            </w:r>
            <w:r w:rsidRPr="00ED40A1">
              <w:rPr>
                <w:rFonts w:ascii="Sylfaen" w:hAnsi="Sylfaen"/>
                <w:b/>
              </w:rPr>
              <w:t>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ind w:left="69"/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491" w:type="dxa"/>
            <w:shd w:val="clear" w:color="auto" w:fill="FFFFFF" w:themeFill="background1"/>
            <w:vAlign w:val="center"/>
          </w:tcPr>
          <w:p w:rsidR="00B84CAD" w:rsidRPr="00944D13" w:rsidRDefault="00944D13" w:rsidP="00944D13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27 170.4</w:t>
            </w:r>
          </w:p>
        </w:tc>
      </w:tr>
      <w:tr w:rsidR="00B84CAD" w:rsidRPr="00ED40A1" w:rsidTr="00944D13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B84CAD" w:rsidRPr="00ED40A1" w:rsidRDefault="00B84CAD" w:rsidP="00875509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«</w:t>
            </w:r>
            <w:r w:rsidRPr="00ED40A1">
              <w:rPr>
                <w:rFonts w:ascii="Sylfaen" w:hAnsi="Sylfaen"/>
                <w:b/>
                <w:lang w:val="ru-RU"/>
              </w:rPr>
              <w:t>Ֆինանսական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համահարթեցման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մասին</w:t>
            </w:r>
            <w:r w:rsidRPr="00ED40A1">
              <w:rPr>
                <w:rFonts w:ascii="Sylfaen" w:hAnsi="Sylfaen"/>
                <w:b/>
              </w:rPr>
              <w:t xml:space="preserve">» </w:t>
            </w:r>
            <w:r w:rsidRPr="00ED40A1">
              <w:rPr>
                <w:rFonts w:ascii="Sylfaen" w:hAnsi="Sylfaen"/>
                <w:b/>
                <w:lang w:val="ru-RU"/>
              </w:rPr>
              <w:t>նոր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օրենքի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ընունման</w:t>
            </w:r>
            <w:r w:rsidRPr="00ED40A1">
              <w:rPr>
                <w:rFonts w:ascii="Sylfaen" w:hAnsi="Sylfaen"/>
                <w:b/>
              </w:rPr>
              <w:t xml:space="preserve"> արդյունքում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ind w:left="69"/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491" w:type="dxa"/>
            <w:vAlign w:val="center"/>
          </w:tcPr>
          <w:p w:rsidR="00B84CAD" w:rsidRPr="00944D13" w:rsidRDefault="00944D13" w:rsidP="00944D13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5 100</w:t>
            </w:r>
          </w:p>
        </w:tc>
      </w:tr>
      <w:tr w:rsidR="00B84CAD" w:rsidRPr="00ED40A1" w:rsidTr="00944D13">
        <w:trPr>
          <w:trHeight w:val="416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B84CAD" w:rsidRPr="00ED40A1" w:rsidRDefault="00B84CAD" w:rsidP="00875509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ind w:left="69"/>
              <w:jc w:val="right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B84CAD" w:rsidRPr="00944D13" w:rsidRDefault="00B84CAD" w:rsidP="00944D13">
            <w:pPr>
              <w:ind w:left="69"/>
              <w:jc w:val="right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B84CAD" w:rsidRPr="00944D13" w:rsidRDefault="00944D13" w:rsidP="00944D13">
            <w:pPr>
              <w:ind w:left="69"/>
              <w:jc w:val="right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32 270.4</w:t>
            </w:r>
          </w:p>
        </w:tc>
      </w:tr>
    </w:tbl>
    <w:p w:rsidR="00B84CAD" w:rsidRPr="00B84CAD" w:rsidRDefault="00B84CAD" w:rsidP="00003AFB">
      <w:pPr>
        <w:rPr>
          <w:rFonts w:ascii="Sylfaen" w:hAnsi="Sylfaen"/>
          <w:color w:val="00B050"/>
        </w:rPr>
      </w:pPr>
    </w:p>
    <w:p w:rsidR="00EB7DC6" w:rsidRPr="00546A64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7" w:name="_Toc366658633"/>
      <w:r w:rsidRPr="00D238ED">
        <w:rPr>
          <w:rFonts w:ascii="Sylfaen" w:hAnsi="Sylfaen" w:cs="Sylfaen"/>
          <w:color w:val="auto"/>
        </w:rPr>
        <w:t>Համայնքների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խոշորացման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արդյունքում</w:t>
      </w:r>
      <w:r w:rsidRPr="00546A64">
        <w:rPr>
          <w:rFonts w:ascii="Sylfaen" w:hAnsi="Sylfaen" w:cs="Sylfaen"/>
          <w:color w:val="auto"/>
        </w:rPr>
        <w:t xml:space="preserve"> </w:t>
      </w:r>
      <w:r w:rsidR="00761699" w:rsidRPr="00D238ED">
        <w:rPr>
          <w:rFonts w:ascii="Sylfaen" w:hAnsi="Sylfaen" w:cs="Sylfaen"/>
          <w:color w:val="auto"/>
        </w:rPr>
        <w:t>համայնքային</w:t>
      </w:r>
      <w:r w:rsidR="00761699"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լիազորությունների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և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որոշ</w:t>
      </w:r>
      <w:r w:rsidRPr="00546A64">
        <w:rPr>
          <w:rFonts w:ascii="Sylfaen" w:hAnsi="Sylfaen" w:cs="Sylfaen"/>
          <w:color w:val="auto"/>
        </w:rPr>
        <w:t xml:space="preserve"> </w:t>
      </w:r>
      <w:r w:rsidR="00761699" w:rsidRPr="00D238ED">
        <w:rPr>
          <w:rFonts w:ascii="Sylfaen" w:hAnsi="Sylfaen" w:cs="Sylfaen"/>
          <w:color w:val="auto"/>
        </w:rPr>
        <w:t>իրավական</w:t>
      </w:r>
      <w:r w:rsidR="00761699"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պահանջների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վերանայման</w:t>
      </w:r>
      <w:r w:rsidRPr="00546A64">
        <w:rPr>
          <w:rFonts w:ascii="Sylfaen" w:hAnsi="Sylfaen" w:cs="Sylfaen"/>
          <w:color w:val="auto"/>
        </w:rPr>
        <w:t xml:space="preserve"> </w:t>
      </w:r>
      <w:r w:rsidRPr="00D238ED">
        <w:rPr>
          <w:rFonts w:ascii="Sylfaen" w:hAnsi="Sylfaen" w:cs="Sylfaen"/>
          <w:color w:val="auto"/>
        </w:rPr>
        <w:t>անհրաժեշտությունը</w:t>
      </w:r>
      <w:bookmarkEnd w:id="57"/>
      <w:r w:rsidRPr="00546A64">
        <w:rPr>
          <w:rFonts w:ascii="Sylfaen" w:hAnsi="Sylfaen" w:cs="Sylfaen"/>
          <w:color w:val="auto"/>
        </w:rPr>
        <w:t xml:space="preserve"> </w:t>
      </w:r>
    </w:p>
    <w:p w:rsidR="00EB7DC6" w:rsidRPr="00D238ED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D238ED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D238ED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D238ED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լիազորությունը հարկավոր է դիտարկել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 որպես պատվիրակ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լիազորություն և պետական բյուջեից ստանալ համապատասխան </w:t>
      </w:r>
      <w:r w:rsidR="00761699" w:rsidRPr="00D238ED">
        <w:rPr>
          <w:rFonts w:ascii="Sylfaen" w:eastAsia="Times New Roman" w:hAnsi="Sylfaen" w:cs="Times New Roman"/>
          <w:sz w:val="24"/>
          <w:szCs w:val="24"/>
          <w:lang w:val="af-ZA"/>
        </w:rPr>
        <w:lastRenderedPageBreak/>
        <w:t>ֆինանսավորում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նպատակային դրամաշնորհներ: </w:t>
      </w:r>
    </w:p>
    <w:p w:rsidR="00EB7DC6" w:rsidRPr="00944D13" w:rsidRDefault="00EB7DC6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համաձայն, համայնքներն իրավունք ունեն ձևավորված վարչական բյուջեի պահուստային ֆոնդից հատկացումներ կատարել ֆոնդային բյուջե և կ</w:t>
      </w:r>
      <w:r w:rsidR="005F3D92" w:rsidRPr="00D238ED">
        <w:rPr>
          <w:rFonts w:ascii="Sylfaen" w:eastAsia="Times New Roman" w:hAnsi="Sylfaen" w:cs="Times New Roman"/>
          <w:sz w:val="24"/>
          <w:szCs w:val="24"/>
          <w:lang w:val="af-ZA"/>
        </w:rPr>
        <w:t>ատարել կապիտալ ծախսեր: Օ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վարչական բյուջեի ընդհանուր եկամուտների 5-20 %-ի չափով: Համայնքների խոշորացման պարագայում, երբ վարչական բյուջեում վարչական ծախսերի տնտեսման հաշվին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առաջանում են ազատ միջոցներ, երբեմն</w:t>
      </w:r>
      <w:r w:rsidR="005F3D92"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D238ED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</w:t>
      </w:r>
      <w:r w:rsidR="007770FE" w:rsidRPr="00D238ED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D238ED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>կապիտալ ծախսերի իրականացումը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երբեմն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լինում է օբյեկտիվ անհրաժեշտություն, քանի որ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շատ դեպքերում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նոր 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944D13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: Օրինակ, </w:t>
      </w:r>
      <w:r w:rsidR="006D1D8C" w:rsidRPr="00944D13">
        <w:rPr>
          <w:rFonts w:ascii="Sylfaen" w:eastAsia="Times New Roman" w:hAnsi="Sylfaen" w:cs="Times New Roman"/>
          <w:sz w:val="24"/>
          <w:szCs w:val="24"/>
          <w:lang w:val="af-ZA"/>
        </w:rPr>
        <w:t>Բյուրեղավան</w:t>
      </w:r>
      <w:r w:rsidR="007770FE"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5F3D92" w:rsidRPr="00944D13">
        <w:rPr>
          <w:rFonts w:ascii="Sylfaen" w:eastAsia="Times New Roman" w:hAnsi="Sylfaen" w:cs="Times New Roman"/>
          <w:sz w:val="24"/>
          <w:szCs w:val="24"/>
          <w:lang w:val="af-ZA"/>
        </w:rPr>
        <w:t>այնքում աղբահանության ընդլայնումը կապված է նոր աղբատար մեքենայի ձեռքբերման հետ:</w:t>
      </w: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944D13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44D1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6D1D8C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6D1D8C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6D1D8C" w:rsidRDefault="00EE1167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00B050"/>
          <w:lang w:val="af-ZA"/>
        </w:rPr>
        <w:sectPr w:rsidR="00EE1167" w:rsidRPr="006D1D8C" w:rsidSect="005916BD">
          <w:pgSz w:w="12240" w:h="15840"/>
          <w:pgMar w:top="1440" w:right="907" w:bottom="1440" w:left="1282" w:header="720" w:footer="720" w:gutter="0"/>
          <w:cols w:space="720"/>
          <w:docGrid w:linePitch="360"/>
        </w:sectPr>
      </w:pPr>
    </w:p>
    <w:p w:rsidR="000C3DE8" w:rsidRPr="00CD5D34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8" w:name="_Toc366658634"/>
      <w:r w:rsidRPr="00CD5D34">
        <w:rPr>
          <w:rFonts w:ascii="Sylfaen" w:hAnsi="Sylfaen" w:cs="Sylfaen"/>
          <w:color w:val="auto"/>
        </w:rPr>
        <w:lastRenderedPageBreak/>
        <w:t>Հավելվածներ</w:t>
      </w:r>
      <w:bookmarkEnd w:id="58"/>
    </w:p>
    <w:p w:rsidR="00310A24" w:rsidRPr="00CD5D34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CD5D34" w:rsidRDefault="00310A24" w:rsidP="00310A24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color w:val="auto"/>
          <w:lang w:val="af-ZA"/>
        </w:rPr>
      </w:pPr>
      <w:bookmarkStart w:id="59" w:name="_Toc366658635"/>
      <w:r w:rsidRPr="00CD5D34">
        <w:rPr>
          <w:rFonts w:ascii="Sylfaen" w:hAnsi="Sylfaen" w:cs="Sylfaen"/>
          <w:color w:val="auto"/>
        </w:rPr>
        <w:t>Հավելված</w:t>
      </w:r>
      <w:r w:rsidRPr="00CD5D34">
        <w:rPr>
          <w:rFonts w:ascii="Sylfaen" w:hAnsi="Sylfaen" w:cs="Sylfaen"/>
          <w:color w:val="auto"/>
          <w:lang w:val="af-ZA"/>
        </w:rPr>
        <w:t xml:space="preserve"> 1. </w:t>
      </w:r>
      <w:r w:rsidRPr="00CD5D34">
        <w:rPr>
          <w:rFonts w:ascii="Sylfaen" w:hAnsi="Sylfaen" w:cs="Sylfaen"/>
          <w:color w:val="auto"/>
        </w:rPr>
        <w:t>Համայնքների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խոշորացման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արդյունքում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վարչական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ծախսերի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կրճատումից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առաջացող</w:t>
      </w:r>
      <w:r w:rsidRPr="00CD5D34">
        <w:rPr>
          <w:rFonts w:ascii="Sylfaen" w:hAnsi="Sylfaen" w:cs="Sylfaen"/>
          <w:color w:val="auto"/>
          <w:lang w:val="af-ZA"/>
        </w:rPr>
        <w:t xml:space="preserve">  </w:t>
      </w:r>
      <w:r w:rsidRPr="00CD5D34">
        <w:rPr>
          <w:rFonts w:ascii="Sylfaen" w:hAnsi="Sylfaen" w:cs="Sylfaen"/>
          <w:color w:val="auto"/>
        </w:rPr>
        <w:t>օգուտների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հաշվարկման</w:t>
      </w:r>
      <w:r w:rsidRPr="00CD5D34">
        <w:rPr>
          <w:rFonts w:ascii="Sylfaen" w:hAnsi="Sylfaen" w:cs="Sylfaen"/>
          <w:color w:val="auto"/>
          <w:lang w:val="af-ZA"/>
        </w:rPr>
        <w:t xml:space="preserve"> </w:t>
      </w:r>
      <w:r w:rsidRPr="00CD5D34">
        <w:rPr>
          <w:rFonts w:ascii="Sylfaen" w:hAnsi="Sylfaen" w:cs="Sylfaen"/>
          <w:color w:val="auto"/>
        </w:rPr>
        <w:t>մոտեցումները</w:t>
      </w:r>
      <w:bookmarkEnd w:id="59"/>
    </w:p>
    <w:p w:rsidR="005F3D92" w:rsidRPr="00CD5D34" w:rsidRDefault="005F3D92" w:rsidP="005F3D92">
      <w:pPr>
        <w:rPr>
          <w:lang w:val="af-ZA"/>
        </w:rPr>
      </w:pPr>
    </w:p>
    <w:p w:rsidR="00310A24" w:rsidRPr="00CD5D34" w:rsidRDefault="00310A24" w:rsidP="00864565">
      <w:pPr>
        <w:pStyle w:val="ListParagraph"/>
        <w:spacing w:after="0" w:line="240" w:lineRule="auto"/>
        <w:ind w:left="709" w:firstLine="11"/>
        <w:rPr>
          <w:rFonts w:ascii="Sylfaen" w:hAnsi="Sylfaen" w:cs="Sylfaen"/>
          <w:szCs w:val="24"/>
          <w:lang w:val="af-ZA"/>
        </w:rPr>
      </w:pPr>
      <w:r w:rsidRPr="00CD5D34">
        <w:rPr>
          <w:rFonts w:ascii="Sylfaen" w:hAnsi="Sylfaen"/>
          <w:b/>
          <w:lang w:val="ru-RU"/>
        </w:rPr>
        <w:t>Երբ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խոշորացված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համայնքի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կազմի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մեջ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մտնում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են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տարբեր՝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քաղաքային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և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գյուղական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կարգավիճակ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ունեցող</w:t>
      </w:r>
      <w:r w:rsidRPr="00CD5D34">
        <w:rPr>
          <w:rFonts w:ascii="Sylfaen" w:hAnsi="Sylfaen"/>
          <w:b/>
          <w:lang w:val="af-ZA"/>
        </w:rPr>
        <w:t xml:space="preserve"> </w:t>
      </w:r>
      <w:r w:rsidRPr="00CD5D34">
        <w:rPr>
          <w:rFonts w:ascii="Sylfaen" w:hAnsi="Sylfaen"/>
          <w:b/>
          <w:lang w:val="ru-RU"/>
        </w:rPr>
        <w:t>բնակավայրեր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310A24" w:rsidRPr="00CD5D34" w:rsidRDefault="00310A24" w:rsidP="00864565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>Համայնքների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 </w:t>
      </w:r>
      <w:r w:rsidRPr="00CD5D34">
        <w:rPr>
          <w:rFonts w:ascii="Sylfaen" w:hAnsi="Sylfaen" w:cs="Sylfaen"/>
          <w:szCs w:val="24"/>
          <w:lang w:val="af-ZA"/>
        </w:rPr>
        <w:t>օգուտներն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առաջին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հերթին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արտահայտվում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են</w:t>
      </w:r>
      <w:r w:rsidRPr="00CD5D34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CD5D34">
        <w:rPr>
          <w:rFonts w:ascii="Sylfaen" w:hAnsi="Sylfaen"/>
          <w:szCs w:val="24"/>
          <w:lang w:val="ru-RU"/>
        </w:rPr>
        <w:t>ա</w:t>
      </w:r>
      <w:r w:rsidRPr="00CD5D34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CD5D34">
        <w:rPr>
          <w:rFonts w:ascii="Sylfaen" w:hAnsi="Sylfaen"/>
          <w:szCs w:val="24"/>
          <w:lang w:val="ru-RU"/>
        </w:rPr>
        <w:t>ն</w:t>
      </w:r>
      <w:r w:rsidRPr="00CD5D34">
        <w:rPr>
          <w:rFonts w:ascii="Sylfaen" w:hAnsi="Sylfaen"/>
          <w:szCs w:val="24"/>
          <w:lang w:val="af-ZA"/>
        </w:rPr>
        <w:t xml:space="preserve"> ամբողջությամբ</w:t>
      </w:r>
      <w:r w:rsidRPr="00CD5D34">
        <w:rPr>
          <w:rFonts w:ascii="Sylfaen" w:hAnsi="Sylfaen" w:cs="Sylfaen"/>
          <w:szCs w:val="24"/>
          <w:vertAlign w:val="superscript"/>
          <w:lang w:val="af-ZA"/>
        </w:rPr>
        <w:footnoteReference w:id="14"/>
      </w:r>
      <w:r w:rsidRPr="00CD5D34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310A24" w:rsidRPr="00CD5D34" w:rsidRDefault="00310A24" w:rsidP="00864565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>Գործնականում</w:t>
      </w:r>
      <w:r w:rsidR="007770FE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բավականին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դժվար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հաշվարկել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թե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կոնկրետ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քանի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միավոր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հաստիք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կկրճատվի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և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որքան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գումար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կազատվի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արդյունքում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քանի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չկան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աշխատակազմի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թվի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վերաբերյալ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սահմանված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նորմատիվներ</w:t>
      </w:r>
      <w:r w:rsidRPr="00CD5D34">
        <w:rPr>
          <w:rFonts w:ascii="Sylfaen" w:hAnsi="Sylfaen"/>
          <w:szCs w:val="24"/>
          <w:lang w:val="af-ZA"/>
        </w:rPr>
        <w:t xml:space="preserve">: </w:t>
      </w:r>
      <w:r w:rsidRPr="00CD5D34">
        <w:rPr>
          <w:rFonts w:ascii="Sylfaen" w:hAnsi="Sylfaen" w:cs="Sylfaen"/>
          <w:szCs w:val="24"/>
          <w:lang w:val="af-ZA"/>
        </w:rPr>
        <w:t>Իհարկե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պաշտոններ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որոնց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մասին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միանշանակ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կարելի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ասել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ձևավորված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մեկ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համայնքում</w:t>
      </w:r>
      <w:r w:rsidR="007770FE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դրանք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չեն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կարող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լինել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քանի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հատ</w:t>
      </w:r>
      <w:r w:rsidRPr="00CD5D34">
        <w:rPr>
          <w:rFonts w:ascii="Sylfaen" w:hAnsi="Sylfaen"/>
          <w:szCs w:val="24"/>
          <w:lang w:val="af-ZA"/>
        </w:rPr>
        <w:t xml:space="preserve">: </w:t>
      </w:r>
      <w:r w:rsidRPr="00CD5D34">
        <w:rPr>
          <w:rFonts w:ascii="Sylfaen" w:hAnsi="Sylfaen" w:cs="Sylfaen"/>
          <w:szCs w:val="24"/>
          <w:lang w:val="af-ZA"/>
        </w:rPr>
        <w:t>Սակայն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երբ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խոսքը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7770FE" w:rsidRPr="00CD5D34">
        <w:rPr>
          <w:rFonts w:ascii="Sylfaen" w:hAnsi="Sylfaen" w:cs="Sylfaen"/>
          <w:szCs w:val="24"/>
          <w:lang w:val="af-ZA"/>
        </w:rPr>
        <w:t>վերաբեր</w:t>
      </w:r>
      <w:r w:rsidRPr="00CD5D34">
        <w:rPr>
          <w:rFonts w:ascii="Sylfaen" w:hAnsi="Sylfaen" w:cs="Sylfaen"/>
          <w:szCs w:val="24"/>
          <w:lang w:val="af-ZA"/>
        </w:rPr>
        <w:t>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կոնկրետ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մասնագետներին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շատ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դժվար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ենթադրել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թե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նրանցից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քանիսը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կկրճատվեն</w:t>
      </w:r>
      <w:r w:rsidRPr="00CD5D34">
        <w:rPr>
          <w:rFonts w:ascii="Sylfaen" w:hAnsi="Sylfaen"/>
          <w:szCs w:val="24"/>
          <w:lang w:val="af-ZA"/>
        </w:rPr>
        <w:t xml:space="preserve">: </w:t>
      </w:r>
      <w:r w:rsidRPr="00CD5D34">
        <w:rPr>
          <w:rFonts w:ascii="Sylfaen" w:hAnsi="Sylfaen"/>
          <w:szCs w:val="24"/>
          <w:lang w:val="ru-RU"/>
        </w:rPr>
        <w:t>Ա</w:t>
      </w:r>
      <w:r w:rsidRPr="00CD5D34">
        <w:rPr>
          <w:rFonts w:ascii="Sylfaen" w:hAnsi="Sylfaen" w:cs="Sylfaen"/>
          <w:szCs w:val="24"/>
          <w:lang w:val="af-ZA"/>
        </w:rPr>
        <w:t>վելին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ձևավորված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համայնքում,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աշխատակազմի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կրճատման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արդյունքում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տնտեսված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գումարների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հաշվին</w:t>
      </w:r>
      <w:r w:rsidR="007770FE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ծառայությունների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մատուցումը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կարող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ենթադրել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նաև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աշխատողների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ներգրավում</w:t>
      </w:r>
      <w:r w:rsidRPr="00CD5D34">
        <w:rPr>
          <w:rFonts w:ascii="Sylfaen" w:hAnsi="Sylfaen"/>
          <w:szCs w:val="24"/>
          <w:lang w:val="af-ZA"/>
        </w:rPr>
        <w:t xml:space="preserve">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>Ելնելով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վերը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շարադրվածից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համայնքների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արդյունքում</w:t>
      </w:r>
      <w:r w:rsidR="007770FE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վարչական</w:t>
      </w:r>
      <w:r w:rsidRPr="00CD5D34">
        <w:rPr>
          <w:rFonts w:ascii="Sylfaen" w:hAnsi="Sylfaen"/>
          <w:szCs w:val="24"/>
          <w:lang w:val="af-ZA"/>
        </w:rPr>
        <w:t xml:space="preserve"> ծ</w:t>
      </w:r>
      <w:r w:rsidRPr="00CD5D34">
        <w:rPr>
          <w:rFonts w:ascii="Sylfaen" w:hAnsi="Sylfaen" w:cs="Sylfaen"/>
          <w:szCs w:val="24"/>
          <w:lang w:val="af-ZA"/>
        </w:rPr>
        <w:t>ախսերի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կրճատման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հաշվարկը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կատարվում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միմիայն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CD5D34">
        <w:rPr>
          <w:rFonts w:ascii="Sylfaen" w:hAnsi="Sylfaen"/>
          <w:b/>
          <w:i/>
          <w:szCs w:val="24"/>
          <w:lang w:val="af-ZA"/>
        </w:rPr>
        <w:t xml:space="preserve"> </w:t>
      </w:r>
      <w:r w:rsidRPr="00CD5D34">
        <w:rPr>
          <w:rFonts w:ascii="Sylfaen" w:hAnsi="Sylfaen" w:cs="Sylfaen"/>
          <w:b/>
          <w:i/>
          <w:szCs w:val="24"/>
          <w:lang w:val="af-ZA"/>
        </w:rPr>
        <w:t>գնահատմամբ</w:t>
      </w:r>
      <w:r w:rsidR="007770FE" w:rsidRPr="00CD5D34">
        <w:rPr>
          <w:rFonts w:ascii="Sylfaen" w:hAnsi="Sylfaen" w:cs="Sylfaen"/>
          <w:szCs w:val="24"/>
          <w:lang w:val="af-ZA"/>
        </w:rPr>
        <w:t>: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>Հաշվարկները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կատարելիս</w:t>
      </w:r>
      <w:r w:rsidR="007770FE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դիտարկվում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նաև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արդյունքում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պաշտոնների</w:t>
      </w:r>
      <w:r w:rsidRPr="00CD5D34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CD5D34">
        <w:rPr>
          <w:rFonts w:ascii="Sylfaen" w:hAnsi="Sylfaen" w:cs="Sylfaen"/>
          <w:szCs w:val="24"/>
          <w:lang w:val="af-ZA"/>
        </w:rPr>
        <w:t>առաջացման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անհրաժեշտությունը</w:t>
      </w:r>
      <w:r w:rsidRPr="00CD5D34">
        <w:rPr>
          <w:rFonts w:ascii="Sylfaen" w:hAnsi="Sylfaen"/>
          <w:szCs w:val="24"/>
          <w:lang w:val="af-ZA"/>
        </w:rPr>
        <w:t xml:space="preserve">: </w:t>
      </w:r>
      <w:r w:rsidRPr="00CD5D34">
        <w:rPr>
          <w:rFonts w:ascii="Sylfaen" w:hAnsi="Sylfaen" w:cs="Sylfaen"/>
          <w:szCs w:val="24"/>
          <w:lang w:val="af-ZA"/>
        </w:rPr>
        <w:t>Խոսքը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մասնավորապես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="007770FE" w:rsidRPr="00CD5D34">
        <w:rPr>
          <w:rFonts w:ascii="Sylfaen" w:hAnsi="Sylfaen" w:cs="Sylfaen"/>
          <w:szCs w:val="24"/>
          <w:lang w:val="af-ZA"/>
        </w:rPr>
        <w:t>վերաբեր</w:t>
      </w:r>
      <w:r w:rsidRPr="00CD5D34">
        <w:rPr>
          <w:rFonts w:ascii="Sylfaen" w:hAnsi="Sylfaen" w:cs="Sylfaen"/>
          <w:szCs w:val="24"/>
          <w:lang w:val="af-ZA"/>
        </w:rPr>
        <w:t>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ձևավորված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բնակավայրերում</w:t>
      </w:r>
      <w:r w:rsidRPr="00CD5D34">
        <w:rPr>
          <w:rFonts w:ascii="Sylfaen" w:hAnsi="Sylfaen"/>
          <w:szCs w:val="24"/>
          <w:lang w:val="af-ZA"/>
        </w:rPr>
        <w:t xml:space="preserve"> (</w:t>
      </w:r>
      <w:r w:rsidRPr="00CD5D34">
        <w:rPr>
          <w:rFonts w:ascii="Sylfaen" w:hAnsi="Sylfaen" w:cs="Sylfaen"/>
          <w:szCs w:val="24"/>
          <w:lang w:val="af-ZA"/>
        </w:rPr>
        <w:t>բացի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կենտրոնի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բնակավայրից</w:t>
      </w:r>
      <w:r w:rsidRPr="00CD5D34">
        <w:rPr>
          <w:rFonts w:ascii="Sylfaen" w:hAnsi="Sylfaen"/>
          <w:szCs w:val="24"/>
          <w:lang w:val="af-ZA"/>
        </w:rPr>
        <w:t xml:space="preserve">)  </w:t>
      </w:r>
      <w:r w:rsidRPr="00CD5D34">
        <w:rPr>
          <w:rFonts w:ascii="Sylfaen" w:hAnsi="Sylfaen" w:cs="Arial"/>
          <w:szCs w:val="24"/>
          <w:lang w:val="af-ZA"/>
        </w:rPr>
        <w:t>«</w:t>
      </w:r>
      <w:r w:rsidRPr="00CD5D34">
        <w:rPr>
          <w:rFonts w:ascii="Sylfaen" w:hAnsi="Sylfaen" w:cs="Sylfaen"/>
          <w:szCs w:val="24"/>
          <w:lang w:val="af-ZA"/>
        </w:rPr>
        <w:t>վարչական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ներկայացուցչի»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պաշտոնին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ով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կհանդիսանա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նախկին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տարածքում</w:t>
      </w:r>
      <w:r w:rsidR="00DF61D5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ստեղծված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ղեկավարի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ներկայացուցիչը</w:t>
      </w:r>
      <w:r w:rsidRPr="00CD5D34">
        <w:rPr>
          <w:rFonts w:ascii="Sylfaen" w:hAnsi="Sylfaen"/>
          <w:szCs w:val="24"/>
          <w:lang w:val="af-ZA"/>
        </w:rPr>
        <w:t xml:space="preserve">: </w:t>
      </w:r>
      <w:r w:rsidRPr="00CD5D34">
        <w:rPr>
          <w:rFonts w:ascii="Sylfaen" w:hAnsi="Sylfaen" w:cs="Sylfaen"/>
          <w:szCs w:val="24"/>
          <w:lang w:val="af-ZA"/>
        </w:rPr>
        <w:t>Իհարկե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վարչական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ներկայացուցչի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գործառույթներն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էականորեն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կտարբերվեն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ղեկավարի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գործառույթներից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և</w:t>
      </w:r>
      <w:r w:rsidR="00DF61D5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բնականաբար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այդ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հաստիքի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պահպանման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շատ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մեծ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ծախս</w:t>
      </w:r>
      <w:r w:rsidR="00DF61D5" w:rsidRPr="00CD5D34">
        <w:rPr>
          <w:rFonts w:ascii="Sylfaen" w:hAnsi="Sylfaen" w:cs="Sylfaen"/>
          <w:szCs w:val="24"/>
          <w:lang w:val="af-ZA"/>
        </w:rPr>
        <w:t>եր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չեն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ենթադրի</w:t>
      </w:r>
      <w:r w:rsidRPr="00CD5D34">
        <w:rPr>
          <w:rFonts w:ascii="Sylfaen" w:hAnsi="Sylfaen"/>
          <w:szCs w:val="24"/>
          <w:lang w:val="af-ZA"/>
        </w:rPr>
        <w:t xml:space="preserve">: 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 w:cs="Sylfaen"/>
          <w:szCs w:val="24"/>
          <w:lang w:val="af-ZA"/>
        </w:rPr>
        <w:t>Այն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դեպքում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 w:cs="Sylfaen"/>
          <w:szCs w:val="24"/>
          <w:lang w:val="af-ZA"/>
        </w:rPr>
        <w:t>երբ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նոր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համայնքը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ձևավորվել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 xml:space="preserve">է </w:t>
      </w:r>
      <w:r w:rsidRPr="00CD5D34">
        <w:rPr>
          <w:rFonts w:ascii="Sylfaen" w:hAnsi="Sylfaen" w:cs="Sylfaen"/>
          <w:szCs w:val="24"/>
          <w:lang w:val="ru-RU"/>
        </w:rPr>
        <w:t>քաղաքային</w:t>
      </w:r>
      <w:r w:rsidRPr="00CD5D34">
        <w:rPr>
          <w:rFonts w:ascii="Sylfaen" w:hAnsi="Sylfaen" w:cs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ru-RU"/>
        </w:rPr>
        <w:t>համայնքի</w:t>
      </w:r>
      <w:r w:rsidRPr="00CD5D34">
        <w:rPr>
          <w:rFonts w:ascii="Sylfaen" w:hAnsi="Sylfaen" w:cs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ru-RU"/>
        </w:rPr>
        <w:t>շու</w:t>
      </w:r>
      <w:r w:rsidRPr="00CD5D34">
        <w:rPr>
          <w:rFonts w:ascii="Sylfaen" w:hAnsi="Sylfaen" w:cs="Sylfaen"/>
          <w:szCs w:val="24"/>
        </w:rPr>
        <w:t>ր</w:t>
      </w:r>
      <w:r w:rsidRPr="00CD5D34">
        <w:rPr>
          <w:rFonts w:ascii="Sylfaen" w:hAnsi="Sylfaen" w:cs="Sylfaen"/>
          <w:szCs w:val="24"/>
          <w:lang w:val="ru-RU"/>
        </w:rPr>
        <w:t>ջ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շրջակա</w:t>
      </w:r>
      <w:r w:rsidRPr="00CD5D34">
        <w:rPr>
          <w:rFonts w:ascii="Sylfaen" w:hAnsi="Sylfaen"/>
          <w:szCs w:val="24"/>
          <w:lang w:val="af-ZA"/>
        </w:rPr>
        <w:t xml:space="preserve"> գյուղական </w:t>
      </w:r>
      <w:r w:rsidRPr="00CD5D34">
        <w:rPr>
          <w:rFonts w:ascii="Sylfaen" w:hAnsi="Sylfaen" w:cs="Sylfaen"/>
          <w:szCs w:val="24"/>
          <w:lang w:val="af-ZA"/>
        </w:rPr>
        <w:t>համայնքների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 w:cs="Sylfaen"/>
          <w:szCs w:val="24"/>
          <w:lang w:val="af-ZA"/>
        </w:rPr>
        <w:t>արդյունքում, ապա խոշորացումից առաջացող օգուտների հաշվարկման նպատակով</w:t>
      </w:r>
      <w:r w:rsidR="00DF61D5" w:rsidRPr="00CD5D34">
        <w:rPr>
          <w:rFonts w:ascii="Sylfaen" w:hAnsi="Sylfaen" w:cs="Sylfaen"/>
          <w:szCs w:val="24"/>
          <w:lang w:val="af-ZA"/>
        </w:rPr>
        <w:t>,</w:t>
      </w:r>
      <w:r w:rsidRPr="00CD5D34">
        <w:rPr>
          <w:rFonts w:ascii="Sylfaen" w:hAnsi="Sylfaen" w:cs="Sylfaen"/>
          <w:szCs w:val="24"/>
          <w:lang w:val="af-ZA"/>
        </w:rPr>
        <w:t xml:space="preserve"> կիրառվել է հետևյալ մոտեցումը</w:t>
      </w:r>
      <w:r w:rsidRPr="00CD5D34">
        <w:rPr>
          <w:rFonts w:ascii="Sylfaen" w:hAnsi="Sylfaen"/>
          <w:szCs w:val="24"/>
          <w:lang w:val="af-ZA"/>
        </w:rPr>
        <w:t xml:space="preserve">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ru-RU"/>
        </w:rPr>
        <w:t>Ե</w:t>
      </w:r>
      <w:r w:rsidRPr="00CD5D34">
        <w:rPr>
          <w:rFonts w:ascii="Sylfaen" w:hAnsi="Sylfaen"/>
          <w:szCs w:val="24"/>
          <w:lang w:val="af-ZA"/>
        </w:rPr>
        <w:t xml:space="preserve">նթադրվել է, որ </w:t>
      </w:r>
      <w:r w:rsidRPr="00CD5D34">
        <w:rPr>
          <w:rFonts w:ascii="Sylfaen" w:hAnsi="Sylfaen"/>
          <w:szCs w:val="24"/>
          <w:lang w:val="ru-RU"/>
        </w:rPr>
        <w:t>քաղաքային</w:t>
      </w:r>
      <w:r w:rsidRPr="00CD5D34">
        <w:rPr>
          <w:rFonts w:ascii="Sylfaen" w:hAnsi="Sylfaen"/>
          <w:szCs w:val="24"/>
          <w:lang w:val="af-ZA"/>
        </w:rPr>
        <w:t xml:space="preserve"> համայնքի գործող վարչական ապարատի միջոցով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հնարավոր կլինի սպասարկել խոշորացված համայնքն ամբողջությամբ: Եվ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փ</w:t>
      </w:r>
      <w:r w:rsidRPr="00CD5D34">
        <w:rPr>
          <w:rFonts w:ascii="Sylfaen" w:hAnsi="Sylfaen"/>
          <w:szCs w:val="24"/>
          <w:lang w:val="af-ZA"/>
        </w:rPr>
        <w:t xml:space="preserve">աստորեն, խոշորացվող համայնքի կազմի մեջ մտնող </w:t>
      </w:r>
      <w:r w:rsidRPr="00CD5D34">
        <w:rPr>
          <w:rFonts w:ascii="Sylfaen" w:hAnsi="Sylfaen"/>
          <w:szCs w:val="24"/>
          <w:lang w:val="ru-RU"/>
        </w:rPr>
        <w:t>նախկին</w:t>
      </w:r>
      <w:r w:rsidRPr="00CD5D34">
        <w:rPr>
          <w:rFonts w:ascii="Sylfaen" w:hAnsi="Sylfaen"/>
          <w:szCs w:val="24"/>
          <w:lang w:val="af-ZA"/>
        </w:rPr>
        <w:t xml:space="preserve"> գյուղական համայնքների աշխատակազմեր</w:t>
      </w:r>
      <w:r w:rsidRPr="00CD5D34">
        <w:rPr>
          <w:rFonts w:ascii="Sylfaen" w:hAnsi="Sylfaen"/>
          <w:szCs w:val="24"/>
          <w:lang w:val="ru-RU"/>
        </w:rPr>
        <w:t>ն</w:t>
      </w:r>
      <w:r w:rsidRPr="00CD5D34">
        <w:rPr>
          <w:rFonts w:ascii="Sylfaen" w:hAnsi="Sylfaen"/>
          <w:szCs w:val="24"/>
          <w:lang w:val="af-ZA"/>
        </w:rPr>
        <w:t xml:space="preserve"> ու դրանց պահպանման ծախսերը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խոշորացման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արդյունքում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կկրճատվեն ամբողջությամբ: 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ru-RU"/>
        </w:rPr>
        <w:lastRenderedPageBreak/>
        <w:t>Սրան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զուգահեռ</w:t>
      </w:r>
      <w:r w:rsidRPr="00CD5D34">
        <w:rPr>
          <w:rFonts w:ascii="Sylfaen" w:hAnsi="Sylfaen"/>
          <w:szCs w:val="24"/>
          <w:lang w:val="af-ZA"/>
        </w:rPr>
        <w:t xml:space="preserve">, </w:t>
      </w:r>
      <w:r w:rsidRPr="00CD5D34">
        <w:rPr>
          <w:rFonts w:ascii="Sylfaen" w:hAnsi="Sylfaen"/>
          <w:szCs w:val="24"/>
          <w:lang w:val="ru-RU"/>
        </w:rPr>
        <w:t>այդ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նույն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բնակավայրերում</w:t>
      </w:r>
      <w:r w:rsidRPr="00CD5D34">
        <w:rPr>
          <w:rFonts w:ascii="Sylfaen" w:hAnsi="Sylfaen"/>
          <w:szCs w:val="24"/>
          <w:lang w:val="af-ZA"/>
        </w:rPr>
        <w:t xml:space="preserve"> կառաջանան նոր ծախսեր՝ կապված </w:t>
      </w:r>
      <w:r w:rsidRPr="00CD5D34">
        <w:rPr>
          <w:rFonts w:ascii="Sylfaen" w:hAnsi="Sylfaen"/>
          <w:szCs w:val="24"/>
          <w:lang w:val="ru-RU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ղեկավարի</w:t>
      </w:r>
      <w:r w:rsidRPr="00CD5D34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CD5D34">
        <w:rPr>
          <w:rFonts w:ascii="Sylfaen" w:hAnsi="Sylfaen"/>
          <w:szCs w:val="24"/>
          <w:lang w:val="ru-RU"/>
        </w:rPr>
        <w:t>հաստիքի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ստեղծման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և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նրա</w:t>
      </w:r>
      <w:r w:rsidRPr="00CD5D34">
        <w:rPr>
          <w:rFonts w:ascii="Sylfaen" w:hAnsi="Sylfaen"/>
          <w:szCs w:val="24"/>
          <w:lang w:val="af-ZA"/>
        </w:rPr>
        <w:t xml:space="preserve"> պահպանման հետ: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>Վարչական ներկայացուցչի պահպանման ծախսերը կարող են լինել տարբեր՝ կախված տվյալ բնակավայրի բնակչության թվից: Քանի որ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բնակչության թվից կախված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տարբեր կլինի նաև վարչական ներկայացուցչի աշխատանք</w:t>
      </w:r>
      <w:r w:rsidRPr="00CD5D34">
        <w:rPr>
          <w:rFonts w:ascii="Sylfaen" w:hAnsi="Sylfaen"/>
          <w:szCs w:val="24"/>
          <w:lang w:val="ru-RU"/>
        </w:rPr>
        <w:t>այի</w:t>
      </w:r>
      <w:r w:rsidRPr="00CD5D34">
        <w:rPr>
          <w:rFonts w:ascii="Sylfaen" w:hAnsi="Sylfaen"/>
          <w:szCs w:val="24"/>
          <w:lang w:val="af-ZA"/>
        </w:rPr>
        <w:t xml:space="preserve">ն  ծանրաբեռնվածությունը: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 xml:space="preserve">Այսպես, </w:t>
      </w:r>
      <w:r w:rsidRPr="00CD5D34">
        <w:rPr>
          <w:rFonts w:ascii="Sylfaen" w:hAnsi="Sylfaen"/>
          <w:szCs w:val="24"/>
          <w:lang w:val="ru-RU"/>
        </w:rPr>
        <w:t>խոշորացված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համայնքի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կազմի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մեջ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մտնող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բոլոր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բնակավայրերում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կսահմանվի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մեկ</w:t>
      </w:r>
      <w:r w:rsidRPr="00CD5D34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CD5D34">
        <w:rPr>
          <w:rFonts w:ascii="Sylfaen" w:hAnsi="Sylfaen"/>
          <w:szCs w:val="24"/>
          <w:lang w:val="ru-RU"/>
        </w:rPr>
        <w:t>հաստիք</w:t>
      </w:r>
      <w:r w:rsidRPr="00CD5D34">
        <w:rPr>
          <w:rFonts w:ascii="Sylfaen" w:hAnsi="Sylfaen"/>
          <w:szCs w:val="24"/>
          <w:lang w:val="af-ZA"/>
        </w:rPr>
        <w:t xml:space="preserve">: 3000-ից ավելի բնակիչ ունեցող բնակավայրերում </w:t>
      </w:r>
      <w:r w:rsidRPr="00CD5D34">
        <w:rPr>
          <w:rFonts w:ascii="Sylfaen" w:hAnsi="Sylfaen"/>
          <w:szCs w:val="24"/>
          <w:lang w:val="ru-RU"/>
        </w:rPr>
        <w:t>վա</w:t>
      </w:r>
      <w:r w:rsidRPr="00CD5D34">
        <w:rPr>
          <w:rFonts w:ascii="Sylfaen" w:hAnsi="Sylfaen"/>
          <w:szCs w:val="24"/>
        </w:rPr>
        <w:t>ր</w:t>
      </w:r>
      <w:r w:rsidRPr="00CD5D34">
        <w:rPr>
          <w:rFonts w:ascii="Sylfaen" w:hAnsi="Sylfaen"/>
          <w:szCs w:val="24"/>
          <w:lang w:val="ru-RU"/>
        </w:rPr>
        <w:t>չական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ներկայացուցիչներ</w:t>
      </w:r>
      <w:r w:rsidRPr="00CD5D34">
        <w:rPr>
          <w:rFonts w:ascii="Sylfaen" w:hAnsi="Sylfaen"/>
          <w:szCs w:val="24"/>
        </w:rPr>
        <w:t>ը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կունենան</w:t>
      </w:r>
      <w:r w:rsidRPr="00CD5D34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CD5D34">
        <w:rPr>
          <w:rFonts w:ascii="Sylfaen" w:hAnsi="Sylfaen"/>
          <w:szCs w:val="24"/>
          <w:lang w:val="ru-RU"/>
        </w:rPr>
        <w:t>ից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ավել</w:t>
      </w:r>
      <w:r w:rsidRPr="00CD5D34">
        <w:rPr>
          <w:rFonts w:ascii="Sylfaen" w:hAnsi="Sylfaen"/>
          <w:szCs w:val="24"/>
        </w:rPr>
        <w:t>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բնակիչ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ունեցող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բնակավայրերում</w:t>
      </w:r>
      <w:r w:rsidRPr="00CD5D34">
        <w:rPr>
          <w:rFonts w:ascii="Sylfaen" w:hAnsi="Sylfaen"/>
          <w:szCs w:val="24"/>
          <w:lang w:val="af-ZA"/>
        </w:rPr>
        <w:t>, համայնքի ավագան</w:t>
      </w:r>
      <w:r w:rsidRPr="00CD5D34">
        <w:rPr>
          <w:rFonts w:ascii="Sylfaen" w:hAnsi="Sylfaen"/>
          <w:szCs w:val="24"/>
          <w:lang w:val="ru-RU"/>
        </w:rPr>
        <w:t>ու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որոշմամբ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կարող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սահմանվել</w:t>
      </w:r>
      <w:r w:rsidRPr="00CD5D34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>Մինչև 300 բնակիչ ունեցող բնակավայրեր</w:t>
      </w:r>
      <w:r w:rsidR="00DF61D5" w:rsidRPr="00CD5D34">
        <w:rPr>
          <w:rFonts w:ascii="Sylfaen" w:hAnsi="Sylfaen"/>
          <w:szCs w:val="24"/>
          <w:lang w:val="af-ZA"/>
        </w:rPr>
        <w:t>ում՝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A807B3" w:rsidRPr="00CD5D34">
        <w:rPr>
          <w:rFonts w:ascii="Sylfaen" w:hAnsi="Sylfaen"/>
          <w:szCs w:val="24"/>
          <w:lang w:val="af-ZA"/>
        </w:rPr>
        <w:t xml:space="preserve">60000 </w:t>
      </w:r>
      <w:r w:rsidRPr="00CD5D34">
        <w:rPr>
          <w:rFonts w:ascii="Sylfaen" w:hAnsi="Sylfaen"/>
          <w:szCs w:val="24"/>
          <w:lang w:val="af-ZA"/>
        </w:rPr>
        <w:t>դրամ, որը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A807B3" w:rsidRPr="00CD5D34">
        <w:rPr>
          <w:rFonts w:ascii="Sylfaen" w:hAnsi="Sylfaen"/>
          <w:szCs w:val="24"/>
          <w:lang w:val="af-ZA"/>
        </w:rPr>
        <w:t xml:space="preserve">մոտավորապես </w:t>
      </w:r>
      <w:r w:rsidRPr="00CD5D34">
        <w:rPr>
          <w:rFonts w:ascii="Sylfaen" w:hAnsi="Sylfaen"/>
          <w:szCs w:val="24"/>
          <w:lang w:val="af-ZA"/>
        </w:rPr>
        <w:t>համապատասխանում է նվազագույն աշխատավարձին՝ ներառյալ եկամտային հարկը: 300-</w:t>
      </w:r>
      <w:r w:rsidRPr="00CD5D34">
        <w:rPr>
          <w:rFonts w:ascii="Sylfaen" w:hAnsi="Sylfaen"/>
          <w:szCs w:val="24"/>
        </w:rPr>
        <w:t>ից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</w:rPr>
        <w:t>ավել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</w:rPr>
        <w:t>բնակիչ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</w:rPr>
        <w:t>ունեցող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</w:rPr>
        <w:t>հաջորդ</w:t>
      </w:r>
      <w:r w:rsidRPr="00CD5D34">
        <w:rPr>
          <w:rFonts w:ascii="Sylfaen" w:hAnsi="Sylfaen"/>
          <w:szCs w:val="24"/>
          <w:lang w:val="af-ZA"/>
        </w:rPr>
        <w:t xml:space="preserve"> յուրաքանչյուր միջակայքում ընդգրկված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բնակավայրերի դեպքում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վարչական ներկայ</w:t>
      </w:r>
      <w:r w:rsidR="00D95F5D" w:rsidRPr="00CD5D34">
        <w:rPr>
          <w:rFonts w:ascii="Sylfaen" w:hAnsi="Sylfaen"/>
          <w:szCs w:val="24"/>
          <w:lang w:val="af-ZA"/>
        </w:rPr>
        <w:t>աց</w:t>
      </w:r>
      <w:r w:rsidRPr="00CD5D34">
        <w:rPr>
          <w:rFonts w:ascii="Sylfaen" w:hAnsi="Sylfaen"/>
          <w:szCs w:val="24"/>
          <w:lang w:val="af-ZA"/>
        </w:rPr>
        <w:t>ուցչի աշխատավարձը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նախորդ միջակայքի համեմատությամբ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կաճի մոտավորապես 20 %-ով: 300-500 բնակիչ ունեցող </w:t>
      </w:r>
      <w:r w:rsidR="00DF61D5" w:rsidRPr="00CD5D34">
        <w:rPr>
          <w:rFonts w:ascii="Sylfaen" w:hAnsi="Sylfaen"/>
          <w:szCs w:val="24"/>
          <w:lang w:val="af-ZA"/>
        </w:rPr>
        <w:t>բնակավայրեր՝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613795" w:rsidRPr="00CD5D34">
        <w:rPr>
          <w:rFonts w:ascii="Sylfaen" w:hAnsi="Sylfaen"/>
          <w:szCs w:val="24"/>
          <w:lang w:val="af-ZA"/>
        </w:rPr>
        <w:t>7</w:t>
      </w:r>
      <w:r w:rsidR="00965B47" w:rsidRPr="00CD5D34">
        <w:rPr>
          <w:rFonts w:ascii="Sylfaen" w:hAnsi="Sylfaen"/>
          <w:szCs w:val="24"/>
          <w:lang w:val="af-ZA"/>
        </w:rPr>
        <w:t>20</w:t>
      </w:r>
      <w:r w:rsidR="00613795" w:rsidRPr="00CD5D34">
        <w:rPr>
          <w:rFonts w:ascii="Sylfaen" w:hAnsi="Sylfaen"/>
          <w:szCs w:val="24"/>
          <w:lang w:val="af-ZA"/>
        </w:rPr>
        <w:t>00</w:t>
      </w:r>
      <w:r w:rsidR="00862135"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af-ZA"/>
        </w:rPr>
        <w:t>դրամ, 500-1000 բնակիչ ունեցող բնակավայրեր</w:t>
      </w:r>
      <w:r w:rsidR="00DF61D5" w:rsidRPr="00CD5D34">
        <w:rPr>
          <w:rFonts w:ascii="Sylfaen" w:hAnsi="Sylfaen"/>
          <w:szCs w:val="24"/>
          <w:lang w:val="af-ZA"/>
        </w:rPr>
        <w:t xml:space="preserve">՝ 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862135" w:rsidRPr="00CD5D34">
        <w:rPr>
          <w:rFonts w:ascii="Sylfaen" w:hAnsi="Sylfaen"/>
          <w:szCs w:val="24"/>
          <w:lang w:val="af-ZA"/>
        </w:rPr>
        <w:t>8</w:t>
      </w:r>
      <w:r w:rsidR="00965B47" w:rsidRPr="00CD5D34">
        <w:rPr>
          <w:rFonts w:ascii="Sylfaen" w:hAnsi="Sylfaen"/>
          <w:szCs w:val="24"/>
          <w:lang w:val="af-ZA"/>
        </w:rPr>
        <w:t>6</w:t>
      </w:r>
      <w:r w:rsidR="00613795" w:rsidRPr="00CD5D34">
        <w:rPr>
          <w:rFonts w:ascii="Sylfaen" w:hAnsi="Sylfaen"/>
          <w:szCs w:val="24"/>
          <w:lang w:val="af-ZA"/>
        </w:rPr>
        <w:t>4</w:t>
      </w:r>
      <w:r w:rsidR="00862135" w:rsidRPr="00CD5D34">
        <w:rPr>
          <w:rFonts w:ascii="Sylfaen" w:hAnsi="Sylfaen"/>
          <w:szCs w:val="24"/>
          <w:lang w:val="af-ZA"/>
        </w:rPr>
        <w:t xml:space="preserve">00 </w:t>
      </w:r>
      <w:r w:rsidRPr="00CD5D34">
        <w:rPr>
          <w:rFonts w:ascii="Sylfaen" w:hAnsi="Sylfaen"/>
          <w:szCs w:val="24"/>
          <w:lang w:val="af-ZA"/>
        </w:rPr>
        <w:t>դրամ, 1000-3000 բնակիչ ունեցող բնակավայրեր</w:t>
      </w:r>
      <w:r w:rsidR="00DF61D5" w:rsidRPr="00CD5D34">
        <w:rPr>
          <w:rFonts w:ascii="Sylfaen" w:hAnsi="Sylfaen"/>
          <w:szCs w:val="24"/>
          <w:lang w:val="af-ZA"/>
        </w:rPr>
        <w:t xml:space="preserve">՝ 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="00613795" w:rsidRPr="00CD5D34">
        <w:rPr>
          <w:rFonts w:ascii="Sylfaen" w:hAnsi="Sylfaen"/>
          <w:szCs w:val="24"/>
          <w:lang w:val="af-ZA"/>
        </w:rPr>
        <w:t>10</w:t>
      </w:r>
      <w:r w:rsidR="00965B47" w:rsidRPr="00CD5D34">
        <w:rPr>
          <w:rFonts w:ascii="Sylfaen" w:hAnsi="Sylfaen"/>
          <w:szCs w:val="24"/>
          <w:lang w:val="af-ZA"/>
        </w:rPr>
        <w:t>34</w:t>
      </w:r>
      <w:r w:rsidR="00862135" w:rsidRPr="00CD5D34">
        <w:rPr>
          <w:rFonts w:ascii="Sylfaen" w:hAnsi="Sylfaen"/>
          <w:szCs w:val="24"/>
          <w:lang w:val="af-ZA"/>
        </w:rPr>
        <w:t xml:space="preserve">00 </w:t>
      </w:r>
      <w:r w:rsidRPr="00CD5D34">
        <w:rPr>
          <w:rFonts w:ascii="Sylfaen" w:hAnsi="Sylfaen"/>
          <w:szCs w:val="24"/>
          <w:lang w:val="af-ZA"/>
        </w:rPr>
        <w:t>դրամ, 3000 և ավելի բնակիչ ունցող բնակավայրեր</w:t>
      </w:r>
      <w:r w:rsidR="00DF61D5" w:rsidRPr="00CD5D34">
        <w:rPr>
          <w:rFonts w:ascii="Sylfaen" w:hAnsi="Sylfaen"/>
          <w:szCs w:val="24"/>
          <w:lang w:val="af-ZA"/>
        </w:rPr>
        <w:t xml:space="preserve">՝ </w:t>
      </w:r>
      <w:r w:rsidRPr="00CD5D34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 w:rsidRPr="00CD5D34">
        <w:rPr>
          <w:rStyle w:val="FootnoteReference"/>
          <w:rFonts w:ascii="Sylfaen" w:hAnsi="Sylfaen"/>
          <w:szCs w:val="24"/>
          <w:lang w:val="af-ZA"/>
        </w:rPr>
        <w:footnoteReference w:id="15"/>
      </w:r>
      <w:r w:rsidRPr="00CD5D34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>Եթե տվյալ բնակավայրի բնակչության թիվը գերազանցում է 3000-ը, և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փաստորեն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 xml:space="preserve">Բացի աշխատավարձից, վարչական ներկայացուցչի պահպանման հետ կապված </w:t>
      </w:r>
      <w:r w:rsidRPr="00CD5D34">
        <w:rPr>
          <w:rFonts w:ascii="Sylfaen" w:hAnsi="Sylfaen"/>
          <w:szCs w:val="24"/>
          <w:lang w:val="ru-RU"/>
        </w:rPr>
        <w:t>նախատեսվել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են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նաև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որոշ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այլ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ծախսեր</w:t>
      </w:r>
      <w:r w:rsidRPr="00CD5D34">
        <w:rPr>
          <w:rFonts w:ascii="Sylfaen" w:hAnsi="Sylfaen"/>
          <w:szCs w:val="24"/>
          <w:lang w:val="af-ZA"/>
        </w:rPr>
        <w:t xml:space="preserve">: Այս ծախսերը </w:t>
      </w:r>
      <w:r w:rsidRPr="00CD5D34">
        <w:rPr>
          <w:rFonts w:ascii="Sylfaen" w:hAnsi="Sylfaen"/>
          <w:szCs w:val="24"/>
          <w:lang w:val="ru-RU"/>
        </w:rPr>
        <w:t>նույնպես</w:t>
      </w:r>
      <w:r w:rsidRPr="00CD5D34">
        <w:rPr>
          <w:rFonts w:ascii="Sylfaen" w:hAnsi="Sylfaen"/>
          <w:szCs w:val="24"/>
          <w:lang w:val="af-ZA"/>
        </w:rPr>
        <w:t xml:space="preserve"> սահմանվել </w:t>
      </w:r>
      <w:r w:rsidRPr="00CD5D34">
        <w:rPr>
          <w:rFonts w:ascii="Sylfaen" w:hAnsi="Sylfaen"/>
          <w:szCs w:val="24"/>
          <w:lang w:val="ru-RU"/>
        </w:rPr>
        <w:t>են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հաշվի առն</w:t>
      </w:r>
      <w:r w:rsidRPr="00CD5D34">
        <w:rPr>
          <w:rFonts w:ascii="Sylfaen" w:hAnsi="Sylfaen"/>
          <w:szCs w:val="24"/>
          <w:lang w:val="ru-RU"/>
        </w:rPr>
        <w:t>ելով</w:t>
      </w:r>
      <w:r w:rsidRPr="00CD5D34">
        <w:rPr>
          <w:rFonts w:ascii="Sylfaen" w:hAnsi="Sylfaen"/>
          <w:szCs w:val="24"/>
          <w:lang w:val="af-ZA"/>
        </w:rPr>
        <w:t xml:space="preserve"> տվյալ բնակավայրի բնակչության թիվը: </w:t>
      </w:r>
    </w:p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t xml:space="preserve">Մասնավորապես, </w:t>
      </w:r>
      <w:r w:rsidR="00DF61D5" w:rsidRPr="00CD5D34">
        <w:rPr>
          <w:rFonts w:ascii="Sylfaen" w:hAnsi="Sylfaen"/>
          <w:szCs w:val="24"/>
          <w:lang w:val="af-ZA"/>
        </w:rPr>
        <w:t>սահ</w:t>
      </w:r>
      <w:r w:rsidRPr="00CD5D34">
        <w:rPr>
          <w:rFonts w:ascii="Sylfaen" w:hAnsi="Sylfaen"/>
          <w:szCs w:val="24"/>
          <w:lang w:val="af-ZA"/>
        </w:rPr>
        <w:t>մա</w:t>
      </w:r>
      <w:r w:rsidR="00DF61D5" w:rsidRPr="00CD5D34">
        <w:rPr>
          <w:rFonts w:ascii="Sylfaen" w:hAnsi="Sylfaen"/>
          <w:szCs w:val="24"/>
          <w:lang w:val="af-ZA"/>
        </w:rPr>
        <w:t>ն</w:t>
      </w:r>
      <w:r w:rsidRPr="00CD5D34">
        <w:rPr>
          <w:rFonts w:ascii="Sylfaen" w:hAnsi="Sylfaen"/>
          <w:szCs w:val="24"/>
          <w:lang w:val="af-ZA"/>
        </w:rPr>
        <w:t>վել է, որ մինչև 300 բնակիչ ունեցող բնակավայրերում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գրասենյակի պահպանման ծախսեր չեն նախատեսվում: Նախատեսվում են միայն </w:t>
      </w:r>
      <w:r w:rsidRPr="00CD5D34">
        <w:rPr>
          <w:rFonts w:ascii="Sylfaen" w:hAnsi="Sylfaen"/>
          <w:szCs w:val="24"/>
        </w:rPr>
        <w:t>վարչական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</w:rPr>
        <w:t>ներկայացուցչի</w:t>
      </w:r>
      <w:r w:rsidRPr="00CD5D34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CD5D34">
        <w:rPr>
          <w:rFonts w:ascii="Sylfaen" w:hAnsi="Sylfaen"/>
          <w:szCs w:val="24"/>
          <w:lang w:val="ru-RU"/>
        </w:rPr>
        <w:t>կապի</w:t>
      </w:r>
      <w:r w:rsidRPr="00CD5D34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ծախսեր, (աղյուսակ 1</w:t>
      </w:r>
      <w:r w:rsidR="008815FA" w:rsidRPr="00CD5D34">
        <w:rPr>
          <w:rFonts w:ascii="Sylfaen" w:hAnsi="Sylfaen"/>
          <w:szCs w:val="24"/>
          <w:lang w:val="af-ZA"/>
        </w:rPr>
        <w:t>6</w:t>
      </w:r>
      <w:r w:rsidRPr="00CD5D34">
        <w:rPr>
          <w:rFonts w:ascii="Sylfaen" w:hAnsi="Sylfaen"/>
          <w:szCs w:val="24"/>
          <w:lang w:val="af-ZA"/>
        </w:rPr>
        <w:t xml:space="preserve">): </w:t>
      </w:r>
    </w:p>
    <w:p w:rsidR="00E82B3A" w:rsidRPr="00CD5D34" w:rsidRDefault="00E82B3A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864565" w:rsidRPr="00CD5D34" w:rsidRDefault="00864565" w:rsidP="00864565">
      <w:pPr>
        <w:spacing w:after="0" w:line="240" w:lineRule="auto"/>
        <w:ind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i/>
          <w:szCs w:val="24"/>
          <w:lang w:val="af-ZA"/>
        </w:rPr>
      </w:pPr>
      <w:r w:rsidRPr="00CD5D34">
        <w:rPr>
          <w:rFonts w:ascii="Sylfaen" w:hAnsi="Sylfaen"/>
          <w:i/>
          <w:szCs w:val="24"/>
          <w:lang w:val="af-ZA"/>
        </w:rPr>
        <w:t>Աղյուսակ 1</w:t>
      </w:r>
      <w:r w:rsidR="008815FA" w:rsidRPr="00CD5D34">
        <w:rPr>
          <w:rFonts w:ascii="Sylfaen" w:hAnsi="Sylfaen"/>
          <w:i/>
          <w:szCs w:val="24"/>
          <w:lang w:val="af-ZA"/>
        </w:rPr>
        <w:t xml:space="preserve">6 </w:t>
      </w:r>
      <w:r w:rsidRPr="00CD5D34">
        <w:rPr>
          <w:rFonts w:ascii="Sylfaen" w:hAnsi="Sylfaen"/>
          <w:i/>
          <w:szCs w:val="24"/>
          <w:lang w:val="af-ZA"/>
        </w:rPr>
        <w:t>Վարչական ներկայացուցչի գործունեությունը ապահովող որոշ ծախսեր</w:t>
      </w: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540"/>
        <w:gridCol w:w="3571"/>
        <w:gridCol w:w="1985"/>
        <w:gridCol w:w="2040"/>
      </w:tblGrid>
      <w:tr w:rsidR="00310A24" w:rsidRPr="00CD5D34" w:rsidTr="00864565">
        <w:trPr>
          <w:jc w:val="center"/>
        </w:trPr>
        <w:tc>
          <w:tcPr>
            <w:tcW w:w="540" w:type="dxa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CD5D34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3571" w:type="dxa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CD5D34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310A24" w:rsidRPr="00CD5D34" w:rsidRDefault="00310A24" w:rsidP="00DF61D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CD5D34">
              <w:rPr>
                <w:rFonts w:ascii="Sylfaen" w:hAnsi="Sylfaen"/>
                <w:b/>
                <w:szCs w:val="24"/>
                <w:lang w:val="af-ZA"/>
              </w:rPr>
              <w:t>Ամս</w:t>
            </w:r>
            <w:r w:rsidR="00DF61D5" w:rsidRPr="00CD5D34">
              <w:rPr>
                <w:rFonts w:ascii="Sylfaen" w:hAnsi="Sylfaen"/>
                <w:b/>
                <w:szCs w:val="24"/>
                <w:lang w:val="af-ZA"/>
              </w:rPr>
              <w:t>ա</w:t>
            </w:r>
            <w:r w:rsidRPr="00CD5D34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Pr="00CD5D34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CD5D34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CD5D34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310A24" w:rsidRPr="00CD5D34" w:rsidTr="00864565">
        <w:trPr>
          <w:jc w:val="center"/>
        </w:trPr>
        <w:tc>
          <w:tcPr>
            <w:tcW w:w="540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>1</w:t>
            </w:r>
          </w:p>
        </w:tc>
        <w:tc>
          <w:tcPr>
            <w:tcW w:w="3571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310A24" w:rsidRPr="00CD5D34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180000</w:t>
            </w:r>
          </w:p>
        </w:tc>
      </w:tr>
      <w:tr w:rsidR="00310A24" w:rsidRPr="00CD5D34" w:rsidTr="00864565">
        <w:trPr>
          <w:jc w:val="center"/>
        </w:trPr>
        <w:tc>
          <w:tcPr>
            <w:tcW w:w="540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</w:rPr>
            </w:pPr>
            <w:r w:rsidRPr="00CD5D34">
              <w:rPr>
                <w:rFonts w:ascii="Sylfaen" w:hAnsi="Sylfaen"/>
                <w:sz w:val="20"/>
                <w:szCs w:val="24"/>
              </w:rPr>
              <w:t>2</w:t>
            </w:r>
          </w:p>
        </w:tc>
        <w:tc>
          <w:tcPr>
            <w:tcW w:w="3571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CD5D34">
              <w:rPr>
                <w:rFonts w:ascii="Sylfaen" w:hAnsi="Sylfaen"/>
                <w:sz w:val="20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310A24" w:rsidRPr="00CD5D34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</w:rPr>
            </w:pPr>
            <w:r w:rsidRPr="00CD5D34">
              <w:rPr>
                <w:rFonts w:ascii="Sylfaen" w:hAnsi="Sylfaen"/>
                <w:sz w:val="20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36000</w:t>
            </w:r>
          </w:p>
        </w:tc>
      </w:tr>
      <w:tr w:rsidR="00310A24" w:rsidRPr="00CD5D34" w:rsidTr="00864565">
        <w:trPr>
          <w:jc w:val="center"/>
        </w:trPr>
        <w:tc>
          <w:tcPr>
            <w:tcW w:w="540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>3</w:t>
            </w:r>
          </w:p>
        </w:tc>
        <w:tc>
          <w:tcPr>
            <w:tcW w:w="3571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310A24" w:rsidRPr="00CD5D34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sz w:val="20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24000</w:t>
            </w:r>
          </w:p>
        </w:tc>
      </w:tr>
      <w:tr w:rsidR="00310A24" w:rsidRPr="00CD5D34" w:rsidTr="00864565">
        <w:trPr>
          <w:jc w:val="center"/>
        </w:trPr>
        <w:tc>
          <w:tcPr>
            <w:tcW w:w="540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</w:p>
        </w:tc>
        <w:tc>
          <w:tcPr>
            <w:tcW w:w="3571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310A24" w:rsidRPr="00CD5D34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szCs w:val="24"/>
              </w:rPr>
              <w:t>20</w:t>
            </w:r>
            <w:r w:rsidRPr="00CD5D34"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b/>
                <w:i/>
                <w:sz w:val="20"/>
              </w:rPr>
            </w:pPr>
            <w:r w:rsidRPr="00CD5D34">
              <w:rPr>
                <w:rFonts w:ascii="Sylfaen" w:hAnsi="Sylfaen"/>
                <w:b/>
                <w:i/>
                <w:sz w:val="20"/>
              </w:rPr>
              <w:t>240000</w:t>
            </w:r>
          </w:p>
        </w:tc>
      </w:tr>
    </w:tbl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af-ZA"/>
        </w:rPr>
      </w:pPr>
    </w:p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af-ZA"/>
        </w:rPr>
        <w:lastRenderedPageBreak/>
        <w:t xml:space="preserve">300-ից ավելի բնակիչ ունեցող համայնքներում, </w:t>
      </w:r>
      <w:r w:rsidRPr="00CD5D34">
        <w:rPr>
          <w:rFonts w:ascii="Sylfaen" w:hAnsi="Sylfaen"/>
          <w:szCs w:val="24"/>
          <w:lang w:val="ru-RU"/>
        </w:rPr>
        <w:t>բացի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վերոհիշյալ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ծախսերից</w:t>
      </w:r>
      <w:r w:rsidRPr="00CD5D34">
        <w:rPr>
          <w:rFonts w:ascii="Sylfaen" w:hAnsi="Sylfaen"/>
          <w:szCs w:val="24"/>
          <w:lang w:val="af-ZA"/>
        </w:rPr>
        <w:t xml:space="preserve">, նախատեսվում են </w:t>
      </w:r>
      <w:r w:rsidRPr="00CD5D34">
        <w:rPr>
          <w:rFonts w:ascii="Sylfaen" w:hAnsi="Sylfaen"/>
          <w:szCs w:val="24"/>
          <w:lang w:val="ru-RU"/>
        </w:rPr>
        <w:t>նաև</w:t>
      </w:r>
      <w:r w:rsidRPr="00CD5D34">
        <w:rPr>
          <w:rFonts w:ascii="Sylfaen" w:hAnsi="Sylfaen"/>
          <w:szCs w:val="24"/>
          <w:lang w:val="af-ZA"/>
        </w:rPr>
        <w:t xml:space="preserve"> վարչական ներկայացուցչի պահպանման գրաս</w:t>
      </w:r>
      <w:r w:rsidR="00DF61D5" w:rsidRPr="00CD5D34">
        <w:rPr>
          <w:rFonts w:ascii="Sylfaen" w:hAnsi="Sylfaen"/>
          <w:szCs w:val="24"/>
          <w:lang w:val="af-ZA"/>
        </w:rPr>
        <w:t>ե</w:t>
      </w:r>
      <w:r w:rsidRPr="00CD5D34">
        <w:rPr>
          <w:rFonts w:ascii="Sylfaen" w:hAnsi="Sylfaen"/>
          <w:szCs w:val="24"/>
          <w:lang w:val="af-ZA"/>
        </w:rPr>
        <w:t xml:space="preserve">նյակային ծախսեր: </w:t>
      </w:r>
    </w:p>
    <w:p w:rsidR="00310A24" w:rsidRPr="00CD5D34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CD5D34">
        <w:rPr>
          <w:rFonts w:ascii="Sylfaen" w:hAnsi="Sylfaen"/>
          <w:szCs w:val="24"/>
          <w:lang w:val="ru-RU"/>
        </w:rPr>
        <w:t>Ա</w:t>
      </w:r>
      <w:r w:rsidRPr="00CD5D34">
        <w:rPr>
          <w:rFonts w:ascii="Sylfaen" w:hAnsi="Sylfaen"/>
          <w:szCs w:val="24"/>
          <w:lang w:val="af-ZA"/>
        </w:rPr>
        <w:t xml:space="preserve">ղյուսակ </w:t>
      </w:r>
      <w:r w:rsidR="00AE714F" w:rsidRPr="00CD5D34">
        <w:rPr>
          <w:rFonts w:ascii="Sylfaen" w:hAnsi="Sylfaen"/>
          <w:szCs w:val="24"/>
          <w:lang w:val="af-ZA"/>
        </w:rPr>
        <w:t>1</w:t>
      </w:r>
      <w:r w:rsidR="008815FA" w:rsidRPr="00CD5D34">
        <w:rPr>
          <w:rFonts w:ascii="Sylfaen" w:hAnsi="Sylfaen"/>
          <w:szCs w:val="24"/>
          <w:lang w:val="af-ZA"/>
        </w:rPr>
        <w:t>7</w:t>
      </w:r>
      <w:r w:rsidRPr="00CD5D34">
        <w:rPr>
          <w:rFonts w:ascii="Sylfaen" w:hAnsi="Sylfaen"/>
          <w:szCs w:val="24"/>
          <w:lang w:val="af-ZA"/>
        </w:rPr>
        <w:t xml:space="preserve"> – </w:t>
      </w:r>
      <w:r w:rsidRPr="00CD5D34">
        <w:rPr>
          <w:rFonts w:ascii="Sylfaen" w:hAnsi="Sylfaen"/>
          <w:szCs w:val="24"/>
          <w:lang w:val="ru-RU"/>
        </w:rPr>
        <w:t>ում</w:t>
      </w:r>
      <w:r w:rsidRPr="00CD5D34">
        <w:rPr>
          <w:rFonts w:ascii="Sylfaen" w:hAnsi="Sylfaen"/>
          <w:szCs w:val="24"/>
          <w:lang w:val="af-ZA"/>
        </w:rPr>
        <w:t xml:space="preserve"> </w:t>
      </w:r>
      <w:r w:rsidRPr="00CD5D34">
        <w:rPr>
          <w:rFonts w:ascii="Sylfaen" w:hAnsi="Sylfaen"/>
          <w:szCs w:val="24"/>
          <w:lang w:val="ru-RU"/>
        </w:rPr>
        <w:t>ներկայացված</w:t>
      </w:r>
      <w:r w:rsidRPr="00CD5D34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CD5D34">
        <w:rPr>
          <w:rFonts w:ascii="Sylfaen" w:hAnsi="Sylfaen"/>
          <w:szCs w:val="24"/>
          <w:lang w:val="ru-RU"/>
        </w:rPr>
        <w:t>վ</w:t>
      </w:r>
      <w:r w:rsidRPr="00CD5D34">
        <w:rPr>
          <w:rFonts w:ascii="Sylfaen" w:hAnsi="Sylfaen" w:cs="Sylfaen"/>
          <w:szCs w:val="24"/>
          <w:lang w:val="af-ZA"/>
        </w:rPr>
        <w:t>արչական</w:t>
      </w:r>
      <w:r w:rsidRPr="00CD5D34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գրաս</w:t>
      </w:r>
      <w:r w:rsidR="00DF61D5" w:rsidRPr="00CD5D34">
        <w:rPr>
          <w:rFonts w:ascii="Sylfaen" w:hAnsi="Sylfaen"/>
          <w:szCs w:val="24"/>
          <w:lang w:val="af-ZA"/>
        </w:rPr>
        <w:t>ե</w:t>
      </w:r>
      <w:r w:rsidRPr="00CD5D34">
        <w:rPr>
          <w:rFonts w:ascii="Sylfaen" w:hAnsi="Sylfaen"/>
          <w:szCs w:val="24"/>
          <w:lang w:val="af-ZA"/>
        </w:rPr>
        <w:t>նյակային ծախսեր</w:t>
      </w:r>
      <w:r w:rsidRPr="00CD5D34">
        <w:rPr>
          <w:rFonts w:ascii="Sylfaen" w:hAnsi="Sylfaen"/>
          <w:szCs w:val="24"/>
          <w:lang w:val="ru-RU"/>
        </w:rPr>
        <w:t>ը</w:t>
      </w:r>
      <w:r w:rsidRPr="00CD5D34">
        <w:rPr>
          <w:rFonts w:ascii="Sylfaen" w:hAnsi="Sylfaen"/>
          <w:szCs w:val="24"/>
          <w:lang w:val="af-ZA"/>
        </w:rPr>
        <w:t>: Բնակչության թվի յուրաքանչյուր հաջորդ միջակայքին պատկանող բնակավայրի վարչական ներկայացուցչի պահպանման ծախսերը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նախորդի համեմատությամբ</w:t>
      </w:r>
      <w:r w:rsidR="00DF61D5" w:rsidRPr="00CD5D34">
        <w:rPr>
          <w:rFonts w:ascii="Sylfaen" w:hAnsi="Sylfaen"/>
          <w:szCs w:val="24"/>
          <w:lang w:val="af-ZA"/>
        </w:rPr>
        <w:t>,</w:t>
      </w:r>
      <w:r w:rsidRPr="00CD5D34">
        <w:rPr>
          <w:rFonts w:ascii="Sylfaen" w:hAnsi="Sylfaen"/>
          <w:szCs w:val="24"/>
          <w:lang w:val="af-ZA"/>
        </w:rPr>
        <w:t xml:space="preserve"> ավելացել են մոտավորապես 20 %-ով: </w:t>
      </w:r>
      <w:r w:rsidR="00DF61D5" w:rsidRPr="00CD5D34">
        <w:rPr>
          <w:rFonts w:ascii="Sylfaen" w:hAnsi="Sylfaen"/>
          <w:szCs w:val="24"/>
          <w:lang w:val="af-ZA"/>
        </w:rPr>
        <w:t xml:space="preserve">  </w:t>
      </w:r>
    </w:p>
    <w:p w:rsidR="00FA2EAA" w:rsidRPr="00CD5D34" w:rsidRDefault="00FA2EAA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CD5D34">
        <w:rPr>
          <w:rFonts w:ascii="Sylfaen" w:hAnsi="Sylfaen"/>
          <w:i/>
          <w:szCs w:val="24"/>
          <w:lang w:val="af-ZA"/>
        </w:rPr>
        <w:t xml:space="preserve">Աղյուսակ </w:t>
      </w:r>
      <w:r w:rsidR="00AE714F" w:rsidRPr="00CD5D34">
        <w:rPr>
          <w:rFonts w:ascii="Sylfaen" w:hAnsi="Sylfaen"/>
          <w:i/>
          <w:szCs w:val="24"/>
          <w:lang w:val="af-ZA"/>
        </w:rPr>
        <w:t>1</w:t>
      </w:r>
      <w:r w:rsidR="008815FA" w:rsidRPr="00CD5D34">
        <w:rPr>
          <w:rFonts w:ascii="Sylfaen" w:hAnsi="Sylfaen"/>
          <w:i/>
          <w:szCs w:val="24"/>
          <w:lang w:val="af-ZA"/>
        </w:rPr>
        <w:t>7</w:t>
      </w:r>
      <w:r w:rsidRPr="00CD5D34">
        <w:rPr>
          <w:rFonts w:ascii="Sylfaen" w:hAnsi="Sylfaen"/>
          <w:i/>
          <w:szCs w:val="24"/>
          <w:lang w:val="af-ZA"/>
        </w:rPr>
        <w:t xml:space="preserve"> Վարչական ներկայացուցչի </w:t>
      </w:r>
      <w:r w:rsidRPr="00CD5D34">
        <w:rPr>
          <w:rFonts w:ascii="Sylfaen" w:hAnsi="Sylfaen"/>
          <w:i/>
          <w:szCs w:val="24"/>
          <w:lang w:val="ru-RU"/>
        </w:rPr>
        <w:t>պահպանման</w:t>
      </w:r>
      <w:r w:rsidRPr="00CD5D34">
        <w:rPr>
          <w:rFonts w:ascii="Sylfaen" w:hAnsi="Sylfaen"/>
          <w:i/>
          <w:szCs w:val="24"/>
          <w:lang w:val="af-ZA"/>
        </w:rPr>
        <w:t xml:space="preserve"> </w:t>
      </w:r>
      <w:r w:rsidRPr="00CD5D34">
        <w:rPr>
          <w:rFonts w:ascii="Sylfaen" w:hAnsi="Sylfaen"/>
          <w:i/>
          <w:szCs w:val="24"/>
          <w:lang w:val="ru-RU"/>
        </w:rPr>
        <w:t>և</w:t>
      </w:r>
      <w:r w:rsidRPr="00CD5D34">
        <w:rPr>
          <w:rFonts w:ascii="Sylfaen" w:hAnsi="Sylfaen"/>
          <w:i/>
          <w:szCs w:val="24"/>
          <w:lang w:val="af-ZA"/>
        </w:rPr>
        <w:t xml:space="preserve"> գրասենյակ</w:t>
      </w:r>
      <w:r w:rsidRPr="00CD5D34">
        <w:rPr>
          <w:rFonts w:ascii="Sylfaen" w:hAnsi="Sylfaen"/>
          <w:i/>
          <w:szCs w:val="24"/>
          <w:lang w:val="ru-RU"/>
        </w:rPr>
        <w:t>ային</w:t>
      </w:r>
      <w:r w:rsidRPr="00CD5D34">
        <w:rPr>
          <w:rFonts w:ascii="Sylfaen" w:hAnsi="Sylfaen"/>
          <w:i/>
          <w:szCs w:val="24"/>
          <w:lang w:val="af-ZA"/>
        </w:rPr>
        <w:t xml:space="preserve"> ծախսեր </w:t>
      </w:r>
    </w:p>
    <w:p w:rsidR="00310A24" w:rsidRPr="00CD5D34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310A24" w:rsidRPr="00875509" w:rsidTr="00864565">
        <w:trPr>
          <w:jc w:val="center"/>
        </w:trPr>
        <w:tc>
          <w:tcPr>
            <w:tcW w:w="474" w:type="dxa"/>
            <w:vMerge w:val="restart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310A24" w:rsidRPr="00CD5D34" w:rsidTr="00864565">
        <w:trPr>
          <w:cantSplit/>
          <w:trHeight w:val="1223"/>
          <w:jc w:val="center"/>
        </w:trPr>
        <w:tc>
          <w:tcPr>
            <w:tcW w:w="474" w:type="dxa"/>
            <w:vMerge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310A24" w:rsidRPr="00CD5D34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310A24" w:rsidRPr="00CD5D34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CD5D34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CD5D34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CD5D34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CD5D34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CD5D34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CD5D34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310A24" w:rsidRPr="00CD5D34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CD5D34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CD5D34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CD5D34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CD5D34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310A24" w:rsidRPr="00CD5D34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CD5D34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CD5D34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310A24" w:rsidRPr="00CD5D34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1</w:t>
            </w:r>
            <w:r w:rsidRPr="00CD5D34">
              <w:rPr>
                <w:rFonts w:ascii="Sylfaen" w:hAnsi="Sylfaen"/>
                <w:sz w:val="20"/>
                <w:lang w:val="ru-RU"/>
              </w:rPr>
              <w:t>0</w:t>
            </w:r>
            <w:r w:rsidRPr="00CD5D34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207360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311040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62160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41520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310A24" w:rsidRPr="00CD5D34" w:rsidRDefault="00310A24" w:rsidP="00DF61D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Այլ գրաս</w:t>
            </w:r>
            <w:r w:rsidR="00DF61D5" w:rsidRPr="00CD5D34">
              <w:rPr>
                <w:rFonts w:ascii="Sylfaen" w:hAnsi="Sylfaen"/>
                <w:sz w:val="20"/>
                <w:lang w:val="af-ZA"/>
              </w:rPr>
              <w:t>ե</w:t>
            </w:r>
            <w:r w:rsidRPr="00CD5D34">
              <w:rPr>
                <w:rFonts w:ascii="Sylfaen" w:hAnsi="Sylfaen"/>
                <w:sz w:val="20"/>
                <w:lang w:val="af-ZA"/>
              </w:rPr>
              <w:t>նյակային ծախսեր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310A24" w:rsidRPr="00CD5D34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CD5D34">
              <w:rPr>
                <w:rFonts w:ascii="Sylfaen" w:hAnsi="Sylfaen"/>
                <w:sz w:val="20"/>
              </w:rPr>
              <w:t>103680</w:t>
            </w:r>
          </w:p>
        </w:tc>
      </w:tr>
      <w:tr w:rsidR="00310A24" w:rsidRPr="00CD5D34" w:rsidTr="00864565">
        <w:trPr>
          <w:jc w:val="center"/>
        </w:trPr>
        <w:tc>
          <w:tcPr>
            <w:tcW w:w="474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310A24" w:rsidRPr="00CD5D34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CD5D34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C3DE8" w:rsidRDefault="00DF61D5" w:rsidP="00864565">
      <w:pPr>
        <w:spacing w:after="0" w:line="240" w:lineRule="auto"/>
      </w:pPr>
      <w:r w:rsidRPr="00CD5D34">
        <w:t xml:space="preserve"> </w:t>
      </w: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864565">
      <w:pPr>
        <w:spacing w:after="0" w:line="240" w:lineRule="auto"/>
      </w:pPr>
    </w:p>
    <w:p w:rsidR="006C5DEB" w:rsidRDefault="006C5DEB" w:rsidP="00DE1A4C">
      <w:pPr>
        <w:pStyle w:val="Heading2"/>
        <w:tabs>
          <w:tab w:val="left" w:pos="720"/>
        </w:tabs>
        <w:spacing w:before="0" w:line="240" w:lineRule="auto"/>
      </w:pPr>
    </w:p>
    <w:sectPr w:rsidR="006C5DEB" w:rsidSect="005916BD">
      <w:pgSz w:w="12240" w:h="15840"/>
      <w:pgMar w:top="1440" w:right="907" w:bottom="1440" w:left="1282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A9" w:rsidRDefault="00EA12A9" w:rsidP="000E7050">
      <w:pPr>
        <w:spacing w:after="0" w:line="240" w:lineRule="auto"/>
      </w:pPr>
      <w:r>
        <w:separator/>
      </w:r>
    </w:p>
  </w:endnote>
  <w:endnote w:type="continuationSeparator" w:id="0">
    <w:p w:rsidR="00EA12A9" w:rsidRDefault="00EA12A9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7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D13" w:rsidRDefault="00944D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E2B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944D13" w:rsidRDefault="00944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A9" w:rsidRDefault="00EA12A9" w:rsidP="000E7050">
      <w:pPr>
        <w:spacing w:after="0" w:line="240" w:lineRule="auto"/>
      </w:pPr>
      <w:r>
        <w:separator/>
      </w:r>
    </w:p>
  </w:footnote>
  <w:footnote w:type="continuationSeparator" w:id="0">
    <w:p w:rsidR="00EA12A9" w:rsidRDefault="00EA12A9" w:rsidP="000E7050">
      <w:pPr>
        <w:spacing w:after="0" w:line="240" w:lineRule="auto"/>
      </w:pPr>
      <w:r>
        <w:continuationSeparator/>
      </w:r>
    </w:p>
  </w:footnote>
  <w:footnote w:id="1">
    <w:p w:rsidR="00944D13" w:rsidRDefault="00944D13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944D13" w:rsidRPr="000C416C" w:rsidRDefault="00944D13" w:rsidP="003C2D6D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մասնին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944D13" w:rsidRPr="0048563A" w:rsidRDefault="00944D13" w:rsidP="00F02574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</w:p>
  </w:footnote>
  <w:footnote w:id="4">
    <w:p w:rsidR="00944D13" w:rsidRPr="00C67797" w:rsidRDefault="00944D13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 11</w:t>
      </w:r>
    </w:p>
  </w:footnote>
  <w:footnote w:id="5">
    <w:p w:rsidR="00944D13" w:rsidRPr="00BB5347" w:rsidRDefault="00944D13" w:rsidP="0004724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ծախսային ծրագրում ներառած ցուցանիշների.</w:t>
      </w:r>
    </w:p>
  </w:footnote>
  <w:footnote w:id="6">
    <w:p w:rsidR="00944D13" w:rsidRDefault="00944D13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7">
    <w:p w:rsidR="00944D13" w:rsidRPr="00D92715" w:rsidRDefault="00944D13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D927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D927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Կրթության</w:t>
      </w:r>
      <w:r w:rsidRPr="00D927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D927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գիտության</w:t>
      </w:r>
      <w:r w:rsidRPr="00D927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</w:p>
  </w:footnote>
  <w:footnote w:id="8">
    <w:p w:rsidR="00944D13" w:rsidRPr="00D328C4" w:rsidRDefault="00944D13" w:rsidP="00D62E15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D328C4">
        <w:t xml:space="preserve"> </w:t>
      </w:r>
      <w:r>
        <w:rPr>
          <w:rFonts w:ascii="Sylfaen" w:hAnsi="Sylfaen"/>
          <w:lang w:val="en-US"/>
        </w:rPr>
        <w:t>Փոքր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D328C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առնվազը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D328C4">
        <w:rPr>
          <w:rFonts w:ascii="Sylfaen" w:hAnsi="Sylfaen"/>
        </w:rPr>
        <w:t>:</w:t>
      </w:r>
    </w:p>
  </w:footnote>
  <w:footnote w:id="9">
    <w:p w:rsidR="00944D13" w:rsidRPr="00D328C4" w:rsidRDefault="00944D13" w:rsidP="00D92715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Կրթության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գիտության</w:t>
      </w:r>
      <w:r w:rsidRPr="00D328C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</w:p>
  </w:footnote>
  <w:footnote w:id="10">
    <w:p w:rsidR="00944D13" w:rsidRPr="00A55D04" w:rsidRDefault="00944D13" w:rsidP="00284005">
      <w:pPr>
        <w:pStyle w:val="FootnoteText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նպատակահարկար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1">
    <w:p w:rsidR="00944D13" w:rsidRPr="007742C0" w:rsidRDefault="00944D13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Չբավարարող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7742C0">
        <w:rPr>
          <w:rFonts w:ascii="Sylfaen" w:hAnsi="Sylfaen"/>
        </w:rPr>
        <w:t>:</w:t>
      </w:r>
    </w:p>
  </w:footnote>
  <w:footnote w:id="12">
    <w:p w:rsidR="00944D13" w:rsidRPr="003B0263" w:rsidRDefault="00944D13" w:rsidP="00CD24A4">
      <w:pPr>
        <w:pStyle w:val="FootnoteText"/>
        <w:jc w:val="both"/>
        <w:rPr>
          <w:rFonts w:asciiTheme="minorHAnsi" w:hAnsiTheme="minorHAnsi"/>
        </w:rPr>
      </w:pPr>
      <w:r>
        <w:rPr>
          <w:rStyle w:val="FootnoteReference"/>
        </w:rPr>
        <w:footnoteRef/>
      </w:r>
      <w:r w:rsidRPr="00C25E9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Ընդամենը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ավելացվել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նվազագույն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աշխատավարձի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մակարդակի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բարձրացման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կապված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պետական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հնարավոր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փոխհատուցումների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մինչև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կառավարման</w:t>
      </w:r>
      <w:r w:rsidRPr="00520F4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ապարատի</w:t>
      </w:r>
      <w:r w:rsidRPr="00520F4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պահպանման</w:t>
      </w:r>
      <w:r w:rsidRPr="00520F4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իսկ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խոշորացնելուց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հետո՝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</w:p>
  </w:footnote>
  <w:footnote w:id="13">
    <w:p w:rsidR="00944D13" w:rsidRPr="008673E4" w:rsidRDefault="00944D13" w:rsidP="00B84CAD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Նոր ծառայությունների կազմակերպման կամ գոյություն ունեցող ծառայությունների ընդլայնման պարագայում, լրացուցիչ (ազատված) միջոցների մի մասը կուղղվի այդ ծախսերի ֆինանսավորամաը, որի արդյունքում նույն չափով կամեծանա վարչական բյուջեի ծախսերը: </w:t>
      </w:r>
    </w:p>
  </w:footnote>
  <w:footnote w:id="14">
    <w:p w:rsidR="00944D13" w:rsidRPr="003B0263" w:rsidRDefault="00944D13" w:rsidP="00310A24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3B0263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3B0263">
        <w:rPr>
          <w:rFonts w:ascii="Sylfaen" w:hAnsi="Sylfaen" w:cs="Sylfaen"/>
          <w:sz w:val="18"/>
          <w:szCs w:val="18"/>
        </w:rPr>
        <w:t>,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3B0263">
        <w:rPr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չ</w:t>
      </w:r>
      <w:r>
        <w:rPr>
          <w:rFonts w:ascii="Sylfaen" w:hAnsi="Sylfaen" w:cs="Sylfaen"/>
          <w:sz w:val="18"/>
          <w:szCs w:val="18"/>
          <w:lang w:val="en-US"/>
        </w:rPr>
        <w:t>ի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3B0263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</w:t>
      </w:r>
      <w:r>
        <w:rPr>
          <w:rFonts w:ascii="Sylfaen" w:hAnsi="Sylfaen" w:cs="Sylfaen"/>
          <w:sz w:val="18"/>
          <w:szCs w:val="18"/>
        </w:rPr>
        <w:t>կավար</w:t>
      </w:r>
      <w:r w:rsidRPr="003B0263">
        <w:rPr>
          <w:rFonts w:ascii="Sylfaen" w:hAnsi="Sylfaen" w:cs="Sylfaen"/>
          <w:sz w:val="18"/>
          <w:szCs w:val="18"/>
        </w:rPr>
        <w:t>,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3B0263">
        <w:rPr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քարտուղար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այլն</w:t>
      </w:r>
      <w:r w:rsidRPr="003B0263">
        <w:rPr>
          <w:rFonts w:ascii="Sylfaen" w:hAnsi="Sylfaen" w:cs="Sylfaen"/>
          <w:sz w:val="18"/>
          <w:szCs w:val="18"/>
        </w:rPr>
        <w:t>: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3B0263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3B0263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նոր</w:t>
      </w:r>
      <w:r w:rsidRPr="003B0263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ձևավորված</w:t>
      </w:r>
      <w:r w:rsidRPr="003B0263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համայնքների</w:t>
      </w:r>
      <w:r w:rsidRPr="003B0263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հաստիքացուցակները</w:t>
      </w:r>
      <w:r w:rsidRPr="003B0263">
        <w:rPr>
          <w:rFonts w:ascii="Sylfaen" w:hAnsi="Sylfaen"/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վերանայելու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կրճատելու</w:t>
      </w:r>
      <w:r w:rsidRPr="003B0263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անհրաժեշտություն</w:t>
      </w:r>
      <w:r w:rsidRPr="003B0263">
        <w:rPr>
          <w:sz w:val="18"/>
          <w:szCs w:val="18"/>
        </w:rPr>
        <w:t>:</w:t>
      </w:r>
    </w:p>
  </w:footnote>
  <w:footnote w:id="15">
    <w:p w:rsidR="00944D13" w:rsidRPr="0092231D" w:rsidRDefault="00944D13" w:rsidP="00310A24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55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E14516C"/>
    <w:multiLevelType w:val="hybridMultilevel"/>
    <w:tmpl w:val="ABEE6BD0"/>
    <w:lvl w:ilvl="0" w:tplc="1D720040">
      <w:numFmt w:val="bullet"/>
      <w:lvlText w:val="•"/>
      <w:lvlJc w:val="left"/>
      <w:pPr>
        <w:ind w:left="1440" w:hanging="720"/>
      </w:pPr>
      <w:rPr>
        <w:rFonts w:ascii="Sylfaen" w:eastAsiaTheme="minorEastAsia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1D6733A6"/>
    <w:multiLevelType w:val="hybridMultilevel"/>
    <w:tmpl w:val="48484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FA3759D"/>
    <w:multiLevelType w:val="hybridMultilevel"/>
    <w:tmpl w:val="B04E0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EC78BB"/>
    <w:multiLevelType w:val="hybridMultilevel"/>
    <w:tmpl w:val="CFF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EE0AC0"/>
    <w:multiLevelType w:val="hybridMultilevel"/>
    <w:tmpl w:val="6450D24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"/>
  </w:num>
  <w:num w:numId="3">
    <w:abstractNumId w:val="1"/>
  </w:num>
  <w:num w:numId="4">
    <w:abstractNumId w:val="24"/>
  </w:num>
  <w:num w:numId="5">
    <w:abstractNumId w:val="33"/>
  </w:num>
  <w:num w:numId="6">
    <w:abstractNumId w:val="8"/>
  </w:num>
  <w:num w:numId="7">
    <w:abstractNumId w:val="0"/>
  </w:num>
  <w:num w:numId="8">
    <w:abstractNumId w:val="39"/>
  </w:num>
  <w:num w:numId="9">
    <w:abstractNumId w:val="30"/>
  </w:num>
  <w:num w:numId="10">
    <w:abstractNumId w:val="22"/>
  </w:num>
  <w:num w:numId="11">
    <w:abstractNumId w:val="6"/>
  </w:num>
  <w:num w:numId="12">
    <w:abstractNumId w:val="11"/>
  </w:num>
  <w:num w:numId="13">
    <w:abstractNumId w:val="25"/>
  </w:num>
  <w:num w:numId="14">
    <w:abstractNumId w:val="5"/>
  </w:num>
  <w:num w:numId="15">
    <w:abstractNumId w:val="29"/>
  </w:num>
  <w:num w:numId="16">
    <w:abstractNumId w:val="18"/>
  </w:num>
  <w:num w:numId="17">
    <w:abstractNumId w:val="27"/>
  </w:num>
  <w:num w:numId="18">
    <w:abstractNumId w:val="3"/>
  </w:num>
  <w:num w:numId="19">
    <w:abstractNumId w:val="31"/>
  </w:num>
  <w:num w:numId="20">
    <w:abstractNumId w:val="15"/>
  </w:num>
  <w:num w:numId="21">
    <w:abstractNumId w:val="23"/>
  </w:num>
  <w:num w:numId="22">
    <w:abstractNumId w:val="36"/>
  </w:num>
  <w:num w:numId="23">
    <w:abstractNumId w:val="17"/>
  </w:num>
  <w:num w:numId="24">
    <w:abstractNumId w:val="40"/>
  </w:num>
  <w:num w:numId="25">
    <w:abstractNumId w:val="28"/>
  </w:num>
  <w:num w:numId="26">
    <w:abstractNumId w:val="41"/>
  </w:num>
  <w:num w:numId="27">
    <w:abstractNumId w:val="14"/>
  </w:num>
  <w:num w:numId="28">
    <w:abstractNumId w:val="26"/>
  </w:num>
  <w:num w:numId="29">
    <w:abstractNumId w:val="16"/>
  </w:num>
  <w:num w:numId="30">
    <w:abstractNumId w:val="21"/>
  </w:num>
  <w:num w:numId="31">
    <w:abstractNumId w:val="13"/>
  </w:num>
  <w:num w:numId="32">
    <w:abstractNumId w:val="35"/>
  </w:num>
  <w:num w:numId="33">
    <w:abstractNumId w:val="34"/>
  </w:num>
  <w:num w:numId="34">
    <w:abstractNumId w:val="38"/>
  </w:num>
  <w:num w:numId="35">
    <w:abstractNumId w:val="10"/>
  </w:num>
  <w:num w:numId="36">
    <w:abstractNumId w:val="32"/>
  </w:num>
  <w:num w:numId="37">
    <w:abstractNumId w:val="7"/>
  </w:num>
  <w:num w:numId="38">
    <w:abstractNumId w:val="20"/>
  </w:num>
  <w:num w:numId="39">
    <w:abstractNumId w:val="19"/>
  </w:num>
  <w:num w:numId="40">
    <w:abstractNumId w:val="12"/>
  </w:num>
  <w:num w:numId="41">
    <w:abstractNumId w:val="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B7"/>
    <w:rsid w:val="000005D2"/>
    <w:rsid w:val="000015A9"/>
    <w:rsid w:val="00003AFB"/>
    <w:rsid w:val="00003CF6"/>
    <w:rsid w:val="00006BAC"/>
    <w:rsid w:val="00017ECD"/>
    <w:rsid w:val="00021A6E"/>
    <w:rsid w:val="00023845"/>
    <w:rsid w:val="00023E63"/>
    <w:rsid w:val="00024C53"/>
    <w:rsid w:val="00024E46"/>
    <w:rsid w:val="00026E6B"/>
    <w:rsid w:val="00035056"/>
    <w:rsid w:val="00035B0B"/>
    <w:rsid w:val="0003603D"/>
    <w:rsid w:val="0003720B"/>
    <w:rsid w:val="00043CE9"/>
    <w:rsid w:val="00044748"/>
    <w:rsid w:val="0004724E"/>
    <w:rsid w:val="000475A2"/>
    <w:rsid w:val="00047EDC"/>
    <w:rsid w:val="000533C8"/>
    <w:rsid w:val="00053C53"/>
    <w:rsid w:val="00053D3B"/>
    <w:rsid w:val="0005679E"/>
    <w:rsid w:val="00056C1D"/>
    <w:rsid w:val="00061C4E"/>
    <w:rsid w:val="000627E7"/>
    <w:rsid w:val="000633C5"/>
    <w:rsid w:val="00063CDB"/>
    <w:rsid w:val="00065CB2"/>
    <w:rsid w:val="0006613A"/>
    <w:rsid w:val="00070EB5"/>
    <w:rsid w:val="000715B9"/>
    <w:rsid w:val="00072110"/>
    <w:rsid w:val="000727C7"/>
    <w:rsid w:val="00072F06"/>
    <w:rsid w:val="000826E8"/>
    <w:rsid w:val="00082FFD"/>
    <w:rsid w:val="00083EA1"/>
    <w:rsid w:val="00086DB4"/>
    <w:rsid w:val="00091575"/>
    <w:rsid w:val="000930F8"/>
    <w:rsid w:val="000A066A"/>
    <w:rsid w:val="000A428C"/>
    <w:rsid w:val="000A4A8E"/>
    <w:rsid w:val="000A5FA7"/>
    <w:rsid w:val="000A6D1B"/>
    <w:rsid w:val="000B1EDD"/>
    <w:rsid w:val="000B22BB"/>
    <w:rsid w:val="000B3C16"/>
    <w:rsid w:val="000B5AB8"/>
    <w:rsid w:val="000B775C"/>
    <w:rsid w:val="000B7C61"/>
    <w:rsid w:val="000C0406"/>
    <w:rsid w:val="000C07EF"/>
    <w:rsid w:val="000C164B"/>
    <w:rsid w:val="000C30C0"/>
    <w:rsid w:val="000C3DE8"/>
    <w:rsid w:val="000C6EE3"/>
    <w:rsid w:val="000D0338"/>
    <w:rsid w:val="000D0BF1"/>
    <w:rsid w:val="000D267F"/>
    <w:rsid w:val="000D33DA"/>
    <w:rsid w:val="000D4285"/>
    <w:rsid w:val="000D61AC"/>
    <w:rsid w:val="000E06C0"/>
    <w:rsid w:val="000E160E"/>
    <w:rsid w:val="000E2948"/>
    <w:rsid w:val="000E3D96"/>
    <w:rsid w:val="000E4597"/>
    <w:rsid w:val="000E4852"/>
    <w:rsid w:val="000E6CA0"/>
    <w:rsid w:val="000E7050"/>
    <w:rsid w:val="000E7683"/>
    <w:rsid w:val="000F6B42"/>
    <w:rsid w:val="000F799B"/>
    <w:rsid w:val="000F7F9D"/>
    <w:rsid w:val="00100E28"/>
    <w:rsid w:val="001011F9"/>
    <w:rsid w:val="001013D6"/>
    <w:rsid w:val="00102EB4"/>
    <w:rsid w:val="001032F8"/>
    <w:rsid w:val="001051F5"/>
    <w:rsid w:val="00111B76"/>
    <w:rsid w:val="001123AA"/>
    <w:rsid w:val="001128E4"/>
    <w:rsid w:val="001146AE"/>
    <w:rsid w:val="0012026C"/>
    <w:rsid w:val="00127FA6"/>
    <w:rsid w:val="001322F4"/>
    <w:rsid w:val="00132666"/>
    <w:rsid w:val="00146663"/>
    <w:rsid w:val="0015166C"/>
    <w:rsid w:val="00152B4C"/>
    <w:rsid w:val="00154493"/>
    <w:rsid w:val="00155833"/>
    <w:rsid w:val="001570F7"/>
    <w:rsid w:val="001602F7"/>
    <w:rsid w:val="00160F08"/>
    <w:rsid w:val="0016291C"/>
    <w:rsid w:val="0016543D"/>
    <w:rsid w:val="0016584D"/>
    <w:rsid w:val="001702F0"/>
    <w:rsid w:val="0017741C"/>
    <w:rsid w:val="00177CC7"/>
    <w:rsid w:val="00181B9A"/>
    <w:rsid w:val="001828F5"/>
    <w:rsid w:val="00182B4B"/>
    <w:rsid w:val="00183031"/>
    <w:rsid w:val="001856F9"/>
    <w:rsid w:val="0018590D"/>
    <w:rsid w:val="00186FDE"/>
    <w:rsid w:val="00187C8C"/>
    <w:rsid w:val="00190671"/>
    <w:rsid w:val="00190DA9"/>
    <w:rsid w:val="001965C0"/>
    <w:rsid w:val="001A4086"/>
    <w:rsid w:val="001B19BD"/>
    <w:rsid w:val="001B426C"/>
    <w:rsid w:val="001B60DF"/>
    <w:rsid w:val="001B7A6B"/>
    <w:rsid w:val="001C3377"/>
    <w:rsid w:val="001C715B"/>
    <w:rsid w:val="001D04DD"/>
    <w:rsid w:val="001D0C46"/>
    <w:rsid w:val="001D32F4"/>
    <w:rsid w:val="001F2E13"/>
    <w:rsid w:val="001F2E74"/>
    <w:rsid w:val="001F3553"/>
    <w:rsid w:val="001F396F"/>
    <w:rsid w:val="001F75AF"/>
    <w:rsid w:val="00200F89"/>
    <w:rsid w:val="00205BC1"/>
    <w:rsid w:val="002076A6"/>
    <w:rsid w:val="00210B0B"/>
    <w:rsid w:val="00212685"/>
    <w:rsid w:val="00212A8E"/>
    <w:rsid w:val="002136CB"/>
    <w:rsid w:val="002157C0"/>
    <w:rsid w:val="0021602F"/>
    <w:rsid w:val="00221FAC"/>
    <w:rsid w:val="00225281"/>
    <w:rsid w:val="00234348"/>
    <w:rsid w:val="002367E7"/>
    <w:rsid w:val="00241B42"/>
    <w:rsid w:val="00244A15"/>
    <w:rsid w:val="002464D7"/>
    <w:rsid w:val="00250768"/>
    <w:rsid w:val="00252348"/>
    <w:rsid w:val="002529A5"/>
    <w:rsid w:val="002566E0"/>
    <w:rsid w:val="0025764B"/>
    <w:rsid w:val="0025781F"/>
    <w:rsid w:val="00257BDF"/>
    <w:rsid w:val="00261BB0"/>
    <w:rsid w:val="00261DC9"/>
    <w:rsid w:val="00263FCD"/>
    <w:rsid w:val="00266EA3"/>
    <w:rsid w:val="00270A8A"/>
    <w:rsid w:val="002716F6"/>
    <w:rsid w:val="00271CB8"/>
    <w:rsid w:val="0027329E"/>
    <w:rsid w:val="00274AB5"/>
    <w:rsid w:val="0027523F"/>
    <w:rsid w:val="002758C2"/>
    <w:rsid w:val="002758F0"/>
    <w:rsid w:val="0027705F"/>
    <w:rsid w:val="00283927"/>
    <w:rsid w:val="00284005"/>
    <w:rsid w:val="00284035"/>
    <w:rsid w:val="002846D8"/>
    <w:rsid w:val="00285458"/>
    <w:rsid w:val="002855DA"/>
    <w:rsid w:val="00286CAC"/>
    <w:rsid w:val="00290DF0"/>
    <w:rsid w:val="00292F59"/>
    <w:rsid w:val="00293188"/>
    <w:rsid w:val="00294AC0"/>
    <w:rsid w:val="00297240"/>
    <w:rsid w:val="002A2F64"/>
    <w:rsid w:val="002A3D64"/>
    <w:rsid w:val="002A4223"/>
    <w:rsid w:val="002B0CA5"/>
    <w:rsid w:val="002B205E"/>
    <w:rsid w:val="002B23BE"/>
    <w:rsid w:val="002B3AA8"/>
    <w:rsid w:val="002B7FE4"/>
    <w:rsid w:val="002C14FF"/>
    <w:rsid w:val="002C179F"/>
    <w:rsid w:val="002C51B5"/>
    <w:rsid w:val="002C5541"/>
    <w:rsid w:val="002C582D"/>
    <w:rsid w:val="002D1567"/>
    <w:rsid w:val="002D5F22"/>
    <w:rsid w:val="002D6BD7"/>
    <w:rsid w:val="002E0261"/>
    <w:rsid w:val="002E0660"/>
    <w:rsid w:val="002E6805"/>
    <w:rsid w:val="002F0625"/>
    <w:rsid w:val="002F2A5E"/>
    <w:rsid w:val="002F2D25"/>
    <w:rsid w:val="002F2D2F"/>
    <w:rsid w:val="002F404F"/>
    <w:rsid w:val="002F42A0"/>
    <w:rsid w:val="002F6486"/>
    <w:rsid w:val="002F7A41"/>
    <w:rsid w:val="00300E04"/>
    <w:rsid w:val="00302A45"/>
    <w:rsid w:val="00302F45"/>
    <w:rsid w:val="00303A81"/>
    <w:rsid w:val="003047DA"/>
    <w:rsid w:val="00305A7B"/>
    <w:rsid w:val="0030723D"/>
    <w:rsid w:val="003079C4"/>
    <w:rsid w:val="00310A24"/>
    <w:rsid w:val="00313317"/>
    <w:rsid w:val="00313A16"/>
    <w:rsid w:val="003213A0"/>
    <w:rsid w:val="003235AC"/>
    <w:rsid w:val="00330AB1"/>
    <w:rsid w:val="00331F0E"/>
    <w:rsid w:val="0033566D"/>
    <w:rsid w:val="00336D90"/>
    <w:rsid w:val="00340D4A"/>
    <w:rsid w:val="00343B8B"/>
    <w:rsid w:val="003455A6"/>
    <w:rsid w:val="00345F54"/>
    <w:rsid w:val="00355EEE"/>
    <w:rsid w:val="00362879"/>
    <w:rsid w:val="00365742"/>
    <w:rsid w:val="00366482"/>
    <w:rsid w:val="003712EF"/>
    <w:rsid w:val="0037365F"/>
    <w:rsid w:val="00373F85"/>
    <w:rsid w:val="00374967"/>
    <w:rsid w:val="003751A3"/>
    <w:rsid w:val="00376113"/>
    <w:rsid w:val="00381A11"/>
    <w:rsid w:val="003911D3"/>
    <w:rsid w:val="0039392F"/>
    <w:rsid w:val="00397B96"/>
    <w:rsid w:val="003A1598"/>
    <w:rsid w:val="003A4C39"/>
    <w:rsid w:val="003B0263"/>
    <w:rsid w:val="003B076B"/>
    <w:rsid w:val="003B3A41"/>
    <w:rsid w:val="003B6D04"/>
    <w:rsid w:val="003C0B23"/>
    <w:rsid w:val="003C2D6D"/>
    <w:rsid w:val="003C3B27"/>
    <w:rsid w:val="003C4DBD"/>
    <w:rsid w:val="003C5FC7"/>
    <w:rsid w:val="003D0A88"/>
    <w:rsid w:val="003D5208"/>
    <w:rsid w:val="003D7F88"/>
    <w:rsid w:val="003E1CB3"/>
    <w:rsid w:val="003E3309"/>
    <w:rsid w:val="003E3368"/>
    <w:rsid w:val="003F3AE1"/>
    <w:rsid w:val="003F5ED5"/>
    <w:rsid w:val="0040174E"/>
    <w:rsid w:val="00401B4C"/>
    <w:rsid w:val="0040441D"/>
    <w:rsid w:val="00406FF4"/>
    <w:rsid w:val="004100CB"/>
    <w:rsid w:val="00413EA4"/>
    <w:rsid w:val="00414548"/>
    <w:rsid w:val="00417541"/>
    <w:rsid w:val="00421166"/>
    <w:rsid w:val="00422956"/>
    <w:rsid w:val="00422BB8"/>
    <w:rsid w:val="0042414B"/>
    <w:rsid w:val="00424B6B"/>
    <w:rsid w:val="00424D82"/>
    <w:rsid w:val="0043213F"/>
    <w:rsid w:val="00435A4D"/>
    <w:rsid w:val="0043611F"/>
    <w:rsid w:val="00437BA3"/>
    <w:rsid w:val="0044000C"/>
    <w:rsid w:val="004434F9"/>
    <w:rsid w:val="004439CC"/>
    <w:rsid w:val="004472B4"/>
    <w:rsid w:val="00447DA8"/>
    <w:rsid w:val="004519B4"/>
    <w:rsid w:val="00452175"/>
    <w:rsid w:val="00452F58"/>
    <w:rsid w:val="0046083E"/>
    <w:rsid w:val="00460A19"/>
    <w:rsid w:val="00463F4D"/>
    <w:rsid w:val="00465CB1"/>
    <w:rsid w:val="00467B8E"/>
    <w:rsid w:val="00471745"/>
    <w:rsid w:val="00472733"/>
    <w:rsid w:val="00473AD3"/>
    <w:rsid w:val="00475639"/>
    <w:rsid w:val="00476D2E"/>
    <w:rsid w:val="004777D3"/>
    <w:rsid w:val="004841F4"/>
    <w:rsid w:val="0048563A"/>
    <w:rsid w:val="004861CC"/>
    <w:rsid w:val="004862DE"/>
    <w:rsid w:val="004877FE"/>
    <w:rsid w:val="0049166D"/>
    <w:rsid w:val="00492550"/>
    <w:rsid w:val="00493976"/>
    <w:rsid w:val="004974F3"/>
    <w:rsid w:val="004A175E"/>
    <w:rsid w:val="004A1F50"/>
    <w:rsid w:val="004A21E0"/>
    <w:rsid w:val="004A2B89"/>
    <w:rsid w:val="004B0208"/>
    <w:rsid w:val="004B4EE7"/>
    <w:rsid w:val="004B50B3"/>
    <w:rsid w:val="004B5FFD"/>
    <w:rsid w:val="004B6099"/>
    <w:rsid w:val="004C0AFF"/>
    <w:rsid w:val="004C1CCD"/>
    <w:rsid w:val="004C586F"/>
    <w:rsid w:val="004D13AB"/>
    <w:rsid w:val="004D1BFE"/>
    <w:rsid w:val="004D2712"/>
    <w:rsid w:val="004D7261"/>
    <w:rsid w:val="004D7734"/>
    <w:rsid w:val="004E01F5"/>
    <w:rsid w:val="004E0513"/>
    <w:rsid w:val="004E229E"/>
    <w:rsid w:val="004E7D7C"/>
    <w:rsid w:val="004F11DD"/>
    <w:rsid w:val="004F4864"/>
    <w:rsid w:val="004F5F7E"/>
    <w:rsid w:val="004F6FD1"/>
    <w:rsid w:val="004F7887"/>
    <w:rsid w:val="005029A5"/>
    <w:rsid w:val="005041F3"/>
    <w:rsid w:val="00507844"/>
    <w:rsid w:val="005148E7"/>
    <w:rsid w:val="00515805"/>
    <w:rsid w:val="00515CEA"/>
    <w:rsid w:val="00520F4D"/>
    <w:rsid w:val="00521583"/>
    <w:rsid w:val="00522B21"/>
    <w:rsid w:val="005243A6"/>
    <w:rsid w:val="00525749"/>
    <w:rsid w:val="00526CC3"/>
    <w:rsid w:val="00526E51"/>
    <w:rsid w:val="00536821"/>
    <w:rsid w:val="00537D68"/>
    <w:rsid w:val="00540690"/>
    <w:rsid w:val="005452C1"/>
    <w:rsid w:val="00545919"/>
    <w:rsid w:val="00546A64"/>
    <w:rsid w:val="00550710"/>
    <w:rsid w:val="00552D18"/>
    <w:rsid w:val="005546F4"/>
    <w:rsid w:val="00557414"/>
    <w:rsid w:val="00557DE7"/>
    <w:rsid w:val="00563971"/>
    <w:rsid w:val="00581FC7"/>
    <w:rsid w:val="0058556F"/>
    <w:rsid w:val="005877DD"/>
    <w:rsid w:val="005916BD"/>
    <w:rsid w:val="00591E25"/>
    <w:rsid w:val="00593BB3"/>
    <w:rsid w:val="005961E0"/>
    <w:rsid w:val="005A009C"/>
    <w:rsid w:val="005A1973"/>
    <w:rsid w:val="005B14EE"/>
    <w:rsid w:val="005B2B77"/>
    <w:rsid w:val="005B61A7"/>
    <w:rsid w:val="005B7B42"/>
    <w:rsid w:val="005B7DE3"/>
    <w:rsid w:val="005C6344"/>
    <w:rsid w:val="005D2E6B"/>
    <w:rsid w:val="005D3545"/>
    <w:rsid w:val="005D46A7"/>
    <w:rsid w:val="005D5055"/>
    <w:rsid w:val="005D69F5"/>
    <w:rsid w:val="005E2EED"/>
    <w:rsid w:val="005E3280"/>
    <w:rsid w:val="005E4DEA"/>
    <w:rsid w:val="005E5B04"/>
    <w:rsid w:val="005F31CC"/>
    <w:rsid w:val="005F3D18"/>
    <w:rsid w:val="005F3D92"/>
    <w:rsid w:val="005F6CCA"/>
    <w:rsid w:val="00601A1A"/>
    <w:rsid w:val="00602D24"/>
    <w:rsid w:val="0060342F"/>
    <w:rsid w:val="006051BA"/>
    <w:rsid w:val="0060619B"/>
    <w:rsid w:val="006062B9"/>
    <w:rsid w:val="0061061A"/>
    <w:rsid w:val="00612701"/>
    <w:rsid w:val="00613496"/>
    <w:rsid w:val="00613795"/>
    <w:rsid w:val="00627BA6"/>
    <w:rsid w:val="00632305"/>
    <w:rsid w:val="00633C55"/>
    <w:rsid w:val="006360AE"/>
    <w:rsid w:val="00637D4F"/>
    <w:rsid w:val="00641BCA"/>
    <w:rsid w:val="00643ABC"/>
    <w:rsid w:val="00643E40"/>
    <w:rsid w:val="00645740"/>
    <w:rsid w:val="00646AE2"/>
    <w:rsid w:val="006471EF"/>
    <w:rsid w:val="006478FE"/>
    <w:rsid w:val="006505D4"/>
    <w:rsid w:val="006510AC"/>
    <w:rsid w:val="00653D02"/>
    <w:rsid w:val="00655394"/>
    <w:rsid w:val="00656197"/>
    <w:rsid w:val="006567F9"/>
    <w:rsid w:val="00656C0C"/>
    <w:rsid w:val="00657FB2"/>
    <w:rsid w:val="00660266"/>
    <w:rsid w:val="00661A02"/>
    <w:rsid w:val="006638D3"/>
    <w:rsid w:val="00664CE9"/>
    <w:rsid w:val="00665A20"/>
    <w:rsid w:val="00666F47"/>
    <w:rsid w:val="00673CF0"/>
    <w:rsid w:val="006742B2"/>
    <w:rsid w:val="006765C9"/>
    <w:rsid w:val="00680E53"/>
    <w:rsid w:val="00682847"/>
    <w:rsid w:val="006842F3"/>
    <w:rsid w:val="0068504C"/>
    <w:rsid w:val="006853EF"/>
    <w:rsid w:val="0068683E"/>
    <w:rsid w:val="0069649A"/>
    <w:rsid w:val="006976BF"/>
    <w:rsid w:val="006B4B6B"/>
    <w:rsid w:val="006B67A0"/>
    <w:rsid w:val="006B6A39"/>
    <w:rsid w:val="006B76A5"/>
    <w:rsid w:val="006C09B6"/>
    <w:rsid w:val="006C5DEB"/>
    <w:rsid w:val="006D1241"/>
    <w:rsid w:val="006D1504"/>
    <w:rsid w:val="006D1D8C"/>
    <w:rsid w:val="006D2C8B"/>
    <w:rsid w:val="006D3EC6"/>
    <w:rsid w:val="006D3F49"/>
    <w:rsid w:val="006D52A4"/>
    <w:rsid w:val="006D77B2"/>
    <w:rsid w:val="006E07CF"/>
    <w:rsid w:val="006E5C16"/>
    <w:rsid w:val="006F6171"/>
    <w:rsid w:val="006F6CB5"/>
    <w:rsid w:val="006F6D61"/>
    <w:rsid w:val="007010FE"/>
    <w:rsid w:val="00702E2B"/>
    <w:rsid w:val="007060C7"/>
    <w:rsid w:val="00711ABE"/>
    <w:rsid w:val="0071350C"/>
    <w:rsid w:val="007144B3"/>
    <w:rsid w:val="00714ED0"/>
    <w:rsid w:val="00715BDF"/>
    <w:rsid w:val="00715C69"/>
    <w:rsid w:val="00716BD9"/>
    <w:rsid w:val="00725556"/>
    <w:rsid w:val="0072799B"/>
    <w:rsid w:val="00727B4F"/>
    <w:rsid w:val="007313A7"/>
    <w:rsid w:val="00731B96"/>
    <w:rsid w:val="00731D78"/>
    <w:rsid w:val="00732300"/>
    <w:rsid w:val="00733109"/>
    <w:rsid w:val="00734CD5"/>
    <w:rsid w:val="007359CE"/>
    <w:rsid w:val="007372BC"/>
    <w:rsid w:val="007377F5"/>
    <w:rsid w:val="00741A96"/>
    <w:rsid w:val="0074393E"/>
    <w:rsid w:val="0075293A"/>
    <w:rsid w:val="00752D80"/>
    <w:rsid w:val="007565CA"/>
    <w:rsid w:val="007609E7"/>
    <w:rsid w:val="00760C14"/>
    <w:rsid w:val="00761699"/>
    <w:rsid w:val="0076385F"/>
    <w:rsid w:val="0077009D"/>
    <w:rsid w:val="0077129C"/>
    <w:rsid w:val="007719CE"/>
    <w:rsid w:val="007742C0"/>
    <w:rsid w:val="007750C3"/>
    <w:rsid w:val="007760E5"/>
    <w:rsid w:val="00776F23"/>
    <w:rsid w:val="00776FA1"/>
    <w:rsid w:val="007770FE"/>
    <w:rsid w:val="007828C2"/>
    <w:rsid w:val="007828DD"/>
    <w:rsid w:val="0079295E"/>
    <w:rsid w:val="00792D76"/>
    <w:rsid w:val="00796E72"/>
    <w:rsid w:val="007A34C0"/>
    <w:rsid w:val="007A373B"/>
    <w:rsid w:val="007A3C49"/>
    <w:rsid w:val="007A5255"/>
    <w:rsid w:val="007A6883"/>
    <w:rsid w:val="007A778A"/>
    <w:rsid w:val="007B41D6"/>
    <w:rsid w:val="007B6573"/>
    <w:rsid w:val="007B6B7A"/>
    <w:rsid w:val="007B72BB"/>
    <w:rsid w:val="007C11C6"/>
    <w:rsid w:val="007C4867"/>
    <w:rsid w:val="007C6F81"/>
    <w:rsid w:val="007D17B0"/>
    <w:rsid w:val="007D1921"/>
    <w:rsid w:val="007E17EE"/>
    <w:rsid w:val="007E4B1A"/>
    <w:rsid w:val="007E7E81"/>
    <w:rsid w:val="007F0954"/>
    <w:rsid w:val="007F3C20"/>
    <w:rsid w:val="007F6FCD"/>
    <w:rsid w:val="007F71A7"/>
    <w:rsid w:val="00801F93"/>
    <w:rsid w:val="008040B3"/>
    <w:rsid w:val="00810A29"/>
    <w:rsid w:val="0081283D"/>
    <w:rsid w:val="0081453A"/>
    <w:rsid w:val="00825291"/>
    <w:rsid w:val="00831C23"/>
    <w:rsid w:val="0083379B"/>
    <w:rsid w:val="00833AA2"/>
    <w:rsid w:val="00836ED4"/>
    <w:rsid w:val="00840685"/>
    <w:rsid w:val="00840770"/>
    <w:rsid w:val="0084292F"/>
    <w:rsid w:val="00842BEE"/>
    <w:rsid w:val="00843BAB"/>
    <w:rsid w:val="008442F2"/>
    <w:rsid w:val="00844A32"/>
    <w:rsid w:val="00845C15"/>
    <w:rsid w:val="00847EE1"/>
    <w:rsid w:val="0085405B"/>
    <w:rsid w:val="00862135"/>
    <w:rsid w:val="00864565"/>
    <w:rsid w:val="008645F0"/>
    <w:rsid w:val="00865BED"/>
    <w:rsid w:val="00870A88"/>
    <w:rsid w:val="0087235E"/>
    <w:rsid w:val="00875509"/>
    <w:rsid w:val="008815FA"/>
    <w:rsid w:val="008865C2"/>
    <w:rsid w:val="00891FCE"/>
    <w:rsid w:val="008949C6"/>
    <w:rsid w:val="008966E1"/>
    <w:rsid w:val="008A1979"/>
    <w:rsid w:val="008A1E09"/>
    <w:rsid w:val="008A2410"/>
    <w:rsid w:val="008A7486"/>
    <w:rsid w:val="008B07D4"/>
    <w:rsid w:val="008B0828"/>
    <w:rsid w:val="008B0CDA"/>
    <w:rsid w:val="008B2093"/>
    <w:rsid w:val="008B2C8D"/>
    <w:rsid w:val="008B3E90"/>
    <w:rsid w:val="008B432E"/>
    <w:rsid w:val="008B434C"/>
    <w:rsid w:val="008B4AC8"/>
    <w:rsid w:val="008B5788"/>
    <w:rsid w:val="008B5CE6"/>
    <w:rsid w:val="008B668C"/>
    <w:rsid w:val="008B7430"/>
    <w:rsid w:val="008C0CD7"/>
    <w:rsid w:val="008C45ED"/>
    <w:rsid w:val="008D0692"/>
    <w:rsid w:val="008D3772"/>
    <w:rsid w:val="008D49EC"/>
    <w:rsid w:val="008D60D7"/>
    <w:rsid w:val="008E4E85"/>
    <w:rsid w:val="008E5E78"/>
    <w:rsid w:val="008F0559"/>
    <w:rsid w:val="008F1877"/>
    <w:rsid w:val="008F2361"/>
    <w:rsid w:val="008F4849"/>
    <w:rsid w:val="008F568F"/>
    <w:rsid w:val="00901BD6"/>
    <w:rsid w:val="009056E9"/>
    <w:rsid w:val="009059BD"/>
    <w:rsid w:val="00905C11"/>
    <w:rsid w:val="0090735F"/>
    <w:rsid w:val="00910E52"/>
    <w:rsid w:val="00911104"/>
    <w:rsid w:val="009147C0"/>
    <w:rsid w:val="009219CE"/>
    <w:rsid w:val="00923638"/>
    <w:rsid w:val="00927F65"/>
    <w:rsid w:val="00930A05"/>
    <w:rsid w:val="0093228E"/>
    <w:rsid w:val="0093544E"/>
    <w:rsid w:val="00940261"/>
    <w:rsid w:val="00941E2A"/>
    <w:rsid w:val="009439E3"/>
    <w:rsid w:val="00943AB8"/>
    <w:rsid w:val="009443BB"/>
    <w:rsid w:val="009445FC"/>
    <w:rsid w:val="00944D13"/>
    <w:rsid w:val="00945268"/>
    <w:rsid w:val="00946071"/>
    <w:rsid w:val="00947EF9"/>
    <w:rsid w:val="00950A6D"/>
    <w:rsid w:val="00953E7D"/>
    <w:rsid w:val="009562B0"/>
    <w:rsid w:val="0096056E"/>
    <w:rsid w:val="00960898"/>
    <w:rsid w:val="009610B9"/>
    <w:rsid w:val="00961B34"/>
    <w:rsid w:val="00964ECB"/>
    <w:rsid w:val="00965B47"/>
    <w:rsid w:val="00966105"/>
    <w:rsid w:val="009705E5"/>
    <w:rsid w:val="009706D2"/>
    <w:rsid w:val="00972FA8"/>
    <w:rsid w:val="00975A8F"/>
    <w:rsid w:val="0098113F"/>
    <w:rsid w:val="0098398C"/>
    <w:rsid w:val="0098670F"/>
    <w:rsid w:val="00987EA4"/>
    <w:rsid w:val="009962E6"/>
    <w:rsid w:val="009965E1"/>
    <w:rsid w:val="00997DC9"/>
    <w:rsid w:val="009A0926"/>
    <w:rsid w:val="009A30C5"/>
    <w:rsid w:val="009A38BA"/>
    <w:rsid w:val="009A5C26"/>
    <w:rsid w:val="009B38A6"/>
    <w:rsid w:val="009B4EB2"/>
    <w:rsid w:val="009B6171"/>
    <w:rsid w:val="009C5624"/>
    <w:rsid w:val="009D1937"/>
    <w:rsid w:val="009D27A8"/>
    <w:rsid w:val="009D54BB"/>
    <w:rsid w:val="009D5E43"/>
    <w:rsid w:val="009E274D"/>
    <w:rsid w:val="009E36CE"/>
    <w:rsid w:val="009F0B29"/>
    <w:rsid w:val="009F1D27"/>
    <w:rsid w:val="009F2D10"/>
    <w:rsid w:val="009F500A"/>
    <w:rsid w:val="009F6638"/>
    <w:rsid w:val="009F7DCD"/>
    <w:rsid w:val="00A01BE3"/>
    <w:rsid w:val="00A03869"/>
    <w:rsid w:val="00A0400E"/>
    <w:rsid w:val="00A0568B"/>
    <w:rsid w:val="00A06D98"/>
    <w:rsid w:val="00A10A95"/>
    <w:rsid w:val="00A11169"/>
    <w:rsid w:val="00A14B23"/>
    <w:rsid w:val="00A162C9"/>
    <w:rsid w:val="00A20231"/>
    <w:rsid w:val="00A2293C"/>
    <w:rsid w:val="00A24798"/>
    <w:rsid w:val="00A2537B"/>
    <w:rsid w:val="00A262D4"/>
    <w:rsid w:val="00A26C95"/>
    <w:rsid w:val="00A26F97"/>
    <w:rsid w:val="00A272E7"/>
    <w:rsid w:val="00A307AF"/>
    <w:rsid w:val="00A35074"/>
    <w:rsid w:val="00A512B5"/>
    <w:rsid w:val="00A52221"/>
    <w:rsid w:val="00A527D9"/>
    <w:rsid w:val="00A52A9F"/>
    <w:rsid w:val="00A54CB8"/>
    <w:rsid w:val="00A55169"/>
    <w:rsid w:val="00A55D04"/>
    <w:rsid w:val="00A614E0"/>
    <w:rsid w:val="00A625CD"/>
    <w:rsid w:val="00A63357"/>
    <w:rsid w:val="00A63F7C"/>
    <w:rsid w:val="00A654BD"/>
    <w:rsid w:val="00A659B6"/>
    <w:rsid w:val="00A66507"/>
    <w:rsid w:val="00A70FC0"/>
    <w:rsid w:val="00A73483"/>
    <w:rsid w:val="00A74F1A"/>
    <w:rsid w:val="00A7706A"/>
    <w:rsid w:val="00A77A44"/>
    <w:rsid w:val="00A807B3"/>
    <w:rsid w:val="00A84A65"/>
    <w:rsid w:val="00A84C21"/>
    <w:rsid w:val="00A84E51"/>
    <w:rsid w:val="00A85FF5"/>
    <w:rsid w:val="00A916F7"/>
    <w:rsid w:val="00A95223"/>
    <w:rsid w:val="00A97B56"/>
    <w:rsid w:val="00AA0014"/>
    <w:rsid w:val="00AA07F5"/>
    <w:rsid w:val="00AA1101"/>
    <w:rsid w:val="00AA1D29"/>
    <w:rsid w:val="00AA7BB2"/>
    <w:rsid w:val="00AB4BD8"/>
    <w:rsid w:val="00AB631F"/>
    <w:rsid w:val="00AB6D61"/>
    <w:rsid w:val="00AC2FC4"/>
    <w:rsid w:val="00AC6406"/>
    <w:rsid w:val="00AC6B54"/>
    <w:rsid w:val="00AD047A"/>
    <w:rsid w:val="00AD1E2C"/>
    <w:rsid w:val="00AD6EF5"/>
    <w:rsid w:val="00AE065A"/>
    <w:rsid w:val="00AE4950"/>
    <w:rsid w:val="00AE714F"/>
    <w:rsid w:val="00AF0BB4"/>
    <w:rsid w:val="00AF43E4"/>
    <w:rsid w:val="00AF4806"/>
    <w:rsid w:val="00B03534"/>
    <w:rsid w:val="00B06BA7"/>
    <w:rsid w:val="00B10E2F"/>
    <w:rsid w:val="00B11BF8"/>
    <w:rsid w:val="00B13944"/>
    <w:rsid w:val="00B1525E"/>
    <w:rsid w:val="00B169C4"/>
    <w:rsid w:val="00B17857"/>
    <w:rsid w:val="00B2441C"/>
    <w:rsid w:val="00B2727D"/>
    <w:rsid w:val="00B30691"/>
    <w:rsid w:val="00B33383"/>
    <w:rsid w:val="00B34C91"/>
    <w:rsid w:val="00B361F8"/>
    <w:rsid w:val="00B36AAF"/>
    <w:rsid w:val="00B36C8D"/>
    <w:rsid w:val="00B370F0"/>
    <w:rsid w:val="00B40700"/>
    <w:rsid w:val="00B465B5"/>
    <w:rsid w:val="00B512B1"/>
    <w:rsid w:val="00B51C7E"/>
    <w:rsid w:val="00B52193"/>
    <w:rsid w:val="00B5428D"/>
    <w:rsid w:val="00B62EAD"/>
    <w:rsid w:val="00B65441"/>
    <w:rsid w:val="00B65D20"/>
    <w:rsid w:val="00B66113"/>
    <w:rsid w:val="00B67972"/>
    <w:rsid w:val="00B67FBD"/>
    <w:rsid w:val="00B74618"/>
    <w:rsid w:val="00B8191F"/>
    <w:rsid w:val="00B82392"/>
    <w:rsid w:val="00B83110"/>
    <w:rsid w:val="00B84A4B"/>
    <w:rsid w:val="00B84BD4"/>
    <w:rsid w:val="00B84CAD"/>
    <w:rsid w:val="00B85E85"/>
    <w:rsid w:val="00B87683"/>
    <w:rsid w:val="00B90094"/>
    <w:rsid w:val="00B90DDD"/>
    <w:rsid w:val="00BA15D2"/>
    <w:rsid w:val="00BA215C"/>
    <w:rsid w:val="00BA2F38"/>
    <w:rsid w:val="00BA5F8A"/>
    <w:rsid w:val="00BA7EB8"/>
    <w:rsid w:val="00BB3CA4"/>
    <w:rsid w:val="00BB5347"/>
    <w:rsid w:val="00BB6F3A"/>
    <w:rsid w:val="00BB763D"/>
    <w:rsid w:val="00BC0D0C"/>
    <w:rsid w:val="00BC51EF"/>
    <w:rsid w:val="00BD72A9"/>
    <w:rsid w:val="00BD7787"/>
    <w:rsid w:val="00BE2305"/>
    <w:rsid w:val="00BE5AC6"/>
    <w:rsid w:val="00BE6008"/>
    <w:rsid w:val="00BE674C"/>
    <w:rsid w:val="00BF0D28"/>
    <w:rsid w:val="00BF1765"/>
    <w:rsid w:val="00BF28B9"/>
    <w:rsid w:val="00BF34B1"/>
    <w:rsid w:val="00BF5247"/>
    <w:rsid w:val="00BF6A16"/>
    <w:rsid w:val="00BF6B13"/>
    <w:rsid w:val="00C03249"/>
    <w:rsid w:val="00C04F3B"/>
    <w:rsid w:val="00C14637"/>
    <w:rsid w:val="00C149E5"/>
    <w:rsid w:val="00C14F0E"/>
    <w:rsid w:val="00C154C3"/>
    <w:rsid w:val="00C20EB0"/>
    <w:rsid w:val="00C2257F"/>
    <w:rsid w:val="00C2328B"/>
    <w:rsid w:val="00C23C91"/>
    <w:rsid w:val="00C24A8F"/>
    <w:rsid w:val="00C25D74"/>
    <w:rsid w:val="00C25E99"/>
    <w:rsid w:val="00C30445"/>
    <w:rsid w:val="00C33590"/>
    <w:rsid w:val="00C357FB"/>
    <w:rsid w:val="00C36119"/>
    <w:rsid w:val="00C40647"/>
    <w:rsid w:val="00C417C8"/>
    <w:rsid w:val="00C46ED3"/>
    <w:rsid w:val="00C47DA9"/>
    <w:rsid w:val="00C50318"/>
    <w:rsid w:val="00C5040C"/>
    <w:rsid w:val="00C53D8D"/>
    <w:rsid w:val="00C545CA"/>
    <w:rsid w:val="00C5528D"/>
    <w:rsid w:val="00C56291"/>
    <w:rsid w:val="00C62367"/>
    <w:rsid w:val="00C64D90"/>
    <w:rsid w:val="00C67797"/>
    <w:rsid w:val="00C7007D"/>
    <w:rsid w:val="00C7022E"/>
    <w:rsid w:val="00C71987"/>
    <w:rsid w:val="00C7613A"/>
    <w:rsid w:val="00C76CC7"/>
    <w:rsid w:val="00C81BC8"/>
    <w:rsid w:val="00C81E80"/>
    <w:rsid w:val="00C840C3"/>
    <w:rsid w:val="00C87F41"/>
    <w:rsid w:val="00C90A4E"/>
    <w:rsid w:val="00C93DC1"/>
    <w:rsid w:val="00C94940"/>
    <w:rsid w:val="00CA0268"/>
    <w:rsid w:val="00CA1719"/>
    <w:rsid w:val="00CA20FA"/>
    <w:rsid w:val="00CA449B"/>
    <w:rsid w:val="00CA529E"/>
    <w:rsid w:val="00CA7DD9"/>
    <w:rsid w:val="00CB1D3A"/>
    <w:rsid w:val="00CB22E1"/>
    <w:rsid w:val="00CB4DFB"/>
    <w:rsid w:val="00CB5C05"/>
    <w:rsid w:val="00CC6205"/>
    <w:rsid w:val="00CC6368"/>
    <w:rsid w:val="00CD2449"/>
    <w:rsid w:val="00CD24A4"/>
    <w:rsid w:val="00CD2CFD"/>
    <w:rsid w:val="00CD3B94"/>
    <w:rsid w:val="00CD435E"/>
    <w:rsid w:val="00CD5D34"/>
    <w:rsid w:val="00CD7AF3"/>
    <w:rsid w:val="00CE0630"/>
    <w:rsid w:val="00CE1836"/>
    <w:rsid w:val="00CE4541"/>
    <w:rsid w:val="00CE4EAD"/>
    <w:rsid w:val="00CE68B1"/>
    <w:rsid w:val="00CE6D03"/>
    <w:rsid w:val="00CE7FC9"/>
    <w:rsid w:val="00CF183F"/>
    <w:rsid w:val="00CF5B64"/>
    <w:rsid w:val="00CF5E02"/>
    <w:rsid w:val="00CF76DD"/>
    <w:rsid w:val="00D0197E"/>
    <w:rsid w:val="00D06E62"/>
    <w:rsid w:val="00D07C4F"/>
    <w:rsid w:val="00D13402"/>
    <w:rsid w:val="00D15E8F"/>
    <w:rsid w:val="00D166C7"/>
    <w:rsid w:val="00D20221"/>
    <w:rsid w:val="00D209D7"/>
    <w:rsid w:val="00D213BA"/>
    <w:rsid w:val="00D217F9"/>
    <w:rsid w:val="00D21871"/>
    <w:rsid w:val="00D22536"/>
    <w:rsid w:val="00D238ED"/>
    <w:rsid w:val="00D3198E"/>
    <w:rsid w:val="00D328C4"/>
    <w:rsid w:val="00D35BC7"/>
    <w:rsid w:val="00D362FD"/>
    <w:rsid w:val="00D428EF"/>
    <w:rsid w:val="00D4300D"/>
    <w:rsid w:val="00D5172B"/>
    <w:rsid w:val="00D52593"/>
    <w:rsid w:val="00D527F5"/>
    <w:rsid w:val="00D564BA"/>
    <w:rsid w:val="00D61003"/>
    <w:rsid w:val="00D6143C"/>
    <w:rsid w:val="00D61788"/>
    <w:rsid w:val="00D62E15"/>
    <w:rsid w:val="00D7509E"/>
    <w:rsid w:val="00D75465"/>
    <w:rsid w:val="00D76970"/>
    <w:rsid w:val="00D81AE7"/>
    <w:rsid w:val="00D836F1"/>
    <w:rsid w:val="00D840B5"/>
    <w:rsid w:val="00D847A1"/>
    <w:rsid w:val="00D910A6"/>
    <w:rsid w:val="00D92715"/>
    <w:rsid w:val="00D95F5D"/>
    <w:rsid w:val="00D9725D"/>
    <w:rsid w:val="00DA0C4E"/>
    <w:rsid w:val="00DA171C"/>
    <w:rsid w:val="00DA199A"/>
    <w:rsid w:val="00DA20F1"/>
    <w:rsid w:val="00DA735F"/>
    <w:rsid w:val="00DB0932"/>
    <w:rsid w:val="00DB2D4A"/>
    <w:rsid w:val="00DB3491"/>
    <w:rsid w:val="00DB40F3"/>
    <w:rsid w:val="00DC1E0D"/>
    <w:rsid w:val="00DC3164"/>
    <w:rsid w:val="00DC5DBC"/>
    <w:rsid w:val="00DD4A4F"/>
    <w:rsid w:val="00DD5A51"/>
    <w:rsid w:val="00DD76E6"/>
    <w:rsid w:val="00DE1706"/>
    <w:rsid w:val="00DE1A4C"/>
    <w:rsid w:val="00DE249A"/>
    <w:rsid w:val="00DE2F5A"/>
    <w:rsid w:val="00DE6E59"/>
    <w:rsid w:val="00DF1B3A"/>
    <w:rsid w:val="00DF5A7C"/>
    <w:rsid w:val="00DF5CB8"/>
    <w:rsid w:val="00DF60B6"/>
    <w:rsid w:val="00DF61D5"/>
    <w:rsid w:val="00DF65D1"/>
    <w:rsid w:val="00E0115C"/>
    <w:rsid w:val="00E017C5"/>
    <w:rsid w:val="00E02C91"/>
    <w:rsid w:val="00E03CE3"/>
    <w:rsid w:val="00E04F67"/>
    <w:rsid w:val="00E05B75"/>
    <w:rsid w:val="00E05D13"/>
    <w:rsid w:val="00E068CD"/>
    <w:rsid w:val="00E11A7C"/>
    <w:rsid w:val="00E12A38"/>
    <w:rsid w:val="00E15DBB"/>
    <w:rsid w:val="00E16414"/>
    <w:rsid w:val="00E16D39"/>
    <w:rsid w:val="00E2064C"/>
    <w:rsid w:val="00E21763"/>
    <w:rsid w:val="00E21EAD"/>
    <w:rsid w:val="00E258B0"/>
    <w:rsid w:val="00E31FD3"/>
    <w:rsid w:val="00E3555B"/>
    <w:rsid w:val="00E40845"/>
    <w:rsid w:val="00E44090"/>
    <w:rsid w:val="00E445BE"/>
    <w:rsid w:val="00E45D91"/>
    <w:rsid w:val="00E465B8"/>
    <w:rsid w:val="00E471BA"/>
    <w:rsid w:val="00E47364"/>
    <w:rsid w:val="00E478B3"/>
    <w:rsid w:val="00E47CC3"/>
    <w:rsid w:val="00E51DD8"/>
    <w:rsid w:val="00E5422A"/>
    <w:rsid w:val="00E542E0"/>
    <w:rsid w:val="00E56BD2"/>
    <w:rsid w:val="00E65C66"/>
    <w:rsid w:val="00E66F23"/>
    <w:rsid w:val="00E70706"/>
    <w:rsid w:val="00E726CC"/>
    <w:rsid w:val="00E75629"/>
    <w:rsid w:val="00E80CCB"/>
    <w:rsid w:val="00E81361"/>
    <w:rsid w:val="00E82B3A"/>
    <w:rsid w:val="00E83D4A"/>
    <w:rsid w:val="00E855F0"/>
    <w:rsid w:val="00E858BB"/>
    <w:rsid w:val="00E86CB2"/>
    <w:rsid w:val="00E876FC"/>
    <w:rsid w:val="00E87FD0"/>
    <w:rsid w:val="00E91E6D"/>
    <w:rsid w:val="00E92D53"/>
    <w:rsid w:val="00E93645"/>
    <w:rsid w:val="00E96957"/>
    <w:rsid w:val="00EA12A9"/>
    <w:rsid w:val="00EA27E6"/>
    <w:rsid w:val="00EA30B5"/>
    <w:rsid w:val="00EA57B7"/>
    <w:rsid w:val="00EB13F1"/>
    <w:rsid w:val="00EB250C"/>
    <w:rsid w:val="00EB31D4"/>
    <w:rsid w:val="00EB6A8B"/>
    <w:rsid w:val="00EB7DC6"/>
    <w:rsid w:val="00EC1A47"/>
    <w:rsid w:val="00EC2967"/>
    <w:rsid w:val="00EC5576"/>
    <w:rsid w:val="00EC7099"/>
    <w:rsid w:val="00ED01CF"/>
    <w:rsid w:val="00ED4615"/>
    <w:rsid w:val="00EE1167"/>
    <w:rsid w:val="00EE3018"/>
    <w:rsid w:val="00EE542B"/>
    <w:rsid w:val="00EE5F4D"/>
    <w:rsid w:val="00EE6DC8"/>
    <w:rsid w:val="00EF406A"/>
    <w:rsid w:val="00EF5791"/>
    <w:rsid w:val="00F02574"/>
    <w:rsid w:val="00F0522E"/>
    <w:rsid w:val="00F056B3"/>
    <w:rsid w:val="00F06F1F"/>
    <w:rsid w:val="00F072BF"/>
    <w:rsid w:val="00F07737"/>
    <w:rsid w:val="00F134C2"/>
    <w:rsid w:val="00F13C11"/>
    <w:rsid w:val="00F157D1"/>
    <w:rsid w:val="00F20F5D"/>
    <w:rsid w:val="00F2262A"/>
    <w:rsid w:val="00F240C6"/>
    <w:rsid w:val="00F24C78"/>
    <w:rsid w:val="00F27862"/>
    <w:rsid w:val="00F32418"/>
    <w:rsid w:val="00F33303"/>
    <w:rsid w:val="00F34E2B"/>
    <w:rsid w:val="00F41E9E"/>
    <w:rsid w:val="00F427AB"/>
    <w:rsid w:val="00F458F2"/>
    <w:rsid w:val="00F4674D"/>
    <w:rsid w:val="00F46F47"/>
    <w:rsid w:val="00F50EF6"/>
    <w:rsid w:val="00F5271E"/>
    <w:rsid w:val="00F52B30"/>
    <w:rsid w:val="00F56364"/>
    <w:rsid w:val="00F576D8"/>
    <w:rsid w:val="00F63E3D"/>
    <w:rsid w:val="00F83C2B"/>
    <w:rsid w:val="00F84340"/>
    <w:rsid w:val="00F90974"/>
    <w:rsid w:val="00F92AD9"/>
    <w:rsid w:val="00F92E5C"/>
    <w:rsid w:val="00FA2EAA"/>
    <w:rsid w:val="00FA3F36"/>
    <w:rsid w:val="00FA7422"/>
    <w:rsid w:val="00FB0596"/>
    <w:rsid w:val="00FB0B66"/>
    <w:rsid w:val="00FB4059"/>
    <w:rsid w:val="00FB4F43"/>
    <w:rsid w:val="00FC7950"/>
    <w:rsid w:val="00FD10F4"/>
    <w:rsid w:val="00FD1F8B"/>
    <w:rsid w:val="00FD3FBB"/>
    <w:rsid w:val="00FD4FC6"/>
    <w:rsid w:val="00FD6436"/>
    <w:rsid w:val="00FE0291"/>
    <w:rsid w:val="00FE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st1">
    <w:name w:val="st1"/>
    <w:basedOn w:val="DefaultParagraphFont"/>
    <w:rsid w:val="006D5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st1">
    <w:name w:val="st1"/>
    <w:basedOn w:val="DefaultParagraphFont"/>
    <w:rsid w:val="006D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143FF-81C2-4418-8B1C-931676CE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8508</Words>
  <Characters>48497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Vahan</cp:lastModifiedBy>
  <cp:revision>2</cp:revision>
  <cp:lastPrinted>2013-08-10T08:40:00Z</cp:lastPrinted>
  <dcterms:created xsi:type="dcterms:W3CDTF">2013-09-11T06:34:00Z</dcterms:created>
  <dcterms:modified xsi:type="dcterms:W3CDTF">2013-09-11T06:34:00Z</dcterms:modified>
</cp:coreProperties>
</file>