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F7C" w:rsidRPr="00F92987" w:rsidRDefault="00E31FD3" w:rsidP="008A2410">
      <w:pPr>
        <w:spacing w:after="0"/>
        <w:jc w:val="center"/>
        <w:rPr>
          <w:rFonts w:ascii="Sylfaen" w:hAnsi="Sylfaen"/>
          <w:b/>
          <w:sz w:val="44"/>
        </w:rPr>
      </w:pPr>
      <w:r w:rsidRPr="00F92987">
        <w:rPr>
          <w:rFonts w:ascii="Sylfaen" w:hAnsi="Sylfaen"/>
          <w:b/>
          <w:sz w:val="44"/>
        </w:rPr>
        <w:t xml:space="preserve">Ուսումնասիրություն </w:t>
      </w:r>
    </w:p>
    <w:p w:rsidR="00EA57B7" w:rsidRPr="00F92987" w:rsidRDefault="00E31FD3" w:rsidP="008A2410">
      <w:pPr>
        <w:spacing w:after="0"/>
        <w:jc w:val="center"/>
        <w:rPr>
          <w:rFonts w:ascii="Sylfaen" w:hAnsi="Sylfaen"/>
          <w:b/>
          <w:sz w:val="32"/>
        </w:rPr>
      </w:pPr>
      <w:proofErr w:type="gramStart"/>
      <w:r w:rsidRPr="00F92987">
        <w:rPr>
          <w:rFonts w:ascii="Sylfaen" w:hAnsi="Sylfaen"/>
          <w:b/>
          <w:sz w:val="32"/>
        </w:rPr>
        <w:t>համայնքների</w:t>
      </w:r>
      <w:proofErr w:type="gramEnd"/>
      <w:r w:rsidRPr="00F92987">
        <w:rPr>
          <w:rFonts w:ascii="Sylfaen" w:hAnsi="Sylfaen"/>
          <w:b/>
          <w:sz w:val="32"/>
        </w:rPr>
        <w:t xml:space="preserve"> </w:t>
      </w:r>
      <w:r w:rsidR="008A2410" w:rsidRPr="00F92987">
        <w:rPr>
          <w:rFonts w:ascii="Sylfaen" w:hAnsi="Sylfaen"/>
          <w:b/>
          <w:sz w:val="32"/>
        </w:rPr>
        <w:t>խոշորացումից առաջացող</w:t>
      </w:r>
      <w:r w:rsidRPr="00F92987">
        <w:rPr>
          <w:rFonts w:ascii="Sylfaen" w:hAnsi="Sylfaen"/>
          <w:b/>
          <w:sz w:val="32"/>
        </w:rPr>
        <w:t xml:space="preserve"> օգուտների</w:t>
      </w:r>
      <w:r w:rsidR="008A2410" w:rsidRPr="00F92987">
        <w:rPr>
          <w:rFonts w:ascii="Sylfaen" w:hAnsi="Sylfaen"/>
          <w:b/>
          <w:sz w:val="32"/>
        </w:rPr>
        <w:t xml:space="preserve">                            </w:t>
      </w:r>
      <w:r w:rsidRPr="00F92987">
        <w:rPr>
          <w:rFonts w:ascii="Sylfaen" w:hAnsi="Sylfaen"/>
          <w:b/>
          <w:sz w:val="32"/>
        </w:rPr>
        <w:t xml:space="preserve"> և դրանց օգտագործման</w:t>
      </w:r>
      <w:r w:rsidR="008A2410" w:rsidRPr="00F92987">
        <w:rPr>
          <w:rFonts w:ascii="Sylfaen" w:hAnsi="Sylfaen"/>
          <w:b/>
          <w:sz w:val="32"/>
        </w:rPr>
        <w:t xml:space="preserve"> վերաբերյալ</w:t>
      </w:r>
    </w:p>
    <w:p w:rsidR="00E65C66" w:rsidRPr="00F92987" w:rsidRDefault="00E65C66" w:rsidP="00E05B75">
      <w:pPr>
        <w:spacing w:after="0" w:line="20" w:lineRule="atLeast"/>
        <w:jc w:val="center"/>
        <w:rPr>
          <w:rFonts w:ascii="Sylfaen" w:hAnsi="Sylfaen"/>
          <w:b/>
          <w:color w:val="00B050"/>
          <w:sz w:val="32"/>
        </w:rPr>
      </w:pPr>
    </w:p>
    <w:p w:rsidR="00E31FD3" w:rsidRPr="00F92987" w:rsidRDefault="00F92987" w:rsidP="00E05B75">
      <w:pPr>
        <w:spacing w:after="0" w:line="20" w:lineRule="atLeast"/>
        <w:jc w:val="center"/>
        <w:rPr>
          <w:rFonts w:ascii="Sylfaen" w:hAnsi="Sylfaen"/>
          <w:b/>
          <w:sz w:val="44"/>
        </w:rPr>
      </w:pPr>
      <w:r w:rsidRPr="00F92987">
        <w:rPr>
          <w:rFonts w:ascii="Sylfaen" w:hAnsi="Sylfaen"/>
          <w:b/>
          <w:sz w:val="44"/>
        </w:rPr>
        <w:t>Մեղրի</w:t>
      </w:r>
      <w:r w:rsidR="00E31FD3" w:rsidRPr="00F92987">
        <w:rPr>
          <w:rFonts w:ascii="Sylfaen" w:hAnsi="Sylfaen"/>
          <w:b/>
          <w:sz w:val="44"/>
        </w:rPr>
        <w:t xml:space="preserve"> համայնք </w:t>
      </w:r>
    </w:p>
    <w:p w:rsidR="00A63F7C" w:rsidRPr="005433AE" w:rsidRDefault="00A63F7C" w:rsidP="00E05B75">
      <w:pPr>
        <w:spacing w:after="0" w:line="20" w:lineRule="atLeast"/>
        <w:jc w:val="center"/>
        <w:rPr>
          <w:rFonts w:ascii="Sylfaen" w:hAnsi="Sylfaen"/>
          <w:b/>
          <w:sz w:val="32"/>
        </w:rPr>
      </w:pPr>
      <w:r w:rsidRPr="005433AE">
        <w:rPr>
          <w:rFonts w:ascii="Sylfaen" w:hAnsi="Sylfaen"/>
          <w:b/>
          <w:sz w:val="32"/>
        </w:rPr>
        <w:t>(</w:t>
      </w:r>
      <w:r w:rsidR="00F92987" w:rsidRPr="005433AE">
        <w:rPr>
          <w:rFonts w:ascii="Sylfaen" w:hAnsi="Sylfaen"/>
          <w:b/>
          <w:sz w:val="32"/>
        </w:rPr>
        <w:t>Մեղրի</w:t>
      </w:r>
      <w:r w:rsidR="00F33303" w:rsidRPr="005433AE">
        <w:rPr>
          <w:rFonts w:ascii="Sylfaen" w:hAnsi="Sylfaen"/>
          <w:b/>
          <w:sz w:val="32"/>
        </w:rPr>
        <w:t xml:space="preserve">, </w:t>
      </w:r>
      <w:r w:rsidR="00F92987" w:rsidRPr="005433AE">
        <w:rPr>
          <w:rFonts w:ascii="Sylfaen" w:hAnsi="Sylfaen"/>
          <w:b/>
          <w:sz w:val="32"/>
          <w:lang w:val="ru-RU"/>
        </w:rPr>
        <w:t>Ագարակ</w:t>
      </w:r>
      <w:r w:rsidR="00F92987" w:rsidRPr="005433AE">
        <w:rPr>
          <w:rFonts w:ascii="Sylfaen" w:hAnsi="Sylfaen"/>
          <w:b/>
          <w:sz w:val="32"/>
        </w:rPr>
        <w:t xml:space="preserve">, </w:t>
      </w:r>
      <w:r w:rsidR="00F92987" w:rsidRPr="005433AE">
        <w:rPr>
          <w:rFonts w:ascii="Sylfaen" w:hAnsi="Sylfaen"/>
          <w:b/>
          <w:sz w:val="32"/>
          <w:lang w:val="ru-RU"/>
        </w:rPr>
        <w:t>Ալվանք</w:t>
      </w:r>
      <w:r w:rsidR="00F92987" w:rsidRPr="005433AE">
        <w:rPr>
          <w:rFonts w:ascii="Sylfaen" w:hAnsi="Sylfaen"/>
          <w:b/>
          <w:sz w:val="32"/>
        </w:rPr>
        <w:t xml:space="preserve">, </w:t>
      </w:r>
      <w:r w:rsidR="00F92987" w:rsidRPr="005433AE">
        <w:rPr>
          <w:rFonts w:ascii="Sylfaen" w:hAnsi="Sylfaen"/>
          <w:b/>
          <w:sz w:val="32"/>
          <w:lang w:val="ru-RU"/>
        </w:rPr>
        <w:t>Գուդեմնիս</w:t>
      </w:r>
      <w:r w:rsidR="00F92987" w:rsidRPr="005433AE">
        <w:rPr>
          <w:rFonts w:ascii="Sylfaen" w:hAnsi="Sylfaen"/>
          <w:b/>
          <w:sz w:val="32"/>
        </w:rPr>
        <w:t xml:space="preserve">, </w:t>
      </w:r>
      <w:r w:rsidR="00F92987" w:rsidRPr="005433AE">
        <w:rPr>
          <w:rFonts w:ascii="Sylfaen" w:hAnsi="Sylfaen"/>
          <w:b/>
          <w:sz w:val="32"/>
          <w:lang w:val="ru-RU"/>
        </w:rPr>
        <w:t>Լեհվազ</w:t>
      </w:r>
      <w:r w:rsidR="00F92987" w:rsidRPr="005433AE">
        <w:rPr>
          <w:rFonts w:ascii="Sylfaen" w:hAnsi="Sylfaen"/>
          <w:b/>
          <w:sz w:val="32"/>
        </w:rPr>
        <w:t xml:space="preserve">, </w:t>
      </w:r>
      <w:r w:rsidR="00F92987" w:rsidRPr="005433AE">
        <w:rPr>
          <w:rFonts w:ascii="Sylfaen" w:hAnsi="Sylfaen"/>
          <w:b/>
          <w:sz w:val="32"/>
          <w:lang w:val="ru-RU"/>
        </w:rPr>
        <w:t>Լիճք</w:t>
      </w:r>
      <w:proofErr w:type="gramStart"/>
      <w:r w:rsidR="00F92987" w:rsidRPr="005433AE">
        <w:rPr>
          <w:rFonts w:ascii="Sylfaen" w:hAnsi="Sylfaen"/>
          <w:b/>
          <w:sz w:val="32"/>
        </w:rPr>
        <w:t>,</w:t>
      </w:r>
      <w:r w:rsidR="00F92987" w:rsidRPr="005433AE">
        <w:rPr>
          <w:rFonts w:ascii="Sylfaen" w:hAnsi="Sylfaen"/>
          <w:b/>
          <w:sz w:val="32"/>
          <w:lang w:val="ru-RU"/>
        </w:rPr>
        <w:t>Կարճևան</w:t>
      </w:r>
      <w:proofErr w:type="gramEnd"/>
      <w:r w:rsidR="00F92987" w:rsidRPr="005433AE">
        <w:rPr>
          <w:rFonts w:ascii="Sylfaen" w:hAnsi="Sylfaen"/>
          <w:b/>
          <w:sz w:val="32"/>
        </w:rPr>
        <w:t xml:space="preserve">, </w:t>
      </w:r>
      <w:r w:rsidR="00F92987" w:rsidRPr="005433AE">
        <w:rPr>
          <w:rFonts w:ascii="Sylfaen" w:hAnsi="Sylfaen"/>
          <w:b/>
          <w:sz w:val="32"/>
          <w:lang w:val="ru-RU"/>
        </w:rPr>
        <w:t>Կուրիս</w:t>
      </w:r>
      <w:r w:rsidR="00F92987" w:rsidRPr="005433AE">
        <w:rPr>
          <w:rFonts w:ascii="Sylfaen" w:hAnsi="Sylfaen"/>
          <w:b/>
          <w:sz w:val="32"/>
        </w:rPr>
        <w:t xml:space="preserve">, </w:t>
      </w:r>
      <w:r w:rsidR="00F92987" w:rsidRPr="005433AE">
        <w:rPr>
          <w:rFonts w:ascii="Sylfaen" w:hAnsi="Sylfaen"/>
          <w:b/>
          <w:sz w:val="32"/>
          <w:lang w:val="ru-RU"/>
        </w:rPr>
        <w:t>Նռնաձոր</w:t>
      </w:r>
      <w:r w:rsidR="00F92987" w:rsidRPr="005433AE">
        <w:rPr>
          <w:rFonts w:ascii="Sylfaen" w:hAnsi="Sylfaen"/>
          <w:b/>
          <w:sz w:val="32"/>
        </w:rPr>
        <w:t xml:space="preserve">, </w:t>
      </w:r>
      <w:r w:rsidR="00F92987" w:rsidRPr="005433AE">
        <w:rPr>
          <w:rFonts w:ascii="Sylfaen" w:hAnsi="Sylfaen"/>
          <w:b/>
          <w:sz w:val="32"/>
          <w:lang w:val="ru-RU"/>
        </w:rPr>
        <w:t>Շվանիձոր</w:t>
      </w:r>
      <w:r w:rsidR="00F92987" w:rsidRPr="005433AE">
        <w:rPr>
          <w:rFonts w:ascii="Sylfaen" w:hAnsi="Sylfaen"/>
          <w:b/>
          <w:sz w:val="32"/>
        </w:rPr>
        <w:t xml:space="preserve">, </w:t>
      </w:r>
      <w:r w:rsidR="00F92987" w:rsidRPr="005433AE">
        <w:rPr>
          <w:rFonts w:ascii="Sylfaen" w:hAnsi="Sylfaen"/>
          <w:b/>
          <w:sz w:val="32"/>
          <w:lang w:val="ru-RU"/>
        </w:rPr>
        <w:t>Վահրավար</w:t>
      </w:r>
      <w:r w:rsidR="00F92987" w:rsidRPr="005433AE">
        <w:rPr>
          <w:rFonts w:ascii="Sylfaen" w:hAnsi="Sylfaen"/>
          <w:b/>
          <w:sz w:val="32"/>
        </w:rPr>
        <w:t xml:space="preserve">, </w:t>
      </w:r>
      <w:r w:rsidR="00F92987" w:rsidRPr="005433AE">
        <w:rPr>
          <w:rFonts w:ascii="Sylfaen" w:hAnsi="Sylfaen"/>
          <w:b/>
          <w:sz w:val="32"/>
          <w:lang w:val="ru-RU"/>
        </w:rPr>
        <w:t>Վարդանիձոր</w:t>
      </w:r>
      <w:r w:rsidR="00F92987" w:rsidRPr="005433AE">
        <w:rPr>
          <w:rFonts w:ascii="Sylfaen" w:hAnsi="Sylfaen"/>
          <w:b/>
          <w:sz w:val="32"/>
        </w:rPr>
        <w:t xml:space="preserve">  </w:t>
      </w:r>
      <w:r w:rsidR="00F92987" w:rsidRPr="005433AE">
        <w:rPr>
          <w:rFonts w:ascii="Sylfaen" w:hAnsi="Sylfaen"/>
          <w:b/>
          <w:sz w:val="32"/>
          <w:lang w:val="ru-RU"/>
        </w:rPr>
        <w:t>և</w:t>
      </w:r>
      <w:r w:rsidR="00F92987" w:rsidRPr="005433AE">
        <w:rPr>
          <w:rFonts w:ascii="Sylfaen" w:hAnsi="Sylfaen"/>
          <w:b/>
          <w:sz w:val="32"/>
        </w:rPr>
        <w:t xml:space="preserve"> </w:t>
      </w:r>
      <w:r w:rsidR="00F92987" w:rsidRPr="005433AE">
        <w:rPr>
          <w:rFonts w:ascii="Sylfaen" w:hAnsi="Sylfaen"/>
          <w:b/>
          <w:sz w:val="32"/>
          <w:lang w:val="ru-RU"/>
        </w:rPr>
        <w:t>Տաշտուն</w:t>
      </w:r>
      <w:r w:rsidR="00F33303" w:rsidRPr="005433AE">
        <w:rPr>
          <w:rFonts w:ascii="Sylfaen" w:hAnsi="Sylfaen"/>
          <w:b/>
          <w:sz w:val="32"/>
        </w:rPr>
        <w:t xml:space="preserve"> </w:t>
      </w:r>
      <w:r w:rsidRPr="005433AE">
        <w:rPr>
          <w:rFonts w:ascii="Sylfaen" w:hAnsi="Sylfaen"/>
          <w:b/>
          <w:sz w:val="32"/>
        </w:rPr>
        <w:t>բնակավայրեր)</w:t>
      </w:r>
    </w:p>
    <w:p w:rsidR="00F33303" w:rsidRDefault="00F33303" w:rsidP="00E05B75">
      <w:pPr>
        <w:spacing w:after="0" w:line="20" w:lineRule="atLeast"/>
        <w:jc w:val="center"/>
        <w:rPr>
          <w:noProof/>
          <w:color w:val="00B050"/>
        </w:rPr>
      </w:pPr>
    </w:p>
    <w:p w:rsidR="0044221F" w:rsidRDefault="0044221F" w:rsidP="00E05B75">
      <w:pPr>
        <w:spacing w:after="0" w:line="20" w:lineRule="atLeast"/>
        <w:jc w:val="center"/>
        <w:rPr>
          <w:noProof/>
          <w:color w:val="00B050"/>
        </w:rPr>
      </w:pPr>
    </w:p>
    <w:p w:rsidR="0044221F" w:rsidRPr="00F92987" w:rsidRDefault="0044221F" w:rsidP="00E05B75">
      <w:pPr>
        <w:spacing w:after="0" w:line="20" w:lineRule="atLeast"/>
        <w:jc w:val="center"/>
        <w:rPr>
          <w:noProof/>
          <w:color w:val="00B050"/>
        </w:rPr>
      </w:pPr>
    </w:p>
    <w:p w:rsidR="00F33303" w:rsidRPr="00F92987" w:rsidRDefault="0044221F" w:rsidP="00E05B75">
      <w:pPr>
        <w:spacing w:after="0" w:line="20" w:lineRule="atLeast"/>
        <w:jc w:val="center"/>
        <w:rPr>
          <w:noProof/>
          <w:color w:val="00B050"/>
        </w:rPr>
      </w:pPr>
      <w:r>
        <w:rPr>
          <w:noProof/>
          <w:color w:val="00B050"/>
        </w:rPr>
        <w:drawing>
          <wp:inline distT="0" distB="0" distL="0" distR="0">
            <wp:extent cx="5665694" cy="4249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682577.jpg"/>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680031" cy="4260303"/>
                    </a:xfrm>
                    <a:prstGeom prst="rect">
                      <a:avLst/>
                    </a:prstGeom>
                  </pic:spPr>
                </pic:pic>
              </a:graphicData>
            </a:graphic>
          </wp:inline>
        </w:drawing>
      </w:r>
    </w:p>
    <w:p w:rsidR="00F33303" w:rsidRPr="00F92987" w:rsidRDefault="00F33303" w:rsidP="00E05B75">
      <w:pPr>
        <w:spacing w:after="0" w:line="20" w:lineRule="atLeast"/>
        <w:jc w:val="center"/>
        <w:rPr>
          <w:noProof/>
          <w:color w:val="00B050"/>
        </w:rPr>
      </w:pPr>
    </w:p>
    <w:p w:rsidR="00F33303" w:rsidRPr="00F92987" w:rsidRDefault="00F33303" w:rsidP="00E05B75">
      <w:pPr>
        <w:spacing w:after="0" w:line="20" w:lineRule="atLeast"/>
        <w:jc w:val="center"/>
        <w:rPr>
          <w:noProof/>
          <w:color w:val="00B050"/>
        </w:rPr>
      </w:pPr>
    </w:p>
    <w:p w:rsidR="00F33303" w:rsidRPr="00F92987" w:rsidRDefault="00F33303" w:rsidP="00E05B75">
      <w:pPr>
        <w:spacing w:after="0" w:line="20" w:lineRule="atLeast"/>
        <w:jc w:val="center"/>
        <w:rPr>
          <w:noProof/>
          <w:color w:val="00B050"/>
        </w:rPr>
      </w:pPr>
    </w:p>
    <w:p w:rsidR="00F33303" w:rsidRPr="00F92987" w:rsidRDefault="00F33303" w:rsidP="00E05B75">
      <w:pPr>
        <w:spacing w:after="0" w:line="20" w:lineRule="atLeast"/>
        <w:jc w:val="center"/>
        <w:rPr>
          <w:noProof/>
          <w:color w:val="00B050"/>
        </w:rPr>
      </w:pPr>
    </w:p>
    <w:p w:rsidR="00CB5C05" w:rsidRPr="005433AE" w:rsidRDefault="00E65C66" w:rsidP="00E05B75">
      <w:pPr>
        <w:spacing w:after="0" w:line="20" w:lineRule="atLeast"/>
        <w:jc w:val="center"/>
        <w:rPr>
          <w:rFonts w:ascii="Sylfaen" w:hAnsi="Sylfaen"/>
          <w:sz w:val="32"/>
        </w:rPr>
      </w:pPr>
      <w:proofErr w:type="gramStart"/>
      <w:r w:rsidRPr="005433AE">
        <w:rPr>
          <w:rFonts w:ascii="Sylfaen" w:hAnsi="Sylfaen"/>
          <w:sz w:val="32"/>
        </w:rPr>
        <w:t>ԵՐԵՎԱՆ 2013</w:t>
      </w:r>
      <w:r w:rsidRPr="005433AE">
        <w:rPr>
          <w:rFonts w:ascii="Sylfaen" w:hAnsi="Sylfaen"/>
          <w:sz w:val="32"/>
          <w:lang w:val="ru-RU"/>
        </w:rPr>
        <w:t>թ</w:t>
      </w:r>
      <w:r w:rsidRPr="005433AE">
        <w:rPr>
          <w:rFonts w:ascii="Sylfaen" w:hAnsi="Sylfaen"/>
          <w:sz w:val="32"/>
        </w:rPr>
        <w:t>.</w:t>
      </w:r>
      <w:proofErr w:type="gramEnd"/>
    </w:p>
    <w:sdt>
      <w:sdtPr>
        <w:rPr>
          <w:rFonts w:ascii="Sylfaen" w:eastAsiaTheme="minorHAnsi" w:hAnsi="Sylfaen" w:cstheme="minorBidi"/>
          <w:b w:val="0"/>
          <w:bCs w:val="0"/>
          <w:color w:val="00B050"/>
          <w:sz w:val="22"/>
          <w:szCs w:val="22"/>
        </w:rPr>
        <w:id w:val="13746845"/>
        <w:docPartObj>
          <w:docPartGallery w:val="Table of Contents"/>
          <w:docPartUnique/>
        </w:docPartObj>
      </w:sdtPr>
      <w:sdtEndPr>
        <w:rPr>
          <w:rFonts w:eastAsiaTheme="minorEastAsia"/>
        </w:rPr>
      </w:sdtEndPr>
      <w:sdtContent>
        <w:p w:rsidR="000826E8" w:rsidRPr="00F92987" w:rsidRDefault="000826E8" w:rsidP="000826E8">
          <w:pPr>
            <w:pStyle w:val="TOCHeading"/>
            <w:spacing w:line="20" w:lineRule="atLeast"/>
            <w:rPr>
              <w:rFonts w:ascii="Sylfaen" w:hAnsi="Sylfaen"/>
              <w:color w:val="00B050"/>
            </w:rPr>
          </w:pPr>
          <w:r w:rsidRPr="005433AE">
            <w:rPr>
              <w:rFonts w:ascii="Sylfaen" w:hAnsi="Sylfaen"/>
              <w:color w:val="auto"/>
            </w:rPr>
            <w:t>Բովանդակություն</w:t>
          </w:r>
        </w:p>
        <w:p w:rsidR="00283197" w:rsidRDefault="00765664">
          <w:pPr>
            <w:pStyle w:val="TOC1"/>
            <w:tabs>
              <w:tab w:val="right" w:leader="dot" w:pos="10052"/>
            </w:tabs>
            <w:rPr>
              <w:noProof/>
            </w:rPr>
          </w:pPr>
          <w:r w:rsidRPr="00F92987">
            <w:rPr>
              <w:rFonts w:ascii="Sylfaen" w:hAnsi="Sylfaen"/>
              <w:color w:val="00B050"/>
            </w:rPr>
            <w:fldChar w:fldCharType="begin"/>
          </w:r>
          <w:r w:rsidR="000826E8" w:rsidRPr="00F92987">
            <w:rPr>
              <w:rFonts w:ascii="Sylfaen" w:hAnsi="Sylfaen"/>
              <w:color w:val="00B050"/>
            </w:rPr>
            <w:instrText xml:space="preserve"> TOC \o "1-3" \h \z \u </w:instrText>
          </w:r>
          <w:r w:rsidRPr="00F92987">
            <w:rPr>
              <w:rFonts w:ascii="Sylfaen" w:hAnsi="Sylfaen"/>
              <w:color w:val="00B050"/>
            </w:rPr>
            <w:fldChar w:fldCharType="separate"/>
          </w:r>
          <w:hyperlink w:anchor="_Toc367347744" w:history="1">
            <w:r w:rsidR="00283197" w:rsidRPr="00286DE4">
              <w:rPr>
                <w:rStyle w:val="Hyperlink"/>
                <w:rFonts w:ascii="Sylfaen" w:hAnsi="Sylfaen" w:cs="Sylfaen"/>
                <w:noProof/>
              </w:rPr>
              <w:t>Ներածություն</w:t>
            </w:r>
            <w:r w:rsidR="00283197">
              <w:rPr>
                <w:noProof/>
                <w:webHidden/>
              </w:rPr>
              <w:tab/>
            </w:r>
            <w:r>
              <w:rPr>
                <w:noProof/>
                <w:webHidden/>
              </w:rPr>
              <w:fldChar w:fldCharType="begin"/>
            </w:r>
            <w:r w:rsidR="00283197">
              <w:rPr>
                <w:noProof/>
                <w:webHidden/>
              </w:rPr>
              <w:instrText xml:space="preserve"> PAGEREF _Toc367347744 \h </w:instrText>
            </w:r>
            <w:r>
              <w:rPr>
                <w:noProof/>
                <w:webHidden/>
              </w:rPr>
            </w:r>
            <w:r>
              <w:rPr>
                <w:noProof/>
                <w:webHidden/>
              </w:rPr>
              <w:fldChar w:fldCharType="separate"/>
            </w:r>
            <w:r w:rsidR="00283197">
              <w:rPr>
                <w:noProof/>
                <w:webHidden/>
              </w:rPr>
              <w:t>3</w:t>
            </w:r>
            <w:r>
              <w:rPr>
                <w:noProof/>
                <w:webHidden/>
              </w:rPr>
              <w:fldChar w:fldCharType="end"/>
            </w:r>
          </w:hyperlink>
        </w:p>
        <w:p w:rsidR="00283197" w:rsidRDefault="00765664">
          <w:pPr>
            <w:pStyle w:val="TOC1"/>
            <w:tabs>
              <w:tab w:val="left" w:pos="440"/>
              <w:tab w:val="right" w:leader="dot" w:pos="10052"/>
            </w:tabs>
            <w:rPr>
              <w:noProof/>
            </w:rPr>
          </w:pPr>
          <w:hyperlink w:anchor="_Toc367347745" w:history="1">
            <w:r w:rsidR="00283197" w:rsidRPr="00286DE4">
              <w:rPr>
                <w:rStyle w:val="Hyperlink"/>
                <w:rFonts w:ascii="Sylfaen" w:hAnsi="Sylfaen" w:cs="Sylfaen"/>
                <w:noProof/>
              </w:rPr>
              <w:t>1.</w:t>
            </w:r>
            <w:r w:rsidR="00283197">
              <w:rPr>
                <w:noProof/>
              </w:rPr>
              <w:tab/>
            </w:r>
            <w:r w:rsidR="00283197" w:rsidRPr="00286DE4">
              <w:rPr>
                <w:rStyle w:val="Hyperlink"/>
                <w:rFonts w:ascii="Sylfaen" w:hAnsi="Sylfaen" w:cs="Sylfaen"/>
                <w:noProof/>
              </w:rPr>
              <w:t>Մեղրի համայնքի խոշորացման մոդելը և վերջինիս ընտրության հիմնավորումը</w:t>
            </w:r>
            <w:r w:rsidR="00283197">
              <w:rPr>
                <w:noProof/>
                <w:webHidden/>
              </w:rPr>
              <w:tab/>
            </w:r>
            <w:r>
              <w:rPr>
                <w:noProof/>
                <w:webHidden/>
              </w:rPr>
              <w:fldChar w:fldCharType="begin"/>
            </w:r>
            <w:r w:rsidR="00283197">
              <w:rPr>
                <w:noProof/>
                <w:webHidden/>
              </w:rPr>
              <w:instrText xml:space="preserve"> PAGEREF _Toc367347745 \h </w:instrText>
            </w:r>
            <w:r>
              <w:rPr>
                <w:noProof/>
                <w:webHidden/>
              </w:rPr>
            </w:r>
            <w:r>
              <w:rPr>
                <w:noProof/>
                <w:webHidden/>
              </w:rPr>
              <w:fldChar w:fldCharType="separate"/>
            </w:r>
            <w:r w:rsidR="00283197">
              <w:rPr>
                <w:noProof/>
                <w:webHidden/>
              </w:rPr>
              <w:t>4</w:t>
            </w:r>
            <w:r>
              <w:rPr>
                <w:noProof/>
                <w:webHidden/>
              </w:rPr>
              <w:fldChar w:fldCharType="end"/>
            </w:r>
          </w:hyperlink>
        </w:p>
        <w:p w:rsidR="00283197" w:rsidRDefault="00765664">
          <w:pPr>
            <w:pStyle w:val="TOC1"/>
            <w:tabs>
              <w:tab w:val="left" w:pos="440"/>
              <w:tab w:val="right" w:leader="dot" w:pos="10052"/>
            </w:tabs>
            <w:rPr>
              <w:noProof/>
            </w:rPr>
          </w:pPr>
          <w:hyperlink w:anchor="_Toc367347746" w:history="1">
            <w:r w:rsidR="00283197" w:rsidRPr="00286DE4">
              <w:rPr>
                <w:rStyle w:val="Hyperlink"/>
                <w:rFonts w:ascii="Sylfaen" w:hAnsi="Sylfaen" w:cs="Sylfaen"/>
                <w:noProof/>
              </w:rPr>
              <w:t>2.</w:t>
            </w:r>
            <w:r w:rsidR="00283197">
              <w:rPr>
                <w:noProof/>
              </w:rPr>
              <w:tab/>
            </w:r>
            <w:r w:rsidR="00283197" w:rsidRPr="00286DE4">
              <w:rPr>
                <w:rStyle w:val="Hyperlink"/>
                <w:rFonts w:ascii="Sylfaen" w:hAnsi="Sylfaen" w:cs="Sylfaen"/>
                <w:noProof/>
              </w:rPr>
              <w:t>Մեղրի համայնքի խոշորացումից առաջացող  օգուտները</w:t>
            </w:r>
            <w:r w:rsidR="00283197">
              <w:rPr>
                <w:noProof/>
                <w:webHidden/>
              </w:rPr>
              <w:tab/>
            </w:r>
            <w:r>
              <w:rPr>
                <w:noProof/>
                <w:webHidden/>
              </w:rPr>
              <w:fldChar w:fldCharType="begin"/>
            </w:r>
            <w:r w:rsidR="00283197">
              <w:rPr>
                <w:noProof/>
                <w:webHidden/>
              </w:rPr>
              <w:instrText xml:space="preserve"> PAGEREF _Toc367347746 \h </w:instrText>
            </w:r>
            <w:r>
              <w:rPr>
                <w:noProof/>
                <w:webHidden/>
              </w:rPr>
            </w:r>
            <w:r>
              <w:rPr>
                <w:noProof/>
                <w:webHidden/>
              </w:rPr>
              <w:fldChar w:fldCharType="separate"/>
            </w:r>
            <w:r w:rsidR="00283197">
              <w:rPr>
                <w:noProof/>
                <w:webHidden/>
              </w:rPr>
              <w:t>6</w:t>
            </w:r>
            <w:r>
              <w:rPr>
                <w:noProof/>
                <w:webHidden/>
              </w:rPr>
              <w:fldChar w:fldCharType="end"/>
            </w:r>
          </w:hyperlink>
        </w:p>
        <w:p w:rsidR="00283197" w:rsidRDefault="00765664">
          <w:pPr>
            <w:pStyle w:val="TOC2"/>
            <w:tabs>
              <w:tab w:val="left" w:pos="880"/>
              <w:tab w:val="right" w:leader="dot" w:pos="10052"/>
            </w:tabs>
            <w:rPr>
              <w:noProof/>
            </w:rPr>
          </w:pPr>
          <w:hyperlink w:anchor="_Toc367347747" w:history="1">
            <w:r w:rsidR="00283197" w:rsidRPr="00286DE4">
              <w:rPr>
                <w:rStyle w:val="Hyperlink"/>
                <w:rFonts w:ascii="Sylfaen" w:hAnsi="Sylfaen" w:cs="Sylfaen"/>
                <w:noProof/>
              </w:rPr>
              <w:t>2.1.Համայնքների խոշորացման արդյունքում  ՏԻ մակարդակում առաջացող չափելի օգուտները</w:t>
            </w:r>
            <w:r w:rsidR="00283197">
              <w:rPr>
                <w:noProof/>
                <w:webHidden/>
              </w:rPr>
              <w:tab/>
            </w:r>
            <w:r>
              <w:rPr>
                <w:noProof/>
                <w:webHidden/>
              </w:rPr>
              <w:fldChar w:fldCharType="begin"/>
            </w:r>
            <w:r w:rsidR="00283197">
              <w:rPr>
                <w:noProof/>
                <w:webHidden/>
              </w:rPr>
              <w:instrText xml:space="preserve"> PAGEREF _Toc367347747 \h </w:instrText>
            </w:r>
            <w:r>
              <w:rPr>
                <w:noProof/>
                <w:webHidden/>
              </w:rPr>
            </w:r>
            <w:r>
              <w:rPr>
                <w:noProof/>
                <w:webHidden/>
              </w:rPr>
              <w:fldChar w:fldCharType="separate"/>
            </w:r>
            <w:r w:rsidR="00283197">
              <w:rPr>
                <w:noProof/>
                <w:webHidden/>
              </w:rPr>
              <w:t>6</w:t>
            </w:r>
            <w:r>
              <w:rPr>
                <w:noProof/>
                <w:webHidden/>
              </w:rPr>
              <w:fldChar w:fldCharType="end"/>
            </w:r>
          </w:hyperlink>
        </w:p>
        <w:p w:rsidR="00283197" w:rsidRDefault="00765664">
          <w:pPr>
            <w:pStyle w:val="TOC2"/>
            <w:tabs>
              <w:tab w:val="right" w:leader="dot" w:pos="10052"/>
            </w:tabs>
            <w:rPr>
              <w:noProof/>
            </w:rPr>
          </w:pPr>
          <w:hyperlink w:anchor="_Toc367347748" w:history="1">
            <w:r w:rsidR="00283197" w:rsidRPr="00286DE4">
              <w:rPr>
                <w:rStyle w:val="Hyperlink"/>
                <w:rFonts w:ascii="Sylfaen" w:hAnsi="Sylfaen" w:cs="Sylfaen"/>
                <w:noProof/>
                <w:lang w:val="ru-RU"/>
              </w:rPr>
              <w:t xml:space="preserve">2.1.1.    </w:t>
            </w:r>
            <w:r w:rsidR="00283197" w:rsidRPr="00286DE4">
              <w:rPr>
                <w:rStyle w:val="Hyperlink"/>
                <w:rFonts w:ascii="Sylfaen" w:hAnsi="Sylfaen" w:cs="Sylfaen"/>
                <w:noProof/>
              </w:rPr>
              <w:t>Համայնքների</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խոշորացման</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արդյունքում</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վարչական</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ծախսերի</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կրճատումից</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առաջացող</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օգուտները</w:t>
            </w:r>
            <w:r w:rsidR="00283197">
              <w:rPr>
                <w:noProof/>
                <w:webHidden/>
              </w:rPr>
              <w:tab/>
            </w:r>
            <w:r>
              <w:rPr>
                <w:noProof/>
                <w:webHidden/>
              </w:rPr>
              <w:fldChar w:fldCharType="begin"/>
            </w:r>
            <w:r w:rsidR="00283197">
              <w:rPr>
                <w:noProof/>
                <w:webHidden/>
              </w:rPr>
              <w:instrText xml:space="preserve"> PAGEREF _Toc367347748 \h </w:instrText>
            </w:r>
            <w:r>
              <w:rPr>
                <w:noProof/>
                <w:webHidden/>
              </w:rPr>
            </w:r>
            <w:r>
              <w:rPr>
                <w:noProof/>
                <w:webHidden/>
              </w:rPr>
              <w:fldChar w:fldCharType="separate"/>
            </w:r>
            <w:r w:rsidR="00283197">
              <w:rPr>
                <w:noProof/>
                <w:webHidden/>
              </w:rPr>
              <w:t>6</w:t>
            </w:r>
            <w:r>
              <w:rPr>
                <w:noProof/>
                <w:webHidden/>
              </w:rPr>
              <w:fldChar w:fldCharType="end"/>
            </w:r>
          </w:hyperlink>
        </w:p>
        <w:p w:rsidR="00283197" w:rsidRDefault="00765664">
          <w:pPr>
            <w:pStyle w:val="TOC2"/>
            <w:tabs>
              <w:tab w:val="right" w:leader="dot" w:pos="10052"/>
            </w:tabs>
            <w:rPr>
              <w:noProof/>
            </w:rPr>
          </w:pPr>
          <w:hyperlink w:anchor="_Toc367347749" w:history="1">
            <w:r w:rsidR="00283197" w:rsidRPr="00286DE4">
              <w:rPr>
                <w:rStyle w:val="Hyperlink"/>
                <w:rFonts w:ascii="Sylfaen" w:hAnsi="Sylfaen" w:cs="Sylfaen"/>
                <w:noProof/>
              </w:rPr>
              <w:t xml:space="preserve">2.1.2.    </w:t>
            </w:r>
            <w:r w:rsidR="00283197" w:rsidRPr="00286DE4">
              <w:rPr>
                <w:rStyle w:val="Hyperlink"/>
                <w:rFonts w:ascii="Sylfaen" w:hAnsi="Sylfaen" w:cs="Sylfaen"/>
                <w:noProof/>
                <w:lang w:val="ru-RU"/>
              </w:rPr>
              <w:t>Համայնքների</w:t>
            </w:r>
            <w:r w:rsidR="00283197" w:rsidRPr="00286DE4">
              <w:rPr>
                <w:rStyle w:val="Hyperlink"/>
                <w:rFonts w:ascii="Sylfaen" w:hAnsi="Sylfaen" w:cs="Sylfaen"/>
                <w:noProof/>
              </w:rPr>
              <w:t xml:space="preserve"> </w:t>
            </w:r>
            <w:r w:rsidR="00283197" w:rsidRPr="00286DE4">
              <w:rPr>
                <w:rStyle w:val="Hyperlink"/>
                <w:rFonts w:ascii="Sylfaen" w:hAnsi="Sylfaen" w:cs="Sylfaen"/>
                <w:noProof/>
                <w:lang w:val="ru-RU"/>
              </w:rPr>
              <w:t>խոշորացման</w:t>
            </w:r>
            <w:r w:rsidR="00283197" w:rsidRPr="00286DE4">
              <w:rPr>
                <w:rStyle w:val="Hyperlink"/>
                <w:rFonts w:ascii="Sylfaen" w:hAnsi="Sylfaen" w:cs="Sylfaen"/>
                <w:noProof/>
              </w:rPr>
              <w:t xml:space="preserve"> </w:t>
            </w:r>
            <w:r w:rsidR="00283197" w:rsidRPr="00286DE4">
              <w:rPr>
                <w:rStyle w:val="Hyperlink"/>
                <w:rFonts w:ascii="Sylfaen" w:hAnsi="Sylfaen" w:cs="Sylfaen"/>
                <w:noProof/>
                <w:lang w:val="ru-RU"/>
              </w:rPr>
              <w:t>արդյունքում</w:t>
            </w:r>
            <w:r w:rsidR="00283197" w:rsidRPr="00286DE4">
              <w:rPr>
                <w:rStyle w:val="Hyperlink"/>
                <w:rFonts w:ascii="Sylfaen" w:hAnsi="Sylfaen" w:cs="Sylfaen"/>
                <w:noProof/>
              </w:rPr>
              <w:t xml:space="preserve"> </w:t>
            </w:r>
            <w:r w:rsidR="00283197" w:rsidRPr="00286DE4">
              <w:rPr>
                <w:rStyle w:val="Hyperlink"/>
                <w:rFonts w:ascii="Sylfaen" w:hAnsi="Sylfaen" w:cs="Sylfaen"/>
                <w:noProof/>
                <w:lang w:val="ru-RU"/>
              </w:rPr>
              <w:t>արդյունավետ</w:t>
            </w:r>
            <w:r w:rsidR="00283197" w:rsidRPr="00286DE4">
              <w:rPr>
                <w:rStyle w:val="Hyperlink"/>
                <w:rFonts w:ascii="Sylfaen" w:hAnsi="Sylfaen" w:cs="Sylfaen"/>
                <w:noProof/>
              </w:rPr>
              <w:t xml:space="preserve"> </w:t>
            </w:r>
            <w:r w:rsidR="00283197" w:rsidRPr="00286DE4">
              <w:rPr>
                <w:rStyle w:val="Hyperlink"/>
                <w:rFonts w:ascii="Sylfaen" w:hAnsi="Sylfaen" w:cs="Sylfaen"/>
                <w:noProof/>
                <w:lang w:val="ru-RU"/>
              </w:rPr>
              <w:t>հարկային</w:t>
            </w:r>
            <w:r w:rsidR="00283197" w:rsidRPr="00286DE4">
              <w:rPr>
                <w:rStyle w:val="Hyperlink"/>
                <w:rFonts w:ascii="Sylfaen" w:hAnsi="Sylfaen" w:cs="Sylfaen"/>
                <w:noProof/>
              </w:rPr>
              <w:t xml:space="preserve"> </w:t>
            </w:r>
            <w:r w:rsidR="00283197" w:rsidRPr="00286DE4">
              <w:rPr>
                <w:rStyle w:val="Hyperlink"/>
                <w:rFonts w:ascii="Sylfaen" w:hAnsi="Sylfaen" w:cs="Sylfaen"/>
                <w:noProof/>
                <w:lang w:val="ru-RU"/>
              </w:rPr>
              <w:t>վարչարարությունից</w:t>
            </w:r>
            <w:r w:rsidR="00283197" w:rsidRPr="00286DE4">
              <w:rPr>
                <w:rStyle w:val="Hyperlink"/>
                <w:rFonts w:ascii="Sylfaen" w:hAnsi="Sylfaen" w:cs="Sylfaen"/>
                <w:noProof/>
              </w:rPr>
              <w:t xml:space="preserve"> </w:t>
            </w:r>
            <w:r w:rsidR="00283197" w:rsidRPr="00286DE4">
              <w:rPr>
                <w:rStyle w:val="Hyperlink"/>
                <w:rFonts w:ascii="Sylfaen" w:hAnsi="Sylfaen" w:cs="Sylfaen"/>
                <w:noProof/>
                <w:lang w:val="ru-RU"/>
              </w:rPr>
              <w:t>առաջացող</w:t>
            </w:r>
            <w:r w:rsidR="00283197" w:rsidRPr="00286DE4">
              <w:rPr>
                <w:rStyle w:val="Hyperlink"/>
                <w:rFonts w:ascii="Sylfaen" w:hAnsi="Sylfaen" w:cs="Sylfaen"/>
                <w:noProof/>
              </w:rPr>
              <w:t xml:space="preserve"> </w:t>
            </w:r>
            <w:r w:rsidR="00283197" w:rsidRPr="00286DE4">
              <w:rPr>
                <w:rStyle w:val="Hyperlink"/>
                <w:rFonts w:ascii="Sylfaen" w:hAnsi="Sylfaen" w:cs="Sylfaen"/>
                <w:noProof/>
                <w:lang w:val="ru-RU"/>
              </w:rPr>
              <w:t>օգուտները</w:t>
            </w:r>
            <w:r w:rsidR="00283197">
              <w:rPr>
                <w:noProof/>
                <w:webHidden/>
              </w:rPr>
              <w:tab/>
            </w:r>
            <w:r>
              <w:rPr>
                <w:noProof/>
                <w:webHidden/>
              </w:rPr>
              <w:fldChar w:fldCharType="begin"/>
            </w:r>
            <w:r w:rsidR="00283197">
              <w:rPr>
                <w:noProof/>
                <w:webHidden/>
              </w:rPr>
              <w:instrText xml:space="preserve"> PAGEREF _Toc367347749 \h </w:instrText>
            </w:r>
            <w:r>
              <w:rPr>
                <w:noProof/>
                <w:webHidden/>
              </w:rPr>
            </w:r>
            <w:r>
              <w:rPr>
                <w:noProof/>
                <w:webHidden/>
              </w:rPr>
              <w:fldChar w:fldCharType="separate"/>
            </w:r>
            <w:r w:rsidR="00283197">
              <w:rPr>
                <w:noProof/>
                <w:webHidden/>
              </w:rPr>
              <w:t>12</w:t>
            </w:r>
            <w:r>
              <w:rPr>
                <w:noProof/>
                <w:webHidden/>
              </w:rPr>
              <w:fldChar w:fldCharType="end"/>
            </w:r>
          </w:hyperlink>
        </w:p>
        <w:p w:rsidR="00283197" w:rsidRDefault="00765664">
          <w:pPr>
            <w:pStyle w:val="TOC2"/>
            <w:tabs>
              <w:tab w:val="right" w:leader="dot" w:pos="10052"/>
            </w:tabs>
            <w:rPr>
              <w:noProof/>
            </w:rPr>
          </w:pPr>
          <w:hyperlink w:anchor="_Toc367347750" w:history="1">
            <w:r w:rsidR="00283197" w:rsidRPr="00286DE4">
              <w:rPr>
                <w:rStyle w:val="Hyperlink"/>
                <w:rFonts w:ascii="Sylfaen" w:hAnsi="Sylfaen" w:cs="Sylfaen"/>
                <w:noProof/>
                <w:lang w:val="ru-RU"/>
              </w:rPr>
              <w:t xml:space="preserve">2.1.3.    </w:t>
            </w:r>
            <w:r w:rsidR="00283197" w:rsidRPr="00286DE4">
              <w:rPr>
                <w:rStyle w:val="Hyperlink"/>
                <w:rFonts w:ascii="Sylfaen" w:hAnsi="Sylfaen" w:cs="Sylfaen"/>
                <w:noProof/>
              </w:rPr>
              <w:t>Այլ</w:t>
            </w:r>
            <w:r w:rsidR="00283197" w:rsidRPr="00286DE4">
              <w:rPr>
                <w:rStyle w:val="Hyperlink"/>
                <w:rFonts w:ascii="Sylfaen" w:hAnsi="Sylfaen"/>
                <w:noProof/>
                <w:lang w:val="ru-RU"/>
              </w:rPr>
              <w:t xml:space="preserve"> </w:t>
            </w:r>
            <w:r w:rsidR="00283197" w:rsidRPr="00286DE4">
              <w:rPr>
                <w:rStyle w:val="Hyperlink"/>
                <w:rFonts w:ascii="Sylfaen" w:hAnsi="Sylfaen" w:cs="Sylfaen"/>
                <w:noProof/>
              </w:rPr>
              <w:t>չափելի</w:t>
            </w:r>
            <w:r w:rsidR="00283197" w:rsidRPr="00286DE4">
              <w:rPr>
                <w:rStyle w:val="Hyperlink"/>
                <w:rFonts w:ascii="Sylfaen" w:hAnsi="Sylfaen"/>
                <w:noProof/>
                <w:lang w:val="ru-RU"/>
              </w:rPr>
              <w:t xml:space="preserve"> </w:t>
            </w:r>
            <w:r w:rsidR="00283197" w:rsidRPr="00286DE4">
              <w:rPr>
                <w:rStyle w:val="Hyperlink"/>
                <w:rFonts w:ascii="Sylfaen" w:hAnsi="Sylfaen" w:cs="Sylfaen"/>
                <w:noProof/>
              </w:rPr>
              <w:t>օգուտներ</w:t>
            </w:r>
            <w:r w:rsidR="00283197">
              <w:rPr>
                <w:noProof/>
                <w:webHidden/>
              </w:rPr>
              <w:tab/>
            </w:r>
            <w:r>
              <w:rPr>
                <w:noProof/>
                <w:webHidden/>
              </w:rPr>
              <w:fldChar w:fldCharType="begin"/>
            </w:r>
            <w:r w:rsidR="00283197">
              <w:rPr>
                <w:noProof/>
                <w:webHidden/>
              </w:rPr>
              <w:instrText xml:space="preserve"> PAGEREF _Toc367347750 \h </w:instrText>
            </w:r>
            <w:r>
              <w:rPr>
                <w:noProof/>
                <w:webHidden/>
              </w:rPr>
            </w:r>
            <w:r>
              <w:rPr>
                <w:noProof/>
                <w:webHidden/>
              </w:rPr>
              <w:fldChar w:fldCharType="separate"/>
            </w:r>
            <w:r w:rsidR="00283197">
              <w:rPr>
                <w:noProof/>
                <w:webHidden/>
              </w:rPr>
              <w:t>14</w:t>
            </w:r>
            <w:r>
              <w:rPr>
                <w:noProof/>
                <w:webHidden/>
              </w:rPr>
              <w:fldChar w:fldCharType="end"/>
            </w:r>
          </w:hyperlink>
        </w:p>
        <w:p w:rsidR="00283197" w:rsidRDefault="00765664">
          <w:pPr>
            <w:pStyle w:val="TOC2"/>
            <w:tabs>
              <w:tab w:val="right" w:leader="dot" w:pos="10052"/>
            </w:tabs>
            <w:rPr>
              <w:noProof/>
            </w:rPr>
          </w:pPr>
          <w:hyperlink w:anchor="_Toc367347751" w:history="1">
            <w:r w:rsidR="00283197" w:rsidRPr="00286DE4">
              <w:rPr>
                <w:rStyle w:val="Hyperlink"/>
                <w:rFonts w:ascii="Sylfaen" w:hAnsi="Sylfaen" w:cs="Sylfaen"/>
                <w:noProof/>
                <w:lang w:val="af-ZA"/>
              </w:rPr>
              <w:t xml:space="preserve">2.1.4.    </w:t>
            </w:r>
            <w:r w:rsidR="00283197" w:rsidRPr="00286DE4">
              <w:rPr>
                <w:rStyle w:val="Hyperlink"/>
                <w:rFonts w:ascii="Sylfaen" w:hAnsi="Sylfaen" w:cs="Sylfaen"/>
                <w:noProof/>
                <w:lang w:val="ru-RU"/>
              </w:rPr>
              <w:t>Համայնքների</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lang w:val="ru-RU"/>
              </w:rPr>
              <w:t>խոշորացման</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lang w:val="ru-RU"/>
              </w:rPr>
              <w:t>արդյունքում</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ՏԻ</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մակարդակում</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lang w:val="ru-RU"/>
              </w:rPr>
              <w:t>առաջացող</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lang w:val="ru-RU"/>
              </w:rPr>
              <w:t>չափելի</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lang w:val="ru-RU"/>
              </w:rPr>
              <w:t>օգուտներ</w:t>
            </w:r>
            <w:r w:rsidR="00283197" w:rsidRPr="00286DE4">
              <w:rPr>
                <w:rStyle w:val="Hyperlink"/>
                <w:rFonts w:ascii="Sylfaen" w:hAnsi="Sylfaen" w:cs="Sylfaen"/>
                <w:noProof/>
              </w:rPr>
              <w:t>ի</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հանրագումարը</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և</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կանխատեսումները</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lang w:val="ru-RU"/>
              </w:rPr>
              <w:t>գալիք</w:t>
            </w:r>
            <w:r w:rsidR="00283197" w:rsidRPr="00286DE4">
              <w:rPr>
                <w:rStyle w:val="Hyperlink"/>
                <w:rFonts w:ascii="Sylfaen" w:hAnsi="Sylfaen" w:cs="Sylfaen"/>
                <w:noProof/>
                <w:lang w:val="af-ZA"/>
              </w:rPr>
              <w:t xml:space="preserve">  4 </w:t>
            </w:r>
            <w:r w:rsidR="00283197" w:rsidRPr="00286DE4">
              <w:rPr>
                <w:rStyle w:val="Hyperlink"/>
                <w:rFonts w:ascii="Sylfaen" w:hAnsi="Sylfaen" w:cs="Sylfaen"/>
                <w:noProof/>
                <w:lang w:val="ru-RU"/>
              </w:rPr>
              <w:t>տարիների</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lang w:val="ru-RU"/>
              </w:rPr>
              <w:t>համար</w:t>
            </w:r>
            <w:r w:rsidR="00283197">
              <w:rPr>
                <w:noProof/>
                <w:webHidden/>
              </w:rPr>
              <w:tab/>
            </w:r>
            <w:r>
              <w:rPr>
                <w:noProof/>
                <w:webHidden/>
              </w:rPr>
              <w:fldChar w:fldCharType="begin"/>
            </w:r>
            <w:r w:rsidR="00283197">
              <w:rPr>
                <w:noProof/>
                <w:webHidden/>
              </w:rPr>
              <w:instrText xml:space="preserve"> PAGEREF _Toc367347751 \h </w:instrText>
            </w:r>
            <w:r>
              <w:rPr>
                <w:noProof/>
                <w:webHidden/>
              </w:rPr>
            </w:r>
            <w:r>
              <w:rPr>
                <w:noProof/>
                <w:webHidden/>
              </w:rPr>
              <w:fldChar w:fldCharType="separate"/>
            </w:r>
            <w:r w:rsidR="00283197">
              <w:rPr>
                <w:noProof/>
                <w:webHidden/>
              </w:rPr>
              <w:t>16</w:t>
            </w:r>
            <w:r>
              <w:rPr>
                <w:noProof/>
                <w:webHidden/>
              </w:rPr>
              <w:fldChar w:fldCharType="end"/>
            </w:r>
          </w:hyperlink>
        </w:p>
        <w:p w:rsidR="00283197" w:rsidRDefault="00765664">
          <w:pPr>
            <w:pStyle w:val="TOC2"/>
            <w:tabs>
              <w:tab w:val="left" w:pos="880"/>
              <w:tab w:val="right" w:leader="dot" w:pos="10052"/>
            </w:tabs>
            <w:rPr>
              <w:noProof/>
            </w:rPr>
          </w:pPr>
          <w:hyperlink w:anchor="_Toc367347752" w:history="1">
            <w:r w:rsidR="00283197" w:rsidRPr="00286DE4">
              <w:rPr>
                <w:rStyle w:val="Hyperlink"/>
                <w:rFonts w:ascii="Sylfaen" w:hAnsi="Sylfaen" w:cs="Sylfaen"/>
                <w:noProof/>
              </w:rPr>
              <w:t>2.2.</w:t>
            </w:r>
            <w:r w:rsidR="00283197">
              <w:rPr>
                <w:noProof/>
              </w:rPr>
              <w:tab/>
            </w:r>
            <w:r w:rsidR="00283197" w:rsidRPr="00286DE4">
              <w:rPr>
                <w:rStyle w:val="Hyperlink"/>
                <w:rFonts w:ascii="Sylfaen" w:hAnsi="Sylfaen" w:cs="Sylfaen"/>
                <w:noProof/>
                <w:lang w:val="ru-RU"/>
              </w:rPr>
              <w:t>Այլ՝ ոչ չափելի օգուտներ</w:t>
            </w:r>
            <w:r w:rsidR="00283197">
              <w:rPr>
                <w:noProof/>
                <w:webHidden/>
              </w:rPr>
              <w:tab/>
            </w:r>
            <w:r>
              <w:rPr>
                <w:noProof/>
                <w:webHidden/>
              </w:rPr>
              <w:fldChar w:fldCharType="begin"/>
            </w:r>
            <w:r w:rsidR="00283197">
              <w:rPr>
                <w:noProof/>
                <w:webHidden/>
              </w:rPr>
              <w:instrText xml:space="preserve"> PAGEREF _Toc367347752 \h </w:instrText>
            </w:r>
            <w:r>
              <w:rPr>
                <w:noProof/>
                <w:webHidden/>
              </w:rPr>
            </w:r>
            <w:r>
              <w:rPr>
                <w:noProof/>
                <w:webHidden/>
              </w:rPr>
              <w:fldChar w:fldCharType="separate"/>
            </w:r>
            <w:r w:rsidR="00283197">
              <w:rPr>
                <w:noProof/>
                <w:webHidden/>
              </w:rPr>
              <w:t>16</w:t>
            </w:r>
            <w:r>
              <w:rPr>
                <w:noProof/>
                <w:webHidden/>
              </w:rPr>
              <w:fldChar w:fldCharType="end"/>
            </w:r>
          </w:hyperlink>
        </w:p>
        <w:p w:rsidR="00283197" w:rsidRDefault="00765664">
          <w:pPr>
            <w:pStyle w:val="TOC2"/>
            <w:tabs>
              <w:tab w:val="left" w:pos="880"/>
              <w:tab w:val="right" w:leader="dot" w:pos="10052"/>
            </w:tabs>
            <w:rPr>
              <w:noProof/>
            </w:rPr>
          </w:pPr>
          <w:hyperlink w:anchor="_Toc367347753" w:history="1">
            <w:r w:rsidR="00283197" w:rsidRPr="00286DE4">
              <w:rPr>
                <w:rStyle w:val="Hyperlink"/>
                <w:rFonts w:ascii="Sylfaen" w:hAnsi="Sylfaen" w:cs="Sylfaen"/>
                <w:noProof/>
              </w:rPr>
              <w:t>2.3.</w:t>
            </w:r>
            <w:r w:rsidR="00283197">
              <w:rPr>
                <w:noProof/>
              </w:rPr>
              <w:tab/>
            </w:r>
            <w:r w:rsidR="00283197" w:rsidRPr="00286DE4">
              <w:rPr>
                <w:rStyle w:val="Hyperlink"/>
                <w:rFonts w:ascii="Sylfaen" w:hAnsi="Sylfaen" w:cs="Sylfaen"/>
                <w:noProof/>
              </w:rPr>
              <w:t>Պետական մակարդակում առաջացող հնարավոր օգուտներ</w:t>
            </w:r>
            <w:r w:rsidR="00283197">
              <w:rPr>
                <w:noProof/>
                <w:webHidden/>
              </w:rPr>
              <w:tab/>
            </w:r>
            <w:r>
              <w:rPr>
                <w:noProof/>
                <w:webHidden/>
              </w:rPr>
              <w:fldChar w:fldCharType="begin"/>
            </w:r>
            <w:r w:rsidR="00283197">
              <w:rPr>
                <w:noProof/>
                <w:webHidden/>
              </w:rPr>
              <w:instrText xml:space="preserve"> PAGEREF _Toc367347753 \h </w:instrText>
            </w:r>
            <w:r>
              <w:rPr>
                <w:noProof/>
                <w:webHidden/>
              </w:rPr>
            </w:r>
            <w:r>
              <w:rPr>
                <w:noProof/>
                <w:webHidden/>
              </w:rPr>
              <w:fldChar w:fldCharType="separate"/>
            </w:r>
            <w:r w:rsidR="00283197">
              <w:rPr>
                <w:noProof/>
                <w:webHidden/>
              </w:rPr>
              <w:t>17</w:t>
            </w:r>
            <w:r>
              <w:rPr>
                <w:noProof/>
                <w:webHidden/>
              </w:rPr>
              <w:fldChar w:fldCharType="end"/>
            </w:r>
          </w:hyperlink>
        </w:p>
        <w:p w:rsidR="00283197" w:rsidRDefault="00765664">
          <w:pPr>
            <w:pStyle w:val="TOC1"/>
            <w:tabs>
              <w:tab w:val="left" w:pos="440"/>
              <w:tab w:val="right" w:leader="dot" w:pos="10052"/>
            </w:tabs>
            <w:rPr>
              <w:noProof/>
            </w:rPr>
          </w:pPr>
          <w:hyperlink w:anchor="_Toc367347754" w:history="1">
            <w:r w:rsidR="00283197" w:rsidRPr="00286DE4">
              <w:rPr>
                <w:rStyle w:val="Hyperlink"/>
                <w:rFonts w:ascii="Sylfaen" w:hAnsi="Sylfaen" w:cs="Sylfaen"/>
                <w:noProof/>
                <w:lang w:val="af-ZA"/>
              </w:rPr>
              <w:t>3.</w:t>
            </w:r>
            <w:r w:rsidR="00283197">
              <w:rPr>
                <w:noProof/>
              </w:rPr>
              <w:tab/>
            </w:r>
            <w:r w:rsidR="00283197" w:rsidRPr="00286DE4">
              <w:rPr>
                <w:rStyle w:val="Hyperlink"/>
                <w:rFonts w:ascii="Sylfaen" w:hAnsi="Sylfaen" w:cs="Sylfaen"/>
                <w:noProof/>
              </w:rPr>
              <w:t>Մեղրի</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համայնքի</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միջնաժամկետ</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զարգացման</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ծրագրային</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մոտեցումները</w:t>
            </w:r>
            <w:r w:rsidR="00283197">
              <w:rPr>
                <w:noProof/>
                <w:webHidden/>
              </w:rPr>
              <w:tab/>
            </w:r>
            <w:r>
              <w:rPr>
                <w:noProof/>
                <w:webHidden/>
              </w:rPr>
              <w:fldChar w:fldCharType="begin"/>
            </w:r>
            <w:r w:rsidR="00283197">
              <w:rPr>
                <w:noProof/>
                <w:webHidden/>
              </w:rPr>
              <w:instrText xml:space="preserve"> PAGEREF _Toc367347754 \h </w:instrText>
            </w:r>
            <w:r>
              <w:rPr>
                <w:noProof/>
                <w:webHidden/>
              </w:rPr>
            </w:r>
            <w:r>
              <w:rPr>
                <w:noProof/>
                <w:webHidden/>
              </w:rPr>
              <w:fldChar w:fldCharType="separate"/>
            </w:r>
            <w:r w:rsidR="00283197">
              <w:rPr>
                <w:noProof/>
                <w:webHidden/>
              </w:rPr>
              <w:t>18</w:t>
            </w:r>
            <w:r>
              <w:rPr>
                <w:noProof/>
                <w:webHidden/>
              </w:rPr>
              <w:fldChar w:fldCharType="end"/>
            </w:r>
          </w:hyperlink>
        </w:p>
        <w:p w:rsidR="00283197" w:rsidRDefault="00765664">
          <w:pPr>
            <w:pStyle w:val="TOC2"/>
            <w:tabs>
              <w:tab w:val="left" w:pos="880"/>
              <w:tab w:val="right" w:leader="dot" w:pos="10052"/>
            </w:tabs>
            <w:rPr>
              <w:noProof/>
            </w:rPr>
          </w:pPr>
          <w:hyperlink w:anchor="_Toc367347755" w:history="1">
            <w:r w:rsidR="00283197" w:rsidRPr="00286DE4">
              <w:rPr>
                <w:rStyle w:val="Hyperlink"/>
                <w:rFonts w:ascii="Sylfaen" w:hAnsi="Sylfaen" w:cs="Sylfaen"/>
                <w:noProof/>
              </w:rPr>
              <w:t>3.1.</w:t>
            </w:r>
            <w:r w:rsidR="00283197">
              <w:rPr>
                <w:noProof/>
              </w:rPr>
              <w:tab/>
            </w:r>
            <w:r w:rsidR="00283197" w:rsidRPr="00286DE4">
              <w:rPr>
                <w:rStyle w:val="Hyperlink"/>
                <w:rFonts w:ascii="Sylfaen" w:hAnsi="Sylfaen" w:cs="Sylfaen"/>
                <w:noProof/>
              </w:rPr>
              <w:t>Մեղրի համայնքի իրավիճակի վերլուծությունը</w:t>
            </w:r>
            <w:r w:rsidR="00283197">
              <w:rPr>
                <w:noProof/>
                <w:webHidden/>
              </w:rPr>
              <w:tab/>
            </w:r>
            <w:r>
              <w:rPr>
                <w:noProof/>
                <w:webHidden/>
              </w:rPr>
              <w:fldChar w:fldCharType="begin"/>
            </w:r>
            <w:r w:rsidR="00283197">
              <w:rPr>
                <w:noProof/>
                <w:webHidden/>
              </w:rPr>
              <w:instrText xml:space="preserve"> PAGEREF _Toc367347755 \h </w:instrText>
            </w:r>
            <w:r>
              <w:rPr>
                <w:noProof/>
                <w:webHidden/>
              </w:rPr>
            </w:r>
            <w:r>
              <w:rPr>
                <w:noProof/>
                <w:webHidden/>
              </w:rPr>
              <w:fldChar w:fldCharType="separate"/>
            </w:r>
            <w:r w:rsidR="00283197">
              <w:rPr>
                <w:noProof/>
                <w:webHidden/>
              </w:rPr>
              <w:t>18</w:t>
            </w:r>
            <w:r>
              <w:rPr>
                <w:noProof/>
                <w:webHidden/>
              </w:rPr>
              <w:fldChar w:fldCharType="end"/>
            </w:r>
          </w:hyperlink>
        </w:p>
        <w:p w:rsidR="00283197" w:rsidRDefault="00765664">
          <w:pPr>
            <w:pStyle w:val="TOC2"/>
            <w:tabs>
              <w:tab w:val="left" w:pos="880"/>
              <w:tab w:val="right" w:leader="dot" w:pos="10052"/>
            </w:tabs>
            <w:rPr>
              <w:noProof/>
            </w:rPr>
          </w:pPr>
          <w:hyperlink w:anchor="_Toc367347756" w:history="1">
            <w:r w:rsidR="00283197" w:rsidRPr="00286DE4">
              <w:rPr>
                <w:rStyle w:val="Hyperlink"/>
                <w:rFonts w:ascii="Sylfaen" w:hAnsi="Sylfaen" w:cs="Sylfaen"/>
                <w:noProof/>
                <w:lang w:val="ru-RU"/>
              </w:rPr>
              <w:t>3.2.</w:t>
            </w:r>
            <w:r w:rsidR="00283197">
              <w:rPr>
                <w:noProof/>
              </w:rPr>
              <w:tab/>
            </w:r>
            <w:r w:rsidR="00283197" w:rsidRPr="00286DE4">
              <w:rPr>
                <w:rStyle w:val="Hyperlink"/>
                <w:rFonts w:ascii="Sylfaen" w:hAnsi="Sylfaen" w:cs="Sylfaen"/>
                <w:noProof/>
              </w:rPr>
              <w:t>Համայնքում</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առկա</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հիմնահարցերն</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ու</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դրանց</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լուծմանն</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ուղղված</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ծրագրերը</w:t>
            </w:r>
            <w:r w:rsidR="00283197">
              <w:rPr>
                <w:noProof/>
                <w:webHidden/>
              </w:rPr>
              <w:tab/>
            </w:r>
            <w:r>
              <w:rPr>
                <w:noProof/>
                <w:webHidden/>
              </w:rPr>
              <w:fldChar w:fldCharType="begin"/>
            </w:r>
            <w:r w:rsidR="00283197">
              <w:rPr>
                <w:noProof/>
                <w:webHidden/>
              </w:rPr>
              <w:instrText xml:space="preserve"> PAGEREF _Toc367347756 \h </w:instrText>
            </w:r>
            <w:r>
              <w:rPr>
                <w:noProof/>
                <w:webHidden/>
              </w:rPr>
            </w:r>
            <w:r>
              <w:rPr>
                <w:noProof/>
                <w:webHidden/>
              </w:rPr>
              <w:fldChar w:fldCharType="separate"/>
            </w:r>
            <w:r w:rsidR="00283197">
              <w:rPr>
                <w:noProof/>
                <w:webHidden/>
              </w:rPr>
              <w:t>34</w:t>
            </w:r>
            <w:r>
              <w:rPr>
                <w:noProof/>
                <w:webHidden/>
              </w:rPr>
              <w:fldChar w:fldCharType="end"/>
            </w:r>
          </w:hyperlink>
        </w:p>
        <w:p w:rsidR="00283197" w:rsidRDefault="00765664">
          <w:pPr>
            <w:pStyle w:val="TOC1"/>
            <w:tabs>
              <w:tab w:val="left" w:pos="440"/>
              <w:tab w:val="right" w:leader="dot" w:pos="10052"/>
            </w:tabs>
            <w:rPr>
              <w:noProof/>
            </w:rPr>
          </w:pPr>
          <w:hyperlink w:anchor="_Toc367347757" w:history="1">
            <w:r w:rsidR="00283197" w:rsidRPr="00286DE4">
              <w:rPr>
                <w:rStyle w:val="Hyperlink"/>
                <w:rFonts w:ascii="Sylfaen" w:hAnsi="Sylfaen" w:cs="Sylfaen"/>
                <w:noProof/>
                <w:lang w:val="ru-RU"/>
              </w:rPr>
              <w:t>4.</w:t>
            </w:r>
            <w:r w:rsidR="00283197">
              <w:rPr>
                <w:noProof/>
              </w:rPr>
              <w:tab/>
            </w:r>
            <w:r w:rsidR="00283197" w:rsidRPr="00286DE4">
              <w:rPr>
                <w:rStyle w:val="Hyperlink"/>
                <w:rFonts w:ascii="Sylfaen" w:hAnsi="Sylfaen" w:cs="Sylfaen"/>
                <w:noProof/>
              </w:rPr>
              <w:t>Համայնքում</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առկա</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հիմնահարցերի</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լուծմանն</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ուղղված</w:t>
            </w:r>
            <w:r w:rsidR="00283197" w:rsidRPr="00286DE4">
              <w:rPr>
                <w:rStyle w:val="Hyperlink"/>
                <w:rFonts w:ascii="Sylfaen" w:hAnsi="Sylfaen" w:cs="Sylfaen"/>
                <w:noProof/>
                <w:lang w:val="ru-RU"/>
              </w:rPr>
              <w:t xml:space="preserve"> առաջնահերթ </w:t>
            </w:r>
            <w:r w:rsidR="00283197" w:rsidRPr="00286DE4">
              <w:rPr>
                <w:rStyle w:val="Hyperlink"/>
                <w:rFonts w:ascii="Sylfaen" w:hAnsi="Sylfaen" w:cs="Sylfaen"/>
                <w:noProof/>
              </w:rPr>
              <w:t>ծրագրեր</w:t>
            </w:r>
            <w:r w:rsidR="00283197" w:rsidRPr="00286DE4">
              <w:rPr>
                <w:rStyle w:val="Hyperlink"/>
                <w:rFonts w:ascii="Sylfaen" w:hAnsi="Sylfaen" w:cs="Sylfaen"/>
                <w:noProof/>
                <w:lang w:val="ru-RU"/>
              </w:rPr>
              <w:t>ը</w:t>
            </w:r>
            <w:r w:rsidR="00283197">
              <w:rPr>
                <w:noProof/>
                <w:webHidden/>
              </w:rPr>
              <w:tab/>
            </w:r>
            <w:r>
              <w:rPr>
                <w:noProof/>
                <w:webHidden/>
              </w:rPr>
              <w:fldChar w:fldCharType="begin"/>
            </w:r>
            <w:r w:rsidR="00283197">
              <w:rPr>
                <w:noProof/>
                <w:webHidden/>
              </w:rPr>
              <w:instrText xml:space="preserve"> PAGEREF _Toc367347757 \h </w:instrText>
            </w:r>
            <w:r>
              <w:rPr>
                <w:noProof/>
                <w:webHidden/>
              </w:rPr>
            </w:r>
            <w:r>
              <w:rPr>
                <w:noProof/>
                <w:webHidden/>
              </w:rPr>
              <w:fldChar w:fldCharType="separate"/>
            </w:r>
            <w:r w:rsidR="00283197">
              <w:rPr>
                <w:noProof/>
                <w:webHidden/>
              </w:rPr>
              <w:t>39</w:t>
            </w:r>
            <w:r>
              <w:rPr>
                <w:noProof/>
                <w:webHidden/>
              </w:rPr>
              <w:fldChar w:fldCharType="end"/>
            </w:r>
          </w:hyperlink>
        </w:p>
        <w:p w:rsidR="00283197" w:rsidRDefault="00765664">
          <w:pPr>
            <w:pStyle w:val="TOC1"/>
            <w:tabs>
              <w:tab w:val="left" w:pos="440"/>
              <w:tab w:val="right" w:leader="dot" w:pos="10052"/>
            </w:tabs>
            <w:rPr>
              <w:noProof/>
            </w:rPr>
          </w:pPr>
          <w:hyperlink w:anchor="_Toc367347758" w:history="1">
            <w:r w:rsidR="00283197" w:rsidRPr="00286DE4">
              <w:rPr>
                <w:rStyle w:val="Hyperlink"/>
                <w:rFonts w:ascii="Sylfaen" w:hAnsi="Sylfaen" w:cs="Sylfaen"/>
                <w:noProof/>
              </w:rPr>
              <w:t>5.</w:t>
            </w:r>
            <w:r w:rsidR="00283197">
              <w:rPr>
                <w:noProof/>
              </w:rPr>
              <w:tab/>
            </w:r>
            <w:r w:rsidR="00283197" w:rsidRPr="00286DE4">
              <w:rPr>
                <w:rStyle w:val="Hyperlink"/>
                <w:rFonts w:ascii="Sylfaen" w:hAnsi="Sylfaen" w:cs="Sylfaen"/>
                <w:noProof/>
              </w:rPr>
              <w:t>ՏԻ ոլորտին առնչվող այն առաջնահերթ ծրագրերը, որոնք հնարավոր է իրականացնել միջնաժամկետ (4 տարվա) ժամանակահատվածում, խոշորացման արդյունքում առաջացող օգուտների հաշվին</w:t>
            </w:r>
            <w:r w:rsidR="00283197">
              <w:rPr>
                <w:noProof/>
                <w:webHidden/>
              </w:rPr>
              <w:tab/>
            </w:r>
            <w:r>
              <w:rPr>
                <w:noProof/>
                <w:webHidden/>
              </w:rPr>
              <w:fldChar w:fldCharType="begin"/>
            </w:r>
            <w:r w:rsidR="00283197">
              <w:rPr>
                <w:noProof/>
                <w:webHidden/>
              </w:rPr>
              <w:instrText xml:space="preserve"> PAGEREF _Toc367347758 \h </w:instrText>
            </w:r>
            <w:r>
              <w:rPr>
                <w:noProof/>
                <w:webHidden/>
              </w:rPr>
            </w:r>
            <w:r>
              <w:rPr>
                <w:noProof/>
                <w:webHidden/>
              </w:rPr>
              <w:fldChar w:fldCharType="separate"/>
            </w:r>
            <w:r w:rsidR="00283197">
              <w:rPr>
                <w:noProof/>
                <w:webHidden/>
              </w:rPr>
              <w:t>42</w:t>
            </w:r>
            <w:r>
              <w:rPr>
                <w:noProof/>
                <w:webHidden/>
              </w:rPr>
              <w:fldChar w:fldCharType="end"/>
            </w:r>
          </w:hyperlink>
        </w:p>
        <w:p w:rsidR="00283197" w:rsidRDefault="00765664">
          <w:pPr>
            <w:pStyle w:val="TOC1"/>
            <w:tabs>
              <w:tab w:val="left" w:pos="440"/>
              <w:tab w:val="right" w:leader="dot" w:pos="10052"/>
            </w:tabs>
            <w:rPr>
              <w:noProof/>
            </w:rPr>
          </w:pPr>
          <w:hyperlink w:anchor="_Toc367347759" w:history="1">
            <w:r w:rsidR="00283197" w:rsidRPr="00286DE4">
              <w:rPr>
                <w:rStyle w:val="Hyperlink"/>
                <w:rFonts w:ascii="Sylfaen" w:hAnsi="Sylfaen" w:cs="Sylfaen"/>
                <w:noProof/>
              </w:rPr>
              <w:t>6.</w:t>
            </w:r>
            <w:r w:rsidR="00283197">
              <w:rPr>
                <w:noProof/>
              </w:rPr>
              <w:tab/>
            </w:r>
            <w:r w:rsidR="00283197" w:rsidRPr="00286DE4">
              <w:rPr>
                <w:rStyle w:val="Hyperlink"/>
                <w:rFonts w:ascii="Sylfaen" w:hAnsi="Sylfaen" w:cs="Sylfaen"/>
                <w:noProof/>
              </w:rPr>
              <w:t>Համայնք</w:t>
            </w:r>
            <w:r w:rsidR="00283197" w:rsidRPr="00286DE4">
              <w:rPr>
                <w:rStyle w:val="Hyperlink"/>
                <w:rFonts w:ascii="Sylfaen" w:hAnsi="Sylfaen" w:cs="Sylfaen"/>
                <w:noProof/>
                <w:lang w:val="ru-RU"/>
              </w:rPr>
              <w:t>ի</w:t>
            </w:r>
            <w:r w:rsidR="00283197" w:rsidRPr="00286DE4">
              <w:rPr>
                <w:rStyle w:val="Hyperlink"/>
                <w:rFonts w:ascii="Sylfaen" w:hAnsi="Sylfaen" w:cs="Sylfaen"/>
                <w:noProof/>
              </w:rPr>
              <w:t xml:space="preserve"> </w:t>
            </w:r>
            <w:r w:rsidR="00283197" w:rsidRPr="00286DE4">
              <w:rPr>
                <w:rStyle w:val="Hyperlink"/>
                <w:rFonts w:ascii="Sylfaen" w:hAnsi="Sylfaen" w:cs="Sylfaen"/>
                <w:noProof/>
                <w:lang w:val="ru-RU"/>
              </w:rPr>
              <w:t>բյուջեի</w:t>
            </w:r>
            <w:r w:rsidR="00283197" w:rsidRPr="00286DE4">
              <w:rPr>
                <w:rStyle w:val="Hyperlink"/>
                <w:rFonts w:ascii="Sylfaen" w:hAnsi="Sylfaen" w:cs="Sylfaen"/>
                <w:noProof/>
              </w:rPr>
              <w:t xml:space="preserve"> </w:t>
            </w:r>
            <w:r w:rsidR="00283197" w:rsidRPr="00286DE4">
              <w:rPr>
                <w:rStyle w:val="Hyperlink"/>
                <w:rFonts w:ascii="Sylfaen" w:hAnsi="Sylfaen" w:cs="Sylfaen"/>
                <w:noProof/>
                <w:lang w:val="ru-RU"/>
              </w:rPr>
              <w:t>հիմնական</w:t>
            </w:r>
            <w:r w:rsidR="00283197" w:rsidRPr="00286DE4">
              <w:rPr>
                <w:rStyle w:val="Hyperlink"/>
                <w:rFonts w:ascii="Sylfaen" w:hAnsi="Sylfaen" w:cs="Sylfaen"/>
                <w:noProof/>
              </w:rPr>
              <w:t xml:space="preserve"> </w:t>
            </w:r>
            <w:r w:rsidR="00283197" w:rsidRPr="00286DE4">
              <w:rPr>
                <w:rStyle w:val="Hyperlink"/>
                <w:rFonts w:ascii="Sylfaen" w:hAnsi="Sylfaen" w:cs="Sylfaen"/>
                <w:noProof/>
                <w:lang w:val="ru-RU"/>
              </w:rPr>
              <w:t>ցուցանիշները</w:t>
            </w:r>
            <w:r w:rsidR="00283197">
              <w:rPr>
                <w:noProof/>
                <w:webHidden/>
              </w:rPr>
              <w:tab/>
            </w:r>
            <w:r>
              <w:rPr>
                <w:noProof/>
                <w:webHidden/>
              </w:rPr>
              <w:fldChar w:fldCharType="begin"/>
            </w:r>
            <w:r w:rsidR="00283197">
              <w:rPr>
                <w:noProof/>
                <w:webHidden/>
              </w:rPr>
              <w:instrText xml:space="preserve"> PAGEREF _Toc367347759 \h </w:instrText>
            </w:r>
            <w:r>
              <w:rPr>
                <w:noProof/>
                <w:webHidden/>
              </w:rPr>
            </w:r>
            <w:r>
              <w:rPr>
                <w:noProof/>
                <w:webHidden/>
              </w:rPr>
              <w:fldChar w:fldCharType="separate"/>
            </w:r>
            <w:r w:rsidR="00283197">
              <w:rPr>
                <w:noProof/>
                <w:webHidden/>
              </w:rPr>
              <w:t>44</w:t>
            </w:r>
            <w:r>
              <w:rPr>
                <w:noProof/>
                <w:webHidden/>
              </w:rPr>
              <w:fldChar w:fldCharType="end"/>
            </w:r>
          </w:hyperlink>
        </w:p>
        <w:p w:rsidR="00283197" w:rsidRDefault="00765664">
          <w:pPr>
            <w:pStyle w:val="TOC1"/>
            <w:tabs>
              <w:tab w:val="left" w:pos="440"/>
              <w:tab w:val="right" w:leader="dot" w:pos="10052"/>
            </w:tabs>
            <w:rPr>
              <w:noProof/>
            </w:rPr>
          </w:pPr>
          <w:hyperlink w:anchor="_Toc367347760" w:history="1">
            <w:r w:rsidR="00283197" w:rsidRPr="00286DE4">
              <w:rPr>
                <w:rStyle w:val="Hyperlink"/>
                <w:rFonts w:ascii="Sylfaen" w:hAnsi="Sylfaen" w:cs="Sylfaen"/>
                <w:noProof/>
                <w:lang w:val="ru-RU"/>
              </w:rPr>
              <w:t>7.</w:t>
            </w:r>
            <w:r w:rsidR="00283197">
              <w:rPr>
                <w:noProof/>
              </w:rPr>
              <w:tab/>
            </w:r>
            <w:r w:rsidR="00283197" w:rsidRPr="00286DE4">
              <w:rPr>
                <w:rStyle w:val="Hyperlink"/>
                <w:rFonts w:ascii="Sylfaen" w:hAnsi="Sylfaen" w:cs="Sylfaen"/>
                <w:noProof/>
              </w:rPr>
              <w:t>Համայնքների</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խոշորացման</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արդյունքում</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համայնքային</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լիազորությունների</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և</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որոշ</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իրավական</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պահանջների</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վերանայման</w:t>
            </w:r>
            <w:r w:rsidR="00283197" w:rsidRPr="00286DE4">
              <w:rPr>
                <w:rStyle w:val="Hyperlink"/>
                <w:rFonts w:ascii="Sylfaen" w:hAnsi="Sylfaen" w:cs="Sylfaen"/>
                <w:noProof/>
                <w:lang w:val="ru-RU"/>
              </w:rPr>
              <w:t xml:space="preserve"> </w:t>
            </w:r>
            <w:r w:rsidR="00283197" w:rsidRPr="00286DE4">
              <w:rPr>
                <w:rStyle w:val="Hyperlink"/>
                <w:rFonts w:ascii="Sylfaen" w:hAnsi="Sylfaen" w:cs="Sylfaen"/>
                <w:noProof/>
              </w:rPr>
              <w:t>անհրաժեշտությունը</w:t>
            </w:r>
            <w:r w:rsidR="00283197">
              <w:rPr>
                <w:noProof/>
                <w:webHidden/>
              </w:rPr>
              <w:tab/>
            </w:r>
            <w:r>
              <w:rPr>
                <w:noProof/>
                <w:webHidden/>
              </w:rPr>
              <w:fldChar w:fldCharType="begin"/>
            </w:r>
            <w:r w:rsidR="00283197">
              <w:rPr>
                <w:noProof/>
                <w:webHidden/>
              </w:rPr>
              <w:instrText xml:space="preserve"> PAGEREF _Toc367347760 \h </w:instrText>
            </w:r>
            <w:r>
              <w:rPr>
                <w:noProof/>
                <w:webHidden/>
              </w:rPr>
            </w:r>
            <w:r>
              <w:rPr>
                <w:noProof/>
                <w:webHidden/>
              </w:rPr>
              <w:fldChar w:fldCharType="separate"/>
            </w:r>
            <w:r w:rsidR="00283197">
              <w:rPr>
                <w:noProof/>
                <w:webHidden/>
              </w:rPr>
              <w:t>46</w:t>
            </w:r>
            <w:r>
              <w:rPr>
                <w:noProof/>
                <w:webHidden/>
              </w:rPr>
              <w:fldChar w:fldCharType="end"/>
            </w:r>
          </w:hyperlink>
        </w:p>
        <w:p w:rsidR="00283197" w:rsidRDefault="00765664">
          <w:pPr>
            <w:pStyle w:val="TOC1"/>
            <w:tabs>
              <w:tab w:val="right" w:leader="dot" w:pos="10052"/>
            </w:tabs>
            <w:rPr>
              <w:noProof/>
            </w:rPr>
          </w:pPr>
          <w:hyperlink w:anchor="_Toc367347761" w:history="1">
            <w:r w:rsidR="00283197" w:rsidRPr="00286DE4">
              <w:rPr>
                <w:rStyle w:val="Hyperlink"/>
                <w:rFonts w:ascii="Sylfaen" w:hAnsi="Sylfaen" w:cs="Sylfaen"/>
                <w:noProof/>
              </w:rPr>
              <w:t>Հավելվածներ</w:t>
            </w:r>
            <w:r w:rsidR="00283197">
              <w:rPr>
                <w:noProof/>
                <w:webHidden/>
              </w:rPr>
              <w:tab/>
            </w:r>
            <w:r>
              <w:rPr>
                <w:noProof/>
                <w:webHidden/>
              </w:rPr>
              <w:fldChar w:fldCharType="begin"/>
            </w:r>
            <w:r w:rsidR="00283197">
              <w:rPr>
                <w:noProof/>
                <w:webHidden/>
              </w:rPr>
              <w:instrText xml:space="preserve"> PAGEREF _Toc367347761 \h </w:instrText>
            </w:r>
            <w:r>
              <w:rPr>
                <w:noProof/>
                <w:webHidden/>
              </w:rPr>
            </w:r>
            <w:r>
              <w:rPr>
                <w:noProof/>
                <w:webHidden/>
              </w:rPr>
              <w:fldChar w:fldCharType="separate"/>
            </w:r>
            <w:r w:rsidR="00283197">
              <w:rPr>
                <w:noProof/>
                <w:webHidden/>
              </w:rPr>
              <w:t>48</w:t>
            </w:r>
            <w:r>
              <w:rPr>
                <w:noProof/>
                <w:webHidden/>
              </w:rPr>
              <w:fldChar w:fldCharType="end"/>
            </w:r>
          </w:hyperlink>
        </w:p>
        <w:p w:rsidR="00283197" w:rsidRDefault="00765664">
          <w:pPr>
            <w:pStyle w:val="TOC2"/>
            <w:tabs>
              <w:tab w:val="right" w:leader="dot" w:pos="10052"/>
            </w:tabs>
            <w:rPr>
              <w:noProof/>
            </w:rPr>
          </w:pPr>
          <w:hyperlink w:anchor="_Toc367347762" w:history="1">
            <w:r w:rsidR="00283197" w:rsidRPr="00286DE4">
              <w:rPr>
                <w:rStyle w:val="Hyperlink"/>
                <w:rFonts w:ascii="Sylfaen" w:hAnsi="Sylfaen" w:cs="Sylfaen"/>
                <w:noProof/>
              </w:rPr>
              <w:t>Հավելված</w:t>
            </w:r>
            <w:r w:rsidR="00283197" w:rsidRPr="00286DE4">
              <w:rPr>
                <w:rStyle w:val="Hyperlink"/>
                <w:rFonts w:ascii="Sylfaen" w:hAnsi="Sylfaen" w:cs="Sylfaen"/>
                <w:noProof/>
                <w:lang w:val="af-ZA"/>
              </w:rPr>
              <w:t xml:space="preserve"> 1. </w:t>
            </w:r>
            <w:r w:rsidR="00283197" w:rsidRPr="00286DE4">
              <w:rPr>
                <w:rStyle w:val="Hyperlink"/>
                <w:rFonts w:ascii="Sylfaen" w:hAnsi="Sylfaen" w:cs="Sylfaen"/>
                <w:noProof/>
              </w:rPr>
              <w:t>Համայնքների</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խոշորացման</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արդյունքում</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վարչական</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ծախսերի</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կրճատումից</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առաջացող</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օգուտների</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հաշվարկման</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մոտեցումները</w:t>
            </w:r>
            <w:r w:rsidR="00283197">
              <w:rPr>
                <w:noProof/>
                <w:webHidden/>
              </w:rPr>
              <w:tab/>
            </w:r>
            <w:r>
              <w:rPr>
                <w:noProof/>
                <w:webHidden/>
              </w:rPr>
              <w:fldChar w:fldCharType="begin"/>
            </w:r>
            <w:r w:rsidR="00283197">
              <w:rPr>
                <w:noProof/>
                <w:webHidden/>
              </w:rPr>
              <w:instrText xml:space="preserve"> PAGEREF _Toc367347762 \h </w:instrText>
            </w:r>
            <w:r>
              <w:rPr>
                <w:noProof/>
                <w:webHidden/>
              </w:rPr>
            </w:r>
            <w:r>
              <w:rPr>
                <w:noProof/>
                <w:webHidden/>
              </w:rPr>
              <w:fldChar w:fldCharType="separate"/>
            </w:r>
            <w:r w:rsidR="00283197">
              <w:rPr>
                <w:noProof/>
                <w:webHidden/>
              </w:rPr>
              <w:t>48</w:t>
            </w:r>
            <w:r>
              <w:rPr>
                <w:noProof/>
                <w:webHidden/>
              </w:rPr>
              <w:fldChar w:fldCharType="end"/>
            </w:r>
          </w:hyperlink>
        </w:p>
        <w:p w:rsidR="00283197" w:rsidRDefault="00765664">
          <w:pPr>
            <w:pStyle w:val="TOC2"/>
            <w:tabs>
              <w:tab w:val="right" w:leader="dot" w:pos="10052"/>
            </w:tabs>
            <w:rPr>
              <w:noProof/>
            </w:rPr>
          </w:pPr>
          <w:hyperlink w:anchor="_Toc367347763" w:history="1">
            <w:r w:rsidR="00283197" w:rsidRPr="00286DE4">
              <w:rPr>
                <w:rStyle w:val="Hyperlink"/>
                <w:rFonts w:ascii="Sylfaen" w:hAnsi="Sylfaen" w:cs="Sylfaen"/>
                <w:noProof/>
              </w:rPr>
              <w:t>Հավելված</w:t>
            </w:r>
            <w:r w:rsidR="00283197" w:rsidRPr="00286DE4">
              <w:rPr>
                <w:rStyle w:val="Hyperlink"/>
                <w:rFonts w:ascii="Sylfaen" w:hAnsi="Sylfaen" w:cs="Sylfaen"/>
                <w:noProof/>
                <w:lang w:val="af-ZA"/>
              </w:rPr>
              <w:t xml:space="preserve"> 2. </w:t>
            </w:r>
            <w:r w:rsidR="00283197" w:rsidRPr="00286DE4">
              <w:rPr>
                <w:rStyle w:val="Hyperlink"/>
                <w:rFonts w:ascii="Sylfaen" w:hAnsi="Sylfaen" w:cs="Sylfaen"/>
                <w:noProof/>
              </w:rPr>
              <w:t>ՀՀ</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ՏԿՆ</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ի</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կողմից</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պատրաստված</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տեղեկանքը</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Ջաջուռ</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համայնքի</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բնակավայրերը</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համայնքի</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կենտրոնին</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միացնող</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ճանապարհների</w:t>
            </w:r>
            <w:r w:rsidR="00283197" w:rsidRPr="00286DE4">
              <w:rPr>
                <w:rStyle w:val="Hyperlink"/>
                <w:rFonts w:ascii="Sylfaen" w:hAnsi="Sylfaen" w:cs="Sylfaen"/>
                <w:noProof/>
                <w:lang w:val="af-ZA"/>
              </w:rPr>
              <w:t xml:space="preserve"> </w:t>
            </w:r>
            <w:r w:rsidR="00283197" w:rsidRPr="00286DE4">
              <w:rPr>
                <w:rStyle w:val="Hyperlink"/>
                <w:rFonts w:ascii="Sylfaen" w:hAnsi="Sylfaen" w:cs="Sylfaen"/>
                <w:noProof/>
              </w:rPr>
              <w:t>մասին</w:t>
            </w:r>
            <w:r w:rsidR="00283197">
              <w:rPr>
                <w:noProof/>
                <w:webHidden/>
              </w:rPr>
              <w:tab/>
            </w:r>
            <w:r>
              <w:rPr>
                <w:noProof/>
                <w:webHidden/>
              </w:rPr>
              <w:fldChar w:fldCharType="begin"/>
            </w:r>
            <w:r w:rsidR="00283197">
              <w:rPr>
                <w:noProof/>
                <w:webHidden/>
              </w:rPr>
              <w:instrText xml:space="preserve"> PAGEREF _Toc367347763 \h </w:instrText>
            </w:r>
            <w:r>
              <w:rPr>
                <w:noProof/>
                <w:webHidden/>
              </w:rPr>
            </w:r>
            <w:r>
              <w:rPr>
                <w:noProof/>
                <w:webHidden/>
              </w:rPr>
              <w:fldChar w:fldCharType="separate"/>
            </w:r>
            <w:r w:rsidR="00283197">
              <w:rPr>
                <w:noProof/>
                <w:webHidden/>
              </w:rPr>
              <w:t>55</w:t>
            </w:r>
            <w:r>
              <w:rPr>
                <w:noProof/>
                <w:webHidden/>
              </w:rPr>
              <w:fldChar w:fldCharType="end"/>
            </w:r>
          </w:hyperlink>
        </w:p>
        <w:p w:rsidR="000826E8" w:rsidRPr="00F92987" w:rsidRDefault="00765664" w:rsidP="000826E8">
          <w:pPr>
            <w:spacing w:after="0" w:line="20" w:lineRule="atLeast"/>
            <w:rPr>
              <w:rFonts w:ascii="Sylfaen" w:hAnsi="Sylfaen"/>
              <w:color w:val="00B050"/>
            </w:rPr>
          </w:pPr>
          <w:r w:rsidRPr="00F92987">
            <w:rPr>
              <w:rFonts w:ascii="Sylfaen" w:hAnsi="Sylfaen"/>
              <w:color w:val="00B050"/>
            </w:rPr>
            <w:fldChar w:fldCharType="end"/>
          </w:r>
        </w:p>
      </w:sdtContent>
    </w:sdt>
    <w:p w:rsidR="000826E8" w:rsidRPr="00F92987" w:rsidRDefault="000826E8" w:rsidP="00E05B75">
      <w:pPr>
        <w:spacing w:after="0" w:line="20" w:lineRule="atLeast"/>
        <w:jc w:val="center"/>
        <w:rPr>
          <w:rFonts w:ascii="Sylfaen" w:hAnsi="Sylfaen"/>
          <w:color w:val="00B050"/>
        </w:rPr>
      </w:pPr>
    </w:p>
    <w:p w:rsidR="00047EDC" w:rsidRPr="00F92987" w:rsidRDefault="00047EDC" w:rsidP="00E05B75">
      <w:pPr>
        <w:spacing w:after="0" w:line="20" w:lineRule="atLeast"/>
        <w:jc w:val="center"/>
        <w:rPr>
          <w:rFonts w:ascii="Sylfaen" w:hAnsi="Sylfaen"/>
          <w:color w:val="00B050"/>
        </w:rPr>
      </w:pPr>
    </w:p>
    <w:p w:rsidR="00A2293C" w:rsidRDefault="00A2293C" w:rsidP="0003588D">
      <w:pPr>
        <w:pStyle w:val="Heading1"/>
        <w:spacing w:before="0" w:line="240" w:lineRule="auto"/>
        <w:jc w:val="center"/>
        <w:rPr>
          <w:rFonts w:ascii="Sylfaen" w:hAnsi="Sylfaen" w:cs="Sylfaen"/>
          <w:color w:val="auto"/>
        </w:rPr>
      </w:pPr>
      <w:bookmarkStart w:id="0" w:name="_Toc367347744"/>
      <w:r w:rsidRPr="005433AE">
        <w:rPr>
          <w:rFonts w:ascii="Sylfaen" w:hAnsi="Sylfaen" w:cs="Sylfaen"/>
          <w:color w:val="auto"/>
        </w:rPr>
        <w:lastRenderedPageBreak/>
        <w:t>Ներածություն</w:t>
      </w:r>
      <w:bookmarkEnd w:id="0"/>
    </w:p>
    <w:p w:rsidR="0003588D" w:rsidRPr="0003588D" w:rsidRDefault="0003588D" w:rsidP="0003588D">
      <w:pPr>
        <w:spacing w:after="0" w:line="240" w:lineRule="auto"/>
        <w:rPr>
          <w:sz w:val="12"/>
        </w:rPr>
      </w:pPr>
    </w:p>
    <w:p w:rsidR="0048563A" w:rsidRPr="0003588D" w:rsidRDefault="0048563A" w:rsidP="0003588D">
      <w:pPr>
        <w:spacing w:after="0" w:line="240" w:lineRule="auto"/>
        <w:rPr>
          <w:b/>
          <w:color w:val="00B050"/>
          <w:sz w:val="2"/>
        </w:rPr>
      </w:pPr>
    </w:p>
    <w:p w:rsidR="0048563A" w:rsidRPr="0044221F" w:rsidRDefault="0048563A" w:rsidP="0003588D">
      <w:pPr>
        <w:spacing w:after="0" w:line="240" w:lineRule="auto"/>
        <w:ind w:firstLine="720"/>
        <w:jc w:val="both"/>
        <w:rPr>
          <w:rFonts w:ascii="Sylfaen" w:eastAsia="Calibri" w:hAnsi="Sylfaen" w:cs="Times New Roman"/>
          <w:sz w:val="24"/>
        </w:rPr>
      </w:pPr>
      <w:r w:rsidRPr="005433AE">
        <w:rPr>
          <w:rFonts w:ascii="Sylfaen" w:eastAsia="Calibri" w:hAnsi="Sylfaen" w:cs="Sylfaen"/>
          <w:sz w:val="24"/>
          <w:lang w:val="ru-RU"/>
        </w:rPr>
        <w:t>Հայաստանում</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տեղական</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ինքնակառավարման</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համակարգի</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կայացմ</w:t>
      </w:r>
      <w:r w:rsidRPr="005433AE">
        <w:rPr>
          <w:rFonts w:ascii="Sylfaen" w:eastAsia="Calibri" w:hAnsi="Sylfaen" w:cs="Sylfaen"/>
          <w:sz w:val="24"/>
        </w:rPr>
        <w:t>անը</w:t>
      </w:r>
      <w:r w:rsidRPr="0044221F">
        <w:rPr>
          <w:rFonts w:ascii="Sylfaen" w:eastAsia="Calibri" w:hAnsi="Sylfaen" w:cs="Sylfaen"/>
          <w:sz w:val="24"/>
        </w:rPr>
        <w:t xml:space="preserve"> </w:t>
      </w:r>
      <w:r w:rsidRPr="005433AE">
        <w:rPr>
          <w:rFonts w:ascii="Sylfaen" w:eastAsia="Calibri" w:hAnsi="Sylfaen" w:cs="Sylfaen"/>
          <w:sz w:val="24"/>
        </w:rPr>
        <w:t>զուգընթաց</w:t>
      </w:r>
      <w:r w:rsidRPr="0044221F">
        <w:rPr>
          <w:rFonts w:ascii="Sylfaen" w:eastAsia="Calibri" w:hAnsi="Sylfaen" w:cs="Sylfaen"/>
          <w:sz w:val="24"/>
        </w:rPr>
        <w:t xml:space="preserve">, </w:t>
      </w:r>
      <w:r w:rsidRPr="005433AE">
        <w:rPr>
          <w:rFonts w:ascii="Sylfaen" w:eastAsia="Calibri" w:hAnsi="Sylfaen" w:cs="Sylfaen"/>
          <w:sz w:val="24"/>
        </w:rPr>
        <w:t>որպես</w:t>
      </w:r>
      <w:r w:rsidRPr="0044221F">
        <w:rPr>
          <w:rFonts w:ascii="Sylfaen" w:eastAsia="Calibri" w:hAnsi="Sylfaen" w:cs="Sylfaen"/>
          <w:sz w:val="24"/>
        </w:rPr>
        <w:t xml:space="preserve"> </w:t>
      </w:r>
      <w:r w:rsidRPr="005433AE">
        <w:rPr>
          <w:rFonts w:ascii="Sylfaen" w:eastAsia="Calibri" w:hAnsi="Sylfaen" w:cs="Sylfaen"/>
          <w:sz w:val="24"/>
          <w:lang w:val="ru-RU"/>
        </w:rPr>
        <w:t>առանցքային</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հիմնախնդիր</w:t>
      </w:r>
      <w:r w:rsidRPr="0044221F">
        <w:rPr>
          <w:rFonts w:ascii="Sylfaen" w:eastAsia="Calibri" w:hAnsi="Sylfaen" w:cs="Sylfaen"/>
          <w:sz w:val="24"/>
        </w:rPr>
        <w:t xml:space="preserve">, </w:t>
      </w:r>
      <w:r w:rsidRPr="005433AE">
        <w:rPr>
          <w:rFonts w:ascii="Sylfaen" w:eastAsia="Calibri" w:hAnsi="Sylfaen" w:cs="Sylfaen"/>
          <w:sz w:val="24"/>
        </w:rPr>
        <w:t>մշտապես</w:t>
      </w:r>
      <w:r w:rsidRPr="0044221F">
        <w:rPr>
          <w:rFonts w:ascii="Sylfaen" w:eastAsia="Calibri" w:hAnsi="Sylfaen" w:cs="Sylfaen"/>
          <w:sz w:val="24"/>
        </w:rPr>
        <w:t xml:space="preserve"> </w:t>
      </w:r>
      <w:r w:rsidRPr="005433AE">
        <w:rPr>
          <w:rFonts w:ascii="Sylfaen" w:eastAsia="Calibri" w:hAnsi="Sylfaen" w:cs="Sylfaen"/>
          <w:sz w:val="24"/>
          <w:lang w:val="ru-RU"/>
        </w:rPr>
        <w:t>ընդգծվում</w:t>
      </w:r>
      <w:r w:rsidRPr="0044221F">
        <w:rPr>
          <w:rFonts w:ascii="Sylfaen" w:eastAsia="Calibri" w:hAnsi="Sylfaen" w:cs="Sylfaen"/>
          <w:sz w:val="24"/>
        </w:rPr>
        <w:t xml:space="preserve"> </w:t>
      </w:r>
      <w:r w:rsidRPr="005433AE">
        <w:rPr>
          <w:rFonts w:ascii="Sylfaen" w:eastAsia="Calibri" w:hAnsi="Sylfaen" w:cs="Sylfaen"/>
          <w:sz w:val="24"/>
          <w:lang w:val="ru-RU"/>
        </w:rPr>
        <w:t>է</w:t>
      </w:r>
      <w:r w:rsidRPr="0044221F">
        <w:rPr>
          <w:rFonts w:ascii="Sylfaen" w:eastAsia="Calibri" w:hAnsi="Sylfaen" w:cs="Sylfaen"/>
          <w:sz w:val="24"/>
        </w:rPr>
        <w:t xml:space="preserve"> </w:t>
      </w:r>
      <w:r w:rsidRPr="005433AE">
        <w:rPr>
          <w:rFonts w:ascii="Sylfaen" w:eastAsia="Calibri" w:hAnsi="Sylfaen" w:cs="Sylfaen"/>
          <w:sz w:val="24"/>
        </w:rPr>
        <w:t>ՀՀ</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վարչատարածքային</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կառուցվածք</w:t>
      </w:r>
      <w:r w:rsidRPr="005433AE">
        <w:rPr>
          <w:rFonts w:ascii="Sylfaen" w:eastAsia="Calibri" w:hAnsi="Sylfaen" w:cs="Sylfaen"/>
          <w:sz w:val="24"/>
        </w:rPr>
        <w:t>ը</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ավելի</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կոնկրետ</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նրա</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մասնատվածության</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բարձր</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աստիճանը</w:t>
      </w:r>
      <w:r w:rsidRPr="0044221F">
        <w:rPr>
          <w:rFonts w:ascii="Arial Armenian" w:eastAsia="Calibri" w:hAnsi="Arial Armenian" w:cs="Times New Roman"/>
          <w:sz w:val="24"/>
        </w:rPr>
        <w:t xml:space="preserve">: </w:t>
      </w:r>
      <w:r w:rsidRPr="005433AE">
        <w:rPr>
          <w:rFonts w:ascii="Sylfaen" w:eastAsia="Calibri" w:hAnsi="Sylfaen" w:cs="Times New Roman"/>
          <w:sz w:val="24"/>
          <w:lang w:val="ru-RU"/>
        </w:rPr>
        <w:t>Ըստ</w:t>
      </w:r>
      <w:r w:rsidRPr="0044221F">
        <w:rPr>
          <w:rFonts w:ascii="Sylfaen" w:eastAsia="Calibri" w:hAnsi="Sylfaen" w:cs="Times New Roman"/>
          <w:sz w:val="24"/>
        </w:rPr>
        <w:t xml:space="preserve"> </w:t>
      </w:r>
      <w:r w:rsidRPr="005433AE">
        <w:rPr>
          <w:rFonts w:ascii="Sylfaen" w:eastAsia="Calibri" w:hAnsi="Sylfaen" w:cs="Times New Roman"/>
          <w:sz w:val="24"/>
          <w:lang w:val="ru-RU"/>
        </w:rPr>
        <w:t>այդ</w:t>
      </w:r>
      <w:r w:rsidRPr="0044221F">
        <w:rPr>
          <w:rFonts w:ascii="Sylfaen" w:eastAsia="Calibri" w:hAnsi="Sylfaen" w:cs="Times New Roman"/>
          <w:sz w:val="24"/>
        </w:rPr>
        <w:t xml:space="preserve"> </w:t>
      </w:r>
      <w:r w:rsidRPr="005433AE">
        <w:rPr>
          <w:rFonts w:ascii="Sylfaen" w:eastAsia="Calibri" w:hAnsi="Sylfaen" w:cs="Times New Roman"/>
          <w:sz w:val="24"/>
          <w:lang w:val="ru-RU"/>
        </w:rPr>
        <w:t>կառուցվածքի</w:t>
      </w:r>
      <w:r w:rsidRPr="0044221F">
        <w:rPr>
          <w:rFonts w:ascii="Sylfaen" w:eastAsia="Calibri" w:hAnsi="Sylfaen" w:cs="Times New Roman"/>
          <w:sz w:val="24"/>
        </w:rPr>
        <w:t xml:space="preserve"> </w:t>
      </w:r>
      <w:r w:rsidRPr="005433AE">
        <w:rPr>
          <w:rFonts w:ascii="Sylfaen" w:eastAsia="Calibri" w:hAnsi="Sylfaen" w:cs="Times New Roman"/>
          <w:sz w:val="24"/>
        </w:rPr>
        <w:t>ձևավորված</w:t>
      </w:r>
      <w:r w:rsidRPr="0044221F">
        <w:rPr>
          <w:rFonts w:ascii="Sylfaen" w:eastAsia="Calibri" w:hAnsi="Sylfaen" w:cs="Times New Roman"/>
          <w:sz w:val="24"/>
        </w:rPr>
        <w:t xml:space="preserve"> </w:t>
      </w:r>
      <w:r w:rsidRPr="005433AE">
        <w:rPr>
          <w:rFonts w:ascii="Sylfaen" w:eastAsia="Calibri" w:hAnsi="Sylfaen" w:cs="Times New Roman"/>
          <w:sz w:val="24"/>
        </w:rPr>
        <w:t>վարչատարածքային</w:t>
      </w:r>
      <w:r w:rsidRPr="0044221F">
        <w:rPr>
          <w:rFonts w:ascii="Sylfaen" w:eastAsia="Calibri" w:hAnsi="Sylfaen" w:cs="Times New Roman"/>
          <w:sz w:val="24"/>
        </w:rPr>
        <w:t xml:space="preserve"> </w:t>
      </w:r>
      <w:r w:rsidRPr="005433AE">
        <w:rPr>
          <w:rFonts w:ascii="Sylfaen" w:eastAsia="Calibri" w:hAnsi="Sylfaen" w:cs="Times New Roman"/>
          <w:sz w:val="24"/>
        </w:rPr>
        <w:t>միավորների</w:t>
      </w:r>
      <w:r w:rsidRPr="0044221F">
        <w:rPr>
          <w:rFonts w:ascii="Sylfaen" w:eastAsia="Calibri" w:hAnsi="Sylfaen" w:cs="Times New Roman"/>
          <w:sz w:val="24"/>
        </w:rPr>
        <w:t xml:space="preserve">  </w:t>
      </w:r>
      <w:r w:rsidRPr="005433AE">
        <w:rPr>
          <w:rFonts w:ascii="Sylfaen" w:eastAsia="Calibri" w:hAnsi="Sylfaen" w:cs="Sylfaen"/>
          <w:sz w:val="24"/>
          <w:lang w:val="ru-RU"/>
        </w:rPr>
        <w:t>գերակշ</w:t>
      </w:r>
      <w:r w:rsidRPr="005433AE">
        <w:rPr>
          <w:rFonts w:ascii="Sylfaen" w:eastAsia="Calibri" w:hAnsi="Sylfaen" w:cs="Sylfaen"/>
          <w:sz w:val="24"/>
        </w:rPr>
        <w:t>իռ</w:t>
      </w:r>
      <w:r w:rsidRPr="0044221F">
        <w:rPr>
          <w:rFonts w:ascii="Sylfaen" w:eastAsia="Calibri" w:hAnsi="Sylfaen" w:cs="Times New Roman"/>
          <w:sz w:val="24"/>
        </w:rPr>
        <w:t xml:space="preserve"> </w:t>
      </w:r>
      <w:r w:rsidRPr="005433AE">
        <w:rPr>
          <w:rFonts w:ascii="Sylfaen" w:eastAsia="Calibri" w:hAnsi="Sylfaen" w:cs="Sylfaen"/>
          <w:sz w:val="24"/>
        </w:rPr>
        <w:t>մասը</w:t>
      </w:r>
      <w:r w:rsidRPr="0044221F">
        <w:rPr>
          <w:rFonts w:ascii="Sylfaen" w:eastAsia="Calibri" w:hAnsi="Sylfaen" w:cs="Sylfaen"/>
          <w:sz w:val="24"/>
        </w:rPr>
        <w:t xml:space="preserve"> </w:t>
      </w:r>
      <w:r w:rsidRPr="005433AE">
        <w:rPr>
          <w:rFonts w:ascii="Sylfaen" w:eastAsia="Calibri" w:hAnsi="Sylfaen" w:cs="Sylfaen"/>
          <w:sz w:val="24"/>
        </w:rPr>
        <w:t>փ</w:t>
      </w:r>
      <w:r w:rsidRPr="005433AE">
        <w:rPr>
          <w:rFonts w:ascii="Sylfaen" w:eastAsia="Calibri" w:hAnsi="Sylfaen" w:cs="Sylfaen"/>
          <w:sz w:val="24"/>
          <w:lang w:val="ru-RU"/>
        </w:rPr>
        <w:t>ոքրաթիվ</w:t>
      </w:r>
      <w:r w:rsidRPr="0044221F">
        <w:rPr>
          <w:rFonts w:ascii="Calibri" w:eastAsia="Calibri" w:hAnsi="Calibri" w:cs="Times New Roman"/>
          <w:sz w:val="24"/>
        </w:rPr>
        <w:t xml:space="preserve"> </w:t>
      </w:r>
      <w:r w:rsidRPr="005433AE">
        <w:rPr>
          <w:rFonts w:ascii="Sylfaen" w:eastAsia="Calibri" w:hAnsi="Sylfaen" w:cs="Sylfaen"/>
          <w:sz w:val="24"/>
          <w:lang w:val="ru-RU"/>
        </w:rPr>
        <w:t>բնակչությամբ</w:t>
      </w:r>
      <w:r w:rsidRPr="0044221F">
        <w:rPr>
          <w:rFonts w:ascii="Calibri" w:eastAsia="Calibri" w:hAnsi="Calibri" w:cs="Times New Roman"/>
          <w:sz w:val="24"/>
        </w:rPr>
        <w:t xml:space="preserve"> </w:t>
      </w:r>
      <w:r w:rsidRPr="005433AE">
        <w:rPr>
          <w:rFonts w:ascii="Sylfaen" w:eastAsia="Calibri" w:hAnsi="Sylfaen" w:cs="Sylfaen"/>
          <w:sz w:val="24"/>
          <w:lang w:val="ru-RU"/>
        </w:rPr>
        <w:t>գյուղական</w:t>
      </w:r>
      <w:r w:rsidRPr="0044221F">
        <w:rPr>
          <w:rFonts w:ascii="Sylfaen" w:eastAsia="Calibri" w:hAnsi="Sylfaen" w:cs="Times New Roman"/>
          <w:sz w:val="24"/>
        </w:rPr>
        <w:t xml:space="preserve"> </w:t>
      </w:r>
      <w:r w:rsidRPr="005433AE">
        <w:rPr>
          <w:rFonts w:ascii="Sylfaen" w:eastAsia="Calibri" w:hAnsi="Sylfaen" w:cs="Times New Roman"/>
          <w:sz w:val="24"/>
        </w:rPr>
        <w:t>համայնքներ</w:t>
      </w:r>
      <w:r w:rsidRPr="0044221F">
        <w:rPr>
          <w:rFonts w:ascii="Sylfaen" w:eastAsia="Calibri" w:hAnsi="Sylfaen" w:cs="Times New Roman"/>
          <w:sz w:val="24"/>
        </w:rPr>
        <w:t xml:space="preserve"> </w:t>
      </w:r>
      <w:r w:rsidRPr="005433AE">
        <w:rPr>
          <w:rFonts w:ascii="Sylfaen" w:eastAsia="Calibri" w:hAnsi="Sylfaen" w:cs="Times New Roman"/>
          <w:sz w:val="24"/>
        </w:rPr>
        <w:t>են</w:t>
      </w:r>
      <w:r w:rsidRPr="0044221F">
        <w:rPr>
          <w:rFonts w:ascii="Sylfaen" w:eastAsia="Calibri" w:hAnsi="Sylfaen" w:cs="Times New Roman"/>
          <w:sz w:val="24"/>
        </w:rPr>
        <w:t xml:space="preserve">, </w:t>
      </w:r>
      <w:r w:rsidRPr="005433AE">
        <w:rPr>
          <w:rFonts w:ascii="Sylfaen" w:eastAsia="Calibri" w:hAnsi="Sylfaen" w:cs="Times New Roman"/>
          <w:sz w:val="24"/>
        </w:rPr>
        <w:t>որոնք</w:t>
      </w:r>
      <w:r w:rsidRPr="0044221F">
        <w:rPr>
          <w:rFonts w:ascii="Sylfaen" w:eastAsia="Calibri" w:hAnsi="Sylfaen" w:cs="Times New Roman"/>
          <w:sz w:val="24"/>
        </w:rPr>
        <w:t xml:space="preserve"> </w:t>
      </w:r>
      <w:r w:rsidRPr="005433AE">
        <w:rPr>
          <w:rFonts w:ascii="Sylfaen" w:eastAsia="Calibri" w:hAnsi="Sylfaen" w:cs="Sylfaen"/>
          <w:sz w:val="24"/>
        </w:rPr>
        <w:t>բ</w:t>
      </w:r>
      <w:r w:rsidRPr="005433AE">
        <w:rPr>
          <w:rFonts w:ascii="Sylfaen" w:eastAsia="Calibri" w:hAnsi="Sylfaen" w:cs="Sylfaen"/>
          <w:sz w:val="24"/>
          <w:lang w:val="ru-RU"/>
        </w:rPr>
        <w:t>նակչությանը</w:t>
      </w:r>
      <w:r w:rsidRPr="0044221F">
        <w:rPr>
          <w:rFonts w:ascii="Sylfaen" w:eastAsia="Calibri" w:hAnsi="Sylfaen" w:cs="Sylfaen"/>
          <w:sz w:val="24"/>
        </w:rPr>
        <w:t xml:space="preserve"> </w:t>
      </w:r>
      <w:r w:rsidRPr="005433AE">
        <w:rPr>
          <w:rFonts w:ascii="Sylfaen" w:eastAsia="Calibri" w:hAnsi="Sylfaen" w:cs="Sylfaen"/>
          <w:sz w:val="24"/>
          <w:lang w:val="ru-RU"/>
        </w:rPr>
        <w:t>մատուցվող</w:t>
      </w:r>
      <w:r w:rsidRPr="0044221F">
        <w:rPr>
          <w:rFonts w:ascii="Sylfaen" w:eastAsia="Calibri" w:hAnsi="Sylfaen" w:cs="Sylfaen"/>
          <w:sz w:val="24"/>
        </w:rPr>
        <w:t xml:space="preserve"> </w:t>
      </w:r>
      <w:r w:rsidRPr="005433AE">
        <w:rPr>
          <w:rFonts w:ascii="Sylfaen" w:eastAsia="Calibri" w:hAnsi="Sylfaen" w:cs="Sylfaen"/>
          <w:sz w:val="24"/>
          <w:lang w:val="ru-RU"/>
        </w:rPr>
        <w:t>համայնքային</w:t>
      </w:r>
      <w:r w:rsidRPr="0044221F">
        <w:rPr>
          <w:rFonts w:ascii="Sylfaen" w:eastAsia="Calibri" w:hAnsi="Sylfaen" w:cs="Sylfaen"/>
          <w:sz w:val="24"/>
        </w:rPr>
        <w:t xml:space="preserve"> </w:t>
      </w:r>
      <w:r w:rsidRPr="005433AE">
        <w:rPr>
          <w:rFonts w:ascii="Sylfaen" w:eastAsia="Calibri" w:hAnsi="Sylfaen" w:cs="Sylfaen"/>
          <w:sz w:val="24"/>
          <w:lang w:val="ru-RU"/>
        </w:rPr>
        <w:t>ծառայություններ</w:t>
      </w:r>
      <w:r w:rsidRPr="005433AE">
        <w:rPr>
          <w:rFonts w:ascii="Sylfaen" w:eastAsia="Calibri" w:hAnsi="Sylfaen" w:cs="Sylfaen"/>
          <w:sz w:val="24"/>
        </w:rPr>
        <w:t>ը</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կամ</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իրականաց</w:t>
      </w:r>
      <w:r w:rsidRPr="005433AE">
        <w:rPr>
          <w:rFonts w:ascii="Sylfaen" w:eastAsia="Calibri" w:hAnsi="Sylfaen" w:cs="Sylfaen"/>
          <w:sz w:val="24"/>
        </w:rPr>
        <w:t>ն</w:t>
      </w:r>
      <w:r w:rsidRPr="005433AE">
        <w:rPr>
          <w:rFonts w:ascii="Sylfaen" w:eastAsia="Calibri" w:hAnsi="Sylfaen" w:cs="Sylfaen"/>
          <w:sz w:val="24"/>
          <w:lang w:val="ru-RU"/>
        </w:rPr>
        <w:t>ում</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են</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ցածր</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մակարդակով</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կամ</w:t>
      </w:r>
      <w:r w:rsidRPr="0044221F">
        <w:rPr>
          <w:rFonts w:ascii="Sylfaen" w:eastAsia="Calibri" w:hAnsi="Sylfaen" w:cs="Times New Roman"/>
          <w:sz w:val="24"/>
        </w:rPr>
        <w:t xml:space="preserve"> </w:t>
      </w:r>
      <w:r w:rsidRPr="005433AE">
        <w:rPr>
          <w:rFonts w:ascii="Sylfaen" w:eastAsia="Calibri" w:hAnsi="Sylfaen" w:cs="Sylfaen"/>
          <w:sz w:val="24"/>
          <w:lang w:val="ru-RU"/>
        </w:rPr>
        <w:t>ընդհանրապես</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չեն</w:t>
      </w:r>
      <w:r w:rsidRPr="0044221F">
        <w:rPr>
          <w:rFonts w:ascii="Arial Armenian" w:eastAsia="Calibri" w:hAnsi="Arial Armenian" w:cs="Times New Roman"/>
          <w:sz w:val="24"/>
        </w:rPr>
        <w:t xml:space="preserve"> </w:t>
      </w:r>
      <w:r w:rsidRPr="005433AE">
        <w:rPr>
          <w:rFonts w:ascii="Sylfaen" w:eastAsia="Calibri" w:hAnsi="Sylfaen" w:cs="Sylfaen"/>
          <w:sz w:val="24"/>
          <w:lang w:val="ru-RU"/>
        </w:rPr>
        <w:t>իրականաց</w:t>
      </w:r>
      <w:r w:rsidRPr="005433AE">
        <w:rPr>
          <w:rFonts w:ascii="Sylfaen" w:eastAsia="Calibri" w:hAnsi="Sylfaen" w:cs="Sylfaen"/>
          <w:sz w:val="24"/>
        </w:rPr>
        <w:t>ն</w:t>
      </w:r>
      <w:r w:rsidRPr="005433AE">
        <w:rPr>
          <w:rFonts w:ascii="Sylfaen" w:eastAsia="Calibri" w:hAnsi="Sylfaen" w:cs="Sylfaen"/>
          <w:sz w:val="24"/>
          <w:lang w:val="ru-RU"/>
        </w:rPr>
        <w:t>ում</w:t>
      </w:r>
      <w:r w:rsidRPr="0044221F">
        <w:rPr>
          <w:rFonts w:ascii="Arial Armenian" w:eastAsia="Calibri" w:hAnsi="Arial Armenian" w:cs="Times New Roman"/>
          <w:sz w:val="24"/>
        </w:rPr>
        <w:t xml:space="preserve">: </w:t>
      </w:r>
      <w:r w:rsidRPr="005433AE">
        <w:rPr>
          <w:rFonts w:ascii="Sylfaen" w:eastAsia="Calibri" w:hAnsi="Sylfaen" w:cs="Times New Roman"/>
          <w:sz w:val="24"/>
        </w:rPr>
        <w:t>Այս</w:t>
      </w:r>
      <w:r w:rsidRPr="0044221F">
        <w:rPr>
          <w:rFonts w:ascii="Sylfaen" w:eastAsia="Calibri" w:hAnsi="Sylfaen" w:cs="Times New Roman"/>
          <w:sz w:val="24"/>
        </w:rPr>
        <w:t xml:space="preserve"> </w:t>
      </w:r>
      <w:r w:rsidRPr="005433AE">
        <w:rPr>
          <w:rFonts w:ascii="Sylfaen" w:eastAsia="Calibri" w:hAnsi="Sylfaen" w:cs="Times New Roman"/>
          <w:sz w:val="24"/>
        </w:rPr>
        <w:t>համայնքներում</w:t>
      </w:r>
      <w:r w:rsidRPr="0044221F">
        <w:rPr>
          <w:rFonts w:ascii="Sylfaen" w:eastAsia="Calibri" w:hAnsi="Sylfaen" w:cs="Times New Roman"/>
          <w:sz w:val="24"/>
        </w:rPr>
        <w:t xml:space="preserve"> </w:t>
      </w:r>
      <w:r w:rsidRPr="005433AE">
        <w:rPr>
          <w:rFonts w:ascii="Sylfaen" w:eastAsia="Calibri" w:hAnsi="Sylfaen" w:cs="Times New Roman"/>
          <w:sz w:val="24"/>
        </w:rPr>
        <w:t>պետության</w:t>
      </w:r>
      <w:r w:rsidRPr="0044221F">
        <w:rPr>
          <w:rFonts w:ascii="Sylfaen" w:eastAsia="Calibri" w:hAnsi="Sylfaen" w:cs="Times New Roman"/>
          <w:sz w:val="24"/>
        </w:rPr>
        <w:t xml:space="preserve"> </w:t>
      </w:r>
      <w:r w:rsidRPr="005433AE">
        <w:rPr>
          <w:rFonts w:ascii="Sylfaen" w:eastAsia="Calibri" w:hAnsi="Sylfaen" w:cs="Times New Roman"/>
          <w:sz w:val="24"/>
        </w:rPr>
        <w:t>կողմից</w:t>
      </w:r>
      <w:r w:rsidRPr="0044221F">
        <w:rPr>
          <w:rFonts w:ascii="Sylfaen" w:eastAsia="Calibri" w:hAnsi="Sylfaen" w:cs="Times New Roman"/>
          <w:sz w:val="24"/>
        </w:rPr>
        <w:t xml:space="preserve"> </w:t>
      </w:r>
      <w:r w:rsidRPr="005433AE">
        <w:rPr>
          <w:rFonts w:ascii="Sylfaen" w:eastAsia="Calibri" w:hAnsi="Sylfaen" w:cs="Times New Roman"/>
          <w:sz w:val="24"/>
        </w:rPr>
        <w:t>հատկացվող</w:t>
      </w:r>
      <w:r w:rsidRPr="0044221F">
        <w:rPr>
          <w:rFonts w:ascii="Sylfaen" w:eastAsia="Calibri" w:hAnsi="Sylfaen" w:cs="Times New Roman"/>
          <w:sz w:val="24"/>
        </w:rPr>
        <w:t xml:space="preserve"> </w:t>
      </w:r>
      <w:r w:rsidRPr="005433AE">
        <w:rPr>
          <w:rFonts w:ascii="Sylfaen" w:eastAsia="Calibri" w:hAnsi="Sylfaen" w:cs="Times New Roman"/>
          <w:sz w:val="24"/>
        </w:rPr>
        <w:t>ֆինա</w:t>
      </w:r>
      <w:r w:rsidR="00804733">
        <w:rPr>
          <w:rFonts w:ascii="Sylfaen" w:eastAsia="Calibri" w:hAnsi="Sylfaen" w:cs="Times New Roman"/>
          <w:sz w:val="24"/>
        </w:rPr>
        <w:t>ն</w:t>
      </w:r>
      <w:r w:rsidRPr="005433AE">
        <w:rPr>
          <w:rFonts w:ascii="Sylfaen" w:eastAsia="Calibri" w:hAnsi="Sylfaen" w:cs="Times New Roman"/>
          <w:sz w:val="24"/>
        </w:rPr>
        <w:t>սական</w:t>
      </w:r>
      <w:r w:rsidRPr="0044221F">
        <w:rPr>
          <w:rFonts w:ascii="Sylfaen" w:eastAsia="Calibri" w:hAnsi="Sylfaen" w:cs="Times New Roman"/>
          <w:sz w:val="24"/>
        </w:rPr>
        <w:t xml:space="preserve"> </w:t>
      </w:r>
      <w:r w:rsidRPr="005433AE">
        <w:rPr>
          <w:rFonts w:ascii="Sylfaen" w:eastAsia="Calibri" w:hAnsi="Sylfaen" w:cs="Times New Roman"/>
          <w:sz w:val="24"/>
        </w:rPr>
        <w:t>միջոցները</w:t>
      </w:r>
      <w:r w:rsidRPr="0044221F">
        <w:rPr>
          <w:rFonts w:ascii="Sylfaen" w:eastAsia="Calibri" w:hAnsi="Sylfaen" w:cs="Times New Roman"/>
          <w:sz w:val="24"/>
        </w:rPr>
        <w:t xml:space="preserve"> </w:t>
      </w:r>
      <w:r w:rsidRPr="005433AE">
        <w:rPr>
          <w:rFonts w:ascii="Sylfaen" w:eastAsia="Calibri" w:hAnsi="Sylfaen" w:cs="Times New Roman"/>
          <w:sz w:val="24"/>
        </w:rPr>
        <w:t>հիմնականում</w:t>
      </w:r>
      <w:r w:rsidRPr="0044221F">
        <w:rPr>
          <w:rFonts w:ascii="Sylfaen" w:eastAsia="Calibri" w:hAnsi="Sylfaen" w:cs="Times New Roman"/>
          <w:sz w:val="24"/>
        </w:rPr>
        <w:t xml:space="preserve"> </w:t>
      </w:r>
      <w:r w:rsidRPr="005433AE">
        <w:rPr>
          <w:rFonts w:ascii="Sylfaen" w:eastAsia="Calibri" w:hAnsi="Sylfaen" w:cs="Times New Roman"/>
          <w:sz w:val="24"/>
        </w:rPr>
        <w:t>ուղղվում</w:t>
      </w:r>
      <w:r w:rsidRPr="0044221F">
        <w:rPr>
          <w:rFonts w:ascii="Sylfaen" w:eastAsia="Calibri" w:hAnsi="Sylfaen" w:cs="Times New Roman"/>
          <w:sz w:val="24"/>
        </w:rPr>
        <w:t xml:space="preserve"> </w:t>
      </w:r>
      <w:r w:rsidRPr="005433AE">
        <w:rPr>
          <w:rFonts w:ascii="Sylfaen" w:eastAsia="Calibri" w:hAnsi="Sylfaen" w:cs="Times New Roman"/>
          <w:sz w:val="24"/>
        </w:rPr>
        <w:t>են</w:t>
      </w:r>
      <w:r w:rsidRPr="0044221F">
        <w:rPr>
          <w:rFonts w:ascii="Sylfaen" w:eastAsia="Calibri" w:hAnsi="Sylfaen" w:cs="Times New Roman"/>
          <w:sz w:val="24"/>
        </w:rPr>
        <w:t xml:space="preserve"> </w:t>
      </w:r>
      <w:r w:rsidRPr="005433AE">
        <w:rPr>
          <w:rFonts w:ascii="Sylfaen" w:eastAsia="Calibri" w:hAnsi="Sylfaen" w:cs="Times New Roman"/>
          <w:sz w:val="24"/>
        </w:rPr>
        <w:t>վարչական</w:t>
      </w:r>
      <w:r w:rsidRPr="0044221F">
        <w:rPr>
          <w:rFonts w:ascii="Sylfaen" w:eastAsia="Calibri" w:hAnsi="Sylfaen" w:cs="Times New Roman"/>
          <w:sz w:val="24"/>
        </w:rPr>
        <w:t xml:space="preserve"> </w:t>
      </w:r>
      <w:r w:rsidRPr="005433AE">
        <w:rPr>
          <w:rFonts w:ascii="Sylfaen" w:eastAsia="Calibri" w:hAnsi="Sylfaen" w:cs="Times New Roman"/>
          <w:sz w:val="24"/>
        </w:rPr>
        <w:t>ծախսերին</w:t>
      </w:r>
      <w:r w:rsidR="00964ECB" w:rsidRPr="0044221F">
        <w:rPr>
          <w:rFonts w:ascii="Sylfaen" w:eastAsia="Calibri" w:hAnsi="Sylfaen" w:cs="Times New Roman"/>
          <w:sz w:val="24"/>
        </w:rPr>
        <w:t>`</w:t>
      </w:r>
      <w:r w:rsidRPr="0044221F">
        <w:rPr>
          <w:rFonts w:ascii="Sylfaen" w:eastAsia="Calibri" w:hAnsi="Sylfaen" w:cs="Times New Roman"/>
          <w:sz w:val="24"/>
        </w:rPr>
        <w:t xml:space="preserve"> </w:t>
      </w:r>
      <w:r w:rsidRPr="005433AE">
        <w:rPr>
          <w:rFonts w:ascii="Sylfaen" w:eastAsia="Calibri" w:hAnsi="Sylfaen" w:cs="Times New Roman"/>
          <w:sz w:val="24"/>
        </w:rPr>
        <w:t>ծառայությունների</w:t>
      </w:r>
      <w:r w:rsidRPr="0044221F">
        <w:rPr>
          <w:rFonts w:ascii="Sylfaen" w:eastAsia="Calibri" w:hAnsi="Sylfaen" w:cs="Times New Roman"/>
          <w:sz w:val="24"/>
        </w:rPr>
        <w:t xml:space="preserve"> </w:t>
      </w:r>
      <w:r w:rsidRPr="005433AE">
        <w:rPr>
          <w:rFonts w:ascii="Sylfaen" w:eastAsia="Calibri" w:hAnsi="Sylfaen" w:cs="Times New Roman"/>
          <w:sz w:val="24"/>
        </w:rPr>
        <w:t>մատուցման</w:t>
      </w:r>
      <w:r w:rsidRPr="0044221F">
        <w:rPr>
          <w:rFonts w:ascii="Sylfaen" w:eastAsia="Calibri" w:hAnsi="Sylfaen" w:cs="Times New Roman"/>
          <w:sz w:val="24"/>
        </w:rPr>
        <w:t xml:space="preserve"> </w:t>
      </w:r>
      <w:r w:rsidRPr="005433AE">
        <w:rPr>
          <w:rFonts w:ascii="Sylfaen" w:eastAsia="Calibri" w:hAnsi="Sylfaen" w:cs="Times New Roman"/>
          <w:sz w:val="24"/>
        </w:rPr>
        <w:t>վրա</w:t>
      </w:r>
      <w:r w:rsidRPr="0044221F">
        <w:rPr>
          <w:rFonts w:ascii="Sylfaen" w:eastAsia="Calibri" w:hAnsi="Sylfaen" w:cs="Times New Roman"/>
          <w:sz w:val="24"/>
        </w:rPr>
        <w:t xml:space="preserve"> </w:t>
      </w:r>
      <w:r w:rsidRPr="005433AE">
        <w:rPr>
          <w:rFonts w:ascii="Sylfaen" w:eastAsia="Calibri" w:hAnsi="Sylfaen" w:cs="Times New Roman"/>
          <w:sz w:val="24"/>
        </w:rPr>
        <w:t>էական</w:t>
      </w:r>
      <w:r w:rsidRPr="0044221F">
        <w:rPr>
          <w:rFonts w:ascii="Sylfaen" w:eastAsia="Calibri" w:hAnsi="Sylfaen" w:cs="Times New Roman"/>
          <w:sz w:val="24"/>
        </w:rPr>
        <w:t xml:space="preserve"> </w:t>
      </w:r>
      <w:r w:rsidRPr="005433AE">
        <w:rPr>
          <w:rFonts w:ascii="Sylfaen" w:eastAsia="Calibri" w:hAnsi="Sylfaen" w:cs="Times New Roman"/>
          <w:sz w:val="24"/>
        </w:rPr>
        <w:t>ազդեցություն</w:t>
      </w:r>
      <w:r w:rsidRPr="0044221F">
        <w:rPr>
          <w:rFonts w:ascii="Sylfaen" w:eastAsia="Calibri" w:hAnsi="Sylfaen" w:cs="Times New Roman"/>
          <w:sz w:val="24"/>
        </w:rPr>
        <w:t xml:space="preserve"> </w:t>
      </w:r>
      <w:r w:rsidRPr="005433AE">
        <w:rPr>
          <w:rFonts w:ascii="Sylfaen" w:eastAsia="Calibri" w:hAnsi="Sylfaen" w:cs="Times New Roman"/>
          <w:sz w:val="24"/>
        </w:rPr>
        <w:t>չթողնելով</w:t>
      </w:r>
      <w:r w:rsidRPr="0044221F">
        <w:rPr>
          <w:rFonts w:ascii="Sylfaen" w:eastAsia="Calibri" w:hAnsi="Sylfaen" w:cs="Times New Roman"/>
          <w:sz w:val="24"/>
        </w:rPr>
        <w:t xml:space="preserve">, </w:t>
      </w:r>
      <w:r w:rsidRPr="005433AE">
        <w:rPr>
          <w:rFonts w:ascii="Sylfaen" w:eastAsia="Calibri" w:hAnsi="Sylfaen" w:cs="Times New Roman"/>
          <w:sz w:val="24"/>
        </w:rPr>
        <w:t>իսկ</w:t>
      </w:r>
      <w:r w:rsidRPr="0044221F">
        <w:rPr>
          <w:rFonts w:ascii="Sylfaen" w:eastAsia="Calibri" w:hAnsi="Sylfaen" w:cs="Times New Roman"/>
          <w:sz w:val="24"/>
        </w:rPr>
        <w:t xml:space="preserve"> </w:t>
      </w:r>
      <w:r w:rsidRPr="005433AE">
        <w:rPr>
          <w:rFonts w:ascii="Sylfaen" w:eastAsia="Calibri" w:hAnsi="Sylfaen" w:cs="Times New Roman"/>
          <w:sz w:val="24"/>
        </w:rPr>
        <w:t>ներդրումային</w:t>
      </w:r>
      <w:r w:rsidRPr="0044221F">
        <w:rPr>
          <w:rFonts w:ascii="Sylfaen" w:eastAsia="Calibri" w:hAnsi="Sylfaen" w:cs="Times New Roman"/>
          <w:sz w:val="24"/>
        </w:rPr>
        <w:t xml:space="preserve"> </w:t>
      </w:r>
      <w:r w:rsidRPr="005433AE">
        <w:rPr>
          <w:rFonts w:ascii="Sylfaen" w:eastAsia="Calibri" w:hAnsi="Sylfaen" w:cs="Times New Roman"/>
          <w:sz w:val="24"/>
        </w:rPr>
        <w:t>ծրագրերի</w:t>
      </w:r>
      <w:r w:rsidRPr="0044221F">
        <w:rPr>
          <w:rFonts w:ascii="Sylfaen" w:eastAsia="Calibri" w:hAnsi="Sylfaen" w:cs="Times New Roman"/>
          <w:sz w:val="24"/>
        </w:rPr>
        <w:t xml:space="preserve"> </w:t>
      </w:r>
      <w:r w:rsidRPr="005433AE">
        <w:rPr>
          <w:rFonts w:ascii="Sylfaen" w:eastAsia="Calibri" w:hAnsi="Sylfaen" w:cs="Times New Roman"/>
          <w:sz w:val="24"/>
        </w:rPr>
        <w:t>իրականացումը</w:t>
      </w:r>
      <w:r w:rsidRPr="0044221F">
        <w:rPr>
          <w:rFonts w:ascii="Sylfaen" w:eastAsia="Calibri" w:hAnsi="Sylfaen" w:cs="Times New Roman"/>
          <w:sz w:val="24"/>
        </w:rPr>
        <w:t xml:space="preserve"> </w:t>
      </w:r>
      <w:r w:rsidRPr="005433AE">
        <w:rPr>
          <w:rFonts w:ascii="Sylfaen" w:eastAsia="Calibri" w:hAnsi="Sylfaen" w:cs="Times New Roman"/>
          <w:sz w:val="24"/>
        </w:rPr>
        <w:t>դժվարանում</w:t>
      </w:r>
      <w:r w:rsidRPr="0044221F">
        <w:rPr>
          <w:rFonts w:ascii="Sylfaen" w:eastAsia="Calibri" w:hAnsi="Sylfaen" w:cs="Times New Roman"/>
          <w:sz w:val="24"/>
        </w:rPr>
        <w:t xml:space="preserve"> </w:t>
      </w:r>
      <w:r w:rsidRPr="005433AE">
        <w:rPr>
          <w:rFonts w:ascii="Sylfaen" w:eastAsia="Calibri" w:hAnsi="Sylfaen" w:cs="Times New Roman"/>
          <w:sz w:val="24"/>
        </w:rPr>
        <w:t>է</w:t>
      </w:r>
      <w:r w:rsidRPr="0044221F">
        <w:rPr>
          <w:rFonts w:ascii="Sylfaen" w:eastAsia="Calibri" w:hAnsi="Sylfaen" w:cs="Times New Roman"/>
          <w:sz w:val="24"/>
        </w:rPr>
        <w:t xml:space="preserve"> </w:t>
      </w:r>
      <w:r w:rsidRPr="005433AE">
        <w:rPr>
          <w:rFonts w:ascii="Sylfaen" w:eastAsia="Calibri" w:hAnsi="Sylfaen" w:cs="Times New Roman"/>
          <w:sz w:val="24"/>
        </w:rPr>
        <w:t>աշխատակազմի</w:t>
      </w:r>
      <w:r w:rsidRPr="0044221F">
        <w:rPr>
          <w:rFonts w:ascii="Sylfaen" w:eastAsia="Calibri" w:hAnsi="Sylfaen" w:cs="Times New Roman"/>
          <w:sz w:val="24"/>
        </w:rPr>
        <w:t xml:space="preserve">  </w:t>
      </w:r>
      <w:r w:rsidRPr="005433AE">
        <w:rPr>
          <w:rFonts w:ascii="Sylfaen" w:eastAsia="Calibri" w:hAnsi="Sylfaen" w:cs="Times New Roman"/>
          <w:sz w:val="24"/>
        </w:rPr>
        <w:t>սահմանափակ</w:t>
      </w:r>
      <w:r w:rsidRPr="0044221F">
        <w:rPr>
          <w:rFonts w:ascii="Sylfaen" w:eastAsia="Calibri" w:hAnsi="Sylfaen" w:cs="Times New Roman"/>
          <w:sz w:val="24"/>
        </w:rPr>
        <w:t xml:space="preserve"> </w:t>
      </w:r>
      <w:r w:rsidRPr="005433AE">
        <w:rPr>
          <w:rFonts w:ascii="Sylfaen" w:eastAsia="Calibri" w:hAnsi="Sylfaen" w:cs="Times New Roman"/>
          <w:sz w:val="24"/>
        </w:rPr>
        <w:t>կարողությունների</w:t>
      </w:r>
      <w:r w:rsidRPr="0044221F">
        <w:rPr>
          <w:rFonts w:ascii="Sylfaen" w:eastAsia="Calibri" w:hAnsi="Sylfaen" w:cs="Times New Roman"/>
          <w:sz w:val="24"/>
        </w:rPr>
        <w:t xml:space="preserve"> </w:t>
      </w:r>
      <w:r w:rsidRPr="005433AE">
        <w:rPr>
          <w:rFonts w:ascii="Sylfaen" w:eastAsia="Calibri" w:hAnsi="Sylfaen" w:cs="Times New Roman"/>
          <w:sz w:val="24"/>
        </w:rPr>
        <w:t>պատճառով</w:t>
      </w:r>
      <w:r w:rsidRPr="0044221F">
        <w:rPr>
          <w:rFonts w:ascii="Sylfaen" w:eastAsia="Calibri" w:hAnsi="Sylfaen" w:cs="Times New Roman"/>
          <w:sz w:val="24"/>
        </w:rPr>
        <w:t>:</w:t>
      </w:r>
    </w:p>
    <w:p w:rsidR="0048563A" w:rsidRPr="0044221F" w:rsidRDefault="0048563A" w:rsidP="0048563A">
      <w:pPr>
        <w:spacing w:after="0" w:line="240" w:lineRule="auto"/>
        <w:ind w:firstLine="720"/>
        <w:jc w:val="both"/>
        <w:rPr>
          <w:rFonts w:ascii="Sylfaen" w:eastAsia="Calibri" w:hAnsi="Sylfaen" w:cs="Times New Roman"/>
          <w:sz w:val="4"/>
        </w:rPr>
      </w:pPr>
    </w:p>
    <w:p w:rsidR="0048563A" w:rsidRPr="0044221F" w:rsidRDefault="0048563A" w:rsidP="0048563A">
      <w:pPr>
        <w:spacing w:after="0" w:line="240" w:lineRule="auto"/>
        <w:ind w:firstLine="720"/>
        <w:jc w:val="both"/>
        <w:rPr>
          <w:rFonts w:ascii="Sylfaen" w:eastAsia="Calibri" w:hAnsi="Sylfaen" w:cs="Sylfaen"/>
          <w:sz w:val="24"/>
        </w:rPr>
      </w:pPr>
      <w:r w:rsidRPr="005433AE">
        <w:rPr>
          <w:rFonts w:ascii="Sylfaen" w:eastAsia="Calibri" w:hAnsi="Sylfaen" w:cs="Sylfaen"/>
          <w:sz w:val="24"/>
        </w:rPr>
        <w:t>Գործող</w:t>
      </w:r>
      <w:r w:rsidRPr="0044221F">
        <w:rPr>
          <w:rFonts w:ascii="Sylfaen" w:eastAsia="Calibri" w:hAnsi="Sylfaen" w:cs="Sylfaen"/>
          <w:sz w:val="24"/>
        </w:rPr>
        <w:t xml:space="preserve"> </w:t>
      </w:r>
      <w:r w:rsidRPr="005433AE">
        <w:rPr>
          <w:rFonts w:ascii="Sylfaen" w:eastAsia="Calibri" w:hAnsi="Sylfaen" w:cs="Sylfaen"/>
          <w:sz w:val="24"/>
        </w:rPr>
        <w:t>վարչատարածքային</w:t>
      </w:r>
      <w:r w:rsidRPr="0044221F">
        <w:rPr>
          <w:rFonts w:ascii="Sylfaen" w:eastAsia="Calibri" w:hAnsi="Sylfaen" w:cs="Sylfaen"/>
          <w:sz w:val="24"/>
        </w:rPr>
        <w:t xml:space="preserve"> </w:t>
      </w:r>
      <w:r w:rsidRPr="005433AE">
        <w:rPr>
          <w:rFonts w:ascii="Sylfaen" w:eastAsia="Calibri" w:hAnsi="Sylfaen" w:cs="Sylfaen"/>
          <w:sz w:val="24"/>
        </w:rPr>
        <w:t>բաժանումը</w:t>
      </w:r>
      <w:r w:rsidRPr="0044221F">
        <w:rPr>
          <w:rFonts w:ascii="Sylfaen" w:eastAsia="Calibri" w:hAnsi="Sylfaen" w:cs="Sylfaen"/>
          <w:sz w:val="24"/>
        </w:rPr>
        <w:t xml:space="preserve"> </w:t>
      </w:r>
      <w:r w:rsidRPr="005433AE">
        <w:rPr>
          <w:rFonts w:ascii="Sylfaen" w:eastAsia="Calibri" w:hAnsi="Sylfaen" w:cs="Sylfaen"/>
          <w:sz w:val="24"/>
        </w:rPr>
        <w:t>էական</w:t>
      </w:r>
      <w:r w:rsidRPr="0044221F">
        <w:rPr>
          <w:rFonts w:ascii="Sylfaen" w:eastAsia="Calibri" w:hAnsi="Sylfaen" w:cs="Sylfaen"/>
          <w:sz w:val="24"/>
        </w:rPr>
        <w:t xml:space="preserve"> </w:t>
      </w:r>
      <w:r w:rsidRPr="005433AE">
        <w:rPr>
          <w:rFonts w:ascii="Sylfaen" w:eastAsia="Calibri" w:hAnsi="Sylfaen" w:cs="Sylfaen"/>
          <w:sz w:val="24"/>
        </w:rPr>
        <w:t>խոչընդոտ</w:t>
      </w:r>
      <w:r w:rsidRPr="0044221F">
        <w:rPr>
          <w:rFonts w:ascii="Sylfaen" w:eastAsia="Calibri" w:hAnsi="Sylfaen" w:cs="Sylfaen"/>
          <w:sz w:val="24"/>
        </w:rPr>
        <w:t xml:space="preserve"> </w:t>
      </w:r>
      <w:r w:rsidRPr="005433AE">
        <w:rPr>
          <w:rFonts w:ascii="Sylfaen" w:eastAsia="Calibri" w:hAnsi="Sylfaen" w:cs="Sylfaen"/>
          <w:sz w:val="24"/>
        </w:rPr>
        <w:t>է</w:t>
      </w:r>
      <w:r w:rsidRPr="0044221F">
        <w:rPr>
          <w:rFonts w:ascii="Sylfaen" w:eastAsia="Calibri" w:hAnsi="Sylfaen" w:cs="Sylfaen"/>
          <w:sz w:val="24"/>
        </w:rPr>
        <w:t xml:space="preserve"> </w:t>
      </w:r>
      <w:r w:rsidRPr="005433AE">
        <w:rPr>
          <w:rFonts w:ascii="Sylfaen" w:eastAsia="Calibri" w:hAnsi="Sylfaen" w:cs="Sylfaen"/>
          <w:sz w:val="24"/>
        </w:rPr>
        <w:t>հանդիսանում</w:t>
      </w:r>
      <w:r w:rsidRPr="0044221F">
        <w:rPr>
          <w:rFonts w:ascii="Sylfaen" w:eastAsia="Calibri" w:hAnsi="Sylfaen" w:cs="Sylfaen"/>
          <w:sz w:val="24"/>
        </w:rPr>
        <w:t xml:space="preserve"> </w:t>
      </w:r>
      <w:r w:rsidRPr="005433AE">
        <w:rPr>
          <w:rFonts w:ascii="Sylfaen" w:eastAsia="Calibri" w:hAnsi="Sylfaen" w:cs="Sylfaen"/>
          <w:sz w:val="24"/>
        </w:rPr>
        <w:t>համայնքների</w:t>
      </w:r>
      <w:r w:rsidRPr="0044221F">
        <w:rPr>
          <w:rFonts w:ascii="Sylfaen" w:eastAsia="Calibri" w:hAnsi="Sylfaen" w:cs="Sylfaen"/>
          <w:sz w:val="24"/>
        </w:rPr>
        <w:t xml:space="preserve"> </w:t>
      </w:r>
      <w:r w:rsidRPr="005433AE">
        <w:rPr>
          <w:rFonts w:ascii="Sylfaen" w:eastAsia="Calibri" w:hAnsi="Sylfaen" w:cs="Sylfaen"/>
          <w:sz w:val="24"/>
        </w:rPr>
        <w:t>կարողությունների</w:t>
      </w:r>
      <w:r w:rsidRPr="0044221F">
        <w:rPr>
          <w:rFonts w:ascii="Sylfaen" w:eastAsia="Calibri" w:hAnsi="Sylfaen" w:cs="Sylfaen"/>
          <w:sz w:val="24"/>
        </w:rPr>
        <w:t xml:space="preserve"> </w:t>
      </w:r>
      <w:r w:rsidRPr="005433AE">
        <w:rPr>
          <w:rFonts w:ascii="Sylfaen" w:eastAsia="Calibri" w:hAnsi="Sylfaen" w:cs="Sylfaen"/>
          <w:sz w:val="24"/>
        </w:rPr>
        <w:t>ամրապնդման</w:t>
      </w:r>
      <w:r w:rsidRPr="0044221F">
        <w:rPr>
          <w:rFonts w:ascii="Sylfaen" w:eastAsia="Calibri" w:hAnsi="Sylfaen" w:cs="Sylfaen"/>
          <w:sz w:val="24"/>
        </w:rPr>
        <w:t xml:space="preserve">, </w:t>
      </w:r>
      <w:r w:rsidRPr="005433AE">
        <w:rPr>
          <w:rFonts w:ascii="Sylfaen" w:eastAsia="Calibri" w:hAnsi="Sylfaen" w:cs="Sylfaen"/>
          <w:sz w:val="24"/>
        </w:rPr>
        <w:t>սահմանափակ</w:t>
      </w:r>
      <w:r w:rsidRPr="0044221F">
        <w:rPr>
          <w:rFonts w:ascii="Sylfaen" w:eastAsia="Calibri" w:hAnsi="Sylfaen" w:cs="Sylfaen"/>
          <w:sz w:val="24"/>
        </w:rPr>
        <w:t xml:space="preserve"> </w:t>
      </w:r>
      <w:r w:rsidRPr="005433AE">
        <w:rPr>
          <w:rFonts w:ascii="Sylfaen" w:eastAsia="Calibri" w:hAnsi="Sylfaen" w:cs="Sylfaen"/>
          <w:sz w:val="24"/>
        </w:rPr>
        <w:t>ֆինանսական</w:t>
      </w:r>
      <w:r w:rsidRPr="0044221F">
        <w:rPr>
          <w:rFonts w:ascii="Sylfaen" w:eastAsia="Calibri" w:hAnsi="Sylfaen" w:cs="Sylfaen"/>
          <w:sz w:val="24"/>
        </w:rPr>
        <w:t xml:space="preserve"> </w:t>
      </w:r>
      <w:r w:rsidRPr="005433AE">
        <w:rPr>
          <w:rFonts w:ascii="Sylfaen" w:eastAsia="Calibri" w:hAnsi="Sylfaen" w:cs="Sylfaen"/>
          <w:sz w:val="24"/>
        </w:rPr>
        <w:t>միջոցների</w:t>
      </w:r>
      <w:r w:rsidRPr="0044221F">
        <w:rPr>
          <w:rFonts w:ascii="Sylfaen" w:eastAsia="Calibri" w:hAnsi="Sylfaen" w:cs="Sylfaen"/>
          <w:sz w:val="24"/>
        </w:rPr>
        <w:t xml:space="preserve"> </w:t>
      </w:r>
      <w:r w:rsidRPr="005433AE">
        <w:rPr>
          <w:rFonts w:ascii="Sylfaen" w:eastAsia="Calibri" w:hAnsi="Sylfaen" w:cs="Sylfaen"/>
          <w:sz w:val="24"/>
        </w:rPr>
        <w:t>արդյունավետ</w:t>
      </w:r>
      <w:r w:rsidRPr="0044221F">
        <w:rPr>
          <w:rFonts w:ascii="Sylfaen" w:eastAsia="Calibri" w:hAnsi="Sylfaen" w:cs="Sylfaen"/>
          <w:sz w:val="24"/>
        </w:rPr>
        <w:t xml:space="preserve"> </w:t>
      </w:r>
      <w:r w:rsidRPr="005433AE">
        <w:rPr>
          <w:rFonts w:ascii="Sylfaen" w:eastAsia="Calibri" w:hAnsi="Sylfaen" w:cs="Sylfaen"/>
          <w:sz w:val="24"/>
          <w:lang w:val="ru-RU"/>
        </w:rPr>
        <w:t>ու</w:t>
      </w:r>
      <w:r w:rsidRPr="0044221F">
        <w:rPr>
          <w:rFonts w:ascii="Sylfaen" w:eastAsia="Calibri" w:hAnsi="Sylfaen" w:cs="Sylfaen"/>
          <w:sz w:val="24"/>
        </w:rPr>
        <w:t xml:space="preserve"> </w:t>
      </w:r>
      <w:r w:rsidRPr="005433AE">
        <w:rPr>
          <w:rFonts w:ascii="Sylfaen" w:eastAsia="Calibri" w:hAnsi="Sylfaen" w:cs="Sylfaen"/>
          <w:sz w:val="24"/>
        </w:rPr>
        <w:t>նպատակային</w:t>
      </w:r>
      <w:r w:rsidRPr="0044221F">
        <w:rPr>
          <w:rFonts w:ascii="Sylfaen" w:eastAsia="Calibri" w:hAnsi="Sylfaen" w:cs="Sylfaen"/>
          <w:sz w:val="24"/>
        </w:rPr>
        <w:t xml:space="preserve"> </w:t>
      </w:r>
      <w:r w:rsidRPr="005433AE">
        <w:rPr>
          <w:rFonts w:ascii="Sylfaen" w:eastAsia="Calibri" w:hAnsi="Sylfaen" w:cs="Sylfaen"/>
          <w:sz w:val="24"/>
        </w:rPr>
        <w:t>օգտագործման</w:t>
      </w:r>
      <w:r w:rsidRPr="0044221F">
        <w:rPr>
          <w:rFonts w:ascii="Sylfaen" w:eastAsia="Calibri" w:hAnsi="Sylfaen" w:cs="Sylfaen"/>
          <w:sz w:val="24"/>
        </w:rPr>
        <w:t xml:space="preserve"> </w:t>
      </w:r>
      <w:r w:rsidRPr="005433AE">
        <w:rPr>
          <w:rFonts w:ascii="Sylfaen" w:eastAsia="Calibri" w:hAnsi="Sylfaen" w:cs="Sylfaen"/>
          <w:sz w:val="24"/>
        </w:rPr>
        <w:t>և</w:t>
      </w:r>
      <w:r w:rsidRPr="0044221F">
        <w:rPr>
          <w:rFonts w:ascii="Sylfaen" w:eastAsia="Calibri" w:hAnsi="Sylfaen" w:cs="Sylfaen"/>
          <w:sz w:val="24"/>
        </w:rPr>
        <w:t xml:space="preserve"> </w:t>
      </w:r>
      <w:r w:rsidRPr="005433AE">
        <w:rPr>
          <w:rFonts w:ascii="Sylfaen" w:eastAsia="Calibri" w:hAnsi="Sylfaen" w:cs="Sylfaen"/>
          <w:sz w:val="24"/>
        </w:rPr>
        <w:t>տեղական</w:t>
      </w:r>
      <w:r w:rsidRPr="0044221F">
        <w:rPr>
          <w:rFonts w:ascii="Sylfaen" w:eastAsia="Calibri" w:hAnsi="Sylfaen" w:cs="Sylfaen"/>
          <w:sz w:val="24"/>
        </w:rPr>
        <w:t xml:space="preserve"> </w:t>
      </w:r>
      <w:r w:rsidRPr="005433AE">
        <w:rPr>
          <w:rFonts w:ascii="Sylfaen" w:eastAsia="Calibri" w:hAnsi="Sylfaen" w:cs="Sylfaen"/>
          <w:sz w:val="24"/>
        </w:rPr>
        <w:t>ինքնակառավարման</w:t>
      </w:r>
      <w:r w:rsidRPr="0044221F">
        <w:rPr>
          <w:rFonts w:ascii="Sylfaen" w:eastAsia="Calibri" w:hAnsi="Sylfaen" w:cs="Sylfaen"/>
          <w:sz w:val="24"/>
        </w:rPr>
        <w:t xml:space="preserve"> </w:t>
      </w:r>
      <w:r w:rsidRPr="005433AE">
        <w:rPr>
          <w:rFonts w:ascii="Sylfaen" w:eastAsia="Calibri" w:hAnsi="Sylfaen" w:cs="Sylfaen"/>
          <w:sz w:val="24"/>
        </w:rPr>
        <w:t>համակարգի</w:t>
      </w:r>
      <w:r w:rsidRPr="0044221F">
        <w:rPr>
          <w:rFonts w:ascii="Sylfaen" w:eastAsia="Calibri" w:hAnsi="Sylfaen" w:cs="Sylfaen"/>
          <w:sz w:val="24"/>
        </w:rPr>
        <w:t xml:space="preserve"> </w:t>
      </w:r>
      <w:r w:rsidRPr="005433AE">
        <w:rPr>
          <w:rFonts w:ascii="Sylfaen" w:eastAsia="Calibri" w:hAnsi="Sylfaen" w:cs="Sylfaen"/>
          <w:sz w:val="24"/>
        </w:rPr>
        <w:t>բնականոն</w:t>
      </w:r>
      <w:r w:rsidRPr="0044221F">
        <w:rPr>
          <w:rFonts w:ascii="Sylfaen" w:eastAsia="Calibri" w:hAnsi="Sylfaen" w:cs="Sylfaen"/>
          <w:sz w:val="24"/>
        </w:rPr>
        <w:t xml:space="preserve"> </w:t>
      </w:r>
      <w:r w:rsidRPr="005433AE">
        <w:rPr>
          <w:rFonts w:ascii="Sylfaen" w:eastAsia="Calibri" w:hAnsi="Sylfaen" w:cs="Sylfaen"/>
          <w:sz w:val="24"/>
        </w:rPr>
        <w:t>զարգացման</w:t>
      </w:r>
      <w:r w:rsidRPr="0044221F">
        <w:rPr>
          <w:rFonts w:ascii="Sylfaen" w:eastAsia="Calibri" w:hAnsi="Sylfaen" w:cs="Sylfaen"/>
          <w:sz w:val="24"/>
        </w:rPr>
        <w:t xml:space="preserve"> </w:t>
      </w:r>
      <w:r w:rsidRPr="005433AE">
        <w:rPr>
          <w:rFonts w:ascii="Sylfaen" w:eastAsia="Calibri" w:hAnsi="Sylfaen" w:cs="Sylfaen"/>
          <w:sz w:val="24"/>
        </w:rPr>
        <w:t>համար</w:t>
      </w:r>
      <w:r w:rsidRPr="0044221F">
        <w:rPr>
          <w:rFonts w:ascii="Sylfaen" w:eastAsia="Calibri" w:hAnsi="Sylfaen" w:cs="Sylfaen"/>
          <w:sz w:val="24"/>
        </w:rPr>
        <w:t xml:space="preserve">: </w:t>
      </w:r>
    </w:p>
    <w:p w:rsidR="0048563A" w:rsidRPr="0044221F" w:rsidRDefault="0048563A" w:rsidP="0048563A">
      <w:pPr>
        <w:spacing w:after="0" w:line="240" w:lineRule="auto"/>
        <w:ind w:firstLine="720"/>
        <w:jc w:val="both"/>
        <w:rPr>
          <w:rFonts w:ascii="Sylfaen" w:eastAsia="Calibri" w:hAnsi="Sylfaen" w:cs="Sylfaen"/>
          <w:sz w:val="4"/>
        </w:rPr>
      </w:pPr>
    </w:p>
    <w:p w:rsidR="0048563A" w:rsidRPr="00063EEA" w:rsidRDefault="0048563A" w:rsidP="0003588D">
      <w:pPr>
        <w:spacing w:after="0" w:line="240" w:lineRule="auto"/>
        <w:ind w:firstLine="720"/>
        <w:jc w:val="both"/>
        <w:rPr>
          <w:rFonts w:ascii="Sylfaen" w:eastAsia="Calibri" w:hAnsi="Sylfaen" w:cs="Sylfaen"/>
          <w:sz w:val="24"/>
        </w:rPr>
      </w:pPr>
      <w:r w:rsidRPr="0044221F">
        <w:rPr>
          <w:rFonts w:ascii="Sylfaen" w:eastAsia="Calibri" w:hAnsi="Sylfaen" w:cs="Sylfaen"/>
          <w:sz w:val="24"/>
        </w:rPr>
        <w:t xml:space="preserve"> </w:t>
      </w:r>
      <w:proofErr w:type="gramStart"/>
      <w:r w:rsidRPr="005433AE">
        <w:rPr>
          <w:rFonts w:ascii="Sylfaen" w:eastAsia="Calibri" w:hAnsi="Sylfaen" w:cs="Sylfaen"/>
          <w:sz w:val="24"/>
        </w:rPr>
        <w:t>Ստեղծված</w:t>
      </w:r>
      <w:r w:rsidRPr="00063EEA">
        <w:rPr>
          <w:rFonts w:ascii="Sylfaen" w:eastAsia="Calibri" w:hAnsi="Sylfaen" w:cs="Sylfaen"/>
          <w:sz w:val="24"/>
        </w:rPr>
        <w:t xml:space="preserve"> </w:t>
      </w:r>
      <w:r w:rsidRPr="005433AE">
        <w:rPr>
          <w:rFonts w:ascii="Sylfaen" w:eastAsia="Calibri" w:hAnsi="Sylfaen" w:cs="Sylfaen"/>
          <w:sz w:val="24"/>
        </w:rPr>
        <w:t>իրավիճակում</w:t>
      </w:r>
      <w:r w:rsidRPr="00063EEA">
        <w:rPr>
          <w:rFonts w:ascii="Sylfaen" w:eastAsia="Calibri" w:hAnsi="Sylfaen" w:cs="Sylfaen"/>
          <w:sz w:val="24"/>
        </w:rPr>
        <w:t xml:space="preserve"> </w:t>
      </w:r>
      <w:r w:rsidRPr="005433AE">
        <w:rPr>
          <w:rFonts w:ascii="Sylfaen" w:eastAsia="Calibri" w:hAnsi="Sylfaen" w:cs="Sylfaen"/>
          <w:sz w:val="24"/>
        </w:rPr>
        <w:t>լուրջ</w:t>
      </w:r>
      <w:r w:rsidRPr="00063EEA">
        <w:rPr>
          <w:rFonts w:ascii="Sylfaen" w:eastAsia="Calibri" w:hAnsi="Sylfaen" w:cs="Sylfaen"/>
          <w:sz w:val="24"/>
        </w:rPr>
        <w:t xml:space="preserve"> </w:t>
      </w:r>
      <w:r w:rsidRPr="005433AE">
        <w:rPr>
          <w:rFonts w:ascii="Sylfaen" w:eastAsia="Calibri" w:hAnsi="Sylfaen" w:cs="Sylfaen"/>
          <w:sz w:val="24"/>
        </w:rPr>
        <w:t>անհրաժեշտություն</w:t>
      </w:r>
      <w:r w:rsidRPr="00063EEA">
        <w:rPr>
          <w:rFonts w:ascii="Sylfaen" w:eastAsia="Calibri" w:hAnsi="Sylfaen" w:cs="Sylfaen"/>
          <w:sz w:val="24"/>
        </w:rPr>
        <w:t xml:space="preserve"> </w:t>
      </w:r>
      <w:r w:rsidRPr="005433AE">
        <w:rPr>
          <w:rFonts w:ascii="Sylfaen" w:eastAsia="Calibri" w:hAnsi="Sylfaen" w:cs="Sylfaen"/>
          <w:sz w:val="24"/>
        </w:rPr>
        <w:t>է</w:t>
      </w:r>
      <w:r w:rsidRPr="00063EEA">
        <w:rPr>
          <w:rFonts w:ascii="Sylfaen" w:eastAsia="Calibri" w:hAnsi="Sylfaen" w:cs="Sylfaen"/>
          <w:sz w:val="24"/>
        </w:rPr>
        <w:t xml:space="preserve"> </w:t>
      </w:r>
      <w:r w:rsidRPr="005433AE">
        <w:rPr>
          <w:rFonts w:ascii="Sylfaen" w:eastAsia="Calibri" w:hAnsi="Sylfaen" w:cs="Sylfaen"/>
          <w:sz w:val="24"/>
        </w:rPr>
        <w:t>առաջացել</w:t>
      </w:r>
      <w:r w:rsidRPr="00063EEA">
        <w:rPr>
          <w:rFonts w:ascii="Sylfaen" w:eastAsia="Calibri" w:hAnsi="Sylfaen" w:cs="Sylfaen"/>
          <w:sz w:val="24"/>
        </w:rPr>
        <w:t xml:space="preserve"> </w:t>
      </w:r>
      <w:r w:rsidRPr="005433AE">
        <w:rPr>
          <w:rFonts w:ascii="Sylfaen" w:eastAsia="Calibri" w:hAnsi="Sylfaen" w:cs="Sylfaen"/>
          <w:sz w:val="24"/>
        </w:rPr>
        <w:t>համայնքների</w:t>
      </w:r>
      <w:r w:rsidRPr="00063EEA">
        <w:rPr>
          <w:rFonts w:ascii="Sylfaen" w:eastAsia="Calibri" w:hAnsi="Sylfaen" w:cs="Sylfaen"/>
          <w:sz w:val="24"/>
        </w:rPr>
        <w:t xml:space="preserve"> </w:t>
      </w:r>
      <w:r w:rsidRPr="005433AE">
        <w:rPr>
          <w:rFonts w:ascii="Sylfaen" w:eastAsia="Calibri" w:hAnsi="Sylfaen" w:cs="Sylfaen"/>
          <w:sz w:val="24"/>
        </w:rPr>
        <w:t>խոշորացման</w:t>
      </w:r>
      <w:r w:rsidRPr="00063EEA">
        <w:rPr>
          <w:rFonts w:ascii="Sylfaen" w:eastAsia="Calibri" w:hAnsi="Sylfaen" w:cs="Sylfaen"/>
          <w:sz w:val="24"/>
        </w:rPr>
        <w:t xml:space="preserve"> </w:t>
      </w:r>
      <w:r w:rsidRPr="005433AE">
        <w:rPr>
          <w:rFonts w:ascii="Sylfaen" w:eastAsia="Calibri" w:hAnsi="Sylfaen" w:cs="Sylfaen"/>
          <w:sz w:val="24"/>
        </w:rPr>
        <w:t>միջոցով</w:t>
      </w:r>
      <w:r w:rsidRPr="00063EEA">
        <w:rPr>
          <w:rFonts w:ascii="Sylfaen" w:eastAsia="Calibri" w:hAnsi="Sylfaen" w:cs="Sylfaen"/>
          <w:sz w:val="24"/>
        </w:rPr>
        <w:t xml:space="preserve"> </w:t>
      </w:r>
      <w:r w:rsidRPr="005433AE">
        <w:rPr>
          <w:rFonts w:ascii="Sylfaen" w:eastAsia="Calibri" w:hAnsi="Sylfaen" w:cs="Sylfaen"/>
          <w:sz w:val="24"/>
        </w:rPr>
        <w:t>օպտիմալացնել</w:t>
      </w:r>
      <w:r w:rsidR="00242453">
        <w:rPr>
          <w:rFonts w:ascii="Sylfaen" w:eastAsia="Calibri" w:hAnsi="Sylfaen" w:cs="Sylfaen"/>
          <w:sz w:val="24"/>
        </w:rPr>
        <w:t>ու</w:t>
      </w:r>
      <w:r w:rsidRPr="00063EEA">
        <w:rPr>
          <w:rFonts w:ascii="Sylfaen" w:eastAsia="Calibri" w:hAnsi="Sylfaen" w:cs="Sylfaen"/>
          <w:sz w:val="24"/>
        </w:rPr>
        <w:t xml:space="preserve"> </w:t>
      </w:r>
      <w:r w:rsidRPr="005433AE">
        <w:rPr>
          <w:rFonts w:ascii="Sylfaen" w:eastAsia="Calibri" w:hAnsi="Sylfaen" w:cs="Sylfaen"/>
          <w:sz w:val="24"/>
        </w:rPr>
        <w:t>ՀՀ</w:t>
      </w:r>
      <w:r w:rsidRPr="00063EEA">
        <w:rPr>
          <w:rFonts w:ascii="Sylfaen" w:eastAsia="Calibri" w:hAnsi="Sylfaen" w:cs="Sylfaen"/>
          <w:sz w:val="24"/>
        </w:rPr>
        <w:t xml:space="preserve"> </w:t>
      </w:r>
      <w:r w:rsidRPr="005433AE">
        <w:rPr>
          <w:rFonts w:ascii="Sylfaen" w:eastAsia="Calibri" w:hAnsi="Sylfaen" w:cs="Sylfaen"/>
          <w:sz w:val="24"/>
        </w:rPr>
        <w:t>վարչատարածքային</w:t>
      </w:r>
      <w:r w:rsidRPr="00063EEA">
        <w:rPr>
          <w:rFonts w:ascii="Sylfaen" w:eastAsia="Calibri" w:hAnsi="Sylfaen" w:cs="Sylfaen"/>
          <w:sz w:val="24"/>
        </w:rPr>
        <w:t xml:space="preserve"> </w:t>
      </w:r>
      <w:r w:rsidRPr="005433AE">
        <w:rPr>
          <w:rFonts w:ascii="Sylfaen" w:eastAsia="Calibri" w:hAnsi="Sylfaen" w:cs="Sylfaen"/>
          <w:sz w:val="24"/>
        </w:rPr>
        <w:t>բաժանման</w:t>
      </w:r>
      <w:r w:rsidRPr="00063EEA">
        <w:rPr>
          <w:rFonts w:ascii="Sylfaen" w:eastAsia="Calibri" w:hAnsi="Sylfaen" w:cs="Sylfaen"/>
          <w:sz w:val="24"/>
        </w:rPr>
        <w:t xml:space="preserve"> </w:t>
      </w:r>
      <w:r w:rsidRPr="005433AE">
        <w:rPr>
          <w:rFonts w:ascii="Sylfaen" w:eastAsia="Calibri" w:hAnsi="Sylfaen" w:cs="Sylfaen"/>
          <w:sz w:val="24"/>
        </w:rPr>
        <w:t>համակարգը</w:t>
      </w:r>
      <w:r w:rsidR="00242453">
        <w:rPr>
          <w:rFonts w:ascii="Sylfaen" w:eastAsia="Calibri" w:hAnsi="Sylfaen" w:cs="Sylfaen"/>
          <w:sz w:val="24"/>
        </w:rPr>
        <w:t>՝</w:t>
      </w:r>
      <w:r w:rsidRPr="00063EEA">
        <w:rPr>
          <w:rFonts w:ascii="Sylfaen" w:eastAsia="Calibri" w:hAnsi="Sylfaen" w:cs="Sylfaen"/>
          <w:sz w:val="24"/>
        </w:rPr>
        <w:t xml:space="preserve"> </w:t>
      </w:r>
      <w:r w:rsidRPr="005433AE">
        <w:rPr>
          <w:rFonts w:ascii="Sylfaen" w:eastAsia="Calibri" w:hAnsi="Sylfaen" w:cs="Sylfaen"/>
          <w:sz w:val="24"/>
        </w:rPr>
        <w:t>որպես</w:t>
      </w:r>
      <w:r w:rsidRPr="00063EEA">
        <w:rPr>
          <w:rFonts w:ascii="Sylfaen" w:eastAsia="Calibri" w:hAnsi="Sylfaen" w:cs="Sylfaen"/>
          <w:sz w:val="24"/>
        </w:rPr>
        <w:t xml:space="preserve"> </w:t>
      </w:r>
      <w:r w:rsidRPr="005433AE">
        <w:rPr>
          <w:rFonts w:ascii="Sylfaen" w:eastAsia="Calibri" w:hAnsi="Sylfaen" w:cs="Sylfaen"/>
          <w:sz w:val="24"/>
        </w:rPr>
        <w:t>ուղենիշ</w:t>
      </w:r>
      <w:r w:rsidRPr="00063EEA">
        <w:rPr>
          <w:rFonts w:ascii="Sylfaen" w:eastAsia="Calibri" w:hAnsi="Sylfaen" w:cs="Sylfaen"/>
          <w:sz w:val="24"/>
        </w:rPr>
        <w:t xml:space="preserve"> </w:t>
      </w:r>
      <w:r w:rsidRPr="005433AE">
        <w:rPr>
          <w:rFonts w:ascii="Sylfaen" w:eastAsia="Calibri" w:hAnsi="Sylfaen" w:cs="Sylfaen"/>
          <w:sz w:val="24"/>
        </w:rPr>
        <w:t>ունենալով</w:t>
      </w:r>
      <w:r w:rsidRPr="00063EEA">
        <w:rPr>
          <w:rFonts w:ascii="Sylfaen" w:eastAsia="Calibri" w:hAnsi="Sylfaen" w:cs="Sylfaen"/>
          <w:sz w:val="24"/>
        </w:rPr>
        <w:t xml:space="preserve"> </w:t>
      </w:r>
      <w:r w:rsidRPr="005433AE">
        <w:rPr>
          <w:rFonts w:ascii="Sylfaen" w:eastAsia="Calibri" w:hAnsi="Sylfaen" w:cs="Sylfaen"/>
          <w:sz w:val="24"/>
        </w:rPr>
        <w:t>ՀՀ</w:t>
      </w:r>
      <w:r w:rsidRPr="00063EEA">
        <w:rPr>
          <w:rFonts w:ascii="Sylfaen" w:eastAsia="Calibri" w:hAnsi="Sylfaen" w:cs="Sylfaen"/>
          <w:sz w:val="24"/>
        </w:rPr>
        <w:t xml:space="preserve"> </w:t>
      </w:r>
      <w:r w:rsidRPr="005433AE">
        <w:rPr>
          <w:rFonts w:ascii="Sylfaen" w:eastAsia="Calibri" w:hAnsi="Sylfaen" w:cs="Sylfaen"/>
          <w:sz w:val="24"/>
        </w:rPr>
        <w:t>կառավարության</w:t>
      </w:r>
      <w:r w:rsidRPr="00063EEA">
        <w:rPr>
          <w:rFonts w:ascii="Sylfaen" w:eastAsia="Calibri" w:hAnsi="Sylfaen" w:cs="Sylfaen"/>
          <w:sz w:val="24"/>
        </w:rPr>
        <w:t xml:space="preserve"> 2011</w:t>
      </w:r>
      <w:r w:rsidRPr="005433AE">
        <w:rPr>
          <w:rFonts w:ascii="Sylfaen" w:eastAsia="Calibri" w:hAnsi="Sylfaen" w:cs="Sylfaen"/>
          <w:sz w:val="24"/>
        </w:rPr>
        <w:t>թ</w:t>
      </w:r>
      <w:r w:rsidRPr="00063EEA">
        <w:rPr>
          <w:rFonts w:ascii="Sylfaen" w:eastAsia="Calibri" w:hAnsi="Sylfaen" w:cs="Sylfaen"/>
          <w:sz w:val="24"/>
        </w:rPr>
        <w:t>.</w:t>
      </w:r>
      <w:proofErr w:type="gramEnd"/>
      <w:r w:rsidRPr="00063EEA">
        <w:rPr>
          <w:rFonts w:ascii="Sylfaen" w:eastAsia="Calibri" w:hAnsi="Sylfaen" w:cs="Sylfaen"/>
          <w:sz w:val="24"/>
        </w:rPr>
        <w:t xml:space="preserve"> </w:t>
      </w:r>
      <w:proofErr w:type="gramStart"/>
      <w:r w:rsidRPr="005433AE">
        <w:rPr>
          <w:rFonts w:ascii="Sylfaen" w:eastAsia="Calibri" w:hAnsi="Sylfaen" w:cs="Sylfaen"/>
          <w:sz w:val="24"/>
        </w:rPr>
        <w:t>նոյեմբերի</w:t>
      </w:r>
      <w:proofErr w:type="gramEnd"/>
      <w:r w:rsidRPr="00063EEA">
        <w:rPr>
          <w:rFonts w:ascii="Sylfaen" w:eastAsia="Calibri" w:hAnsi="Sylfaen" w:cs="Sylfaen"/>
          <w:sz w:val="24"/>
        </w:rPr>
        <w:t xml:space="preserve"> 10-</w:t>
      </w:r>
      <w:r w:rsidRPr="005433AE">
        <w:rPr>
          <w:rFonts w:ascii="Sylfaen" w:eastAsia="Calibri" w:hAnsi="Sylfaen" w:cs="Sylfaen"/>
          <w:sz w:val="24"/>
        </w:rPr>
        <w:t>ին</w:t>
      </w:r>
      <w:r w:rsidRPr="00063EEA">
        <w:rPr>
          <w:rFonts w:ascii="Sylfaen" w:eastAsia="Calibri" w:hAnsi="Sylfaen" w:cs="Sylfaen"/>
          <w:sz w:val="24"/>
        </w:rPr>
        <w:t xml:space="preserve"> </w:t>
      </w:r>
      <w:r w:rsidRPr="005433AE">
        <w:rPr>
          <w:rFonts w:ascii="Sylfaen" w:eastAsia="Calibri" w:hAnsi="Sylfaen" w:cs="Sylfaen"/>
          <w:sz w:val="24"/>
        </w:rPr>
        <w:t>ընդունած</w:t>
      </w:r>
      <w:r w:rsidR="00964ECB" w:rsidRPr="00063EEA">
        <w:rPr>
          <w:rFonts w:ascii="Sylfaen" w:eastAsia="Calibri" w:hAnsi="Sylfaen" w:cs="Sylfaen"/>
          <w:sz w:val="24"/>
        </w:rPr>
        <w:t>`</w:t>
      </w:r>
      <w:r w:rsidRPr="00063EEA">
        <w:rPr>
          <w:rFonts w:ascii="Sylfaen" w:eastAsia="Calibri" w:hAnsi="Sylfaen" w:cs="Sylfaen"/>
          <w:sz w:val="24"/>
        </w:rPr>
        <w:t xml:space="preserve"> «</w:t>
      </w:r>
      <w:r w:rsidRPr="005433AE">
        <w:rPr>
          <w:rFonts w:ascii="Sylfaen" w:eastAsia="Calibri" w:hAnsi="Sylfaen" w:cs="Sylfaen"/>
          <w:sz w:val="24"/>
        </w:rPr>
        <w:t>Համայնքների</w:t>
      </w:r>
      <w:r w:rsidRPr="00063EEA">
        <w:rPr>
          <w:rFonts w:ascii="Sylfaen" w:eastAsia="Calibri" w:hAnsi="Sylfaen" w:cs="Sylfaen"/>
          <w:sz w:val="24"/>
        </w:rPr>
        <w:t xml:space="preserve"> </w:t>
      </w:r>
      <w:r w:rsidRPr="005433AE">
        <w:rPr>
          <w:rFonts w:ascii="Sylfaen" w:eastAsia="Calibri" w:hAnsi="Sylfaen" w:cs="Sylfaen"/>
          <w:sz w:val="24"/>
        </w:rPr>
        <w:t>խոշորացման</w:t>
      </w:r>
      <w:r w:rsidRPr="00063EEA">
        <w:rPr>
          <w:rFonts w:ascii="Sylfaen" w:eastAsia="Calibri" w:hAnsi="Sylfaen" w:cs="Sylfaen"/>
          <w:sz w:val="24"/>
        </w:rPr>
        <w:t xml:space="preserve"> </w:t>
      </w:r>
      <w:r w:rsidRPr="005433AE">
        <w:rPr>
          <w:rFonts w:ascii="Sylfaen" w:eastAsia="Calibri" w:hAnsi="Sylfaen" w:cs="Sylfaen"/>
          <w:sz w:val="24"/>
        </w:rPr>
        <w:t>և</w:t>
      </w:r>
      <w:r w:rsidRPr="00063EEA">
        <w:rPr>
          <w:rFonts w:ascii="Sylfaen" w:eastAsia="Calibri" w:hAnsi="Sylfaen" w:cs="Sylfaen"/>
          <w:sz w:val="24"/>
        </w:rPr>
        <w:t xml:space="preserve"> </w:t>
      </w:r>
      <w:r w:rsidRPr="005433AE">
        <w:rPr>
          <w:rFonts w:ascii="Sylfaen" w:eastAsia="Calibri" w:hAnsi="Sylfaen" w:cs="Sylfaen"/>
          <w:sz w:val="24"/>
        </w:rPr>
        <w:t>միջհամայնքային</w:t>
      </w:r>
      <w:r w:rsidRPr="00063EEA">
        <w:rPr>
          <w:rFonts w:ascii="Sylfaen" w:eastAsia="Calibri" w:hAnsi="Sylfaen" w:cs="Sylfaen"/>
          <w:sz w:val="24"/>
        </w:rPr>
        <w:t xml:space="preserve"> </w:t>
      </w:r>
      <w:r w:rsidRPr="005433AE">
        <w:rPr>
          <w:rFonts w:ascii="Sylfaen" w:eastAsia="Calibri" w:hAnsi="Sylfaen" w:cs="Sylfaen"/>
          <w:sz w:val="24"/>
        </w:rPr>
        <w:t>միավորումների</w:t>
      </w:r>
      <w:r w:rsidRPr="00063EEA">
        <w:rPr>
          <w:rFonts w:ascii="Sylfaen" w:eastAsia="Calibri" w:hAnsi="Sylfaen" w:cs="Sylfaen"/>
          <w:sz w:val="24"/>
        </w:rPr>
        <w:t xml:space="preserve"> </w:t>
      </w:r>
      <w:r w:rsidRPr="005433AE">
        <w:rPr>
          <w:rFonts w:ascii="Sylfaen" w:eastAsia="Calibri" w:hAnsi="Sylfaen" w:cs="Sylfaen"/>
          <w:sz w:val="24"/>
        </w:rPr>
        <w:t>ձևավորման</w:t>
      </w:r>
      <w:r w:rsidRPr="00063EEA">
        <w:rPr>
          <w:rFonts w:ascii="Sylfaen" w:eastAsia="Calibri" w:hAnsi="Sylfaen" w:cs="Sylfaen"/>
          <w:sz w:val="24"/>
        </w:rPr>
        <w:t xml:space="preserve">» </w:t>
      </w:r>
      <w:r w:rsidRPr="005433AE">
        <w:rPr>
          <w:rFonts w:ascii="Sylfaen" w:eastAsia="Calibri" w:hAnsi="Sylfaen" w:cs="Sylfaen"/>
          <w:sz w:val="24"/>
        </w:rPr>
        <w:t>հայեցակարգը</w:t>
      </w:r>
      <w:r w:rsidRPr="005433AE">
        <w:rPr>
          <w:rFonts w:ascii="Sylfaen" w:eastAsia="Calibri" w:hAnsi="Sylfaen" w:cs="Sylfaen"/>
          <w:sz w:val="24"/>
          <w:vertAlign w:val="superscript"/>
        </w:rPr>
        <w:footnoteReference w:id="1"/>
      </w:r>
      <w:r w:rsidRPr="00063EEA">
        <w:rPr>
          <w:rFonts w:ascii="Sylfaen" w:eastAsia="Calibri" w:hAnsi="Sylfaen" w:cs="Sylfaen"/>
          <w:sz w:val="18"/>
        </w:rPr>
        <w:t>:</w:t>
      </w:r>
      <w:r w:rsidRPr="00063EEA">
        <w:rPr>
          <w:rFonts w:ascii="Sylfaen" w:eastAsia="Calibri" w:hAnsi="Sylfaen" w:cs="Sylfaen"/>
          <w:sz w:val="24"/>
        </w:rPr>
        <w:t xml:space="preserve"> </w:t>
      </w:r>
      <w:r w:rsidRPr="005433AE">
        <w:rPr>
          <w:rFonts w:ascii="Sylfaen" w:eastAsia="Calibri" w:hAnsi="Sylfaen" w:cs="Sylfaen"/>
          <w:sz w:val="24"/>
        </w:rPr>
        <w:t>Հայեցակարգային</w:t>
      </w:r>
      <w:r w:rsidRPr="00063EEA">
        <w:rPr>
          <w:rFonts w:ascii="Sylfaen" w:eastAsia="Calibri" w:hAnsi="Sylfaen" w:cs="Sylfaen"/>
          <w:sz w:val="24"/>
        </w:rPr>
        <w:t xml:space="preserve"> </w:t>
      </w:r>
      <w:r w:rsidRPr="005433AE">
        <w:rPr>
          <w:rFonts w:ascii="Sylfaen" w:eastAsia="Calibri" w:hAnsi="Sylfaen" w:cs="Sylfaen"/>
          <w:sz w:val="24"/>
        </w:rPr>
        <w:t>դրույթների</w:t>
      </w:r>
      <w:r w:rsidRPr="00063EEA">
        <w:rPr>
          <w:rFonts w:ascii="Sylfaen" w:eastAsia="Calibri" w:hAnsi="Sylfaen" w:cs="Sylfaen"/>
          <w:sz w:val="24"/>
        </w:rPr>
        <w:t xml:space="preserve"> </w:t>
      </w:r>
      <w:r w:rsidRPr="005433AE">
        <w:rPr>
          <w:rFonts w:ascii="Sylfaen" w:eastAsia="Calibri" w:hAnsi="Sylfaen" w:cs="Sylfaen"/>
          <w:sz w:val="24"/>
        </w:rPr>
        <w:t>շարքում</w:t>
      </w:r>
      <w:r w:rsidRPr="00063EEA">
        <w:rPr>
          <w:rFonts w:ascii="Sylfaen" w:eastAsia="Calibri" w:hAnsi="Sylfaen" w:cs="Sylfaen"/>
          <w:sz w:val="24"/>
        </w:rPr>
        <w:t xml:space="preserve">  </w:t>
      </w:r>
      <w:r w:rsidRPr="005433AE">
        <w:rPr>
          <w:rFonts w:ascii="Sylfaen" w:eastAsia="Calibri" w:hAnsi="Sylfaen" w:cs="Sylfaen"/>
          <w:sz w:val="24"/>
        </w:rPr>
        <w:t>կարևորագույն</w:t>
      </w:r>
      <w:r w:rsidRPr="00063EEA">
        <w:rPr>
          <w:rFonts w:ascii="Sylfaen" w:eastAsia="Calibri" w:hAnsi="Sylfaen" w:cs="Sylfaen"/>
          <w:sz w:val="24"/>
        </w:rPr>
        <w:t xml:space="preserve"> </w:t>
      </w:r>
      <w:r w:rsidRPr="005433AE">
        <w:rPr>
          <w:rFonts w:ascii="Sylfaen" w:eastAsia="Calibri" w:hAnsi="Sylfaen" w:cs="Sylfaen"/>
          <w:sz w:val="24"/>
        </w:rPr>
        <w:t>նշանակություն</w:t>
      </w:r>
      <w:r w:rsidRPr="00063EEA">
        <w:rPr>
          <w:rFonts w:ascii="Sylfaen" w:eastAsia="Calibri" w:hAnsi="Sylfaen" w:cs="Sylfaen"/>
          <w:sz w:val="24"/>
        </w:rPr>
        <w:t xml:space="preserve"> </w:t>
      </w:r>
      <w:r w:rsidRPr="005433AE">
        <w:rPr>
          <w:rFonts w:ascii="Sylfaen" w:eastAsia="Calibri" w:hAnsi="Sylfaen" w:cs="Sylfaen"/>
          <w:sz w:val="24"/>
        </w:rPr>
        <w:t>ունեն</w:t>
      </w:r>
      <w:r w:rsidRPr="00063EEA">
        <w:rPr>
          <w:rFonts w:ascii="Sylfaen" w:eastAsia="Calibri" w:hAnsi="Sylfaen" w:cs="Sylfaen"/>
          <w:sz w:val="24"/>
        </w:rPr>
        <w:t xml:space="preserve"> </w:t>
      </w:r>
      <w:r w:rsidRPr="005433AE">
        <w:rPr>
          <w:rFonts w:ascii="Sylfaen" w:eastAsia="Calibri" w:hAnsi="Sylfaen" w:cs="Sylfaen"/>
          <w:sz w:val="24"/>
        </w:rPr>
        <w:t>համայնքների</w:t>
      </w:r>
      <w:r w:rsidRPr="00063EEA">
        <w:rPr>
          <w:rFonts w:ascii="Sylfaen" w:eastAsia="Calibri" w:hAnsi="Sylfaen" w:cs="Sylfaen"/>
          <w:sz w:val="24"/>
        </w:rPr>
        <w:t xml:space="preserve"> </w:t>
      </w:r>
      <w:r w:rsidRPr="005433AE">
        <w:rPr>
          <w:rFonts w:ascii="Sylfaen" w:eastAsia="Calibri" w:hAnsi="Sylfaen" w:cs="Sylfaen"/>
          <w:sz w:val="24"/>
        </w:rPr>
        <w:t>խոշորացման</w:t>
      </w:r>
      <w:r w:rsidRPr="00063EEA">
        <w:rPr>
          <w:rFonts w:ascii="Sylfaen" w:eastAsia="Calibri" w:hAnsi="Sylfaen" w:cs="Sylfaen"/>
          <w:sz w:val="24"/>
        </w:rPr>
        <w:t xml:space="preserve"> </w:t>
      </w:r>
      <w:r w:rsidRPr="005433AE">
        <w:rPr>
          <w:rFonts w:ascii="Sylfaen" w:eastAsia="Calibri" w:hAnsi="Sylfaen" w:cs="Sylfaen"/>
          <w:sz w:val="24"/>
        </w:rPr>
        <w:t>սկզբունքները</w:t>
      </w:r>
      <w:r w:rsidRPr="00063EEA">
        <w:rPr>
          <w:rFonts w:ascii="Sylfaen" w:eastAsia="Calibri" w:hAnsi="Sylfaen" w:cs="Sylfaen"/>
          <w:sz w:val="24"/>
        </w:rPr>
        <w:t xml:space="preserve"> </w:t>
      </w:r>
      <w:r w:rsidRPr="005433AE">
        <w:rPr>
          <w:rFonts w:ascii="Sylfaen" w:eastAsia="Calibri" w:hAnsi="Sylfaen" w:cs="Sylfaen"/>
          <w:sz w:val="24"/>
        </w:rPr>
        <w:t>և</w:t>
      </w:r>
      <w:r w:rsidRPr="00063EEA">
        <w:rPr>
          <w:rFonts w:ascii="Sylfaen" w:eastAsia="Calibri" w:hAnsi="Sylfaen" w:cs="Sylfaen"/>
          <w:sz w:val="24"/>
        </w:rPr>
        <w:t xml:space="preserve"> </w:t>
      </w:r>
      <w:r w:rsidRPr="005433AE">
        <w:rPr>
          <w:rFonts w:ascii="Sylfaen" w:eastAsia="Calibri" w:hAnsi="Sylfaen" w:cs="Sylfaen"/>
          <w:sz w:val="24"/>
        </w:rPr>
        <w:t>չափորոշիչները</w:t>
      </w:r>
      <w:r w:rsidRPr="00063EEA">
        <w:rPr>
          <w:rFonts w:ascii="Sylfaen" w:eastAsia="Calibri" w:hAnsi="Sylfaen" w:cs="Sylfaen"/>
          <w:sz w:val="24"/>
        </w:rPr>
        <w:t xml:space="preserve">, </w:t>
      </w:r>
      <w:r w:rsidRPr="005433AE">
        <w:rPr>
          <w:rFonts w:ascii="Sylfaen" w:eastAsia="Calibri" w:hAnsi="Sylfaen" w:cs="Sylfaen"/>
          <w:sz w:val="24"/>
        </w:rPr>
        <w:t>որոնք</w:t>
      </w:r>
      <w:r w:rsidRPr="00063EEA">
        <w:rPr>
          <w:rFonts w:ascii="Sylfaen" w:eastAsia="Calibri" w:hAnsi="Sylfaen" w:cs="Sylfaen"/>
          <w:sz w:val="24"/>
        </w:rPr>
        <w:t xml:space="preserve"> </w:t>
      </w:r>
      <w:r w:rsidRPr="005433AE">
        <w:rPr>
          <w:rFonts w:ascii="Sylfaen" w:eastAsia="Calibri" w:hAnsi="Sylfaen" w:cs="Sylfaen"/>
          <w:sz w:val="24"/>
        </w:rPr>
        <w:t>լուրջ</w:t>
      </w:r>
      <w:r w:rsidRPr="00063EEA">
        <w:rPr>
          <w:rFonts w:ascii="Sylfaen" w:eastAsia="Calibri" w:hAnsi="Sylfaen" w:cs="Sylfaen"/>
          <w:sz w:val="24"/>
        </w:rPr>
        <w:t xml:space="preserve"> </w:t>
      </w:r>
      <w:r w:rsidRPr="005433AE">
        <w:rPr>
          <w:rFonts w:ascii="Sylfaen" w:eastAsia="Calibri" w:hAnsi="Sylfaen" w:cs="Sylfaen"/>
          <w:sz w:val="24"/>
        </w:rPr>
        <w:t>նախապայման</w:t>
      </w:r>
      <w:r w:rsidRPr="00063EEA">
        <w:rPr>
          <w:rFonts w:ascii="Sylfaen" w:eastAsia="Calibri" w:hAnsi="Sylfaen" w:cs="Sylfaen"/>
          <w:sz w:val="24"/>
        </w:rPr>
        <w:t xml:space="preserve"> </w:t>
      </w:r>
      <w:r w:rsidRPr="005433AE">
        <w:rPr>
          <w:rFonts w:ascii="Sylfaen" w:eastAsia="Calibri" w:hAnsi="Sylfaen" w:cs="Sylfaen"/>
          <w:sz w:val="24"/>
        </w:rPr>
        <w:t>են</w:t>
      </w:r>
      <w:r w:rsidRPr="00063EEA">
        <w:rPr>
          <w:rFonts w:ascii="Sylfaen" w:eastAsia="Calibri" w:hAnsi="Sylfaen" w:cs="Sylfaen"/>
          <w:sz w:val="24"/>
        </w:rPr>
        <w:t xml:space="preserve"> </w:t>
      </w:r>
      <w:r w:rsidRPr="005433AE">
        <w:rPr>
          <w:rFonts w:ascii="Sylfaen" w:eastAsia="Calibri" w:hAnsi="Sylfaen" w:cs="Sylfaen"/>
          <w:sz w:val="24"/>
        </w:rPr>
        <w:t>խոշորացման</w:t>
      </w:r>
      <w:r w:rsidRPr="00063EEA">
        <w:rPr>
          <w:rFonts w:ascii="Sylfaen" w:eastAsia="Calibri" w:hAnsi="Sylfaen" w:cs="Sylfaen"/>
          <w:sz w:val="24"/>
        </w:rPr>
        <w:t xml:space="preserve"> </w:t>
      </w:r>
      <w:r w:rsidRPr="005433AE">
        <w:rPr>
          <w:rFonts w:ascii="Sylfaen" w:eastAsia="Calibri" w:hAnsi="Sylfaen" w:cs="Sylfaen"/>
          <w:sz w:val="24"/>
        </w:rPr>
        <w:t>միավորի</w:t>
      </w:r>
      <w:r w:rsidRPr="00063EEA">
        <w:rPr>
          <w:rFonts w:ascii="Sylfaen" w:eastAsia="Calibri" w:hAnsi="Sylfaen" w:cs="Sylfaen"/>
          <w:sz w:val="24"/>
        </w:rPr>
        <w:t xml:space="preserve"> (</w:t>
      </w:r>
      <w:r w:rsidRPr="005433AE">
        <w:rPr>
          <w:rFonts w:ascii="Sylfaen" w:eastAsia="Calibri" w:hAnsi="Sylfaen" w:cs="Sylfaen"/>
          <w:sz w:val="24"/>
        </w:rPr>
        <w:t>փնջի</w:t>
      </w:r>
      <w:r w:rsidRPr="00063EEA">
        <w:rPr>
          <w:rFonts w:ascii="Sylfaen" w:eastAsia="Calibri" w:hAnsi="Sylfaen" w:cs="Sylfaen"/>
          <w:sz w:val="24"/>
        </w:rPr>
        <w:t xml:space="preserve"> </w:t>
      </w:r>
      <w:r w:rsidRPr="005433AE">
        <w:rPr>
          <w:rFonts w:ascii="Sylfaen" w:eastAsia="Calibri" w:hAnsi="Sylfaen" w:cs="Sylfaen"/>
          <w:sz w:val="24"/>
        </w:rPr>
        <w:t>կամ</w:t>
      </w:r>
      <w:r w:rsidRPr="00063EEA">
        <w:rPr>
          <w:rFonts w:ascii="Sylfaen" w:eastAsia="Calibri" w:hAnsi="Sylfaen" w:cs="Sylfaen"/>
          <w:sz w:val="24"/>
        </w:rPr>
        <w:t xml:space="preserve"> </w:t>
      </w:r>
      <w:r w:rsidRPr="005433AE">
        <w:rPr>
          <w:rFonts w:ascii="Sylfaen" w:eastAsia="Calibri" w:hAnsi="Sylfaen" w:cs="Sylfaen"/>
          <w:sz w:val="24"/>
        </w:rPr>
        <w:t>սխեմայի</w:t>
      </w:r>
      <w:r w:rsidRPr="00063EEA">
        <w:rPr>
          <w:rFonts w:ascii="Sylfaen" w:eastAsia="Calibri" w:hAnsi="Sylfaen" w:cs="Sylfaen"/>
          <w:sz w:val="24"/>
        </w:rPr>
        <w:t xml:space="preserve">) </w:t>
      </w:r>
      <w:r w:rsidRPr="005433AE">
        <w:rPr>
          <w:rFonts w:ascii="Sylfaen" w:eastAsia="Calibri" w:hAnsi="Sylfaen" w:cs="Sylfaen"/>
          <w:sz w:val="24"/>
        </w:rPr>
        <w:t>ձևավորման</w:t>
      </w:r>
      <w:r w:rsidRPr="00063EEA">
        <w:rPr>
          <w:rFonts w:ascii="Sylfaen" w:eastAsia="Calibri" w:hAnsi="Sylfaen" w:cs="Sylfaen"/>
          <w:sz w:val="24"/>
        </w:rPr>
        <w:t xml:space="preserve"> </w:t>
      </w:r>
      <w:r w:rsidRPr="005433AE">
        <w:rPr>
          <w:rFonts w:ascii="Sylfaen" w:eastAsia="Calibri" w:hAnsi="Sylfaen" w:cs="Sylfaen"/>
          <w:sz w:val="24"/>
        </w:rPr>
        <w:t>ժամանակ</w:t>
      </w:r>
      <w:r w:rsidRPr="00063EEA">
        <w:rPr>
          <w:rFonts w:ascii="Sylfaen" w:eastAsia="Calibri" w:hAnsi="Sylfaen" w:cs="Sylfaen"/>
          <w:sz w:val="24"/>
        </w:rPr>
        <w:t xml:space="preserve"> </w:t>
      </w:r>
      <w:r w:rsidRPr="005433AE">
        <w:rPr>
          <w:rFonts w:ascii="Sylfaen" w:eastAsia="Calibri" w:hAnsi="Sylfaen" w:cs="Sylfaen"/>
          <w:sz w:val="24"/>
        </w:rPr>
        <w:t>սուբյեկտիվ</w:t>
      </w:r>
      <w:r w:rsidRPr="00063EEA">
        <w:rPr>
          <w:rFonts w:ascii="Sylfaen" w:eastAsia="Calibri" w:hAnsi="Sylfaen" w:cs="Sylfaen"/>
          <w:sz w:val="24"/>
        </w:rPr>
        <w:t xml:space="preserve"> </w:t>
      </w:r>
      <w:r w:rsidRPr="005433AE">
        <w:rPr>
          <w:rFonts w:ascii="Sylfaen" w:eastAsia="Calibri" w:hAnsi="Sylfaen" w:cs="Sylfaen"/>
          <w:sz w:val="24"/>
        </w:rPr>
        <w:t>մոտեցումներից</w:t>
      </w:r>
      <w:r w:rsidRPr="00063EEA">
        <w:rPr>
          <w:rFonts w:ascii="Sylfaen" w:eastAsia="Calibri" w:hAnsi="Sylfaen" w:cs="Sylfaen"/>
          <w:sz w:val="24"/>
        </w:rPr>
        <w:t xml:space="preserve"> </w:t>
      </w:r>
      <w:r w:rsidRPr="005433AE">
        <w:rPr>
          <w:rFonts w:ascii="Sylfaen" w:eastAsia="Calibri" w:hAnsi="Sylfaen" w:cs="Sylfaen"/>
          <w:sz w:val="24"/>
        </w:rPr>
        <w:t>խուսափելու</w:t>
      </w:r>
      <w:r w:rsidRPr="00063EEA">
        <w:rPr>
          <w:rFonts w:ascii="Sylfaen" w:eastAsia="Calibri" w:hAnsi="Sylfaen" w:cs="Sylfaen"/>
          <w:sz w:val="24"/>
        </w:rPr>
        <w:t xml:space="preserve"> </w:t>
      </w:r>
      <w:r w:rsidRPr="005433AE">
        <w:rPr>
          <w:rFonts w:ascii="Sylfaen" w:eastAsia="Calibri" w:hAnsi="Sylfaen" w:cs="Sylfaen"/>
          <w:sz w:val="24"/>
        </w:rPr>
        <w:t>և</w:t>
      </w:r>
      <w:r w:rsidRPr="00063EEA">
        <w:rPr>
          <w:rFonts w:ascii="Sylfaen" w:eastAsia="Calibri" w:hAnsi="Sylfaen" w:cs="Sylfaen"/>
          <w:sz w:val="24"/>
        </w:rPr>
        <w:t xml:space="preserve"> </w:t>
      </w:r>
      <w:r w:rsidRPr="005433AE">
        <w:rPr>
          <w:rFonts w:ascii="Sylfaen" w:eastAsia="Calibri" w:hAnsi="Sylfaen" w:cs="Sylfaen"/>
          <w:sz w:val="24"/>
        </w:rPr>
        <w:t>խոշորացման</w:t>
      </w:r>
      <w:r w:rsidRPr="00063EEA">
        <w:rPr>
          <w:rFonts w:ascii="Sylfaen" w:eastAsia="Calibri" w:hAnsi="Sylfaen" w:cs="Sylfaen"/>
          <w:sz w:val="24"/>
        </w:rPr>
        <w:t xml:space="preserve"> </w:t>
      </w:r>
      <w:r w:rsidRPr="005433AE">
        <w:rPr>
          <w:rFonts w:ascii="Sylfaen" w:eastAsia="Calibri" w:hAnsi="Sylfaen" w:cs="Sylfaen"/>
          <w:sz w:val="24"/>
        </w:rPr>
        <w:t>գործընթացը</w:t>
      </w:r>
      <w:r w:rsidRPr="00063EEA">
        <w:rPr>
          <w:rFonts w:ascii="Sylfaen" w:eastAsia="Calibri" w:hAnsi="Sylfaen" w:cs="Sylfaen"/>
          <w:sz w:val="24"/>
        </w:rPr>
        <w:t xml:space="preserve"> </w:t>
      </w:r>
      <w:r w:rsidRPr="005433AE">
        <w:rPr>
          <w:rFonts w:ascii="Sylfaen" w:eastAsia="Calibri" w:hAnsi="Sylfaen" w:cs="Sylfaen"/>
          <w:sz w:val="24"/>
        </w:rPr>
        <w:t>առավել</w:t>
      </w:r>
      <w:r w:rsidRPr="00063EEA">
        <w:rPr>
          <w:rFonts w:ascii="Sylfaen" w:eastAsia="Calibri" w:hAnsi="Sylfaen" w:cs="Sylfaen"/>
          <w:sz w:val="24"/>
        </w:rPr>
        <w:t xml:space="preserve"> </w:t>
      </w:r>
      <w:r w:rsidRPr="005433AE">
        <w:rPr>
          <w:rFonts w:ascii="Sylfaen" w:eastAsia="Calibri" w:hAnsi="Sylfaen" w:cs="Sylfaen"/>
          <w:sz w:val="24"/>
        </w:rPr>
        <w:t>կառավարելի</w:t>
      </w:r>
      <w:r w:rsidRPr="00063EEA">
        <w:rPr>
          <w:rFonts w:ascii="Sylfaen" w:eastAsia="Calibri" w:hAnsi="Sylfaen" w:cs="Sylfaen"/>
          <w:sz w:val="24"/>
        </w:rPr>
        <w:t xml:space="preserve"> </w:t>
      </w:r>
      <w:r w:rsidRPr="005433AE">
        <w:rPr>
          <w:rFonts w:ascii="Sylfaen" w:eastAsia="Calibri" w:hAnsi="Sylfaen" w:cs="Sylfaen"/>
          <w:sz w:val="24"/>
        </w:rPr>
        <w:t>կազմակերպելու</w:t>
      </w:r>
      <w:r w:rsidRPr="00063EEA">
        <w:rPr>
          <w:rFonts w:ascii="Sylfaen" w:eastAsia="Calibri" w:hAnsi="Sylfaen" w:cs="Sylfaen"/>
          <w:sz w:val="24"/>
        </w:rPr>
        <w:t xml:space="preserve"> </w:t>
      </w:r>
      <w:r w:rsidRPr="005433AE">
        <w:rPr>
          <w:rFonts w:ascii="Sylfaen" w:eastAsia="Calibri" w:hAnsi="Sylfaen" w:cs="Sylfaen"/>
          <w:sz w:val="24"/>
        </w:rPr>
        <w:t>համար</w:t>
      </w:r>
      <w:r w:rsidRPr="00063EEA">
        <w:rPr>
          <w:rFonts w:ascii="Sylfaen" w:eastAsia="Calibri" w:hAnsi="Sylfaen" w:cs="Sylfaen"/>
          <w:sz w:val="24"/>
        </w:rPr>
        <w:t>:</w:t>
      </w:r>
    </w:p>
    <w:p w:rsidR="0048563A" w:rsidRPr="00063EEA" w:rsidRDefault="0048563A" w:rsidP="0003588D">
      <w:pPr>
        <w:spacing w:after="0" w:line="240" w:lineRule="auto"/>
        <w:ind w:firstLine="720"/>
        <w:jc w:val="both"/>
        <w:rPr>
          <w:rFonts w:ascii="Sylfaen" w:eastAsia="Calibri" w:hAnsi="Sylfaen" w:cs="Sylfaen"/>
          <w:sz w:val="4"/>
        </w:rPr>
      </w:pPr>
    </w:p>
    <w:p w:rsidR="0048563A" w:rsidRPr="00063EEA" w:rsidRDefault="0048563A" w:rsidP="0003588D">
      <w:pPr>
        <w:spacing w:after="0" w:line="240" w:lineRule="auto"/>
        <w:ind w:firstLine="720"/>
        <w:jc w:val="both"/>
        <w:rPr>
          <w:rFonts w:ascii="Sylfaen" w:eastAsia="Calibri" w:hAnsi="Sylfaen" w:cs="Sylfaen"/>
          <w:sz w:val="24"/>
        </w:rPr>
      </w:pPr>
      <w:r w:rsidRPr="005433AE">
        <w:rPr>
          <w:rFonts w:ascii="Sylfaen" w:eastAsia="Calibri" w:hAnsi="Sylfaen" w:cs="Sylfaen"/>
          <w:sz w:val="24"/>
          <w:lang w:val="ru-RU"/>
        </w:rPr>
        <w:t>Ակնհայտ</w:t>
      </w:r>
      <w:r w:rsidRPr="00063EEA">
        <w:rPr>
          <w:rFonts w:ascii="Sylfaen" w:eastAsia="Calibri" w:hAnsi="Sylfaen" w:cs="Sylfaen"/>
          <w:sz w:val="24"/>
        </w:rPr>
        <w:t xml:space="preserve"> </w:t>
      </w:r>
      <w:r w:rsidRPr="005433AE">
        <w:rPr>
          <w:rFonts w:ascii="Sylfaen" w:eastAsia="Calibri" w:hAnsi="Sylfaen" w:cs="Sylfaen"/>
          <w:sz w:val="24"/>
          <w:lang w:val="ru-RU"/>
        </w:rPr>
        <w:t>է</w:t>
      </w:r>
      <w:r w:rsidR="00964ECB" w:rsidRPr="00063EEA">
        <w:rPr>
          <w:rFonts w:ascii="Sylfaen" w:eastAsia="Calibri" w:hAnsi="Sylfaen" w:cs="Sylfaen"/>
          <w:sz w:val="24"/>
        </w:rPr>
        <w:t>,</w:t>
      </w:r>
      <w:r w:rsidRPr="00063EEA">
        <w:rPr>
          <w:rFonts w:ascii="Sylfaen" w:eastAsia="Calibri" w:hAnsi="Sylfaen" w:cs="Sylfaen"/>
          <w:sz w:val="24"/>
        </w:rPr>
        <w:t xml:space="preserve"> </w:t>
      </w:r>
      <w:r w:rsidRPr="005433AE">
        <w:rPr>
          <w:rFonts w:ascii="Sylfaen" w:eastAsia="Calibri" w:hAnsi="Sylfaen" w:cs="Sylfaen"/>
          <w:sz w:val="24"/>
          <w:lang w:val="ru-RU"/>
        </w:rPr>
        <w:t>որ</w:t>
      </w:r>
      <w:r w:rsidRPr="00063EEA">
        <w:rPr>
          <w:rFonts w:ascii="Sylfaen" w:eastAsia="Calibri" w:hAnsi="Sylfaen" w:cs="Sylfaen"/>
          <w:sz w:val="24"/>
        </w:rPr>
        <w:t xml:space="preserve"> </w:t>
      </w:r>
      <w:r w:rsidRPr="005433AE">
        <w:rPr>
          <w:rFonts w:ascii="Sylfaen" w:eastAsia="Calibri" w:hAnsi="Sylfaen" w:cs="Sylfaen"/>
          <w:sz w:val="24"/>
          <w:lang w:val="ru-RU"/>
        </w:rPr>
        <w:t>խոշորացման</w:t>
      </w:r>
      <w:r w:rsidRPr="00063EEA">
        <w:rPr>
          <w:rFonts w:ascii="Sylfaen" w:eastAsia="Calibri" w:hAnsi="Sylfaen" w:cs="Sylfaen"/>
          <w:sz w:val="24"/>
        </w:rPr>
        <w:t xml:space="preserve"> </w:t>
      </w:r>
      <w:r w:rsidRPr="005433AE">
        <w:rPr>
          <w:rFonts w:ascii="Sylfaen" w:eastAsia="Calibri" w:hAnsi="Sylfaen" w:cs="Sylfaen"/>
          <w:sz w:val="24"/>
          <w:lang w:val="ru-RU"/>
        </w:rPr>
        <w:t>միավորի</w:t>
      </w:r>
      <w:r w:rsidRPr="00063EEA">
        <w:rPr>
          <w:rFonts w:ascii="Sylfaen" w:eastAsia="Calibri" w:hAnsi="Sylfaen" w:cs="Sylfaen"/>
          <w:sz w:val="24"/>
        </w:rPr>
        <w:t xml:space="preserve"> </w:t>
      </w:r>
      <w:r w:rsidRPr="005433AE">
        <w:rPr>
          <w:rFonts w:ascii="Sylfaen" w:eastAsia="Calibri" w:hAnsi="Sylfaen" w:cs="Sylfaen"/>
          <w:sz w:val="24"/>
          <w:lang w:val="ru-RU"/>
        </w:rPr>
        <w:t>ձևավորման</w:t>
      </w:r>
      <w:r w:rsidRPr="00063EEA">
        <w:rPr>
          <w:rFonts w:ascii="Sylfaen" w:eastAsia="Calibri" w:hAnsi="Sylfaen" w:cs="Sylfaen"/>
          <w:sz w:val="24"/>
        </w:rPr>
        <w:t xml:space="preserve"> </w:t>
      </w:r>
      <w:r w:rsidRPr="005433AE">
        <w:rPr>
          <w:rFonts w:ascii="Sylfaen" w:eastAsia="Calibri" w:hAnsi="Sylfaen" w:cs="Sylfaen"/>
          <w:sz w:val="24"/>
          <w:lang w:val="ru-RU"/>
        </w:rPr>
        <w:t>համար</w:t>
      </w:r>
      <w:r w:rsidRPr="00063EEA">
        <w:rPr>
          <w:rFonts w:ascii="Sylfaen" w:eastAsia="Calibri" w:hAnsi="Sylfaen" w:cs="Sylfaen"/>
          <w:sz w:val="24"/>
        </w:rPr>
        <w:t xml:space="preserve"> </w:t>
      </w:r>
      <w:r w:rsidRPr="005433AE">
        <w:rPr>
          <w:rFonts w:ascii="Sylfaen" w:eastAsia="Calibri" w:hAnsi="Sylfaen" w:cs="Sylfaen"/>
          <w:sz w:val="24"/>
          <w:lang w:val="ru-RU"/>
        </w:rPr>
        <w:t>հայեցակարգային</w:t>
      </w:r>
      <w:r w:rsidRPr="00063EEA">
        <w:rPr>
          <w:rFonts w:ascii="Sylfaen" w:eastAsia="Calibri" w:hAnsi="Sylfaen" w:cs="Sylfaen"/>
          <w:sz w:val="24"/>
        </w:rPr>
        <w:t xml:space="preserve"> </w:t>
      </w:r>
      <w:r w:rsidRPr="005433AE">
        <w:rPr>
          <w:rFonts w:ascii="Sylfaen" w:eastAsia="Calibri" w:hAnsi="Sylfaen" w:cs="Sylfaen"/>
          <w:sz w:val="24"/>
          <w:lang w:val="ru-RU"/>
        </w:rPr>
        <w:t>մոտեցումներին</w:t>
      </w:r>
      <w:r w:rsidRPr="00063EEA">
        <w:rPr>
          <w:rFonts w:ascii="Sylfaen" w:eastAsia="Calibri" w:hAnsi="Sylfaen" w:cs="Sylfaen"/>
          <w:sz w:val="24"/>
        </w:rPr>
        <w:t xml:space="preserve"> </w:t>
      </w:r>
      <w:r w:rsidRPr="005433AE">
        <w:rPr>
          <w:rFonts w:ascii="Sylfaen" w:eastAsia="Calibri" w:hAnsi="Sylfaen" w:cs="Sylfaen"/>
          <w:sz w:val="24"/>
          <w:lang w:val="ru-RU"/>
        </w:rPr>
        <w:t>զուգահեռ</w:t>
      </w:r>
      <w:r w:rsidR="00964ECB" w:rsidRPr="00063EEA">
        <w:rPr>
          <w:rFonts w:ascii="Sylfaen" w:eastAsia="Calibri" w:hAnsi="Sylfaen" w:cs="Sylfaen"/>
          <w:sz w:val="24"/>
        </w:rPr>
        <w:t>,</w:t>
      </w:r>
      <w:r w:rsidRPr="00063EEA">
        <w:rPr>
          <w:rFonts w:ascii="Sylfaen" w:eastAsia="Calibri" w:hAnsi="Sylfaen" w:cs="Sylfaen"/>
          <w:sz w:val="24"/>
        </w:rPr>
        <w:t xml:space="preserve"> </w:t>
      </w:r>
      <w:r w:rsidRPr="005433AE">
        <w:rPr>
          <w:rFonts w:ascii="Sylfaen" w:eastAsia="Calibri" w:hAnsi="Sylfaen" w:cs="Sylfaen"/>
          <w:sz w:val="24"/>
          <w:lang w:val="ru-RU"/>
        </w:rPr>
        <w:t>պակաս</w:t>
      </w:r>
      <w:r w:rsidRPr="00063EEA">
        <w:rPr>
          <w:rFonts w:ascii="Sylfaen" w:eastAsia="Calibri" w:hAnsi="Sylfaen" w:cs="Sylfaen"/>
          <w:sz w:val="24"/>
        </w:rPr>
        <w:t xml:space="preserve"> </w:t>
      </w:r>
      <w:r w:rsidRPr="005433AE">
        <w:rPr>
          <w:rFonts w:ascii="Sylfaen" w:eastAsia="Calibri" w:hAnsi="Sylfaen" w:cs="Sylfaen"/>
          <w:sz w:val="24"/>
          <w:lang w:val="ru-RU"/>
        </w:rPr>
        <w:t>նշանակություն</w:t>
      </w:r>
      <w:r w:rsidRPr="00063EEA">
        <w:rPr>
          <w:rFonts w:ascii="Sylfaen" w:eastAsia="Calibri" w:hAnsi="Sylfaen" w:cs="Sylfaen"/>
          <w:sz w:val="24"/>
        </w:rPr>
        <w:t xml:space="preserve"> </w:t>
      </w:r>
      <w:r w:rsidRPr="005433AE">
        <w:rPr>
          <w:rFonts w:ascii="Sylfaen" w:eastAsia="Calibri" w:hAnsi="Sylfaen" w:cs="Sylfaen"/>
          <w:sz w:val="24"/>
          <w:lang w:val="ru-RU"/>
        </w:rPr>
        <w:t>չունեն</w:t>
      </w:r>
      <w:r w:rsidRPr="00063EEA">
        <w:rPr>
          <w:rFonts w:ascii="Sylfaen" w:eastAsia="Calibri" w:hAnsi="Sylfaen" w:cs="Sylfaen"/>
          <w:sz w:val="24"/>
        </w:rPr>
        <w:t xml:space="preserve"> </w:t>
      </w:r>
      <w:r w:rsidRPr="005433AE">
        <w:rPr>
          <w:rFonts w:ascii="Sylfaen" w:eastAsia="Calibri" w:hAnsi="Sylfaen" w:cs="Sylfaen"/>
          <w:sz w:val="24"/>
          <w:lang w:val="ru-RU"/>
        </w:rPr>
        <w:t>նաև</w:t>
      </w:r>
      <w:r w:rsidRPr="00063EEA">
        <w:rPr>
          <w:rFonts w:ascii="Sylfaen" w:eastAsia="Calibri" w:hAnsi="Sylfaen" w:cs="Sylfaen"/>
          <w:sz w:val="24"/>
        </w:rPr>
        <w:t xml:space="preserve"> </w:t>
      </w:r>
      <w:r w:rsidRPr="005433AE">
        <w:rPr>
          <w:rFonts w:ascii="Sylfaen" w:eastAsia="Calibri" w:hAnsi="Sylfaen" w:cs="Sylfaen"/>
          <w:sz w:val="24"/>
          <w:lang w:val="ru-RU"/>
        </w:rPr>
        <w:t>այնպիսի</w:t>
      </w:r>
      <w:r w:rsidRPr="00063EEA">
        <w:rPr>
          <w:rFonts w:ascii="Sylfaen" w:eastAsia="Calibri" w:hAnsi="Sylfaen" w:cs="Sylfaen"/>
          <w:sz w:val="24"/>
        </w:rPr>
        <w:t xml:space="preserve"> </w:t>
      </w:r>
      <w:r w:rsidRPr="005433AE">
        <w:rPr>
          <w:rFonts w:ascii="Sylfaen" w:eastAsia="Calibri" w:hAnsi="Sylfaen" w:cs="Sylfaen"/>
          <w:sz w:val="24"/>
          <w:lang w:val="ru-RU"/>
        </w:rPr>
        <w:t>գործոնները</w:t>
      </w:r>
      <w:r w:rsidRPr="00063EEA">
        <w:rPr>
          <w:rFonts w:ascii="Sylfaen" w:eastAsia="Calibri" w:hAnsi="Sylfaen" w:cs="Sylfaen"/>
          <w:sz w:val="24"/>
        </w:rPr>
        <w:t xml:space="preserve">, </w:t>
      </w:r>
      <w:r w:rsidRPr="005433AE">
        <w:rPr>
          <w:rFonts w:ascii="Sylfaen" w:eastAsia="Calibri" w:hAnsi="Sylfaen" w:cs="Sylfaen"/>
          <w:sz w:val="24"/>
          <w:lang w:val="ru-RU"/>
        </w:rPr>
        <w:t>որոնք</w:t>
      </w:r>
      <w:r w:rsidRPr="00063EEA">
        <w:rPr>
          <w:rFonts w:ascii="Sylfaen" w:eastAsia="Calibri" w:hAnsi="Sylfaen" w:cs="Sylfaen"/>
          <w:sz w:val="24"/>
        </w:rPr>
        <w:t xml:space="preserve"> </w:t>
      </w:r>
      <w:r w:rsidRPr="005433AE">
        <w:rPr>
          <w:rFonts w:ascii="Sylfaen" w:eastAsia="Calibri" w:hAnsi="Sylfaen" w:cs="Sylfaen"/>
          <w:sz w:val="24"/>
          <w:lang w:val="ru-RU"/>
        </w:rPr>
        <w:t>նպաստավոր</w:t>
      </w:r>
      <w:r w:rsidRPr="00063EEA">
        <w:rPr>
          <w:rFonts w:ascii="Sylfaen" w:eastAsia="Calibri" w:hAnsi="Sylfaen" w:cs="Sylfaen"/>
          <w:sz w:val="24"/>
        </w:rPr>
        <w:t xml:space="preserve"> </w:t>
      </w:r>
      <w:r w:rsidRPr="005433AE">
        <w:rPr>
          <w:rFonts w:ascii="Sylfaen" w:eastAsia="Calibri" w:hAnsi="Sylfaen" w:cs="Sylfaen"/>
          <w:sz w:val="24"/>
          <w:lang w:val="ru-RU"/>
        </w:rPr>
        <w:t>պայմաններ</w:t>
      </w:r>
      <w:r w:rsidRPr="00063EEA">
        <w:rPr>
          <w:rFonts w:ascii="Sylfaen" w:eastAsia="Calibri" w:hAnsi="Sylfaen" w:cs="Sylfaen"/>
          <w:sz w:val="24"/>
        </w:rPr>
        <w:t xml:space="preserve"> </w:t>
      </w:r>
      <w:r w:rsidRPr="005433AE">
        <w:rPr>
          <w:rFonts w:ascii="Sylfaen" w:eastAsia="Calibri" w:hAnsi="Sylfaen" w:cs="Sylfaen"/>
          <w:sz w:val="24"/>
          <w:lang w:val="ru-RU"/>
        </w:rPr>
        <w:t>են</w:t>
      </w:r>
      <w:r w:rsidRPr="00063EEA">
        <w:rPr>
          <w:rFonts w:ascii="Sylfaen" w:eastAsia="Calibri" w:hAnsi="Sylfaen" w:cs="Sylfaen"/>
          <w:sz w:val="24"/>
        </w:rPr>
        <w:t xml:space="preserve"> </w:t>
      </w:r>
      <w:r w:rsidRPr="005433AE">
        <w:rPr>
          <w:rFonts w:ascii="Sylfaen" w:eastAsia="Calibri" w:hAnsi="Sylfaen" w:cs="Sylfaen"/>
          <w:sz w:val="24"/>
          <w:lang w:val="ru-RU"/>
        </w:rPr>
        <w:t>ստեղծում</w:t>
      </w:r>
      <w:r w:rsidRPr="00063EEA">
        <w:rPr>
          <w:rFonts w:ascii="Sylfaen" w:eastAsia="Calibri" w:hAnsi="Sylfaen" w:cs="Sylfaen"/>
          <w:sz w:val="24"/>
        </w:rPr>
        <w:t xml:space="preserve"> </w:t>
      </w:r>
      <w:r w:rsidRPr="005433AE">
        <w:rPr>
          <w:rFonts w:ascii="Sylfaen" w:eastAsia="Calibri" w:hAnsi="Sylfaen" w:cs="Sylfaen"/>
          <w:sz w:val="24"/>
          <w:lang w:val="ru-RU"/>
        </w:rPr>
        <w:t>արդեն</w:t>
      </w:r>
      <w:r w:rsidRPr="00063EEA">
        <w:rPr>
          <w:rFonts w:ascii="Sylfaen" w:eastAsia="Calibri" w:hAnsi="Sylfaen" w:cs="Sylfaen"/>
          <w:sz w:val="24"/>
        </w:rPr>
        <w:t xml:space="preserve"> </w:t>
      </w:r>
      <w:r w:rsidRPr="005433AE">
        <w:rPr>
          <w:rFonts w:ascii="Sylfaen" w:eastAsia="Calibri" w:hAnsi="Sylfaen" w:cs="Sylfaen"/>
          <w:sz w:val="24"/>
          <w:lang w:val="ru-RU"/>
        </w:rPr>
        <w:t>խոշորացված</w:t>
      </w:r>
      <w:r w:rsidRPr="00063EEA">
        <w:rPr>
          <w:rFonts w:ascii="Sylfaen" w:eastAsia="Calibri" w:hAnsi="Sylfaen" w:cs="Sylfaen"/>
          <w:sz w:val="24"/>
        </w:rPr>
        <w:t xml:space="preserve"> </w:t>
      </w:r>
      <w:r w:rsidRPr="005433AE">
        <w:rPr>
          <w:rFonts w:ascii="Sylfaen" w:eastAsia="Calibri" w:hAnsi="Sylfaen" w:cs="Sylfaen"/>
          <w:sz w:val="24"/>
          <w:lang w:val="ru-RU"/>
        </w:rPr>
        <w:t>համայնքի</w:t>
      </w:r>
      <w:r w:rsidRPr="00063EEA">
        <w:rPr>
          <w:rFonts w:ascii="Sylfaen" w:eastAsia="Calibri" w:hAnsi="Sylfaen" w:cs="Sylfaen"/>
          <w:sz w:val="24"/>
        </w:rPr>
        <w:t xml:space="preserve"> </w:t>
      </w:r>
      <w:r w:rsidRPr="005433AE">
        <w:rPr>
          <w:rFonts w:ascii="Sylfaen" w:eastAsia="Calibri" w:hAnsi="Sylfaen" w:cs="Sylfaen"/>
          <w:sz w:val="24"/>
          <w:lang w:val="ru-RU"/>
        </w:rPr>
        <w:t>սոցիալ</w:t>
      </w:r>
      <w:r w:rsidRPr="00063EEA">
        <w:rPr>
          <w:rFonts w:ascii="Sylfaen" w:eastAsia="Calibri" w:hAnsi="Sylfaen" w:cs="Sylfaen"/>
          <w:sz w:val="24"/>
        </w:rPr>
        <w:t>-</w:t>
      </w:r>
      <w:r w:rsidRPr="005433AE">
        <w:rPr>
          <w:rFonts w:ascii="Sylfaen" w:eastAsia="Calibri" w:hAnsi="Sylfaen" w:cs="Sylfaen"/>
          <w:sz w:val="24"/>
          <w:lang w:val="ru-RU"/>
        </w:rPr>
        <w:t>տնտեսական</w:t>
      </w:r>
      <w:r w:rsidRPr="00063EEA">
        <w:rPr>
          <w:rFonts w:ascii="Sylfaen" w:eastAsia="Calibri" w:hAnsi="Sylfaen" w:cs="Sylfaen"/>
          <w:sz w:val="24"/>
        </w:rPr>
        <w:t xml:space="preserve"> </w:t>
      </w:r>
      <w:r w:rsidRPr="005433AE">
        <w:rPr>
          <w:rFonts w:ascii="Sylfaen" w:eastAsia="Calibri" w:hAnsi="Sylfaen" w:cs="Sylfaen"/>
          <w:sz w:val="24"/>
          <w:lang w:val="ru-RU"/>
        </w:rPr>
        <w:t>հետագա</w:t>
      </w:r>
      <w:r w:rsidRPr="00063EEA">
        <w:rPr>
          <w:rFonts w:ascii="Sylfaen" w:eastAsia="Calibri" w:hAnsi="Sylfaen" w:cs="Sylfaen"/>
          <w:sz w:val="24"/>
        </w:rPr>
        <w:t xml:space="preserve"> </w:t>
      </w:r>
      <w:r w:rsidRPr="005433AE">
        <w:rPr>
          <w:rFonts w:ascii="Sylfaen" w:eastAsia="Calibri" w:hAnsi="Sylfaen" w:cs="Sylfaen"/>
          <w:sz w:val="24"/>
          <w:lang w:val="ru-RU"/>
        </w:rPr>
        <w:t>զարգացման</w:t>
      </w:r>
      <w:r w:rsidRPr="00063EEA">
        <w:rPr>
          <w:rFonts w:ascii="Sylfaen" w:eastAsia="Calibri" w:hAnsi="Sylfaen" w:cs="Sylfaen"/>
          <w:sz w:val="24"/>
        </w:rPr>
        <w:t xml:space="preserve"> </w:t>
      </w:r>
      <w:r w:rsidRPr="005433AE">
        <w:rPr>
          <w:rFonts w:ascii="Sylfaen" w:eastAsia="Calibri" w:hAnsi="Sylfaen" w:cs="Sylfaen"/>
          <w:sz w:val="24"/>
          <w:lang w:val="ru-RU"/>
        </w:rPr>
        <w:t>համար</w:t>
      </w:r>
      <w:r w:rsidRPr="00063EEA">
        <w:rPr>
          <w:rFonts w:ascii="Sylfaen" w:eastAsia="Calibri" w:hAnsi="Sylfaen" w:cs="Sylfaen"/>
          <w:sz w:val="24"/>
        </w:rPr>
        <w:t xml:space="preserve">: </w:t>
      </w:r>
      <w:r w:rsidRPr="005433AE">
        <w:rPr>
          <w:rFonts w:ascii="Sylfaen" w:eastAsia="Calibri" w:hAnsi="Sylfaen" w:cs="Sylfaen"/>
          <w:sz w:val="24"/>
          <w:lang w:val="ru-RU"/>
        </w:rPr>
        <w:t>Նման</w:t>
      </w:r>
      <w:r w:rsidRPr="00063EEA">
        <w:rPr>
          <w:rFonts w:ascii="Sylfaen" w:eastAsia="Calibri" w:hAnsi="Sylfaen" w:cs="Sylfaen"/>
          <w:sz w:val="24"/>
        </w:rPr>
        <w:t xml:space="preserve"> </w:t>
      </w:r>
      <w:r w:rsidRPr="005433AE">
        <w:rPr>
          <w:rFonts w:ascii="Sylfaen" w:eastAsia="Calibri" w:hAnsi="Sylfaen" w:cs="Sylfaen"/>
          <w:sz w:val="24"/>
          <w:lang w:val="ru-RU"/>
        </w:rPr>
        <w:t>գործոններից</w:t>
      </w:r>
      <w:r w:rsidRPr="00063EEA">
        <w:rPr>
          <w:rFonts w:ascii="Sylfaen" w:eastAsia="Calibri" w:hAnsi="Sylfaen" w:cs="Sylfaen"/>
          <w:sz w:val="24"/>
        </w:rPr>
        <w:t xml:space="preserve"> </w:t>
      </w:r>
      <w:r w:rsidR="00242453">
        <w:rPr>
          <w:rFonts w:ascii="Sylfaen" w:eastAsia="Calibri" w:hAnsi="Sylfaen" w:cs="Sylfaen"/>
          <w:sz w:val="24"/>
          <w:lang w:val="ru-RU"/>
        </w:rPr>
        <w:t>են</w:t>
      </w:r>
      <w:r w:rsidRPr="00063EEA">
        <w:rPr>
          <w:rFonts w:ascii="Sylfaen" w:eastAsia="Calibri" w:hAnsi="Sylfaen" w:cs="Sylfaen"/>
          <w:sz w:val="24"/>
        </w:rPr>
        <w:t xml:space="preserve"> </w:t>
      </w:r>
      <w:r w:rsidRPr="005433AE">
        <w:rPr>
          <w:rFonts w:ascii="Sylfaen" w:eastAsia="Calibri" w:hAnsi="Sylfaen" w:cs="Sylfaen"/>
          <w:sz w:val="24"/>
          <w:lang w:val="ru-RU"/>
        </w:rPr>
        <w:t>խոշորացման</w:t>
      </w:r>
      <w:r w:rsidRPr="00063EEA">
        <w:rPr>
          <w:rFonts w:ascii="Sylfaen" w:eastAsia="Calibri" w:hAnsi="Sylfaen" w:cs="Sylfaen"/>
          <w:sz w:val="24"/>
        </w:rPr>
        <w:t xml:space="preserve"> </w:t>
      </w:r>
      <w:r w:rsidRPr="005433AE">
        <w:rPr>
          <w:rFonts w:ascii="Sylfaen" w:eastAsia="Calibri" w:hAnsi="Sylfaen" w:cs="Sylfaen"/>
          <w:sz w:val="24"/>
          <w:lang w:val="ru-RU"/>
        </w:rPr>
        <w:t>փնջում</w:t>
      </w:r>
      <w:r w:rsidRPr="00063EEA">
        <w:rPr>
          <w:rFonts w:ascii="Sylfaen" w:eastAsia="Calibri" w:hAnsi="Sylfaen" w:cs="Sylfaen"/>
          <w:sz w:val="24"/>
        </w:rPr>
        <w:t xml:space="preserve"> </w:t>
      </w:r>
      <w:r w:rsidRPr="005433AE">
        <w:rPr>
          <w:rFonts w:ascii="Sylfaen" w:eastAsia="Calibri" w:hAnsi="Sylfaen" w:cs="Sylfaen"/>
          <w:sz w:val="24"/>
          <w:lang w:val="ru-RU"/>
        </w:rPr>
        <w:t>քաղաքային</w:t>
      </w:r>
      <w:r w:rsidRPr="00063EEA">
        <w:rPr>
          <w:rFonts w:ascii="Sylfaen" w:eastAsia="Calibri" w:hAnsi="Sylfaen" w:cs="Sylfaen"/>
          <w:sz w:val="24"/>
        </w:rPr>
        <w:t xml:space="preserve"> </w:t>
      </w:r>
      <w:r w:rsidRPr="005433AE">
        <w:rPr>
          <w:rFonts w:ascii="Sylfaen" w:eastAsia="Calibri" w:hAnsi="Sylfaen" w:cs="Sylfaen"/>
          <w:sz w:val="24"/>
          <w:lang w:val="ru-RU"/>
        </w:rPr>
        <w:t>համայնքի</w:t>
      </w:r>
      <w:r w:rsidRPr="00063EEA">
        <w:rPr>
          <w:rFonts w:ascii="Sylfaen" w:eastAsia="Calibri" w:hAnsi="Sylfaen" w:cs="Sylfaen"/>
          <w:sz w:val="24"/>
        </w:rPr>
        <w:t xml:space="preserve"> </w:t>
      </w:r>
      <w:r w:rsidRPr="005433AE">
        <w:rPr>
          <w:rFonts w:ascii="Sylfaen" w:eastAsia="Calibri" w:hAnsi="Sylfaen" w:cs="Sylfaen"/>
          <w:sz w:val="24"/>
          <w:lang w:val="ru-RU"/>
        </w:rPr>
        <w:t>առկայությունը</w:t>
      </w:r>
      <w:r w:rsidRPr="00063EEA">
        <w:rPr>
          <w:rFonts w:ascii="Sylfaen" w:eastAsia="Calibri" w:hAnsi="Sylfaen" w:cs="Sylfaen"/>
          <w:sz w:val="24"/>
        </w:rPr>
        <w:t xml:space="preserve">, </w:t>
      </w:r>
      <w:r w:rsidRPr="005433AE">
        <w:rPr>
          <w:rFonts w:ascii="Sylfaen" w:eastAsia="Calibri" w:hAnsi="Sylfaen" w:cs="Sylfaen"/>
          <w:sz w:val="24"/>
          <w:lang w:val="ru-RU"/>
        </w:rPr>
        <w:t>բնակավայրերի</w:t>
      </w:r>
      <w:r w:rsidRPr="00063EEA">
        <w:rPr>
          <w:rFonts w:ascii="Sylfaen" w:eastAsia="Calibri" w:hAnsi="Sylfaen" w:cs="Sylfaen"/>
          <w:sz w:val="24"/>
        </w:rPr>
        <w:t xml:space="preserve"> </w:t>
      </w:r>
      <w:r w:rsidRPr="005433AE">
        <w:rPr>
          <w:rFonts w:ascii="Sylfaen" w:eastAsia="Calibri" w:hAnsi="Sylfaen" w:cs="Sylfaen"/>
          <w:sz w:val="24"/>
          <w:lang w:val="ru-RU"/>
        </w:rPr>
        <w:t>համատեղ</w:t>
      </w:r>
      <w:r w:rsidRPr="00063EEA">
        <w:rPr>
          <w:rFonts w:ascii="Sylfaen" w:eastAsia="Calibri" w:hAnsi="Sylfaen" w:cs="Sylfaen"/>
          <w:sz w:val="24"/>
        </w:rPr>
        <w:t xml:space="preserve"> </w:t>
      </w:r>
      <w:r w:rsidRPr="005433AE">
        <w:rPr>
          <w:rFonts w:ascii="Sylfaen" w:eastAsia="Calibri" w:hAnsi="Sylfaen" w:cs="Sylfaen"/>
          <w:sz w:val="24"/>
          <w:lang w:val="ru-RU"/>
        </w:rPr>
        <w:t>զարգացման</w:t>
      </w:r>
      <w:r w:rsidRPr="00063EEA">
        <w:rPr>
          <w:rFonts w:ascii="Sylfaen" w:eastAsia="Calibri" w:hAnsi="Sylfaen" w:cs="Sylfaen"/>
          <w:sz w:val="24"/>
        </w:rPr>
        <w:t xml:space="preserve"> </w:t>
      </w:r>
      <w:r w:rsidRPr="005433AE">
        <w:rPr>
          <w:rFonts w:ascii="Sylfaen" w:eastAsia="Calibri" w:hAnsi="Sylfaen" w:cs="Sylfaen"/>
          <w:sz w:val="24"/>
          <w:lang w:val="ru-RU"/>
        </w:rPr>
        <w:t>հեռանկար</w:t>
      </w:r>
      <w:r w:rsidRPr="00063EEA">
        <w:rPr>
          <w:rFonts w:ascii="Sylfaen" w:eastAsia="Calibri" w:hAnsi="Sylfaen" w:cs="Sylfaen"/>
          <w:sz w:val="24"/>
        </w:rPr>
        <w:t xml:space="preserve"> (</w:t>
      </w:r>
      <w:r w:rsidRPr="005433AE">
        <w:rPr>
          <w:rFonts w:ascii="Sylfaen" w:eastAsia="Calibri" w:hAnsi="Sylfaen" w:cs="Sylfaen"/>
          <w:sz w:val="24"/>
          <w:lang w:val="ru-RU"/>
        </w:rPr>
        <w:t>տեսլական</w:t>
      </w:r>
      <w:r w:rsidRPr="00063EEA">
        <w:rPr>
          <w:rFonts w:ascii="Sylfaen" w:eastAsia="Calibri" w:hAnsi="Sylfaen" w:cs="Sylfaen"/>
          <w:sz w:val="24"/>
        </w:rPr>
        <w:t xml:space="preserve">) </w:t>
      </w:r>
      <w:r w:rsidRPr="005433AE">
        <w:rPr>
          <w:rFonts w:ascii="Sylfaen" w:eastAsia="Calibri" w:hAnsi="Sylfaen" w:cs="Sylfaen"/>
          <w:sz w:val="24"/>
          <w:lang w:val="ru-RU"/>
        </w:rPr>
        <w:t>ունենալը</w:t>
      </w:r>
      <w:r w:rsidRPr="00063EEA">
        <w:rPr>
          <w:rFonts w:ascii="Sylfaen" w:eastAsia="Calibri" w:hAnsi="Sylfaen" w:cs="Sylfaen"/>
          <w:sz w:val="24"/>
        </w:rPr>
        <w:t xml:space="preserve">, </w:t>
      </w:r>
      <w:r w:rsidRPr="005433AE">
        <w:rPr>
          <w:rFonts w:ascii="Sylfaen" w:eastAsia="Calibri" w:hAnsi="Sylfaen" w:cs="Sylfaen"/>
          <w:sz w:val="24"/>
          <w:lang w:val="ru-RU"/>
        </w:rPr>
        <w:t>մեկ</w:t>
      </w:r>
      <w:r w:rsidRPr="00063EEA">
        <w:rPr>
          <w:rFonts w:ascii="Sylfaen" w:eastAsia="Calibri" w:hAnsi="Sylfaen" w:cs="Sylfaen"/>
          <w:sz w:val="24"/>
        </w:rPr>
        <w:t xml:space="preserve"> </w:t>
      </w:r>
      <w:r w:rsidRPr="005433AE">
        <w:rPr>
          <w:rFonts w:ascii="Sylfaen" w:eastAsia="Calibri" w:hAnsi="Sylfaen" w:cs="Sylfaen"/>
          <w:sz w:val="24"/>
          <w:lang w:val="ru-RU"/>
        </w:rPr>
        <w:t>միասնական</w:t>
      </w:r>
      <w:r w:rsidRPr="00063EEA">
        <w:rPr>
          <w:rFonts w:ascii="Sylfaen" w:eastAsia="Calibri" w:hAnsi="Sylfaen" w:cs="Sylfaen"/>
          <w:sz w:val="24"/>
        </w:rPr>
        <w:t xml:space="preserve"> </w:t>
      </w:r>
      <w:r w:rsidRPr="005433AE">
        <w:rPr>
          <w:rFonts w:ascii="Sylfaen" w:eastAsia="Calibri" w:hAnsi="Sylfaen" w:cs="Sylfaen"/>
          <w:sz w:val="24"/>
          <w:lang w:val="ru-RU"/>
        </w:rPr>
        <w:t>ապրանքանիշից</w:t>
      </w:r>
      <w:r w:rsidRPr="00063EEA">
        <w:rPr>
          <w:rFonts w:ascii="Sylfaen" w:eastAsia="Calibri" w:hAnsi="Sylfaen" w:cs="Sylfaen"/>
          <w:sz w:val="24"/>
        </w:rPr>
        <w:t xml:space="preserve"> (</w:t>
      </w:r>
      <w:r w:rsidRPr="005433AE">
        <w:rPr>
          <w:rFonts w:ascii="Sylfaen" w:eastAsia="Calibri" w:hAnsi="Sylfaen" w:cs="Sylfaen"/>
          <w:sz w:val="24"/>
          <w:lang w:val="ru-RU"/>
        </w:rPr>
        <w:t>բրենդ</w:t>
      </w:r>
      <w:r w:rsidRPr="00063EEA">
        <w:rPr>
          <w:rFonts w:ascii="Sylfaen" w:eastAsia="Calibri" w:hAnsi="Sylfaen" w:cs="Sylfaen"/>
          <w:sz w:val="24"/>
        </w:rPr>
        <w:t xml:space="preserve">) </w:t>
      </w:r>
      <w:r w:rsidRPr="005433AE">
        <w:rPr>
          <w:rFonts w:ascii="Sylfaen" w:eastAsia="Calibri" w:hAnsi="Sylfaen" w:cs="Sylfaen"/>
          <w:sz w:val="24"/>
        </w:rPr>
        <w:t>օգտվելու</w:t>
      </w:r>
      <w:r w:rsidRPr="00063EEA">
        <w:rPr>
          <w:rFonts w:ascii="Sylfaen" w:eastAsia="Calibri" w:hAnsi="Sylfaen" w:cs="Sylfaen"/>
          <w:sz w:val="24"/>
        </w:rPr>
        <w:t xml:space="preserve"> </w:t>
      </w:r>
      <w:r w:rsidRPr="005433AE">
        <w:rPr>
          <w:rFonts w:ascii="Sylfaen" w:eastAsia="Calibri" w:hAnsi="Sylfaen" w:cs="Sylfaen"/>
          <w:sz w:val="24"/>
          <w:lang w:val="ru-RU"/>
        </w:rPr>
        <w:t>հնարավորությունը</w:t>
      </w:r>
      <w:r w:rsidRPr="00063EEA">
        <w:rPr>
          <w:rFonts w:ascii="Sylfaen" w:eastAsia="Calibri" w:hAnsi="Sylfaen" w:cs="Sylfaen"/>
          <w:sz w:val="24"/>
        </w:rPr>
        <w:t xml:space="preserve">,  </w:t>
      </w:r>
      <w:r w:rsidRPr="005433AE">
        <w:rPr>
          <w:rFonts w:ascii="Sylfaen" w:eastAsia="Calibri" w:hAnsi="Sylfaen" w:cs="Sylfaen"/>
          <w:sz w:val="24"/>
          <w:lang w:val="ru-RU"/>
        </w:rPr>
        <w:t>պետական</w:t>
      </w:r>
      <w:r w:rsidRPr="00063EEA">
        <w:rPr>
          <w:rFonts w:ascii="Sylfaen" w:eastAsia="Calibri" w:hAnsi="Sylfaen" w:cs="Sylfaen"/>
          <w:sz w:val="24"/>
        </w:rPr>
        <w:t xml:space="preserve"> </w:t>
      </w:r>
      <w:r w:rsidRPr="005433AE">
        <w:rPr>
          <w:rFonts w:ascii="Sylfaen" w:eastAsia="Calibri" w:hAnsi="Sylfaen" w:cs="Sylfaen"/>
          <w:sz w:val="24"/>
          <w:lang w:val="ru-RU"/>
        </w:rPr>
        <w:t>և</w:t>
      </w:r>
      <w:r w:rsidRPr="00063EEA">
        <w:rPr>
          <w:rFonts w:ascii="Sylfaen" w:eastAsia="Calibri" w:hAnsi="Sylfaen" w:cs="Sylfaen"/>
          <w:sz w:val="24"/>
        </w:rPr>
        <w:t xml:space="preserve"> </w:t>
      </w:r>
      <w:r w:rsidRPr="005433AE">
        <w:rPr>
          <w:rFonts w:ascii="Sylfaen" w:eastAsia="Calibri" w:hAnsi="Sylfaen" w:cs="Sylfaen"/>
          <w:sz w:val="24"/>
          <w:lang w:val="ru-RU"/>
        </w:rPr>
        <w:t>համայնքային</w:t>
      </w:r>
      <w:r w:rsidRPr="00063EEA">
        <w:rPr>
          <w:rFonts w:ascii="Sylfaen" w:eastAsia="Calibri" w:hAnsi="Sylfaen" w:cs="Sylfaen"/>
          <w:sz w:val="24"/>
        </w:rPr>
        <w:t xml:space="preserve"> </w:t>
      </w:r>
      <w:r w:rsidRPr="005433AE">
        <w:rPr>
          <w:rFonts w:ascii="Sylfaen" w:eastAsia="Calibri" w:hAnsi="Sylfaen" w:cs="Sylfaen"/>
          <w:sz w:val="24"/>
          <w:lang w:val="ru-RU"/>
        </w:rPr>
        <w:t>նշանակության</w:t>
      </w:r>
      <w:r w:rsidRPr="00063EEA">
        <w:rPr>
          <w:rFonts w:ascii="Sylfaen" w:eastAsia="Calibri" w:hAnsi="Sylfaen" w:cs="Sylfaen"/>
          <w:sz w:val="24"/>
        </w:rPr>
        <w:t xml:space="preserve"> </w:t>
      </w:r>
      <w:r w:rsidRPr="005433AE">
        <w:rPr>
          <w:rFonts w:ascii="Sylfaen" w:eastAsia="Calibri" w:hAnsi="Sylfaen" w:cs="Sylfaen"/>
          <w:sz w:val="24"/>
          <w:lang w:val="ru-RU"/>
        </w:rPr>
        <w:t>հողատարածքները</w:t>
      </w:r>
      <w:r w:rsidRPr="00063EEA">
        <w:rPr>
          <w:rFonts w:ascii="Sylfaen" w:eastAsia="Calibri" w:hAnsi="Sylfaen" w:cs="Sylfaen"/>
          <w:sz w:val="24"/>
        </w:rPr>
        <w:t xml:space="preserve"> </w:t>
      </w:r>
      <w:r w:rsidRPr="005433AE">
        <w:rPr>
          <w:rFonts w:ascii="Sylfaen" w:eastAsia="Calibri" w:hAnsi="Sylfaen" w:cs="Sylfaen"/>
          <w:sz w:val="24"/>
          <w:lang w:val="ru-RU"/>
        </w:rPr>
        <w:t>ըստ</w:t>
      </w:r>
      <w:r w:rsidRPr="00063EEA">
        <w:rPr>
          <w:rFonts w:ascii="Sylfaen" w:eastAsia="Calibri" w:hAnsi="Sylfaen" w:cs="Sylfaen"/>
          <w:sz w:val="24"/>
        </w:rPr>
        <w:t xml:space="preserve"> </w:t>
      </w:r>
      <w:r w:rsidRPr="005433AE">
        <w:rPr>
          <w:rFonts w:ascii="Sylfaen" w:eastAsia="Calibri" w:hAnsi="Sylfaen" w:cs="Sylfaen"/>
          <w:sz w:val="24"/>
          <w:lang w:val="ru-RU"/>
        </w:rPr>
        <w:t>համայնքների</w:t>
      </w:r>
      <w:r w:rsidRPr="00063EEA">
        <w:rPr>
          <w:rFonts w:ascii="Sylfaen" w:eastAsia="Calibri" w:hAnsi="Sylfaen" w:cs="Sylfaen"/>
          <w:sz w:val="24"/>
        </w:rPr>
        <w:t xml:space="preserve">  </w:t>
      </w:r>
      <w:r w:rsidRPr="005433AE">
        <w:rPr>
          <w:rFonts w:ascii="Sylfaen" w:eastAsia="Calibri" w:hAnsi="Sylfaen" w:cs="Sylfaen"/>
          <w:sz w:val="24"/>
          <w:lang w:val="ru-RU"/>
        </w:rPr>
        <w:t>հնարավորինս</w:t>
      </w:r>
      <w:r w:rsidRPr="00063EEA">
        <w:rPr>
          <w:rFonts w:ascii="Sylfaen" w:eastAsia="Calibri" w:hAnsi="Sylfaen" w:cs="Sylfaen"/>
          <w:sz w:val="24"/>
        </w:rPr>
        <w:t xml:space="preserve"> </w:t>
      </w:r>
      <w:r w:rsidRPr="005433AE">
        <w:rPr>
          <w:rFonts w:ascii="Sylfaen" w:eastAsia="Calibri" w:hAnsi="Sylfaen" w:cs="Sylfaen"/>
          <w:sz w:val="24"/>
          <w:lang w:val="ru-RU"/>
        </w:rPr>
        <w:t>հավասարաչափ</w:t>
      </w:r>
      <w:r w:rsidRPr="00063EEA">
        <w:rPr>
          <w:rFonts w:ascii="Sylfaen" w:eastAsia="Calibri" w:hAnsi="Sylfaen" w:cs="Sylfaen"/>
          <w:sz w:val="24"/>
        </w:rPr>
        <w:t xml:space="preserve">  </w:t>
      </w:r>
      <w:r w:rsidR="00242453">
        <w:rPr>
          <w:rFonts w:ascii="Sylfaen" w:eastAsia="Calibri" w:hAnsi="Sylfaen" w:cs="Sylfaen"/>
          <w:sz w:val="24"/>
          <w:lang w:val="ru-RU"/>
        </w:rPr>
        <w:t>բաշխ</w:t>
      </w:r>
      <w:r w:rsidR="00242453">
        <w:rPr>
          <w:rFonts w:ascii="Sylfaen" w:eastAsia="Calibri" w:hAnsi="Sylfaen" w:cs="Sylfaen"/>
          <w:sz w:val="24"/>
        </w:rPr>
        <w:t>ել</w:t>
      </w:r>
      <w:r w:rsidRPr="005433AE">
        <w:rPr>
          <w:rFonts w:ascii="Sylfaen" w:eastAsia="Calibri" w:hAnsi="Sylfaen" w:cs="Sylfaen"/>
          <w:sz w:val="24"/>
          <w:lang w:val="ru-RU"/>
        </w:rPr>
        <w:t>ը</w:t>
      </w:r>
      <w:r w:rsidRPr="00063EEA">
        <w:rPr>
          <w:rFonts w:ascii="Sylfaen" w:eastAsia="Calibri" w:hAnsi="Sylfaen" w:cs="Sylfaen"/>
          <w:sz w:val="24"/>
        </w:rPr>
        <w:t xml:space="preserve"> </w:t>
      </w:r>
      <w:r w:rsidRPr="005433AE">
        <w:rPr>
          <w:rFonts w:ascii="Sylfaen" w:eastAsia="Calibri" w:hAnsi="Sylfaen" w:cs="Sylfaen"/>
          <w:sz w:val="24"/>
          <w:lang w:val="ru-RU"/>
        </w:rPr>
        <w:t>և</w:t>
      </w:r>
      <w:r w:rsidRPr="00063EEA">
        <w:rPr>
          <w:rFonts w:ascii="Sylfaen" w:eastAsia="Calibri" w:hAnsi="Sylfaen" w:cs="Sylfaen"/>
          <w:sz w:val="24"/>
        </w:rPr>
        <w:t xml:space="preserve"> </w:t>
      </w:r>
      <w:r w:rsidRPr="005433AE">
        <w:rPr>
          <w:rFonts w:ascii="Sylfaen" w:eastAsia="Calibri" w:hAnsi="Sylfaen" w:cs="Sylfaen"/>
          <w:sz w:val="24"/>
          <w:lang w:val="ru-RU"/>
        </w:rPr>
        <w:t>այլն</w:t>
      </w:r>
      <w:r w:rsidRPr="00063EEA">
        <w:rPr>
          <w:rFonts w:ascii="Sylfaen" w:eastAsia="Calibri" w:hAnsi="Sylfaen" w:cs="Sylfaen"/>
          <w:sz w:val="24"/>
        </w:rPr>
        <w:t>:</w:t>
      </w:r>
    </w:p>
    <w:p w:rsidR="0048563A" w:rsidRPr="00063EEA" w:rsidRDefault="0048563A" w:rsidP="0048563A">
      <w:pPr>
        <w:spacing w:after="0" w:line="240" w:lineRule="auto"/>
        <w:ind w:firstLine="720"/>
        <w:jc w:val="both"/>
        <w:rPr>
          <w:rFonts w:ascii="Sylfaen" w:eastAsia="Calibri" w:hAnsi="Sylfaen" w:cs="Sylfaen"/>
          <w:color w:val="00B050"/>
          <w:sz w:val="4"/>
        </w:rPr>
      </w:pPr>
    </w:p>
    <w:p w:rsidR="0048563A" w:rsidRPr="00063EEA" w:rsidRDefault="00F92987" w:rsidP="0048563A">
      <w:pPr>
        <w:spacing w:after="0" w:line="240" w:lineRule="auto"/>
        <w:ind w:firstLine="720"/>
        <w:jc w:val="both"/>
        <w:rPr>
          <w:rFonts w:ascii="Sylfaen" w:eastAsia="Calibri" w:hAnsi="Sylfaen" w:cs="Sylfaen"/>
          <w:color w:val="00B050"/>
          <w:sz w:val="24"/>
        </w:rPr>
      </w:pPr>
      <w:r w:rsidRPr="00E518CA">
        <w:rPr>
          <w:rFonts w:ascii="Sylfaen" w:eastAsia="Calibri" w:hAnsi="Sylfaen" w:cs="Sylfaen"/>
          <w:sz w:val="24"/>
          <w:lang w:val="ru-RU"/>
        </w:rPr>
        <w:t>Մեղրի</w:t>
      </w:r>
      <w:r w:rsidR="0048563A" w:rsidRPr="00063EEA">
        <w:rPr>
          <w:rFonts w:ascii="Sylfaen" w:eastAsia="Calibri" w:hAnsi="Sylfaen" w:cs="Sylfaen"/>
          <w:sz w:val="24"/>
        </w:rPr>
        <w:t xml:space="preserve"> </w:t>
      </w:r>
      <w:r w:rsidR="0048563A" w:rsidRPr="00E518CA">
        <w:rPr>
          <w:rFonts w:ascii="Sylfaen" w:eastAsia="Calibri" w:hAnsi="Sylfaen" w:cs="Sylfaen"/>
          <w:sz w:val="24"/>
          <w:lang w:val="ru-RU"/>
        </w:rPr>
        <w:t>խոշ</w:t>
      </w:r>
      <w:r w:rsidR="00964ECB" w:rsidRPr="00E518CA">
        <w:rPr>
          <w:rFonts w:ascii="Sylfaen" w:eastAsia="Calibri" w:hAnsi="Sylfaen" w:cs="Sylfaen"/>
          <w:sz w:val="24"/>
        </w:rPr>
        <w:t>ո</w:t>
      </w:r>
      <w:r w:rsidR="0048563A" w:rsidRPr="00E518CA">
        <w:rPr>
          <w:rFonts w:ascii="Sylfaen" w:eastAsia="Calibri" w:hAnsi="Sylfaen" w:cs="Sylfaen"/>
          <w:sz w:val="24"/>
          <w:lang w:val="ru-RU"/>
        </w:rPr>
        <w:t>րացված</w:t>
      </w:r>
      <w:r w:rsidR="0048563A" w:rsidRPr="00063EEA">
        <w:rPr>
          <w:rFonts w:ascii="Sylfaen" w:eastAsia="Calibri" w:hAnsi="Sylfaen" w:cs="Sylfaen"/>
          <w:sz w:val="24"/>
        </w:rPr>
        <w:t xml:space="preserve"> </w:t>
      </w:r>
      <w:r w:rsidR="0048563A" w:rsidRPr="00E518CA">
        <w:rPr>
          <w:rFonts w:ascii="Sylfaen" w:eastAsia="Calibri" w:hAnsi="Sylfaen" w:cs="Sylfaen"/>
          <w:sz w:val="24"/>
          <w:lang w:val="ru-RU"/>
        </w:rPr>
        <w:t>համայնքը</w:t>
      </w:r>
      <w:r w:rsidR="0048563A" w:rsidRPr="00063EEA">
        <w:rPr>
          <w:rFonts w:ascii="Sylfaen" w:eastAsia="Calibri" w:hAnsi="Sylfaen" w:cs="Sylfaen"/>
          <w:sz w:val="24"/>
        </w:rPr>
        <w:t xml:space="preserve"> (</w:t>
      </w:r>
      <w:r w:rsidR="0048563A" w:rsidRPr="00E518CA">
        <w:rPr>
          <w:rFonts w:ascii="Sylfaen" w:eastAsia="Calibri" w:hAnsi="Sylfaen" w:cs="Sylfaen"/>
          <w:sz w:val="24"/>
          <w:lang w:val="ru-RU"/>
        </w:rPr>
        <w:t>նախկին՝</w:t>
      </w:r>
      <w:r w:rsidR="0048563A" w:rsidRPr="00063EEA">
        <w:rPr>
          <w:rFonts w:ascii="Sylfaen" w:eastAsia="Calibri" w:hAnsi="Sylfaen" w:cs="Sylfaen"/>
          <w:sz w:val="24"/>
        </w:rPr>
        <w:t xml:space="preserve"> </w:t>
      </w:r>
      <w:r w:rsidRPr="00E518CA">
        <w:rPr>
          <w:rFonts w:ascii="Sylfaen" w:eastAsia="Calibri" w:hAnsi="Sylfaen" w:cs="Sylfaen"/>
          <w:sz w:val="24"/>
        </w:rPr>
        <w:t>Մեղրի</w:t>
      </w:r>
      <w:r w:rsidR="00F33303" w:rsidRPr="00063EEA">
        <w:rPr>
          <w:rFonts w:ascii="Sylfaen" w:eastAsia="Calibri" w:hAnsi="Sylfaen" w:cs="Sylfaen"/>
          <w:sz w:val="24"/>
        </w:rPr>
        <w:t>,</w:t>
      </w:r>
      <w:r w:rsidR="00E518CA" w:rsidRPr="00063EEA">
        <w:rPr>
          <w:rFonts w:ascii="Sylfaen" w:eastAsia="Calibri" w:hAnsi="Sylfaen" w:cs="Sylfaen"/>
          <w:sz w:val="24"/>
        </w:rPr>
        <w:t xml:space="preserve"> </w:t>
      </w:r>
      <w:r w:rsidR="00E518CA" w:rsidRPr="00E518CA">
        <w:rPr>
          <w:rFonts w:ascii="Sylfaen" w:eastAsia="Calibri" w:hAnsi="Sylfaen" w:cs="Sylfaen"/>
          <w:sz w:val="24"/>
          <w:lang w:val="ru-RU"/>
        </w:rPr>
        <w:t>Ագարակ</w:t>
      </w:r>
      <w:r w:rsidR="00E518CA" w:rsidRPr="00063EEA">
        <w:rPr>
          <w:rFonts w:ascii="Sylfaen" w:eastAsia="Calibri" w:hAnsi="Sylfaen" w:cs="Sylfaen"/>
          <w:sz w:val="24"/>
        </w:rPr>
        <w:t xml:space="preserve">, </w:t>
      </w:r>
      <w:r w:rsidR="00E518CA" w:rsidRPr="00E518CA">
        <w:rPr>
          <w:rFonts w:ascii="Sylfaen" w:eastAsia="Calibri" w:hAnsi="Sylfaen" w:cs="Sylfaen"/>
          <w:sz w:val="24"/>
          <w:lang w:val="ru-RU"/>
        </w:rPr>
        <w:t>Ալվանք</w:t>
      </w:r>
      <w:r w:rsidR="00E518CA" w:rsidRPr="00063EEA">
        <w:rPr>
          <w:rFonts w:ascii="Sylfaen" w:eastAsia="Calibri" w:hAnsi="Sylfaen" w:cs="Sylfaen"/>
          <w:sz w:val="24"/>
        </w:rPr>
        <w:t xml:space="preserve">, </w:t>
      </w:r>
      <w:r w:rsidR="00E518CA" w:rsidRPr="00E518CA">
        <w:rPr>
          <w:rFonts w:ascii="Sylfaen" w:eastAsia="Calibri" w:hAnsi="Sylfaen" w:cs="Sylfaen"/>
          <w:sz w:val="24"/>
          <w:lang w:val="ru-RU"/>
        </w:rPr>
        <w:t>Գուդեմնիս</w:t>
      </w:r>
      <w:r w:rsidR="00E518CA" w:rsidRPr="00063EEA">
        <w:rPr>
          <w:rFonts w:ascii="Sylfaen" w:eastAsia="Calibri" w:hAnsi="Sylfaen" w:cs="Sylfaen"/>
          <w:sz w:val="24"/>
        </w:rPr>
        <w:t xml:space="preserve">, </w:t>
      </w:r>
      <w:r w:rsidR="00E518CA" w:rsidRPr="00E518CA">
        <w:rPr>
          <w:rFonts w:ascii="Sylfaen" w:eastAsia="Calibri" w:hAnsi="Sylfaen" w:cs="Sylfaen"/>
          <w:sz w:val="24"/>
          <w:lang w:val="ru-RU"/>
        </w:rPr>
        <w:t>Լեհվազ</w:t>
      </w:r>
      <w:r w:rsidR="00E518CA" w:rsidRPr="00063EEA">
        <w:rPr>
          <w:rFonts w:ascii="Sylfaen" w:eastAsia="Calibri" w:hAnsi="Sylfaen" w:cs="Sylfaen"/>
          <w:sz w:val="24"/>
        </w:rPr>
        <w:t xml:space="preserve">, </w:t>
      </w:r>
      <w:r w:rsidR="00E518CA" w:rsidRPr="00E518CA">
        <w:rPr>
          <w:rFonts w:ascii="Sylfaen" w:eastAsia="Calibri" w:hAnsi="Sylfaen" w:cs="Sylfaen"/>
          <w:sz w:val="24"/>
          <w:lang w:val="ru-RU"/>
        </w:rPr>
        <w:t>Լիճք</w:t>
      </w:r>
      <w:r w:rsidR="00E518CA" w:rsidRPr="00063EEA">
        <w:rPr>
          <w:rFonts w:ascii="Sylfaen" w:eastAsia="Calibri" w:hAnsi="Sylfaen" w:cs="Sylfaen"/>
          <w:sz w:val="24"/>
        </w:rPr>
        <w:t>,</w:t>
      </w:r>
      <w:r w:rsidR="00F33303" w:rsidRPr="00063EEA">
        <w:rPr>
          <w:rFonts w:ascii="Sylfaen" w:eastAsia="Calibri" w:hAnsi="Sylfaen" w:cs="Sylfaen"/>
          <w:sz w:val="24"/>
        </w:rPr>
        <w:t xml:space="preserve"> </w:t>
      </w:r>
      <w:r w:rsidR="005433AE" w:rsidRPr="00E518CA">
        <w:rPr>
          <w:rFonts w:ascii="Sylfaen" w:eastAsia="Calibri" w:hAnsi="Sylfaen" w:cs="Sylfaen"/>
          <w:sz w:val="24"/>
          <w:lang w:val="ru-RU"/>
        </w:rPr>
        <w:t>Կարճևան</w:t>
      </w:r>
      <w:r w:rsidR="005433AE" w:rsidRPr="00063EEA">
        <w:rPr>
          <w:rFonts w:ascii="Sylfaen" w:eastAsia="Calibri" w:hAnsi="Sylfaen" w:cs="Sylfaen"/>
          <w:sz w:val="24"/>
        </w:rPr>
        <w:t xml:space="preserve">, </w:t>
      </w:r>
      <w:r w:rsidR="005433AE" w:rsidRPr="00E518CA">
        <w:rPr>
          <w:rFonts w:ascii="Sylfaen" w:eastAsia="Calibri" w:hAnsi="Sylfaen" w:cs="Sylfaen"/>
          <w:sz w:val="24"/>
          <w:lang w:val="ru-RU"/>
        </w:rPr>
        <w:t>Կուրիս</w:t>
      </w:r>
      <w:r w:rsidR="005433AE" w:rsidRPr="00063EEA">
        <w:rPr>
          <w:rFonts w:ascii="Sylfaen" w:eastAsia="Calibri" w:hAnsi="Sylfaen" w:cs="Sylfaen"/>
          <w:sz w:val="24"/>
        </w:rPr>
        <w:t xml:space="preserve">, </w:t>
      </w:r>
      <w:r w:rsidR="005433AE" w:rsidRPr="00E518CA">
        <w:rPr>
          <w:rFonts w:ascii="Sylfaen" w:eastAsia="Calibri" w:hAnsi="Sylfaen" w:cs="Sylfaen"/>
          <w:sz w:val="24"/>
          <w:lang w:val="ru-RU"/>
        </w:rPr>
        <w:t>Նռնաձոր</w:t>
      </w:r>
      <w:r w:rsidR="005433AE" w:rsidRPr="00063EEA">
        <w:rPr>
          <w:rFonts w:ascii="Sylfaen" w:eastAsia="Calibri" w:hAnsi="Sylfaen" w:cs="Sylfaen"/>
          <w:sz w:val="24"/>
        </w:rPr>
        <w:t xml:space="preserve">, </w:t>
      </w:r>
      <w:r w:rsidR="005433AE" w:rsidRPr="00E518CA">
        <w:rPr>
          <w:rFonts w:ascii="Sylfaen" w:eastAsia="Calibri" w:hAnsi="Sylfaen" w:cs="Sylfaen"/>
          <w:sz w:val="24"/>
          <w:lang w:val="ru-RU"/>
        </w:rPr>
        <w:t>Շվանիձոր</w:t>
      </w:r>
      <w:r w:rsidR="005433AE" w:rsidRPr="00063EEA">
        <w:rPr>
          <w:rFonts w:ascii="Sylfaen" w:eastAsia="Calibri" w:hAnsi="Sylfaen" w:cs="Sylfaen"/>
          <w:sz w:val="24"/>
        </w:rPr>
        <w:t xml:space="preserve">, </w:t>
      </w:r>
      <w:r w:rsidR="005433AE" w:rsidRPr="0003588D">
        <w:rPr>
          <w:rFonts w:ascii="Sylfaen" w:eastAsia="Calibri" w:hAnsi="Sylfaen" w:cs="Sylfaen"/>
          <w:sz w:val="24"/>
          <w:lang w:val="ru-RU"/>
        </w:rPr>
        <w:t>Վահրավար</w:t>
      </w:r>
      <w:r w:rsidR="005433AE" w:rsidRPr="00063EEA">
        <w:rPr>
          <w:rFonts w:ascii="Sylfaen" w:eastAsia="Calibri" w:hAnsi="Sylfaen" w:cs="Sylfaen"/>
          <w:sz w:val="24"/>
        </w:rPr>
        <w:t xml:space="preserve">, </w:t>
      </w:r>
      <w:r w:rsidR="00E518CA" w:rsidRPr="0003588D">
        <w:rPr>
          <w:rFonts w:ascii="Sylfaen" w:eastAsia="Calibri" w:hAnsi="Sylfaen" w:cs="Sylfaen"/>
          <w:sz w:val="24"/>
          <w:lang w:val="ru-RU"/>
        </w:rPr>
        <w:t>Վարդանիձոր</w:t>
      </w:r>
      <w:r w:rsidR="00E518CA" w:rsidRPr="00063EEA">
        <w:rPr>
          <w:rFonts w:ascii="Sylfaen" w:eastAsia="Calibri" w:hAnsi="Sylfaen" w:cs="Sylfaen"/>
          <w:sz w:val="24"/>
        </w:rPr>
        <w:t xml:space="preserve"> </w:t>
      </w:r>
      <w:r w:rsidR="00E518CA" w:rsidRPr="0003588D">
        <w:rPr>
          <w:rFonts w:ascii="Sylfaen" w:eastAsia="Calibri" w:hAnsi="Sylfaen" w:cs="Sylfaen"/>
          <w:sz w:val="24"/>
          <w:lang w:val="ru-RU"/>
        </w:rPr>
        <w:t>և</w:t>
      </w:r>
      <w:r w:rsidR="00E518CA" w:rsidRPr="00063EEA">
        <w:rPr>
          <w:rFonts w:ascii="Sylfaen" w:eastAsia="Calibri" w:hAnsi="Sylfaen" w:cs="Sylfaen"/>
          <w:sz w:val="24"/>
        </w:rPr>
        <w:t xml:space="preserve"> </w:t>
      </w:r>
      <w:r w:rsidR="00E518CA" w:rsidRPr="0003588D">
        <w:rPr>
          <w:rFonts w:ascii="Sylfaen" w:eastAsia="Calibri" w:hAnsi="Sylfaen" w:cs="Sylfaen"/>
          <w:sz w:val="24"/>
          <w:lang w:val="ru-RU"/>
        </w:rPr>
        <w:t>Տաշտուն</w:t>
      </w:r>
      <w:r w:rsidR="0048563A" w:rsidRPr="00063EEA">
        <w:rPr>
          <w:rFonts w:ascii="Sylfaen" w:eastAsia="Calibri" w:hAnsi="Sylfaen" w:cs="Sylfaen"/>
          <w:sz w:val="24"/>
        </w:rPr>
        <w:t xml:space="preserve"> </w:t>
      </w:r>
      <w:r w:rsidR="0048563A" w:rsidRPr="0003588D">
        <w:rPr>
          <w:rFonts w:ascii="Sylfaen" w:eastAsia="Calibri" w:hAnsi="Sylfaen" w:cs="Sylfaen"/>
          <w:sz w:val="24"/>
          <w:lang w:val="ru-RU"/>
        </w:rPr>
        <w:t>համայնքներ</w:t>
      </w:r>
      <w:r w:rsidR="0048563A" w:rsidRPr="00063EEA">
        <w:rPr>
          <w:rFonts w:ascii="Sylfaen" w:eastAsia="Calibri" w:hAnsi="Sylfaen" w:cs="Sylfaen"/>
          <w:sz w:val="24"/>
        </w:rPr>
        <w:t xml:space="preserve">) </w:t>
      </w:r>
      <w:r w:rsidR="0048563A" w:rsidRPr="0003588D">
        <w:rPr>
          <w:rFonts w:ascii="Sylfaen" w:eastAsia="Calibri" w:hAnsi="Sylfaen" w:cs="Sylfaen"/>
          <w:sz w:val="24"/>
          <w:lang w:val="ru-RU"/>
        </w:rPr>
        <w:t>ձևավորվել</w:t>
      </w:r>
      <w:r w:rsidR="0048563A" w:rsidRPr="00063EEA">
        <w:rPr>
          <w:rFonts w:ascii="Sylfaen" w:eastAsia="Calibri" w:hAnsi="Sylfaen" w:cs="Sylfaen"/>
          <w:sz w:val="24"/>
        </w:rPr>
        <w:t xml:space="preserve"> </w:t>
      </w:r>
      <w:r w:rsidR="0048563A" w:rsidRPr="0003588D">
        <w:rPr>
          <w:rFonts w:ascii="Sylfaen" w:eastAsia="Calibri" w:hAnsi="Sylfaen" w:cs="Sylfaen"/>
          <w:sz w:val="24"/>
          <w:lang w:val="ru-RU"/>
        </w:rPr>
        <w:t>է</w:t>
      </w:r>
      <w:r w:rsidR="0048563A" w:rsidRPr="00063EEA">
        <w:rPr>
          <w:rFonts w:ascii="Sylfaen" w:eastAsia="Calibri" w:hAnsi="Sylfaen" w:cs="Sylfaen"/>
          <w:sz w:val="24"/>
        </w:rPr>
        <w:t xml:space="preserve"> </w:t>
      </w:r>
      <w:r w:rsidRPr="0003588D">
        <w:rPr>
          <w:rFonts w:ascii="Sylfaen" w:eastAsia="Calibri" w:hAnsi="Sylfaen" w:cs="Sylfaen"/>
          <w:sz w:val="24"/>
          <w:lang w:val="ru-RU"/>
        </w:rPr>
        <w:t>Մեղրի</w:t>
      </w:r>
      <w:r w:rsidR="0048563A" w:rsidRPr="00063EEA">
        <w:rPr>
          <w:rFonts w:ascii="Sylfaen" w:eastAsia="Calibri" w:hAnsi="Sylfaen" w:cs="Sylfaen"/>
          <w:sz w:val="24"/>
        </w:rPr>
        <w:t xml:space="preserve"> </w:t>
      </w:r>
      <w:r w:rsidR="0048563A" w:rsidRPr="0003588D">
        <w:rPr>
          <w:rFonts w:ascii="Sylfaen" w:eastAsia="Calibri" w:hAnsi="Sylfaen" w:cs="Sylfaen"/>
          <w:sz w:val="24"/>
          <w:lang w:val="ru-RU"/>
        </w:rPr>
        <w:t>քաղաքային</w:t>
      </w:r>
      <w:r w:rsidR="0048563A" w:rsidRPr="00063EEA">
        <w:rPr>
          <w:rFonts w:ascii="Sylfaen" w:eastAsia="Calibri" w:hAnsi="Sylfaen" w:cs="Sylfaen"/>
          <w:sz w:val="24"/>
        </w:rPr>
        <w:t xml:space="preserve"> </w:t>
      </w:r>
      <w:r w:rsidR="0048563A" w:rsidRPr="0003588D">
        <w:rPr>
          <w:rFonts w:ascii="Sylfaen" w:eastAsia="Calibri" w:hAnsi="Sylfaen" w:cs="Sylfaen"/>
          <w:sz w:val="24"/>
          <w:lang w:val="ru-RU"/>
        </w:rPr>
        <w:t>համայնքի</w:t>
      </w:r>
      <w:r w:rsidR="0048563A" w:rsidRPr="00063EEA">
        <w:rPr>
          <w:rFonts w:ascii="Sylfaen" w:eastAsia="Calibri" w:hAnsi="Sylfaen" w:cs="Sylfaen"/>
          <w:sz w:val="24"/>
        </w:rPr>
        <w:t xml:space="preserve"> </w:t>
      </w:r>
      <w:r w:rsidR="0048563A" w:rsidRPr="0003588D">
        <w:rPr>
          <w:rFonts w:ascii="Sylfaen" w:eastAsia="Calibri" w:hAnsi="Sylfaen" w:cs="Sylfaen"/>
          <w:sz w:val="24"/>
          <w:lang w:val="ru-RU"/>
        </w:rPr>
        <w:t>շուրջը</w:t>
      </w:r>
      <w:r w:rsidR="0048563A" w:rsidRPr="00063EEA">
        <w:rPr>
          <w:rFonts w:ascii="Sylfaen" w:eastAsia="Calibri" w:hAnsi="Sylfaen" w:cs="Sylfaen"/>
          <w:sz w:val="24"/>
        </w:rPr>
        <w:t xml:space="preserve">, </w:t>
      </w:r>
      <w:r w:rsidR="0048563A" w:rsidRPr="0003588D">
        <w:rPr>
          <w:rFonts w:ascii="Sylfaen" w:eastAsia="Calibri" w:hAnsi="Sylfaen" w:cs="Sylfaen"/>
          <w:sz w:val="24"/>
          <w:lang w:val="ru-RU"/>
        </w:rPr>
        <w:t>որտեղ</w:t>
      </w:r>
      <w:r w:rsidR="0048563A" w:rsidRPr="00063EEA">
        <w:rPr>
          <w:rFonts w:ascii="Sylfaen" w:eastAsia="Calibri" w:hAnsi="Sylfaen" w:cs="Sylfaen"/>
          <w:sz w:val="24"/>
        </w:rPr>
        <w:t xml:space="preserve"> </w:t>
      </w:r>
      <w:r w:rsidR="0048563A" w:rsidRPr="0003588D">
        <w:rPr>
          <w:rFonts w:ascii="Sylfaen" w:eastAsia="Calibri" w:hAnsi="Sylfaen" w:cs="Sylfaen"/>
          <w:sz w:val="24"/>
          <w:lang w:val="ru-RU"/>
        </w:rPr>
        <w:t>կան</w:t>
      </w:r>
      <w:r w:rsidR="0048563A" w:rsidRPr="00063EEA">
        <w:rPr>
          <w:rFonts w:ascii="Sylfaen" w:eastAsia="Calibri" w:hAnsi="Sylfaen" w:cs="Sylfaen"/>
          <w:sz w:val="24"/>
        </w:rPr>
        <w:t xml:space="preserve"> </w:t>
      </w:r>
      <w:r w:rsidR="0048563A" w:rsidRPr="0003588D">
        <w:rPr>
          <w:rFonts w:ascii="Sylfaen" w:eastAsia="Calibri" w:hAnsi="Sylfaen" w:cs="Sylfaen"/>
          <w:sz w:val="24"/>
          <w:lang w:val="ru-RU"/>
        </w:rPr>
        <w:t>տեղական</w:t>
      </w:r>
      <w:r w:rsidR="0048563A" w:rsidRPr="00063EEA">
        <w:rPr>
          <w:rFonts w:ascii="Sylfaen" w:eastAsia="Calibri" w:hAnsi="Sylfaen" w:cs="Sylfaen"/>
          <w:sz w:val="24"/>
        </w:rPr>
        <w:t xml:space="preserve"> </w:t>
      </w:r>
      <w:r w:rsidR="0048563A" w:rsidRPr="0003588D">
        <w:rPr>
          <w:rFonts w:ascii="Sylfaen" w:eastAsia="Calibri" w:hAnsi="Sylfaen" w:cs="Sylfaen"/>
          <w:sz w:val="24"/>
          <w:lang w:val="ru-RU"/>
        </w:rPr>
        <w:t>ինքնակառավարմանը</w:t>
      </w:r>
      <w:r w:rsidR="0048563A" w:rsidRPr="00063EEA">
        <w:rPr>
          <w:rFonts w:ascii="Sylfaen" w:eastAsia="Calibri" w:hAnsi="Sylfaen" w:cs="Sylfaen"/>
          <w:sz w:val="24"/>
        </w:rPr>
        <w:t xml:space="preserve"> </w:t>
      </w:r>
      <w:r w:rsidR="0048563A" w:rsidRPr="0003588D">
        <w:rPr>
          <w:rFonts w:ascii="Sylfaen" w:eastAsia="Calibri" w:hAnsi="Sylfaen" w:cs="Sylfaen"/>
          <w:sz w:val="24"/>
          <w:lang w:val="ru-RU"/>
        </w:rPr>
        <w:t>յուրահատուկ</w:t>
      </w:r>
      <w:r w:rsidR="0048563A" w:rsidRPr="00063EEA">
        <w:rPr>
          <w:rFonts w:ascii="Sylfaen" w:eastAsia="Calibri" w:hAnsi="Sylfaen" w:cs="Sylfaen"/>
          <w:sz w:val="24"/>
        </w:rPr>
        <w:t xml:space="preserve"> </w:t>
      </w:r>
      <w:r w:rsidR="0048563A" w:rsidRPr="0003588D">
        <w:rPr>
          <w:rFonts w:ascii="Sylfaen" w:eastAsia="Calibri" w:hAnsi="Sylfaen" w:cs="Sylfaen"/>
          <w:sz w:val="24"/>
          <w:lang w:val="ru-RU"/>
        </w:rPr>
        <w:t>հիմնական</w:t>
      </w:r>
      <w:r w:rsidR="0048563A" w:rsidRPr="00063EEA">
        <w:rPr>
          <w:rFonts w:ascii="Sylfaen" w:eastAsia="Calibri" w:hAnsi="Sylfaen" w:cs="Sylfaen"/>
          <w:sz w:val="24"/>
        </w:rPr>
        <w:t xml:space="preserve"> </w:t>
      </w:r>
      <w:r w:rsidR="0048563A" w:rsidRPr="0003588D">
        <w:rPr>
          <w:rFonts w:ascii="Sylfaen" w:eastAsia="Calibri" w:hAnsi="Sylfaen" w:cs="Sylfaen"/>
          <w:sz w:val="24"/>
          <w:lang w:val="ru-RU"/>
        </w:rPr>
        <w:t>հանրային</w:t>
      </w:r>
      <w:r w:rsidR="0048563A" w:rsidRPr="00063EEA">
        <w:rPr>
          <w:rFonts w:ascii="Sylfaen" w:eastAsia="Calibri" w:hAnsi="Sylfaen" w:cs="Sylfaen"/>
          <w:sz w:val="24"/>
        </w:rPr>
        <w:t xml:space="preserve"> </w:t>
      </w:r>
      <w:r w:rsidR="0048563A" w:rsidRPr="0003588D">
        <w:rPr>
          <w:rFonts w:ascii="Sylfaen" w:eastAsia="Calibri" w:hAnsi="Sylfaen" w:cs="Sylfaen"/>
          <w:sz w:val="24"/>
          <w:lang w:val="ru-RU"/>
        </w:rPr>
        <w:t>ծառայությունները</w:t>
      </w:r>
      <w:r w:rsidR="0048563A" w:rsidRPr="00063EEA">
        <w:rPr>
          <w:rFonts w:ascii="Sylfaen" w:eastAsia="Calibri" w:hAnsi="Sylfaen" w:cs="Sylfaen"/>
          <w:color w:val="00B050"/>
          <w:sz w:val="24"/>
          <w:highlight w:val="yellow"/>
        </w:rPr>
        <w:t>:</w:t>
      </w:r>
      <w:r w:rsidR="0048563A" w:rsidRPr="00063EEA">
        <w:rPr>
          <w:rFonts w:ascii="Sylfaen" w:eastAsia="Calibri" w:hAnsi="Sylfaen" w:cs="Sylfaen"/>
          <w:color w:val="00B050"/>
          <w:sz w:val="24"/>
        </w:rPr>
        <w:t xml:space="preserve"> </w:t>
      </w:r>
    </w:p>
    <w:p w:rsidR="00413EA4" w:rsidRPr="00063EEA" w:rsidRDefault="00F92987" w:rsidP="00B140D6">
      <w:pPr>
        <w:pStyle w:val="Heading1"/>
        <w:numPr>
          <w:ilvl w:val="0"/>
          <w:numId w:val="3"/>
        </w:numPr>
        <w:spacing w:before="0" w:line="20" w:lineRule="atLeast"/>
        <w:ind w:left="714" w:hanging="357"/>
        <w:jc w:val="center"/>
        <w:rPr>
          <w:rFonts w:ascii="Sylfaen" w:hAnsi="Sylfaen" w:cs="Sylfaen"/>
          <w:color w:val="auto"/>
        </w:rPr>
      </w:pPr>
      <w:bookmarkStart w:id="1" w:name="_Toc367347745"/>
      <w:r w:rsidRPr="00AC59EB">
        <w:rPr>
          <w:rFonts w:ascii="Sylfaen" w:hAnsi="Sylfaen" w:cs="Sylfaen"/>
          <w:color w:val="auto"/>
        </w:rPr>
        <w:lastRenderedPageBreak/>
        <w:t>Մեղրի</w:t>
      </w:r>
      <w:r w:rsidR="00613795" w:rsidRPr="00063EEA">
        <w:rPr>
          <w:rFonts w:ascii="Sylfaen" w:hAnsi="Sylfaen" w:cs="Sylfaen"/>
          <w:color w:val="auto"/>
        </w:rPr>
        <w:t xml:space="preserve"> </w:t>
      </w:r>
      <w:r w:rsidR="00613795" w:rsidRPr="00AC59EB">
        <w:rPr>
          <w:rFonts w:ascii="Sylfaen" w:hAnsi="Sylfaen" w:cs="Sylfaen"/>
          <w:color w:val="auto"/>
        </w:rPr>
        <w:t>համայնքի</w:t>
      </w:r>
      <w:r w:rsidR="00613795" w:rsidRPr="00063EEA">
        <w:rPr>
          <w:rFonts w:ascii="Sylfaen" w:hAnsi="Sylfaen" w:cs="Sylfaen"/>
          <w:color w:val="auto"/>
        </w:rPr>
        <w:t xml:space="preserve"> </w:t>
      </w:r>
      <w:r w:rsidR="00613795" w:rsidRPr="00AC59EB">
        <w:rPr>
          <w:rFonts w:ascii="Sylfaen" w:hAnsi="Sylfaen" w:cs="Sylfaen"/>
          <w:color w:val="auto"/>
        </w:rPr>
        <w:t>խոշորացման</w:t>
      </w:r>
      <w:r w:rsidR="00613795" w:rsidRPr="00063EEA">
        <w:rPr>
          <w:rFonts w:ascii="Sylfaen" w:hAnsi="Sylfaen" w:cs="Sylfaen"/>
          <w:color w:val="auto"/>
        </w:rPr>
        <w:t xml:space="preserve"> </w:t>
      </w:r>
      <w:r w:rsidR="00613795" w:rsidRPr="00AC59EB">
        <w:rPr>
          <w:rFonts w:ascii="Sylfaen" w:hAnsi="Sylfaen" w:cs="Sylfaen"/>
          <w:color w:val="auto"/>
        </w:rPr>
        <w:t>մոդելը</w:t>
      </w:r>
      <w:r w:rsidR="00613795" w:rsidRPr="00063EEA">
        <w:rPr>
          <w:rFonts w:ascii="Sylfaen" w:hAnsi="Sylfaen" w:cs="Sylfaen"/>
          <w:color w:val="auto"/>
        </w:rPr>
        <w:t xml:space="preserve"> </w:t>
      </w:r>
      <w:r w:rsidR="00613795" w:rsidRPr="00AC59EB">
        <w:rPr>
          <w:rFonts w:ascii="Sylfaen" w:hAnsi="Sylfaen" w:cs="Sylfaen"/>
          <w:color w:val="auto"/>
        </w:rPr>
        <w:t>և</w:t>
      </w:r>
      <w:r w:rsidR="00613795" w:rsidRPr="00063EEA">
        <w:rPr>
          <w:rFonts w:ascii="Sylfaen" w:hAnsi="Sylfaen" w:cs="Sylfaen"/>
          <w:color w:val="auto"/>
        </w:rPr>
        <w:t xml:space="preserve"> </w:t>
      </w:r>
      <w:r w:rsidR="00613795" w:rsidRPr="00AC59EB">
        <w:rPr>
          <w:rFonts w:ascii="Sylfaen" w:hAnsi="Sylfaen" w:cs="Sylfaen"/>
          <w:color w:val="auto"/>
        </w:rPr>
        <w:t>վերջինիս</w:t>
      </w:r>
      <w:r w:rsidR="00613795" w:rsidRPr="00063EEA">
        <w:rPr>
          <w:rFonts w:ascii="Sylfaen" w:hAnsi="Sylfaen" w:cs="Sylfaen"/>
          <w:color w:val="auto"/>
        </w:rPr>
        <w:t xml:space="preserve"> </w:t>
      </w:r>
      <w:r w:rsidR="00613795" w:rsidRPr="00AC59EB">
        <w:rPr>
          <w:rFonts w:ascii="Sylfaen" w:hAnsi="Sylfaen" w:cs="Sylfaen"/>
          <w:color w:val="auto"/>
        </w:rPr>
        <w:t>ընտրության</w:t>
      </w:r>
      <w:r w:rsidR="00613795" w:rsidRPr="00063EEA">
        <w:rPr>
          <w:rFonts w:ascii="Sylfaen" w:hAnsi="Sylfaen" w:cs="Sylfaen"/>
          <w:color w:val="auto"/>
        </w:rPr>
        <w:t xml:space="preserve"> </w:t>
      </w:r>
      <w:r w:rsidR="00613795" w:rsidRPr="00AC59EB">
        <w:rPr>
          <w:rFonts w:ascii="Sylfaen" w:hAnsi="Sylfaen" w:cs="Sylfaen"/>
          <w:color w:val="auto"/>
        </w:rPr>
        <w:t>հիմնավորումը</w:t>
      </w:r>
      <w:bookmarkEnd w:id="1"/>
      <w:r w:rsidR="00613795" w:rsidRPr="00063EEA">
        <w:rPr>
          <w:rFonts w:ascii="Sylfaen" w:hAnsi="Sylfaen" w:cs="Sylfaen"/>
          <w:color w:val="auto"/>
        </w:rPr>
        <w:t xml:space="preserve"> </w:t>
      </w:r>
    </w:p>
    <w:p w:rsidR="00413EA4" w:rsidRPr="00063EEA" w:rsidRDefault="00413EA4" w:rsidP="00E40845">
      <w:pPr>
        <w:spacing w:after="0" w:line="0" w:lineRule="atLeast"/>
      </w:pPr>
    </w:p>
    <w:p w:rsidR="00CA1719" w:rsidRPr="00063EEA" w:rsidRDefault="00F92987" w:rsidP="00E5422A">
      <w:pPr>
        <w:spacing w:after="0" w:line="235" w:lineRule="auto"/>
        <w:ind w:firstLine="720"/>
        <w:jc w:val="both"/>
        <w:rPr>
          <w:rFonts w:ascii="Sylfaen" w:hAnsi="Sylfaen"/>
          <w:sz w:val="24"/>
          <w:szCs w:val="24"/>
        </w:rPr>
      </w:pPr>
      <w:r w:rsidRPr="00DD56B0">
        <w:rPr>
          <w:rFonts w:ascii="Sylfaen" w:hAnsi="Sylfaen"/>
          <w:sz w:val="24"/>
          <w:szCs w:val="24"/>
        </w:rPr>
        <w:t>Մեղրի</w:t>
      </w:r>
      <w:r w:rsidR="000D267F" w:rsidRPr="00063EEA">
        <w:rPr>
          <w:rFonts w:ascii="Sylfaen" w:hAnsi="Sylfaen"/>
          <w:sz w:val="24"/>
          <w:szCs w:val="24"/>
        </w:rPr>
        <w:t xml:space="preserve"> </w:t>
      </w:r>
      <w:r w:rsidR="000D267F" w:rsidRPr="00DD56B0">
        <w:rPr>
          <w:rFonts w:ascii="Sylfaen" w:hAnsi="Sylfaen"/>
          <w:sz w:val="24"/>
          <w:szCs w:val="24"/>
        </w:rPr>
        <w:t>խոշորացված</w:t>
      </w:r>
      <w:r w:rsidR="000D267F" w:rsidRPr="00063EEA">
        <w:rPr>
          <w:rFonts w:ascii="Sylfaen" w:hAnsi="Sylfaen"/>
          <w:sz w:val="24"/>
          <w:szCs w:val="24"/>
        </w:rPr>
        <w:t xml:space="preserve"> </w:t>
      </w:r>
      <w:r w:rsidR="000D267F" w:rsidRPr="00DD56B0">
        <w:rPr>
          <w:rFonts w:ascii="Sylfaen" w:hAnsi="Sylfaen"/>
          <w:sz w:val="24"/>
          <w:szCs w:val="24"/>
        </w:rPr>
        <w:t>համայնքը</w:t>
      </w:r>
      <w:r w:rsidR="000D267F" w:rsidRPr="00063EEA">
        <w:rPr>
          <w:rFonts w:ascii="Sylfaen" w:hAnsi="Sylfaen"/>
          <w:sz w:val="24"/>
          <w:szCs w:val="24"/>
        </w:rPr>
        <w:t xml:space="preserve"> </w:t>
      </w:r>
      <w:r w:rsidR="000D267F" w:rsidRPr="00DD56B0">
        <w:rPr>
          <w:rFonts w:ascii="Sylfaen" w:hAnsi="Sylfaen"/>
          <w:sz w:val="24"/>
          <w:szCs w:val="24"/>
        </w:rPr>
        <w:t>ձևավորվել</w:t>
      </w:r>
      <w:r w:rsidR="000D267F" w:rsidRPr="00063EEA">
        <w:rPr>
          <w:rFonts w:ascii="Sylfaen" w:hAnsi="Sylfaen"/>
          <w:sz w:val="24"/>
          <w:szCs w:val="24"/>
        </w:rPr>
        <w:t xml:space="preserve"> </w:t>
      </w:r>
      <w:r w:rsidR="000D267F" w:rsidRPr="00DD56B0">
        <w:rPr>
          <w:rFonts w:ascii="Sylfaen" w:hAnsi="Sylfaen"/>
          <w:sz w:val="24"/>
          <w:szCs w:val="24"/>
        </w:rPr>
        <w:t>է</w:t>
      </w:r>
      <w:r w:rsidR="000D267F" w:rsidRPr="00063EEA">
        <w:rPr>
          <w:rFonts w:ascii="Sylfaen" w:hAnsi="Sylfaen"/>
          <w:sz w:val="24"/>
          <w:szCs w:val="24"/>
        </w:rPr>
        <w:t xml:space="preserve"> </w:t>
      </w:r>
      <w:r w:rsidR="00AC59EB" w:rsidRPr="00DD56B0">
        <w:rPr>
          <w:rFonts w:ascii="Sylfaen" w:eastAsia="Calibri" w:hAnsi="Sylfaen" w:cs="Sylfaen"/>
          <w:sz w:val="24"/>
        </w:rPr>
        <w:t>Մեղրի</w:t>
      </w:r>
      <w:r w:rsidR="00AC59EB" w:rsidRPr="00063EEA">
        <w:rPr>
          <w:rFonts w:ascii="Sylfaen" w:eastAsia="Calibri" w:hAnsi="Sylfaen" w:cs="Sylfaen"/>
          <w:sz w:val="24"/>
        </w:rPr>
        <w:t xml:space="preserve">, </w:t>
      </w:r>
      <w:r w:rsidR="00AC59EB" w:rsidRPr="00DD56B0">
        <w:rPr>
          <w:rFonts w:ascii="Sylfaen" w:eastAsia="Calibri" w:hAnsi="Sylfaen" w:cs="Sylfaen"/>
          <w:sz w:val="24"/>
          <w:lang w:val="ru-RU"/>
        </w:rPr>
        <w:t>Ագարակ</w:t>
      </w:r>
      <w:r w:rsidR="00AC59EB" w:rsidRPr="00063EEA">
        <w:rPr>
          <w:rFonts w:ascii="Sylfaen" w:eastAsia="Calibri" w:hAnsi="Sylfaen" w:cs="Sylfaen"/>
          <w:sz w:val="24"/>
        </w:rPr>
        <w:t xml:space="preserve">, </w:t>
      </w:r>
      <w:r w:rsidR="00AC59EB" w:rsidRPr="00DD56B0">
        <w:rPr>
          <w:rFonts w:ascii="Sylfaen" w:eastAsia="Calibri" w:hAnsi="Sylfaen" w:cs="Sylfaen"/>
          <w:sz w:val="24"/>
          <w:lang w:val="ru-RU"/>
        </w:rPr>
        <w:t>Ալվանք</w:t>
      </w:r>
      <w:r w:rsidR="00AC59EB" w:rsidRPr="00063EEA">
        <w:rPr>
          <w:rFonts w:ascii="Sylfaen" w:eastAsia="Calibri" w:hAnsi="Sylfaen" w:cs="Sylfaen"/>
          <w:sz w:val="24"/>
        </w:rPr>
        <w:t xml:space="preserve">, </w:t>
      </w:r>
      <w:r w:rsidR="00AC59EB" w:rsidRPr="00DD56B0">
        <w:rPr>
          <w:rFonts w:ascii="Sylfaen" w:eastAsia="Calibri" w:hAnsi="Sylfaen" w:cs="Sylfaen"/>
          <w:sz w:val="24"/>
          <w:lang w:val="ru-RU"/>
        </w:rPr>
        <w:t>Գուդեմնիս</w:t>
      </w:r>
      <w:r w:rsidR="00AC59EB" w:rsidRPr="00063EEA">
        <w:rPr>
          <w:rFonts w:ascii="Sylfaen" w:eastAsia="Calibri" w:hAnsi="Sylfaen" w:cs="Sylfaen"/>
          <w:sz w:val="24"/>
        </w:rPr>
        <w:t xml:space="preserve">, </w:t>
      </w:r>
      <w:r w:rsidR="00AC59EB" w:rsidRPr="00DD56B0">
        <w:rPr>
          <w:rFonts w:ascii="Sylfaen" w:eastAsia="Calibri" w:hAnsi="Sylfaen" w:cs="Sylfaen"/>
          <w:sz w:val="24"/>
          <w:lang w:val="ru-RU"/>
        </w:rPr>
        <w:t>Լեհվազ</w:t>
      </w:r>
      <w:r w:rsidR="00AC59EB" w:rsidRPr="00063EEA">
        <w:rPr>
          <w:rFonts w:ascii="Sylfaen" w:eastAsia="Calibri" w:hAnsi="Sylfaen" w:cs="Sylfaen"/>
          <w:sz w:val="24"/>
        </w:rPr>
        <w:t xml:space="preserve">, </w:t>
      </w:r>
      <w:r w:rsidR="00AC59EB" w:rsidRPr="00DD56B0">
        <w:rPr>
          <w:rFonts w:ascii="Sylfaen" w:eastAsia="Calibri" w:hAnsi="Sylfaen" w:cs="Sylfaen"/>
          <w:sz w:val="24"/>
          <w:lang w:val="ru-RU"/>
        </w:rPr>
        <w:t>Լիճք</w:t>
      </w:r>
      <w:r w:rsidR="00AC59EB" w:rsidRPr="00063EEA">
        <w:rPr>
          <w:rFonts w:ascii="Sylfaen" w:eastAsia="Calibri" w:hAnsi="Sylfaen" w:cs="Sylfaen"/>
          <w:sz w:val="24"/>
        </w:rPr>
        <w:t xml:space="preserve">, </w:t>
      </w:r>
      <w:r w:rsidR="00AC59EB" w:rsidRPr="00DD56B0">
        <w:rPr>
          <w:rFonts w:ascii="Sylfaen" w:eastAsia="Calibri" w:hAnsi="Sylfaen" w:cs="Sylfaen"/>
          <w:sz w:val="24"/>
          <w:lang w:val="ru-RU"/>
        </w:rPr>
        <w:t>Կարճևան</w:t>
      </w:r>
      <w:r w:rsidR="00AC59EB" w:rsidRPr="00063EEA">
        <w:rPr>
          <w:rFonts w:ascii="Sylfaen" w:eastAsia="Calibri" w:hAnsi="Sylfaen" w:cs="Sylfaen"/>
          <w:sz w:val="24"/>
        </w:rPr>
        <w:t xml:space="preserve">, </w:t>
      </w:r>
      <w:r w:rsidR="00AC59EB" w:rsidRPr="00DD56B0">
        <w:rPr>
          <w:rFonts w:ascii="Sylfaen" w:eastAsia="Calibri" w:hAnsi="Sylfaen" w:cs="Sylfaen"/>
          <w:sz w:val="24"/>
          <w:lang w:val="ru-RU"/>
        </w:rPr>
        <w:t>Կուրիս</w:t>
      </w:r>
      <w:r w:rsidR="00AC59EB" w:rsidRPr="00063EEA">
        <w:rPr>
          <w:rFonts w:ascii="Sylfaen" w:eastAsia="Calibri" w:hAnsi="Sylfaen" w:cs="Sylfaen"/>
          <w:sz w:val="24"/>
        </w:rPr>
        <w:t xml:space="preserve">, </w:t>
      </w:r>
      <w:r w:rsidR="00AC59EB" w:rsidRPr="00DD56B0">
        <w:rPr>
          <w:rFonts w:ascii="Sylfaen" w:eastAsia="Calibri" w:hAnsi="Sylfaen" w:cs="Sylfaen"/>
          <w:sz w:val="24"/>
          <w:lang w:val="ru-RU"/>
        </w:rPr>
        <w:t>Նռնաձոր</w:t>
      </w:r>
      <w:r w:rsidR="00AC59EB" w:rsidRPr="00063EEA">
        <w:rPr>
          <w:rFonts w:ascii="Sylfaen" w:eastAsia="Calibri" w:hAnsi="Sylfaen" w:cs="Sylfaen"/>
          <w:sz w:val="24"/>
        </w:rPr>
        <w:t xml:space="preserve">, </w:t>
      </w:r>
      <w:r w:rsidR="00AC59EB" w:rsidRPr="00DD56B0">
        <w:rPr>
          <w:rFonts w:ascii="Sylfaen" w:eastAsia="Calibri" w:hAnsi="Sylfaen" w:cs="Sylfaen"/>
          <w:sz w:val="24"/>
          <w:lang w:val="ru-RU"/>
        </w:rPr>
        <w:t>Շվանիձոր</w:t>
      </w:r>
      <w:r w:rsidR="00AC59EB" w:rsidRPr="00063EEA">
        <w:rPr>
          <w:rFonts w:ascii="Sylfaen" w:eastAsia="Calibri" w:hAnsi="Sylfaen" w:cs="Sylfaen"/>
          <w:sz w:val="24"/>
        </w:rPr>
        <w:t xml:space="preserve">, </w:t>
      </w:r>
      <w:r w:rsidR="00AC59EB" w:rsidRPr="00DD56B0">
        <w:rPr>
          <w:rFonts w:ascii="Sylfaen" w:eastAsia="Calibri" w:hAnsi="Sylfaen" w:cs="Sylfaen"/>
          <w:sz w:val="24"/>
          <w:lang w:val="ru-RU"/>
        </w:rPr>
        <w:t>Վահրավար</w:t>
      </w:r>
      <w:r w:rsidR="00AC59EB" w:rsidRPr="00063EEA">
        <w:rPr>
          <w:rFonts w:ascii="Sylfaen" w:eastAsia="Calibri" w:hAnsi="Sylfaen" w:cs="Sylfaen"/>
          <w:sz w:val="24"/>
        </w:rPr>
        <w:t xml:space="preserve">, </w:t>
      </w:r>
      <w:r w:rsidR="00AC59EB" w:rsidRPr="00DD56B0">
        <w:rPr>
          <w:rFonts w:ascii="Sylfaen" w:eastAsia="Calibri" w:hAnsi="Sylfaen" w:cs="Sylfaen"/>
          <w:sz w:val="24"/>
          <w:lang w:val="ru-RU"/>
        </w:rPr>
        <w:t>Վարդանիձոր</w:t>
      </w:r>
      <w:r w:rsidR="00AC59EB" w:rsidRPr="00063EEA">
        <w:rPr>
          <w:rFonts w:ascii="Sylfaen" w:eastAsia="Calibri" w:hAnsi="Sylfaen" w:cs="Sylfaen"/>
          <w:sz w:val="24"/>
        </w:rPr>
        <w:t xml:space="preserve"> </w:t>
      </w:r>
      <w:r w:rsidR="00AC59EB" w:rsidRPr="00DD56B0">
        <w:rPr>
          <w:rFonts w:ascii="Sylfaen" w:eastAsia="Calibri" w:hAnsi="Sylfaen" w:cs="Sylfaen"/>
          <w:sz w:val="24"/>
          <w:lang w:val="ru-RU"/>
        </w:rPr>
        <w:t>և</w:t>
      </w:r>
      <w:r w:rsidR="00AC59EB" w:rsidRPr="00063EEA">
        <w:rPr>
          <w:rFonts w:ascii="Sylfaen" w:eastAsia="Calibri" w:hAnsi="Sylfaen" w:cs="Sylfaen"/>
          <w:sz w:val="24"/>
        </w:rPr>
        <w:t xml:space="preserve"> </w:t>
      </w:r>
      <w:r w:rsidR="00AC59EB" w:rsidRPr="00DD56B0">
        <w:rPr>
          <w:rFonts w:ascii="Sylfaen" w:eastAsia="Calibri" w:hAnsi="Sylfaen" w:cs="Sylfaen"/>
          <w:sz w:val="24"/>
          <w:lang w:val="ru-RU"/>
        </w:rPr>
        <w:t>Տաշտուն</w:t>
      </w:r>
      <w:r w:rsidR="00AC59EB" w:rsidRPr="00063EEA">
        <w:rPr>
          <w:rFonts w:ascii="Sylfaen" w:hAnsi="Sylfaen"/>
          <w:sz w:val="24"/>
          <w:szCs w:val="24"/>
        </w:rPr>
        <w:t xml:space="preserve"> </w:t>
      </w:r>
      <w:r w:rsidR="000D267F" w:rsidRPr="00DD56B0">
        <w:rPr>
          <w:rFonts w:ascii="Sylfaen" w:hAnsi="Sylfaen"/>
          <w:sz w:val="24"/>
          <w:szCs w:val="24"/>
        </w:rPr>
        <w:t>համայնքների</w:t>
      </w:r>
      <w:r w:rsidR="000D267F" w:rsidRPr="00063EEA">
        <w:rPr>
          <w:rFonts w:ascii="Sylfaen" w:hAnsi="Sylfaen"/>
          <w:sz w:val="24"/>
          <w:szCs w:val="24"/>
        </w:rPr>
        <w:t xml:space="preserve"> </w:t>
      </w:r>
      <w:r w:rsidR="000D267F" w:rsidRPr="00DD56B0">
        <w:rPr>
          <w:rFonts w:ascii="Sylfaen" w:hAnsi="Sylfaen"/>
          <w:sz w:val="24"/>
          <w:szCs w:val="24"/>
        </w:rPr>
        <w:t>խոշորացման</w:t>
      </w:r>
      <w:r w:rsidR="000D267F" w:rsidRPr="00063EEA">
        <w:rPr>
          <w:rFonts w:ascii="Sylfaen" w:hAnsi="Sylfaen"/>
          <w:sz w:val="24"/>
          <w:szCs w:val="24"/>
        </w:rPr>
        <w:t xml:space="preserve"> </w:t>
      </w:r>
      <w:r w:rsidR="000D267F" w:rsidRPr="00DD56B0">
        <w:rPr>
          <w:rFonts w:ascii="Sylfaen" w:hAnsi="Sylfaen"/>
          <w:sz w:val="24"/>
          <w:szCs w:val="24"/>
        </w:rPr>
        <w:t>արդյունքում</w:t>
      </w:r>
      <w:r w:rsidR="000D267F" w:rsidRPr="00063EEA">
        <w:rPr>
          <w:rFonts w:ascii="Sylfaen" w:hAnsi="Sylfaen"/>
          <w:sz w:val="24"/>
          <w:szCs w:val="24"/>
        </w:rPr>
        <w:t xml:space="preserve">: </w:t>
      </w:r>
      <w:r w:rsidR="00AC59EB" w:rsidRPr="00DD56B0">
        <w:rPr>
          <w:rFonts w:ascii="Sylfaen" w:hAnsi="Sylfaen"/>
          <w:sz w:val="24"/>
          <w:szCs w:val="24"/>
          <w:lang w:val="ru-RU"/>
        </w:rPr>
        <w:t>Վարդանիձոր</w:t>
      </w:r>
      <w:r w:rsidR="00AC59EB" w:rsidRPr="00063EEA">
        <w:rPr>
          <w:rFonts w:ascii="Sylfaen" w:hAnsi="Sylfaen"/>
          <w:sz w:val="24"/>
          <w:szCs w:val="24"/>
        </w:rPr>
        <w:t xml:space="preserve"> </w:t>
      </w:r>
      <w:r w:rsidR="00AC59EB" w:rsidRPr="00DD56B0">
        <w:rPr>
          <w:rFonts w:ascii="Sylfaen" w:hAnsi="Sylfaen"/>
          <w:sz w:val="24"/>
          <w:szCs w:val="24"/>
          <w:lang w:val="ru-RU"/>
        </w:rPr>
        <w:t>համայնքի</w:t>
      </w:r>
      <w:r w:rsidR="00AC59EB" w:rsidRPr="00063EEA">
        <w:rPr>
          <w:rFonts w:ascii="Sylfaen" w:hAnsi="Sylfaen"/>
          <w:sz w:val="24"/>
          <w:szCs w:val="24"/>
        </w:rPr>
        <w:t xml:space="preserve"> </w:t>
      </w:r>
      <w:r w:rsidR="00AC59EB" w:rsidRPr="00DD56B0">
        <w:rPr>
          <w:rFonts w:ascii="Sylfaen" w:hAnsi="Sylfaen"/>
          <w:sz w:val="24"/>
          <w:szCs w:val="24"/>
          <w:lang w:val="ru-RU"/>
        </w:rPr>
        <w:t>կազմի</w:t>
      </w:r>
      <w:r w:rsidR="00AC59EB" w:rsidRPr="00063EEA">
        <w:rPr>
          <w:rFonts w:ascii="Sylfaen" w:hAnsi="Sylfaen"/>
          <w:sz w:val="24"/>
          <w:szCs w:val="24"/>
        </w:rPr>
        <w:t xml:space="preserve"> </w:t>
      </w:r>
      <w:r w:rsidR="00AC59EB" w:rsidRPr="00DD56B0">
        <w:rPr>
          <w:rFonts w:ascii="Sylfaen" w:hAnsi="Sylfaen"/>
          <w:sz w:val="24"/>
          <w:szCs w:val="24"/>
          <w:lang w:val="ru-RU"/>
        </w:rPr>
        <w:t>մեջ</w:t>
      </w:r>
      <w:r w:rsidR="00AC59EB" w:rsidRPr="00063EEA">
        <w:rPr>
          <w:rFonts w:ascii="Sylfaen" w:hAnsi="Sylfaen"/>
          <w:sz w:val="24"/>
          <w:szCs w:val="24"/>
        </w:rPr>
        <w:t xml:space="preserve"> </w:t>
      </w:r>
      <w:r w:rsidR="00AC59EB" w:rsidRPr="00DD56B0">
        <w:rPr>
          <w:rFonts w:ascii="Sylfaen" w:hAnsi="Sylfaen"/>
          <w:sz w:val="24"/>
          <w:szCs w:val="24"/>
          <w:lang w:val="ru-RU"/>
        </w:rPr>
        <w:t>մտնում</w:t>
      </w:r>
      <w:r w:rsidR="00AC59EB" w:rsidRPr="00063EEA">
        <w:rPr>
          <w:rFonts w:ascii="Sylfaen" w:hAnsi="Sylfaen"/>
          <w:sz w:val="24"/>
          <w:szCs w:val="24"/>
        </w:rPr>
        <w:t xml:space="preserve"> </w:t>
      </w:r>
      <w:r w:rsidR="00AC59EB" w:rsidRPr="00DD56B0">
        <w:rPr>
          <w:rFonts w:ascii="Sylfaen" w:hAnsi="Sylfaen"/>
          <w:sz w:val="24"/>
          <w:szCs w:val="24"/>
          <w:lang w:val="ru-RU"/>
        </w:rPr>
        <w:t>են</w:t>
      </w:r>
      <w:r w:rsidR="00AC59EB" w:rsidRPr="00063EEA">
        <w:rPr>
          <w:rFonts w:ascii="Sylfaen" w:hAnsi="Sylfaen"/>
          <w:sz w:val="24"/>
          <w:szCs w:val="24"/>
        </w:rPr>
        <w:t xml:space="preserve"> 3 </w:t>
      </w:r>
      <w:r w:rsidR="00AC59EB" w:rsidRPr="00DD56B0">
        <w:rPr>
          <w:rFonts w:ascii="Sylfaen" w:hAnsi="Sylfaen"/>
          <w:sz w:val="24"/>
          <w:szCs w:val="24"/>
          <w:lang w:val="ru-RU"/>
        </w:rPr>
        <w:t>բնակավայրեր՝</w:t>
      </w:r>
      <w:r w:rsidR="00AC59EB" w:rsidRPr="00063EEA">
        <w:rPr>
          <w:rFonts w:ascii="Sylfaen" w:hAnsi="Sylfaen"/>
          <w:sz w:val="24"/>
          <w:szCs w:val="24"/>
        </w:rPr>
        <w:t xml:space="preserve"> </w:t>
      </w:r>
      <w:r w:rsidR="00AC59EB" w:rsidRPr="00DD56B0">
        <w:rPr>
          <w:rFonts w:ascii="Sylfaen" w:hAnsi="Sylfaen"/>
          <w:sz w:val="24"/>
          <w:szCs w:val="24"/>
          <w:lang w:val="ru-RU"/>
        </w:rPr>
        <w:t>Վարդանիձորը</w:t>
      </w:r>
      <w:r w:rsidR="00AC59EB" w:rsidRPr="00063EEA">
        <w:rPr>
          <w:rFonts w:ascii="Sylfaen" w:hAnsi="Sylfaen"/>
          <w:sz w:val="24"/>
          <w:szCs w:val="24"/>
        </w:rPr>
        <w:t xml:space="preserve">, </w:t>
      </w:r>
      <w:r w:rsidR="00AC59EB" w:rsidRPr="00DD56B0">
        <w:rPr>
          <w:rFonts w:ascii="Sylfaen" w:hAnsi="Sylfaen"/>
          <w:sz w:val="24"/>
          <w:szCs w:val="24"/>
          <w:lang w:val="ru-RU"/>
        </w:rPr>
        <w:t>Այգեձորը</w:t>
      </w:r>
      <w:r w:rsidR="00AC59EB" w:rsidRPr="00063EEA">
        <w:rPr>
          <w:rFonts w:ascii="Sylfaen" w:hAnsi="Sylfaen"/>
          <w:sz w:val="24"/>
          <w:szCs w:val="24"/>
        </w:rPr>
        <w:t xml:space="preserve"> </w:t>
      </w:r>
      <w:r w:rsidR="00AC59EB" w:rsidRPr="00DD56B0">
        <w:rPr>
          <w:rFonts w:ascii="Sylfaen" w:hAnsi="Sylfaen"/>
          <w:sz w:val="24"/>
          <w:szCs w:val="24"/>
          <w:lang w:val="ru-RU"/>
        </w:rPr>
        <w:t>և</w:t>
      </w:r>
      <w:r w:rsidR="00AC59EB" w:rsidRPr="00063EEA">
        <w:rPr>
          <w:rFonts w:ascii="Sylfaen" w:hAnsi="Sylfaen"/>
          <w:sz w:val="24"/>
          <w:szCs w:val="24"/>
        </w:rPr>
        <w:t xml:space="preserve"> </w:t>
      </w:r>
      <w:r w:rsidR="00AC59EB" w:rsidRPr="00DD56B0">
        <w:rPr>
          <w:rFonts w:ascii="Sylfaen" w:hAnsi="Sylfaen"/>
          <w:sz w:val="24"/>
          <w:szCs w:val="24"/>
          <w:lang w:val="ru-RU"/>
        </w:rPr>
        <w:t>Թխկուտը</w:t>
      </w:r>
      <w:r w:rsidR="00AC59EB" w:rsidRPr="00063EEA">
        <w:rPr>
          <w:rFonts w:ascii="Sylfaen" w:hAnsi="Sylfaen"/>
          <w:sz w:val="24"/>
          <w:szCs w:val="24"/>
        </w:rPr>
        <w:t xml:space="preserve">: </w:t>
      </w:r>
      <w:r w:rsidR="007E17EE" w:rsidRPr="00DD56B0">
        <w:rPr>
          <w:rFonts w:ascii="Sylfaen" w:hAnsi="Sylfaen"/>
          <w:sz w:val="24"/>
          <w:szCs w:val="24"/>
        </w:rPr>
        <w:t>Համայնքի</w:t>
      </w:r>
      <w:r w:rsidR="007377F5" w:rsidRPr="00063EEA">
        <w:rPr>
          <w:rFonts w:ascii="Sylfaen" w:hAnsi="Sylfaen"/>
          <w:sz w:val="24"/>
          <w:szCs w:val="24"/>
        </w:rPr>
        <w:t xml:space="preserve"> </w:t>
      </w:r>
      <w:r w:rsidR="007377F5" w:rsidRPr="00DD56B0">
        <w:rPr>
          <w:rFonts w:ascii="Sylfaen" w:hAnsi="Sylfaen"/>
          <w:sz w:val="24"/>
          <w:szCs w:val="24"/>
        </w:rPr>
        <w:t>կենտրոնն</w:t>
      </w:r>
      <w:r w:rsidR="007377F5" w:rsidRPr="00063EEA">
        <w:rPr>
          <w:rFonts w:ascii="Sylfaen" w:hAnsi="Sylfaen"/>
          <w:sz w:val="24"/>
          <w:szCs w:val="24"/>
        </w:rPr>
        <w:t xml:space="preserve"> </w:t>
      </w:r>
      <w:r w:rsidR="007377F5" w:rsidRPr="00DD56B0">
        <w:rPr>
          <w:rFonts w:ascii="Sylfaen" w:hAnsi="Sylfaen"/>
          <w:sz w:val="24"/>
          <w:szCs w:val="24"/>
        </w:rPr>
        <w:t>ունի</w:t>
      </w:r>
      <w:r w:rsidR="007377F5" w:rsidRPr="00063EEA">
        <w:rPr>
          <w:rFonts w:ascii="Sylfaen" w:hAnsi="Sylfaen"/>
          <w:sz w:val="24"/>
          <w:szCs w:val="24"/>
        </w:rPr>
        <w:t xml:space="preserve"> </w:t>
      </w:r>
      <w:r w:rsidR="007377F5" w:rsidRPr="00DD56B0">
        <w:rPr>
          <w:rFonts w:ascii="Sylfaen" w:hAnsi="Sylfaen"/>
          <w:sz w:val="24"/>
          <w:szCs w:val="24"/>
        </w:rPr>
        <w:t>քաղաքի</w:t>
      </w:r>
      <w:r w:rsidR="007377F5" w:rsidRPr="00063EEA">
        <w:rPr>
          <w:rFonts w:ascii="Sylfaen" w:hAnsi="Sylfaen"/>
          <w:sz w:val="24"/>
          <w:szCs w:val="24"/>
        </w:rPr>
        <w:t xml:space="preserve"> </w:t>
      </w:r>
      <w:r w:rsidR="007377F5" w:rsidRPr="00DD56B0">
        <w:rPr>
          <w:rFonts w:ascii="Sylfaen" w:hAnsi="Sylfaen"/>
          <w:sz w:val="24"/>
          <w:szCs w:val="24"/>
        </w:rPr>
        <w:t>կարգավիճակ</w:t>
      </w:r>
      <w:r w:rsidR="00DD56B0" w:rsidRPr="00063EEA">
        <w:rPr>
          <w:rFonts w:ascii="Sylfaen" w:hAnsi="Sylfaen"/>
          <w:sz w:val="24"/>
          <w:szCs w:val="24"/>
        </w:rPr>
        <w:t xml:space="preserve">: </w:t>
      </w:r>
      <w:r w:rsidR="00DD56B0" w:rsidRPr="00DD56B0">
        <w:rPr>
          <w:rFonts w:ascii="Sylfaen" w:hAnsi="Sylfaen"/>
          <w:sz w:val="24"/>
          <w:szCs w:val="24"/>
          <w:lang w:val="ru-RU"/>
        </w:rPr>
        <w:t>Քաղաքի</w:t>
      </w:r>
      <w:r w:rsidR="00DD56B0" w:rsidRPr="00063EEA">
        <w:rPr>
          <w:rFonts w:ascii="Sylfaen" w:hAnsi="Sylfaen"/>
          <w:sz w:val="24"/>
          <w:szCs w:val="24"/>
        </w:rPr>
        <w:t xml:space="preserve"> </w:t>
      </w:r>
      <w:r w:rsidR="00DD56B0" w:rsidRPr="00DD56B0">
        <w:rPr>
          <w:rFonts w:ascii="Sylfaen" w:hAnsi="Sylfaen"/>
          <w:sz w:val="24"/>
          <w:szCs w:val="24"/>
          <w:lang w:val="ru-RU"/>
        </w:rPr>
        <w:t>կարգավիճակ</w:t>
      </w:r>
      <w:r w:rsidR="00DD56B0" w:rsidRPr="00063EEA">
        <w:rPr>
          <w:rFonts w:ascii="Sylfaen" w:hAnsi="Sylfaen"/>
          <w:sz w:val="24"/>
          <w:szCs w:val="24"/>
        </w:rPr>
        <w:t xml:space="preserve"> </w:t>
      </w:r>
      <w:r w:rsidR="00DD56B0" w:rsidRPr="00DD56B0">
        <w:rPr>
          <w:rFonts w:ascii="Sylfaen" w:hAnsi="Sylfaen"/>
          <w:sz w:val="24"/>
          <w:szCs w:val="24"/>
          <w:lang w:val="ru-RU"/>
        </w:rPr>
        <w:t>ունի</w:t>
      </w:r>
      <w:r w:rsidR="00DD56B0" w:rsidRPr="00063EEA">
        <w:rPr>
          <w:rFonts w:ascii="Sylfaen" w:hAnsi="Sylfaen"/>
          <w:sz w:val="24"/>
          <w:szCs w:val="24"/>
        </w:rPr>
        <w:t xml:space="preserve"> </w:t>
      </w:r>
      <w:r w:rsidR="00DD56B0" w:rsidRPr="00DD56B0">
        <w:rPr>
          <w:rFonts w:ascii="Sylfaen" w:hAnsi="Sylfaen"/>
          <w:sz w:val="24"/>
          <w:szCs w:val="24"/>
          <w:lang w:val="ru-RU"/>
        </w:rPr>
        <w:t>նաև</w:t>
      </w:r>
      <w:r w:rsidR="00DD56B0" w:rsidRPr="00063EEA">
        <w:rPr>
          <w:rFonts w:ascii="Sylfaen" w:hAnsi="Sylfaen"/>
          <w:sz w:val="24"/>
          <w:szCs w:val="24"/>
        </w:rPr>
        <w:t xml:space="preserve"> </w:t>
      </w:r>
      <w:r w:rsidR="00DD56B0" w:rsidRPr="00DD56B0">
        <w:rPr>
          <w:rFonts w:ascii="Sylfaen" w:hAnsi="Sylfaen"/>
          <w:sz w:val="24"/>
          <w:szCs w:val="24"/>
          <w:lang w:val="ru-RU"/>
        </w:rPr>
        <w:t>Ագարակը</w:t>
      </w:r>
      <w:r w:rsidR="00DD56B0" w:rsidRPr="00063EEA">
        <w:rPr>
          <w:rFonts w:ascii="Sylfaen" w:hAnsi="Sylfaen"/>
          <w:sz w:val="24"/>
          <w:szCs w:val="24"/>
        </w:rPr>
        <w:t xml:space="preserve">: </w:t>
      </w:r>
      <w:r w:rsidR="00DD56B0" w:rsidRPr="00DD56B0">
        <w:rPr>
          <w:rFonts w:ascii="Sylfaen" w:hAnsi="Sylfaen"/>
          <w:sz w:val="24"/>
          <w:szCs w:val="24"/>
          <w:lang w:val="ru-RU"/>
        </w:rPr>
        <w:t>Համայնքի</w:t>
      </w:r>
      <w:r w:rsidR="00DD56B0" w:rsidRPr="00063EEA">
        <w:rPr>
          <w:rFonts w:ascii="Sylfaen" w:hAnsi="Sylfaen"/>
          <w:sz w:val="24"/>
          <w:szCs w:val="24"/>
        </w:rPr>
        <w:t xml:space="preserve"> </w:t>
      </w:r>
      <w:r w:rsidR="007377F5" w:rsidRPr="00DD56B0">
        <w:rPr>
          <w:rFonts w:ascii="Sylfaen" w:hAnsi="Sylfaen"/>
          <w:sz w:val="24"/>
          <w:szCs w:val="24"/>
        </w:rPr>
        <w:t>կենտրոնի</w:t>
      </w:r>
      <w:r w:rsidR="007377F5" w:rsidRPr="00063EEA">
        <w:rPr>
          <w:rFonts w:ascii="Sylfaen" w:hAnsi="Sylfaen"/>
          <w:sz w:val="24"/>
          <w:szCs w:val="24"/>
        </w:rPr>
        <w:t xml:space="preserve"> </w:t>
      </w:r>
      <w:r w:rsidR="007377F5" w:rsidRPr="00DD56B0">
        <w:rPr>
          <w:rFonts w:ascii="Sylfaen" w:hAnsi="Sylfaen"/>
          <w:sz w:val="24"/>
          <w:szCs w:val="24"/>
        </w:rPr>
        <w:t>շուրջ</w:t>
      </w:r>
      <w:r w:rsidR="007377F5" w:rsidRPr="00063EEA">
        <w:rPr>
          <w:rFonts w:ascii="Sylfaen" w:hAnsi="Sylfaen"/>
          <w:sz w:val="24"/>
          <w:szCs w:val="24"/>
        </w:rPr>
        <w:t xml:space="preserve"> </w:t>
      </w:r>
      <w:r w:rsidR="007377F5" w:rsidRPr="00DD56B0">
        <w:rPr>
          <w:rFonts w:ascii="Sylfaen" w:hAnsi="Sylfaen"/>
          <w:sz w:val="24"/>
          <w:szCs w:val="24"/>
        </w:rPr>
        <w:t>խոշորացվող</w:t>
      </w:r>
      <w:r w:rsidR="007377F5" w:rsidRPr="00063EEA">
        <w:rPr>
          <w:rFonts w:ascii="Sylfaen" w:hAnsi="Sylfaen"/>
          <w:sz w:val="24"/>
          <w:szCs w:val="24"/>
        </w:rPr>
        <w:t xml:space="preserve"> </w:t>
      </w:r>
      <w:r w:rsidR="00DD56B0" w:rsidRPr="00DD56B0">
        <w:rPr>
          <w:rFonts w:ascii="Sylfaen" w:hAnsi="Sylfaen"/>
          <w:sz w:val="24"/>
          <w:szCs w:val="24"/>
          <w:lang w:val="ru-RU"/>
        </w:rPr>
        <w:t>մնացյալ</w:t>
      </w:r>
      <w:r w:rsidR="00DD56B0" w:rsidRPr="00063EEA">
        <w:rPr>
          <w:rFonts w:ascii="Sylfaen" w:hAnsi="Sylfaen"/>
          <w:sz w:val="24"/>
          <w:szCs w:val="24"/>
        </w:rPr>
        <w:t xml:space="preserve"> </w:t>
      </w:r>
      <w:r w:rsidR="00DD56B0" w:rsidRPr="0003588D">
        <w:rPr>
          <w:rFonts w:ascii="Sylfaen" w:hAnsi="Sylfaen"/>
          <w:sz w:val="24"/>
          <w:szCs w:val="24"/>
        </w:rPr>
        <w:t>համայնքներ</w:t>
      </w:r>
      <w:r w:rsidR="00DD56B0" w:rsidRPr="0003588D">
        <w:rPr>
          <w:rFonts w:ascii="Sylfaen" w:hAnsi="Sylfaen"/>
          <w:sz w:val="24"/>
          <w:szCs w:val="24"/>
          <w:lang w:val="ru-RU"/>
        </w:rPr>
        <w:t>ն</w:t>
      </w:r>
      <w:r w:rsidR="00DD56B0" w:rsidRPr="00063EEA">
        <w:rPr>
          <w:rFonts w:ascii="Sylfaen" w:hAnsi="Sylfaen"/>
          <w:sz w:val="24"/>
          <w:szCs w:val="24"/>
        </w:rPr>
        <w:t xml:space="preserve"> </w:t>
      </w:r>
      <w:r w:rsidR="00DD56B0" w:rsidRPr="0003588D">
        <w:rPr>
          <w:rFonts w:ascii="Sylfaen" w:hAnsi="Sylfaen"/>
          <w:sz w:val="24"/>
          <w:szCs w:val="24"/>
          <w:lang w:val="ru-RU"/>
        </w:rPr>
        <w:t>ունեն</w:t>
      </w:r>
      <w:r w:rsidR="007377F5" w:rsidRPr="00063EEA">
        <w:rPr>
          <w:rFonts w:ascii="Sylfaen" w:hAnsi="Sylfaen"/>
          <w:sz w:val="24"/>
          <w:szCs w:val="24"/>
        </w:rPr>
        <w:t xml:space="preserve"> </w:t>
      </w:r>
      <w:r w:rsidR="007377F5" w:rsidRPr="0003588D">
        <w:rPr>
          <w:rFonts w:ascii="Sylfaen" w:hAnsi="Sylfaen"/>
          <w:sz w:val="24"/>
          <w:szCs w:val="24"/>
        </w:rPr>
        <w:t>գյուղական</w:t>
      </w:r>
      <w:r w:rsidR="007377F5" w:rsidRPr="00063EEA">
        <w:rPr>
          <w:rFonts w:ascii="Sylfaen" w:hAnsi="Sylfaen"/>
          <w:sz w:val="24"/>
          <w:szCs w:val="24"/>
        </w:rPr>
        <w:t xml:space="preserve"> </w:t>
      </w:r>
      <w:r w:rsidR="007377F5" w:rsidRPr="0003588D">
        <w:rPr>
          <w:rFonts w:ascii="Sylfaen" w:hAnsi="Sylfaen"/>
          <w:sz w:val="24"/>
          <w:szCs w:val="24"/>
        </w:rPr>
        <w:t>կարգավիճակ</w:t>
      </w:r>
      <w:r w:rsidR="007377F5" w:rsidRPr="00063EEA">
        <w:rPr>
          <w:rFonts w:ascii="Sylfaen" w:hAnsi="Sylfaen"/>
          <w:sz w:val="24"/>
          <w:szCs w:val="24"/>
        </w:rPr>
        <w:t xml:space="preserve">: </w:t>
      </w:r>
      <w:r w:rsidR="007377F5" w:rsidRPr="0003588D">
        <w:rPr>
          <w:rFonts w:ascii="Sylfaen" w:hAnsi="Sylfaen"/>
          <w:sz w:val="24"/>
          <w:szCs w:val="24"/>
        </w:rPr>
        <w:t>Խոշորացման</w:t>
      </w:r>
      <w:r w:rsidR="007377F5" w:rsidRPr="00063EEA">
        <w:rPr>
          <w:rFonts w:ascii="Sylfaen" w:hAnsi="Sylfaen"/>
          <w:sz w:val="24"/>
          <w:szCs w:val="24"/>
        </w:rPr>
        <w:t xml:space="preserve"> </w:t>
      </w:r>
      <w:r w:rsidR="007377F5" w:rsidRPr="0003588D">
        <w:rPr>
          <w:rFonts w:ascii="Sylfaen" w:hAnsi="Sylfaen"/>
          <w:sz w:val="24"/>
          <w:szCs w:val="24"/>
        </w:rPr>
        <w:t>արդյունքում</w:t>
      </w:r>
      <w:r w:rsidR="007377F5" w:rsidRPr="00063EEA">
        <w:rPr>
          <w:rFonts w:ascii="Sylfaen" w:hAnsi="Sylfaen"/>
          <w:sz w:val="24"/>
          <w:szCs w:val="24"/>
        </w:rPr>
        <w:t xml:space="preserve"> </w:t>
      </w:r>
      <w:r w:rsidR="007377F5" w:rsidRPr="0003588D">
        <w:rPr>
          <w:rFonts w:ascii="Sylfaen" w:hAnsi="Sylfaen"/>
          <w:sz w:val="24"/>
          <w:szCs w:val="24"/>
        </w:rPr>
        <w:t>ձևավորված</w:t>
      </w:r>
      <w:r w:rsidR="007377F5" w:rsidRPr="00063EEA">
        <w:rPr>
          <w:rFonts w:ascii="Sylfaen" w:hAnsi="Sylfaen"/>
          <w:sz w:val="24"/>
          <w:szCs w:val="24"/>
        </w:rPr>
        <w:t xml:space="preserve"> </w:t>
      </w:r>
      <w:r w:rsidRPr="0003588D">
        <w:rPr>
          <w:rFonts w:ascii="Sylfaen" w:hAnsi="Sylfaen"/>
          <w:sz w:val="24"/>
          <w:szCs w:val="24"/>
        </w:rPr>
        <w:t>Մեղրի</w:t>
      </w:r>
      <w:r w:rsidR="007377F5" w:rsidRPr="00063EEA">
        <w:rPr>
          <w:rFonts w:ascii="Sylfaen" w:hAnsi="Sylfaen"/>
          <w:sz w:val="24"/>
          <w:szCs w:val="24"/>
        </w:rPr>
        <w:t xml:space="preserve"> </w:t>
      </w:r>
      <w:r w:rsidR="007377F5" w:rsidRPr="0003588D">
        <w:rPr>
          <w:rFonts w:ascii="Sylfaen" w:hAnsi="Sylfaen"/>
          <w:sz w:val="24"/>
          <w:szCs w:val="24"/>
        </w:rPr>
        <w:t>համայնքը</w:t>
      </w:r>
      <w:r w:rsidR="002D1567" w:rsidRPr="00063EEA">
        <w:rPr>
          <w:rFonts w:ascii="Sylfaen" w:hAnsi="Sylfaen"/>
          <w:sz w:val="24"/>
          <w:szCs w:val="24"/>
        </w:rPr>
        <w:t xml:space="preserve"> </w:t>
      </w:r>
      <w:r w:rsidR="002D1567" w:rsidRPr="0003588D">
        <w:rPr>
          <w:rFonts w:ascii="Sylfaen" w:hAnsi="Sylfaen"/>
          <w:sz w:val="24"/>
          <w:szCs w:val="24"/>
        </w:rPr>
        <w:t>գյուղական</w:t>
      </w:r>
      <w:r w:rsidR="002D1567" w:rsidRPr="00063EEA">
        <w:rPr>
          <w:rFonts w:ascii="Sylfaen" w:hAnsi="Sylfaen"/>
          <w:sz w:val="24"/>
          <w:szCs w:val="24"/>
        </w:rPr>
        <w:t xml:space="preserve"> </w:t>
      </w:r>
      <w:r w:rsidR="002D1567" w:rsidRPr="0003588D">
        <w:rPr>
          <w:rFonts w:ascii="Sylfaen" w:hAnsi="Sylfaen"/>
          <w:sz w:val="24"/>
          <w:szCs w:val="24"/>
        </w:rPr>
        <w:t>կամ</w:t>
      </w:r>
      <w:r w:rsidR="002D1567" w:rsidRPr="00063EEA">
        <w:rPr>
          <w:rFonts w:ascii="Sylfaen" w:hAnsi="Sylfaen"/>
          <w:sz w:val="24"/>
          <w:szCs w:val="24"/>
        </w:rPr>
        <w:t xml:space="preserve"> </w:t>
      </w:r>
      <w:r w:rsidR="002D1567" w:rsidRPr="0003588D">
        <w:rPr>
          <w:rFonts w:ascii="Sylfaen" w:hAnsi="Sylfaen"/>
          <w:sz w:val="24"/>
          <w:szCs w:val="24"/>
        </w:rPr>
        <w:t>քաղաքային</w:t>
      </w:r>
      <w:r w:rsidR="002D1567" w:rsidRPr="00063EEA">
        <w:rPr>
          <w:rFonts w:ascii="Sylfaen" w:hAnsi="Sylfaen"/>
          <w:sz w:val="24"/>
          <w:szCs w:val="24"/>
        </w:rPr>
        <w:t xml:space="preserve"> </w:t>
      </w:r>
      <w:r w:rsidR="002D1567" w:rsidRPr="0003588D">
        <w:rPr>
          <w:rFonts w:ascii="Sylfaen" w:hAnsi="Sylfaen"/>
          <w:sz w:val="24"/>
          <w:szCs w:val="24"/>
        </w:rPr>
        <w:t>կարգավիճակ</w:t>
      </w:r>
      <w:r w:rsidR="002D1567" w:rsidRPr="00063EEA">
        <w:rPr>
          <w:rFonts w:ascii="Sylfaen" w:hAnsi="Sylfaen"/>
          <w:sz w:val="24"/>
          <w:szCs w:val="24"/>
        </w:rPr>
        <w:t xml:space="preserve"> </w:t>
      </w:r>
      <w:r w:rsidR="002D1567" w:rsidRPr="0003588D">
        <w:rPr>
          <w:rFonts w:ascii="Sylfaen" w:hAnsi="Sylfaen"/>
          <w:sz w:val="24"/>
          <w:szCs w:val="24"/>
        </w:rPr>
        <w:t>չի</w:t>
      </w:r>
      <w:r w:rsidR="002D1567" w:rsidRPr="00063EEA">
        <w:rPr>
          <w:rFonts w:ascii="Sylfaen" w:hAnsi="Sylfaen"/>
          <w:sz w:val="24"/>
          <w:szCs w:val="24"/>
        </w:rPr>
        <w:t xml:space="preserve"> </w:t>
      </w:r>
      <w:r w:rsidR="002D1567" w:rsidRPr="0003588D">
        <w:rPr>
          <w:rFonts w:ascii="Sylfaen" w:hAnsi="Sylfaen"/>
          <w:sz w:val="24"/>
          <w:szCs w:val="24"/>
        </w:rPr>
        <w:t>ունենա</w:t>
      </w:r>
      <w:r w:rsidR="002D1567" w:rsidRPr="00063EEA">
        <w:rPr>
          <w:rFonts w:ascii="Sylfaen" w:hAnsi="Sylfaen"/>
          <w:sz w:val="24"/>
          <w:szCs w:val="24"/>
        </w:rPr>
        <w:t xml:space="preserve">: </w:t>
      </w:r>
      <w:r w:rsidR="002D1567" w:rsidRPr="0003588D">
        <w:rPr>
          <w:rFonts w:ascii="Sylfaen" w:hAnsi="Sylfaen"/>
          <w:sz w:val="24"/>
          <w:szCs w:val="24"/>
        </w:rPr>
        <w:t>Նախկին</w:t>
      </w:r>
      <w:r w:rsidR="002D1567" w:rsidRPr="00063EEA">
        <w:rPr>
          <w:rFonts w:ascii="Sylfaen" w:hAnsi="Sylfaen"/>
          <w:sz w:val="24"/>
          <w:szCs w:val="24"/>
        </w:rPr>
        <w:t xml:space="preserve"> </w:t>
      </w:r>
      <w:r w:rsidR="002D1567" w:rsidRPr="0003588D">
        <w:rPr>
          <w:rFonts w:ascii="Sylfaen" w:hAnsi="Sylfaen"/>
          <w:sz w:val="24"/>
          <w:szCs w:val="24"/>
        </w:rPr>
        <w:t>կարգավիճակները</w:t>
      </w:r>
      <w:r w:rsidR="002D1567" w:rsidRPr="00063EEA">
        <w:rPr>
          <w:rFonts w:ascii="Sylfaen" w:hAnsi="Sylfaen"/>
          <w:sz w:val="24"/>
          <w:szCs w:val="24"/>
        </w:rPr>
        <w:t xml:space="preserve"> </w:t>
      </w:r>
      <w:r w:rsidR="002D1567" w:rsidRPr="0003588D">
        <w:rPr>
          <w:rFonts w:ascii="Sylfaen" w:hAnsi="Sylfaen"/>
          <w:sz w:val="24"/>
          <w:szCs w:val="24"/>
        </w:rPr>
        <w:t>կշարունակեն</w:t>
      </w:r>
      <w:r w:rsidR="002D1567" w:rsidRPr="00063EEA">
        <w:rPr>
          <w:rFonts w:ascii="Sylfaen" w:hAnsi="Sylfaen"/>
          <w:sz w:val="24"/>
          <w:szCs w:val="24"/>
        </w:rPr>
        <w:t xml:space="preserve"> </w:t>
      </w:r>
      <w:r w:rsidR="002D1567" w:rsidRPr="0003588D">
        <w:rPr>
          <w:rFonts w:ascii="Sylfaen" w:hAnsi="Sylfaen"/>
          <w:sz w:val="24"/>
          <w:szCs w:val="24"/>
        </w:rPr>
        <w:t>կրել</w:t>
      </w:r>
      <w:r w:rsidR="002D1567" w:rsidRPr="00063EEA">
        <w:rPr>
          <w:rFonts w:ascii="Sylfaen" w:hAnsi="Sylfaen"/>
          <w:sz w:val="24"/>
          <w:szCs w:val="24"/>
        </w:rPr>
        <w:t xml:space="preserve"> </w:t>
      </w:r>
      <w:r w:rsidR="002D1567" w:rsidRPr="0003588D">
        <w:rPr>
          <w:rFonts w:ascii="Sylfaen" w:hAnsi="Sylfaen"/>
          <w:sz w:val="24"/>
          <w:szCs w:val="24"/>
        </w:rPr>
        <w:t>միայն</w:t>
      </w:r>
      <w:r w:rsidR="002D1567" w:rsidRPr="00063EEA">
        <w:rPr>
          <w:rFonts w:ascii="Sylfaen" w:hAnsi="Sylfaen"/>
          <w:sz w:val="24"/>
          <w:szCs w:val="24"/>
        </w:rPr>
        <w:t xml:space="preserve"> </w:t>
      </w:r>
      <w:r w:rsidR="002D1567" w:rsidRPr="0003588D">
        <w:rPr>
          <w:rFonts w:ascii="Sylfaen" w:hAnsi="Sylfaen"/>
          <w:sz w:val="24"/>
          <w:szCs w:val="24"/>
        </w:rPr>
        <w:t>համայնքի</w:t>
      </w:r>
      <w:r w:rsidR="002D1567" w:rsidRPr="00063EEA">
        <w:rPr>
          <w:rFonts w:ascii="Sylfaen" w:hAnsi="Sylfaen"/>
          <w:sz w:val="24"/>
          <w:szCs w:val="24"/>
        </w:rPr>
        <w:t xml:space="preserve"> </w:t>
      </w:r>
      <w:r w:rsidR="002D1567" w:rsidRPr="0003588D">
        <w:rPr>
          <w:rFonts w:ascii="Sylfaen" w:hAnsi="Sylfaen"/>
          <w:sz w:val="24"/>
          <w:szCs w:val="24"/>
        </w:rPr>
        <w:t>կազ</w:t>
      </w:r>
      <w:r w:rsidR="00242453">
        <w:rPr>
          <w:rFonts w:ascii="Sylfaen" w:hAnsi="Sylfaen"/>
          <w:sz w:val="24"/>
          <w:szCs w:val="24"/>
        </w:rPr>
        <w:t>մ</w:t>
      </w:r>
      <w:r w:rsidR="002D1567" w:rsidRPr="0003588D">
        <w:rPr>
          <w:rFonts w:ascii="Sylfaen" w:hAnsi="Sylfaen"/>
          <w:sz w:val="24"/>
          <w:szCs w:val="24"/>
        </w:rPr>
        <w:t>ի</w:t>
      </w:r>
      <w:r w:rsidR="002D1567" w:rsidRPr="00063EEA">
        <w:rPr>
          <w:rFonts w:ascii="Sylfaen" w:hAnsi="Sylfaen"/>
          <w:sz w:val="24"/>
          <w:szCs w:val="24"/>
        </w:rPr>
        <w:t xml:space="preserve"> </w:t>
      </w:r>
      <w:r w:rsidR="002D1567" w:rsidRPr="0003588D">
        <w:rPr>
          <w:rFonts w:ascii="Sylfaen" w:hAnsi="Sylfaen"/>
          <w:sz w:val="24"/>
          <w:szCs w:val="24"/>
        </w:rPr>
        <w:t>մեջ</w:t>
      </w:r>
      <w:r w:rsidR="002D1567" w:rsidRPr="00063EEA">
        <w:rPr>
          <w:rFonts w:ascii="Sylfaen" w:hAnsi="Sylfaen"/>
          <w:sz w:val="24"/>
          <w:szCs w:val="24"/>
        </w:rPr>
        <w:t xml:space="preserve"> </w:t>
      </w:r>
      <w:r w:rsidR="002D1567" w:rsidRPr="0003588D">
        <w:rPr>
          <w:rFonts w:ascii="Sylfaen" w:hAnsi="Sylfaen"/>
          <w:sz w:val="24"/>
          <w:szCs w:val="24"/>
        </w:rPr>
        <w:t>մտնող</w:t>
      </w:r>
      <w:r w:rsidR="002D1567" w:rsidRPr="00063EEA">
        <w:rPr>
          <w:rFonts w:ascii="Sylfaen" w:hAnsi="Sylfaen"/>
          <w:sz w:val="24"/>
          <w:szCs w:val="24"/>
        </w:rPr>
        <w:t xml:space="preserve"> </w:t>
      </w:r>
      <w:r w:rsidR="000627E7" w:rsidRPr="0003588D">
        <w:rPr>
          <w:rFonts w:ascii="Sylfaen" w:hAnsi="Sylfaen"/>
          <w:sz w:val="24"/>
          <w:szCs w:val="24"/>
        </w:rPr>
        <w:t>բնակավայրեր</w:t>
      </w:r>
      <w:r w:rsidR="000627E7" w:rsidRPr="0003588D">
        <w:rPr>
          <w:rStyle w:val="FootnoteReference"/>
          <w:rFonts w:ascii="Sylfaen" w:hAnsi="Sylfaen"/>
          <w:sz w:val="24"/>
          <w:szCs w:val="24"/>
        </w:rPr>
        <w:footnoteReference w:id="2"/>
      </w:r>
      <w:r w:rsidR="002D1567" w:rsidRPr="00063EEA">
        <w:rPr>
          <w:rFonts w:ascii="Sylfaen" w:hAnsi="Sylfaen"/>
          <w:sz w:val="24"/>
          <w:szCs w:val="24"/>
        </w:rPr>
        <w:t>:</w:t>
      </w:r>
      <w:r w:rsidR="000627E7" w:rsidRPr="00063EEA" w:rsidDel="002D1567">
        <w:rPr>
          <w:rFonts w:ascii="Sylfaen" w:hAnsi="Sylfaen"/>
          <w:sz w:val="24"/>
          <w:szCs w:val="24"/>
        </w:rPr>
        <w:t xml:space="preserve"> </w:t>
      </w:r>
      <w:r w:rsidR="00C47DA9" w:rsidRPr="0003588D">
        <w:rPr>
          <w:rFonts w:ascii="Sylfaen" w:hAnsi="Sylfaen"/>
          <w:sz w:val="24"/>
          <w:szCs w:val="24"/>
          <w:lang w:val="ru-RU"/>
        </w:rPr>
        <w:t>Այս</w:t>
      </w:r>
      <w:r w:rsidR="00C47DA9" w:rsidRPr="00063EEA">
        <w:rPr>
          <w:rFonts w:ascii="Sylfaen" w:hAnsi="Sylfaen"/>
          <w:sz w:val="24"/>
          <w:szCs w:val="24"/>
        </w:rPr>
        <w:t xml:space="preserve"> </w:t>
      </w:r>
      <w:r w:rsidR="00C47DA9" w:rsidRPr="0003588D">
        <w:rPr>
          <w:rFonts w:ascii="Sylfaen" w:hAnsi="Sylfaen"/>
          <w:sz w:val="24"/>
          <w:szCs w:val="24"/>
          <w:lang w:val="ru-RU"/>
        </w:rPr>
        <w:t>համայնքների</w:t>
      </w:r>
      <w:r w:rsidR="00C47DA9" w:rsidRPr="00063EEA">
        <w:rPr>
          <w:rFonts w:ascii="Sylfaen" w:hAnsi="Sylfaen"/>
          <w:sz w:val="24"/>
          <w:szCs w:val="24"/>
        </w:rPr>
        <w:t xml:space="preserve"> </w:t>
      </w:r>
      <w:r w:rsidR="00CA7DD9" w:rsidRPr="0003588D">
        <w:rPr>
          <w:rFonts w:ascii="Sylfaen" w:hAnsi="Sylfaen"/>
          <w:sz w:val="24"/>
          <w:szCs w:val="24"/>
          <w:lang w:val="ru-RU"/>
        </w:rPr>
        <w:t>խոշորացման</w:t>
      </w:r>
      <w:r w:rsidR="00CA7DD9" w:rsidRPr="00063EEA">
        <w:rPr>
          <w:rFonts w:ascii="Sylfaen" w:hAnsi="Sylfaen"/>
          <w:sz w:val="24"/>
          <w:szCs w:val="24"/>
        </w:rPr>
        <w:t xml:space="preserve"> </w:t>
      </w:r>
      <w:r w:rsidR="00C47DA9" w:rsidRPr="0003588D">
        <w:rPr>
          <w:rFonts w:ascii="Sylfaen" w:hAnsi="Sylfaen"/>
          <w:sz w:val="24"/>
          <w:szCs w:val="24"/>
          <w:lang w:val="ru-RU"/>
        </w:rPr>
        <w:t>փնջի</w:t>
      </w:r>
      <w:r w:rsidR="00C47DA9" w:rsidRPr="00063EEA">
        <w:rPr>
          <w:rFonts w:ascii="Sylfaen" w:hAnsi="Sylfaen"/>
          <w:sz w:val="24"/>
          <w:szCs w:val="24"/>
        </w:rPr>
        <w:t xml:space="preserve"> </w:t>
      </w:r>
      <w:r w:rsidR="00CA7DD9" w:rsidRPr="0003588D">
        <w:rPr>
          <w:rFonts w:ascii="Sylfaen" w:hAnsi="Sylfaen"/>
          <w:sz w:val="24"/>
          <w:szCs w:val="24"/>
          <w:lang w:val="ru-RU"/>
        </w:rPr>
        <w:t>կազմի</w:t>
      </w:r>
      <w:r w:rsidR="007A373B" w:rsidRPr="00063EEA">
        <w:rPr>
          <w:rFonts w:ascii="Sylfaen" w:hAnsi="Sylfaen"/>
          <w:sz w:val="24"/>
          <w:szCs w:val="24"/>
        </w:rPr>
        <w:t xml:space="preserve"> </w:t>
      </w:r>
      <w:r w:rsidR="00C47DA9" w:rsidRPr="0003588D">
        <w:rPr>
          <w:rFonts w:ascii="Sylfaen" w:hAnsi="Sylfaen"/>
          <w:sz w:val="24"/>
          <w:szCs w:val="24"/>
          <w:lang w:val="ru-RU"/>
        </w:rPr>
        <w:t>ընտրությունը</w:t>
      </w:r>
      <w:r w:rsidR="00C47DA9" w:rsidRPr="00063EEA">
        <w:rPr>
          <w:rFonts w:ascii="Sylfaen" w:hAnsi="Sylfaen"/>
          <w:sz w:val="24"/>
          <w:szCs w:val="24"/>
        </w:rPr>
        <w:t xml:space="preserve"> </w:t>
      </w:r>
      <w:r w:rsidR="00C47DA9" w:rsidRPr="0003588D">
        <w:rPr>
          <w:rFonts w:ascii="Sylfaen" w:hAnsi="Sylfaen"/>
          <w:sz w:val="24"/>
          <w:szCs w:val="24"/>
          <w:lang w:val="ru-RU"/>
        </w:rPr>
        <w:t>պայմանավորված</w:t>
      </w:r>
      <w:r w:rsidR="00C47DA9" w:rsidRPr="00063EEA">
        <w:rPr>
          <w:rFonts w:ascii="Sylfaen" w:hAnsi="Sylfaen"/>
          <w:sz w:val="24"/>
          <w:szCs w:val="24"/>
        </w:rPr>
        <w:t xml:space="preserve"> </w:t>
      </w:r>
      <w:r w:rsidR="00C47DA9" w:rsidRPr="0003588D">
        <w:rPr>
          <w:rFonts w:ascii="Sylfaen" w:hAnsi="Sylfaen"/>
          <w:sz w:val="24"/>
          <w:szCs w:val="24"/>
          <w:lang w:val="ru-RU"/>
        </w:rPr>
        <w:t>է</w:t>
      </w:r>
      <w:r w:rsidR="00C47DA9" w:rsidRPr="00063EEA">
        <w:rPr>
          <w:rFonts w:ascii="Sylfaen" w:hAnsi="Sylfaen"/>
          <w:sz w:val="24"/>
          <w:szCs w:val="24"/>
        </w:rPr>
        <w:t xml:space="preserve"> </w:t>
      </w:r>
      <w:r w:rsidR="00C47DA9" w:rsidRPr="0003588D">
        <w:rPr>
          <w:rFonts w:ascii="Sylfaen" w:hAnsi="Sylfaen"/>
          <w:sz w:val="24"/>
          <w:szCs w:val="24"/>
          <w:lang w:val="ru-RU"/>
        </w:rPr>
        <w:t>փնջի</w:t>
      </w:r>
      <w:r w:rsidR="00C47DA9" w:rsidRPr="00063EEA">
        <w:rPr>
          <w:rFonts w:ascii="Sylfaen" w:hAnsi="Sylfaen"/>
          <w:sz w:val="24"/>
          <w:szCs w:val="24"/>
        </w:rPr>
        <w:t xml:space="preserve"> </w:t>
      </w:r>
      <w:r w:rsidR="00C47DA9" w:rsidRPr="0003588D">
        <w:rPr>
          <w:rFonts w:ascii="Sylfaen" w:hAnsi="Sylfaen"/>
          <w:sz w:val="24"/>
          <w:szCs w:val="24"/>
          <w:lang w:val="ru-RU"/>
        </w:rPr>
        <w:t>կազմում</w:t>
      </w:r>
      <w:r w:rsidR="00C47DA9" w:rsidRPr="00063EEA">
        <w:rPr>
          <w:rFonts w:ascii="Sylfaen" w:hAnsi="Sylfaen"/>
          <w:sz w:val="24"/>
          <w:szCs w:val="24"/>
        </w:rPr>
        <w:t xml:space="preserve"> </w:t>
      </w:r>
      <w:r w:rsidR="00C47DA9" w:rsidRPr="0003588D">
        <w:rPr>
          <w:rFonts w:ascii="Sylfaen" w:hAnsi="Sylfaen"/>
          <w:sz w:val="24"/>
          <w:szCs w:val="24"/>
          <w:lang w:val="ru-RU"/>
        </w:rPr>
        <w:t>մեկ</w:t>
      </w:r>
      <w:r w:rsidR="00C47DA9" w:rsidRPr="00063EEA">
        <w:rPr>
          <w:rFonts w:ascii="Sylfaen" w:hAnsi="Sylfaen"/>
          <w:sz w:val="24"/>
          <w:szCs w:val="24"/>
        </w:rPr>
        <w:t xml:space="preserve"> </w:t>
      </w:r>
      <w:r w:rsidR="00C47DA9" w:rsidRPr="0003588D">
        <w:rPr>
          <w:rFonts w:ascii="Sylfaen" w:hAnsi="Sylfaen"/>
          <w:sz w:val="24"/>
          <w:szCs w:val="24"/>
          <w:lang w:val="ru-RU"/>
        </w:rPr>
        <w:t>խոշոր</w:t>
      </w:r>
      <w:r w:rsidR="00C47DA9" w:rsidRPr="00063EEA">
        <w:rPr>
          <w:rFonts w:ascii="Sylfaen" w:hAnsi="Sylfaen"/>
          <w:sz w:val="24"/>
          <w:szCs w:val="24"/>
        </w:rPr>
        <w:t xml:space="preserve"> </w:t>
      </w:r>
      <w:r w:rsidR="00C47DA9" w:rsidRPr="0003588D">
        <w:rPr>
          <w:rFonts w:ascii="Sylfaen" w:hAnsi="Sylfaen"/>
          <w:sz w:val="24"/>
          <w:szCs w:val="24"/>
          <w:lang w:val="ru-RU"/>
        </w:rPr>
        <w:t>քաղաքային</w:t>
      </w:r>
      <w:r w:rsidR="00C47DA9" w:rsidRPr="00063EEA">
        <w:rPr>
          <w:rFonts w:ascii="Sylfaen" w:hAnsi="Sylfaen"/>
          <w:sz w:val="24"/>
          <w:szCs w:val="24"/>
        </w:rPr>
        <w:t xml:space="preserve"> </w:t>
      </w:r>
      <w:r w:rsidR="00C47DA9" w:rsidRPr="0003588D">
        <w:rPr>
          <w:rFonts w:ascii="Sylfaen" w:hAnsi="Sylfaen"/>
          <w:sz w:val="24"/>
          <w:szCs w:val="24"/>
          <w:lang w:val="ru-RU"/>
        </w:rPr>
        <w:t>համայնքի</w:t>
      </w:r>
      <w:r w:rsidR="00CA7DD9" w:rsidRPr="00063EEA">
        <w:rPr>
          <w:rFonts w:ascii="Sylfaen" w:hAnsi="Sylfaen"/>
          <w:sz w:val="24"/>
          <w:szCs w:val="24"/>
        </w:rPr>
        <w:t xml:space="preserve"> (</w:t>
      </w:r>
      <w:r w:rsidRPr="0003588D">
        <w:rPr>
          <w:rFonts w:ascii="Sylfaen" w:hAnsi="Sylfaen"/>
          <w:sz w:val="24"/>
          <w:szCs w:val="24"/>
          <w:lang w:val="ru-RU"/>
        </w:rPr>
        <w:t>Մեղրի</w:t>
      </w:r>
      <w:r w:rsidR="00CA7DD9" w:rsidRPr="00063EEA">
        <w:rPr>
          <w:rFonts w:ascii="Sylfaen" w:hAnsi="Sylfaen"/>
          <w:sz w:val="24"/>
          <w:szCs w:val="24"/>
        </w:rPr>
        <w:t>)</w:t>
      </w:r>
      <w:r w:rsidR="00C47DA9" w:rsidRPr="00063EEA">
        <w:rPr>
          <w:rFonts w:ascii="Sylfaen" w:hAnsi="Sylfaen"/>
          <w:sz w:val="24"/>
          <w:szCs w:val="24"/>
        </w:rPr>
        <w:t xml:space="preserve"> </w:t>
      </w:r>
      <w:r w:rsidR="00C47DA9" w:rsidRPr="0003588D">
        <w:rPr>
          <w:rFonts w:ascii="Sylfaen" w:hAnsi="Sylfaen"/>
          <w:sz w:val="24"/>
          <w:szCs w:val="24"/>
          <w:lang w:val="ru-RU"/>
        </w:rPr>
        <w:t>առկայությամբ</w:t>
      </w:r>
      <w:r w:rsidR="00C47DA9" w:rsidRPr="00063EEA">
        <w:rPr>
          <w:rFonts w:ascii="Sylfaen" w:hAnsi="Sylfaen"/>
          <w:sz w:val="24"/>
          <w:szCs w:val="24"/>
        </w:rPr>
        <w:t xml:space="preserve">, </w:t>
      </w:r>
      <w:r w:rsidR="00242453">
        <w:rPr>
          <w:rFonts w:ascii="Sylfaen" w:hAnsi="Sylfaen"/>
          <w:sz w:val="24"/>
          <w:szCs w:val="24"/>
          <w:lang w:val="ru-RU"/>
        </w:rPr>
        <w:t>որ</w:t>
      </w:r>
      <w:r w:rsidR="00242453">
        <w:rPr>
          <w:rFonts w:ascii="Sylfaen" w:hAnsi="Sylfaen"/>
          <w:sz w:val="24"/>
          <w:szCs w:val="24"/>
        </w:rPr>
        <w:t>ն</w:t>
      </w:r>
      <w:r w:rsidR="00C47DA9" w:rsidRPr="00063EEA">
        <w:rPr>
          <w:rFonts w:ascii="Sylfaen" w:hAnsi="Sylfaen"/>
          <w:sz w:val="24"/>
          <w:szCs w:val="24"/>
        </w:rPr>
        <w:t xml:space="preserve"> </w:t>
      </w:r>
      <w:r w:rsidR="00C47DA9" w:rsidRPr="0003588D">
        <w:rPr>
          <w:rFonts w:ascii="Sylfaen" w:hAnsi="Sylfaen"/>
          <w:sz w:val="24"/>
          <w:szCs w:val="24"/>
          <w:lang w:val="ru-RU"/>
        </w:rPr>
        <w:t>ունի</w:t>
      </w:r>
      <w:r w:rsidR="00C47DA9" w:rsidRPr="00063EEA">
        <w:rPr>
          <w:rFonts w:ascii="Sylfaen" w:hAnsi="Sylfaen"/>
          <w:sz w:val="24"/>
          <w:szCs w:val="24"/>
        </w:rPr>
        <w:t xml:space="preserve"> </w:t>
      </w:r>
      <w:r w:rsidR="00C47DA9" w:rsidRPr="0003588D">
        <w:rPr>
          <w:rFonts w:ascii="Sylfaen" w:hAnsi="Sylfaen"/>
          <w:sz w:val="24"/>
          <w:szCs w:val="24"/>
          <w:lang w:val="ru-RU"/>
        </w:rPr>
        <w:t>հանրային</w:t>
      </w:r>
      <w:r w:rsidR="00C47DA9" w:rsidRPr="00063EEA">
        <w:rPr>
          <w:rFonts w:ascii="Sylfaen" w:hAnsi="Sylfaen"/>
          <w:sz w:val="24"/>
          <w:szCs w:val="24"/>
        </w:rPr>
        <w:t xml:space="preserve"> </w:t>
      </w:r>
      <w:r w:rsidR="00C47DA9" w:rsidRPr="0003588D">
        <w:rPr>
          <w:rFonts w:ascii="Sylfaen" w:hAnsi="Sylfaen"/>
          <w:sz w:val="24"/>
          <w:szCs w:val="24"/>
          <w:lang w:val="ru-RU"/>
        </w:rPr>
        <w:t>կառավարման</w:t>
      </w:r>
      <w:r w:rsidR="00C47DA9" w:rsidRPr="00063EEA">
        <w:rPr>
          <w:rFonts w:ascii="Sylfaen" w:hAnsi="Sylfaen"/>
          <w:sz w:val="24"/>
          <w:szCs w:val="24"/>
        </w:rPr>
        <w:t xml:space="preserve"> </w:t>
      </w:r>
      <w:r w:rsidR="00C47DA9" w:rsidRPr="0003588D">
        <w:rPr>
          <w:rFonts w:ascii="Sylfaen" w:hAnsi="Sylfaen"/>
          <w:sz w:val="24"/>
          <w:szCs w:val="24"/>
          <w:lang w:val="ru-RU"/>
        </w:rPr>
        <w:t>համար</w:t>
      </w:r>
      <w:r w:rsidR="00C47DA9" w:rsidRPr="00063EEA">
        <w:rPr>
          <w:rFonts w:ascii="Sylfaen" w:hAnsi="Sylfaen"/>
          <w:sz w:val="24"/>
          <w:szCs w:val="24"/>
        </w:rPr>
        <w:t xml:space="preserve"> </w:t>
      </w:r>
      <w:r w:rsidR="00C47DA9" w:rsidRPr="0003588D">
        <w:rPr>
          <w:rFonts w:ascii="Sylfaen" w:hAnsi="Sylfaen"/>
          <w:sz w:val="24"/>
          <w:szCs w:val="24"/>
          <w:lang w:val="ru-RU"/>
        </w:rPr>
        <w:t>անհրաժ</w:t>
      </w:r>
      <w:r w:rsidR="00964ECB" w:rsidRPr="0003588D">
        <w:rPr>
          <w:rFonts w:ascii="Sylfaen" w:hAnsi="Sylfaen"/>
          <w:sz w:val="24"/>
          <w:szCs w:val="24"/>
        </w:rPr>
        <w:t>ե</w:t>
      </w:r>
      <w:r w:rsidR="00C47DA9" w:rsidRPr="0003588D">
        <w:rPr>
          <w:rFonts w:ascii="Sylfaen" w:hAnsi="Sylfaen"/>
          <w:sz w:val="24"/>
          <w:szCs w:val="24"/>
          <w:lang w:val="ru-RU"/>
        </w:rPr>
        <w:t>շտ</w:t>
      </w:r>
      <w:r w:rsidR="00C47DA9" w:rsidRPr="00063EEA">
        <w:rPr>
          <w:rFonts w:ascii="Sylfaen" w:hAnsi="Sylfaen"/>
          <w:sz w:val="24"/>
          <w:szCs w:val="24"/>
        </w:rPr>
        <w:t xml:space="preserve"> </w:t>
      </w:r>
      <w:r w:rsidR="00C47DA9" w:rsidRPr="0003588D">
        <w:rPr>
          <w:rFonts w:ascii="Sylfaen" w:hAnsi="Sylfaen"/>
          <w:sz w:val="24"/>
          <w:szCs w:val="24"/>
          <w:lang w:val="ru-RU"/>
        </w:rPr>
        <w:t>բոլոր</w:t>
      </w:r>
      <w:r w:rsidR="00C47DA9" w:rsidRPr="00063EEA">
        <w:rPr>
          <w:rFonts w:ascii="Sylfaen" w:hAnsi="Sylfaen"/>
          <w:sz w:val="24"/>
          <w:szCs w:val="24"/>
        </w:rPr>
        <w:t xml:space="preserve"> </w:t>
      </w:r>
      <w:r w:rsidR="00C47DA9" w:rsidRPr="0003588D">
        <w:rPr>
          <w:rFonts w:ascii="Sylfaen" w:hAnsi="Sylfaen"/>
          <w:sz w:val="24"/>
          <w:szCs w:val="24"/>
          <w:lang w:val="ru-RU"/>
        </w:rPr>
        <w:t>հիմնական</w:t>
      </w:r>
      <w:r w:rsidR="00C47DA9" w:rsidRPr="00063EEA">
        <w:rPr>
          <w:rFonts w:ascii="Sylfaen" w:hAnsi="Sylfaen"/>
          <w:sz w:val="24"/>
          <w:szCs w:val="24"/>
        </w:rPr>
        <w:t xml:space="preserve"> </w:t>
      </w:r>
      <w:r w:rsidR="00C47DA9" w:rsidRPr="0003588D">
        <w:rPr>
          <w:rFonts w:ascii="Sylfaen" w:hAnsi="Sylfaen"/>
          <w:sz w:val="24"/>
          <w:szCs w:val="24"/>
          <w:lang w:val="ru-RU"/>
        </w:rPr>
        <w:t>ծառայություններն</w:t>
      </w:r>
      <w:r w:rsidR="00C47DA9" w:rsidRPr="00063EEA">
        <w:rPr>
          <w:rFonts w:ascii="Sylfaen" w:hAnsi="Sylfaen"/>
          <w:sz w:val="24"/>
          <w:szCs w:val="24"/>
        </w:rPr>
        <w:t xml:space="preserve"> </w:t>
      </w:r>
      <w:r w:rsidR="00C47DA9" w:rsidRPr="0003588D">
        <w:rPr>
          <w:rFonts w:ascii="Sylfaen" w:hAnsi="Sylfaen"/>
          <w:sz w:val="24"/>
          <w:szCs w:val="24"/>
          <w:lang w:val="ru-RU"/>
        </w:rPr>
        <w:t>ու</w:t>
      </w:r>
      <w:r w:rsidR="00C47DA9" w:rsidRPr="00063EEA">
        <w:rPr>
          <w:rFonts w:ascii="Sylfaen" w:hAnsi="Sylfaen"/>
          <w:sz w:val="24"/>
          <w:szCs w:val="24"/>
        </w:rPr>
        <w:t xml:space="preserve"> </w:t>
      </w:r>
      <w:r w:rsidR="00C47DA9" w:rsidRPr="0003588D">
        <w:rPr>
          <w:rFonts w:ascii="Sylfaen" w:hAnsi="Sylfaen"/>
          <w:sz w:val="24"/>
          <w:szCs w:val="24"/>
          <w:lang w:val="ru-RU"/>
        </w:rPr>
        <w:t>ենթակառուցվածքները</w:t>
      </w:r>
      <w:r w:rsidR="00C47DA9" w:rsidRPr="00063EEA">
        <w:rPr>
          <w:rFonts w:ascii="Sylfaen" w:hAnsi="Sylfaen"/>
          <w:sz w:val="24"/>
          <w:szCs w:val="24"/>
        </w:rPr>
        <w:t xml:space="preserve"> </w:t>
      </w:r>
      <w:r w:rsidR="00C47DA9" w:rsidRPr="0003588D">
        <w:rPr>
          <w:rFonts w:ascii="Sylfaen" w:hAnsi="Sylfaen"/>
          <w:sz w:val="24"/>
          <w:szCs w:val="24"/>
          <w:lang w:val="ru-RU"/>
        </w:rPr>
        <w:t>և</w:t>
      </w:r>
      <w:r w:rsidR="00C47DA9" w:rsidRPr="00063EEA">
        <w:rPr>
          <w:rFonts w:ascii="Sylfaen" w:hAnsi="Sylfaen"/>
          <w:sz w:val="24"/>
          <w:szCs w:val="24"/>
        </w:rPr>
        <w:t xml:space="preserve"> </w:t>
      </w:r>
      <w:r w:rsidR="00C47DA9" w:rsidRPr="0003588D">
        <w:rPr>
          <w:rFonts w:ascii="Sylfaen" w:hAnsi="Sylfaen"/>
          <w:sz w:val="24"/>
          <w:szCs w:val="24"/>
          <w:lang w:val="ru-RU"/>
        </w:rPr>
        <w:t>կարող</w:t>
      </w:r>
      <w:r w:rsidR="00C47DA9" w:rsidRPr="00063EEA">
        <w:rPr>
          <w:rFonts w:ascii="Sylfaen" w:hAnsi="Sylfaen"/>
          <w:sz w:val="24"/>
          <w:szCs w:val="24"/>
        </w:rPr>
        <w:t xml:space="preserve"> </w:t>
      </w:r>
      <w:r w:rsidR="00C47DA9" w:rsidRPr="0003588D">
        <w:rPr>
          <w:rFonts w:ascii="Sylfaen" w:hAnsi="Sylfaen"/>
          <w:sz w:val="24"/>
          <w:szCs w:val="24"/>
          <w:lang w:val="ru-RU"/>
        </w:rPr>
        <w:t>է</w:t>
      </w:r>
      <w:r w:rsidR="00C47DA9" w:rsidRPr="00063EEA">
        <w:rPr>
          <w:rFonts w:ascii="Sylfaen" w:hAnsi="Sylfaen"/>
          <w:sz w:val="24"/>
          <w:szCs w:val="24"/>
        </w:rPr>
        <w:t xml:space="preserve"> </w:t>
      </w:r>
      <w:r w:rsidR="00C47DA9" w:rsidRPr="0003588D">
        <w:rPr>
          <w:rFonts w:ascii="Sylfaen" w:hAnsi="Sylfaen"/>
          <w:sz w:val="24"/>
          <w:szCs w:val="24"/>
          <w:lang w:val="ru-RU"/>
        </w:rPr>
        <w:t>իր</w:t>
      </w:r>
      <w:r w:rsidR="00C47DA9" w:rsidRPr="00063EEA">
        <w:rPr>
          <w:rFonts w:ascii="Sylfaen" w:hAnsi="Sylfaen"/>
          <w:sz w:val="24"/>
          <w:szCs w:val="24"/>
        </w:rPr>
        <w:t xml:space="preserve"> </w:t>
      </w:r>
      <w:r w:rsidR="00C47DA9" w:rsidRPr="0003588D">
        <w:rPr>
          <w:rFonts w:ascii="Sylfaen" w:hAnsi="Sylfaen"/>
          <w:sz w:val="24"/>
          <w:szCs w:val="24"/>
          <w:lang w:val="ru-RU"/>
        </w:rPr>
        <w:t>վրա</w:t>
      </w:r>
      <w:r w:rsidR="00C47DA9" w:rsidRPr="00063EEA">
        <w:rPr>
          <w:rFonts w:ascii="Sylfaen" w:hAnsi="Sylfaen"/>
          <w:sz w:val="24"/>
          <w:szCs w:val="24"/>
        </w:rPr>
        <w:t xml:space="preserve"> </w:t>
      </w:r>
      <w:r w:rsidR="00C47DA9" w:rsidRPr="0003588D">
        <w:rPr>
          <w:rFonts w:ascii="Sylfaen" w:hAnsi="Sylfaen"/>
          <w:sz w:val="24"/>
          <w:szCs w:val="24"/>
          <w:lang w:val="ru-RU"/>
        </w:rPr>
        <w:t>վ</w:t>
      </w:r>
      <w:r w:rsidR="007A373B" w:rsidRPr="0003588D">
        <w:rPr>
          <w:rFonts w:ascii="Sylfaen" w:hAnsi="Sylfaen"/>
          <w:sz w:val="24"/>
          <w:szCs w:val="24"/>
          <w:lang w:val="ru-RU"/>
        </w:rPr>
        <w:t>ե</w:t>
      </w:r>
      <w:r w:rsidR="00C47DA9" w:rsidRPr="0003588D">
        <w:rPr>
          <w:rFonts w:ascii="Sylfaen" w:hAnsi="Sylfaen"/>
          <w:sz w:val="24"/>
          <w:szCs w:val="24"/>
          <w:lang w:val="ru-RU"/>
        </w:rPr>
        <w:t>րցնել</w:t>
      </w:r>
      <w:r w:rsidR="00C47DA9" w:rsidRPr="00063EEA">
        <w:rPr>
          <w:rFonts w:ascii="Sylfaen" w:hAnsi="Sylfaen"/>
          <w:sz w:val="24"/>
          <w:szCs w:val="24"/>
        </w:rPr>
        <w:t xml:space="preserve"> </w:t>
      </w:r>
      <w:r w:rsidR="00C47DA9" w:rsidRPr="0003588D">
        <w:rPr>
          <w:rFonts w:ascii="Sylfaen" w:hAnsi="Sylfaen"/>
          <w:sz w:val="24"/>
          <w:szCs w:val="24"/>
          <w:lang w:val="ru-RU"/>
        </w:rPr>
        <w:t>տարաբնակեցման</w:t>
      </w:r>
      <w:r w:rsidR="00C47DA9" w:rsidRPr="00063EEA">
        <w:rPr>
          <w:rFonts w:ascii="Sylfaen" w:hAnsi="Sylfaen"/>
          <w:sz w:val="24"/>
          <w:szCs w:val="24"/>
        </w:rPr>
        <w:t xml:space="preserve"> </w:t>
      </w:r>
      <w:r w:rsidR="00C47DA9" w:rsidRPr="0003588D">
        <w:rPr>
          <w:rFonts w:ascii="Sylfaen" w:hAnsi="Sylfaen"/>
          <w:sz w:val="24"/>
          <w:szCs w:val="24"/>
          <w:lang w:val="ru-RU"/>
        </w:rPr>
        <w:t>կենտրոնի</w:t>
      </w:r>
      <w:r w:rsidR="00C47DA9" w:rsidRPr="00063EEA">
        <w:rPr>
          <w:rFonts w:ascii="Sylfaen" w:hAnsi="Sylfaen"/>
          <w:sz w:val="24"/>
          <w:szCs w:val="24"/>
        </w:rPr>
        <w:t xml:space="preserve"> </w:t>
      </w:r>
      <w:r w:rsidR="00C47DA9" w:rsidRPr="0003588D">
        <w:rPr>
          <w:rFonts w:ascii="Sylfaen" w:hAnsi="Sylfaen"/>
          <w:sz w:val="24"/>
          <w:szCs w:val="24"/>
          <w:lang w:val="ru-RU"/>
        </w:rPr>
        <w:t>հի</w:t>
      </w:r>
      <w:r w:rsidR="00964ECB" w:rsidRPr="0003588D">
        <w:rPr>
          <w:rFonts w:ascii="Sylfaen" w:hAnsi="Sylfaen"/>
          <w:sz w:val="24"/>
          <w:szCs w:val="24"/>
        </w:rPr>
        <w:t>մ</w:t>
      </w:r>
      <w:r w:rsidR="00C47DA9" w:rsidRPr="0003588D">
        <w:rPr>
          <w:rFonts w:ascii="Sylfaen" w:hAnsi="Sylfaen"/>
          <w:sz w:val="24"/>
          <w:szCs w:val="24"/>
          <w:lang w:val="ru-RU"/>
        </w:rPr>
        <w:t>նական</w:t>
      </w:r>
      <w:r w:rsidR="00C47DA9" w:rsidRPr="00063EEA">
        <w:rPr>
          <w:rFonts w:ascii="Sylfaen" w:hAnsi="Sylfaen"/>
          <w:sz w:val="24"/>
          <w:szCs w:val="24"/>
        </w:rPr>
        <w:t xml:space="preserve"> </w:t>
      </w:r>
      <w:r w:rsidR="00C47DA9" w:rsidRPr="0003588D">
        <w:rPr>
          <w:rFonts w:ascii="Sylfaen" w:hAnsi="Sylfaen"/>
          <w:sz w:val="24"/>
          <w:szCs w:val="24"/>
          <w:lang w:val="ru-RU"/>
        </w:rPr>
        <w:t>ֆունկցիաները</w:t>
      </w:r>
      <w:r w:rsidR="0048563A" w:rsidRPr="00063EEA">
        <w:rPr>
          <w:rFonts w:ascii="Sylfaen" w:hAnsi="Sylfaen"/>
          <w:sz w:val="24"/>
          <w:szCs w:val="24"/>
        </w:rPr>
        <w:t xml:space="preserve">: </w:t>
      </w:r>
    </w:p>
    <w:p w:rsidR="00086DB4" w:rsidRPr="00063EEA" w:rsidRDefault="00086DB4" w:rsidP="00086DB4">
      <w:pPr>
        <w:spacing w:after="0" w:line="0" w:lineRule="atLeast"/>
        <w:ind w:firstLine="720"/>
        <w:jc w:val="both"/>
        <w:rPr>
          <w:rFonts w:ascii="Sylfaen" w:hAnsi="Sylfaen"/>
          <w:sz w:val="24"/>
          <w:szCs w:val="24"/>
        </w:rPr>
      </w:pPr>
      <w:r w:rsidRPr="0003588D">
        <w:rPr>
          <w:rFonts w:ascii="Sylfaen" w:hAnsi="Sylfaen"/>
          <w:sz w:val="24"/>
          <w:szCs w:val="24"/>
        </w:rPr>
        <w:t>Համայնքների</w:t>
      </w:r>
      <w:r w:rsidRPr="00063EEA">
        <w:rPr>
          <w:rFonts w:ascii="Sylfaen" w:hAnsi="Sylfaen"/>
          <w:sz w:val="24"/>
          <w:szCs w:val="24"/>
        </w:rPr>
        <w:t xml:space="preserve"> </w:t>
      </w:r>
      <w:r w:rsidRPr="0003588D">
        <w:rPr>
          <w:rFonts w:ascii="Sylfaen" w:hAnsi="Sylfaen"/>
          <w:sz w:val="24"/>
          <w:szCs w:val="24"/>
        </w:rPr>
        <w:t>խոշորացման</w:t>
      </w:r>
      <w:r w:rsidRPr="00063EEA">
        <w:rPr>
          <w:rFonts w:ascii="Sylfaen" w:hAnsi="Sylfaen"/>
          <w:sz w:val="24"/>
          <w:szCs w:val="24"/>
        </w:rPr>
        <w:t xml:space="preserve"> </w:t>
      </w:r>
      <w:r w:rsidRPr="0003588D">
        <w:rPr>
          <w:rFonts w:ascii="Sylfaen" w:hAnsi="Sylfaen"/>
          <w:sz w:val="24"/>
          <w:szCs w:val="24"/>
        </w:rPr>
        <w:t>և</w:t>
      </w:r>
      <w:r w:rsidRPr="00063EEA">
        <w:rPr>
          <w:rFonts w:ascii="Sylfaen" w:hAnsi="Sylfaen"/>
          <w:sz w:val="24"/>
          <w:szCs w:val="24"/>
        </w:rPr>
        <w:t xml:space="preserve"> </w:t>
      </w:r>
      <w:r w:rsidRPr="0003588D">
        <w:rPr>
          <w:rFonts w:ascii="Sylfaen" w:hAnsi="Sylfaen"/>
          <w:sz w:val="24"/>
          <w:szCs w:val="24"/>
        </w:rPr>
        <w:t>միջհամայնքային</w:t>
      </w:r>
      <w:r w:rsidRPr="00063EEA">
        <w:rPr>
          <w:rFonts w:ascii="Sylfaen" w:hAnsi="Sylfaen"/>
          <w:sz w:val="24"/>
          <w:szCs w:val="24"/>
        </w:rPr>
        <w:t xml:space="preserve"> </w:t>
      </w:r>
      <w:r w:rsidRPr="005E24D9">
        <w:rPr>
          <w:rFonts w:ascii="Sylfaen" w:hAnsi="Sylfaen"/>
          <w:sz w:val="24"/>
          <w:szCs w:val="24"/>
        </w:rPr>
        <w:t>միավորումների</w:t>
      </w:r>
      <w:r w:rsidRPr="00063EEA">
        <w:rPr>
          <w:rFonts w:ascii="Sylfaen" w:hAnsi="Sylfaen"/>
          <w:sz w:val="24"/>
          <w:szCs w:val="24"/>
        </w:rPr>
        <w:t xml:space="preserve"> </w:t>
      </w:r>
      <w:r w:rsidRPr="005E24D9">
        <w:rPr>
          <w:rFonts w:ascii="Sylfaen" w:hAnsi="Sylfaen"/>
          <w:sz w:val="24"/>
          <w:szCs w:val="24"/>
        </w:rPr>
        <w:t>ձևավորման</w:t>
      </w:r>
      <w:r w:rsidRPr="00063EEA">
        <w:rPr>
          <w:rFonts w:ascii="Sylfaen" w:hAnsi="Sylfaen"/>
          <w:sz w:val="24"/>
          <w:szCs w:val="24"/>
        </w:rPr>
        <w:t xml:space="preserve"> </w:t>
      </w:r>
      <w:r w:rsidRPr="005E24D9">
        <w:rPr>
          <w:rFonts w:ascii="Sylfaen" w:hAnsi="Sylfaen"/>
          <w:sz w:val="24"/>
          <w:szCs w:val="24"/>
        </w:rPr>
        <w:t>հայեցակարգում</w:t>
      </w:r>
      <w:r w:rsidRPr="00063EEA">
        <w:rPr>
          <w:rFonts w:ascii="Sylfaen" w:hAnsi="Sylfaen"/>
          <w:sz w:val="24"/>
          <w:szCs w:val="24"/>
        </w:rPr>
        <w:t xml:space="preserve"> </w:t>
      </w:r>
      <w:r w:rsidRPr="005E24D9">
        <w:rPr>
          <w:rFonts w:ascii="Sylfaen" w:hAnsi="Sylfaen"/>
          <w:sz w:val="24"/>
          <w:szCs w:val="24"/>
        </w:rPr>
        <w:t>սահմանված</w:t>
      </w:r>
      <w:r w:rsidRPr="00063EEA">
        <w:rPr>
          <w:rFonts w:ascii="Sylfaen" w:hAnsi="Sylfaen"/>
          <w:sz w:val="24"/>
          <w:szCs w:val="24"/>
        </w:rPr>
        <w:t xml:space="preserve"> </w:t>
      </w:r>
      <w:r w:rsidRPr="005E24D9">
        <w:rPr>
          <w:rFonts w:ascii="Sylfaen" w:hAnsi="Sylfaen"/>
          <w:sz w:val="24"/>
          <w:szCs w:val="24"/>
        </w:rPr>
        <w:t>չափորոշիչներին</w:t>
      </w:r>
      <w:r w:rsidRPr="00063EEA">
        <w:rPr>
          <w:rFonts w:ascii="Sylfaen" w:hAnsi="Sylfaen"/>
          <w:sz w:val="24"/>
          <w:szCs w:val="24"/>
        </w:rPr>
        <w:t xml:space="preserve"> </w:t>
      </w:r>
      <w:r w:rsidR="00F92987" w:rsidRPr="005E24D9">
        <w:rPr>
          <w:rFonts w:ascii="Sylfaen" w:hAnsi="Sylfaen"/>
          <w:sz w:val="24"/>
          <w:szCs w:val="24"/>
        </w:rPr>
        <w:t>Մեղրի</w:t>
      </w:r>
      <w:r w:rsidRPr="00063EEA">
        <w:rPr>
          <w:rFonts w:ascii="Sylfaen" w:hAnsi="Sylfaen"/>
          <w:sz w:val="24"/>
          <w:szCs w:val="24"/>
        </w:rPr>
        <w:t xml:space="preserve"> </w:t>
      </w:r>
      <w:r w:rsidRPr="005E24D9">
        <w:rPr>
          <w:rFonts w:ascii="Sylfaen" w:hAnsi="Sylfaen"/>
          <w:sz w:val="24"/>
          <w:szCs w:val="24"/>
        </w:rPr>
        <w:t>համայնք</w:t>
      </w:r>
      <w:r w:rsidRPr="005E24D9">
        <w:rPr>
          <w:rFonts w:ascii="Sylfaen" w:hAnsi="Sylfaen"/>
          <w:sz w:val="24"/>
          <w:szCs w:val="24"/>
          <w:lang w:val="ru-RU"/>
        </w:rPr>
        <w:t>ի</w:t>
      </w:r>
      <w:r w:rsidRPr="00063EEA">
        <w:rPr>
          <w:rFonts w:ascii="Sylfaen" w:hAnsi="Sylfaen"/>
          <w:sz w:val="24"/>
          <w:szCs w:val="24"/>
        </w:rPr>
        <w:t xml:space="preserve"> </w:t>
      </w:r>
      <w:r w:rsidRPr="005E24D9">
        <w:rPr>
          <w:rFonts w:ascii="Sylfaen" w:hAnsi="Sylfaen"/>
          <w:sz w:val="24"/>
          <w:szCs w:val="24"/>
          <w:lang w:val="ru-RU"/>
        </w:rPr>
        <w:t>կազմի</w:t>
      </w:r>
      <w:r w:rsidRPr="00063EEA">
        <w:rPr>
          <w:rFonts w:ascii="Sylfaen" w:hAnsi="Sylfaen"/>
          <w:sz w:val="24"/>
          <w:szCs w:val="24"/>
        </w:rPr>
        <w:t xml:space="preserve"> </w:t>
      </w:r>
      <w:r w:rsidRPr="005E24D9">
        <w:rPr>
          <w:rFonts w:ascii="Sylfaen" w:hAnsi="Sylfaen"/>
          <w:sz w:val="24"/>
          <w:szCs w:val="24"/>
          <w:lang w:val="ru-RU"/>
        </w:rPr>
        <w:t>մեջ</w:t>
      </w:r>
      <w:r w:rsidRPr="00063EEA">
        <w:rPr>
          <w:rFonts w:ascii="Sylfaen" w:hAnsi="Sylfaen"/>
          <w:sz w:val="24"/>
          <w:szCs w:val="24"/>
        </w:rPr>
        <w:t xml:space="preserve"> </w:t>
      </w:r>
      <w:r w:rsidRPr="005E24D9">
        <w:rPr>
          <w:rFonts w:ascii="Sylfaen" w:hAnsi="Sylfaen"/>
          <w:sz w:val="24"/>
          <w:szCs w:val="24"/>
          <w:lang w:val="ru-RU"/>
        </w:rPr>
        <w:t>մտնող</w:t>
      </w:r>
      <w:r w:rsidRPr="00063EEA">
        <w:rPr>
          <w:rFonts w:ascii="Sylfaen" w:hAnsi="Sylfaen"/>
          <w:sz w:val="24"/>
          <w:szCs w:val="24"/>
        </w:rPr>
        <w:t xml:space="preserve"> </w:t>
      </w:r>
      <w:r w:rsidRPr="005E24D9">
        <w:rPr>
          <w:rFonts w:ascii="Sylfaen" w:hAnsi="Sylfaen"/>
          <w:sz w:val="24"/>
          <w:szCs w:val="24"/>
          <w:lang w:val="ru-RU"/>
        </w:rPr>
        <w:t>բնակավայրերը</w:t>
      </w:r>
      <w:r w:rsidRPr="00063EEA">
        <w:rPr>
          <w:rFonts w:ascii="Sylfaen" w:hAnsi="Sylfaen"/>
          <w:sz w:val="24"/>
          <w:szCs w:val="24"/>
        </w:rPr>
        <w:t xml:space="preserve"> </w:t>
      </w:r>
      <w:r w:rsidR="00891239" w:rsidRPr="005E24D9">
        <w:rPr>
          <w:rFonts w:ascii="Sylfaen" w:hAnsi="Sylfaen"/>
          <w:sz w:val="24"/>
          <w:szCs w:val="24"/>
        </w:rPr>
        <w:t>գրեթե</w:t>
      </w:r>
      <w:r w:rsidR="00891239" w:rsidRPr="00063EEA">
        <w:rPr>
          <w:rFonts w:ascii="Sylfaen" w:hAnsi="Sylfaen"/>
          <w:sz w:val="24"/>
          <w:szCs w:val="24"/>
        </w:rPr>
        <w:t xml:space="preserve"> </w:t>
      </w:r>
      <w:r w:rsidRPr="005E24D9">
        <w:rPr>
          <w:rFonts w:ascii="Sylfaen" w:hAnsi="Sylfaen"/>
          <w:sz w:val="24"/>
          <w:szCs w:val="24"/>
        </w:rPr>
        <w:t>ամբողջությամբ</w:t>
      </w:r>
      <w:r w:rsidRPr="00063EEA">
        <w:rPr>
          <w:rFonts w:ascii="Sylfaen" w:hAnsi="Sylfaen"/>
          <w:sz w:val="24"/>
          <w:szCs w:val="24"/>
        </w:rPr>
        <w:t xml:space="preserve"> </w:t>
      </w:r>
      <w:r w:rsidRPr="005E24D9">
        <w:rPr>
          <w:rFonts w:ascii="Sylfaen" w:hAnsi="Sylfaen"/>
          <w:sz w:val="24"/>
          <w:szCs w:val="24"/>
        </w:rPr>
        <w:t>բավարարում</w:t>
      </w:r>
      <w:r w:rsidRPr="00063EEA">
        <w:rPr>
          <w:rFonts w:ascii="Sylfaen" w:hAnsi="Sylfaen"/>
          <w:sz w:val="24"/>
          <w:szCs w:val="24"/>
        </w:rPr>
        <w:t xml:space="preserve"> </w:t>
      </w:r>
      <w:r w:rsidRPr="005E24D9">
        <w:rPr>
          <w:rFonts w:ascii="Sylfaen" w:hAnsi="Sylfaen"/>
          <w:sz w:val="24"/>
          <w:szCs w:val="24"/>
          <w:lang w:val="ru-RU"/>
        </w:rPr>
        <w:t>են</w:t>
      </w:r>
      <w:r w:rsidRPr="00063EEA">
        <w:rPr>
          <w:rFonts w:ascii="Sylfaen" w:hAnsi="Sylfaen"/>
          <w:sz w:val="24"/>
          <w:szCs w:val="24"/>
        </w:rPr>
        <w:t xml:space="preserve">: </w:t>
      </w:r>
      <w:r w:rsidR="00891239" w:rsidRPr="005E24D9">
        <w:rPr>
          <w:rFonts w:ascii="Sylfaen" w:hAnsi="Sylfaen"/>
          <w:sz w:val="24"/>
          <w:szCs w:val="24"/>
        </w:rPr>
        <w:t>Մասնակիորեն</w:t>
      </w:r>
      <w:r w:rsidR="00891239" w:rsidRPr="00063EEA">
        <w:rPr>
          <w:rFonts w:ascii="Sylfaen" w:hAnsi="Sylfaen"/>
          <w:sz w:val="24"/>
          <w:szCs w:val="24"/>
        </w:rPr>
        <w:t xml:space="preserve"> </w:t>
      </w:r>
      <w:r w:rsidR="00891239" w:rsidRPr="005E24D9">
        <w:rPr>
          <w:rFonts w:ascii="Sylfaen" w:hAnsi="Sylfaen"/>
          <w:sz w:val="24"/>
          <w:szCs w:val="24"/>
        </w:rPr>
        <w:t>է</w:t>
      </w:r>
      <w:r w:rsidR="00891239" w:rsidRPr="00063EEA">
        <w:rPr>
          <w:rFonts w:ascii="Sylfaen" w:hAnsi="Sylfaen"/>
          <w:sz w:val="24"/>
          <w:szCs w:val="24"/>
        </w:rPr>
        <w:t xml:space="preserve"> </w:t>
      </w:r>
      <w:r w:rsidR="00891239" w:rsidRPr="005E24D9">
        <w:rPr>
          <w:rFonts w:ascii="Sylfaen" w:hAnsi="Sylfaen"/>
          <w:sz w:val="24"/>
          <w:szCs w:val="24"/>
        </w:rPr>
        <w:t>բավարարում</w:t>
      </w:r>
      <w:r w:rsidR="00891239" w:rsidRPr="00063EEA">
        <w:rPr>
          <w:rFonts w:ascii="Sylfaen" w:hAnsi="Sylfaen"/>
          <w:sz w:val="24"/>
          <w:szCs w:val="24"/>
        </w:rPr>
        <w:t xml:space="preserve"> </w:t>
      </w:r>
      <w:r w:rsidR="00891239" w:rsidRPr="005E24D9">
        <w:rPr>
          <w:rFonts w:ascii="Sylfaen" w:hAnsi="Sylfaen"/>
          <w:sz w:val="24"/>
          <w:szCs w:val="24"/>
        </w:rPr>
        <w:t>միայն</w:t>
      </w:r>
      <w:r w:rsidR="00891239" w:rsidRPr="00063EEA">
        <w:rPr>
          <w:rFonts w:ascii="Sylfaen" w:hAnsi="Sylfaen"/>
          <w:sz w:val="24"/>
          <w:szCs w:val="24"/>
        </w:rPr>
        <w:t xml:space="preserve"> </w:t>
      </w:r>
      <w:r w:rsidR="00891239" w:rsidRPr="005E24D9">
        <w:rPr>
          <w:rFonts w:ascii="Sylfaen" w:hAnsi="Sylfaen"/>
          <w:sz w:val="24"/>
          <w:szCs w:val="24"/>
        </w:rPr>
        <w:t>երկու</w:t>
      </w:r>
      <w:r w:rsidR="00891239" w:rsidRPr="00063EEA">
        <w:rPr>
          <w:rFonts w:ascii="Sylfaen" w:hAnsi="Sylfaen"/>
          <w:sz w:val="24"/>
          <w:szCs w:val="24"/>
        </w:rPr>
        <w:t xml:space="preserve"> </w:t>
      </w:r>
      <w:r w:rsidR="00891239" w:rsidRPr="005E24D9">
        <w:rPr>
          <w:rFonts w:ascii="Sylfaen" w:hAnsi="Sylfaen"/>
          <w:sz w:val="24"/>
          <w:szCs w:val="24"/>
        </w:rPr>
        <w:t>չափորոշիչների</w:t>
      </w:r>
      <w:r w:rsidR="00891239" w:rsidRPr="00063EEA">
        <w:rPr>
          <w:rFonts w:ascii="Sylfaen" w:hAnsi="Sylfaen"/>
          <w:sz w:val="24"/>
          <w:szCs w:val="24"/>
        </w:rPr>
        <w:t xml:space="preserve"> </w:t>
      </w:r>
      <w:r w:rsidR="00891239" w:rsidRPr="005E24D9">
        <w:rPr>
          <w:rFonts w:ascii="Sylfaen" w:hAnsi="Sylfaen"/>
          <w:sz w:val="24"/>
          <w:szCs w:val="24"/>
        </w:rPr>
        <w:t>մասով՝</w:t>
      </w:r>
      <w:r w:rsidR="00891239" w:rsidRPr="00063EEA">
        <w:rPr>
          <w:rFonts w:ascii="Sylfaen" w:hAnsi="Sylfaen"/>
          <w:sz w:val="24"/>
          <w:szCs w:val="24"/>
        </w:rPr>
        <w:t xml:space="preserve"> </w:t>
      </w:r>
      <w:r w:rsidR="00891239" w:rsidRPr="005E24D9">
        <w:rPr>
          <w:rFonts w:ascii="Sylfaen" w:hAnsi="Sylfaen"/>
          <w:sz w:val="24"/>
          <w:szCs w:val="24"/>
        </w:rPr>
        <w:t>համայնքի</w:t>
      </w:r>
      <w:r w:rsidR="00891239" w:rsidRPr="00063EEA">
        <w:rPr>
          <w:rFonts w:ascii="Sylfaen" w:hAnsi="Sylfaen"/>
          <w:sz w:val="24"/>
          <w:szCs w:val="24"/>
        </w:rPr>
        <w:t xml:space="preserve"> </w:t>
      </w:r>
      <w:r w:rsidR="00891239" w:rsidRPr="005E24D9">
        <w:rPr>
          <w:rFonts w:ascii="Sylfaen" w:hAnsi="Sylfaen"/>
          <w:sz w:val="24"/>
          <w:szCs w:val="24"/>
        </w:rPr>
        <w:t>կենտրոնը</w:t>
      </w:r>
      <w:r w:rsidR="00891239" w:rsidRPr="00063EEA">
        <w:rPr>
          <w:rFonts w:ascii="Sylfaen" w:hAnsi="Sylfaen"/>
          <w:sz w:val="24"/>
          <w:szCs w:val="24"/>
        </w:rPr>
        <w:t xml:space="preserve"> </w:t>
      </w:r>
      <w:r w:rsidR="00891239" w:rsidRPr="005E24D9">
        <w:rPr>
          <w:rFonts w:ascii="Sylfaen" w:hAnsi="Sylfaen"/>
          <w:sz w:val="24"/>
          <w:szCs w:val="24"/>
        </w:rPr>
        <w:t>չունի</w:t>
      </w:r>
      <w:r w:rsidR="00891239" w:rsidRPr="00063EEA">
        <w:rPr>
          <w:rFonts w:ascii="Sylfaen" w:hAnsi="Sylfaen"/>
          <w:sz w:val="24"/>
          <w:szCs w:val="24"/>
        </w:rPr>
        <w:t xml:space="preserve"> </w:t>
      </w:r>
      <w:r w:rsidR="00891239" w:rsidRPr="005E24D9">
        <w:rPr>
          <w:rFonts w:ascii="Sylfaen" w:hAnsi="Sylfaen"/>
          <w:sz w:val="24"/>
          <w:szCs w:val="24"/>
        </w:rPr>
        <w:t>կենտրոնական</w:t>
      </w:r>
      <w:r w:rsidR="00891239" w:rsidRPr="00063EEA">
        <w:rPr>
          <w:rFonts w:ascii="Sylfaen" w:hAnsi="Sylfaen"/>
          <w:sz w:val="24"/>
          <w:szCs w:val="24"/>
        </w:rPr>
        <w:t xml:space="preserve"> </w:t>
      </w:r>
      <w:r w:rsidR="00891239" w:rsidRPr="005E24D9">
        <w:rPr>
          <w:rFonts w:ascii="Sylfaen" w:hAnsi="Sylfaen"/>
          <w:sz w:val="24"/>
          <w:szCs w:val="24"/>
        </w:rPr>
        <w:t>դիրք</w:t>
      </w:r>
      <w:r w:rsidR="00891239" w:rsidRPr="00063EEA">
        <w:rPr>
          <w:rFonts w:ascii="Sylfaen" w:hAnsi="Sylfaen"/>
          <w:sz w:val="24"/>
          <w:szCs w:val="24"/>
        </w:rPr>
        <w:t xml:space="preserve"> </w:t>
      </w:r>
      <w:r w:rsidR="00891239" w:rsidRPr="005E24D9">
        <w:rPr>
          <w:rFonts w:ascii="Sylfaen" w:hAnsi="Sylfaen"/>
          <w:sz w:val="24"/>
          <w:szCs w:val="24"/>
        </w:rPr>
        <w:t>և</w:t>
      </w:r>
      <w:r w:rsidR="00891239" w:rsidRPr="00063EEA">
        <w:rPr>
          <w:rFonts w:ascii="Sylfaen" w:hAnsi="Sylfaen"/>
          <w:sz w:val="24"/>
          <w:szCs w:val="24"/>
        </w:rPr>
        <w:t xml:space="preserve"> </w:t>
      </w:r>
      <w:r w:rsidR="00891239" w:rsidRPr="005E24D9">
        <w:rPr>
          <w:rFonts w:ascii="Sylfaen" w:hAnsi="Sylfaen"/>
          <w:sz w:val="24"/>
          <w:szCs w:val="24"/>
        </w:rPr>
        <w:t>համայնքի</w:t>
      </w:r>
      <w:r w:rsidR="00891239" w:rsidRPr="00063EEA">
        <w:rPr>
          <w:rFonts w:ascii="Sylfaen" w:hAnsi="Sylfaen"/>
          <w:sz w:val="24"/>
          <w:szCs w:val="24"/>
        </w:rPr>
        <w:t xml:space="preserve"> </w:t>
      </w:r>
      <w:r w:rsidR="00891239" w:rsidRPr="005E24D9">
        <w:rPr>
          <w:rFonts w:ascii="Sylfaen" w:hAnsi="Sylfaen"/>
          <w:sz w:val="24"/>
          <w:szCs w:val="24"/>
        </w:rPr>
        <w:t>բնակավայրերից</w:t>
      </w:r>
      <w:r w:rsidR="00891239" w:rsidRPr="00063EEA">
        <w:rPr>
          <w:rFonts w:ascii="Sylfaen" w:hAnsi="Sylfaen"/>
          <w:sz w:val="24"/>
          <w:szCs w:val="24"/>
        </w:rPr>
        <w:t xml:space="preserve"> </w:t>
      </w:r>
      <w:r w:rsidR="00891239" w:rsidRPr="005E24D9">
        <w:rPr>
          <w:rFonts w:ascii="Sylfaen" w:hAnsi="Sylfaen"/>
          <w:sz w:val="24"/>
          <w:szCs w:val="24"/>
        </w:rPr>
        <w:t>երեքը</w:t>
      </w:r>
      <w:r w:rsidR="00891239" w:rsidRPr="00063EEA">
        <w:rPr>
          <w:rFonts w:ascii="Sylfaen" w:hAnsi="Sylfaen"/>
          <w:sz w:val="24"/>
          <w:szCs w:val="24"/>
        </w:rPr>
        <w:t xml:space="preserve"> </w:t>
      </w:r>
      <w:r w:rsidR="00891239" w:rsidRPr="005E24D9">
        <w:rPr>
          <w:rFonts w:ascii="Sylfaen" w:hAnsi="Sylfaen"/>
          <w:sz w:val="24"/>
          <w:szCs w:val="24"/>
        </w:rPr>
        <w:t>համայնքին</w:t>
      </w:r>
      <w:r w:rsidR="00891239" w:rsidRPr="00063EEA">
        <w:rPr>
          <w:rFonts w:ascii="Sylfaen" w:hAnsi="Sylfaen"/>
          <w:sz w:val="24"/>
          <w:szCs w:val="24"/>
        </w:rPr>
        <w:t xml:space="preserve"> </w:t>
      </w:r>
      <w:r w:rsidR="00891239" w:rsidRPr="005E24D9">
        <w:rPr>
          <w:rFonts w:ascii="Sylfaen" w:hAnsi="Sylfaen"/>
          <w:sz w:val="24"/>
          <w:szCs w:val="24"/>
        </w:rPr>
        <w:t>կապող</w:t>
      </w:r>
      <w:r w:rsidR="00891239" w:rsidRPr="00063EEA">
        <w:rPr>
          <w:rFonts w:ascii="Sylfaen" w:hAnsi="Sylfaen"/>
          <w:sz w:val="24"/>
          <w:szCs w:val="24"/>
        </w:rPr>
        <w:t xml:space="preserve"> </w:t>
      </w:r>
      <w:r w:rsidR="00891239" w:rsidRPr="005E24D9">
        <w:rPr>
          <w:rFonts w:ascii="Sylfaen" w:hAnsi="Sylfaen"/>
          <w:sz w:val="24"/>
          <w:szCs w:val="24"/>
        </w:rPr>
        <w:t>ճանապարհները</w:t>
      </w:r>
      <w:r w:rsidR="00891239" w:rsidRPr="00063EEA">
        <w:rPr>
          <w:rFonts w:ascii="Sylfaen" w:hAnsi="Sylfaen"/>
          <w:sz w:val="24"/>
          <w:szCs w:val="24"/>
        </w:rPr>
        <w:t xml:space="preserve"> 20 </w:t>
      </w:r>
      <w:r w:rsidR="00891239" w:rsidRPr="005E24D9">
        <w:rPr>
          <w:rFonts w:ascii="Sylfaen" w:hAnsi="Sylfaen"/>
          <w:sz w:val="24"/>
          <w:szCs w:val="24"/>
        </w:rPr>
        <w:t>կմ</w:t>
      </w:r>
      <w:r w:rsidR="00891239" w:rsidRPr="00063EEA">
        <w:rPr>
          <w:rFonts w:ascii="Sylfaen" w:hAnsi="Sylfaen"/>
          <w:sz w:val="24"/>
          <w:szCs w:val="24"/>
        </w:rPr>
        <w:t>-</w:t>
      </w:r>
      <w:r w:rsidR="00891239" w:rsidRPr="005E24D9">
        <w:rPr>
          <w:rFonts w:ascii="Sylfaen" w:hAnsi="Sylfaen"/>
          <w:sz w:val="24"/>
          <w:szCs w:val="24"/>
        </w:rPr>
        <w:t>ից</w:t>
      </w:r>
      <w:r w:rsidR="00891239" w:rsidRPr="00063EEA">
        <w:rPr>
          <w:rFonts w:ascii="Sylfaen" w:hAnsi="Sylfaen"/>
          <w:sz w:val="24"/>
          <w:szCs w:val="24"/>
        </w:rPr>
        <w:t xml:space="preserve"> </w:t>
      </w:r>
      <w:r w:rsidR="00891239" w:rsidRPr="005E24D9">
        <w:rPr>
          <w:rFonts w:ascii="Sylfaen" w:hAnsi="Sylfaen"/>
          <w:sz w:val="24"/>
          <w:szCs w:val="24"/>
        </w:rPr>
        <w:t>ավելի</w:t>
      </w:r>
      <w:r w:rsidR="00891239" w:rsidRPr="00063EEA">
        <w:rPr>
          <w:rFonts w:ascii="Sylfaen" w:hAnsi="Sylfaen"/>
          <w:sz w:val="24"/>
          <w:szCs w:val="24"/>
        </w:rPr>
        <w:t xml:space="preserve"> </w:t>
      </w:r>
      <w:r w:rsidR="00891239" w:rsidRPr="005E24D9">
        <w:rPr>
          <w:rFonts w:ascii="Sylfaen" w:hAnsi="Sylfaen"/>
          <w:sz w:val="24"/>
          <w:szCs w:val="24"/>
        </w:rPr>
        <w:t>են</w:t>
      </w:r>
      <w:r w:rsidR="00891239" w:rsidRPr="00063EEA">
        <w:rPr>
          <w:rFonts w:ascii="Sylfaen" w:hAnsi="Sylfaen"/>
          <w:sz w:val="24"/>
          <w:szCs w:val="24"/>
        </w:rPr>
        <w:t xml:space="preserve">: </w:t>
      </w:r>
      <w:r w:rsidR="00891239" w:rsidRPr="005E24D9">
        <w:rPr>
          <w:rFonts w:ascii="Sylfaen" w:hAnsi="Sylfaen"/>
          <w:sz w:val="24"/>
          <w:szCs w:val="24"/>
        </w:rPr>
        <w:t>Համայնքի</w:t>
      </w:r>
      <w:r w:rsidR="00891239" w:rsidRPr="00063EEA">
        <w:rPr>
          <w:rFonts w:ascii="Sylfaen" w:hAnsi="Sylfaen"/>
          <w:sz w:val="24"/>
          <w:szCs w:val="24"/>
        </w:rPr>
        <w:t xml:space="preserve"> </w:t>
      </w:r>
      <w:r w:rsidR="00891239" w:rsidRPr="005E24D9">
        <w:rPr>
          <w:rFonts w:ascii="Sylfaen" w:hAnsi="Sylfaen"/>
          <w:sz w:val="24"/>
          <w:szCs w:val="24"/>
        </w:rPr>
        <w:t>կենտրոնը</w:t>
      </w:r>
      <w:r w:rsidR="00891239" w:rsidRPr="00063EEA">
        <w:rPr>
          <w:rFonts w:ascii="Sylfaen" w:hAnsi="Sylfaen"/>
          <w:sz w:val="24"/>
          <w:szCs w:val="24"/>
        </w:rPr>
        <w:t xml:space="preserve">, </w:t>
      </w:r>
      <w:r w:rsidR="00891239" w:rsidRPr="005E24D9">
        <w:rPr>
          <w:rFonts w:ascii="Sylfaen" w:hAnsi="Sylfaen"/>
          <w:sz w:val="24"/>
          <w:szCs w:val="24"/>
        </w:rPr>
        <w:t>թեպետ</w:t>
      </w:r>
      <w:r w:rsidR="00891239" w:rsidRPr="00063EEA">
        <w:rPr>
          <w:rFonts w:ascii="Sylfaen" w:hAnsi="Sylfaen"/>
          <w:sz w:val="24"/>
          <w:szCs w:val="24"/>
        </w:rPr>
        <w:t xml:space="preserve"> </w:t>
      </w:r>
      <w:r w:rsidR="00891239" w:rsidRPr="005E24D9">
        <w:rPr>
          <w:rFonts w:ascii="Sylfaen" w:hAnsi="Sylfaen"/>
          <w:sz w:val="24"/>
          <w:szCs w:val="24"/>
        </w:rPr>
        <w:t>և</w:t>
      </w:r>
      <w:r w:rsidR="00891239" w:rsidRPr="00063EEA">
        <w:rPr>
          <w:rFonts w:ascii="Sylfaen" w:hAnsi="Sylfaen"/>
          <w:sz w:val="24"/>
          <w:szCs w:val="24"/>
        </w:rPr>
        <w:t xml:space="preserve"> </w:t>
      </w:r>
      <w:r w:rsidR="00891239" w:rsidRPr="005E24D9">
        <w:rPr>
          <w:rFonts w:ascii="Sylfaen" w:hAnsi="Sylfaen"/>
          <w:sz w:val="24"/>
          <w:szCs w:val="24"/>
        </w:rPr>
        <w:t>չունի</w:t>
      </w:r>
      <w:r w:rsidR="00891239" w:rsidRPr="00063EEA">
        <w:rPr>
          <w:rFonts w:ascii="Sylfaen" w:hAnsi="Sylfaen"/>
          <w:sz w:val="24"/>
          <w:szCs w:val="24"/>
        </w:rPr>
        <w:t xml:space="preserve"> </w:t>
      </w:r>
      <w:r w:rsidR="00891239" w:rsidRPr="005E24D9">
        <w:rPr>
          <w:rFonts w:ascii="Sylfaen" w:hAnsi="Sylfaen"/>
          <w:sz w:val="24"/>
          <w:szCs w:val="24"/>
        </w:rPr>
        <w:t>կենտրոնական</w:t>
      </w:r>
      <w:r w:rsidR="00891239" w:rsidRPr="00063EEA">
        <w:rPr>
          <w:rFonts w:ascii="Sylfaen" w:hAnsi="Sylfaen"/>
          <w:sz w:val="24"/>
          <w:szCs w:val="24"/>
        </w:rPr>
        <w:t xml:space="preserve"> </w:t>
      </w:r>
      <w:r w:rsidR="00891239" w:rsidRPr="005E24D9">
        <w:rPr>
          <w:rFonts w:ascii="Sylfaen" w:hAnsi="Sylfaen"/>
          <w:sz w:val="24"/>
          <w:szCs w:val="24"/>
        </w:rPr>
        <w:t>դիրք</w:t>
      </w:r>
      <w:r w:rsidR="00891239" w:rsidRPr="00063EEA">
        <w:rPr>
          <w:rFonts w:ascii="Sylfaen" w:hAnsi="Sylfaen"/>
          <w:sz w:val="24"/>
          <w:szCs w:val="24"/>
        </w:rPr>
        <w:t xml:space="preserve">, </w:t>
      </w:r>
      <w:r w:rsidR="00891239" w:rsidRPr="005E24D9">
        <w:rPr>
          <w:rFonts w:ascii="Sylfaen" w:hAnsi="Sylfaen"/>
          <w:sz w:val="24"/>
          <w:szCs w:val="24"/>
        </w:rPr>
        <w:t>սակայն</w:t>
      </w:r>
      <w:r w:rsidR="00891239" w:rsidRPr="00063EEA">
        <w:rPr>
          <w:rFonts w:ascii="Sylfaen" w:hAnsi="Sylfaen"/>
          <w:sz w:val="24"/>
          <w:szCs w:val="24"/>
        </w:rPr>
        <w:t xml:space="preserve"> </w:t>
      </w:r>
      <w:r w:rsidR="00891239" w:rsidRPr="005E24D9">
        <w:rPr>
          <w:rFonts w:ascii="Sylfaen" w:hAnsi="Sylfaen"/>
          <w:sz w:val="24"/>
          <w:szCs w:val="24"/>
        </w:rPr>
        <w:t>ավելի</w:t>
      </w:r>
      <w:r w:rsidR="00891239" w:rsidRPr="00063EEA">
        <w:rPr>
          <w:rFonts w:ascii="Sylfaen" w:hAnsi="Sylfaen"/>
          <w:sz w:val="24"/>
          <w:szCs w:val="24"/>
        </w:rPr>
        <w:t xml:space="preserve"> </w:t>
      </w:r>
      <w:r w:rsidR="00891239" w:rsidRPr="005E24D9">
        <w:rPr>
          <w:rFonts w:ascii="Sylfaen" w:hAnsi="Sylfaen"/>
          <w:sz w:val="24"/>
          <w:szCs w:val="24"/>
        </w:rPr>
        <w:t>նպատակահարմար</w:t>
      </w:r>
      <w:r w:rsidR="00891239" w:rsidRPr="00063EEA">
        <w:rPr>
          <w:rFonts w:ascii="Sylfaen" w:hAnsi="Sylfaen"/>
          <w:sz w:val="24"/>
          <w:szCs w:val="24"/>
        </w:rPr>
        <w:t xml:space="preserve"> </w:t>
      </w:r>
      <w:r w:rsidR="00891239" w:rsidRPr="005E24D9">
        <w:rPr>
          <w:rFonts w:ascii="Sylfaen" w:hAnsi="Sylfaen"/>
          <w:sz w:val="24"/>
          <w:szCs w:val="24"/>
        </w:rPr>
        <w:t>է</w:t>
      </w:r>
      <w:r w:rsidR="00891239" w:rsidRPr="00063EEA">
        <w:rPr>
          <w:rFonts w:ascii="Sylfaen" w:hAnsi="Sylfaen"/>
          <w:sz w:val="24"/>
          <w:szCs w:val="24"/>
        </w:rPr>
        <w:t xml:space="preserve"> </w:t>
      </w:r>
      <w:r w:rsidR="00891239" w:rsidRPr="005E24D9">
        <w:rPr>
          <w:rFonts w:ascii="Sylfaen" w:hAnsi="Sylfaen"/>
          <w:sz w:val="24"/>
          <w:szCs w:val="24"/>
        </w:rPr>
        <w:t>կենտրոն</w:t>
      </w:r>
      <w:r w:rsidR="00891239" w:rsidRPr="00063EEA">
        <w:rPr>
          <w:rFonts w:ascii="Sylfaen" w:hAnsi="Sylfaen"/>
          <w:sz w:val="24"/>
          <w:szCs w:val="24"/>
        </w:rPr>
        <w:t xml:space="preserve"> </w:t>
      </w:r>
      <w:r w:rsidR="00891239" w:rsidRPr="005E24D9">
        <w:rPr>
          <w:rFonts w:ascii="Sylfaen" w:hAnsi="Sylfaen"/>
          <w:sz w:val="24"/>
          <w:szCs w:val="24"/>
        </w:rPr>
        <w:t>դարձնել</w:t>
      </w:r>
      <w:r w:rsidR="00891239" w:rsidRPr="00063EEA">
        <w:rPr>
          <w:rFonts w:ascii="Sylfaen" w:hAnsi="Sylfaen"/>
          <w:sz w:val="24"/>
          <w:szCs w:val="24"/>
        </w:rPr>
        <w:t xml:space="preserve"> </w:t>
      </w:r>
      <w:r w:rsidR="00243F73" w:rsidRPr="005E24D9">
        <w:rPr>
          <w:rFonts w:ascii="Sylfaen" w:hAnsi="Sylfaen"/>
          <w:sz w:val="24"/>
          <w:szCs w:val="24"/>
        </w:rPr>
        <w:t>Մեղրի</w:t>
      </w:r>
      <w:r w:rsidR="00891239" w:rsidRPr="00063EEA">
        <w:rPr>
          <w:rFonts w:ascii="Sylfaen" w:hAnsi="Sylfaen"/>
          <w:sz w:val="24"/>
          <w:szCs w:val="24"/>
        </w:rPr>
        <w:t xml:space="preserve"> </w:t>
      </w:r>
      <w:r w:rsidR="00891239" w:rsidRPr="005E24D9">
        <w:rPr>
          <w:rFonts w:ascii="Sylfaen" w:hAnsi="Sylfaen"/>
          <w:sz w:val="24"/>
          <w:szCs w:val="24"/>
        </w:rPr>
        <w:t>քաղաքը</w:t>
      </w:r>
      <w:r w:rsidR="00891239" w:rsidRPr="00063EEA">
        <w:rPr>
          <w:rFonts w:ascii="Sylfaen" w:hAnsi="Sylfaen"/>
          <w:sz w:val="24"/>
          <w:szCs w:val="24"/>
        </w:rPr>
        <w:t xml:space="preserve">, </w:t>
      </w:r>
      <w:r w:rsidR="00891239" w:rsidRPr="005E24D9">
        <w:rPr>
          <w:rFonts w:ascii="Sylfaen" w:hAnsi="Sylfaen"/>
          <w:sz w:val="24"/>
          <w:szCs w:val="24"/>
        </w:rPr>
        <w:t>որն</w:t>
      </w:r>
      <w:r w:rsidR="00891239" w:rsidRPr="00063EEA">
        <w:rPr>
          <w:rFonts w:ascii="Sylfaen" w:hAnsi="Sylfaen"/>
          <w:sz w:val="24"/>
          <w:szCs w:val="24"/>
        </w:rPr>
        <w:t xml:space="preserve"> </w:t>
      </w:r>
      <w:r w:rsidR="00891239" w:rsidRPr="005E24D9">
        <w:rPr>
          <w:rFonts w:ascii="Sylfaen" w:hAnsi="Sylfaen"/>
          <w:sz w:val="24"/>
          <w:szCs w:val="24"/>
        </w:rPr>
        <w:t>իր</w:t>
      </w:r>
      <w:r w:rsidR="00891239" w:rsidRPr="00063EEA">
        <w:rPr>
          <w:rFonts w:ascii="Sylfaen" w:hAnsi="Sylfaen"/>
          <w:sz w:val="24"/>
          <w:szCs w:val="24"/>
        </w:rPr>
        <w:t xml:space="preserve"> </w:t>
      </w:r>
      <w:r w:rsidR="00891239" w:rsidRPr="005E24D9">
        <w:rPr>
          <w:rFonts w:ascii="Sylfaen" w:hAnsi="Sylfaen"/>
          <w:sz w:val="24"/>
          <w:szCs w:val="24"/>
        </w:rPr>
        <w:t>թե</w:t>
      </w:r>
      <w:r w:rsidR="00891239" w:rsidRPr="00063EEA">
        <w:rPr>
          <w:rFonts w:ascii="Sylfaen" w:hAnsi="Sylfaen"/>
          <w:sz w:val="24"/>
          <w:szCs w:val="24"/>
        </w:rPr>
        <w:t xml:space="preserve"> </w:t>
      </w:r>
      <w:r w:rsidR="00891239" w:rsidRPr="005E24D9">
        <w:rPr>
          <w:rFonts w:ascii="Sylfaen" w:hAnsi="Sylfaen"/>
          <w:sz w:val="24"/>
          <w:szCs w:val="24"/>
        </w:rPr>
        <w:t>բնակչության</w:t>
      </w:r>
      <w:r w:rsidR="00891239" w:rsidRPr="00063EEA">
        <w:rPr>
          <w:rFonts w:ascii="Sylfaen" w:hAnsi="Sylfaen"/>
          <w:sz w:val="24"/>
          <w:szCs w:val="24"/>
        </w:rPr>
        <w:t xml:space="preserve"> </w:t>
      </w:r>
      <w:r w:rsidR="00891239" w:rsidRPr="005E24D9">
        <w:rPr>
          <w:rFonts w:ascii="Sylfaen" w:hAnsi="Sylfaen"/>
          <w:sz w:val="24"/>
          <w:szCs w:val="24"/>
        </w:rPr>
        <w:t>թվով</w:t>
      </w:r>
      <w:r w:rsidR="00891239" w:rsidRPr="00063EEA">
        <w:rPr>
          <w:rFonts w:ascii="Sylfaen" w:hAnsi="Sylfaen"/>
          <w:sz w:val="24"/>
          <w:szCs w:val="24"/>
        </w:rPr>
        <w:t xml:space="preserve"> </w:t>
      </w:r>
      <w:r w:rsidR="00891239" w:rsidRPr="005E24D9">
        <w:rPr>
          <w:rFonts w:ascii="Sylfaen" w:hAnsi="Sylfaen"/>
          <w:sz w:val="24"/>
          <w:szCs w:val="24"/>
        </w:rPr>
        <w:t>և</w:t>
      </w:r>
      <w:r w:rsidR="00891239" w:rsidRPr="00063EEA">
        <w:rPr>
          <w:rFonts w:ascii="Sylfaen" w:hAnsi="Sylfaen"/>
          <w:sz w:val="24"/>
          <w:szCs w:val="24"/>
        </w:rPr>
        <w:t xml:space="preserve"> </w:t>
      </w:r>
      <w:r w:rsidR="00891239" w:rsidRPr="005E24D9">
        <w:rPr>
          <w:rFonts w:ascii="Sylfaen" w:hAnsi="Sylfaen"/>
          <w:sz w:val="24"/>
          <w:szCs w:val="24"/>
        </w:rPr>
        <w:t>թե</w:t>
      </w:r>
      <w:r w:rsidR="00891239" w:rsidRPr="00063EEA">
        <w:rPr>
          <w:rFonts w:ascii="Sylfaen" w:hAnsi="Sylfaen"/>
          <w:sz w:val="24"/>
          <w:szCs w:val="24"/>
        </w:rPr>
        <w:t xml:space="preserve"> </w:t>
      </w:r>
      <w:r w:rsidR="00891239" w:rsidRPr="005E24D9">
        <w:rPr>
          <w:rFonts w:ascii="Sylfaen" w:hAnsi="Sylfaen"/>
          <w:sz w:val="24"/>
          <w:szCs w:val="24"/>
        </w:rPr>
        <w:t>ենթակառուցվածքներով</w:t>
      </w:r>
      <w:r w:rsidR="00891239" w:rsidRPr="00063EEA">
        <w:rPr>
          <w:rFonts w:ascii="Sylfaen" w:hAnsi="Sylfaen"/>
          <w:sz w:val="24"/>
          <w:szCs w:val="24"/>
        </w:rPr>
        <w:t xml:space="preserve"> </w:t>
      </w:r>
      <w:r w:rsidR="00891239" w:rsidRPr="005E24D9">
        <w:rPr>
          <w:rFonts w:ascii="Sylfaen" w:hAnsi="Sylfaen"/>
          <w:sz w:val="24"/>
          <w:szCs w:val="24"/>
        </w:rPr>
        <w:t>շատ</w:t>
      </w:r>
      <w:r w:rsidR="00891239" w:rsidRPr="00063EEA">
        <w:rPr>
          <w:rFonts w:ascii="Sylfaen" w:hAnsi="Sylfaen"/>
          <w:sz w:val="24"/>
          <w:szCs w:val="24"/>
        </w:rPr>
        <w:t xml:space="preserve"> </w:t>
      </w:r>
      <w:r w:rsidR="00891239" w:rsidRPr="005E24D9">
        <w:rPr>
          <w:rFonts w:ascii="Sylfaen" w:hAnsi="Sylfaen"/>
          <w:sz w:val="24"/>
          <w:szCs w:val="24"/>
        </w:rPr>
        <w:t>ավելի</w:t>
      </w:r>
      <w:r w:rsidR="00891239" w:rsidRPr="00063EEA">
        <w:rPr>
          <w:rFonts w:ascii="Sylfaen" w:hAnsi="Sylfaen"/>
          <w:sz w:val="24"/>
          <w:szCs w:val="24"/>
        </w:rPr>
        <w:t xml:space="preserve"> </w:t>
      </w:r>
      <w:r w:rsidR="00891239" w:rsidRPr="005E24D9">
        <w:rPr>
          <w:rFonts w:ascii="Sylfaen" w:hAnsi="Sylfaen"/>
          <w:sz w:val="24"/>
          <w:szCs w:val="24"/>
        </w:rPr>
        <w:t>է</w:t>
      </w:r>
      <w:r w:rsidR="00891239" w:rsidRPr="00063EEA">
        <w:rPr>
          <w:rFonts w:ascii="Sylfaen" w:hAnsi="Sylfaen"/>
          <w:sz w:val="24"/>
          <w:szCs w:val="24"/>
        </w:rPr>
        <w:t xml:space="preserve"> </w:t>
      </w:r>
      <w:r w:rsidR="00891239" w:rsidRPr="005E24D9">
        <w:rPr>
          <w:rFonts w:ascii="Sylfaen" w:hAnsi="Sylfaen"/>
          <w:sz w:val="24"/>
          <w:szCs w:val="24"/>
        </w:rPr>
        <w:t>կենտրոն</w:t>
      </w:r>
      <w:r w:rsidR="00891239" w:rsidRPr="00063EEA">
        <w:rPr>
          <w:rFonts w:ascii="Sylfaen" w:hAnsi="Sylfaen"/>
          <w:sz w:val="24"/>
          <w:szCs w:val="24"/>
        </w:rPr>
        <w:t xml:space="preserve"> </w:t>
      </w:r>
      <w:r w:rsidR="00891239" w:rsidRPr="005E24D9">
        <w:rPr>
          <w:rFonts w:ascii="Sylfaen" w:hAnsi="Sylfaen"/>
          <w:sz w:val="24"/>
          <w:szCs w:val="24"/>
        </w:rPr>
        <w:t>լինելուն</w:t>
      </w:r>
      <w:r w:rsidR="00891239" w:rsidRPr="00063EEA">
        <w:rPr>
          <w:rFonts w:ascii="Sylfaen" w:hAnsi="Sylfaen"/>
          <w:sz w:val="24"/>
          <w:szCs w:val="24"/>
        </w:rPr>
        <w:t xml:space="preserve"> </w:t>
      </w:r>
      <w:r w:rsidR="00891239" w:rsidRPr="005E24D9">
        <w:rPr>
          <w:rFonts w:ascii="Sylfaen" w:hAnsi="Sylfaen"/>
          <w:sz w:val="24"/>
          <w:szCs w:val="24"/>
        </w:rPr>
        <w:t>հավակնում</w:t>
      </w:r>
      <w:r w:rsidR="00891239" w:rsidRPr="00063EEA">
        <w:rPr>
          <w:rFonts w:ascii="Sylfaen" w:hAnsi="Sylfaen"/>
          <w:sz w:val="24"/>
          <w:szCs w:val="24"/>
        </w:rPr>
        <w:t xml:space="preserve">, </w:t>
      </w:r>
      <w:r w:rsidR="00891239" w:rsidRPr="005E24D9">
        <w:rPr>
          <w:rFonts w:ascii="Sylfaen" w:hAnsi="Sylfaen"/>
          <w:sz w:val="24"/>
          <w:szCs w:val="24"/>
        </w:rPr>
        <w:t>քան</w:t>
      </w:r>
      <w:r w:rsidR="00891239" w:rsidRPr="00063EEA">
        <w:rPr>
          <w:rFonts w:ascii="Sylfaen" w:hAnsi="Sylfaen"/>
          <w:sz w:val="24"/>
          <w:szCs w:val="24"/>
        </w:rPr>
        <w:t xml:space="preserve"> </w:t>
      </w:r>
      <w:r w:rsidR="00891239" w:rsidRPr="005E24D9">
        <w:rPr>
          <w:rFonts w:ascii="Sylfaen" w:hAnsi="Sylfaen"/>
          <w:sz w:val="24"/>
          <w:szCs w:val="24"/>
        </w:rPr>
        <w:t>որևէ</w:t>
      </w:r>
      <w:r w:rsidR="00891239" w:rsidRPr="00063EEA">
        <w:rPr>
          <w:rFonts w:ascii="Sylfaen" w:hAnsi="Sylfaen"/>
          <w:sz w:val="24"/>
          <w:szCs w:val="24"/>
        </w:rPr>
        <w:t xml:space="preserve"> </w:t>
      </w:r>
      <w:r w:rsidR="00891239" w:rsidRPr="005E24D9">
        <w:rPr>
          <w:rFonts w:ascii="Sylfaen" w:hAnsi="Sylfaen"/>
          <w:sz w:val="24"/>
          <w:szCs w:val="24"/>
        </w:rPr>
        <w:t>այլ</w:t>
      </w:r>
      <w:r w:rsidR="00891239" w:rsidRPr="00063EEA">
        <w:rPr>
          <w:rFonts w:ascii="Sylfaen" w:hAnsi="Sylfaen"/>
          <w:sz w:val="24"/>
          <w:szCs w:val="24"/>
        </w:rPr>
        <w:t xml:space="preserve"> </w:t>
      </w:r>
      <w:r w:rsidR="00891239" w:rsidRPr="005E24D9">
        <w:rPr>
          <w:rFonts w:ascii="Sylfaen" w:hAnsi="Sylfaen"/>
          <w:sz w:val="24"/>
          <w:szCs w:val="24"/>
        </w:rPr>
        <w:t>բնակավայր</w:t>
      </w:r>
      <w:r w:rsidR="00891239" w:rsidRPr="00063EEA">
        <w:rPr>
          <w:rFonts w:ascii="Sylfaen" w:hAnsi="Sylfaen"/>
          <w:sz w:val="24"/>
          <w:szCs w:val="24"/>
        </w:rPr>
        <w:t xml:space="preserve">: </w:t>
      </w:r>
      <w:r w:rsidR="00891239" w:rsidRPr="005E24D9">
        <w:rPr>
          <w:rFonts w:ascii="Sylfaen" w:hAnsi="Sylfaen"/>
          <w:sz w:val="24"/>
          <w:szCs w:val="24"/>
        </w:rPr>
        <w:t>Ինչ</w:t>
      </w:r>
      <w:r w:rsidR="00891239" w:rsidRPr="00063EEA">
        <w:rPr>
          <w:rFonts w:ascii="Sylfaen" w:hAnsi="Sylfaen"/>
          <w:sz w:val="24"/>
          <w:szCs w:val="24"/>
        </w:rPr>
        <w:t xml:space="preserve"> </w:t>
      </w:r>
      <w:r w:rsidR="00891239" w:rsidRPr="005E24D9">
        <w:rPr>
          <w:rFonts w:ascii="Sylfaen" w:hAnsi="Sylfaen"/>
          <w:sz w:val="24"/>
          <w:szCs w:val="24"/>
        </w:rPr>
        <w:t>վերաբերվում</w:t>
      </w:r>
      <w:r w:rsidR="00891239" w:rsidRPr="00063EEA">
        <w:rPr>
          <w:rFonts w:ascii="Sylfaen" w:hAnsi="Sylfaen"/>
          <w:sz w:val="24"/>
          <w:szCs w:val="24"/>
        </w:rPr>
        <w:t xml:space="preserve"> </w:t>
      </w:r>
      <w:r w:rsidR="00891239" w:rsidRPr="005E24D9">
        <w:rPr>
          <w:rFonts w:ascii="Sylfaen" w:hAnsi="Sylfaen"/>
          <w:sz w:val="24"/>
          <w:szCs w:val="24"/>
        </w:rPr>
        <w:t>է</w:t>
      </w:r>
      <w:r w:rsidR="00891239" w:rsidRPr="00063EEA">
        <w:rPr>
          <w:rFonts w:ascii="Sylfaen" w:hAnsi="Sylfaen"/>
          <w:sz w:val="24"/>
          <w:szCs w:val="24"/>
        </w:rPr>
        <w:t xml:space="preserve"> </w:t>
      </w:r>
      <w:r w:rsidR="00891239" w:rsidRPr="005E24D9">
        <w:rPr>
          <w:rFonts w:ascii="Sylfaen" w:hAnsi="Sylfaen"/>
          <w:sz w:val="24"/>
          <w:szCs w:val="24"/>
        </w:rPr>
        <w:t>ճանապարհների</w:t>
      </w:r>
      <w:r w:rsidR="00891239" w:rsidRPr="00063EEA">
        <w:rPr>
          <w:rFonts w:ascii="Sylfaen" w:hAnsi="Sylfaen"/>
          <w:sz w:val="24"/>
          <w:szCs w:val="24"/>
        </w:rPr>
        <w:t xml:space="preserve"> </w:t>
      </w:r>
      <w:r w:rsidR="00891239" w:rsidRPr="005E24D9">
        <w:rPr>
          <w:rFonts w:ascii="Sylfaen" w:hAnsi="Sylfaen"/>
          <w:sz w:val="24"/>
          <w:szCs w:val="24"/>
        </w:rPr>
        <w:t>երկար</w:t>
      </w:r>
      <w:r w:rsidR="00891239" w:rsidRPr="00063EEA">
        <w:rPr>
          <w:rFonts w:ascii="Sylfaen" w:hAnsi="Sylfaen"/>
          <w:sz w:val="24"/>
          <w:szCs w:val="24"/>
        </w:rPr>
        <w:t xml:space="preserve"> </w:t>
      </w:r>
      <w:r w:rsidR="00891239" w:rsidRPr="005E24D9">
        <w:rPr>
          <w:rFonts w:ascii="Sylfaen" w:hAnsi="Sylfaen"/>
          <w:sz w:val="24"/>
          <w:szCs w:val="24"/>
        </w:rPr>
        <w:t>լինելուն</w:t>
      </w:r>
      <w:r w:rsidR="00891239" w:rsidRPr="00063EEA">
        <w:rPr>
          <w:rFonts w:ascii="Sylfaen" w:hAnsi="Sylfaen"/>
          <w:sz w:val="24"/>
          <w:szCs w:val="24"/>
        </w:rPr>
        <w:t xml:space="preserve">, </w:t>
      </w:r>
      <w:r w:rsidR="00891239" w:rsidRPr="005E24D9">
        <w:rPr>
          <w:rFonts w:ascii="Sylfaen" w:hAnsi="Sylfaen"/>
          <w:sz w:val="24"/>
          <w:szCs w:val="24"/>
        </w:rPr>
        <w:t>ապա</w:t>
      </w:r>
      <w:r w:rsidR="00891239" w:rsidRPr="00063EEA">
        <w:rPr>
          <w:rFonts w:ascii="Sylfaen" w:hAnsi="Sylfaen"/>
          <w:sz w:val="24"/>
          <w:szCs w:val="24"/>
        </w:rPr>
        <w:t xml:space="preserve"> </w:t>
      </w:r>
      <w:r w:rsidR="00891239" w:rsidRPr="005E24D9">
        <w:rPr>
          <w:rFonts w:ascii="Sylfaen" w:hAnsi="Sylfaen"/>
          <w:sz w:val="24"/>
          <w:szCs w:val="24"/>
        </w:rPr>
        <w:t>պետք</w:t>
      </w:r>
      <w:r w:rsidR="00891239" w:rsidRPr="00063EEA">
        <w:rPr>
          <w:rFonts w:ascii="Sylfaen" w:hAnsi="Sylfaen"/>
          <w:sz w:val="24"/>
          <w:szCs w:val="24"/>
        </w:rPr>
        <w:t xml:space="preserve"> </w:t>
      </w:r>
      <w:r w:rsidR="00891239" w:rsidRPr="005E24D9">
        <w:rPr>
          <w:rFonts w:ascii="Sylfaen" w:hAnsi="Sylfaen"/>
          <w:sz w:val="24"/>
          <w:szCs w:val="24"/>
        </w:rPr>
        <w:t>է</w:t>
      </w:r>
      <w:r w:rsidR="00891239" w:rsidRPr="00063EEA">
        <w:rPr>
          <w:rFonts w:ascii="Sylfaen" w:hAnsi="Sylfaen"/>
          <w:sz w:val="24"/>
          <w:szCs w:val="24"/>
        </w:rPr>
        <w:t xml:space="preserve"> </w:t>
      </w:r>
      <w:r w:rsidR="00891239" w:rsidRPr="005E24D9">
        <w:rPr>
          <w:rFonts w:ascii="Sylfaen" w:hAnsi="Sylfaen"/>
          <w:sz w:val="24"/>
          <w:szCs w:val="24"/>
        </w:rPr>
        <w:t>նշել</w:t>
      </w:r>
      <w:r w:rsidR="00891239" w:rsidRPr="00063EEA">
        <w:rPr>
          <w:rFonts w:ascii="Sylfaen" w:hAnsi="Sylfaen"/>
          <w:sz w:val="24"/>
          <w:szCs w:val="24"/>
        </w:rPr>
        <w:t xml:space="preserve">, </w:t>
      </w:r>
      <w:r w:rsidR="00891239" w:rsidRPr="005E24D9">
        <w:rPr>
          <w:rFonts w:ascii="Sylfaen" w:hAnsi="Sylfaen"/>
          <w:sz w:val="24"/>
          <w:szCs w:val="24"/>
        </w:rPr>
        <w:t>որ</w:t>
      </w:r>
      <w:r w:rsidR="00891239" w:rsidRPr="00063EEA">
        <w:rPr>
          <w:rFonts w:ascii="Sylfaen" w:hAnsi="Sylfaen"/>
          <w:sz w:val="24"/>
          <w:szCs w:val="24"/>
        </w:rPr>
        <w:t xml:space="preserve"> </w:t>
      </w:r>
      <w:r w:rsidR="00891239" w:rsidRPr="005E24D9">
        <w:rPr>
          <w:rFonts w:ascii="Sylfaen" w:hAnsi="Sylfaen"/>
          <w:sz w:val="24"/>
          <w:szCs w:val="24"/>
        </w:rPr>
        <w:t>թեկուզև</w:t>
      </w:r>
      <w:r w:rsidR="00891239" w:rsidRPr="00063EEA">
        <w:rPr>
          <w:rFonts w:ascii="Sylfaen" w:hAnsi="Sylfaen"/>
          <w:sz w:val="24"/>
          <w:szCs w:val="24"/>
        </w:rPr>
        <w:t xml:space="preserve"> </w:t>
      </w:r>
      <w:r w:rsidR="00891239" w:rsidRPr="005E24D9">
        <w:rPr>
          <w:rFonts w:ascii="Sylfaen" w:hAnsi="Sylfaen"/>
          <w:sz w:val="24"/>
          <w:szCs w:val="24"/>
        </w:rPr>
        <w:t>այդ</w:t>
      </w:r>
      <w:r w:rsidR="00891239" w:rsidRPr="00063EEA">
        <w:rPr>
          <w:rFonts w:ascii="Sylfaen" w:hAnsi="Sylfaen"/>
          <w:sz w:val="24"/>
          <w:szCs w:val="24"/>
        </w:rPr>
        <w:t xml:space="preserve"> </w:t>
      </w:r>
      <w:r w:rsidR="00891239" w:rsidRPr="005E24D9">
        <w:rPr>
          <w:rFonts w:ascii="Sylfaen" w:hAnsi="Sylfaen"/>
          <w:sz w:val="24"/>
          <w:szCs w:val="24"/>
        </w:rPr>
        <w:t>չափորոշչին</w:t>
      </w:r>
      <w:r w:rsidR="00891239" w:rsidRPr="00063EEA">
        <w:rPr>
          <w:rFonts w:ascii="Sylfaen" w:hAnsi="Sylfaen"/>
          <w:sz w:val="24"/>
          <w:szCs w:val="24"/>
        </w:rPr>
        <w:t xml:space="preserve"> </w:t>
      </w:r>
      <w:r w:rsidR="00891239" w:rsidRPr="005E24D9">
        <w:rPr>
          <w:rFonts w:ascii="Sylfaen" w:hAnsi="Sylfaen"/>
          <w:sz w:val="24"/>
          <w:szCs w:val="24"/>
        </w:rPr>
        <w:t>չեն</w:t>
      </w:r>
      <w:r w:rsidR="00891239" w:rsidRPr="00063EEA">
        <w:rPr>
          <w:rFonts w:ascii="Sylfaen" w:hAnsi="Sylfaen"/>
          <w:sz w:val="24"/>
          <w:szCs w:val="24"/>
        </w:rPr>
        <w:t xml:space="preserve"> </w:t>
      </w:r>
      <w:r w:rsidR="00891239" w:rsidRPr="005E24D9">
        <w:rPr>
          <w:rFonts w:ascii="Sylfaen" w:hAnsi="Sylfaen"/>
          <w:sz w:val="24"/>
          <w:szCs w:val="24"/>
        </w:rPr>
        <w:t>բավարարում</w:t>
      </w:r>
      <w:r w:rsidR="00891239" w:rsidRPr="00063EEA">
        <w:rPr>
          <w:rFonts w:ascii="Sylfaen" w:hAnsi="Sylfaen"/>
          <w:sz w:val="24"/>
          <w:szCs w:val="24"/>
        </w:rPr>
        <w:t xml:space="preserve">, </w:t>
      </w:r>
      <w:r w:rsidR="00891239" w:rsidRPr="005E24D9">
        <w:rPr>
          <w:rFonts w:ascii="Sylfaen" w:hAnsi="Sylfaen"/>
          <w:sz w:val="24"/>
          <w:szCs w:val="24"/>
        </w:rPr>
        <w:t>սակայն</w:t>
      </w:r>
      <w:r w:rsidR="00891239" w:rsidRPr="00063EEA">
        <w:rPr>
          <w:rFonts w:ascii="Sylfaen" w:hAnsi="Sylfaen"/>
          <w:sz w:val="24"/>
          <w:szCs w:val="24"/>
        </w:rPr>
        <w:t xml:space="preserve"> </w:t>
      </w:r>
      <w:r w:rsidR="00891239" w:rsidRPr="005E24D9">
        <w:rPr>
          <w:rFonts w:ascii="Sylfaen" w:hAnsi="Sylfaen"/>
          <w:sz w:val="24"/>
          <w:szCs w:val="24"/>
        </w:rPr>
        <w:t>տարբերությունը</w:t>
      </w:r>
      <w:r w:rsidR="00891239" w:rsidRPr="00063EEA">
        <w:rPr>
          <w:rFonts w:ascii="Sylfaen" w:hAnsi="Sylfaen"/>
          <w:sz w:val="24"/>
          <w:szCs w:val="24"/>
        </w:rPr>
        <w:t xml:space="preserve"> </w:t>
      </w:r>
      <w:r w:rsidR="00891239" w:rsidRPr="005E24D9">
        <w:rPr>
          <w:rFonts w:ascii="Sylfaen" w:hAnsi="Sylfaen"/>
          <w:sz w:val="24"/>
          <w:szCs w:val="24"/>
        </w:rPr>
        <w:t>այդքան</w:t>
      </w:r>
      <w:r w:rsidR="00891239" w:rsidRPr="00063EEA">
        <w:rPr>
          <w:rFonts w:ascii="Sylfaen" w:hAnsi="Sylfaen"/>
          <w:sz w:val="24"/>
          <w:szCs w:val="24"/>
        </w:rPr>
        <w:t xml:space="preserve"> </w:t>
      </w:r>
      <w:r w:rsidR="00891239" w:rsidRPr="005E24D9">
        <w:rPr>
          <w:rFonts w:ascii="Sylfaen" w:hAnsi="Sylfaen"/>
          <w:sz w:val="24"/>
          <w:szCs w:val="24"/>
        </w:rPr>
        <w:t>էլ</w:t>
      </w:r>
      <w:r w:rsidR="00891239" w:rsidRPr="00063EEA">
        <w:rPr>
          <w:rFonts w:ascii="Sylfaen" w:hAnsi="Sylfaen"/>
          <w:sz w:val="24"/>
          <w:szCs w:val="24"/>
        </w:rPr>
        <w:t xml:space="preserve"> </w:t>
      </w:r>
      <w:r w:rsidR="00891239" w:rsidRPr="005E24D9">
        <w:rPr>
          <w:rFonts w:ascii="Sylfaen" w:hAnsi="Sylfaen"/>
          <w:sz w:val="24"/>
          <w:szCs w:val="24"/>
        </w:rPr>
        <w:t>մեծ</w:t>
      </w:r>
      <w:r w:rsidR="00891239" w:rsidRPr="00063EEA">
        <w:rPr>
          <w:rFonts w:ascii="Sylfaen" w:hAnsi="Sylfaen"/>
          <w:sz w:val="24"/>
          <w:szCs w:val="24"/>
        </w:rPr>
        <w:t xml:space="preserve"> </w:t>
      </w:r>
      <w:r w:rsidR="00891239" w:rsidRPr="005E24D9">
        <w:rPr>
          <w:rFonts w:ascii="Sylfaen" w:hAnsi="Sylfaen"/>
          <w:sz w:val="24"/>
          <w:szCs w:val="24"/>
        </w:rPr>
        <w:t>չէ</w:t>
      </w:r>
      <w:r w:rsidR="00891239" w:rsidRPr="00063EEA">
        <w:rPr>
          <w:rFonts w:ascii="Sylfaen" w:hAnsi="Sylfaen"/>
          <w:sz w:val="24"/>
          <w:szCs w:val="24"/>
        </w:rPr>
        <w:t xml:space="preserve"> (2-</w:t>
      </w:r>
      <w:r w:rsidR="00243F73" w:rsidRPr="00063EEA">
        <w:rPr>
          <w:rFonts w:ascii="Sylfaen" w:hAnsi="Sylfaen"/>
          <w:sz w:val="24"/>
          <w:szCs w:val="24"/>
        </w:rPr>
        <w:t>4</w:t>
      </w:r>
      <w:r w:rsidR="00891239" w:rsidRPr="00063EEA">
        <w:rPr>
          <w:rFonts w:ascii="Sylfaen" w:hAnsi="Sylfaen"/>
          <w:sz w:val="24"/>
          <w:szCs w:val="24"/>
        </w:rPr>
        <w:t xml:space="preserve"> </w:t>
      </w:r>
      <w:r w:rsidR="00891239" w:rsidRPr="005E24D9">
        <w:rPr>
          <w:rFonts w:ascii="Sylfaen" w:hAnsi="Sylfaen"/>
          <w:sz w:val="24"/>
          <w:szCs w:val="24"/>
        </w:rPr>
        <w:t>կմ</w:t>
      </w:r>
      <w:r w:rsidR="00891239" w:rsidRPr="00063EEA">
        <w:rPr>
          <w:rFonts w:ascii="Sylfaen" w:hAnsi="Sylfaen"/>
          <w:sz w:val="24"/>
          <w:szCs w:val="24"/>
        </w:rPr>
        <w:t xml:space="preserve">): </w:t>
      </w:r>
      <w:r w:rsidR="00891239" w:rsidRPr="005E24D9">
        <w:rPr>
          <w:rFonts w:ascii="Sylfaen" w:hAnsi="Sylfaen"/>
          <w:sz w:val="24"/>
          <w:szCs w:val="24"/>
        </w:rPr>
        <w:t>Ասֆալտապատ</w:t>
      </w:r>
      <w:r w:rsidR="00891239" w:rsidRPr="00063EEA">
        <w:rPr>
          <w:rFonts w:ascii="Sylfaen" w:hAnsi="Sylfaen"/>
          <w:sz w:val="24"/>
          <w:szCs w:val="24"/>
        </w:rPr>
        <w:t xml:space="preserve"> </w:t>
      </w:r>
      <w:r w:rsidR="00B83A5F" w:rsidRPr="005E24D9">
        <w:rPr>
          <w:rFonts w:ascii="Sylfaen" w:hAnsi="Sylfaen"/>
          <w:sz w:val="24"/>
          <w:szCs w:val="24"/>
        </w:rPr>
        <w:t>և</w:t>
      </w:r>
      <w:r w:rsidR="00B83A5F" w:rsidRPr="00063EEA">
        <w:rPr>
          <w:rFonts w:ascii="Sylfaen" w:hAnsi="Sylfaen"/>
          <w:sz w:val="24"/>
          <w:szCs w:val="24"/>
        </w:rPr>
        <w:t xml:space="preserve"> </w:t>
      </w:r>
      <w:r w:rsidR="00B83A5F" w:rsidRPr="005E24D9">
        <w:rPr>
          <w:rFonts w:ascii="Sylfaen" w:hAnsi="Sylfaen"/>
          <w:sz w:val="24"/>
          <w:szCs w:val="24"/>
        </w:rPr>
        <w:t>ձմռանը</w:t>
      </w:r>
      <w:r w:rsidR="00B83A5F" w:rsidRPr="00063EEA">
        <w:rPr>
          <w:rFonts w:ascii="Sylfaen" w:hAnsi="Sylfaen"/>
          <w:sz w:val="24"/>
          <w:szCs w:val="24"/>
        </w:rPr>
        <w:t xml:space="preserve"> </w:t>
      </w:r>
      <w:r w:rsidR="00891239" w:rsidRPr="005E24D9">
        <w:rPr>
          <w:rFonts w:ascii="Sylfaen" w:hAnsi="Sylfaen"/>
          <w:sz w:val="24"/>
          <w:szCs w:val="24"/>
        </w:rPr>
        <w:t>անցանելի</w:t>
      </w:r>
      <w:r w:rsidR="00891239" w:rsidRPr="00063EEA">
        <w:rPr>
          <w:rFonts w:ascii="Sylfaen" w:hAnsi="Sylfaen"/>
          <w:sz w:val="24"/>
          <w:szCs w:val="24"/>
        </w:rPr>
        <w:t xml:space="preserve"> </w:t>
      </w:r>
      <w:r w:rsidR="00891239" w:rsidRPr="005E24D9">
        <w:rPr>
          <w:rFonts w:ascii="Sylfaen" w:hAnsi="Sylfaen"/>
          <w:sz w:val="24"/>
          <w:szCs w:val="24"/>
        </w:rPr>
        <w:t>ճանապարհների</w:t>
      </w:r>
      <w:r w:rsidR="00891239" w:rsidRPr="00063EEA">
        <w:rPr>
          <w:rFonts w:ascii="Sylfaen" w:hAnsi="Sylfaen"/>
          <w:sz w:val="24"/>
          <w:szCs w:val="24"/>
        </w:rPr>
        <w:t xml:space="preserve"> </w:t>
      </w:r>
      <w:r w:rsidR="00891239" w:rsidRPr="005E24D9">
        <w:rPr>
          <w:rFonts w:ascii="Sylfaen" w:hAnsi="Sylfaen"/>
          <w:sz w:val="24"/>
          <w:szCs w:val="24"/>
        </w:rPr>
        <w:t>պարագայում</w:t>
      </w:r>
      <w:r w:rsidR="00242453">
        <w:rPr>
          <w:rFonts w:ascii="Sylfaen" w:hAnsi="Sylfaen"/>
          <w:sz w:val="24"/>
          <w:szCs w:val="24"/>
        </w:rPr>
        <w:t>,</w:t>
      </w:r>
      <w:r w:rsidR="00891239" w:rsidRPr="00063EEA">
        <w:rPr>
          <w:rFonts w:ascii="Sylfaen" w:hAnsi="Sylfaen"/>
          <w:sz w:val="24"/>
          <w:szCs w:val="24"/>
        </w:rPr>
        <w:t xml:space="preserve"> </w:t>
      </w:r>
      <w:r w:rsidR="00891239" w:rsidRPr="005E24D9">
        <w:rPr>
          <w:rFonts w:ascii="Sylfaen" w:hAnsi="Sylfaen"/>
          <w:sz w:val="24"/>
          <w:szCs w:val="24"/>
        </w:rPr>
        <w:t>կարծում</w:t>
      </w:r>
      <w:r w:rsidR="00891239" w:rsidRPr="00063EEA">
        <w:rPr>
          <w:rFonts w:ascii="Sylfaen" w:hAnsi="Sylfaen"/>
          <w:sz w:val="24"/>
          <w:szCs w:val="24"/>
        </w:rPr>
        <w:t xml:space="preserve"> </w:t>
      </w:r>
      <w:r w:rsidR="00891239" w:rsidRPr="005E24D9">
        <w:rPr>
          <w:rFonts w:ascii="Sylfaen" w:hAnsi="Sylfaen"/>
          <w:sz w:val="24"/>
          <w:szCs w:val="24"/>
        </w:rPr>
        <w:t>ենք</w:t>
      </w:r>
      <w:r w:rsidR="00242453">
        <w:rPr>
          <w:rFonts w:ascii="Sylfaen" w:hAnsi="Sylfaen"/>
          <w:sz w:val="24"/>
          <w:szCs w:val="24"/>
        </w:rPr>
        <w:t>,</w:t>
      </w:r>
      <w:r w:rsidR="00891239" w:rsidRPr="00063EEA">
        <w:rPr>
          <w:rFonts w:ascii="Sylfaen" w:hAnsi="Sylfaen"/>
          <w:sz w:val="24"/>
          <w:szCs w:val="24"/>
        </w:rPr>
        <w:t xml:space="preserve"> 20 </w:t>
      </w:r>
      <w:r w:rsidR="00891239" w:rsidRPr="005E24D9">
        <w:rPr>
          <w:rFonts w:ascii="Sylfaen" w:hAnsi="Sylfaen"/>
          <w:sz w:val="24"/>
          <w:szCs w:val="24"/>
        </w:rPr>
        <w:t>և</w:t>
      </w:r>
      <w:r w:rsidR="00891239" w:rsidRPr="00063EEA">
        <w:rPr>
          <w:rFonts w:ascii="Sylfaen" w:hAnsi="Sylfaen"/>
          <w:sz w:val="24"/>
          <w:szCs w:val="24"/>
        </w:rPr>
        <w:t xml:space="preserve"> 22</w:t>
      </w:r>
      <w:r w:rsidR="00835822" w:rsidRPr="00063EEA">
        <w:rPr>
          <w:rFonts w:ascii="Sylfaen" w:hAnsi="Sylfaen"/>
          <w:sz w:val="24"/>
          <w:szCs w:val="24"/>
        </w:rPr>
        <w:t xml:space="preserve"> </w:t>
      </w:r>
      <w:r w:rsidR="00835822" w:rsidRPr="005E24D9">
        <w:rPr>
          <w:rFonts w:ascii="Sylfaen" w:hAnsi="Sylfaen"/>
          <w:sz w:val="24"/>
          <w:szCs w:val="24"/>
        </w:rPr>
        <w:t>կամ</w:t>
      </w:r>
      <w:r w:rsidR="00835822" w:rsidRPr="00063EEA">
        <w:rPr>
          <w:rFonts w:ascii="Sylfaen" w:hAnsi="Sylfaen"/>
          <w:sz w:val="24"/>
          <w:szCs w:val="24"/>
        </w:rPr>
        <w:t xml:space="preserve"> 24</w:t>
      </w:r>
      <w:r w:rsidR="00891239" w:rsidRPr="00063EEA">
        <w:rPr>
          <w:rFonts w:ascii="Sylfaen" w:hAnsi="Sylfaen"/>
          <w:sz w:val="24"/>
          <w:szCs w:val="24"/>
        </w:rPr>
        <w:t xml:space="preserve"> </w:t>
      </w:r>
      <w:r w:rsidR="00891239" w:rsidRPr="005E24D9">
        <w:rPr>
          <w:rFonts w:ascii="Sylfaen" w:hAnsi="Sylfaen"/>
          <w:sz w:val="24"/>
          <w:szCs w:val="24"/>
        </w:rPr>
        <w:t>կմ</w:t>
      </w:r>
      <w:r w:rsidR="00891239" w:rsidRPr="00063EEA">
        <w:rPr>
          <w:rFonts w:ascii="Sylfaen" w:hAnsi="Sylfaen"/>
          <w:sz w:val="24"/>
          <w:szCs w:val="24"/>
        </w:rPr>
        <w:t xml:space="preserve"> </w:t>
      </w:r>
      <w:r w:rsidR="00891239" w:rsidRPr="005E24D9">
        <w:rPr>
          <w:rFonts w:ascii="Sylfaen" w:hAnsi="Sylfaen"/>
          <w:sz w:val="24"/>
          <w:szCs w:val="24"/>
        </w:rPr>
        <w:t>երկարություն</w:t>
      </w:r>
      <w:r w:rsidR="00891239" w:rsidRPr="00063EEA">
        <w:rPr>
          <w:rFonts w:ascii="Sylfaen" w:hAnsi="Sylfaen"/>
          <w:sz w:val="24"/>
          <w:szCs w:val="24"/>
        </w:rPr>
        <w:t xml:space="preserve"> </w:t>
      </w:r>
      <w:r w:rsidR="00891239" w:rsidRPr="005E24D9">
        <w:rPr>
          <w:rFonts w:ascii="Sylfaen" w:hAnsi="Sylfaen"/>
          <w:sz w:val="24"/>
          <w:szCs w:val="24"/>
        </w:rPr>
        <w:t>ունեցող</w:t>
      </w:r>
      <w:r w:rsidR="00891239" w:rsidRPr="00063EEA">
        <w:rPr>
          <w:rFonts w:ascii="Sylfaen" w:hAnsi="Sylfaen"/>
          <w:sz w:val="24"/>
          <w:szCs w:val="24"/>
        </w:rPr>
        <w:t xml:space="preserve"> </w:t>
      </w:r>
      <w:r w:rsidR="00891239" w:rsidRPr="005E24D9">
        <w:rPr>
          <w:rFonts w:ascii="Sylfaen" w:hAnsi="Sylfaen"/>
          <w:sz w:val="24"/>
          <w:szCs w:val="24"/>
        </w:rPr>
        <w:t>ճանապարհների</w:t>
      </w:r>
      <w:r w:rsidR="00891239" w:rsidRPr="00063EEA">
        <w:rPr>
          <w:rFonts w:ascii="Sylfaen" w:hAnsi="Sylfaen"/>
          <w:sz w:val="24"/>
          <w:szCs w:val="24"/>
        </w:rPr>
        <w:t xml:space="preserve"> </w:t>
      </w:r>
      <w:r w:rsidR="00891239" w:rsidRPr="005E24D9">
        <w:rPr>
          <w:rFonts w:ascii="Sylfaen" w:hAnsi="Sylfaen"/>
          <w:sz w:val="24"/>
          <w:szCs w:val="24"/>
        </w:rPr>
        <w:t>միջև</w:t>
      </w:r>
      <w:r w:rsidR="00891239" w:rsidRPr="00063EEA">
        <w:rPr>
          <w:rFonts w:ascii="Sylfaen" w:hAnsi="Sylfaen"/>
          <w:sz w:val="24"/>
          <w:szCs w:val="24"/>
        </w:rPr>
        <w:t xml:space="preserve"> </w:t>
      </w:r>
      <w:r w:rsidR="00891239" w:rsidRPr="005E24D9">
        <w:rPr>
          <w:rFonts w:ascii="Sylfaen" w:hAnsi="Sylfaen"/>
          <w:sz w:val="24"/>
          <w:szCs w:val="24"/>
        </w:rPr>
        <w:t>եղած</w:t>
      </w:r>
      <w:r w:rsidR="00891239" w:rsidRPr="00063EEA">
        <w:rPr>
          <w:rFonts w:ascii="Sylfaen" w:hAnsi="Sylfaen"/>
          <w:sz w:val="24"/>
          <w:szCs w:val="24"/>
        </w:rPr>
        <w:t xml:space="preserve"> </w:t>
      </w:r>
      <w:r w:rsidR="00891239" w:rsidRPr="005E24D9">
        <w:rPr>
          <w:rFonts w:ascii="Sylfaen" w:hAnsi="Sylfaen"/>
          <w:sz w:val="24"/>
          <w:szCs w:val="24"/>
        </w:rPr>
        <w:t>տարբերությունն</w:t>
      </w:r>
      <w:r w:rsidR="00891239" w:rsidRPr="00063EEA">
        <w:rPr>
          <w:rFonts w:ascii="Sylfaen" w:hAnsi="Sylfaen"/>
          <w:sz w:val="24"/>
          <w:szCs w:val="24"/>
        </w:rPr>
        <w:t xml:space="preserve"> </w:t>
      </w:r>
      <w:r w:rsidR="00891239" w:rsidRPr="005E24D9">
        <w:rPr>
          <w:rFonts w:ascii="Sylfaen" w:hAnsi="Sylfaen"/>
          <w:sz w:val="24"/>
          <w:szCs w:val="24"/>
        </w:rPr>
        <w:t>այդքան</w:t>
      </w:r>
      <w:r w:rsidR="00891239" w:rsidRPr="00063EEA">
        <w:rPr>
          <w:rFonts w:ascii="Sylfaen" w:hAnsi="Sylfaen"/>
          <w:sz w:val="24"/>
          <w:szCs w:val="24"/>
        </w:rPr>
        <w:t xml:space="preserve"> </w:t>
      </w:r>
      <w:r w:rsidR="00891239" w:rsidRPr="005E24D9">
        <w:rPr>
          <w:rFonts w:ascii="Sylfaen" w:hAnsi="Sylfaen"/>
          <w:sz w:val="24"/>
          <w:szCs w:val="24"/>
        </w:rPr>
        <w:t>էլ</w:t>
      </w:r>
      <w:r w:rsidR="00891239" w:rsidRPr="00063EEA">
        <w:rPr>
          <w:rFonts w:ascii="Sylfaen" w:hAnsi="Sylfaen"/>
          <w:sz w:val="24"/>
          <w:szCs w:val="24"/>
        </w:rPr>
        <w:t xml:space="preserve"> </w:t>
      </w:r>
      <w:r w:rsidR="00891239" w:rsidRPr="005E24D9">
        <w:rPr>
          <w:rFonts w:ascii="Sylfaen" w:hAnsi="Sylfaen"/>
          <w:sz w:val="24"/>
          <w:szCs w:val="24"/>
        </w:rPr>
        <w:t>էական</w:t>
      </w:r>
      <w:r w:rsidR="00891239" w:rsidRPr="00063EEA">
        <w:rPr>
          <w:rFonts w:ascii="Sylfaen" w:hAnsi="Sylfaen"/>
          <w:sz w:val="24"/>
          <w:szCs w:val="24"/>
        </w:rPr>
        <w:t xml:space="preserve"> </w:t>
      </w:r>
      <w:r w:rsidR="00891239" w:rsidRPr="005E24D9">
        <w:rPr>
          <w:rFonts w:ascii="Sylfaen" w:hAnsi="Sylfaen"/>
          <w:sz w:val="24"/>
          <w:szCs w:val="24"/>
        </w:rPr>
        <w:t>չէ</w:t>
      </w:r>
      <w:r w:rsidR="00891239" w:rsidRPr="00063EEA">
        <w:rPr>
          <w:rFonts w:ascii="Sylfaen" w:hAnsi="Sylfaen"/>
          <w:sz w:val="24"/>
          <w:szCs w:val="24"/>
        </w:rPr>
        <w:t xml:space="preserve"> </w:t>
      </w:r>
      <w:r w:rsidR="00891239" w:rsidRPr="005E24D9">
        <w:rPr>
          <w:rFonts w:ascii="Sylfaen" w:hAnsi="Sylfaen"/>
          <w:sz w:val="24"/>
          <w:szCs w:val="24"/>
        </w:rPr>
        <w:t>և</w:t>
      </w:r>
      <w:r w:rsidR="00891239" w:rsidRPr="00063EEA">
        <w:rPr>
          <w:rFonts w:ascii="Sylfaen" w:hAnsi="Sylfaen"/>
          <w:sz w:val="24"/>
          <w:szCs w:val="24"/>
        </w:rPr>
        <w:t xml:space="preserve"> </w:t>
      </w:r>
      <w:r w:rsidR="00891239" w:rsidRPr="005E24D9">
        <w:rPr>
          <w:rFonts w:ascii="Sylfaen" w:hAnsi="Sylfaen"/>
          <w:sz w:val="24"/>
          <w:szCs w:val="24"/>
        </w:rPr>
        <w:t>չի</w:t>
      </w:r>
      <w:r w:rsidR="00891239" w:rsidRPr="00063EEA">
        <w:rPr>
          <w:rFonts w:ascii="Sylfaen" w:hAnsi="Sylfaen"/>
          <w:sz w:val="24"/>
          <w:szCs w:val="24"/>
        </w:rPr>
        <w:t xml:space="preserve"> </w:t>
      </w:r>
      <w:r w:rsidR="00891239" w:rsidRPr="005E24D9">
        <w:rPr>
          <w:rFonts w:ascii="Sylfaen" w:hAnsi="Sylfaen"/>
          <w:sz w:val="24"/>
          <w:szCs w:val="24"/>
        </w:rPr>
        <w:t>կարելի</w:t>
      </w:r>
      <w:r w:rsidR="00891239" w:rsidRPr="00063EEA">
        <w:rPr>
          <w:rFonts w:ascii="Sylfaen" w:hAnsi="Sylfaen"/>
          <w:sz w:val="24"/>
          <w:szCs w:val="24"/>
        </w:rPr>
        <w:t xml:space="preserve"> </w:t>
      </w:r>
      <w:r w:rsidR="00891239" w:rsidRPr="005E24D9">
        <w:rPr>
          <w:rFonts w:ascii="Sylfaen" w:hAnsi="Sylfaen"/>
          <w:sz w:val="24"/>
          <w:szCs w:val="24"/>
        </w:rPr>
        <w:t>լուրջ</w:t>
      </w:r>
      <w:r w:rsidR="00891239" w:rsidRPr="00063EEA">
        <w:rPr>
          <w:rFonts w:ascii="Sylfaen" w:hAnsi="Sylfaen"/>
          <w:sz w:val="24"/>
          <w:szCs w:val="24"/>
        </w:rPr>
        <w:t xml:space="preserve"> </w:t>
      </w:r>
      <w:r w:rsidR="00891239" w:rsidRPr="005E24D9">
        <w:rPr>
          <w:rFonts w:ascii="Sylfaen" w:hAnsi="Sylfaen"/>
          <w:sz w:val="24"/>
          <w:szCs w:val="24"/>
        </w:rPr>
        <w:t>անհամապատասխանություն</w:t>
      </w:r>
      <w:r w:rsidR="00891239" w:rsidRPr="00063EEA">
        <w:rPr>
          <w:rFonts w:ascii="Sylfaen" w:hAnsi="Sylfaen"/>
          <w:sz w:val="24"/>
          <w:szCs w:val="24"/>
        </w:rPr>
        <w:t xml:space="preserve"> </w:t>
      </w:r>
      <w:r w:rsidR="00891239" w:rsidRPr="005E24D9">
        <w:rPr>
          <w:rFonts w:ascii="Sylfaen" w:hAnsi="Sylfaen"/>
          <w:sz w:val="24"/>
          <w:szCs w:val="24"/>
        </w:rPr>
        <w:t>համարել</w:t>
      </w:r>
      <w:r w:rsidR="00891239" w:rsidRPr="00063EEA">
        <w:rPr>
          <w:rFonts w:ascii="Sylfaen" w:hAnsi="Sylfaen"/>
          <w:sz w:val="24"/>
          <w:szCs w:val="24"/>
        </w:rPr>
        <w:t>:</w:t>
      </w:r>
      <w:r w:rsidR="00835822" w:rsidRPr="00063EEA">
        <w:rPr>
          <w:rFonts w:ascii="Sylfaen" w:hAnsi="Sylfaen"/>
          <w:sz w:val="24"/>
          <w:szCs w:val="24"/>
        </w:rPr>
        <w:t xml:space="preserve"> </w:t>
      </w:r>
      <w:r w:rsidR="00835822" w:rsidRPr="005E24D9">
        <w:rPr>
          <w:rFonts w:ascii="Sylfaen" w:hAnsi="Sylfaen"/>
          <w:sz w:val="24"/>
          <w:szCs w:val="24"/>
        </w:rPr>
        <w:t>Միայն</w:t>
      </w:r>
      <w:r w:rsidR="00835822" w:rsidRPr="00063EEA">
        <w:rPr>
          <w:rFonts w:ascii="Sylfaen" w:hAnsi="Sylfaen"/>
          <w:sz w:val="24"/>
          <w:szCs w:val="24"/>
        </w:rPr>
        <w:t xml:space="preserve"> </w:t>
      </w:r>
      <w:r w:rsidR="00835822" w:rsidRPr="005E24D9">
        <w:rPr>
          <w:rFonts w:ascii="Sylfaen" w:hAnsi="Sylfaen"/>
          <w:sz w:val="24"/>
          <w:szCs w:val="24"/>
        </w:rPr>
        <w:t>Նռնաձոր</w:t>
      </w:r>
      <w:r w:rsidR="00835822" w:rsidRPr="00063EEA">
        <w:rPr>
          <w:rFonts w:ascii="Sylfaen" w:hAnsi="Sylfaen"/>
          <w:sz w:val="24"/>
          <w:szCs w:val="24"/>
        </w:rPr>
        <w:t xml:space="preserve"> </w:t>
      </w:r>
      <w:r w:rsidR="00835822" w:rsidRPr="005E24D9">
        <w:rPr>
          <w:rFonts w:ascii="Sylfaen" w:hAnsi="Sylfaen"/>
          <w:sz w:val="24"/>
          <w:szCs w:val="24"/>
        </w:rPr>
        <w:t>բնակավայրը</w:t>
      </w:r>
      <w:r w:rsidR="00835822" w:rsidRPr="00063EEA">
        <w:rPr>
          <w:rFonts w:ascii="Sylfaen" w:hAnsi="Sylfaen"/>
          <w:sz w:val="24"/>
          <w:szCs w:val="24"/>
        </w:rPr>
        <w:t xml:space="preserve"> </w:t>
      </w:r>
      <w:r w:rsidR="00835822" w:rsidRPr="005E24D9">
        <w:rPr>
          <w:rFonts w:ascii="Sylfaen" w:hAnsi="Sylfaen"/>
          <w:sz w:val="24"/>
          <w:szCs w:val="24"/>
        </w:rPr>
        <w:t>համայնքի</w:t>
      </w:r>
      <w:r w:rsidR="00835822" w:rsidRPr="00063EEA">
        <w:rPr>
          <w:rFonts w:ascii="Sylfaen" w:hAnsi="Sylfaen"/>
          <w:sz w:val="24"/>
          <w:szCs w:val="24"/>
        </w:rPr>
        <w:t xml:space="preserve"> </w:t>
      </w:r>
      <w:r w:rsidR="00835822" w:rsidRPr="005E24D9">
        <w:rPr>
          <w:rFonts w:ascii="Sylfaen" w:hAnsi="Sylfaen"/>
          <w:sz w:val="24"/>
          <w:szCs w:val="24"/>
        </w:rPr>
        <w:t>կենտրոնին</w:t>
      </w:r>
      <w:r w:rsidR="00835822" w:rsidRPr="00063EEA">
        <w:rPr>
          <w:rFonts w:ascii="Sylfaen" w:hAnsi="Sylfaen"/>
          <w:sz w:val="24"/>
          <w:szCs w:val="24"/>
        </w:rPr>
        <w:t xml:space="preserve"> </w:t>
      </w:r>
      <w:r w:rsidR="00835822" w:rsidRPr="005E24D9">
        <w:rPr>
          <w:rFonts w:ascii="Sylfaen" w:hAnsi="Sylfaen"/>
          <w:sz w:val="24"/>
          <w:szCs w:val="24"/>
        </w:rPr>
        <w:t>կապող</w:t>
      </w:r>
      <w:r w:rsidR="00835822" w:rsidRPr="00063EEA">
        <w:rPr>
          <w:rFonts w:ascii="Sylfaen" w:hAnsi="Sylfaen"/>
          <w:sz w:val="24"/>
          <w:szCs w:val="24"/>
        </w:rPr>
        <w:t xml:space="preserve"> </w:t>
      </w:r>
      <w:r w:rsidR="00835822" w:rsidRPr="005E24D9">
        <w:rPr>
          <w:rFonts w:ascii="Sylfaen" w:hAnsi="Sylfaen"/>
          <w:sz w:val="24"/>
          <w:szCs w:val="24"/>
        </w:rPr>
        <w:t>ճանապարհի</w:t>
      </w:r>
      <w:r w:rsidR="00835822" w:rsidRPr="00063EEA">
        <w:rPr>
          <w:rFonts w:ascii="Sylfaen" w:hAnsi="Sylfaen"/>
          <w:sz w:val="24"/>
          <w:szCs w:val="24"/>
        </w:rPr>
        <w:t xml:space="preserve"> </w:t>
      </w:r>
      <w:r w:rsidR="00F53100" w:rsidRPr="00063EEA">
        <w:rPr>
          <w:rFonts w:ascii="Sylfaen" w:hAnsi="Sylfaen"/>
          <w:sz w:val="24"/>
          <w:szCs w:val="24"/>
        </w:rPr>
        <w:t xml:space="preserve">10 </w:t>
      </w:r>
      <w:r w:rsidR="00F53100" w:rsidRPr="005E24D9">
        <w:rPr>
          <w:rFonts w:ascii="Sylfaen" w:hAnsi="Sylfaen"/>
          <w:sz w:val="24"/>
          <w:szCs w:val="24"/>
        </w:rPr>
        <w:t>կմ</w:t>
      </w:r>
      <w:r w:rsidR="00F53100" w:rsidRPr="00063EEA">
        <w:rPr>
          <w:rFonts w:ascii="Sylfaen" w:hAnsi="Sylfaen"/>
          <w:sz w:val="24"/>
          <w:szCs w:val="24"/>
        </w:rPr>
        <w:t xml:space="preserve">  </w:t>
      </w:r>
      <w:r w:rsidR="00F53100" w:rsidRPr="005E24D9">
        <w:rPr>
          <w:rFonts w:ascii="Sylfaen" w:hAnsi="Sylfaen"/>
          <w:sz w:val="24"/>
          <w:szCs w:val="24"/>
        </w:rPr>
        <w:t>հատվածը</w:t>
      </w:r>
      <w:r w:rsidR="00F53100" w:rsidRPr="00063EEA">
        <w:rPr>
          <w:rFonts w:ascii="Sylfaen" w:hAnsi="Sylfaen"/>
          <w:sz w:val="24"/>
          <w:szCs w:val="24"/>
        </w:rPr>
        <w:t xml:space="preserve"> </w:t>
      </w:r>
      <w:r w:rsidR="00F53100" w:rsidRPr="005E24D9">
        <w:rPr>
          <w:rFonts w:ascii="Sylfaen" w:hAnsi="Sylfaen"/>
          <w:sz w:val="24"/>
          <w:szCs w:val="24"/>
        </w:rPr>
        <w:t>գտնվում</w:t>
      </w:r>
      <w:r w:rsidR="00F53100" w:rsidRPr="00063EEA">
        <w:rPr>
          <w:rFonts w:ascii="Sylfaen" w:hAnsi="Sylfaen"/>
          <w:sz w:val="24"/>
          <w:szCs w:val="24"/>
        </w:rPr>
        <w:t xml:space="preserve"> </w:t>
      </w:r>
      <w:r w:rsidR="00F53100" w:rsidRPr="005E24D9">
        <w:rPr>
          <w:rFonts w:ascii="Sylfaen" w:hAnsi="Sylfaen"/>
          <w:sz w:val="24"/>
          <w:szCs w:val="24"/>
        </w:rPr>
        <w:t>է</w:t>
      </w:r>
      <w:r w:rsidR="00F53100" w:rsidRPr="00063EEA">
        <w:rPr>
          <w:rFonts w:ascii="Sylfaen" w:hAnsi="Sylfaen"/>
          <w:sz w:val="24"/>
          <w:szCs w:val="24"/>
        </w:rPr>
        <w:t xml:space="preserve"> </w:t>
      </w:r>
      <w:r w:rsidR="00F53100" w:rsidRPr="005E24D9">
        <w:rPr>
          <w:rFonts w:ascii="Sylfaen" w:hAnsi="Sylfaen"/>
          <w:sz w:val="24"/>
          <w:szCs w:val="24"/>
        </w:rPr>
        <w:t>ոչ</w:t>
      </w:r>
      <w:r w:rsidR="00F53100" w:rsidRPr="00063EEA">
        <w:rPr>
          <w:rFonts w:ascii="Sylfaen" w:hAnsi="Sylfaen"/>
          <w:sz w:val="24"/>
          <w:szCs w:val="24"/>
        </w:rPr>
        <w:t xml:space="preserve"> </w:t>
      </w:r>
      <w:r w:rsidR="00F53100" w:rsidRPr="005E24D9">
        <w:rPr>
          <w:rFonts w:ascii="Sylfaen" w:hAnsi="Sylfaen"/>
          <w:sz w:val="24"/>
          <w:szCs w:val="24"/>
        </w:rPr>
        <w:t>այնքան</w:t>
      </w:r>
      <w:r w:rsidR="00F53100" w:rsidRPr="00063EEA">
        <w:rPr>
          <w:rFonts w:ascii="Sylfaen" w:hAnsi="Sylfaen"/>
          <w:sz w:val="24"/>
          <w:szCs w:val="24"/>
        </w:rPr>
        <w:t xml:space="preserve"> </w:t>
      </w:r>
      <w:r w:rsidR="00F53100" w:rsidRPr="005E24D9">
        <w:rPr>
          <w:rFonts w:ascii="Sylfaen" w:hAnsi="Sylfaen"/>
          <w:sz w:val="24"/>
          <w:szCs w:val="24"/>
        </w:rPr>
        <w:t>լավ</w:t>
      </w:r>
      <w:r w:rsidR="00F53100" w:rsidRPr="00063EEA">
        <w:rPr>
          <w:rFonts w:ascii="Sylfaen" w:hAnsi="Sylfaen"/>
          <w:sz w:val="24"/>
          <w:szCs w:val="24"/>
        </w:rPr>
        <w:t xml:space="preserve"> </w:t>
      </w:r>
      <w:r w:rsidR="00F53100" w:rsidRPr="005E24D9">
        <w:rPr>
          <w:rFonts w:ascii="Sylfaen" w:hAnsi="Sylfaen"/>
          <w:sz w:val="24"/>
          <w:szCs w:val="24"/>
        </w:rPr>
        <w:t>վիճակում</w:t>
      </w:r>
      <w:r w:rsidR="00F53100" w:rsidRPr="00063EEA">
        <w:rPr>
          <w:rFonts w:ascii="Sylfaen" w:hAnsi="Sylfaen"/>
          <w:sz w:val="24"/>
          <w:szCs w:val="24"/>
        </w:rPr>
        <w:t xml:space="preserve">, </w:t>
      </w:r>
      <w:r w:rsidR="00F53100" w:rsidRPr="005E24D9">
        <w:rPr>
          <w:rFonts w:ascii="Sylfaen" w:hAnsi="Sylfaen"/>
          <w:sz w:val="24"/>
          <w:szCs w:val="24"/>
        </w:rPr>
        <w:t>սակայն</w:t>
      </w:r>
      <w:r w:rsidR="00F53100" w:rsidRPr="00063EEA">
        <w:rPr>
          <w:rFonts w:ascii="Sylfaen" w:hAnsi="Sylfaen"/>
          <w:sz w:val="24"/>
          <w:szCs w:val="24"/>
        </w:rPr>
        <w:t xml:space="preserve"> </w:t>
      </w:r>
      <w:r w:rsidR="00F53100" w:rsidRPr="005E24D9">
        <w:rPr>
          <w:rFonts w:ascii="Sylfaen" w:hAnsi="Sylfaen"/>
          <w:sz w:val="24"/>
          <w:szCs w:val="24"/>
        </w:rPr>
        <w:t>այդ</w:t>
      </w:r>
      <w:r w:rsidR="00F53100" w:rsidRPr="00063EEA">
        <w:rPr>
          <w:rFonts w:ascii="Sylfaen" w:hAnsi="Sylfaen"/>
          <w:sz w:val="24"/>
          <w:szCs w:val="24"/>
        </w:rPr>
        <w:t xml:space="preserve"> </w:t>
      </w:r>
      <w:r w:rsidR="00F53100" w:rsidRPr="005E24D9">
        <w:rPr>
          <w:rFonts w:ascii="Sylfaen" w:hAnsi="Sylfaen"/>
          <w:sz w:val="24"/>
          <w:szCs w:val="24"/>
        </w:rPr>
        <w:t>ճանապարհի</w:t>
      </w:r>
      <w:r w:rsidR="00F53100" w:rsidRPr="00063EEA">
        <w:rPr>
          <w:rFonts w:ascii="Sylfaen" w:hAnsi="Sylfaen"/>
          <w:sz w:val="24"/>
          <w:szCs w:val="24"/>
        </w:rPr>
        <w:t xml:space="preserve"> </w:t>
      </w:r>
      <w:r w:rsidR="00F53100" w:rsidRPr="005E24D9">
        <w:rPr>
          <w:rFonts w:ascii="Sylfaen" w:hAnsi="Sylfaen"/>
          <w:sz w:val="24"/>
          <w:szCs w:val="24"/>
        </w:rPr>
        <w:t>բարեկարգումը</w:t>
      </w:r>
      <w:r w:rsidR="00F53100" w:rsidRPr="00063EEA">
        <w:rPr>
          <w:rFonts w:ascii="Sylfaen" w:hAnsi="Sylfaen"/>
          <w:sz w:val="24"/>
          <w:szCs w:val="24"/>
        </w:rPr>
        <w:t xml:space="preserve"> </w:t>
      </w:r>
      <w:r w:rsidR="002B24C0" w:rsidRPr="005E24D9">
        <w:rPr>
          <w:rFonts w:ascii="Sylfaen" w:hAnsi="Sylfaen"/>
          <w:sz w:val="24"/>
          <w:szCs w:val="24"/>
        </w:rPr>
        <w:t>դիտարկվելու</w:t>
      </w:r>
      <w:r w:rsidR="002B24C0" w:rsidRPr="00063EEA">
        <w:rPr>
          <w:rFonts w:ascii="Sylfaen" w:hAnsi="Sylfaen"/>
          <w:sz w:val="24"/>
          <w:szCs w:val="24"/>
        </w:rPr>
        <w:t xml:space="preserve"> </w:t>
      </w:r>
      <w:r w:rsidR="002B24C0" w:rsidRPr="005E24D9">
        <w:rPr>
          <w:rFonts w:ascii="Sylfaen" w:hAnsi="Sylfaen"/>
          <w:sz w:val="24"/>
          <w:szCs w:val="24"/>
        </w:rPr>
        <w:t>է</w:t>
      </w:r>
      <w:r w:rsidR="002B24C0" w:rsidRPr="00063EEA">
        <w:rPr>
          <w:rFonts w:ascii="Sylfaen" w:hAnsi="Sylfaen"/>
          <w:sz w:val="24"/>
          <w:szCs w:val="24"/>
        </w:rPr>
        <w:t xml:space="preserve"> </w:t>
      </w:r>
      <w:r w:rsidR="002B24C0" w:rsidRPr="005E24D9">
        <w:rPr>
          <w:rFonts w:ascii="Sylfaen" w:hAnsi="Sylfaen"/>
          <w:sz w:val="24"/>
          <w:szCs w:val="24"/>
        </w:rPr>
        <w:t>որպես</w:t>
      </w:r>
      <w:r w:rsidR="002B24C0" w:rsidRPr="00063EEA">
        <w:rPr>
          <w:rFonts w:ascii="Sylfaen" w:hAnsi="Sylfaen"/>
          <w:sz w:val="24"/>
          <w:szCs w:val="24"/>
        </w:rPr>
        <w:t xml:space="preserve"> </w:t>
      </w:r>
      <w:r w:rsidR="002B24C0" w:rsidRPr="005E24D9">
        <w:rPr>
          <w:rFonts w:ascii="Sylfaen" w:hAnsi="Sylfaen"/>
          <w:sz w:val="24"/>
          <w:szCs w:val="24"/>
        </w:rPr>
        <w:t>առաջնահերթ</w:t>
      </w:r>
      <w:r w:rsidR="002B24C0" w:rsidRPr="00063EEA">
        <w:rPr>
          <w:rFonts w:ascii="Sylfaen" w:hAnsi="Sylfaen"/>
          <w:sz w:val="24"/>
          <w:szCs w:val="24"/>
        </w:rPr>
        <w:t xml:space="preserve"> </w:t>
      </w:r>
      <w:r w:rsidR="002B24C0" w:rsidRPr="005E24D9">
        <w:rPr>
          <w:rFonts w:ascii="Sylfaen" w:hAnsi="Sylfaen"/>
          <w:sz w:val="24"/>
          <w:szCs w:val="24"/>
        </w:rPr>
        <w:t>իրականացման</w:t>
      </w:r>
      <w:r w:rsidR="002B24C0" w:rsidRPr="00063EEA">
        <w:rPr>
          <w:rFonts w:ascii="Sylfaen" w:hAnsi="Sylfaen"/>
          <w:sz w:val="24"/>
          <w:szCs w:val="24"/>
        </w:rPr>
        <w:t xml:space="preserve"> </w:t>
      </w:r>
      <w:r w:rsidR="002B24C0" w:rsidRPr="005E24D9">
        <w:rPr>
          <w:rFonts w:ascii="Sylfaen" w:hAnsi="Sylfaen"/>
          <w:sz w:val="24"/>
          <w:szCs w:val="24"/>
        </w:rPr>
        <w:t>ծրագիր</w:t>
      </w:r>
      <w:r w:rsidR="002B24C0" w:rsidRPr="00063EEA">
        <w:rPr>
          <w:rFonts w:ascii="Sylfaen" w:hAnsi="Sylfaen"/>
          <w:sz w:val="24"/>
          <w:szCs w:val="24"/>
        </w:rPr>
        <w:t xml:space="preserve"> </w:t>
      </w:r>
      <w:r w:rsidR="002B24C0" w:rsidRPr="005E24D9">
        <w:rPr>
          <w:rFonts w:ascii="Sylfaen" w:hAnsi="Sylfaen"/>
          <w:sz w:val="24"/>
          <w:szCs w:val="24"/>
        </w:rPr>
        <w:t>և</w:t>
      </w:r>
      <w:r w:rsidR="002B24C0" w:rsidRPr="00063EEA">
        <w:rPr>
          <w:rFonts w:ascii="Sylfaen" w:hAnsi="Sylfaen"/>
          <w:sz w:val="24"/>
          <w:szCs w:val="24"/>
        </w:rPr>
        <w:t xml:space="preserve"> </w:t>
      </w:r>
      <w:r w:rsidR="002B24C0" w:rsidRPr="005E24D9">
        <w:rPr>
          <w:rFonts w:ascii="Sylfaen" w:hAnsi="Sylfaen"/>
          <w:sz w:val="24"/>
          <w:szCs w:val="24"/>
        </w:rPr>
        <w:t>լուծվելու</w:t>
      </w:r>
      <w:r w:rsidR="002B24C0" w:rsidRPr="00063EEA">
        <w:rPr>
          <w:rFonts w:ascii="Sylfaen" w:hAnsi="Sylfaen"/>
          <w:sz w:val="24"/>
          <w:szCs w:val="24"/>
        </w:rPr>
        <w:t xml:space="preserve"> </w:t>
      </w:r>
      <w:r w:rsidR="002B24C0" w:rsidRPr="005E24D9">
        <w:rPr>
          <w:rFonts w:ascii="Sylfaen" w:hAnsi="Sylfaen"/>
          <w:sz w:val="24"/>
          <w:szCs w:val="24"/>
        </w:rPr>
        <w:t>է</w:t>
      </w:r>
      <w:r w:rsidR="002B24C0" w:rsidRPr="00063EEA">
        <w:rPr>
          <w:rFonts w:ascii="Sylfaen" w:hAnsi="Sylfaen"/>
          <w:sz w:val="24"/>
          <w:szCs w:val="24"/>
        </w:rPr>
        <w:t xml:space="preserve"> </w:t>
      </w:r>
      <w:r w:rsidR="002B24C0" w:rsidRPr="005E24D9">
        <w:rPr>
          <w:rFonts w:ascii="Sylfaen" w:hAnsi="Sylfaen"/>
          <w:sz w:val="24"/>
          <w:szCs w:val="24"/>
        </w:rPr>
        <w:t>խոշորացման</w:t>
      </w:r>
      <w:r w:rsidR="002B24C0" w:rsidRPr="00063EEA">
        <w:rPr>
          <w:rFonts w:ascii="Sylfaen" w:hAnsi="Sylfaen"/>
          <w:sz w:val="24"/>
          <w:szCs w:val="24"/>
        </w:rPr>
        <w:t xml:space="preserve"> </w:t>
      </w:r>
      <w:r w:rsidR="002B24C0" w:rsidRPr="005E24D9">
        <w:rPr>
          <w:rFonts w:ascii="Sylfaen" w:hAnsi="Sylfaen"/>
          <w:sz w:val="24"/>
          <w:szCs w:val="24"/>
        </w:rPr>
        <w:t>գործընթացի</w:t>
      </w:r>
      <w:r w:rsidR="002B24C0" w:rsidRPr="00063EEA">
        <w:rPr>
          <w:rFonts w:ascii="Sylfaen" w:hAnsi="Sylfaen"/>
          <w:sz w:val="24"/>
          <w:szCs w:val="24"/>
        </w:rPr>
        <w:t xml:space="preserve"> </w:t>
      </w:r>
      <w:r w:rsidR="002B24C0" w:rsidRPr="005E24D9">
        <w:rPr>
          <w:rFonts w:ascii="Sylfaen" w:hAnsi="Sylfaen"/>
          <w:sz w:val="24"/>
          <w:szCs w:val="24"/>
        </w:rPr>
        <w:t>ժամանակ</w:t>
      </w:r>
      <w:r w:rsidR="002B24C0" w:rsidRPr="00063EEA">
        <w:rPr>
          <w:rFonts w:ascii="Sylfaen" w:hAnsi="Sylfaen"/>
          <w:sz w:val="24"/>
          <w:szCs w:val="24"/>
        </w:rPr>
        <w:t xml:space="preserve">: </w:t>
      </w:r>
      <w:r w:rsidRPr="005E24D9">
        <w:rPr>
          <w:rFonts w:ascii="Sylfaen" w:hAnsi="Sylfaen"/>
          <w:sz w:val="24"/>
          <w:szCs w:val="24"/>
          <w:lang w:val="ru-RU"/>
        </w:rPr>
        <w:t>Ս</w:t>
      </w:r>
      <w:r w:rsidRPr="005E24D9">
        <w:rPr>
          <w:rFonts w:ascii="Sylfaen" w:hAnsi="Sylfaen"/>
          <w:sz w:val="24"/>
          <w:szCs w:val="24"/>
        </w:rPr>
        <w:t>տորև</w:t>
      </w:r>
      <w:r w:rsidRPr="00063EEA">
        <w:rPr>
          <w:rFonts w:ascii="Sylfaen" w:hAnsi="Sylfaen"/>
          <w:sz w:val="24"/>
          <w:szCs w:val="24"/>
        </w:rPr>
        <w:t xml:space="preserve"> </w:t>
      </w:r>
      <w:r w:rsidRPr="005E24D9">
        <w:rPr>
          <w:rFonts w:ascii="Sylfaen" w:hAnsi="Sylfaen"/>
          <w:sz w:val="24"/>
          <w:szCs w:val="24"/>
        </w:rPr>
        <w:t>ներկայացված</w:t>
      </w:r>
      <w:r w:rsidRPr="00063EEA">
        <w:rPr>
          <w:rFonts w:ascii="Sylfaen" w:hAnsi="Sylfaen"/>
          <w:sz w:val="24"/>
          <w:szCs w:val="24"/>
        </w:rPr>
        <w:t xml:space="preserve"> </w:t>
      </w:r>
      <w:r w:rsidRPr="005E24D9">
        <w:rPr>
          <w:rFonts w:ascii="Sylfaen" w:hAnsi="Sylfaen"/>
          <w:sz w:val="24"/>
          <w:szCs w:val="24"/>
          <w:lang w:val="ru-RU"/>
        </w:rPr>
        <w:t>են</w:t>
      </w:r>
      <w:r w:rsidRPr="00063EEA">
        <w:rPr>
          <w:rFonts w:ascii="Sylfaen" w:hAnsi="Sylfaen"/>
          <w:sz w:val="24"/>
          <w:szCs w:val="24"/>
        </w:rPr>
        <w:t xml:space="preserve"> </w:t>
      </w:r>
      <w:r w:rsidRPr="005E24D9">
        <w:rPr>
          <w:rFonts w:ascii="Sylfaen" w:hAnsi="Sylfaen"/>
          <w:sz w:val="24"/>
          <w:szCs w:val="24"/>
          <w:lang w:val="ru-RU"/>
        </w:rPr>
        <w:t>չափորոշիչների</w:t>
      </w:r>
      <w:r w:rsidRPr="00063EEA">
        <w:rPr>
          <w:rFonts w:ascii="Sylfaen" w:hAnsi="Sylfaen"/>
          <w:sz w:val="24"/>
          <w:szCs w:val="24"/>
        </w:rPr>
        <w:t xml:space="preserve"> </w:t>
      </w:r>
      <w:r w:rsidRPr="005E24D9">
        <w:rPr>
          <w:rFonts w:ascii="Sylfaen" w:hAnsi="Sylfaen"/>
          <w:sz w:val="24"/>
          <w:szCs w:val="24"/>
        </w:rPr>
        <w:t>նկարագ</w:t>
      </w:r>
      <w:r w:rsidRPr="005E24D9">
        <w:rPr>
          <w:rFonts w:ascii="Sylfaen" w:hAnsi="Sylfaen"/>
          <w:sz w:val="24"/>
          <w:szCs w:val="24"/>
          <w:lang w:val="ru-RU"/>
        </w:rPr>
        <w:t>րերը</w:t>
      </w:r>
      <w:r w:rsidR="00242453">
        <w:rPr>
          <w:rFonts w:ascii="Sylfaen" w:hAnsi="Sylfaen"/>
          <w:sz w:val="24"/>
          <w:szCs w:val="24"/>
        </w:rPr>
        <w:t>:</w:t>
      </w:r>
    </w:p>
    <w:p w:rsidR="00086DB4" w:rsidRPr="00063EEA" w:rsidRDefault="00086DB4" w:rsidP="00B140D6">
      <w:pPr>
        <w:pStyle w:val="ListParagraph"/>
        <w:numPr>
          <w:ilvl w:val="0"/>
          <w:numId w:val="4"/>
        </w:numPr>
        <w:spacing w:after="0" w:line="0" w:lineRule="atLeast"/>
        <w:ind w:left="709" w:hanging="425"/>
        <w:jc w:val="both"/>
        <w:rPr>
          <w:rFonts w:ascii="Sylfaen" w:hAnsi="Sylfaen"/>
          <w:sz w:val="24"/>
          <w:szCs w:val="24"/>
        </w:rPr>
      </w:pPr>
      <w:r w:rsidRPr="00E377A6">
        <w:rPr>
          <w:rFonts w:ascii="Sylfaen" w:hAnsi="Sylfaen" w:cs="Sylfaen"/>
          <w:i/>
          <w:sz w:val="24"/>
          <w:szCs w:val="24"/>
        </w:rPr>
        <w:t>Միացվող</w:t>
      </w:r>
      <w:r w:rsidRPr="00063EEA">
        <w:rPr>
          <w:rFonts w:ascii="Sylfaen" w:hAnsi="Sylfaen"/>
          <w:i/>
          <w:sz w:val="24"/>
          <w:szCs w:val="24"/>
        </w:rPr>
        <w:t xml:space="preserve"> </w:t>
      </w:r>
      <w:r w:rsidRPr="00E377A6">
        <w:rPr>
          <w:rFonts w:ascii="Sylfaen" w:hAnsi="Sylfaen"/>
          <w:i/>
          <w:sz w:val="24"/>
          <w:szCs w:val="24"/>
        </w:rPr>
        <w:t>համայնքների</w:t>
      </w:r>
      <w:r w:rsidRPr="00063EEA">
        <w:rPr>
          <w:rFonts w:ascii="Sylfaen" w:hAnsi="Sylfaen"/>
          <w:i/>
          <w:sz w:val="24"/>
          <w:szCs w:val="24"/>
        </w:rPr>
        <w:t xml:space="preserve"> </w:t>
      </w:r>
      <w:r w:rsidRPr="00E377A6">
        <w:rPr>
          <w:rFonts w:ascii="Sylfaen" w:hAnsi="Sylfaen"/>
          <w:i/>
          <w:sz w:val="24"/>
          <w:szCs w:val="24"/>
        </w:rPr>
        <w:t>ընդհանուր</w:t>
      </w:r>
      <w:r w:rsidRPr="00063EEA">
        <w:rPr>
          <w:rFonts w:ascii="Sylfaen" w:hAnsi="Sylfaen"/>
          <w:i/>
          <w:sz w:val="24"/>
          <w:szCs w:val="24"/>
        </w:rPr>
        <w:t xml:space="preserve"> </w:t>
      </w:r>
      <w:r w:rsidRPr="00E377A6">
        <w:rPr>
          <w:rFonts w:ascii="Sylfaen" w:hAnsi="Sylfaen"/>
          <w:i/>
          <w:sz w:val="24"/>
          <w:szCs w:val="24"/>
        </w:rPr>
        <w:t>վարչական</w:t>
      </w:r>
      <w:r w:rsidRPr="00063EEA">
        <w:rPr>
          <w:rFonts w:ascii="Sylfaen" w:hAnsi="Sylfaen"/>
          <w:i/>
          <w:sz w:val="24"/>
          <w:szCs w:val="24"/>
        </w:rPr>
        <w:t xml:space="preserve"> </w:t>
      </w:r>
      <w:r w:rsidRPr="00E377A6">
        <w:rPr>
          <w:rFonts w:ascii="Sylfaen" w:hAnsi="Sylfaen"/>
          <w:i/>
          <w:sz w:val="24"/>
          <w:szCs w:val="24"/>
        </w:rPr>
        <w:t>սահմանի</w:t>
      </w:r>
      <w:r w:rsidRPr="00063EEA">
        <w:rPr>
          <w:rFonts w:ascii="Sylfaen" w:hAnsi="Sylfaen"/>
          <w:i/>
          <w:sz w:val="24"/>
          <w:szCs w:val="24"/>
        </w:rPr>
        <w:t xml:space="preserve"> </w:t>
      </w:r>
      <w:r w:rsidRPr="00E377A6">
        <w:rPr>
          <w:rFonts w:ascii="Sylfaen" w:hAnsi="Sylfaen"/>
          <w:i/>
          <w:sz w:val="24"/>
          <w:szCs w:val="24"/>
        </w:rPr>
        <w:t>առկայություն</w:t>
      </w:r>
      <w:r w:rsidR="00242453">
        <w:rPr>
          <w:rFonts w:ascii="Sylfaen" w:hAnsi="Sylfaen"/>
          <w:i/>
          <w:sz w:val="24"/>
          <w:szCs w:val="24"/>
        </w:rPr>
        <w:t>:</w:t>
      </w:r>
      <w:r w:rsidRPr="00063EEA">
        <w:rPr>
          <w:rFonts w:ascii="Sylfaen" w:hAnsi="Sylfaen"/>
          <w:i/>
          <w:sz w:val="24"/>
          <w:szCs w:val="24"/>
        </w:rPr>
        <w:t xml:space="preserve"> </w:t>
      </w:r>
      <w:r w:rsidRPr="00063EEA">
        <w:rPr>
          <w:rFonts w:ascii="Sylfaen" w:hAnsi="Sylfaen"/>
          <w:sz w:val="24"/>
          <w:szCs w:val="24"/>
        </w:rPr>
        <w:t xml:space="preserve">– </w:t>
      </w:r>
      <w:r w:rsidR="00242453">
        <w:rPr>
          <w:rFonts w:ascii="Sylfaen" w:hAnsi="Sylfaen"/>
          <w:sz w:val="24"/>
          <w:szCs w:val="24"/>
        </w:rPr>
        <w:t>Ա</w:t>
      </w:r>
      <w:r w:rsidRPr="00E377A6">
        <w:rPr>
          <w:rFonts w:ascii="Sylfaen" w:hAnsi="Sylfaen"/>
          <w:sz w:val="24"/>
          <w:szCs w:val="24"/>
        </w:rPr>
        <w:t>յս</w:t>
      </w:r>
      <w:r w:rsidRPr="00063EEA">
        <w:rPr>
          <w:rFonts w:ascii="Sylfaen" w:hAnsi="Sylfaen"/>
          <w:sz w:val="24"/>
          <w:szCs w:val="24"/>
        </w:rPr>
        <w:t xml:space="preserve"> </w:t>
      </w:r>
      <w:r w:rsidRPr="00E377A6">
        <w:rPr>
          <w:rFonts w:ascii="Sylfaen" w:hAnsi="Sylfaen"/>
          <w:sz w:val="24"/>
          <w:szCs w:val="24"/>
        </w:rPr>
        <w:t>չափորոշչին</w:t>
      </w:r>
      <w:r w:rsidRPr="00063EEA">
        <w:rPr>
          <w:rFonts w:ascii="Sylfaen" w:hAnsi="Sylfaen"/>
          <w:sz w:val="24"/>
          <w:szCs w:val="24"/>
        </w:rPr>
        <w:t xml:space="preserve"> </w:t>
      </w:r>
      <w:r w:rsidR="00F92987" w:rsidRPr="00E377A6">
        <w:rPr>
          <w:rFonts w:ascii="Sylfaen" w:hAnsi="Sylfaen"/>
          <w:sz w:val="24"/>
          <w:szCs w:val="24"/>
        </w:rPr>
        <w:t>Մեղրի</w:t>
      </w:r>
      <w:r w:rsidRPr="00063EEA">
        <w:rPr>
          <w:rFonts w:ascii="Sylfaen" w:hAnsi="Sylfaen"/>
          <w:sz w:val="24"/>
          <w:szCs w:val="24"/>
        </w:rPr>
        <w:t xml:space="preserve"> </w:t>
      </w:r>
      <w:r w:rsidRPr="00E377A6">
        <w:rPr>
          <w:rFonts w:ascii="Sylfaen" w:hAnsi="Sylfaen"/>
          <w:sz w:val="24"/>
          <w:szCs w:val="24"/>
        </w:rPr>
        <w:t>համայնքը</w:t>
      </w:r>
      <w:r w:rsidRPr="00063EEA">
        <w:rPr>
          <w:rFonts w:ascii="Sylfaen" w:hAnsi="Sylfaen"/>
          <w:sz w:val="24"/>
          <w:szCs w:val="24"/>
        </w:rPr>
        <w:t xml:space="preserve"> </w:t>
      </w:r>
      <w:r w:rsidRPr="00E377A6">
        <w:rPr>
          <w:rFonts w:ascii="Sylfaen" w:hAnsi="Sylfaen"/>
          <w:sz w:val="24"/>
          <w:szCs w:val="24"/>
        </w:rPr>
        <w:t>բավարարում</w:t>
      </w:r>
      <w:r w:rsidRPr="00063EEA">
        <w:rPr>
          <w:rFonts w:ascii="Sylfaen" w:hAnsi="Sylfaen"/>
          <w:sz w:val="24"/>
          <w:szCs w:val="24"/>
        </w:rPr>
        <w:t xml:space="preserve"> </w:t>
      </w:r>
      <w:r w:rsidRPr="00E377A6">
        <w:rPr>
          <w:rFonts w:ascii="Sylfaen" w:hAnsi="Sylfaen"/>
          <w:sz w:val="24"/>
          <w:szCs w:val="24"/>
        </w:rPr>
        <w:t>է</w:t>
      </w:r>
      <w:r w:rsidRPr="00063EEA">
        <w:rPr>
          <w:rFonts w:ascii="Sylfaen" w:hAnsi="Sylfaen"/>
          <w:sz w:val="24"/>
          <w:szCs w:val="24"/>
        </w:rPr>
        <w:t xml:space="preserve"> </w:t>
      </w:r>
      <w:r w:rsidRPr="00E377A6">
        <w:rPr>
          <w:rFonts w:ascii="Sylfaen" w:hAnsi="Sylfaen"/>
          <w:sz w:val="24"/>
          <w:szCs w:val="24"/>
        </w:rPr>
        <w:t>ամբողջությամբ</w:t>
      </w:r>
      <w:r w:rsidRPr="00063EEA">
        <w:rPr>
          <w:rFonts w:ascii="Sylfaen" w:hAnsi="Sylfaen"/>
          <w:sz w:val="24"/>
          <w:szCs w:val="24"/>
        </w:rPr>
        <w:t xml:space="preserve">: </w:t>
      </w:r>
      <w:r w:rsidR="00F92987" w:rsidRPr="00E377A6">
        <w:rPr>
          <w:rFonts w:ascii="Sylfaen" w:hAnsi="Sylfaen"/>
          <w:sz w:val="24"/>
          <w:szCs w:val="24"/>
          <w:lang w:val="ru-RU"/>
        </w:rPr>
        <w:t>Մեղրի</w:t>
      </w:r>
      <w:r w:rsidRPr="00E377A6">
        <w:rPr>
          <w:rFonts w:ascii="Sylfaen" w:hAnsi="Sylfaen"/>
          <w:sz w:val="24"/>
          <w:szCs w:val="24"/>
          <w:lang w:val="ru-RU"/>
        </w:rPr>
        <w:t>ն</w:t>
      </w:r>
      <w:r w:rsidRPr="00063EEA">
        <w:rPr>
          <w:rFonts w:ascii="Sylfaen" w:hAnsi="Sylfaen"/>
          <w:sz w:val="24"/>
          <w:szCs w:val="24"/>
        </w:rPr>
        <w:t xml:space="preserve"> </w:t>
      </w:r>
      <w:r w:rsidRPr="00E377A6">
        <w:rPr>
          <w:rFonts w:ascii="Sylfaen" w:hAnsi="Sylfaen"/>
          <w:sz w:val="24"/>
          <w:szCs w:val="24"/>
          <w:lang w:val="ru-RU"/>
        </w:rPr>
        <w:t>ընդհանուր</w:t>
      </w:r>
      <w:r w:rsidRPr="00063EEA">
        <w:rPr>
          <w:rFonts w:ascii="Sylfaen" w:hAnsi="Sylfaen"/>
          <w:sz w:val="24"/>
          <w:szCs w:val="24"/>
        </w:rPr>
        <w:t xml:space="preserve"> </w:t>
      </w:r>
      <w:r w:rsidRPr="00E377A6">
        <w:rPr>
          <w:rFonts w:ascii="Sylfaen" w:hAnsi="Sylfaen"/>
          <w:sz w:val="24"/>
          <w:szCs w:val="24"/>
          <w:lang w:val="ru-RU"/>
        </w:rPr>
        <w:t>սահման</w:t>
      </w:r>
      <w:r w:rsidRPr="00063EEA">
        <w:rPr>
          <w:rFonts w:ascii="Sylfaen" w:hAnsi="Sylfaen"/>
          <w:sz w:val="24"/>
          <w:szCs w:val="24"/>
        </w:rPr>
        <w:t xml:space="preserve"> </w:t>
      </w:r>
      <w:r w:rsidRPr="00E377A6">
        <w:rPr>
          <w:rFonts w:ascii="Sylfaen" w:hAnsi="Sylfaen"/>
          <w:sz w:val="24"/>
          <w:szCs w:val="24"/>
          <w:lang w:val="ru-RU"/>
        </w:rPr>
        <w:t>ունի</w:t>
      </w:r>
      <w:r w:rsidRPr="00063EEA">
        <w:rPr>
          <w:rFonts w:ascii="Sylfaen" w:hAnsi="Sylfaen"/>
          <w:sz w:val="24"/>
          <w:szCs w:val="24"/>
        </w:rPr>
        <w:t xml:space="preserve"> </w:t>
      </w:r>
      <w:r w:rsidR="00E377A6" w:rsidRPr="00E377A6">
        <w:rPr>
          <w:rFonts w:ascii="Sylfaen" w:hAnsi="Sylfaen"/>
          <w:sz w:val="24"/>
          <w:szCs w:val="24"/>
          <w:lang w:val="ru-RU"/>
        </w:rPr>
        <w:t>Կարճևան</w:t>
      </w:r>
      <w:r w:rsidR="00E377A6" w:rsidRPr="00063EEA">
        <w:rPr>
          <w:rFonts w:ascii="Sylfaen" w:hAnsi="Sylfaen"/>
          <w:sz w:val="24"/>
          <w:szCs w:val="24"/>
        </w:rPr>
        <w:t xml:space="preserve">, </w:t>
      </w:r>
      <w:r w:rsidR="00E377A6" w:rsidRPr="00E377A6">
        <w:rPr>
          <w:rFonts w:ascii="Sylfaen" w:hAnsi="Sylfaen"/>
          <w:sz w:val="24"/>
          <w:szCs w:val="24"/>
          <w:lang w:val="ru-RU"/>
        </w:rPr>
        <w:t>Կուրիս</w:t>
      </w:r>
      <w:r w:rsidR="00E377A6" w:rsidRPr="00063EEA">
        <w:rPr>
          <w:rFonts w:ascii="Sylfaen" w:hAnsi="Sylfaen"/>
          <w:sz w:val="24"/>
          <w:szCs w:val="24"/>
        </w:rPr>
        <w:t xml:space="preserve">, </w:t>
      </w:r>
      <w:r w:rsidR="00E377A6" w:rsidRPr="00E377A6">
        <w:rPr>
          <w:rFonts w:ascii="Sylfaen" w:hAnsi="Sylfaen"/>
          <w:sz w:val="24"/>
          <w:szCs w:val="24"/>
          <w:lang w:val="ru-RU"/>
        </w:rPr>
        <w:t>Գուդեմնիս</w:t>
      </w:r>
      <w:r w:rsidR="00E377A6" w:rsidRPr="00063EEA">
        <w:rPr>
          <w:rFonts w:ascii="Sylfaen" w:hAnsi="Sylfaen"/>
          <w:sz w:val="24"/>
          <w:szCs w:val="24"/>
        </w:rPr>
        <w:t xml:space="preserve">, </w:t>
      </w:r>
      <w:r w:rsidR="00E377A6">
        <w:rPr>
          <w:rFonts w:ascii="Sylfaen" w:hAnsi="Sylfaen"/>
          <w:sz w:val="24"/>
          <w:szCs w:val="24"/>
          <w:lang w:val="ru-RU"/>
        </w:rPr>
        <w:t>Լեհվազ</w:t>
      </w:r>
      <w:r w:rsidR="00E377A6" w:rsidRPr="00063EEA">
        <w:rPr>
          <w:rFonts w:ascii="Sylfaen" w:hAnsi="Sylfaen"/>
          <w:sz w:val="24"/>
          <w:szCs w:val="24"/>
        </w:rPr>
        <w:t xml:space="preserve">, </w:t>
      </w:r>
      <w:r w:rsidR="00E377A6">
        <w:rPr>
          <w:rFonts w:ascii="Sylfaen" w:hAnsi="Sylfaen"/>
          <w:sz w:val="24"/>
          <w:szCs w:val="24"/>
          <w:lang w:val="ru-RU"/>
        </w:rPr>
        <w:t>Վարդանիձոր</w:t>
      </w:r>
      <w:r w:rsidR="00E377A6" w:rsidRPr="00063EEA">
        <w:rPr>
          <w:rFonts w:ascii="Sylfaen" w:hAnsi="Sylfaen"/>
          <w:sz w:val="24"/>
          <w:szCs w:val="24"/>
        </w:rPr>
        <w:t xml:space="preserve"> </w:t>
      </w:r>
      <w:r w:rsidR="00E377A6">
        <w:rPr>
          <w:rFonts w:ascii="Sylfaen" w:hAnsi="Sylfaen"/>
          <w:sz w:val="24"/>
          <w:szCs w:val="24"/>
          <w:lang w:val="ru-RU"/>
        </w:rPr>
        <w:t>և</w:t>
      </w:r>
      <w:r w:rsidR="00E377A6" w:rsidRPr="00063EEA">
        <w:rPr>
          <w:rFonts w:ascii="Sylfaen" w:hAnsi="Sylfaen"/>
          <w:sz w:val="24"/>
          <w:szCs w:val="24"/>
        </w:rPr>
        <w:t xml:space="preserve"> </w:t>
      </w:r>
      <w:r w:rsidR="00E377A6">
        <w:rPr>
          <w:rFonts w:ascii="Sylfaen" w:hAnsi="Sylfaen"/>
          <w:sz w:val="24"/>
          <w:szCs w:val="24"/>
          <w:lang w:val="ru-RU"/>
        </w:rPr>
        <w:t>Ալվանք</w:t>
      </w:r>
      <w:r w:rsidR="00E377A6" w:rsidRPr="00063EEA">
        <w:rPr>
          <w:rFonts w:ascii="Sylfaen" w:hAnsi="Sylfaen"/>
          <w:sz w:val="24"/>
          <w:szCs w:val="24"/>
        </w:rPr>
        <w:t xml:space="preserve"> </w:t>
      </w:r>
      <w:r w:rsidR="00E377A6">
        <w:rPr>
          <w:rFonts w:ascii="Sylfaen" w:hAnsi="Sylfaen"/>
          <w:sz w:val="24"/>
          <w:szCs w:val="24"/>
          <w:lang w:val="ru-RU"/>
        </w:rPr>
        <w:t>բնակավայրերի</w:t>
      </w:r>
      <w:r w:rsidR="00E377A6" w:rsidRPr="00063EEA">
        <w:rPr>
          <w:rFonts w:ascii="Sylfaen" w:hAnsi="Sylfaen"/>
          <w:sz w:val="24"/>
          <w:szCs w:val="24"/>
        </w:rPr>
        <w:t xml:space="preserve"> </w:t>
      </w:r>
      <w:r w:rsidR="00E377A6">
        <w:rPr>
          <w:rFonts w:ascii="Sylfaen" w:hAnsi="Sylfaen"/>
          <w:sz w:val="24"/>
          <w:szCs w:val="24"/>
          <w:lang w:val="ru-RU"/>
        </w:rPr>
        <w:t>հետ</w:t>
      </w:r>
      <w:r w:rsidR="00E377A6" w:rsidRPr="00063EEA">
        <w:rPr>
          <w:rFonts w:ascii="Sylfaen" w:hAnsi="Sylfaen"/>
          <w:sz w:val="24"/>
          <w:szCs w:val="24"/>
        </w:rPr>
        <w:t xml:space="preserve">, </w:t>
      </w:r>
      <w:r w:rsidR="004E038F">
        <w:rPr>
          <w:rFonts w:ascii="Sylfaen" w:hAnsi="Sylfaen"/>
          <w:sz w:val="24"/>
          <w:szCs w:val="24"/>
          <w:lang w:val="ru-RU"/>
        </w:rPr>
        <w:t>Ագարակը՝</w:t>
      </w:r>
      <w:r w:rsidR="004E038F" w:rsidRPr="00063EEA">
        <w:rPr>
          <w:rFonts w:ascii="Sylfaen" w:hAnsi="Sylfaen"/>
          <w:sz w:val="24"/>
          <w:szCs w:val="24"/>
        </w:rPr>
        <w:t xml:space="preserve"> </w:t>
      </w:r>
      <w:r w:rsidR="004E038F">
        <w:rPr>
          <w:rFonts w:ascii="Sylfaen" w:hAnsi="Sylfaen"/>
          <w:sz w:val="24"/>
          <w:szCs w:val="24"/>
          <w:lang w:val="ru-RU"/>
        </w:rPr>
        <w:t>Կարճևանի</w:t>
      </w:r>
      <w:r w:rsidR="004E038F" w:rsidRPr="00063EEA">
        <w:rPr>
          <w:rFonts w:ascii="Sylfaen" w:hAnsi="Sylfaen"/>
          <w:sz w:val="24"/>
          <w:szCs w:val="24"/>
        </w:rPr>
        <w:t xml:space="preserve"> </w:t>
      </w:r>
      <w:r w:rsidR="004E038F">
        <w:rPr>
          <w:rFonts w:ascii="Sylfaen" w:hAnsi="Sylfaen"/>
          <w:sz w:val="24"/>
          <w:szCs w:val="24"/>
          <w:lang w:val="ru-RU"/>
        </w:rPr>
        <w:t>հետ</w:t>
      </w:r>
      <w:r w:rsidR="004E038F" w:rsidRPr="00063EEA">
        <w:rPr>
          <w:rFonts w:ascii="Sylfaen" w:hAnsi="Sylfaen"/>
          <w:sz w:val="24"/>
          <w:szCs w:val="24"/>
        </w:rPr>
        <w:t xml:space="preserve">, </w:t>
      </w:r>
      <w:r w:rsidR="00E377A6" w:rsidRPr="00063EEA">
        <w:rPr>
          <w:rFonts w:ascii="Sylfaen" w:hAnsi="Sylfaen"/>
          <w:sz w:val="24"/>
          <w:szCs w:val="24"/>
        </w:rPr>
        <w:t xml:space="preserve"> </w:t>
      </w:r>
      <w:r w:rsidR="004E038F">
        <w:rPr>
          <w:rFonts w:ascii="Sylfaen" w:hAnsi="Sylfaen"/>
          <w:sz w:val="24"/>
          <w:szCs w:val="24"/>
          <w:lang w:val="ru-RU"/>
        </w:rPr>
        <w:t>Ալվանքը՝</w:t>
      </w:r>
      <w:r w:rsidR="004E038F" w:rsidRPr="00063EEA">
        <w:rPr>
          <w:rFonts w:ascii="Sylfaen" w:hAnsi="Sylfaen"/>
          <w:sz w:val="24"/>
          <w:szCs w:val="24"/>
        </w:rPr>
        <w:t xml:space="preserve"> </w:t>
      </w:r>
      <w:r w:rsidR="004E038F">
        <w:rPr>
          <w:rFonts w:ascii="Sylfaen" w:hAnsi="Sylfaen"/>
          <w:sz w:val="24"/>
          <w:szCs w:val="24"/>
          <w:lang w:val="ru-RU"/>
        </w:rPr>
        <w:t>Մեղրիի</w:t>
      </w:r>
      <w:r w:rsidR="004E038F" w:rsidRPr="00063EEA">
        <w:rPr>
          <w:rFonts w:ascii="Sylfaen" w:hAnsi="Sylfaen"/>
          <w:sz w:val="24"/>
          <w:szCs w:val="24"/>
        </w:rPr>
        <w:t xml:space="preserve">, </w:t>
      </w:r>
      <w:r w:rsidR="004E038F">
        <w:rPr>
          <w:rFonts w:ascii="Sylfaen" w:hAnsi="Sylfaen"/>
          <w:sz w:val="24"/>
          <w:szCs w:val="24"/>
          <w:lang w:val="ru-RU"/>
        </w:rPr>
        <w:t>Վարդանիձորի</w:t>
      </w:r>
      <w:r w:rsidR="004E038F" w:rsidRPr="00063EEA">
        <w:rPr>
          <w:rFonts w:ascii="Sylfaen" w:hAnsi="Sylfaen"/>
          <w:sz w:val="24"/>
          <w:szCs w:val="24"/>
        </w:rPr>
        <w:t xml:space="preserve"> </w:t>
      </w:r>
      <w:r w:rsidR="004E038F">
        <w:rPr>
          <w:rFonts w:ascii="Sylfaen" w:hAnsi="Sylfaen"/>
          <w:sz w:val="24"/>
          <w:szCs w:val="24"/>
          <w:lang w:val="ru-RU"/>
        </w:rPr>
        <w:t>և</w:t>
      </w:r>
      <w:r w:rsidR="004E038F" w:rsidRPr="00063EEA">
        <w:rPr>
          <w:rFonts w:ascii="Sylfaen" w:hAnsi="Sylfaen"/>
          <w:sz w:val="24"/>
          <w:szCs w:val="24"/>
        </w:rPr>
        <w:t xml:space="preserve"> </w:t>
      </w:r>
      <w:r w:rsidR="004E038F">
        <w:rPr>
          <w:rFonts w:ascii="Sylfaen" w:hAnsi="Sylfaen"/>
          <w:sz w:val="24"/>
          <w:szCs w:val="24"/>
          <w:lang w:val="ru-RU"/>
        </w:rPr>
        <w:t>Շվանիձորի</w:t>
      </w:r>
      <w:r w:rsidR="004E038F" w:rsidRPr="00063EEA">
        <w:rPr>
          <w:rFonts w:ascii="Sylfaen" w:hAnsi="Sylfaen"/>
          <w:sz w:val="24"/>
          <w:szCs w:val="24"/>
        </w:rPr>
        <w:t xml:space="preserve"> </w:t>
      </w:r>
      <w:r w:rsidR="004E038F">
        <w:rPr>
          <w:rFonts w:ascii="Sylfaen" w:hAnsi="Sylfaen"/>
          <w:sz w:val="24"/>
          <w:szCs w:val="24"/>
          <w:lang w:val="ru-RU"/>
        </w:rPr>
        <w:t>հետ</w:t>
      </w:r>
      <w:r w:rsidR="004E038F" w:rsidRPr="00063EEA">
        <w:rPr>
          <w:rFonts w:ascii="Sylfaen" w:hAnsi="Sylfaen"/>
          <w:sz w:val="24"/>
          <w:szCs w:val="24"/>
        </w:rPr>
        <w:t xml:space="preserve">, </w:t>
      </w:r>
      <w:r w:rsidR="004E038F">
        <w:rPr>
          <w:rFonts w:ascii="Sylfaen" w:hAnsi="Sylfaen"/>
          <w:sz w:val="24"/>
          <w:szCs w:val="24"/>
          <w:lang w:val="ru-RU"/>
        </w:rPr>
        <w:t>Գուդեմնիսը՝</w:t>
      </w:r>
      <w:r w:rsidR="004E038F" w:rsidRPr="00063EEA">
        <w:rPr>
          <w:rFonts w:ascii="Sylfaen" w:hAnsi="Sylfaen"/>
          <w:sz w:val="24"/>
          <w:szCs w:val="24"/>
        </w:rPr>
        <w:t xml:space="preserve"> </w:t>
      </w:r>
      <w:r w:rsidR="004E038F">
        <w:rPr>
          <w:rFonts w:ascii="Sylfaen" w:hAnsi="Sylfaen"/>
          <w:sz w:val="24"/>
          <w:szCs w:val="24"/>
          <w:lang w:val="ru-RU"/>
        </w:rPr>
        <w:t>Կուրիսի</w:t>
      </w:r>
      <w:r w:rsidR="004E038F" w:rsidRPr="00063EEA">
        <w:rPr>
          <w:rFonts w:ascii="Sylfaen" w:hAnsi="Sylfaen"/>
          <w:sz w:val="24"/>
          <w:szCs w:val="24"/>
        </w:rPr>
        <w:t xml:space="preserve">, </w:t>
      </w:r>
      <w:r w:rsidR="004E038F">
        <w:rPr>
          <w:rFonts w:ascii="Sylfaen" w:hAnsi="Sylfaen"/>
          <w:sz w:val="24"/>
          <w:szCs w:val="24"/>
          <w:lang w:val="ru-RU"/>
        </w:rPr>
        <w:t>Վահրավարի</w:t>
      </w:r>
      <w:r w:rsidR="004E038F" w:rsidRPr="00063EEA">
        <w:rPr>
          <w:rFonts w:ascii="Sylfaen" w:hAnsi="Sylfaen"/>
          <w:sz w:val="24"/>
          <w:szCs w:val="24"/>
        </w:rPr>
        <w:t xml:space="preserve">, </w:t>
      </w:r>
      <w:r w:rsidR="004E038F">
        <w:rPr>
          <w:rFonts w:ascii="Sylfaen" w:hAnsi="Sylfaen"/>
          <w:sz w:val="24"/>
          <w:szCs w:val="24"/>
          <w:lang w:val="ru-RU"/>
        </w:rPr>
        <w:t>Լեհվազի</w:t>
      </w:r>
      <w:r w:rsidR="004E038F" w:rsidRPr="00063EEA">
        <w:rPr>
          <w:rFonts w:ascii="Sylfaen" w:hAnsi="Sylfaen"/>
          <w:sz w:val="24"/>
          <w:szCs w:val="24"/>
        </w:rPr>
        <w:t xml:space="preserve"> </w:t>
      </w:r>
      <w:r w:rsidR="004E038F">
        <w:rPr>
          <w:rFonts w:ascii="Sylfaen" w:hAnsi="Sylfaen"/>
          <w:sz w:val="24"/>
          <w:szCs w:val="24"/>
          <w:lang w:val="ru-RU"/>
        </w:rPr>
        <w:t>և</w:t>
      </w:r>
      <w:r w:rsidR="004E038F" w:rsidRPr="00063EEA">
        <w:rPr>
          <w:rFonts w:ascii="Sylfaen" w:hAnsi="Sylfaen"/>
          <w:sz w:val="24"/>
          <w:szCs w:val="24"/>
        </w:rPr>
        <w:t xml:space="preserve"> </w:t>
      </w:r>
      <w:r w:rsidR="004E038F">
        <w:rPr>
          <w:rFonts w:ascii="Sylfaen" w:hAnsi="Sylfaen"/>
          <w:sz w:val="24"/>
          <w:szCs w:val="24"/>
          <w:lang w:val="ru-RU"/>
        </w:rPr>
        <w:t>Մեղրիի</w:t>
      </w:r>
      <w:r w:rsidR="004E038F" w:rsidRPr="00063EEA">
        <w:rPr>
          <w:rFonts w:ascii="Sylfaen" w:hAnsi="Sylfaen"/>
          <w:sz w:val="24"/>
          <w:szCs w:val="24"/>
        </w:rPr>
        <w:t xml:space="preserve"> </w:t>
      </w:r>
      <w:r w:rsidR="004E038F">
        <w:rPr>
          <w:rFonts w:ascii="Sylfaen" w:hAnsi="Sylfaen"/>
          <w:sz w:val="24"/>
          <w:szCs w:val="24"/>
          <w:lang w:val="ru-RU"/>
        </w:rPr>
        <w:t>հետ</w:t>
      </w:r>
      <w:r w:rsidR="004E038F" w:rsidRPr="00063EEA">
        <w:rPr>
          <w:rFonts w:ascii="Sylfaen" w:hAnsi="Sylfaen"/>
          <w:sz w:val="24"/>
          <w:szCs w:val="24"/>
        </w:rPr>
        <w:t xml:space="preserve">, </w:t>
      </w:r>
      <w:r w:rsidR="004E038F">
        <w:rPr>
          <w:rFonts w:ascii="Sylfaen" w:hAnsi="Sylfaen"/>
          <w:sz w:val="24"/>
          <w:szCs w:val="24"/>
          <w:lang w:val="ru-RU"/>
        </w:rPr>
        <w:lastRenderedPageBreak/>
        <w:t>Լեհվազը՝</w:t>
      </w:r>
      <w:r w:rsidR="004E038F" w:rsidRPr="00063EEA">
        <w:rPr>
          <w:rFonts w:ascii="Sylfaen" w:hAnsi="Sylfaen"/>
          <w:sz w:val="24"/>
          <w:szCs w:val="24"/>
        </w:rPr>
        <w:t xml:space="preserve"> </w:t>
      </w:r>
      <w:r w:rsidR="004E038F">
        <w:rPr>
          <w:rFonts w:ascii="Sylfaen" w:hAnsi="Sylfaen"/>
          <w:sz w:val="24"/>
          <w:szCs w:val="24"/>
          <w:lang w:val="ru-RU"/>
        </w:rPr>
        <w:t>Մեղրիի</w:t>
      </w:r>
      <w:r w:rsidR="004E038F" w:rsidRPr="00063EEA">
        <w:rPr>
          <w:rFonts w:ascii="Sylfaen" w:hAnsi="Sylfaen"/>
          <w:sz w:val="24"/>
          <w:szCs w:val="24"/>
        </w:rPr>
        <w:t xml:space="preserve">, </w:t>
      </w:r>
      <w:r w:rsidR="004E038F">
        <w:rPr>
          <w:rFonts w:ascii="Sylfaen" w:hAnsi="Sylfaen"/>
          <w:sz w:val="24"/>
          <w:szCs w:val="24"/>
          <w:lang w:val="ru-RU"/>
        </w:rPr>
        <w:t>Գուսեմնիսի</w:t>
      </w:r>
      <w:r w:rsidR="004E038F" w:rsidRPr="00063EEA">
        <w:rPr>
          <w:rFonts w:ascii="Sylfaen" w:hAnsi="Sylfaen"/>
          <w:sz w:val="24"/>
          <w:szCs w:val="24"/>
        </w:rPr>
        <w:t xml:space="preserve">, </w:t>
      </w:r>
      <w:r w:rsidR="004E038F">
        <w:rPr>
          <w:rFonts w:ascii="Sylfaen" w:hAnsi="Sylfaen"/>
          <w:sz w:val="24"/>
          <w:szCs w:val="24"/>
          <w:lang w:val="ru-RU"/>
        </w:rPr>
        <w:t>Վահրավարի</w:t>
      </w:r>
      <w:r w:rsidR="004E038F" w:rsidRPr="00063EEA">
        <w:rPr>
          <w:rFonts w:ascii="Sylfaen" w:hAnsi="Sylfaen"/>
          <w:sz w:val="24"/>
          <w:szCs w:val="24"/>
        </w:rPr>
        <w:t xml:space="preserve">, </w:t>
      </w:r>
      <w:r w:rsidR="00B5034C">
        <w:rPr>
          <w:rFonts w:ascii="Sylfaen" w:hAnsi="Sylfaen"/>
          <w:sz w:val="24"/>
          <w:szCs w:val="24"/>
          <w:lang w:val="ru-RU"/>
        </w:rPr>
        <w:t>Լիճքի</w:t>
      </w:r>
      <w:r w:rsidR="00B5034C" w:rsidRPr="00063EEA">
        <w:rPr>
          <w:rFonts w:ascii="Sylfaen" w:hAnsi="Sylfaen"/>
          <w:sz w:val="24"/>
          <w:szCs w:val="24"/>
        </w:rPr>
        <w:t xml:space="preserve"> </w:t>
      </w:r>
      <w:r w:rsidR="00B5034C">
        <w:rPr>
          <w:rFonts w:ascii="Sylfaen" w:hAnsi="Sylfaen"/>
          <w:sz w:val="24"/>
          <w:szCs w:val="24"/>
          <w:lang w:val="ru-RU"/>
        </w:rPr>
        <w:t>և</w:t>
      </w:r>
      <w:r w:rsidR="00B5034C" w:rsidRPr="00063EEA">
        <w:rPr>
          <w:rFonts w:ascii="Sylfaen" w:hAnsi="Sylfaen"/>
          <w:sz w:val="24"/>
          <w:szCs w:val="24"/>
        </w:rPr>
        <w:t xml:space="preserve"> </w:t>
      </w:r>
      <w:r w:rsidR="00B5034C">
        <w:rPr>
          <w:rFonts w:ascii="Sylfaen" w:hAnsi="Sylfaen"/>
          <w:sz w:val="24"/>
          <w:szCs w:val="24"/>
          <w:lang w:val="ru-RU"/>
        </w:rPr>
        <w:t>Վարդանիձորի</w:t>
      </w:r>
      <w:r w:rsidR="00B5034C" w:rsidRPr="00063EEA">
        <w:rPr>
          <w:rFonts w:ascii="Sylfaen" w:hAnsi="Sylfaen"/>
          <w:sz w:val="24"/>
          <w:szCs w:val="24"/>
        </w:rPr>
        <w:t xml:space="preserve"> </w:t>
      </w:r>
      <w:r w:rsidR="00B5034C">
        <w:rPr>
          <w:rFonts w:ascii="Sylfaen" w:hAnsi="Sylfaen"/>
          <w:sz w:val="24"/>
          <w:szCs w:val="24"/>
          <w:lang w:val="ru-RU"/>
        </w:rPr>
        <w:t>հետ</w:t>
      </w:r>
      <w:r w:rsidR="00B5034C" w:rsidRPr="00063EEA">
        <w:rPr>
          <w:rFonts w:ascii="Sylfaen" w:hAnsi="Sylfaen"/>
          <w:sz w:val="24"/>
          <w:szCs w:val="24"/>
        </w:rPr>
        <w:t xml:space="preserve">, </w:t>
      </w:r>
      <w:r w:rsidR="00B5034C">
        <w:rPr>
          <w:rFonts w:ascii="Sylfaen" w:hAnsi="Sylfaen"/>
          <w:sz w:val="24"/>
          <w:szCs w:val="24"/>
          <w:lang w:val="ru-RU"/>
        </w:rPr>
        <w:t>Լիճքը՝</w:t>
      </w:r>
      <w:r w:rsidR="00B5034C" w:rsidRPr="00063EEA">
        <w:rPr>
          <w:rFonts w:ascii="Sylfaen" w:hAnsi="Sylfaen"/>
          <w:sz w:val="24"/>
          <w:szCs w:val="24"/>
        </w:rPr>
        <w:t xml:space="preserve"> </w:t>
      </w:r>
      <w:r w:rsidR="00B5034C">
        <w:rPr>
          <w:rFonts w:ascii="Sylfaen" w:hAnsi="Sylfaen"/>
          <w:sz w:val="24"/>
          <w:szCs w:val="24"/>
          <w:lang w:val="ru-RU"/>
        </w:rPr>
        <w:t>Տաշտունի</w:t>
      </w:r>
      <w:r w:rsidR="00B5034C" w:rsidRPr="00063EEA">
        <w:rPr>
          <w:rFonts w:ascii="Sylfaen" w:hAnsi="Sylfaen"/>
          <w:sz w:val="24"/>
          <w:szCs w:val="24"/>
        </w:rPr>
        <w:t xml:space="preserve">, </w:t>
      </w:r>
      <w:r w:rsidR="00B5034C">
        <w:rPr>
          <w:rFonts w:ascii="Sylfaen" w:hAnsi="Sylfaen"/>
          <w:sz w:val="24"/>
          <w:szCs w:val="24"/>
          <w:lang w:val="ru-RU"/>
        </w:rPr>
        <w:t>Լեհվազի</w:t>
      </w:r>
      <w:r w:rsidR="00B5034C" w:rsidRPr="00063EEA">
        <w:rPr>
          <w:rFonts w:ascii="Sylfaen" w:hAnsi="Sylfaen"/>
          <w:sz w:val="24"/>
          <w:szCs w:val="24"/>
        </w:rPr>
        <w:t xml:space="preserve"> </w:t>
      </w:r>
      <w:r w:rsidR="00B5034C">
        <w:rPr>
          <w:rFonts w:ascii="Sylfaen" w:hAnsi="Sylfaen"/>
          <w:sz w:val="24"/>
          <w:szCs w:val="24"/>
          <w:lang w:val="ru-RU"/>
        </w:rPr>
        <w:t>և</w:t>
      </w:r>
      <w:r w:rsidR="00B5034C" w:rsidRPr="00063EEA">
        <w:rPr>
          <w:rFonts w:ascii="Sylfaen" w:hAnsi="Sylfaen"/>
          <w:sz w:val="24"/>
          <w:szCs w:val="24"/>
        </w:rPr>
        <w:t xml:space="preserve"> </w:t>
      </w:r>
      <w:r w:rsidR="00B5034C">
        <w:rPr>
          <w:rFonts w:ascii="Sylfaen" w:hAnsi="Sylfaen"/>
          <w:sz w:val="24"/>
          <w:szCs w:val="24"/>
          <w:lang w:val="ru-RU"/>
        </w:rPr>
        <w:t>Վարդանիձորի</w:t>
      </w:r>
      <w:r w:rsidR="00B5034C" w:rsidRPr="00063EEA">
        <w:rPr>
          <w:rFonts w:ascii="Sylfaen" w:hAnsi="Sylfaen"/>
          <w:sz w:val="24"/>
          <w:szCs w:val="24"/>
        </w:rPr>
        <w:t xml:space="preserve"> </w:t>
      </w:r>
      <w:r w:rsidR="00B5034C">
        <w:rPr>
          <w:rFonts w:ascii="Sylfaen" w:hAnsi="Sylfaen"/>
          <w:sz w:val="24"/>
          <w:szCs w:val="24"/>
          <w:lang w:val="ru-RU"/>
        </w:rPr>
        <w:t>հետ</w:t>
      </w:r>
      <w:r w:rsidR="00B5034C" w:rsidRPr="00063EEA">
        <w:rPr>
          <w:rFonts w:ascii="Sylfaen" w:hAnsi="Sylfaen"/>
          <w:sz w:val="24"/>
          <w:szCs w:val="24"/>
        </w:rPr>
        <w:t xml:space="preserve">, </w:t>
      </w:r>
      <w:r w:rsidR="00B5034C">
        <w:rPr>
          <w:rFonts w:ascii="Sylfaen" w:hAnsi="Sylfaen"/>
          <w:sz w:val="24"/>
          <w:szCs w:val="24"/>
          <w:lang w:val="ru-RU"/>
        </w:rPr>
        <w:t>Կարճևանը՝</w:t>
      </w:r>
      <w:r w:rsidR="00B5034C" w:rsidRPr="00063EEA">
        <w:rPr>
          <w:rFonts w:ascii="Sylfaen" w:hAnsi="Sylfaen"/>
          <w:sz w:val="24"/>
          <w:szCs w:val="24"/>
        </w:rPr>
        <w:t xml:space="preserve"> </w:t>
      </w:r>
      <w:r w:rsidR="00B5034C">
        <w:rPr>
          <w:rFonts w:ascii="Sylfaen" w:hAnsi="Sylfaen"/>
          <w:sz w:val="24"/>
          <w:szCs w:val="24"/>
          <w:lang w:val="ru-RU"/>
        </w:rPr>
        <w:t>Ագարակի</w:t>
      </w:r>
      <w:r w:rsidR="00B5034C" w:rsidRPr="00063EEA">
        <w:rPr>
          <w:rFonts w:ascii="Sylfaen" w:hAnsi="Sylfaen"/>
          <w:sz w:val="24"/>
          <w:szCs w:val="24"/>
        </w:rPr>
        <w:t xml:space="preserve">, </w:t>
      </w:r>
      <w:r w:rsidR="00B5034C">
        <w:rPr>
          <w:rFonts w:ascii="Sylfaen" w:hAnsi="Sylfaen"/>
          <w:sz w:val="24"/>
          <w:szCs w:val="24"/>
          <w:lang w:val="ru-RU"/>
        </w:rPr>
        <w:t>Մեղրիի</w:t>
      </w:r>
      <w:r w:rsidR="00B5034C" w:rsidRPr="00063EEA">
        <w:rPr>
          <w:rFonts w:ascii="Sylfaen" w:hAnsi="Sylfaen"/>
          <w:sz w:val="24"/>
          <w:szCs w:val="24"/>
        </w:rPr>
        <w:t xml:space="preserve"> </w:t>
      </w:r>
      <w:r w:rsidR="00B5034C">
        <w:rPr>
          <w:rFonts w:ascii="Sylfaen" w:hAnsi="Sylfaen"/>
          <w:sz w:val="24"/>
          <w:szCs w:val="24"/>
          <w:lang w:val="ru-RU"/>
        </w:rPr>
        <w:t>և</w:t>
      </w:r>
      <w:r w:rsidR="00B5034C" w:rsidRPr="00063EEA">
        <w:rPr>
          <w:rFonts w:ascii="Sylfaen" w:hAnsi="Sylfaen"/>
          <w:sz w:val="24"/>
          <w:szCs w:val="24"/>
        </w:rPr>
        <w:t xml:space="preserve"> </w:t>
      </w:r>
      <w:r w:rsidR="00B5034C">
        <w:rPr>
          <w:rFonts w:ascii="Sylfaen" w:hAnsi="Sylfaen"/>
          <w:sz w:val="24"/>
          <w:szCs w:val="24"/>
          <w:lang w:val="ru-RU"/>
        </w:rPr>
        <w:t>Կուրիսի</w:t>
      </w:r>
      <w:r w:rsidR="00B5034C" w:rsidRPr="00063EEA">
        <w:rPr>
          <w:rFonts w:ascii="Sylfaen" w:hAnsi="Sylfaen"/>
          <w:sz w:val="24"/>
          <w:szCs w:val="24"/>
        </w:rPr>
        <w:t xml:space="preserve"> </w:t>
      </w:r>
      <w:r w:rsidR="00B5034C">
        <w:rPr>
          <w:rFonts w:ascii="Sylfaen" w:hAnsi="Sylfaen"/>
          <w:sz w:val="24"/>
          <w:szCs w:val="24"/>
          <w:lang w:val="ru-RU"/>
        </w:rPr>
        <w:t>հետ</w:t>
      </w:r>
      <w:r w:rsidR="00B5034C" w:rsidRPr="00063EEA">
        <w:rPr>
          <w:rFonts w:ascii="Sylfaen" w:hAnsi="Sylfaen"/>
          <w:sz w:val="24"/>
          <w:szCs w:val="24"/>
        </w:rPr>
        <w:t xml:space="preserve">, </w:t>
      </w:r>
      <w:r w:rsidR="00B5034C">
        <w:rPr>
          <w:rFonts w:ascii="Sylfaen" w:hAnsi="Sylfaen"/>
          <w:sz w:val="24"/>
          <w:szCs w:val="24"/>
          <w:lang w:val="ru-RU"/>
        </w:rPr>
        <w:t>Կուրիսը՝</w:t>
      </w:r>
      <w:r w:rsidR="00B5034C" w:rsidRPr="00063EEA">
        <w:rPr>
          <w:rFonts w:ascii="Sylfaen" w:hAnsi="Sylfaen"/>
          <w:sz w:val="24"/>
          <w:szCs w:val="24"/>
        </w:rPr>
        <w:t xml:space="preserve"> </w:t>
      </w:r>
      <w:r w:rsidR="00B5034C">
        <w:rPr>
          <w:rFonts w:ascii="Sylfaen" w:hAnsi="Sylfaen"/>
          <w:sz w:val="24"/>
          <w:szCs w:val="24"/>
          <w:lang w:val="ru-RU"/>
        </w:rPr>
        <w:t>Կարճևանի</w:t>
      </w:r>
      <w:r w:rsidR="00B5034C" w:rsidRPr="00063EEA">
        <w:rPr>
          <w:rFonts w:ascii="Sylfaen" w:hAnsi="Sylfaen"/>
          <w:sz w:val="24"/>
          <w:szCs w:val="24"/>
        </w:rPr>
        <w:t xml:space="preserve">, </w:t>
      </w:r>
      <w:r w:rsidR="00B5034C">
        <w:rPr>
          <w:rFonts w:ascii="Sylfaen" w:hAnsi="Sylfaen"/>
          <w:sz w:val="24"/>
          <w:szCs w:val="24"/>
          <w:lang w:val="ru-RU"/>
        </w:rPr>
        <w:t>Գուդեմնիսի</w:t>
      </w:r>
      <w:r w:rsidR="00B5034C" w:rsidRPr="00063EEA">
        <w:rPr>
          <w:rFonts w:ascii="Sylfaen" w:hAnsi="Sylfaen"/>
          <w:sz w:val="24"/>
          <w:szCs w:val="24"/>
        </w:rPr>
        <w:t xml:space="preserve"> </w:t>
      </w:r>
      <w:r w:rsidR="00B5034C">
        <w:rPr>
          <w:rFonts w:ascii="Sylfaen" w:hAnsi="Sylfaen"/>
          <w:sz w:val="24"/>
          <w:szCs w:val="24"/>
          <w:lang w:val="ru-RU"/>
        </w:rPr>
        <w:t>և</w:t>
      </w:r>
      <w:r w:rsidR="00B5034C" w:rsidRPr="00063EEA">
        <w:rPr>
          <w:rFonts w:ascii="Sylfaen" w:hAnsi="Sylfaen"/>
          <w:sz w:val="24"/>
          <w:szCs w:val="24"/>
        </w:rPr>
        <w:t xml:space="preserve"> </w:t>
      </w:r>
      <w:r w:rsidR="00B5034C">
        <w:rPr>
          <w:rFonts w:ascii="Sylfaen" w:hAnsi="Sylfaen"/>
          <w:sz w:val="24"/>
          <w:szCs w:val="24"/>
          <w:lang w:val="ru-RU"/>
        </w:rPr>
        <w:t>Մեղրիի</w:t>
      </w:r>
      <w:r w:rsidR="00B5034C" w:rsidRPr="00063EEA">
        <w:rPr>
          <w:rFonts w:ascii="Sylfaen" w:hAnsi="Sylfaen"/>
          <w:sz w:val="24"/>
          <w:szCs w:val="24"/>
        </w:rPr>
        <w:t xml:space="preserve"> </w:t>
      </w:r>
      <w:r w:rsidR="00B5034C">
        <w:rPr>
          <w:rFonts w:ascii="Sylfaen" w:hAnsi="Sylfaen"/>
          <w:sz w:val="24"/>
          <w:szCs w:val="24"/>
          <w:lang w:val="ru-RU"/>
        </w:rPr>
        <w:t>հետ</w:t>
      </w:r>
      <w:r w:rsidR="00B5034C" w:rsidRPr="00063EEA">
        <w:rPr>
          <w:rFonts w:ascii="Sylfaen" w:hAnsi="Sylfaen"/>
          <w:sz w:val="24"/>
          <w:szCs w:val="24"/>
        </w:rPr>
        <w:t xml:space="preserve">, </w:t>
      </w:r>
      <w:r w:rsidR="00B5034C">
        <w:rPr>
          <w:rFonts w:ascii="Sylfaen" w:hAnsi="Sylfaen"/>
          <w:sz w:val="24"/>
          <w:szCs w:val="24"/>
          <w:lang w:val="ru-RU"/>
        </w:rPr>
        <w:t>Նռնաձորը՝</w:t>
      </w:r>
      <w:r w:rsidR="00B5034C" w:rsidRPr="00063EEA">
        <w:rPr>
          <w:rFonts w:ascii="Sylfaen" w:hAnsi="Sylfaen"/>
          <w:sz w:val="24"/>
          <w:szCs w:val="24"/>
        </w:rPr>
        <w:t xml:space="preserve"> </w:t>
      </w:r>
      <w:r w:rsidR="00AE3D56">
        <w:rPr>
          <w:rFonts w:ascii="Sylfaen" w:hAnsi="Sylfaen"/>
          <w:sz w:val="24"/>
          <w:szCs w:val="24"/>
          <w:lang w:val="ru-RU"/>
        </w:rPr>
        <w:t>Շվանիձորի</w:t>
      </w:r>
      <w:r w:rsidR="00AE3D56" w:rsidRPr="00063EEA">
        <w:rPr>
          <w:rFonts w:ascii="Sylfaen" w:hAnsi="Sylfaen"/>
          <w:sz w:val="24"/>
          <w:szCs w:val="24"/>
        </w:rPr>
        <w:t xml:space="preserve"> </w:t>
      </w:r>
      <w:r w:rsidR="00AE3D56">
        <w:rPr>
          <w:rFonts w:ascii="Sylfaen" w:hAnsi="Sylfaen"/>
          <w:sz w:val="24"/>
          <w:szCs w:val="24"/>
          <w:lang w:val="ru-RU"/>
        </w:rPr>
        <w:t>հետ</w:t>
      </w:r>
      <w:r w:rsidR="00AE3D56" w:rsidRPr="00063EEA">
        <w:rPr>
          <w:rFonts w:ascii="Sylfaen" w:hAnsi="Sylfaen"/>
          <w:sz w:val="24"/>
          <w:szCs w:val="24"/>
        </w:rPr>
        <w:t xml:space="preserve">, </w:t>
      </w:r>
      <w:r w:rsidR="00AE3D56">
        <w:rPr>
          <w:rFonts w:ascii="Sylfaen" w:hAnsi="Sylfaen"/>
          <w:sz w:val="24"/>
          <w:szCs w:val="24"/>
          <w:lang w:val="ru-RU"/>
        </w:rPr>
        <w:t>Շվանիձորը՝</w:t>
      </w:r>
      <w:r w:rsidR="00AE3D56" w:rsidRPr="00063EEA">
        <w:rPr>
          <w:rFonts w:ascii="Sylfaen" w:hAnsi="Sylfaen"/>
          <w:sz w:val="24"/>
          <w:szCs w:val="24"/>
        </w:rPr>
        <w:t xml:space="preserve"> </w:t>
      </w:r>
      <w:r w:rsidR="00AE3D56">
        <w:rPr>
          <w:rFonts w:ascii="Sylfaen" w:hAnsi="Sylfaen"/>
          <w:sz w:val="24"/>
          <w:szCs w:val="24"/>
          <w:lang w:val="ru-RU"/>
        </w:rPr>
        <w:t>Նռնաձորի</w:t>
      </w:r>
      <w:r w:rsidR="00AE3D56" w:rsidRPr="00063EEA">
        <w:rPr>
          <w:rFonts w:ascii="Sylfaen" w:hAnsi="Sylfaen"/>
          <w:sz w:val="24"/>
          <w:szCs w:val="24"/>
        </w:rPr>
        <w:t xml:space="preserve"> </w:t>
      </w:r>
      <w:r w:rsidR="00AE3D56">
        <w:rPr>
          <w:rFonts w:ascii="Sylfaen" w:hAnsi="Sylfaen"/>
          <w:sz w:val="24"/>
          <w:szCs w:val="24"/>
          <w:lang w:val="ru-RU"/>
        </w:rPr>
        <w:t>և</w:t>
      </w:r>
      <w:r w:rsidR="00AE3D56" w:rsidRPr="00063EEA">
        <w:rPr>
          <w:rFonts w:ascii="Sylfaen" w:hAnsi="Sylfaen"/>
          <w:sz w:val="24"/>
          <w:szCs w:val="24"/>
        </w:rPr>
        <w:t xml:space="preserve"> </w:t>
      </w:r>
      <w:r w:rsidR="00AE3D56">
        <w:rPr>
          <w:rFonts w:ascii="Sylfaen" w:hAnsi="Sylfaen"/>
          <w:sz w:val="24"/>
          <w:szCs w:val="24"/>
          <w:lang w:val="ru-RU"/>
        </w:rPr>
        <w:t>Ալվանքի</w:t>
      </w:r>
      <w:r w:rsidR="00AE3D56" w:rsidRPr="00063EEA">
        <w:rPr>
          <w:rFonts w:ascii="Sylfaen" w:hAnsi="Sylfaen"/>
          <w:sz w:val="24"/>
          <w:szCs w:val="24"/>
        </w:rPr>
        <w:t xml:space="preserve"> </w:t>
      </w:r>
      <w:r w:rsidR="00AE3D56">
        <w:rPr>
          <w:rFonts w:ascii="Sylfaen" w:hAnsi="Sylfaen"/>
          <w:sz w:val="24"/>
          <w:szCs w:val="24"/>
          <w:lang w:val="ru-RU"/>
        </w:rPr>
        <w:t>հետ</w:t>
      </w:r>
      <w:r w:rsidR="00AE3D56" w:rsidRPr="00063EEA">
        <w:rPr>
          <w:rFonts w:ascii="Sylfaen" w:hAnsi="Sylfaen"/>
          <w:sz w:val="24"/>
          <w:szCs w:val="24"/>
        </w:rPr>
        <w:t xml:space="preserve">, </w:t>
      </w:r>
      <w:r w:rsidR="00AE3D56">
        <w:rPr>
          <w:rFonts w:ascii="Sylfaen" w:hAnsi="Sylfaen"/>
          <w:sz w:val="24"/>
          <w:szCs w:val="24"/>
          <w:lang w:val="ru-RU"/>
        </w:rPr>
        <w:t>Վահրավարը՝</w:t>
      </w:r>
      <w:r w:rsidR="00AE3D56" w:rsidRPr="00063EEA">
        <w:rPr>
          <w:rFonts w:ascii="Sylfaen" w:hAnsi="Sylfaen"/>
          <w:sz w:val="24"/>
          <w:szCs w:val="24"/>
        </w:rPr>
        <w:t xml:space="preserve"> </w:t>
      </w:r>
      <w:r w:rsidR="00AE3D56">
        <w:rPr>
          <w:rFonts w:ascii="Sylfaen" w:hAnsi="Sylfaen"/>
          <w:sz w:val="24"/>
          <w:szCs w:val="24"/>
          <w:lang w:val="ru-RU"/>
        </w:rPr>
        <w:t>Գուդեմնիսի</w:t>
      </w:r>
      <w:r w:rsidR="00AE3D56" w:rsidRPr="00063EEA">
        <w:rPr>
          <w:rFonts w:ascii="Sylfaen" w:hAnsi="Sylfaen"/>
          <w:sz w:val="24"/>
          <w:szCs w:val="24"/>
        </w:rPr>
        <w:t xml:space="preserve"> </w:t>
      </w:r>
      <w:r w:rsidR="00AE3D56">
        <w:rPr>
          <w:rFonts w:ascii="Sylfaen" w:hAnsi="Sylfaen"/>
          <w:sz w:val="24"/>
          <w:szCs w:val="24"/>
          <w:lang w:val="ru-RU"/>
        </w:rPr>
        <w:t>և</w:t>
      </w:r>
      <w:r w:rsidR="00AE3D56" w:rsidRPr="00063EEA">
        <w:rPr>
          <w:rFonts w:ascii="Sylfaen" w:hAnsi="Sylfaen"/>
          <w:sz w:val="24"/>
          <w:szCs w:val="24"/>
        </w:rPr>
        <w:t xml:space="preserve"> </w:t>
      </w:r>
      <w:r w:rsidR="00AE3D56">
        <w:rPr>
          <w:rFonts w:ascii="Sylfaen" w:hAnsi="Sylfaen"/>
          <w:sz w:val="24"/>
          <w:szCs w:val="24"/>
          <w:lang w:val="ru-RU"/>
        </w:rPr>
        <w:t>Լեհվազի</w:t>
      </w:r>
      <w:r w:rsidR="00AE3D56" w:rsidRPr="00063EEA">
        <w:rPr>
          <w:rFonts w:ascii="Sylfaen" w:hAnsi="Sylfaen"/>
          <w:sz w:val="24"/>
          <w:szCs w:val="24"/>
        </w:rPr>
        <w:t xml:space="preserve"> </w:t>
      </w:r>
      <w:r w:rsidR="00AE3D56">
        <w:rPr>
          <w:rFonts w:ascii="Sylfaen" w:hAnsi="Sylfaen"/>
          <w:sz w:val="24"/>
          <w:szCs w:val="24"/>
          <w:lang w:val="ru-RU"/>
        </w:rPr>
        <w:t>հետ</w:t>
      </w:r>
      <w:r w:rsidR="00AE3D56" w:rsidRPr="00063EEA">
        <w:rPr>
          <w:rFonts w:ascii="Sylfaen" w:hAnsi="Sylfaen"/>
          <w:sz w:val="24"/>
          <w:szCs w:val="24"/>
        </w:rPr>
        <w:t xml:space="preserve">, </w:t>
      </w:r>
      <w:r w:rsidR="00AE3D56">
        <w:rPr>
          <w:rFonts w:ascii="Sylfaen" w:hAnsi="Sylfaen"/>
          <w:sz w:val="24"/>
          <w:szCs w:val="24"/>
          <w:lang w:val="ru-RU"/>
        </w:rPr>
        <w:t>Վարդանիձորը՝</w:t>
      </w:r>
      <w:r w:rsidR="00AE3D56" w:rsidRPr="00063EEA">
        <w:rPr>
          <w:rFonts w:ascii="Sylfaen" w:hAnsi="Sylfaen"/>
          <w:sz w:val="24"/>
          <w:szCs w:val="24"/>
        </w:rPr>
        <w:t xml:space="preserve"> </w:t>
      </w:r>
      <w:r w:rsidR="00AE3D56">
        <w:rPr>
          <w:rFonts w:ascii="Sylfaen" w:hAnsi="Sylfaen"/>
          <w:sz w:val="24"/>
          <w:szCs w:val="24"/>
          <w:lang w:val="ru-RU"/>
        </w:rPr>
        <w:t>Մեղրիի</w:t>
      </w:r>
      <w:r w:rsidR="00AE3D56" w:rsidRPr="00063EEA">
        <w:rPr>
          <w:rFonts w:ascii="Sylfaen" w:hAnsi="Sylfaen"/>
          <w:sz w:val="24"/>
          <w:szCs w:val="24"/>
        </w:rPr>
        <w:t xml:space="preserve">, </w:t>
      </w:r>
      <w:r w:rsidR="00AE3D56">
        <w:rPr>
          <w:rFonts w:ascii="Sylfaen" w:hAnsi="Sylfaen"/>
          <w:sz w:val="24"/>
          <w:szCs w:val="24"/>
          <w:lang w:val="ru-RU"/>
        </w:rPr>
        <w:t>Լեհվազի</w:t>
      </w:r>
      <w:r w:rsidR="00AE3D56" w:rsidRPr="00063EEA">
        <w:rPr>
          <w:rFonts w:ascii="Sylfaen" w:hAnsi="Sylfaen"/>
          <w:sz w:val="24"/>
          <w:szCs w:val="24"/>
        </w:rPr>
        <w:t xml:space="preserve">, </w:t>
      </w:r>
      <w:r w:rsidR="00AE3D56">
        <w:rPr>
          <w:rFonts w:ascii="Sylfaen" w:hAnsi="Sylfaen"/>
          <w:sz w:val="24"/>
          <w:szCs w:val="24"/>
          <w:lang w:val="ru-RU"/>
        </w:rPr>
        <w:t>Լիճքի</w:t>
      </w:r>
      <w:r w:rsidR="00AE3D56" w:rsidRPr="00063EEA">
        <w:rPr>
          <w:rFonts w:ascii="Sylfaen" w:hAnsi="Sylfaen"/>
          <w:sz w:val="24"/>
          <w:szCs w:val="24"/>
        </w:rPr>
        <w:t xml:space="preserve"> </w:t>
      </w:r>
      <w:r w:rsidR="00AE3D56">
        <w:rPr>
          <w:rFonts w:ascii="Sylfaen" w:hAnsi="Sylfaen"/>
          <w:sz w:val="24"/>
          <w:szCs w:val="24"/>
          <w:lang w:val="ru-RU"/>
        </w:rPr>
        <w:t>և</w:t>
      </w:r>
      <w:r w:rsidR="00AE3D56" w:rsidRPr="00063EEA">
        <w:rPr>
          <w:rFonts w:ascii="Sylfaen" w:hAnsi="Sylfaen"/>
          <w:sz w:val="24"/>
          <w:szCs w:val="24"/>
        </w:rPr>
        <w:t xml:space="preserve"> </w:t>
      </w:r>
      <w:r w:rsidR="00AE3D56">
        <w:rPr>
          <w:rFonts w:ascii="Sylfaen" w:hAnsi="Sylfaen"/>
          <w:sz w:val="24"/>
          <w:szCs w:val="24"/>
          <w:lang w:val="ru-RU"/>
        </w:rPr>
        <w:t>Ալվանքի</w:t>
      </w:r>
      <w:r w:rsidR="00AE3D56" w:rsidRPr="00063EEA">
        <w:rPr>
          <w:rFonts w:ascii="Sylfaen" w:hAnsi="Sylfaen"/>
          <w:sz w:val="24"/>
          <w:szCs w:val="24"/>
        </w:rPr>
        <w:t xml:space="preserve"> </w:t>
      </w:r>
      <w:r w:rsidR="00AE3D56">
        <w:rPr>
          <w:rFonts w:ascii="Sylfaen" w:hAnsi="Sylfaen"/>
          <w:sz w:val="24"/>
          <w:szCs w:val="24"/>
          <w:lang w:val="ru-RU"/>
        </w:rPr>
        <w:t>հետ</w:t>
      </w:r>
      <w:r w:rsidR="00AE3D56" w:rsidRPr="00063EEA">
        <w:rPr>
          <w:rFonts w:ascii="Sylfaen" w:hAnsi="Sylfaen"/>
          <w:sz w:val="24"/>
          <w:szCs w:val="24"/>
        </w:rPr>
        <w:t xml:space="preserve">, </w:t>
      </w:r>
      <w:r w:rsidR="00AE3D56">
        <w:rPr>
          <w:rFonts w:ascii="Sylfaen" w:hAnsi="Sylfaen"/>
          <w:sz w:val="24"/>
          <w:szCs w:val="24"/>
          <w:lang w:val="ru-RU"/>
        </w:rPr>
        <w:t>Տաշտունը՝</w:t>
      </w:r>
      <w:r w:rsidR="00AE3D56" w:rsidRPr="00063EEA">
        <w:rPr>
          <w:rFonts w:ascii="Sylfaen" w:hAnsi="Sylfaen"/>
          <w:sz w:val="24"/>
          <w:szCs w:val="24"/>
        </w:rPr>
        <w:t xml:space="preserve"> </w:t>
      </w:r>
      <w:r w:rsidR="00AE3D56">
        <w:rPr>
          <w:rFonts w:ascii="Sylfaen" w:hAnsi="Sylfaen"/>
          <w:sz w:val="24"/>
          <w:szCs w:val="24"/>
          <w:lang w:val="ru-RU"/>
        </w:rPr>
        <w:t>Լիճքի</w:t>
      </w:r>
      <w:r w:rsidR="00AE3D56" w:rsidRPr="00063EEA">
        <w:rPr>
          <w:rFonts w:ascii="Sylfaen" w:hAnsi="Sylfaen"/>
          <w:sz w:val="24"/>
          <w:szCs w:val="24"/>
        </w:rPr>
        <w:t xml:space="preserve"> </w:t>
      </w:r>
      <w:r w:rsidR="00AE3D56">
        <w:rPr>
          <w:rFonts w:ascii="Sylfaen" w:hAnsi="Sylfaen"/>
          <w:sz w:val="24"/>
          <w:szCs w:val="24"/>
          <w:lang w:val="ru-RU"/>
        </w:rPr>
        <w:t>հետ</w:t>
      </w:r>
      <w:r w:rsidR="00AE3D56" w:rsidRPr="00063EEA">
        <w:rPr>
          <w:rFonts w:ascii="Sylfaen" w:hAnsi="Sylfaen"/>
          <w:sz w:val="24"/>
          <w:szCs w:val="24"/>
        </w:rPr>
        <w:t xml:space="preserve">: </w:t>
      </w:r>
    </w:p>
    <w:p w:rsidR="00086DB4" w:rsidRPr="00063EEA" w:rsidRDefault="00086DB4" w:rsidP="00B140D6">
      <w:pPr>
        <w:pStyle w:val="ListParagraph"/>
        <w:numPr>
          <w:ilvl w:val="0"/>
          <w:numId w:val="4"/>
        </w:numPr>
        <w:spacing w:after="0" w:line="0" w:lineRule="atLeast"/>
        <w:ind w:left="709" w:hanging="425"/>
        <w:jc w:val="both"/>
        <w:rPr>
          <w:rFonts w:ascii="Sylfaen" w:hAnsi="Sylfaen"/>
          <w:sz w:val="24"/>
          <w:szCs w:val="24"/>
        </w:rPr>
      </w:pPr>
      <w:r w:rsidRPr="000A76A6">
        <w:rPr>
          <w:rFonts w:ascii="Sylfaen" w:hAnsi="Sylfaen"/>
          <w:i/>
          <w:sz w:val="24"/>
          <w:szCs w:val="24"/>
        </w:rPr>
        <w:t>Նոր</w:t>
      </w:r>
      <w:r w:rsidRPr="00063EEA">
        <w:rPr>
          <w:rFonts w:ascii="Sylfaen" w:hAnsi="Sylfaen"/>
          <w:i/>
          <w:sz w:val="24"/>
          <w:szCs w:val="24"/>
        </w:rPr>
        <w:t xml:space="preserve"> </w:t>
      </w:r>
      <w:r w:rsidRPr="000A76A6">
        <w:rPr>
          <w:rFonts w:ascii="Sylfaen" w:hAnsi="Sylfaen"/>
          <w:i/>
          <w:sz w:val="24"/>
          <w:szCs w:val="24"/>
        </w:rPr>
        <w:t>ձևավորվող</w:t>
      </w:r>
      <w:r w:rsidRPr="00063EEA">
        <w:rPr>
          <w:rFonts w:ascii="Sylfaen" w:hAnsi="Sylfaen"/>
          <w:i/>
          <w:sz w:val="24"/>
          <w:szCs w:val="24"/>
        </w:rPr>
        <w:t xml:space="preserve"> </w:t>
      </w:r>
      <w:r w:rsidRPr="000A76A6">
        <w:rPr>
          <w:rFonts w:ascii="Sylfaen" w:hAnsi="Sylfaen"/>
          <w:i/>
          <w:sz w:val="24"/>
          <w:szCs w:val="24"/>
        </w:rPr>
        <w:t>համայնքի</w:t>
      </w:r>
      <w:r w:rsidRPr="00063EEA">
        <w:rPr>
          <w:rFonts w:ascii="Sylfaen" w:hAnsi="Sylfaen"/>
          <w:i/>
          <w:sz w:val="24"/>
          <w:szCs w:val="24"/>
        </w:rPr>
        <w:t xml:space="preserve"> </w:t>
      </w:r>
      <w:r w:rsidRPr="000A76A6">
        <w:rPr>
          <w:rFonts w:ascii="Sylfaen" w:hAnsi="Sylfaen"/>
          <w:i/>
          <w:sz w:val="24"/>
          <w:szCs w:val="24"/>
        </w:rPr>
        <w:t>կենտրոնը</w:t>
      </w:r>
      <w:r w:rsidRPr="00063EEA">
        <w:rPr>
          <w:rFonts w:ascii="Sylfaen" w:hAnsi="Sylfaen"/>
          <w:i/>
          <w:sz w:val="24"/>
          <w:szCs w:val="24"/>
        </w:rPr>
        <w:t xml:space="preserve">, </w:t>
      </w:r>
      <w:r w:rsidRPr="000A76A6">
        <w:rPr>
          <w:rFonts w:ascii="Sylfaen" w:hAnsi="Sylfaen"/>
          <w:i/>
          <w:sz w:val="24"/>
          <w:szCs w:val="24"/>
        </w:rPr>
        <w:t>որպես</w:t>
      </w:r>
      <w:r w:rsidRPr="00063EEA">
        <w:rPr>
          <w:rFonts w:ascii="Sylfaen" w:hAnsi="Sylfaen"/>
          <w:i/>
          <w:sz w:val="24"/>
          <w:szCs w:val="24"/>
        </w:rPr>
        <w:t xml:space="preserve"> </w:t>
      </w:r>
      <w:r w:rsidRPr="000A76A6">
        <w:rPr>
          <w:rFonts w:ascii="Sylfaen" w:hAnsi="Sylfaen"/>
          <w:i/>
          <w:sz w:val="24"/>
          <w:szCs w:val="24"/>
        </w:rPr>
        <w:t>կանոն</w:t>
      </w:r>
      <w:r w:rsidRPr="00063EEA">
        <w:rPr>
          <w:rFonts w:ascii="Sylfaen" w:hAnsi="Sylfaen"/>
          <w:i/>
          <w:sz w:val="24"/>
          <w:szCs w:val="24"/>
        </w:rPr>
        <w:t xml:space="preserve">, </w:t>
      </w:r>
      <w:r w:rsidRPr="000A76A6">
        <w:rPr>
          <w:rFonts w:ascii="Sylfaen" w:hAnsi="Sylfaen"/>
          <w:i/>
          <w:sz w:val="24"/>
          <w:szCs w:val="24"/>
        </w:rPr>
        <w:t>պետք</w:t>
      </w:r>
      <w:r w:rsidRPr="00063EEA">
        <w:rPr>
          <w:rFonts w:ascii="Sylfaen" w:hAnsi="Sylfaen"/>
          <w:i/>
          <w:sz w:val="24"/>
          <w:szCs w:val="24"/>
        </w:rPr>
        <w:t xml:space="preserve"> </w:t>
      </w:r>
      <w:r w:rsidRPr="000A76A6">
        <w:rPr>
          <w:rFonts w:ascii="Sylfaen" w:hAnsi="Sylfaen"/>
          <w:i/>
          <w:sz w:val="24"/>
          <w:szCs w:val="24"/>
        </w:rPr>
        <w:t>է</w:t>
      </w:r>
      <w:r w:rsidRPr="00063EEA">
        <w:rPr>
          <w:rFonts w:ascii="Sylfaen" w:hAnsi="Sylfaen"/>
          <w:i/>
          <w:sz w:val="24"/>
          <w:szCs w:val="24"/>
        </w:rPr>
        <w:t xml:space="preserve"> </w:t>
      </w:r>
      <w:r w:rsidRPr="000A76A6">
        <w:rPr>
          <w:rFonts w:ascii="Sylfaen" w:hAnsi="Sylfaen"/>
          <w:i/>
          <w:sz w:val="24"/>
          <w:szCs w:val="24"/>
        </w:rPr>
        <w:t>ունենա</w:t>
      </w:r>
      <w:r w:rsidRPr="00063EEA">
        <w:rPr>
          <w:rFonts w:ascii="Sylfaen" w:hAnsi="Sylfaen"/>
          <w:i/>
          <w:sz w:val="24"/>
          <w:szCs w:val="24"/>
        </w:rPr>
        <w:t xml:space="preserve"> </w:t>
      </w:r>
      <w:r w:rsidRPr="000A76A6">
        <w:rPr>
          <w:rFonts w:ascii="Sylfaen" w:hAnsi="Sylfaen"/>
          <w:i/>
          <w:sz w:val="24"/>
          <w:szCs w:val="24"/>
        </w:rPr>
        <w:t>միացվող</w:t>
      </w:r>
      <w:r w:rsidRPr="00063EEA">
        <w:rPr>
          <w:rFonts w:ascii="Sylfaen" w:hAnsi="Sylfaen"/>
          <w:i/>
          <w:sz w:val="24"/>
          <w:szCs w:val="24"/>
        </w:rPr>
        <w:t xml:space="preserve"> </w:t>
      </w:r>
      <w:r w:rsidRPr="000A76A6">
        <w:rPr>
          <w:rFonts w:ascii="Sylfaen" w:hAnsi="Sylfaen"/>
          <w:i/>
          <w:sz w:val="24"/>
          <w:szCs w:val="24"/>
        </w:rPr>
        <w:t>համայնքների</w:t>
      </w:r>
      <w:r w:rsidRPr="00063EEA">
        <w:rPr>
          <w:rFonts w:ascii="Sylfaen" w:hAnsi="Sylfaen"/>
          <w:i/>
          <w:sz w:val="24"/>
          <w:szCs w:val="24"/>
        </w:rPr>
        <w:t xml:space="preserve"> </w:t>
      </w:r>
      <w:r w:rsidRPr="000A76A6">
        <w:rPr>
          <w:rFonts w:ascii="Sylfaen" w:hAnsi="Sylfaen"/>
          <w:i/>
          <w:sz w:val="24"/>
          <w:szCs w:val="24"/>
        </w:rPr>
        <w:t>նկատմամբ</w:t>
      </w:r>
      <w:r w:rsidRPr="00063EEA">
        <w:rPr>
          <w:rFonts w:ascii="Sylfaen" w:hAnsi="Sylfaen"/>
          <w:i/>
          <w:sz w:val="24"/>
          <w:szCs w:val="24"/>
        </w:rPr>
        <w:t xml:space="preserve"> </w:t>
      </w:r>
      <w:r w:rsidRPr="000A76A6">
        <w:rPr>
          <w:rFonts w:ascii="Sylfaen" w:hAnsi="Sylfaen"/>
          <w:i/>
          <w:sz w:val="24"/>
          <w:szCs w:val="24"/>
        </w:rPr>
        <w:t>կենտրոնական</w:t>
      </w:r>
      <w:r w:rsidRPr="00063EEA">
        <w:rPr>
          <w:rFonts w:ascii="Sylfaen" w:hAnsi="Sylfaen"/>
          <w:i/>
          <w:sz w:val="24"/>
          <w:szCs w:val="24"/>
        </w:rPr>
        <w:t xml:space="preserve"> </w:t>
      </w:r>
      <w:r w:rsidRPr="000A76A6">
        <w:rPr>
          <w:rFonts w:ascii="Sylfaen" w:hAnsi="Sylfaen"/>
          <w:i/>
          <w:sz w:val="24"/>
          <w:szCs w:val="24"/>
        </w:rPr>
        <w:t>դիրք</w:t>
      </w:r>
      <w:r w:rsidRPr="00063EEA">
        <w:rPr>
          <w:rFonts w:ascii="Sylfaen" w:hAnsi="Sylfaen"/>
          <w:i/>
          <w:sz w:val="24"/>
          <w:szCs w:val="24"/>
        </w:rPr>
        <w:t xml:space="preserve">, </w:t>
      </w:r>
      <w:r w:rsidRPr="000A76A6">
        <w:rPr>
          <w:rFonts w:ascii="Sylfaen" w:hAnsi="Sylfaen"/>
          <w:i/>
          <w:sz w:val="24"/>
          <w:szCs w:val="24"/>
        </w:rPr>
        <w:t>առնվազն</w:t>
      </w:r>
      <w:r w:rsidRPr="00063EEA">
        <w:rPr>
          <w:rFonts w:ascii="Sylfaen" w:hAnsi="Sylfaen"/>
          <w:i/>
          <w:sz w:val="24"/>
          <w:szCs w:val="24"/>
        </w:rPr>
        <w:t xml:space="preserve"> 3000 </w:t>
      </w:r>
      <w:r w:rsidRPr="000A76A6">
        <w:rPr>
          <w:rFonts w:ascii="Sylfaen" w:hAnsi="Sylfaen"/>
          <w:i/>
          <w:sz w:val="24"/>
          <w:szCs w:val="24"/>
        </w:rPr>
        <w:t>բնակիչ</w:t>
      </w:r>
      <w:r w:rsidRPr="00063EEA">
        <w:rPr>
          <w:rFonts w:ascii="Sylfaen" w:hAnsi="Sylfaen"/>
          <w:i/>
          <w:sz w:val="24"/>
          <w:szCs w:val="24"/>
        </w:rPr>
        <w:t xml:space="preserve"> </w:t>
      </w:r>
      <w:r w:rsidRPr="000A76A6">
        <w:rPr>
          <w:rFonts w:ascii="Sylfaen" w:hAnsi="Sylfaen"/>
          <w:i/>
          <w:sz w:val="24"/>
          <w:szCs w:val="24"/>
        </w:rPr>
        <w:t>և</w:t>
      </w:r>
      <w:r w:rsidRPr="00063EEA">
        <w:rPr>
          <w:rFonts w:ascii="Sylfaen" w:hAnsi="Sylfaen"/>
          <w:i/>
          <w:sz w:val="24"/>
          <w:szCs w:val="24"/>
        </w:rPr>
        <w:t xml:space="preserve"> </w:t>
      </w:r>
      <w:r w:rsidRPr="000A76A6">
        <w:rPr>
          <w:rFonts w:ascii="Sylfaen" w:hAnsi="Sylfaen"/>
          <w:i/>
          <w:sz w:val="24"/>
          <w:szCs w:val="24"/>
        </w:rPr>
        <w:t>անհրաժեշտ</w:t>
      </w:r>
      <w:r w:rsidRPr="00063EEA">
        <w:rPr>
          <w:rFonts w:ascii="Sylfaen" w:hAnsi="Sylfaen"/>
          <w:i/>
          <w:sz w:val="24"/>
          <w:szCs w:val="24"/>
        </w:rPr>
        <w:t xml:space="preserve"> </w:t>
      </w:r>
      <w:r w:rsidRPr="000A76A6">
        <w:rPr>
          <w:rFonts w:ascii="Sylfaen" w:hAnsi="Sylfaen"/>
          <w:i/>
          <w:sz w:val="24"/>
          <w:szCs w:val="24"/>
        </w:rPr>
        <w:t>նվազագույն</w:t>
      </w:r>
      <w:r w:rsidRPr="00063EEA">
        <w:rPr>
          <w:rFonts w:ascii="Sylfaen" w:hAnsi="Sylfaen"/>
          <w:i/>
          <w:sz w:val="24"/>
          <w:szCs w:val="24"/>
        </w:rPr>
        <w:t xml:space="preserve"> </w:t>
      </w:r>
      <w:r w:rsidRPr="000A76A6">
        <w:rPr>
          <w:rFonts w:ascii="Sylfaen" w:hAnsi="Sylfaen"/>
          <w:i/>
          <w:sz w:val="24"/>
          <w:szCs w:val="24"/>
        </w:rPr>
        <w:t>ծավալի</w:t>
      </w:r>
      <w:r w:rsidRPr="00063EEA">
        <w:rPr>
          <w:rFonts w:ascii="Sylfaen" w:hAnsi="Sylfaen"/>
          <w:i/>
          <w:sz w:val="24"/>
          <w:szCs w:val="24"/>
        </w:rPr>
        <w:t xml:space="preserve"> </w:t>
      </w:r>
      <w:r w:rsidRPr="000A76A6">
        <w:rPr>
          <w:rFonts w:ascii="Sylfaen" w:hAnsi="Sylfaen"/>
          <w:i/>
          <w:sz w:val="24"/>
          <w:szCs w:val="24"/>
        </w:rPr>
        <w:t>ենթակառուցվածքներ</w:t>
      </w:r>
      <w:r w:rsidR="00242453">
        <w:rPr>
          <w:rFonts w:ascii="Sylfaen" w:hAnsi="Sylfaen"/>
          <w:i/>
          <w:sz w:val="24"/>
          <w:szCs w:val="24"/>
        </w:rPr>
        <w:t>:</w:t>
      </w:r>
      <w:r w:rsidRPr="00063EEA">
        <w:rPr>
          <w:rFonts w:ascii="Sylfaen" w:hAnsi="Sylfaen"/>
          <w:sz w:val="24"/>
          <w:szCs w:val="24"/>
        </w:rPr>
        <w:t xml:space="preserve"> – </w:t>
      </w:r>
      <w:r w:rsidR="00242453">
        <w:rPr>
          <w:rFonts w:ascii="Sylfaen" w:hAnsi="Sylfaen"/>
          <w:sz w:val="24"/>
          <w:szCs w:val="24"/>
        </w:rPr>
        <w:t>Ա</w:t>
      </w:r>
      <w:r w:rsidRPr="000A76A6">
        <w:rPr>
          <w:rFonts w:ascii="Sylfaen" w:hAnsi="Sylfaen"/>
          <w:sz w:val="24"/>
          <w:szCs w:val="24"/>
        </w:rPr>
        <w:t>յս</w:t>
      </w:r>
      <w:r w:rsidRPr="00063EEA">
        <w:rPr>
          <w:rFonts w:ascii="Sylfaen" w:hAnsi="Sylfaen"/>
          <w:sz w:val="24"/>
          <w:szCs w:val="24"/>
        </w:rPr>
        <w:t xml:space="preserve"> </w:t>
      </w:r>
      <w:r w:rsidRPr="000A76A6">
        <w:rPr>
          <w:rFonts w:ascii="Sylfaen" w:hAnsi="Sylfaen"/>
          <w:sz w:val="24"/>
          <w:szCs w:val="24"/>
        </w:rPr>
        <w:t>չափորոշչին</w:t>
      </w:r>
      <w:r w:rsidRPr="00063EEA">
        <w:rPr>
          <w:rFonts w:ascii="Sylfaen" w:hAnsi="Sylfaen"/>
          <w:sz w:val="24"/>
          <w:szCs w:val="24"/>
        </w:rPr>
        <w:t xml:space="preserve"> </w:t>
      </w:r>
      <w:r w:rsidR="00D6548F" w:rsidRPr="000A76A6">
        <w:rPr>
          <w:rFonts w:ascii="Sylfaen" w:hAnsi="Sylfaen"/>
          <w:sz w:val="24"/>
          <w:szCs w:val="24"/>
        </w:rPr>
        <w:t>Մեղրին</w:t>
      </w:r>
      <w:r w:rsidRPr="00063EEA">
        <w:rPr>
          <w:rFonts w:ascii="Sylfaen" w:hAnsi="Sylfaen"/>
          <w:sz w:val="24"/>
          <w:szCs w:val="24"/>
        </w:rPr>
        <w:t xml:space="preserve"> </w:t>
      </w:r>
      <w:r w:rsidRPr="000A76A6">
        <w:rPr>
          <w:rFonts w:ascii="Sylfaen" w:hAnsi="Sylfaen"/>
          <w:sz w:val="24"/>
          <w:szCs w:val="24"/>
        </w:rPr>
        <w:t>բավարարում</w:t>
      </w:r>
      <w:r w:rsidRPr="00063EEA">
        <w:rPr>
          <w:rFonts w:ascii="Sylfaen" w:hAnsi="Sylfaen"/>
          <w:sz w:val="24"/>
          <w:szCs w:val="24"/>
        </w:rPr>
        <w:t xml:space="preserve"> </w:t>
      </w:r>
      <w:r w:rsidRPr="000A76A6">
        <w:rPr>
          <w:rFonts w:ascii="Sylfaen" w:hAnsi="Sylfaen"/>
          <w:sz w:val="24"/>
          <w:szCs w:val="24"/>
        </w:rPr>
        <w:t>է</w:t>
      </w:r>
      <w:r w:rsidRPr="00063EEA">
        <w:rPr>
          <w:rFonts w:ascii="Sylfaen" w:hAnsi="Sylfaen"/>
          <w:sz w:val="24"/>
          <w:szCs w:val="24"/>
        </w:rPr>
        <w:t xml:space="preserve"> </w:t>
      </w:r>
      <w:r w:rsidR="00307B27" w:rsidRPr="000A76A6">
        <w:rPr>
          <w:rFonts w:ascii="Sylfaen" w:hAnsi="Sylfaen"/>
          <w:sz w:val="24"/>
          <w:szCs w:val="24"/>
        </w:rPr>
        <w:t>մասնակիորեն</w:t>
      </w:r>
      <w:r w:rsidRPr="00063EEA">
        <w:rPr>
          <w:rFonts w:ascii="Sylfaen" w:hAnsi="Sylfaen"/>
          <w:sz w:val="24"/>
          <w:szCs w:val="24"/>
        </w:rPr>
        <w:t xml:space="preserve">: </w:t>
      </w:r>
      <w:r w:rsidRPr="000A76A6">
        <w:rPr>
          <w:rFonts w:ascii="Sylfaen" w:hAnsi="Sylfaen"/>
          <w:sz w:val="24"/>
          <w:szCs w:val="24"/>
        </w:rPr>
        <w:t>Համայնքի</w:t>
      </w:r>
      <w:r w:rsidRPr="00063EEA">
        <w:rPr>
          <w:rFonts w:ascii="Sylfaen" w:hAnsi="Sylfaen"/>
          <w:sz w:val="24"/>
          <w:szCs w:val="24"/>
        </w:rPr>
        <w:t xml:space="preserve"> </w:t>
      </w:r>
      <w:r w:rsidRPr="000A76A6">
        <w:rPr>
          <w:rFonts w:ascii="Sylfaen" w:hAnsi="Sylfaen"/>
          <w:sz w:val="24"/>
          <w:szCs w:val="24"/>
        </w:rPr>
        <w:t>կենտրոնը՝</w:t>
      </w:r>
      <w:r w:rsidRPr="00063EEA">
        <w:rPr>
          <w:rFonts w:ascii="Sylfaen" w:hAnsi="Sylfaen"/>
          <w:sz w:val="24"/>
          <w:szCs w:val="24"/>
        </w:rPr>
        <w:t xml:space="preserve"> </w:t>
      </w:r>
      <w:r w:rsidR="00D6548F" w:rsidRPr="000A76A6">
        <w:rPr>
          <w:rFonts w:ascii="Sylfaen" w:hAnsi="Sylfaen"/>
          <w:sz w:val="24"/>
          <w:szCs w:val="24"/>
        </w:rPr>
        <w:t>Մեղրին</w:t>
      </w:r>
      <w:r w:rsidR="00242453">
        <w:rPr>
          <w:rFonts w:ascii="Sylfaen" w:hAnsi="Sylfaen"/>
          <w:sz w:val="24"/>
          <w:szCs w:val="24"/>
        </w:rPr>
        <w:t>,</w:t>
      </w:r>
      <w:r w:rsidR="00307B27" w:rsidRPr="00063EEA">
        <w:rPr>
          <w:rFonts w:ascii="Sylfaen" w:hAnsi="Sylfaen"/>
          <w:sz w:val="24"/>
          <w:szCs w:val="24"/>
        </w:rPr>
        <w:t xml:space="preserve"> </w:t>
      </w:r>
      <w:r w:rsidR="00307B27" w:rsidRPr="000A76A6">
        <w:rPr>
          <w:rFonts w:ascii="Sylfaen" w:hAnsi="Sylfaen"/>
          <w:sz w:val="24"/>
          <w:szCs w:val="24"/>
        </w:rPr>
        <w:t>չունի</w:t>
      </w:r>
      <w:r w:rsidR="00307B27" w:rsidRPr="00063EEA">
        <w:rPr>
          <w:rFonts w:ascii="Sylfaen" w:hAnsi="Sylfaen"/>
          <w:sz w:val="24"/>
          <w:szCs w:val="24"/>
        </w:rPr>
        <w:t xml:space="preserve"> </w:t>
      </w:r>
      <w:r w:rsidR="00307B27" w:rsidRPr="000A76A6">
        <w:rPr>
          <w:rFonts w:ascii="Sylfaen" w:hAnsi="Sylfaen"/>
          <w:sz w:val="24"/>
          <w:szCs w:val="24"/>
        </w:rPr>
        <w:t>լիարժեք</w:t>
      </w:r>
      <w:r w:rsidR="00307B27" w:rsidRPr="00063EEA">
        <w:rPr>
          <w:rFonts w:ascii="Sylfaen" w:hAnsi="Sylfaen"/>
          <w:sz w:val="24"/>
          <w:szCs w:val="24"/>
        </w:rPr>
        <w:t xml:space="preserve"> </w:t>
      </w:r>
      <w:r w:rsidR="00307B27" w:rsidRPr="000A76A6">
        <w:rPr>
          <w:rFonts w:ascii="Sylfaen" w:hAnsi="Sylfaen"/>
          <w:sz w:val="24"/>
          <w:szCs w:val="24"/>
        </w:rPr>
        <w:t>կենտրոնական</w:t>
      </w:r>
      <w:r w:rsidR="00307B27" w:rsidRPr="00063EEA">
        <w:rPr>
          <w:rFonts w:ascii="Sylfaen" w:hAnsi="Sylfaen"/>
          <w:sz w:val="24"/>
          <w:szCs w:val="24"/>
        </w:rPr>
        <w:t xml:space="preserve"> </w:t>
      </w:r>
      <w:r w:rsidR="00307B27" w:rsidRPr="000A76A6">
        <w:rPr>
          <w:rFonts w:ascii="Sylfaen" w:hAnsi="Sylfaen"/>
          <w:sz w:val="24"/>
          <w:szCs w:val="24"/>
        </w:rPr>
        <w:t>դիրք</w:t>
      </w:r>
      <w:r w:rsidR="00307B27" w:rsidRPr="00063EEA">
        <w:rPr>
          <w:rFonts w:ascii="Sylfaen" w:hAnsi="Sylfaen"/>
          <w:sz w:val="24"/>
          <w:szCs w:val="24"/>
        </w:rPr>
        <w:t xml:space="preserve"> </w:t>
      </w:r>
      <w:r w:rsidR="00307B27" w:rsidRPr="000A76A6">
        <w:rPr>
          <w:rFonts w:ascii="Sylfaen" w:hAnsi="Sylfaen"/>
          <w:sz w:val="24"/>
          <w:szCs w:val="24"/>
        </w:rPr>
        <w:t>համայնքի</w:t>
      </w:r>
      <w:r w:rsidR="00307B27" w:rsidRPr="00063EEA">
        <w:rPr>
          <w:rFonts w:ascii="Sylfaen" w:hAnsi="Sylfaen"/>
          <w:sz w:val="24"/>
          <w:szCs w:val="24"/>
        </w:rPr>
        <w:t xml:space="preserve"> </w:t>
      </w:r>
      <w:r w:rsidR="00307B27" w:rsidRPr="000A76A6">
        <w:rPr>
          <w:rFonts w:ascii="Sylfaen" w:hAnsi="Sylfaen"/>
          <w:sz w:val="24"/>
          <w:szCs w:val="24"/>
        </w:rPr>
        <w:t>կազմի</w:t>
      </w:r>
      <w:r w:rsidR="00307B27" w:rsidRPr="00063EEA">
        <w:rPr>
          <w:rFonts w:ascii="Sylfaen" w:hAnsi="Sylfaen"/>
          <w:sz w:val="24"/>
          <w:szCs w:val="24"/>
        </w:rPr>
        <w:t xml:space="preserve"> </w:t>
      </w:r>
      <w:r w:rsidR="00307B27" w:rsidRPr="000A76A6">
        <w:rPr>
          <w:rFonts w:ascii="Sylfaen" w:hAnsi="Sylfaen"/>
          <w:sz w:val="24"/>
          <w:szCs w:val="24"/>
        </w:rPr>
        <w:t>մեջ</w:t>
      </w:r>
      <w:r w:rsidR="00307B27" w:rsidRPr="00063EEA">
        <w:rPr>
          <w:rFonts w:ascii="Sylfaen" w:hAnsi="Sylfaen"/>
          <w:sz w:val="24"/>
          <w:szCs w:val="24"/>
        </w:rPr>
        <w:t xml:space="preserve"> </w:t>
      </w:r>
      <w:r w:rsidR="00307B27" w:rsidRPr="000A76A6">
        <w:rPr>
          <w:rFonts w:ascii="Sylfaen" w:hAnsi="Sylfaen"/>
          <w:sz w:val="24"/>
          <w:szCs w:val="24"/>
        </w:rPr>
        <w:t>մտնող</w:t>
      </w:r>
      <w:r w:rsidR="00307B27" w:rsidRPr="00063EEA">
        <w:rPr>
          <w:rFonts w:ascii="Sylfaen" w:hAnsi="Sylfaen"/>
          <w:sz w:val="24"/>
          <w:szCs w:val="24"/>
        </w:rPr>
        <w:t xml:space="preserve"> </w:t>
      </w:r>
      <w:r w:rsidR="00307B27" w:rsidRPr="000A76A6">
        <w:rPr>
          <w:rFonts w:ascii="Sylfaen" w:hAnsi="Sylfaen"/>
          <w:sz w:val="24"/>
          <w:szCs w:val="24"/>
        </w:rPr>
        <w:t>բոլոր</w:t>
      </w:r>
      <w:r w:rsidR="00307B27" w:rsidRPr="00063EEA">
        <w:rPr>
          <w:rFonts w:ascii="Sylfaen" w:hAnsi="Sylfaen"/>
          <w:sz w:val="24"/>
          <w:szCs w:val="24"/>
        </w:rPr>
        <w:t xml:space="preserve"> </w:t>
      </w:r>
      <w:r w:rsidR="00307B27" w:rsidRPr="000A76A6">
        <w:rPr>
          <w:rFonts w:ascii="Sylfaen" w:hAnsi="Sylfaen"/>
          <w:sz w:val="24"/>
          <w:szCs w:val="24"/>
        </w:rPr>
        <w:t>բնակավայրերի</w:t>
      </w:r>
      <w:r w:rsidR="00307B27" w:rsidRPr="00063EEA">
        <w:rPr>
          <w:rFonts w:ascii="Sylfaen" w:hAnsi="Sylfaen"/>
          <w:sz w:val="24"/>
          <w:szCs w:val="24"/>
        </w:rPr>
        <w:t xml:space="preserve"> </w:t>
      </w:r>
      <w:r w:rsidR="00307B27" w:rsidRPr="000A76A6">
        <w:rPr>
          <w:rFonts w:ascii="Sylfaen" w:hAnsi="Sylfaen"/>
          <w:sz w:val="24"/>
          <w:szCs w:val="24"/>
        </w:rPr>
        <w:t>նկատմամբ</w:t>
      </w:r>
      <w:r w:rsidR="00307B27" w:rsidRPr="00063EEA">
        <w:rPr>
          <w:rFonts w:ascii="Sylfaen" w:hAnsi="Sylfaen"/>
          <w:sz w:val="24"/>
          <w:szCs w:val="24"/>
        </w:rPr>
        <w:t xml:space="preserve">: </w:t>
      </w:r>
      <w:r w:rsidR="00307B27" w:rsidRPr="000A76A6">
        <w:rPr>
          <w:rFonts w:ascii="Sylfaen" w:hAnsi="Sylfaen"/>
          <w:sz w:val="24"/>
          <w:szCs w:val="24"/>
        </w:rPr>
        <w:t>Սակայն</w:t>
      </w:r>
      <w:r w:rsidR="00307B27" w:rsidRPr="00063EEA">
        <w:rPr>
          <w:rFonts w:ascii="Sylfaen" w:hAnsi="Sylfaen"/>
          <w:sz w:val="24"/>
          <w:szCs w:val="24"/>
        </w:rPr>
        <w:t xml:space="preserve"> </w:t>
      </w:r>
      <w:r w:rsidR="00307B27" w:rsidRPr="000A76A6">
        <w:rPr>
          <w:rFonts w:ascii="Sylfaen" w:hAnsi="Sylfaen"/>
          <w:sz w:val="24"/>
          <w:szCs w:val="24"/>
        </w:rPr>
        <w:t>համայնքի</w:t>
      </w:r>
      <w:r w:rsidR="00307B27" w:rsidRPr="00063EEA">
        <w:rPr>
          <w:rFonts w:ascii="Sylfaen" w:hAnsi="Sylfaen"/>
          <w:sz w:val="24"/>
          <w:szCs w:val="24"/>
        </w:rPr>
        <w:t xml:space="preserve"> </w:t>
      </w:r>
      <w:r w:rsidR="00307B27" w:rsidRPr="000A76A6">
        <w:rPr>
          <w:rFonts w:ascii="Sylfaen" w:hAnsi="Sylfaen"/>
          <w:sz w:val="24"/>
          <w:szCs w:val="24"/>
        </w:rPr>
        <w:t>կազմի</w:t>
      </w:r>
      <w:r w:rsidR="00307B27" w:rsidRPr="00063EEA">
        <w:rPr>
          <w:rFonts w:ascii="Sylfaen" w:hAnsi="Sylfaen"/>
          <w:sz w:val="24"/>
          <w:szCs w:val="24"/>
        </w:rPr>
        <w:t xml:space="preserve"> </w:t>
      </w:r>
      <w:r w:rsidR="00307B27" w:rsidRPr="000A76A6">
        <w:rPr>
          <w:rFonts w:ascii="Sylfaen" w:hAnsi="Sylfaen"/>
          <w:sz w:val="24"/>
          <w:szCs w:val="24"/>
        </w:rPr>
        <w:t>մեջ</w:t>
      </w:r>
      <w:r w:rsidR="00307B27" w:rsidRPr="00063EEA">
        <w:rPr>
          <w:rFonts w:ascii="Sylfaen" w:hAnsi="Sylfaen"/>
          <w:sz w:val="24"/>
          <w:szCs w:val="24"/>
        </w:rPr>
        <w:t xml:space="preserve"> </w:t>
      </w:r>
      <w:r w:rsidR="00307B27" w:rsidRPr="000A76A6">
        <w:rPr>
          <w:rFonts w:ascii="Sylfaen" w:hAnsi="Sylfaen"/>
          <w:sz w:val="24"/>
          <w:szCs w:val="24"/>
        </w:rPr>
        <w:t>մտնող</w:t>
      </w:r>
      <w:r w:rsidR="00307B27" w:rsidRPr="00063EEA">
        <w:rPr>
          <w:rFonts w:ascii="Sylfaen" w:hAnsi="Sylfaen"/>
          <w:sz w:val="24"/>
          <w:szCs w:val="24"/>
        </w:rPr>
        <w:t xml:space="preserve"> </w:t>
      </w:r>
      <w:r w:rsidR="00307B27" w:rsidRPr="000A76A6">
        <w:rPr>
          <w:rFonts w:ascii="Sylfaen" w:hAnsi="Sylfaen"/>
          <w:sz w:val="24"/>
          <w:szCs w:val="24"/>
        </w:rPr>
        <w:t>բնակավայրերի</w:t>
      </w:r>
      <w:r w:rsidR="00307B27" w:rsidRPr="00063EEA">
        <w:rPr>
          <w:rFonts w:ascii="Sylfaen" w:hAnsi="Sylfaen"/>
          <w:sz w:val="24"/>
          <w:szCs w:val="24"/>
        </w:rPr>
        <w:t xml:space="preserve"> </w:t>
      </w:r>
      <w:r w:rsidR="00307B27" w:rsidRPr="000A76A6">
        <w:rPr>
          <w:rFonts w:ascii="Sylfaen" w:hAnsi="Sylfaen"/>
          <w:sz w:val="24"/>
          <w:szCs w:val="24"/>
        </w:rPr>
        <w:t>տարածքային</w:t>
      </w:r>
      <w:r w:rsidR="00307B27" w:rsidRPr="00063EEA">
        <w:rPr>
          <w:rFonts w:ascii="Sylfaen" w:hAnsi="Sylfaen"/>
          <w:sz w:val="24"/>
          <w:szCs w:val="24"/>
        </w:rPr>
        <w:t xml:space="preserve"> </w:t>
      </w:r>
      <w:r w:rsidR="00307B27" w:rsidRPr="000A76A6">
        <w:rPr>
          <w:rFonts w:ascii="Sylfaen" w:hAnsi="Sylfaen"/>
          <w:sz w:val="24"/>
          <w:szCs w:val="24"/>
        </w:rPr>
        <w:t>բաշխվածության</w:t>
      </w:r>
      <w:r w:rsidR="00307B27" w:rsidRPr="00063EEA">
        <w:rPr>
          <w:rFonts w:ascii="Sylfaen" w:hAnsi="Sylfaen"/>
          <w:sz w:val="24"/>
          <w:szCs w:val="24"/>
        </w:rPr>
        <w:t xml:space="preserve"> </w:t>
      </w:r>
      <w:r w:rsidR="00307B27" w:rsidRPr="000A76A6">
        <w:rPr>
          <w:rFonts w:ascii="Sylfaen" w:hAnsi="Sylfaen"/>
          <w:sz w:val="24"/>
          <w:szCs w:val="24"/>
        </w:rPr>
        <w:t>ուսումնասիրությունը</w:t>
      </w:r>
      <w:r w:rsidR="00307B27" w:rsidRPr="00063EEA">
        <w:rPr>
          <w:rFonts w:ascii="Sylfaen" w:hAnsi="Sylfaen"/>
          <w:sz w:val="24"/>
          <w:szCs w:val="24"/>
        </w:rPr>
        <w:t xml:space="preserve"> </w:t>
      </w:r>
      <w:r w:rsidR="00307B27" w:rsidRPr="000A76A6">
        <w:rPr>
          <w:rFonts w:ascii="Sylfaen" w:hAnsi="Sylfaen"/>
          <w:sz w:val="24"/>
          <w:szCs w:val="24"/>
        </w:rPr>
        <w:t>ցույց</w:t>
      </w:r>
      <w:r w:rsidR="00307B27" w:rsidRPr="00063EEA">
        <w:rPr>
          <w:rFonts w:ascii="Sylfaen" w:hAnsi="Sylfaen"/>
          <w:sz w:val="24"/>
          <w:szCs w:val="24"/>
        </w:rPr>
        <w:t xml:space="preserve"> </w:t>
      </w:r>
      <w:r w:rsidR="00307B27" w:rsidRPr="000A76A6">
        <w:rPr>
          <w:rFonts w:ascii="Sylfaen" w:hAnsi="Sylfaen"/>
          <w:sz w:val="24"/>
          <w:szCs w:val="24"/>
        </w:rPr>
        <w:t>է</w:t>
      </w:r>
      <w:r w:rsidR="00307B27" w:rsidRPr="00063EEA">
        <w:rPr>
          <w:rFonts w:ascii="Sylfaen" w:hAnsi="Sylfaen"/>
          <w:sz w:val="24"/>
          <w:szCs w:val="24"/>
        </w:rPr>
        <w:t xml:space="preserve"> </w:t>
      </w:r>
      <w:r w:rsidR="00307B27" w:rsidRPr="000A76A6">
        <w:rPr>
          <w:rFonts w:ascii="Sylfaen" w:hAnsi="Sylfaen"/>
          <w:sz w:val="24"/>
          <w:szCs w:val="24"/>
        </w:rPr>
        <w:t>տալիս</w:t>
      </w:r>
      <w:r w:rsidR="00307B27" w:rsidRPr="00063EEA">
        <w:rPr>
          <w:rFonts w:ascii="Sylfaen" w:hAnsi="Sylfaen"/>
          <w:sz w:val="24"/>
          <w:szCs w:val="24"/>
        </w:rPr>
        <w:t xml:space="preserve">, </w:t>
      </w:r>
      <w:r w:rsidR="00307B27" w:rsidRPr="000A76A6">
        <w:rPr>
          <w:rFonts w:ascii="Sylfaen" w:hAnsi="Sylfaen"/>
          <w:sz w:val="24"/>
          <w:szCs w:val="24"/>
        </w:rPr>
        <w:t>որ</w:t>
      </w:r>
      <w:r w:rsidR="00307B27" w:rsidRPr="00063EEA">
        <w:rPr>
          <w:rFonts w:ascii="Sylfaen" w:hAnsi="Sylfaen"/>
          <w:sz w:val="24"/>
          <w:szCs w:val="24"/>
        </w:rPr>
        <w:t xml:space="preserve"> </w:t>
      </w:r>
      <w:r w:rsidR="00307B27" w:rsidRPr="000A76A6">
        <w:rPr>
          <w:rFonts w:ascii="Sylfaen" w:hAnsi="Sylfaen"/>
          <w:sz w:val="24"/>
          <w:szCs w:val="24"/>
        </w:rPr>
        <w:t>չկա</w:t>
      </w:r>
      <w:r w:rsidR="00307B27" w:rsidRPr="00063EEA">
        <w:rPr>
          <w:rFonts w:ascii="Sylfaen" w:hAnsi="Sylfaen"/>
          <w:sz w:val="24"/>
          <w:szCs w:val="24"/>
        </w:rPr>
        <w:t xml:space="preserve"> </w:t>
      </w:r>
      <w:r w:rsidR="00307B27" w:rsidRPr="000A76A6">
        <w:rPr>
          <w:rFonts w:ascii="Sylfaen" w:hAnsi="Sylfaen"/>
          <w:sz w:val="24"/>
          <w:szCs w:val="24"/>
        </w:rPr>
        <w:t>համայնքի</w:t>
      </w:r>
      <w:r w:rsidR="00307B27" w:rsidRPr="00063EEA">
        <w:rPr>
          <w:rFonts w:ascii="Sylfaen" w:hAnsi="Sylfaen"/>
          <w:sz w:val="24"/>
          <w:szCs w:val="24"/>
        </w:rPr>
        <w:t xml:space="preserve"> </w:t>
      </w:r>
      <w:r w:rsidR="00307B27" w:rsidRPr="000A76A6">
        <w:rPr>
          <w:rFonts w:ascii="Sylfaen" w:hAnsi="Sylfaen"/>
          <w:sz w:val="24"/>
          <w:szCs w:val="24"/>
        </w:rPr>
        <w:t>կազմի</w:t>
      </w:r>
      <w:r w:rsidR="00307B27" w:rsidRPr="00063EEA">
        <w:rPr>
          <w:rFonts w:ascii="Sylfaen" w:hAnsi="Sylfaen"/>
          <w:sz w:val="24"/>
          <w:szCs w:val="24"/>
        </w:rPr>
        <w:t xml:space="preserve"> </w:t>
      </w:r>
      <w:r w:rsidR="00307B27" w:rsidRPr="000A76A6">
        <w:rPr>
          <w:rFonts w:ascii="Sylfaen" w:hAnsi="Sylfaen"/>
          <w:sz w:val="24"/>
          <w:szCs w:val="24"/>
        </w:rPr>
        <w:t>մեջ</w:t>
      </w:r>
      <w:r w:rsidR="00307B27" w:rsidRPr="00063EEA">
        <w:rPr>
          <w:rFonts w:ascii="Sylfaen" w:hAnsi="Sylfaen"/>
          <w:sz w:val="24"/>
          <w:szCs w:val="24"/>
        </w:rPr>
        <w:t xml:space="preserve"> </w:t>
      </w:r>
      <w:r w:rsidR="00307B27" w:rsidRPr="000A76A6">
        <w:rPr>
          <w:rFonts w:ascii="Sylfaen" w:hAnsi="Sylfaen"/>
          <w:sz w:val="24"/>
          <w:szCs w:val="24"/>
        </w:rPr>
        <w:t>մտնող</w:t>
      </w:r>
      <w:r w:rsidR="00307B27" w:rsidRPr="00063EEA">
        <w:rPr>
          <w:rFonts w:ascii="Sylfaen" w:hAnsi="Sylfaen"/>
          <w:sz w:val="24"/>
          <w:szCs w:val="24"/>
        </w:rPr>
        <w:t xml:space="preserve"> </w:t>
      </w:r>
      <w:r w:rsidR="00307B27" w:rsidRPr="000A76A6">
        <w:rPr>
          <w:rFonts w:ascii="Sylfaen" w:hAnsi="Sylfaen"/>
          <w:sz w:val="24"/>
          <w:szCs w:val="24"/>
        </w:rPr>
        <w:t>որևէ</w:t>
      </w:r>
      <w:r w:rsidR="00307B27" w:rsidRPr="00063EEA">
        <w:rPr>
          <w:rFonts w:ascii="Sylfaen" w:hAnsi="Sylfaen"/>
          <w:sz w:val="24"/>
          <w:szCs w:val="24"/>
        </w:rPr>
        <w:t xml:space="preserve"> </w:t>
      </w:r>
      <w:r w:rsidR="00307B27" w:rsidRPr="000A76A6">
        <w:rPr>
          <w:rFonts w:ascii="Sylfaen" w:hAnsi="Sylfaen"/>
          <w:sz w:val="24"/>
          <w:szCs w:val="24"/>
        </w:rPr>
        <w:t>բնակավայր</w:t>
      </w:r>
      <w:r w:rsidR="00307B27" w:rsidRPr="00063EEA">
        <w:rPr>
          <w:rFonts w:ascii="Sylfaen" w:hAnsi="Sylfaen"/>
          <w:sz w:val="24"/>
          <w:szCs w:val="24"/>
        </w:rPr>
        <w:t xml:space="preserve">, </w:t>
      </w:r>
      <w:r w:rsidR="00307B27" w:rsidRPr="000A76A6">
        <w:rPr>
          <w:rFonts w:ascii="Sylfaen" w:hAnsi="Sylfaen"/>
          <w:sz w:val="24"/>
          <w:szCs w:val="24"/>
        </w:rPr>
        <w:t>որը</w:t>
      </w:r>
      <w:r w:rsidR="00307B27" w:rsidRPr="00063EEA">
        <w:rPr>
          <w:rFonts w:ascii="Sylfaen" w:hAnsi="Sylfaen"/>
          <w:sz w:val="24"/>
          <w:szCs w:val="24"/>
        </w:rPr>
        <w:t xml:space="preserve"> </w:t>
      </w:r>
      <w:r w:rsidR="00307B27" w:rsidRPr="000A76A6">
        <w:rPr>
          <w:rFonts w:ascii="Sylfaen" w:hAnsi="Sylfaen"/>
          <w:sz w:val="24"/>
          <w:szCs w:val="24"/>
        </w:rPr>
        <w:t>կունենար</w:t>
      </w:r>
      <w:r w:rsidR="00307B27" w:rsidRPr="00063EEA">
        <w:rPr>
          <w:rFonts w:ascii="Sylfaen" w:hAnsi="Sylfaen"/>
          <w:sz w:val="24"/>
          <w:szCs w:val="24"/>
        </w:rPr>
        <w:t xml:space="preserve"> </w:t>
      </w:r>
      <w:r w:rsidR="00307B27" w:rsidRPr="000A76A6">
        <w:rPr>
          <w:rFonts w:ascii="Sylfaen" w:hAnsi="Sylfaen"/>
          <w:sz w:val="24"/>
          <w:szCs w:val="24"/>
        </w:rPr>
        <w:t>լիարժեք</w:t>
      </w:r>
      <w:r w:rsidR="00307B27" w:rsidRPr="00063EEA">
        <w:rPr>
          <w:rFonts w:ascii="Sylfaen" w:hAnsi="Sylfaen"/>
          <w:sz w:val="24"/>
          <w:szCs w:val="24"/>
        </w:rPr>
        <w:t xml:space="preserve"> </w:t>
      </w:r>
      <w:r w:rsidR="00307B27" w:rsidRPr="000A76A6">
        <w:rPr>
          <w:rFonts w:ascii="Sylfaen" w:hAnsi="Sylfaen"/>
          <w:sz w:val="24"/>
          <w:szCs w:val="24"/>
        </w:rPr>
        <w:t>կենտրոնական</w:t>
      </w:r>
      <w:r w:rsidR="00307B27" w:rsidRPr="00063EEA">
        <w:rPr>
          <w:rFonts w:ascii="Sylfaen" w:hAnsi="Sylfaen"/>
          <w:sz w:val="24"/>
          <w:szCs w:val="24"/>
        </w:rPr>
        <w:t xml:space="preserve"> </w:t>
      </w:r>
      <w:r w:rsidR="00307B27" w:rsidRPr="000A76A6">
        <w:rPr>
          <w:rFonts w:ascii="Sylfaen" w:hAnsi="Sylfaen"/>
          <w:sz w:val="24"/>
          <w:szCs w:val="24"/>
        </w:rPr>
        <w:t>դիրք</w:t>
      </w:r>
      <w:r w:rsidR="00307B27" w:rsidRPr="00063EEA">
        <w:rPr>
          <w:rFonts w:ascii="Sylfaen" w:hAnsi="Sylfaen"/>
          <w:sz w:val="24"/>
          <w:szCs w:val="24"/>
        </w:rPr>
        <w:t xml:space="preserve">: </w:t>
      </w:r>
      <w:r w:rsidR="00307B27" w:rsidRPr="000A76A6">
        <w:rPr>
          <w:rFonts w:ascii="Sylfaen" w:hAnsi="Sylfaen"/>
          <w:sz w:val="24"/>
          <w:szCs w:val="24"/>
        </w:rPr>
        <w:t>Իսկ</w:t>
      </w:r>
      <w:r w:rsidR="00307B27" w:rsidRPr="00063EEA">
        <w:rPr>
          <w:rFonts w:ascii="Sylfaen" w:hAnsi="Sylfaen"/>
          <w:sz w:val="24"/>
          <w:szCs w:val="24"/>
        </w:rPr>
        <w:t xml:space="preserve"> </w:t>
      </w:r>
      <w:r w:rsidR="00307B27" w:rsidRPr="000A76A6">
        <w:rPr>
          <w:rFonts w:ascii="Sylfaen" w:hAnsi="Sylfaen"/>
          <w:sz w:val="24"/>
          <w:szCs w:val="24"/>
        </w:rPr>
        <w:t>Մեղրին</w:t>
      </w:r>
      <w:r w:rsidR="00307B27" w:rsidRPr="00063EEA">
        <w:rPr>
          <w:rFonts w:ascii="Sylfaen" w:hAnsi="Sylfaen"/>
          <w:sz w:val="24"/>
          <w:szCs w:val="24"/>
        </w:rPr>
        <w:t xml:space="preserve"> </w:t>
      </w:r>
      <w:r w:rsidR="00307B27" w:rsidRPr="000A76A6">
        <w:rPr>
          <w:rFonts w:ascii="Sylfaen" w:hAnsi="Sylfaen"/>
          <w:sz w:val="24"/>
          <w:szCs w:val="24"/>
        </w:rPr>
        <w:t>ունի</w:t>
      </w:r>
      <w:r w:rsidR="00307B27" w:rsidRPr="00063EEA">
        <w:rPr>
          <w:rFonts w:ascii="Sylfaen" w:hAnsi="Sylfaen"/>
          <w:sz w:val="24"/>
          <w:szCs w:val="24"/>
        </w:rPr>
        <w:t xml:space="preserve"> </w:t>
      </w:r>
      <w:r w:rsidR="00307B27" w:rsidRPr="000A76A6">
        <w:rPr>
          <w:rFonts w:ascii="Sylfaen" w:hAnsi="Sylfaen"/>
          <w:sz w:val="24"/>
          <w:szCs w:val="24"/>
        </w:rPr>
        <w:t>այն</w:t>
      </w:r>
      <w:r w:rsidR="00307B27" w:rsidRPr="00063EEA">
        <w:rPr>
          <w:rFonts w:ascii="Sylfaen" w:hAnsi="Sylfaen"/>
          <w:sz w:val="24"/>
          <w:szCs w:val="24"/>
        </w:rPr>
        <w:t xml:space="preserve"> </w:t>
      </w:r>
      <w:r w:rsidR="00307B27" w:rsidRPr="000A76A6">
        <w:rPr>
          <w:rFonts w:ascii="Sylfaen" w:hAnsi="Sylfaen"/>
          <w:sz w:val="24"/>
          <w:szCs w:val="24"/>
        </w:rPr>
        <w:t>առավելությունը</w:t>
      </w:r>
      <w:r w:rsidR="00307B27" w:rsidRPr="00063EEA">
        <w:rPr>
          <w:rFonts w:ascii="Sylfaen" w:hAnsi="Sylfaen"/>
          <w:sz w:val="24"/>
          <w:szCs w:val="24"/>
        </w:rPr>
        <w:t xml:space="preserve">, </w:t>
      </w:r>
      <w:r w:rsidR="00307B27" w:rsidRPr="000A76A6">
        <w:rPr>
          <w:rFonts w:ascii="Sylfaen" w:hAnsi="Sylfaen"/>
          <w:sz w:val="24"/>
          <w:szCs w:val="24"/>
        </w:rPr>
        <w:t>որ</w:t>
      </w:r>
      <w:r w:rsidR="00307B27" w:rsidRPr="00063EEA">
        <w:rPr>
          <w:rFonts w:ascii="Sylfaen" w:hAnsi="Sylfaen"/>
          <w:sz w:val="24"/>
          <w:szCs w:val="24"/>
        </w:rPr>
        <w:t xml:space="preserve"> </w:t>
      </w:r>
      <w:r w:rsidR="00307B27" w:rsidRPr="000A76A6">
        <w:rPr>
          <w:rFonts w:ascii="Sylfaen" w:hAnsi="Sylfaen"/>
          <w:sz w:val="24"/>
          <w:szCs w:val="24"/>
        </w:rPr>
        <w:t>հանդիսանում</w:t>
      </w:r>
      <w:r w:rsidR="00307B27" w:rsidRPr="00063EEA">
        <w:rPr>
          <w:rFonts w:ascii="Sylfaen" w:hAnsi="Sylfaen"/>
          <w:sz w:val="24"/>
          <w:szCs w:val="24"/>
        </w:rPr>
        <w:t xml:space="preserve"> </w:t>
      </w:r>
      <w:r w:rsidR="00307B27" w:rsidRPr="000A76A6">
        <w:rPr>
          <w:rFonts w:ascii="Sylfaen" w:hAnsi="Sylfaen"/>
          <w:sz w:val="24"/>
          <w:szCs w:val="24"/>
        </w:rPr>
        <w:t>է</w:t>
      </w:r>
      <w:r w:rsidR="00307B27" w:rsidRPr="00063EEA">
        <w:rPr>
          <w:rFonts w:ascii="Sylfaen" w:hAnsi="Sylfaen"/>
          <w:sz w:val="24"/>
          <w:szCs w:val="24"/>
        </w:rPr>
        <w:t xml:space="preserve"> </w:t>
      </w:r>
      <w:r w:rsidR="00307B27" w:rsidRPr="000A76A6">
        <w:rPr>
          <w:rFonts w:ascii="Sylfaen" w:hAnsi="Sylfaen"/>
          <w:sz w:val="24"/>
          <w:szCs w:val="24"/>
        </w:rPr>
        <w:t>քաղաքային</w:t>
      </w:r>
      <w:r w:rsidR="00307B27" w:rsidRPr="00063EEA">
        <w:rPr>
          <w:rFonts w:ascii="Sylfaen" w:hAnsi="Sylfaen"/>
          <w:sz w:val="24"/>
          <w:szCs w:val="24"/>
        </w:rPr>
        <w:t xml:space="preserve"> </w:t>
      </w:r>
      <w:r w:rsidR="00307B27" w:rsidRPr="000A76A6">
        <w:rPr>
          <w:rFonts w:ascii="Sylfaen" w:hAnsi="Sylfaen"/>
          <w:sz w:val="24"/>
          <w:szCs w:val="24"/>
        </w:rPr>
        <w:t>բնակավայր</w:t>
      </w:r>
      <w:r w:rsidR="00307B27" w:rsidRPr="00063EEA">
        <w:rPr>
          <w:rFonts w:ascii="Sylfaen" w:hAnsi="Sylfaen"/>
          <w:sz w:val="24"/>
          <w:szCs w:val="24"/>
        </w:rPr>
        <w:t>:</w:t>
      </w:r>
      <w:r w:rsidRPr="00063EEA">
        <w:rPr>
          <w:rFonts w:ascii="Sylfaen" w:hAnsi="Sylfaen"/>
          <w:sz w:val="24"/>
          <w:szCs w:val="24"/>
        </w:rPr>
        <w:t xml:space="preserve"> </w:t>
      </w:r>
      <w:r w:rsidRPr="000A76A6">
        <w:rPr>
          <w:rFonts w:ascii="Sylfaen" w:hAnsi="Sylfaen"/>
          <w:sz w:val="24"/>
          <w:szCs w:val="24"/>
        </w:rPr>
        <w:t>Համայնքի</w:t>
      </w:r>
      <w:r w:rsidRPr="00063EEA">
        <w:rPr>
          <w:rFonts w:ascii="Sylfaen" w:hAnsi="Sylfaen"/>
          <w:sz w:val="24"/>
          <w:szCs w:val="24"/>
        </w:rPr>
        <w:t xml:space="preserve"> </w:t>
      </w:r>
      <w:r w:rsidRPr="000A76A6">
        <w:rPr>
          <w:rFonts w:ascii="Sylfaen" w:hAnsi="Sylfaen"/>
          <w:sz w:val="24"/>
          <w:szCs w:val="24"/>
        </w:rPr>
        <w:t>կենտրոնն</w:t>
      </w:r>
      <w:r w:rsidRPr="00063EEA">
        <w:rPr>
          <w:rFonts w:ascii="Sylfaen" w:hAnsi="Sylfaen"/>
          <w:sz w:val="24"/>
          <w:szCs w:val="24"/>
        </w:rPr>
        <w:t xml:space="preserve"> </w:t>
      </w:r>
      <w:r w:rsidRPr="000A76A6">
        <w:rPr>
          <w:rFonts w:ascii="Sylfaen" w:hAnsi="Sylfaen"/>
          <w:sz w:val="24"/>
          <w:szCs w:val="24"/>
        </w:rPr>
        <w:t>ունի</w:t>
      </w:r>
      <w:r w:rsidRPr="00063EEA">
        <w:rPr>
          <w:rFonts w:ascii="Sylfaen" w:hAnsi="Sylfaen"/>
          <w:sz w:val="24"/>
          <w:szCs w:val="24"/>
        </w:rPr>
        <w:t xml:space="preserve"> </w:t>
      </w:r>
      <w:r w:rsidR="00307B27" w:rsidRPr="00063EEA">
        <w:rPr>
          <w:rFonts w:ascii="Sylfaen" w:hAnsi="Sylfaen"/>
          <w:sz w:val="24"/>
          <w:szCs w:val="24"/>
        </w:rPr>
        <w:t>5150</w:t>
      </w:r>
      <w:r w:rsidRPr="00063EEA">
        <w:rPr>
          <w:rFonts w:ascii="Sylfaen" w:hAnsi="Sylfaen"/>
          <w:sz w:val="24"/>
          <w:szCs w:val="24"/>
        </w:rPr>
        <w:t xml:space="preserve"> </w:t>
      </w:r>
      <w:r w:rsidRPr="000A76A6">
        <w:rPr>
          <w:rFonts w:ascii="Sylfaen" w:hAnsi="Sylfaen"/>
          <w:sz w:val="24"/>
          <w:szCs w:val="24"/>
        </w:rPr>
        <w:t>բնակիչ</w:t>
      </w:r>
      <w:r w:rsidRPr="00063EEA">
        <w:rPr>
          <w:rFonts w:ascii="Sylfaen" w:hAnsi="Sylfaen"/>
          <w:sz w:val="24"/>
          <w:szCs w:val="24"/>
        </w:rPr>
        <w:t xml:space="preserve">, </w:t>
      </w:r>
      <w:r w:rsidRPr="000A76A6">
        <w:rPr>
          <w:rFonts w:ascii="Sylfaen" w:hAnsi="Sylfaen"/>
          <w:sz w:val="24"/>
          <w:szCs w:val="24"/>
        </w:rPr>
        <w:t>այստեղ</w:t>
      </w:r>
      <w:r w:rsidRPr="00063EEA">
        <w:rPr>
          <w:rFonts w:ascii="Sylfaen" w:eastAsia="Calibri" w:hAnsi="Sylfaen" w:cs="Times New Roman"/>
        </w:rPr>
        <w:t xml:space="preserve"> </w:t>
      </w:r>
      <w:r w:rsidRPr="000A76A6">
        <w:rPr>
          <w:rFonts w:ascii="Sylfaen" w:eastAsia="Calibri" w:hAnsi="Sylfaen" w:cs="Times New Roman"/>
          <w:sz w:val="24"/>
          <w:szCs w:val="24"/>
        </w:rPr>
        <w:t>կան</w:t>
      </w:r>
      <w:r w:rsidRPr="00063EEA">
        <w:rPr>
          <w:rFonts w:ascii="Sylfaen" w:eastAsia="Calibri" w:hAnsi="Sylfaen" w:cs="Times New Roman"/>
          <w:sz w:val="24"/>
          <w:szCs w:val="24"/>
        </w:rPr>
        <w:t xml:space="preserve"> </w:t>
      </w:r>
      <w:r w:rsidRPr="000A76A6">
        <w:rPr>
          <w:rFonts w:ascii="Sylfaen" w:eastAsia="Calibri" w:hAnsi="Sylfaen" w:cs="Times New Roman"/>
          <w:sz w:val="24"/>
          <w:szCs w:val="24"/>
        </w:rPr>
        <w:t>գործող</w:t>
      </w:r>
      <w:r w:rsidRPr="00063EEA">
        <w:rPr>
          <w:rFonts w:ascii="Sylfaen" w:eastAsia="Calibri" w:hAnsi="Sylfaen" w:cs="Times New Roman"/>
          <w:sz w:val="24"/>
          <w:szCs w:val="24"/>
        </w:rPr>
        <w:t xml:space="preserve"> </w:t>
      </w:r>
      <w:r w:rsidRPr="000A76A6">
        <w:rPr>
          <w:rFonts w:ascii="Sylfaen" w:eastAsia="Calibri" w:hAnsi="Sylfaen" w:cs="Times New Roman"/>
          <w:sz w:val="24"/>
          <w:szCs w:val="24"/>
        </w:rPr>
        <w:t>մանկապարտեզ</w:t>
      </w:r>
      <w:r w:rsidRPr="00063EEA">
        <w:rPr>
          <w:rFonts w:ascii="Sylfaen" w:eastAsia="Calibri" w:hAnsi="Sylfaen" w:cs="Times New Roman"/>
          <w:sz w:val="24"/>
          <w:szCs w:val="24"/>
        </w:rPr>
        <w:t xml:space="preserve">, </w:t>
      </w:r>
      <w:r w:rsidRPr="000A76A6">
        <w:rPr>
          <w:rFonts w:ascii="Sylfaen" w:eastAsia="Calibri" w:hAnsi="Sylfaen" w:cs="Times New Roman"/>
          <w:sz w:val="24"/>
          <w:szCs w:val="24"/>
        </w:rPr>
        <w:t>հանրակրթական</w:t>
      </w:r>
      <w:r w:rsidRPr="00063EEA">
        <w:rPr>
          <w:rFonts w:ascii="Sylfaen" w:eastAsia="Calibri" w:hAnsi="Sylfaen" w:cs="Times New Roman"/>
          <w:sz w:val="24"/>
          <w:szCs w:val="24"/>
        </w:rPr>
        <w:t xml:space="preserve"> </w:t>
      </w:r>
      <w:r w:rsidRPr="000A76A6">
        <w:rPr>
          <w:rFonts w:ascii="Sylfaen" w:eastAsia="Calibri" w:hAnsi="Sylfaen" w:cs="Times New Roman"/>
          <w:sz w:val="24"/>
          <w:szCs w:val="24"/>
        </w:rPr>
        <w:t>դպրոցներ</w:t>
      </w:r>
      <w:r w:rsidRPr="00063EEA">
        <w:rPr>
          <w:rFonts w:ascii="Sylfaen" w:eastAsia="Calibri" w:hAnsi="Sylfaen" w:cs="Times New Roman"/>
          <w:sz w:val="24"/>
          <w:szCs w:val="24"/>
        </w:rPr>
        <w:t xml:space="preserve">, </w:t>
      </w:r>
      <w:r w:rsidRPr="00307B27">
        <w:rPr>
          <w:rFonts w:ascii="Sylfaen" w:eastAsia="Calibri" w:hAnsi="Sylfaen" w:cs="Times New Roman"/>
          <w:sz w:val="24"/>
          <w:szCs w:val="24"/>
        </w:rPr>
        <w:t>մշակույթի</w:t>
      </w:r>
      <w:r w:rsidRPr="00063EEA">
        <w:rPr>
          <w:rFonts w:ascii="Sylfaen" w:eastAsia="Calibri" w:hAnsi="Sylfaen" w:cs="Times New Roman"/>
          <w:sz w:val="24"/>
          <w:szCs w:val="24"/>
        </w:rPr>
        <w:t xml:space="preserve"> </w:t>
      </w:r>
      <w:r w:rsidRPr="00307B27">
        <w:rPr>
          <w:rFonts w:ascii="Sylfaen" w:eastAsia="Calibri" w:hAnsi="Sylfaen" w:cs="Times New Roman"/>
          <w:sz w:val="24"/>
          <w:szCs w:val="24"/>
        </w:rPr>
        <w:t>տուն</w:t>
      </w:r>
      <w:r w:rsidRPr="00063EEA">
        <w:rPr>
          <w:rFonts w:ascii="Sylfaen" w:eastAsia="Calibri" w:hAnsi="Sylfaen" w:cs="Times New Roman"/>
          <w:sz w:val="24"/>
          <w:szCs w:val="24"/>
        </w:rPr>
        <w:t xml:space="preserve">, </w:t>
      </w:r>
      <w:r w:rsidRPr="00307B27">
        <w:rPr>
          <w:rFonts w:ascii="Sylfaen" w:eastAsia="Calibri" w:hAnsi="Sylfaen" w:cs="Times New Roman"/>
          <w:sz w:val="24"/>
          <w:szCs w:val="24"/>
        </w:rPr>
        <w:t>գրադարան</w:t>
      </w:r>
      <w:r w:rsidRPr="00063EEA">
        <w:rPr>
          <w:rFonts w:ascii="Sylfaen" w:eastAsia="Calibri" w:hAnsi="Sylfaen" w:cs="Times New Roman"/>
          <w:sz w:val="24"/>
          <w:szCs w:val="24"/>
        </w:rPr>
        <w:t xml:space="preserve">, </w:t>
      </w:r>
      <w:r w:rsidRPr="00307B27">
        <w:rPr>
          <w:rFonts w:ascii="Sylfaen" w:eastAsia="Calibri" w:hAnsi="Sylfaen" w:cs="Times New Roman"/>
          <w:sz w:val="24"/>
          <w:szCs w:val="24"/>
        </w:rPr>
        <w:t>առողջապ</w:t>
      </w:r>
      <w:r w:rsidRPr="00C264D0">
        <w:rPr>
          <w:rFonts w:ascii="Sylfaen" w:eastAsia="Calibri" w:hAnsi="Sylfaen" w:cs="Times New Roman"/>
          <w:sz w:val="24"/>
          <w:szCs w:val="24"/>
        </w:rPr>
        <w:t>ահական</w:t>
      </w:r>
      <w:r w:rsidRPr="00063EEA">
        <w:rPr>
          <w:rFonts w:ascii="Sylfaen" w:eastAsia="Calibri" w:hAnsi="Sylfaen" w:cs="Times New Roman"/>
          <w:sz w:val="24"/>
          <w:szCs w:val="24"/>
        </w:rPr>
        <w:t xml:space="preserve"> </w:t>
      </w:r>
      <w:r w:rsidRPr="00307B27">
        <w:rPr>
          <w:rFonts w:ascii="Sylfaen" w:eastAsia="Calibri" w:hAnsi="Sylfaen" w:cs="Times New Roman"/>
          <w:sz w:val="24"/>
          <w:szCs w:val="24"/>
        </w:rPr>
        <w:t>հիմնարկներ</w:t>
      </w:r>
      <w:r w:rsidRPr="00063EEA">
        <w:rPr>
          <w:rFonts w:ascii="Sylfaen" w:eastAsia="Calibri" w:hAnsi="Sylfaen" w:cs="Times New Roman"/>
          <w:sz w:val="24"/>
          <w:szCs w:val="24"/>
        </w:rPr>
        <w:t xml:space="preserve">, </w:t>
      </w:r>
      <w:r w:rsidRPr="00307B27">
        <w:rPr>
          <w:rFonts w:ascii="Sylfaen" w:eastAsia="Calibri" w:hAnsi="Sylfaen" w:cs="Times New Roman"/>
          <w:sz w:val="24"/>
          <w:szCs w:val="24"/>
        </w:rPr>
        <w:t>արտադպրոցական</w:t>
      </w:r>
      <w:r w:rsidRPr="00063EEA">
        <w:rPr>
          <w:rFonts w:ascii="Sylfaen" w:eastAsia="Calibri" w:hAnsi="Sylfaen" w:cs="Times New Roman"/>
          <w:sz w:val="24"/>
          <w:szCs w:val="24"/>
        </w:rPr>
        <w:t xml:space="preserve"> </w:t>
      </w:r>
      <w:r w:rsidRPr="00307B27">
        <w:rPr>
          <w:rFonts w:ascii="Sylfaen" w:eastAsia="Calibri" w:hAnsi="Sylfaen" w:cs="Times New Roman"/>
          <w:sz w:val="24"/>
          <w:szCs w:val="24"/>
        </w:rPr>
        <w:t>դաստիարակության</w:t>
      </w:r>
      <w:r w:rsidRPr="00063EEA">
        <w:rPr>
          <w:rFonts w:ascii="Sylfaen" w:eastAsia="Calibri" w:hAnsi="Sylfaen" w:cs="Times New Roman"/>
          <w:sz w:val="24"/>
          <w:szCs w:val="24"/>
        </w:rPr>
        <w:t xml:space="preserve"> </w:t>
      </w:r>
      <w:r w:rsidRPr="00307B27">
        <w:rPr>
          <w:rFonts w:ascii="Sylfaen" w:eastAsia="Calibri" w:hAnsi="Sylfaen" w:cs="Times New Roman"/>
          <w:sz w:val="24"/>
          <w:szCs w:val="24"/>
        </w:rPr>
        <w:t>հիմնարկներ</w:t>
      </w:r>
      <w:r w:rsidRPr="00063EEA">
        <w:rPr>
          <w:rFonts w:ascii="Sylfaen" w:eastAsia="Calibri" w:hAnsi="Sylfaen" w:cs="Times New Roman"/>
          <w:sz w:val="24"/>
          <w:szCs w:val="24"/>
        </w:rPr>
        <w:t xml:space="preserve"> </w:t>
      </w:r>
      <w:r w:rsidRPr="00307B27">
        <w:rPr>
          <w:rFonts w:ascii="Sylfaen" w:eastAsia="Calibri" w:hAnsi="Sylfaen" w:cs="Times New Roman"/>
          <w:sz w:val="24"/>
          <w:szCs w:val="24"/>
        </w:rPr>
        <w:t>և</w:t>
      </w:r>
      <w:r w:rsidRPr="00063EEA">
        <w:rPr>
          <w:rFonts w:ascii="Sylfaen" w:eastAsia="Calibri" w:hAnsi="Sylfaen" w:cs="Times New Roman"/>
          <w:sz w:val="24"/>
          <w:szCs w:val="24"/>
        </w:rPr>
        <w:t xml:space="preserve"> </w:t>
      </w:r>
      <w:r w:rsidRPr="00307B27">
        <w:rPr>
          <w:rFonts w:ascii="Sylfaen" w:eastAsia="Calibri" w:hAnsi="Sylfaen" w:cs="Times New Roman"/>
          <w:sz w:val="24"/>
          <w:szCs w:val="24"/>
        </w:rPr>
        <w:t>այլն</w:t>
      </w:r>
      <w:r w:rsidRPr="00063EEA">
        <w:rPr>
          <w:rFonts w:ascii="Sylfaen" w:eastAsia="Calibri" w:hAnsi="Sylfaen" w:cs="Times New Roman"/>
          <w:sz w:val="24"/>
          <w:szCs w:val="24"/>
        </w:rPr>
        <w:t xml:space="preserve">: </w:t>
      </w:r>
    </w:p>
    <w:p w:rsidR="00E27021" w:rsidRPr="00063EEA" w:rsidRDefault="00086DB4" w:rsidP="00B140D6">
      <w:pPr>
        <w:pStyle w:val="ListParagraph"/>
        <w:numPr>
          <w:ilvl w:val="0"/>
          <w:numId w:val="4"/>
        </w:numPr>
        <w:spacing w:after="0" w:line="0" w:lineRule="atLeast"/>
        <w:ind w:left="709" w:hanging="425"/>
        <w:jc w:val="both"/>
        <w:rPr>
          <w:rFonts w:ascii="Sylfaen" w:hAnsi="Sylfaen"/>
          <w:sz w:val="24"/>
          <w:szCs w:val="24"/>
        </w:rPr>
      </w:pPr>
      <w:r w:rsidRPr="00307B27">
        <w:rPr>
          <w:rFonts w:ascii="Sylfaen" w:hAnsi="Sylfaen"/>
          <w:i/>
          <w:sz w:val="24"/>
          <w:szCs w:val="24"/>
        </w:rPr>
        <w:t>Նոր</w:t>
      </w:r>
      <w:r w:rsidRPr="00063EEA">
        <w:rPr>
          <w:rFonts w:ascii="Sylfaen" w:hAnsi="Sylfaen"/>
          <w:i/>
          <w:sz w:val="24"/>
          <w:szCs w:val="24"/>
        </w:rPr>
        <w:t xml:space="preserve"> </w:t>
      </w:r>
      <w:r w:rsidRPr="00307B27">
        <w:rPr>
          <w:rFonts w:ascii="Sylfaen" w:hAnsi="Sylfaen"/>
          <w:i/>
          <w:sz w:val="24"/>
          <w:szCs w:val="24"/>
        </w:rPr>
        <w:t>ձևավորվող</w:t>
      </w:r>
      <w:r w:rsidRPr="00063EEA">
        <w:rPr>
          <w:rFonts w:ascii="Sylfaen" w:hAnsi="Sylfaen"/>
          <w:i/>
          <w:sz w:val="24"/>
          <w:szCs w:val="24"/>
        </w:rPr>
        <w:t xml:space="preserve"> </w:t>
      </w:r>
      <w:r w:rsidRPr="00307B27">
        <w:rPr>
          <w:rFonts w:ascii="Sylfaen" w:hAnsi="Sylfaen"/>
          <w:i/>
          <w:sz w:val="24"/>
          <w:szCs w:val="24"/>
        </w:rPr>
        <w:t>համայնքի</w:t>
      </w:r>
      <w:r w:rsidRPr="00063EEA">
        <w:rPr>
          <w:rFonts w:ascii="Sylfaen" w:hAnsi="Sylfaen"/>
          <w:i/>
          <w:sz w:val="24"/>
          <w:szCs w:val="24"/>
        </w:rPr>
        <w:t xml:space="preserve"> </w:t>
      </w:r>
      <w:r w:rsidRPr="00307B27">
        <w:rPr>
          <w:rFonts w:ascii="Sylfaen" w:hAnsi="Sylfaen"/>
          <w:i/>
          <w:sz w:val="24"/>
          <w:szCs w:val="24"/>
        </w:rPr>
        <w:t>բնակավայրերի</w:t>
      </w:r>
      <w:r w:rsidRPr="00063EEA">
        <w:rPr>
          <w:rFonts w:ascii="Sylfaen" w:hAnsi="Sylfaen"/>
          <w:i/>
          <w:sz w:val="24"/>
          <w:szCs w:val="24"/>
        </w:rPr>
        <w:t xml:space="preserve"> </w:t>
      </w:r>
      <w:r w:rsidRPr="00307B27">
        <w:rPr>
          <w:rFonts w:ascii="Sylfaen" w:hAnsi="Sylfaen"/>
          <w:i/>
          <w:sz w:val="24"/>
          <w:szCs w:val="24"/>
        </w:rPr>
        <w:t>հեռավորությունը</w:t>
      </w:r>
      <w:r w:rsidRPr="00063EEA">
        <w:rPr>
          <w:rFonts w:ascii="Sylfaen" w:hAnsi="Sylfaen"/>
          <w:i/>
          <w:sz w:val="24"/>
          <w:szCs w:val="24"/>
        </w:rPr>
        <w:t xml:space="preserve"> </w:t>
      </w:r>
      <w:r w:rsidRPr="00307B27">
        <w:rPr>
          <w:rFonts w:ascii="Sylfaen" w:hAnsi="Sylfaen"/>
          <w:i/>
          <w:sz w:val="24"/>
          <w:szCs w:val="24"/>
        </w:rPr>
        <w:t>համայնքի</w:t>
      </w:r>
      <w:r w:rsidRPr="00063EEA">
        <w:rPr>
          <w:rFonts w:ascii="Sylfaen" w:hAnsi="Sylfaen"/>
          <w:i/>
          <w:sz w:val="24"/>
          <w:szCs w:val="24"/>
        </w:rPr>
        <w:t xml:space="preserve"> </w:t>
      </w:r>
      <w:r w:rsidRPr="00307B27">
        <w:rPr>
          <w:rFonts w:ascii="Sylfaen" w:hAnsi="Sylfaen"/>
          <w:i/>
          <w:sz w:val="24"/>
          <w:szCs w:val="24"/>
        </w:rPr>
        <w:t>կենտրոնից</w:t>
      </w:r>
      <w:r w:rsidRPr="00063EEA">
        <w:rPr>
          <w:rFonts w:ascii="Sylfaen" w:hAnsi="Sylfaen"/>
          <w:i/>
          <w:sz w:val="24"/>
          <w:szCs w:val="24"/>
        </w:rPr>
        <w:t xml:space="preserve">, </w:t>
      </w:r>
      <w:r w:rsidRPr="00307B27">
        <w:rPr>
          <w:rFonts w:ascii="Sylfaen" w:hAnsi="Sylfaen"/>
          <w:i/>
          <w:sz w:val="24"/>
          <w:szCs w:val="24"/>
        </w:rPr>
        <w:t>որպես</w:t>
      </w:r>
      <w:r w:rsidRPr="00063EEA">
        <w:rPr>
          <w:rFonts w:ascii="Sylfaen" w:hAnsi="Sylfaen"/>
          <w:i/>
          <w:sz w:val="24"/>
          <w:szCs w:val="24"/>
        </w:rPr>
        <w:t xml:space="preserve"> </w:t>
      </w:r>
      <w:r w:rsidRPr="00307B27">
        <w:rPr>
          <w:rFonts w:ascii="Sylfaen" w:hAnsi="Sylfaen"/>
          <w:i/>
          <w:sz w:val="24"/>
          <w:szCs w:val="24"/>
        </w:rPr>
        <w:t>կանոն</w:t>
      </w:r>
      <w:r w:rsidRPr="00063EEA">
        <w:rPr>
          <w:rFonts w:ascii="Sylfaen" w:hAnsi="Sylfaen"/>
          <w:i/>
          <w:sz w:val="24"/>
          <w:szCs w:val="24"/>
        </w:rPr>
        <w:t xml:space="preserve">, </w:t>
      </w:r>
      <w:r w:rsidRPr="00307B27">
        <w:rPr>
          <w:rFonts w:ascii="Sylfaen" w:hAnsi="Sylfaen"/>
          <w:i/>
          <w:sz w:val="24"/>
          <w:szCs w:val="24"/>
        </w:rPr>
        <w:t>չպետք</w:t>
      </w:r>
      <w:r w:rsidRPr="00063EEA">
        <w:rPr>
          <w:rFonts w:ascii="Sylfaen" w:hAnsi="Sylfaen"/>
          <w:i/>
          <w:sz w:val="24"/>
          <w:szCs w:val="24"/>
        </w:rPr>
        <w:t xml:space="preserve"> </w:t>
      </w:r>
      <w:r w:rsidRPr="00307B27">
        <w:rPr>
          <w:rFonts w:ascii="Sylfaen" w:hAnsi="Sylfaen"/>
          <w:i/>
          <w:sz w:val="24"/>
          <w:szCs w:val="24"/>
        </w:rPr>
        <w:t>է</w:t>
      </w:r>
      <w:r w:rsidRPr="00063EEA">
        <w:rPr>
          <w:rFonts w:ascii="Sylfaen" w:hAnsi="Sylfaen"/>
          <w:i/>
          <w:sz w:val="24"/>
          <w:szCs w:val="24"/>
        </w:rPr>
        <w:t xml:space="preserve"> </w:t>
      </w:r>
      <w:r w:rsidRPr="00307B27">
        <w:rPr>
          <w:rFonts w:ascii="Sylfaen" w:hAnsi="Sylfaen"/>
          <w:i/>
          <w:sz w:val="24"/>
          <w:szCs w:val="24"/>
        </w:rPr>
        <w:t>գերազանցի</w:t>
      </w:r>
      <w:r w:rsidRPr="00063EEA">
        <w:rPr>
          <w:rFonts w:ascii="Sylfaen" w:hAnsi="Sylfaen"/>
          <w:i/>
          <w:sz w:val="24"/>
          <w:szCs w:val="24"/>
        </w:rPr>
        <w:t xml:space="preserve"> 20 </w:t>
      </w:r>
      <w:r w:rsidRPr="00307B27">
        <w:rPr>
          <w:rFonts w:ascii="Sylfaen" w:hAnsi="Sylfaen"/>
          <w:i/>
          <w:sz w:val="24"/>
          <w:szCs w:val="24"/>
        </w:rPr>
        <w:t>կմ</w:t>
      </w:r>
      <w:r w:rsidRPr="00063EEA">
        <w:rPr>
          <w:rFonts w:ascii="Sylfaen" w:hAnsi="Sylfaen"/>
          <w:i/>
          <w:sz w:val="24"/>
          <w:szCs w:val="24"/>
        </w:rPr>
        <w:t>-</w:t>
      </w:r>
      <w:r w:rsidRPr="00307B27">
        <w:rPr>
          <w:rFonts w:ascii="Sylfaen" w:hAnsi="Sylfaen"/>
          <w:i/>
          <w:sz w:val="24"/>
          <w:szCs w:val="24"/>
        </w:rPr>
        <w:t>ը</w:t>
      </w:r>
      <w:r w:rsidR="00242453">
        <w:rPr>
          <w:rFonts w:ascii="Sylfaen" w:hAnsi="Sylfaen"/>
          <w:i/>
          <w:sz w:val="24"/>
          <w:szCs w:val="24"/>
        </w:rPr>
        <w:t>:</w:t>
      </w:r>
      <w:r w:rsidRPr="00063EEA">
        <w:rPr>
          <w:rFonts w:ascii="Sylfaen" w:hAnsi="Sylfaen"/>
          <w:i/>
          <w:sz w:val="24"/>
          <w:szCs w:val="24"/>
        </w:rPr>
        <w:t xml:space="preserve"> </w:t>
      </w:r>
      <w:r w:rsidRPr="00063EEA">
        <w:rPr>
          <w:rFonts w:ascii="Sylfaen" w:hAnsi="Sylfaen"/>
          <w:sz w:val="24"/>
          <w:szCs w:val="24"/>
        </w:rPr>
        <w:t xml:space="preserve">– </w:t>
      </w:r>
      <w:r w:rsidRPr="00307B27">
        <w:rPr>
          <w:rFonts w:ascii="Sylfaen" w:hAnsi="Sylfaen"/>
          <w:sz w:val="24"/>
          <w:szCs w:val="24"/>
          <w:lang w:val="ru-RU"/>
        </w:rPr>
        <w:t>Այս</w:t>
      </w:r>
      <w:r w:rsidRPr="00063EEA">
        <w:rPr>
          <w:rFonts w:ascii="Sylfaen" w:hAnsi="Sylfaen"/>
          <w:sz w:val="24"/>
          <w:szCs w:val="24"/>
        </w:rPr>
        <w:t xml:space="preserve"> </w:t>
      </w:r>
      <w:r w:rsidRPr="00307B27">
        <w:rPr>
          <w:rFonts w:ascii="Sylfaen" w:hAnsi="Sylfaen"/>
          <w:sz w:val="24"/>
          <w:szCs w:val="24"/>
          <w:lang w:val="ru-RU"/>
        </w:rPr>
        <w:t>չափորոշչին</w:t>
      </w:r>
      <w:r w:rsidRPr="00063EEA">
        <w:rPr>
          <w:rFonts w:ascii="Sylfaen" w:hAnsi="Sylfaen"/>
          <w:sz w:val="24"/>
          <w:szCs w:val="24"/>
        </w:rPr>
        <w:t xml:space="preserve"> </w:t>
      </w:r>
      <w:r w:rsidR="00D6548F" w:rsidRPr="00307B27">
        <w:rPr>
          <w:rFonts w:ascii="Sylfaen" w:hAnsi="Sylfaen"/>
          <w:sz w:val="24"/>
          <w:szCs w:val="24"/>
        </w:rPr>
        <w:t>Մեղրին</w:t>
      </w:r>
      <w:r w:rsidRPr="00063EEA">
        <w:rPr>
          <w:rFonts w:ascii="Sylfaen" w:hAnsi="Sylfaen"/>
          <w:sz w:val="24"/>
          <w:szCs w:val="24"/>
        </w:rPr>
        <w:t xml:space="preserve"> </w:t>
      </w:r>
      <w:r w:rsidRPr="00307B27">
        <w:rPr>
          <w:rFonts w:ascii="Sylfaen" w:hAnsi="Sylfaen"/>
          <w:sz w:val="24"/>
          <w:szCs w:val="24"/>
          <w:lang w:val="ru-RU"/>
        </w:rPr>
        <w:t>բավարարում</w:t>
      </w:r>
      <w:r w:rsidRPr="00063EEA">
        <w:rPr>
          <w:rFonts w:ascii="Sylfaen" w:hAnsi="Sylfaen"/>
          <w:sz w:val="24"/>
          <w:szCs w:val="24"/>
        </w:rPr>
        <w:t xml:space="preserve"> </w:t>
      </w:r>
      <w:r w:rsidRPr="00307B27">
        <w:rPr>
          <w:rFonts w:ascii="Sylfaen" w:hAnsi="Sylfaen"/>
          <w:sz w:val="24"/>
          <w:szCs w:val="24"/>
          <w:lang w:val="ru-RU"/>
        </w:rPr>
        <w:t>է</w:t>
      </w:r>
      <w:r w:rsidRPr="00063EEA">
        <w:rPr>
          <w:rFonts w:ascii="Sylfaen" w:hAnsi="Sylfaen"/>
          <w:sz w:val="24"/>
          <w:szCs w:val="24"/>
        </w:rPr>
        <w:t xml:space="preserve"> </w:t>
      </w:r>
      <w:r w:rsidR="00E27021" w:rsidRPr="00307B27">
        <w:rPr>
          <w:rFonts w:ascii="Sylfaen" w:hAnsi="Sylfaen"/>
          <w:sz w:val="24"/>
          <w:szCs w:val="24"/>
        </w:rPr>
        <w:t>մասնակիորեն</w:t>
      </w:r>
      <w:r w:rsidRPr="00063EEA">
        <w:rPr>
          <w:rFonts w:ascii="Sylfaen" w:hAnsi="Sylfaen"/>
          <w:sz w:val="24"/>
          <w:szCs w:val="24"/>
        </w:rPr>
        <w:t xml:space="preserve">: </w:t>
      </w:r>
      <w:r w:rsidRPr="00307B27">
        <w:rPr>
          <w:rFonts w:ascii="Sylfaen" w:hAnsi="Sylfaen"/>
          <w:sz w:val="24"/>
          <w:szCs w:val="24"/>
          <w:lang w:val="ru-RU"/>
        </w:rPr>
        <w:t>Համայնքի</w:t>
      </w:r>
      <w:r w:rsidRPr="00063EEA">
        <w:rPr>
          <w:rFonts w:ascii="Sylfaen" w:hAnsi="Sylfaen"/>
          <w:sz w:val="24"/>
          <w:szCs w:val="24"/>
        </w:rPr>
        <w:t xml:space="preserve"> </w:t>
      </w:r>
      <w:r w:rsidRPr="00307B27">
        <w:rPr>
          <w:rFonts w:ascii="Sylfaen" w:hAnsi="Sylfaen"/>
          <w:sz w:val="24"/>
          <w:szCs w:val="24"/>
          <w:lang w:val="ru-RU"/>
        </w:rPr>
        <w:t>կազմի</w:t>
      </w:r>
      <w:r w:rsidRPr="00063EEA">
        <w:rPr>
          <w:rFonts w:ascii="Sylfaen" w:hAnsi="Sylfaen"/>
          <w:sz w:val="24"/>
          <w:szCs w:val="24"/>
        </w:rPr>
        <w:t xml:space="preserve"> </w:t>
      </w:r>
      <w:r w:rsidRPr="00307B27">
        <w:rPr>
          <w:rFonts w:ascii="Sylfaen" w:hAnsi="Sylfaen"/>
          <w:sz w:val="24"/>
          <w:szCs w:val="24"/>
          <w:lang w:val="ru-RU"/>
        </w:rPr>
        <w:t>մեջ</w:t>
      </w:r>
      <w:r w:rsidRPr="00063EEA">
        <w:rPr>
          <w:rFonts w:ascii="Sylfaen" w:hAnsi="Sylfaen"/>
          <w:sz w:val="24"/>
          <w:szCs w:val="24"/>
        </w:rPr>
        <w:t xml:space="preserve"> </w:t>
      </w:r>
      <w:r w:rsidRPr="00307B27">
        <w:rPr>
          <w:rFonts w:ascii="Sylfaen" w:hAnsi="Sylfaen"/>
          <w:sz w:val="24"/>
          <w:szCs w:val="24"/>
          <w:lang w:val="ru-RU"/>
        </w:rPr>
        <w:t>մտնող</w:t>
      </w:r>
      <w:r w:rsidRPr="00063EEA">
        <w:rPr>
          <w:rFonts w:ascii="Sylfaen" w:hAnsi="Sylfaen"/>
          <w:sz w:val="24"/>
          <w:szCs w:val="24"/>
        </w:rPr>
        <w:t xml:space="preserve"> </w:t>
      </w:r>
      <w:r w:rsidRPr="00307B27">
        <w:rPr>
          <w:rFonts w:ascii="Sylfaen" w:hAnsi="Sylfaen"/>
          <w:sz w:val="24"/>
          <w:szCs w:val="24"/>
          <w:lang w:val="ru-RU"/>
        </w:rPr>
        <w:t>բնակավայրերը</w:t>
      </w:r>
      <w:r w:rsidRPr="00063EEA">
        <w:rPr>
          <w:rFonts w:ascii="Sylfaen" w:hAnsi="Sylfaen"/>
          <w:sz w:val="24"/>
          <w:szCs w:val="24"/>
        </w:rPr>
        <w:t xml:space="preserve"> </w:t>
      </w:r>
      <w:r w:rsidRPr="00307B27">
        <w:rPr>
          <w:rFonts w:ascii="Sylfaen" w:hAnsi="Sylfaen"/>
          <w:sz w:val="24"/>
          <w:szCs w:val="24"/>
          <w:lang w:val="ru-RU"/>
        </w:rPr>
        <w:t>համայնքի</w:t>
      </w:r>
      <w:r w:rsidRPr="00063EEA">
        <w:rPr>
          <w:rFonts w:ascii="Sylfaen" w:hAnsi="Sylfaen"/>
          <w:sz w:val="24"/>
          <w:szCs w:val="24"/>
        </w:rPr>
        <w:t xml:space="preserve"> </w:t>
      </w:r>
      <w:r w:rsidRPr="00307B27">
        <w:rPr>
          <w:rFonts w:ascii="Sylfaen" w:hAnsi="Sylfaen"/>
          <w:sz w:val="24"/>
          <w:szCs w:val="24"/>
          <w:lang w:val="ru-RU"/>
        </w:rPr>
        <w:t>կենտրոնին</w:t>
      </w:r>
      <w:r w:rsidRPr="00063EEA">
        <w:rPr>
          <w:rFonts w:ascii="Sylfaen" w:hAnsi="Sylfaen"/>
          <w:sz w:val="24"/>
          <w:szCs w:val="24"/>
        </w:rPr>
        <w:t xml:space="preserve"> </w:t>
      </w:r>
      <w:r w:rsidRPr="00307B27">
        <w:rPr>
          <w:rFonts w:ascii="Sylfaen" w:hAnsi="Sylfaen"/>
          <w:sz w:val="24"/>
          <w:szCs w:val="24"/>
          <w:lang w:val="ru-RU"/>
        </w:rPr>
        <w:t>կապող</w:t>
      </w:r>
      <w:r w:rsidRPr="00063EEA">
        <w:rPr>
          <w:rFonts w:ascii="Sylfaen" w:hAnsi="Sylfaen"/>
          <w:sz w:val="24"/>
          <w:szCs w:val="24"/>
        </w:rPr>
        <w:t xml:space="preserve"> </w:t>
      </w:r>
      <w:r w:rsidRPr="00307B27">
        <w:rPr>
          <w:rFonts w:ascii="Sylfaen" w:hAnsi="Sylfaen"/>
          <w:sz w:val="24"/>
          <w:szCs w:val="24"/>
          <w:lang w:val="ru-RU"/>
        </w:rPr>
        <w:t>ճանապարհներից</w:t>
      </w:r>
      <w:r w:rsidRPr="00063EEA">
        <w:rPr>
          <w:rFonts w:ascii="Sylfaen" w:hAnsi="Sylfaen"/>
          <w:sz w:val="24"/>
          <w:szCs w:val="24"/>
        </w:rPr>
        <w:t xml:space="preserve"> </w:t>
      </w:r>
      <w:r w:rsidRPr="00307B27">
        <w:rPr>
          <w:rFonts w:ascii="Sylfaen" w:hAnsi="Sylfaen"/>
          <w:sz w:val="24"/>
          <w:szCs w:val="24"/>
          <w:lang w:val="ru-RU"/>
        </w:rPr>
        <w:t>ամենաերկարը</w:t>
      </w:r>
      <w:r w:rsidRPr="00063EEA">
        <w:rPr>
          <w:rFonts w:ascii="Sylfaen" w:hAnsi="Sylfaen"/>
          <w:sz w:val="24"/>
          <w:szCs w:val="24"/>
        </w:rPr>
        <w:t xml:space="preserve"> </w:t>
      </w:r>
      <w:r w:rsidR="00E27021" w:rsidRPr="00307B27">
        <w:rPr>
          <w:rFonts w:ascii="Sylfaen" w:hAnsi="Sylfaen"/>
          <w:sz w:val="24"/>
          <w:szCs w:val="24"/>
        </w:rPr>
        <w:t>Տաշտուն</w:t>
      </w:r>
      <w:r w:rsidRPr="00063EEA">
        <w:rPr>
          <w:rFonts w:ascii="Sylfaen" w:hAnsi="Sylfaen"/>
          <w:sz w:val="24"/>
          <w:szCs w:val="24"/>
        </w:rPr>
        <w:t xml:space="preserve"> – </w:t>
      </w:r>
      <w:r w:rsidR="00F92987" w:rsidRPr="00307B27">
        <w:rPr>
          <w:rFonts w:ascii="Sylfaen" w:hAnsi="Sylfaen"/>
          <w:sz w:val="24"/>
          <w:szCs w:val="24"/>
          <w:lang w:val="ru-RU"/>
        </w:rPr>
        <w:t>Մեղրի</w:t>
      </w:r>
      <w:r w:rsidRPr="00063EEA">
        <w:rPr>
          <w:rFonts w:ascii="Sylfaen" w:hAnsi="Sylfaen"/>
          <w:sz w:val="24"/>
          <w:szCs w:val="24"/>
        </w:rPr>
        <w:t xml:space="preserve"> </w:t>
      </w:r>
      <w:r w:rsidRPr="00307B27">
        <w:rPr>
          <w:rFonts w:ascii="Sylfaen" w:hAnsi="Sylfaen"/>
          <w:sz w:val="24"/>
          <w:szCs w:val="24"/>
          <w:lang w:val="ru-RU"/>
        </w:rPr>
        <w:t>ճանապարհն</w:t>
      </w:r>
      <w:r w:rsidRPr="00063EEA">
        <w:rPr>
          <w:rFonts w:ascii="Sylfaen" w:hAnsi="Sylfaen"/>
          <w:sz w:val="24"/>
          <w:szCs w:val="24"/>
        </w:rPr>
        <w:t xml:space="preserve"> </w:t>
      </w:r>
      <w:r w:rsidRPr="00307B27">
        <w:rPr>
          <w:rFonts w:ascii="Sylfaen" w:hAnsi="Sylfaen"/>
          <w:sz w:val="24"/>
          <w:szCs w:val="24"/>
          <w:lang w:val="ru-RU"/>
        </w:rPr>
        <w:t>է</w:t>
      </w:r>
      <w:r w:rsidRPr="00063EEA">
        <w:rPr>
          <w:rFonts w:ascii="Sylfaen" w:hAnsi="Sylfaen"/>
          <w:sz w:val="24"/>
          <w:szCs w:val="24"/>
        </w:rPr>
        <w:t xml:space="preserve">, </w:t>
      </w:r>
      <w:r w:rsidRPr="00307B27">
        <w:rPr>
          <w:rFonts w:ascii="Sylfaen" w:hAnsi="Sylfaen"/>
          <w:sz w:val="24"/>
          <w:szCs w:val="24"/>
          <w:lang w:val="ru-RU"/>
        </w:rPr>
        <w:t>որի</w:t>
      </w:r>
      <w:r w:rsidRPr="00063EEA">
        <w:rPr>
          <w:rFonts w:ascii="Sylfaen" w:hAnsi="Sylfaen"/>
          <w:sz w:val="24"/>
          <w:szCs w:val="24"/>
        </w:rPr>
        <w:t xml:space="preserve"> </w:t>
      </w:r>
      <w:r w:rsidRPr="00307B27">
        <w:rPr>
          <w:rFonts w:ascii="Sylfaen" w:hAnsi="Sylfaen"/>
          <w:sz w:val="24"/>
          <w:szCs w:val="24"/>
          <w:lang w:val="ru-RU"/>
        </w:rPr>
        <w:t>երկարությունը</w:t>
      </w:r>
      <w:r w:rsidRPr="00063EEA">
        <w:rPr>
          <w:rFonts w:ascii="Sylfaen" w:hAnsi="Sylfaen"/>
          <w:sz w:val="24"/>
          <w:szCs w:val="24"/>
        </w:rPr>
        <w:t xml:space="preserve"> </w:t>
      </w:r>
      <w:r w:rsidR="00E27021" w:rsidRPr="00063EEA">
        <w:rPr>
          <w:rFonts w:ascii="Sylfaen" w:hAnsi="Sylfaen"/>
          <w:sz w:val="24"/>
          <w:szCs w:val="24"/>
        </w:rPr>
        <w:t>24</w:t>
      </w:r>
      <w:r w:rsidRPr="00063EEA">
        <w:rPr>
          <w:rFonts w:ascii="Sylfaen" w:hAnsi="Sylfaen"/>
          <w:sz w:val="24"/>
          <w:szCs w:val="24"/>
        </w:rPr>
        <w:t xml:space="preserve"> </w:t>
      </w:r>
      <w:r w:rsidRPr="00307B27">
        <w:rPr>
          <w:rFonts w:ascii="Sylfaen" w:hAnsi="Sylfaen"/>
          <w:sz w:val="24"/>
          <w:szCs w:val="24"/>
          <w:lang w:val="ru-RU"/>
        </w:rPr>
        <w:t>կմ</w:t>
      </w:r>
      <w:r w:rsidRPr="00063EEA">
        <w:rPr>
          <w:rFonts w:ascii="Sylfaen" w:hAnsi="Sylfaen"/>
          <w:sz w:val="24"/>
          <w:szCs w:val="24"/>
        </w:rPr>
        <w:t xml:space="preserve"> </w:t>
      </w:r>
      <w:r w:rsidRPr="00307B27">
        <w:rPr>
          <w:rFonts w:ascii="Sylfaen" w:hAnsi="Sylfaen"/>
          <w:sz w:val="24"/>
          <w:szCs w:val="24"/>
          <w:lang w:val="ru-RU"/>
        </w:rPr>
        <w:t>է</w:t>
      </w:r>
      <w:r w:rsidR="00E27021" w:rsidRPr="00063EEA">
        <w:rPr>
          <w:rFonts w:ascii="Sylfaen" w:hAnsi="Sylfaen"/>
          <w:sz w:val="24"/>
          <w:szCs w:val="24"/>
        </w:rPr>
        <w:t xml:space="preserve">, </w:t>
      </w:r>
      <w:r w:rsidR="00E27021" w:rsidRPr="00307B27">
        <w:rPr>
          <w:rFonts w:ascii="Sylfaen" w:hAnsi="Sylfaen"/>
          <w:sz w:val="24"/>
          <w:szCs w:val="24"/>
        </w:rPr>
        <w:t>իսկ</w:t>
      </w:r>
      <w:r w:rsidR="00E27021" w:rsidRPr="00063EEA">
        <w:rPr>
          <w:rFonts w:ascii="Sylfaen" w:hAnsi="Sylfaen"/>
          <w:sz w:val="24"/>
          <w:szCs w:val="24"/>
        </w:rPr>
        <w:t xml:space="preserve"> </w:t>
      </w:r>
      <w:r w:rsidR="00E27021" w:rsidRPr="00307B27">
        <w:rPr>
          <w:rFonts w:ascii="Sylfaen" w:hAnsi="Sylfaen"/>
          <w:sz w:val="24"/>
          <w:szCs w:val="24"/>
        </w:rPr>
        <w:t>Լիճք</w:t>
      </w:r>
      <w:r w:rsidR="00E27021" w:rsidRPr="00063EEA">
        <w:rPr>
          <w:rFonts w:ascii="Sylfaen" w:hAnsi="Sylfaen"/>
          <w:sz w:val="24"/>
          <w:szCs w:val="24"/>
        </w:rPr>
        <w:t>-</w:t>
      </w:r>
      <w:r w:rsidR="00E27021" w:rsidRPr="00307B27">
        <w:rPr>
          <w:rFonts w:ascii="Sylfaen" w:hAnsi="Sylfaen"/>
          <w:sz w:val="24"/>
          <w:szCs w:val="24"/>
        </w:rPr>
        <w:t>Մեղրի</w:t>
      </w:r>
      <w:r w:rsidR="00E27021" w:rsidRPr="00063EEA">
        <w:rPr>
          <w:rFonts w:ascii="Sylfaen" w:hAnsi="Sylfaen"/>
          <w:sz w:val="24"/>
          <w:szCs w:val="24"/>
        </w:rPr>
        <w:t xml:space="preserve"> </w:t>
      </w:r>
      <w:r w:rsidR="00E27021" w:rsidRPr="00307B27">
        <w:rPr>
          <w:rFonts w:ascii="Sylfaen" w:hAnsi="Sylfaen"/>
          <w:sz w:val="24"/>
          <w:szCs w:val="24"/>
        </w:rPr>
        <w:t>և</w:t>
      </w:r>
      <w:r w:rsidR="00E27021" w:rsidRPr="00063EEA">
        <w:rPr>
          <w:rFonts w:ascii="Sylfaen" w:hAnsi="Sylfaen"/>
          <w:sz w:val="24"/>
          <w:szCs w:val="24"/>
        </w:rPr>
        <w:t xml:space="preserve"> </w:t>
      </w:r>
      <w:r w:rsidR="00E27021" w:rsidRPr="00307B27">
        <w:rPr>
          <w:rFonts w:ascii="Sylfaen" w:hAnsi="Sylfaen"/>
          <w:sz w:val="24"/>
          <w:szCs w:val="24"/>
        </w:rPr>
        <w:t>Նռնաձոր</w:t>
      </w:r>
      <w:r w:rsidR="00E27021" w:rsidRPr="00063EEA">
        <w:rPr>
          <w:rFonts w:ascii="Sylfaen" w:hAnsi="Sylfaen"/>
          <w:sz w:val="24"/>
          <w:szCs w:val="24"/>
        </w:rPr>
        <w:t>-</w:t>
      </w:r>
      <w:r w:rsidR="00E27021" w:rsidRPr="00307B27">
        <w:rPr>
          <w:rFonts w:ascii="Sylfaen" w:hAnsi="Sylfaen"/>
          <w:sz w:val="24"/>
          <w:szCs w:val="24"/>
        </w:rPr>
        <w:t>Մեղրի</w:t>
      </w:r>
      <w:r w:rsidR="00E27021" w:rsidRPr="00063EEA">
        <w:rPr>
          <w:rFonts w:ascii="Sylfaen" w:hAnsi="Sylfaen"/>
          <w:sz w:val="24"/>
          <w:szCs w:val="24"/>
        </w:rPr>
        <w:t xml:space="preserve"> </w:t>
      </w:r>
      <w:r w:rsidR="00E27021" w:rsidRPr="00307B27">
        <w:rPr>
          <w:rFonts w:ascii="Sylfaen" w:hAnsi="Sylfaen"/>
          <w:sz w:val="24"/>
          <w:szCs w:val="24"/>
        </w:rPr>
        <w:t>ճանապարհների</w:t>
      </w:r>
      <w:r w:rsidR="00E27021" w:rsidRPr="00063EEA">
        <w:rPr>
          <w:rFonts w:ascii="Sylfaen" w:hAnsi="Sylfaen"/>
          <w:sz w:val="24"/>
          <w:szCs w:val="24"/>
        </w:rPr>
        <w:t xml:space="preserve"> </w:t>
      </w:r>
      <w:r w:rsidR="00E27021" w:rsidRPr="00307B27">
        <w:rPr>
          <w:rFonts w:ascii="Sylfaen" w:hAnsi="Sylfaen"/>
          <w:sz w:val="24"/>
          <w:szCs w:val="24"/>
        </w:rPr>
        <w:t>երկարությունը</w:t>
      </w:r>
      <w:r w:rsidR="00E27021" w:rsidRPr="00063EEA">
        <w:rPr>
          <w:rFonts w:ascii="Sylfaen" w:hAnsi="Sylfaen"/>
          <w:sz w:val="24"/>
          <w:szCs w:val="24"/>
        </w:rPr>
        <w:t xml:space="preserve"> 22 </w:t>
      </w:r>
      <w:r w:rsidR="00E27021" w:rsidRPr="00307B27">
        <w:rPr>
          <w:rFonts w:ascii="Sylfaen" w:hAnsi="Sylfaen"/>
          <w:sz w:val="24"/>
          <w:szCs w:val="24"/>
        </w:rPr>
        <w:t>կմ</w:t>
      </w:r>
      <w:r w:rsidR="00E27021" w:rsidRPr="00063EEA">
        <w:rPr>
          <w:rFonts w:ascii="Sylfaen" w:hAnsi="Sylfaen"/>
          <w:sz w:val="24"/>
          <w:szCs w:val="24"/>
        </w:rPr>
        <w:t xml:space="preserve"> </w:t>
      </w:r>
      <w:r w:rsidR="00E27021" w:rsidRPr="00307B27">
        <w:rPr>
          <w:rFonts w:ascii="Sylfaen" w:hAnsi="Sylfaen"/>
          <w:sz w:val="24"/>
          <w:szCs w:val="24"/>
        </w:rPr>
        <w:t>է</w:t>
      </w:r>
      <w:r w:rsidR="00E27021" w:rsidRPr="00063EEA">
        <w:rPr>
          <w:rFonts w:ascii="Sylfaen" w:hAnsi="Sylfaen"/>
          <w:sz w:val="24"/>
          <w:szCs w:val="24"/>
        </w:rPr>
        <w:t>:</w:t>
      </w:r>
      <w:r w:rsidR="00307B27" w:rsidRPr="00063EEA">
        <w:rPr>
          <w:rFonts w:ascii="Sylfaen" w:hAnsi="Sylfaen"/>
          <w:sz w:val="24"/>
          <w:szCs w:val="24"/>
        </w:rPr>
        <w:t xml:space="preserve"> </w:t>
      </w:r>
      <w:r w:rsidR="00307B27" w:rsidRPr="00307B27">
        <w:rPr>
          <w:rFonts w:ascii="Sylfaen" w:hAnsi="Sylfaen"/>
          <w:sz w:val="24"/>
          <w:szCs w:val="24"/>
        </w:rPr>
        <w:t>Համայնքի</w:t>
      </w:r>
      <w:r w:rsidR="00307B27" w:rsidRPr="00063EEA">
        <w:rPr>
          <w:rFonts w:ascii="Sylfaen" w:hAnsi="Sylfaen"/>
          <w:sz w:val="24"/>
          <w:szCs w:val="24"/>
        </w:rPr>
        <w:t xml:space="preserve"> </w:t>
      </w:r>
      <w:r w:rsidR="00307B27" w:rsidRPr="00307B27">
        <w:rPr>
          <w:rFonts w:ascii="Sylfaen" w:hAnsi="Sylfaen"/>
          <w:sz w:val="24"/>
          <w:szCs w:val="24"/>
        </w:rPr>
        <w:t>կազմի</w:t>
      </w:r>
      <w:r w:rsidR="00307B27" w:rsidRPr="00063EEA">
        <w:rPr>
          <w:rFonts w:ascii="Sylfaen" w:hAnsi="Sylfaen"/>
          <w:sz w:val="24"/>
          <w:szCs w:val="24"/>
        </w:rPr>
        <w:t xml:space="preserve"> </w:t>
      </w:r>
      <w:r w:rsidR="00307B27" w:rsidRPr="00307B27">
        <w:rPr>
          <w:rFonts w:ascii="Sylfaen" w:hAnsi="Sylfaen"/>
          <w:sz w:val="24"/>
          <w:szCs w:val="24"/>
        </w:rPr>
        <w:t>մեջ</w:t>
      </w:r>
      <w:r w:rsidR="00307B27" w:rsidRPr="00063EEA">
        <w:rPr>
          <w:rFonts w:ascii="Sylfaen" w:hAnsi="Sylfaen"/>
          <w:sz w:val="24"/>
          <w:szCs w:val="24"/>
        </w:rPr>
        <w:t xml:space="preserve"> </w:t>
      </w:r>
      <w:r w:rsidR="00307B27" w:rsidRPr="00307B27">
        <w:rPr>
          <w:rFonts w:ascii="Sylfaen" w:hAnsi="Sylfaen"/>
          <w:sz w:val="24"/>
          <w:szCs w:val="24"/>
        </w:rPr>
        <w:t>մտնող</w:t>
      </w:r>
      <w:r w:rsidR="00307B27" w:rsidRPr="00063EEA">
        <w:rPr>
          <w:rFonts w:ascii="Sylfaen" w:hAnsi="Sylfaen"/>
          <w:sz w:val="24"/>
          <w:szCs w:val="24"/>
        </w:rPr>
        <w:t xml:space="preserve"> </w:t>
      </w:r>
      <w:r w:rsidR="00307B27" w:rsidRPr="00307B27">
        <w:rPr>
          <w:rFonts w:ascii="Sylfaen" w:hAnsi="Sylfaen"/>
          <w:sz w:val="24"/>
          <w:szCs w:val="24"/>
        </w:rPr>
        <w:t>մնացյալ</w:t>
      </w:r>
      <w:r w:rsidR="00307B27" w:rsidRPr="00063EEA">
        <w:rPr>
          <w:rFonts w:ascii="Sylfaen" w:hAnsi="Sylfaen"/>
          <w:sz w:val="24"/>
          <w:szCs w:val="24"/>
        </w:rPr>
        <w:t xml:space="preserve"> </w:t>
      </w:r>
      <w:r w:rsidR="00307B27" w:rsidRPr="00307B27">
        <w:rPr>
          <w:rFonts w:ascii="Sylfaen" w:hAnsi="Sylfaen"/>
          <w:sz w:val="24"/>
          <w:szCs w:val="24"/>
        </w:rPr>
        <w:t>բնակավայրերը</w:t>
      </w:r>
      <w:r w:rsidR="00307B27" w:rsidRPr="00063EEA">
        <w:rPr>
          <w:rFonts w:ascii="Sylfaen" w:hAnsi="Sylfaen"/>
          <w:sz w:val="24"/>
          <w:szCs w:val="24"/>
        </w:rPr>
        <w:t xml:space="preserve"> </w:t>
      </w:r>
      <w:r w:rsidR="00307B27" w:rsidRPr="00307B27">
        <w:rPr>
          <w:rFonts w:ascii="Sylfaen" w:hAnsi="Sylfaen"/>
          <w:sz w:val="24"/>
          <w:szCs w:val="24"/>
        </w:rPr>
        <w:t>համայնքի</w:t>
      </w:r>
      <w:r w:rsidR="00307B27" w:rsidRPr="00063EEA">
        <w:rPr>
          <w:rFonts w:ascii="Sylfaen" w:hAnsi="Sylfaen"/>
          <w:sz w:val="24"/>
          <w:szCs w:val="24"/>
        </w:rPr>
        <w:t xml:space="preserve"> </w:t>
      </w:r>
      <w:r w:rsidR="00307B27" w:rsidRPr="00307B27">
        <w:rPr>
          <w:rFonts w:ascii="Sylfaen" w:hAnsi="Sylfaen"/>
          <w:sz w:val="24"/>
          <w:szCs w:val="24"/>
        </w:rPr>
        <w:t>կենտրոնին</w:t>
      </w:r>
      <w:r w:rsidR="00307B27" w:rsidRPr="00063EEA">
        <w:rPr>
          <w:rFonts w:ascii="Sylfaen" w:hAnsi="Sylfaen"/>
          <w:sz w:val="24"/>
          <w:szCs w:val="24"/>
        </w:rPr>
        <w:t xml:space="preserve"> </w:t>
      </w:r>
      <w:r w:rsidR="00307B27" w:rsidRPr="00307B27">
        <w:rPr>
          <w:rFonts w:ascii="Sylfaen" w:hAnsi="Sylfaen"/>
          <w:sz w:val="24"/>
          <w:szCs w:val="24"/>
        </w:rPr>
        <w:t>կապող</w:t>
      </w:r>
      <w:r w:rsidR="00307B27" w:rsidRPr="00063EEA">
        <w:rPr>
          <w:rFonts w:ascii="Sylfaen" w:hAnsi="Sylfaen"/>
          <w:sz w:val="24"/>
          <w:szCs w:val="24"/>
        </w:rPr>
        <w:t xml:space="preserve"> </w:t>
      </w:r>
      <w:r w:rsidR="00307B27" w:rsidRPr="00307B27">
        <w:rPr>
          <w:rFonts w:ascii="Sylfaen" w:hAnsi="Sylfaen"/>
          <w:sz w:val="24"/>
          <w:szCs w:val="24"/>
        </w:rPr>
        <w:t>ճանապարհների</w:t>
      </w:r>
      <w:r w:rsidR="00307B27" w:rsidRPr="00063EEA">
        <w:rPr>
          <w:rFonts w:ascii="Sylfaen" w:hAnsi="Sylfaen"/>
          <w:sz w:val="24"/>
          <w:szCs w:val="24"/>
        </w:rPr>
        <w:t xml:space="preserve"> </w:t>
      </w:r>
      <w:r w:rsidR="00307B27" w:rsidRPr="00307B27">
        <w:rPr>
          <w:rFonts w:ascii="Sylfaen" w:hAnsi="Sylfaen"/>
          <w:sz w:val="24"/>
          <w:szCs w:val="24"/>
        </w:rPr>
        <w:t>երկարությունը</w:t>
      </w:r>
      <w:r w:rsidR="00307B27" w:rsidRPr="00063EEA">
        <w:rPr>
          <w:rFonts w:ascii="Sylfaen" w:hAnsi="Sylfaen"/>
          <w:sz w:val="24"/>
          <w:szCs w:val="24"/>
        </w:rPr>
        <w:t xml:space="preserve"> </w:t>
      </w:r>
      <w:r w:rsidR="00307B27" w:rsidRPr="00307B27">
        <w:rPr>
          <w:rFonts w:ascii="Sylfaen" w:hAnsi="Sylfaen"/>
          <w:sz w:val="24"/>
          <w:szCs w:val="24"/>
        </w:rPr>
        <w:t>չի</w:t>
      </w:r>
      <w:r w:rsidR="00307B27" w:rsidRPr="00063EEA">
        <w:rPr>
          <w:rFonts w:ascii="Sylfaen" w:hAnsi="Sylfaen"/>
          <w:sz w:val="24"/>
          <w:szCs w:val="24"/>
        </w:rPr>
        <w:t xml:space="preserve"> </w:t>
      </w:r>
      <w:r w:rsidR="00307B27" w:rsidRPr="00307B27">
        <w:rPr>
          <w:rFonts w:ascii="Sylfaen" w:hAnsi="Sylfaen"/>
          <w:sz w:val="24"/>
          <w:szCs w:val="24"/>
        </w:rPr>
        <w:t>գերազանցում</w:t>
      </w:r>
      <w:r w:rsidR="00307B27" w:rsidRPr="00063EEA">
        <w:rPr>
          <w:rFonts w:ascii="Sylfaen" w:hAnsi="Sylfaen"/>
          <w:sz w:val="24"/>
          <w:szCs w:val="24"/>
        </w:rPr>
        <w:t xml:space="preserve"> 20 </w:t>
      </w:r>
      <w:r w:rsidR="00307B27" w:rsidRPr="00307B27">
        <w:rPr>
          <w:rFonts w:ascii="Sylfaen" w:hAnsi="Sylfaen"/>
          <w:sz w:val="24"/>
          <w:szCs w:val="24"/>
        </w:rPr>
        <w:t>կմ</w:t>
      </w:r>
      <w:r w:rsidR="00307B27" w:rsidRPr="00063EEA">
        <w:rPr>
          <w:rFonts w:ascii="Sylfaen" w:hAnsi="Sylfaen"/>
          <w:sz w:val="24"/>
          <w:szCs w:val="24"/>
        </w:rPr>
        <w:t>-</w:t>
      </w:r>
      <w:r w:rsidR="00307B27" w:rsidRPr="00307B27">
        <w:rPr>
          <w:rFonts w:ascii="Sylfaen" w:hAnsi="Sylfaen"/>
          <w:sz w:val="24"/>
          <w:szCs w:val="24"/>
        </w:rPr>
        <w:t>ը</w:t>
      </w:r>
      <w:r w:rsidR="00307B27" w:rsidRPr="00063EEA">
        <w:rPr>
          <w:rFonts w:ascii="Sylfaen" w:hAnsi="Sylfaen"/>
          <w:sz w:val="24"/>
          <w:szCs w:val="24"/>
        </w:rPr>
        <w:t xml:space="preserve">: </w:t>
      </w:r>
    </w:p>
    <w:p w:rsidR="00086DB4" w:rsidRPr="00063EEA" w:rsidRDefault="00086DB4" w:rsidP="00B140D6">
      <w:pPr>
        <w:pStyle w:val="ListParagraph"/>
        <w:numPr>
          <w:ilvl w:val="0"/>
          <w:numId w:val="4"/>
        </w:numPr>
        <w:spacing w:after="0" w:line="0" w:lineRule="atLeast"/>
        <w:ind w:left="709" w:hanging="425"/>
        <w:jc w:val="both"/>
        <w:rPr>
          <w:rFonts w:ascii="Sylfaen" w:hAnsi="Sylfaen"/>
          <w:sz w:val="24"/>
          <w:szCs w:val="24"/>
        </w:rPr>
      </w:pPr>
      <w:r w:rsidRPr="006D47C0">
        <w:rPr>
          <w:rFonts w:ascii="Sylfaen" w:hAnsi="Sylfaen"/>
          <w:i/>
          <w:sz w:val="24"/>
          <w:szCs w:val="24"/>
        </w:rPr>
        <w:t>Նոր</w:t>
      </w:r>
      <w:r w:rsidRPr="00063EEA">
        <w:rPr>
          <w:rFonts w:ascii="Sylfaen" w:hAnsi="Sylfaen"/>
          <w:i/>
          <w:sz w:val="24"/>
          <w:szCs w:val="24"/>
        </w:rPr>
        <w:t xml:space="preserve"> </w:t>
      </w:r>
      <w:r w:rsidRPr="006D47C0">
        <w:rPr>
          <w:rFonts w:ascii="Sylfaen" w:hAnsi="Sylfaen"/>
          <w:i/>
          <w:sz w:val="24"/>
          <w:szCs w:val="24"/>
        </w:rPr>
        <w:t>ձևավորվող</w:t>
      </w:r>
      <w:r w:rsidRPr="00063EEA">
        <w:rPr>
          <w:rFonts w:ascii="Sylfaen" w:hAnsi="Sylfaen"/>
          <w:i/>
          <w:sz w:val="24"/>
          <w:szCs w:val="24"/>
        </w:rPr>
        <w:t xml:space="preserve"> </w:t>
      </w:r>
      <w:r w:rsidRPr="006D47C0">
        <w:rPr>
          <w:rFonts w:ascii="Sylfaen" w:hAnsi="Sylfaen"/>
          <w:i/>
          <w:sz w:val="24"/>
          <w:szCs w:val="24"/>
        </w:rPr>
        <w:t>համայնքում</w:t>
      </w:r>
      <w:r w:rsidRPr="00063EEA">
        <w:rPr>
          <w:rFonts w:ascii="Sylfaen" w:hAnsi="Sylfaen"/>
          <w:i/>
          <w:sz w:val="24"/>
          <w:szCs w:val="24"/>
        </w:rPr>
        <w:t xml:space="preserve"> </w:t>
      </w:r>
      <w:r w:rsidRPr="006D47C0">
        <w:rPr>
          <w:rFonts w:ascii="Sylfaen" w:hAnsi="Sylfaen"/>
          <w:i/>
          <w:sz w:val="24"/>
          <w:szCs w:val="24"/>
        </w:rPr>
        <w:t>պետք</w:t>
      </w:r>
      <w:r w:rsidRPr="00063EEA">
        <w:rPr>
          <w:rFonts w:ascii="Sylfaen" w:hAnsi="Sylfaen"/>
          <w:i/>
          <w:sz w:val="24"/>
          <w:szCs w:val="24"/>
        </w:rPr>
        <w:t xml:space="preserve"> </w:t>
      </w:r>
      <w:r w:rsidRPr="006D47C0">
        <w:rPr>
          <w:rFonts w:ascii="Sylfaen" w:hAnsi="Sylfaen"/>
          <w:i/>
          <w:sz w:val="24"/>
          <w:szCs w:val="24"/>
        </w:rPr>
        <w:t>է</w:t>
      </w:r>
      <w:r w:rsidRPr="00063EEA">
        <w:rPr>
          <w:rFonts w:ascii="Sylfaen" w:hAnsi="Sylfaen"/>
          <w:i/>
          <w:sz w:val="24"/>
          <w:szCs w:val="24"/>
        </w:rPr>
        <w:t xml:space="preserve"> </w:t>
      </w:r>
      <w:r w:rsidRPr="006D47C0">
        <w:rPr>
          <w:rFonts w:ascii="Sylfaen" w:hAnsi="Sylfaen"/>
          <w:i/>
          <w:sz w:val="24"/>
          <w:szCs w:val="24"/>
        </w:rPr>
        <w:t>առկա</w:t>
      </w:r>
      <w:r w:rsidRPr="00063EEA">
        <w:rPr>
          <w:rFonts w:ascii="Sylfaen" w:hAnsi="Sylfaen"/>
          <w:i/>
          <w:sz w:val="24"/>
          <w:szCs w:val="24"/>
        </w:rPr>
        <w:t xml:space="preserve"> </w:t>
      </w:r>
      <w:r w:rsidRPr="006D47C0">
        <w:rPr>
          <w:rFonts w:ascii="Sylfaen" w:hAnsi="Sylfaen"/>
          <w:i/>
          <w:sz w:val="24"/>
          <w:szCs w:val="24"/>
        </w:rPr>
        <w:t>լինեն</w:t>
      </w:r>
      <w:r w:rsidRPr="00063EEA">
        <w:rPr>
          <w:rFonts w:ascii="Sylfaen" w:hAnsi="Sylfaen"/>
          <w:i/>
          <w:sz w:val="24"/>
          <w:szCs w:val="24"/>
        </w:rPr>
        <w:t xml:space="preserve"> </w:t>
      </w:r>
      <w:r w:rsidRPr="006D47C0">
        <w:rPr>
          <w:rFonts w:ascii="Sylfaen" w:hAnsi="Sylfaen"/>
          <w:i/>
          <w:sz w:val="24"/>
          <w:szCs w:val="24"/>
        </w:rPr>
        <w:t>ՏԻՄ</w:t>
      </w:r>
      <w:r w:rsidRPr="00063EEA">
        <w:rPr>
          <w:rFonts w:ascii="Sylfaen" w:hAnsi="Sylfaen"/>
          <w:i/>
          <w:sz w:val="24"/>
          <w:szCs w:val="24"/>
        </w:rPr>
        <w:t>-</w:t>
      </w:r>
      <w:r w:rsidRPr="006D47C0">
        <w:rPr>
          <w:rFonts w:ascii="Sylfaen" w:hAnsi="Sylfaen"/>
          <w:i/>
          <w:sz w:val="24"/>
          <w:szCs w:val="24"/>
        </w:rPr>
        <w:t>երի</w:t>
      </w:r>
      <w:r w:rsidRPr="00063EEA">
        <w:rPr>
          <w:rFonts w:ascii="Sylfaen" w:hAnsi="Sylfaen"/>
          <w:i/>
          <w:sz w:val="24"/>
          <w:szCs w:val="24"/>
        </w:rPr>
        <w:t xml:space="preserve"> </w:t>
      </w:r>
      <w:r w:rsidRPr="006D47C0">
        <w:rPr>
          <w:rFonts w:ascii="Sylfaen" w:hAnsi="Sylfaen"/>
          <w:i/>
          <w:sz w:val="24"/>
          <w:szCs w:val="24"/>
        </w:rPr>
        <w:t>պարտադիր</w:t>
      </w:r>
      <w:r w:rsidRPr="00063EEA">
        <w:rPr>
          <w:rFonts w:ascii="Sylfaen" w:hAnsi="Sylfaen"/>
          <w:i/>
          <w:sz w:val="24"/>
          <w:szCs w:val="24"/>
        </w:rPr>
        <w:t xml:space="preserve"> </w:t>
      </w:r>
      <w:r w:rsidRPr="006D47C0">
        <w:rPr>
          <w:rFonts w:ascii="Sylfaen" w:hAnsi="Sylfaen"/>
          <w:i/>
          <w:sz w:val="24"/>
          <w:szCs w:val="24"/>
        </w:rPr>
        <w:t>լիազորությունների</w:t>
      </w:r>
      <w:r w:rsidRPr="00063EEA">
        <w:rPr>
          <w:rFonts w:ascii="Sylfaen" w:hAnsi="Sylfaen"/>
          <w:i/>
          <w:sz w:val="24"/>
          <w:szCs w:val="24"/>
        </w:rPr>
        <w:t xml:space="preserve"> </w:t>
      </w:r>
      <w:r w:rsidRPr="006D47C0">
        <w:rPr>
          <w:rFonts w:ascii="Sylfaen" w:hAnsi="Sylfaen"/>
          <w:i/>
          <w:sz w:val="24"/>
          <w:szCs w:val="24"/>
        </w:rPr>
        <w:t>իրականացման</w:t>
      </w:r>
      <w:r w:rsidRPr="00063EEA">
        <w:rPr>
          <w:rFonts w:ascii="Sylfaen" w:hAnsi="Sylfaen"/>
          <w:i/>
          <w:sz w:val="24"/>
          <w:szCs w:val="24"/>
        </w:rPr>
        <w:t xml:space="preserve"> </w:t>
      </w:r>
      <w:r w:rsidRPr="006D47C0">
        <w:rPr>
          <w:rFonts w:ascii="Sylfaen" w:hAnsi="Sylfaen"/>
          <w:i/>
          <w:sz w:val="24"/>
          <w:szCs w:val="24"/>
        </w:rPr>
        <w:t>համար</w:t>
      </w:r>
      <w:r w:rsidRPr="00063EEA">
        <w:rPr>
          <w:rFonts w:ascii="Sylfaen" w:hAnsi="Sylfaen"/>
          <w:i/>
          <w:sz w:val="24"/>
          <w:szCs w:val="24"/>
        </w:rPr>
        <w:t xml:space="preserve"> </w:t>
      </w:r>
      <w:r w:rsidRPr="006D47C0">
        <w:rPr>
          <w:rFonts w:ascii="Sylfaen" w:hAnsi="Sylfaen"/>
          <w:i/>
          <w:sz w:val="24"/>
          <w:szCs w:val="24"/>
        </w:rPr>
        <w:t>անհրաժեշտ</w:t>
      </w:r>
      <w:r w:rsidRPr="00063EEA">
        <w:rPr>
          <w:rFonts w:ascii="Sylfaen" w:hAnsi="Sylfaen"/>
          <w:i/>
          <w:sz w:val="24"/>
          <w:szCs w:val="24"/>
        </w:rPr>
        <w:t xml:space="preserve"> </w:t>
      </w:r>
      <w:r w:rsidRPr="006D47C0">
        <w:rPr>
          <w:rFonts w:ascii="Sylfaen" w:hAnsi="Sylfaen"/>
          <w:i/>
          <w:sz w:val="24"/>
          <w:szCs w:val="24"/>
        </w:rPr>
        <w:t>նվազագույն</w:t>
      </w:r>
      <w:r w:rsidRPr="00063EEA">
        <w:rPr>
          <w:rFonts w:ascii="Sylfaen" w:hAnsi="Sylfaen"/>
          <w:i/>
          <w:sz w:val="24"/>
          <w:szCs w:val="24"/>
        </w:rPr>
        <w:t xml:space="preserve"> </w:t>
      </w:r>
      <w:r w:rsidRPr="00307B27">
        <w:rPr>
          <w:rFonts w:ascii="Sylfaen" w:hAnsi="Sylfaen"/>
          <w:i/>
          <w:sz w:val="24"/>
          <w:szCs w:val="24"/>
        </w:rPr>
        <w:t>ենթակառուցվածքներ</w:t>
      </w:r>
      <w:r w:rsidRPr="00063EEA">
        <w:rPr>
          <w:rFonts w:ascii="Sylfaen" w:hAnsi="Sylfaen"/>
          <w:i/>
          <w:sz w:val="24"/>
          <w:szCs w:val="24"/>
        </w:rPr>
        <w:t xml:space="preserve"> (</w:t>
      </w:r>
      <w:r w:rsidRPr="00307B27">
        <w:rPr>
          <w:rFonts w:ascii="Sylfaen" w:hAnsi="Sylfaen"/>
          <w:i/>
          <w:sz w:val="24"/>
          <w:szCs w:val="24"/>
        </w:rPr>
        <w:t>մանկապարտեզ</w:t>
      </w:r>
      <w:r w:rsidRPr="00063EEA">
        <w:rPr>
          <w:rFonts w:ascii="Sylfaen" w:hAnsi="Sylfaen"/>
          <w:i/>
          <w:sz w:val="24"/>
          <w:szCs w:val="24"/>
        </w:rPr>
        <w:t xml:space="preserve">, </w:t>
      </w:r>
      <w:r w:rsidRPr="00307B27">
        <w:rPr>
          <w:rFonts w:ascii="Sylfaen" w:hAnsi="Sylfaen"/>
          <w:i/>
          <w:sz w:val="24"/>
          <w:szCs w:val="24"/>
        </w:rPr>
        <w:t>բուժկետ</w:t>
      </w:r>
      <w:r w:rsidRPr="00063EEA">
        <w:rPr>
          <w:rFonts w:ascii="Sylfaen" w:hAnsi="Sylfaen"/>
          <w:i/>
          <w:sz w:val="24"/>
          <w:szCs w:val="24"/>
        </w:rPr>
        <w:t xml:space="preserve">, </w:t>
      </w:r>
      <w:r w:rsidRPr="00307B27">
        <w:rPr>
          <w:rFonts w:ascii="Sylfaen" w:hAnsi="Sylfaen"/>
          <w:i/>
          <w:sz w:val="24"/>
          <w:szCs w:val="24"/>
        </w:rPr>
        <w:t>մշակույթի</w:t>
      </w:r>
      <w:r w:rsidRPr="00063EEA">
        <w:rPr>
          <w:rFonts w:ascii="Sylfaen" w:hAnsi="Sylfaen"/>
          <w:i/>
          <w:sz w:val="24"/>
          <w:szCs w:val="24"/>
        </w:rPr>
        <w:t xml:space="preserve"> </w:t>
      </w:r>
      <w:r w:rsidRPr="00307B27">
        <w:rPr>
          <w:rFonts w:ascii="Sylfaen" w:hAnsi="Sylfaen"/>
          <w:i/>
          <w:sz w:val="24"/>
          <w:szCs w:val="24"/>
        </w:rPr>
        <w:t>տուն</w:t>
      </w:r>
      <w:r w:rsidRPr="00063EEA">
        <w:rPr>
          <w:rFonts w:ascii="Sylfaen" w:hAnsi="Sylfaen"/>
          <w:i/>
          <w:sz w:val="24"/>
          <w:szCs w:val="24"/>
        </w:rPr>
        <w:t>/</w:t>
      </w:r>
      <w:r w:rsidRPr="00307B27">
        <w:rPr>
          <w:rFonts w:ascii="Sylfaen" w:hAnsi="Sylfaen"/>
          <w:i/>
          <w:sz w:val="24"/>
          <w:szCs w:val="24"/>
        </w:rPr>
        <w:t>ակումբ</w:t>
      </w:r>
      <w:r w:rsidRPr="00063EEA">
        <w:rPr>
          <w:rFonts w:ascii="Sylfaen" w:hAnsi="Sylfaen"/>
          <w:i/>
          <w:sz w:val="24"/>
          <w:szCs w:val="24"/>
        </w:rPr>
        <w:t xml:space="preserve">) </w:t>
      </w:r>
      <w:r w:rsidRPr="00307B27">
        <w:rPr>
          <w:rFonts w:ascii="Sylfaen" w:hAnsi="Sylfaen"/>
          <w:i/>
          <w:sz w:val="24"/>
          <w:szCs w:val="24"/>
        </w:rPr>
        <w:t>և</w:t>
      </w:r>
      <w:r w:rsidRPr="00063EEA">
        <w:rPr>
          <w:rFonts w:ascii="Sylfaen" w:hAnsi="Sylfaen"/>
          <w:i/>
          <w:sz w:val="24"/>
          <w:szCs w:val="24"/>
        </w:rPr>
        <w:t xml:space="preserve"> </w:t>
      </w:r>
      <w:r w:rsidRPr="00307B27">
        <w:rPr>
          <w:rFonts w:ascii="Sylfaen" w:hAnsi="Sylfaen"/>
          <w:i/>
          <w:sz w:val="24"/>
          <w:szCs w:val="24"/>
        </w:rPr>
        <w:t>միջնակարգ</w:t>
      </w:r>
      <w:r w:rsidRPr="00063EEA">
        <w:rPr>
          <w:rFonts w:ascii="Sylfaen" w:hAnsi="Sylfaen"/>
          <w:i/>
          <w:sz w:val="24"/>
          <w:szCs w:val="24"/>
        </w:rPr>
        <w:t xml:space="preserve"> </w:t>
      </w:r>
      <w:r w:rsidRPr="00307B27">
        <w:rPr>
          <w:rFonts w:ascii="Sylfaen" w:hAnsi="Sylfaen"/>
          <w:i/>
          <w:sz w:val="24"/>
          <w:szCs w:val="24"/>
        </w:rPr>
        <w:t>դպրոց</w:t>
      </w:r>
      <w:r w:rsidR="001731FA">
        <w:rPr>
          <w:rFonts w:ascii="Sylfaen" w:hAnsi="Sylfaen"/>
          <w:i/>
          <w:sz w:val="24"/>
          <w:szCs w:val="24"/>
        </w:rPr>
        <w:t>:</w:t>
      </w:r>
      <w:r w:rsidRPr="00063EEA">
        <w:rPr>
          <w:rFonts w:ascii="Sylfaen" w:hAnsi="Sylfaen"/>
          <w:sz w:val="24"/>
          <w:szCs w:val="24"/>
        </w:rPr>
        <w:t xml:space="preserve"> – </w:t>
      </w:r>
      <w:r w:rsidRPr="00307B27">
        <w:rPr>
          <w:rFonts w:ascii="Sylfaen" w:hAnsi="Sylfaen"/>
          <w:sz w:val="24"/>
          <w:szCs w:val="24"/>
          <w:lang w:val="ru-RU"/>
        </w:rPr>
        <w:t>Այս</w:t>
      </w:r>
      <w:r w:rsidRPr="00063EEA">
        <w:rPr>
          <w:rFonts w:ascii="Sylfaen" w:hAnsi="Sylfaen"/>
          <w:sz w:val="24"/>
          <w:szCs w:val="24"/>
        </w:rPr>
        <w:t xml:space="preserve"> </w:t>
      </w:r>
      <w:r w:rsidRPr="00307B27">
        <w:rPr>
          <w:rFonts w:ascii="Sylfaen" w:hAnsi="Sylfaen"/>
          <w:sz w:val="24"/>
          <w:szCs w:val="24"/>
          <w:lang w:val="ru-RU"/>
        </w:rPr>
        <w:t>չափորոշչին</w:t>
      </w:r>
      <w:r w:rsidRPr="00063EEA">
        <w:rPr>
          <w:rFonts w:ascii="Sylfaen" w:hAnsi="Sylfaen"/>
          <w:sz w:val="24"/>
          <w:szCs w:val="24"/>
        </w:rPr>
        <w:t xml:space="preserve"> </w:t>
      </w:r>
      <w:r w:rsidR="00D6548F" w:rsidRPr="00307B27">
        <w:rPr>
          <w:rFonts w:ascii="Sylfaen" w:hAnsi="Sylfaen"/>
          <w:sz w:val="24"/>
          <w:szCs w:val="24"/>
        </w:rPr>
        <w:t>Մեղրին</w:t>
      </w:r>
      <w:r w:rsidRPr="00063EEA">
        <w:rPr>
          <w:rFonts w:ascii="Sylfaen" w:hAnsi="Sylfaen"/>
          <w:sz w:val="24"/>
          <w:szCs w:val="24"/>
        </w:rPr>
        <w:t xml:space="preserve"> </w:t>
      </w:r>
      <w:r w:rsidRPr="00307B27">
        <w:rPr>
          <w:rFonts w:ascii="Sylfaen" w:hAnsi="Sylfaen"/>
          <w:sz w:val="24"/>
          <w:szCs w:val="24"/>
          <w:lang w:val="ru-RU"/>
        </w:rPr>
        <w:t>բավարարում</w:t>
      </w:r>
      <w:r w:rsidRPr="00063EEA">
        <w:rPr>
          <w:rFonts w:ascii="Sylfaen" w:hAnsi="Sylfaen"/>
          <w:sz w:val="24"/>
          <w:szCs w:val="24"/>
        </w:rPr>
        <w:t xml:space="preserve"> </w:t>
      </w:r>
      <w:r w:rsidRPr="00307B27">
        <w:rPr>
          <w:rFonts w:ascii="Sylfaen" w:hAnsi="Sylfaen"/>
          <w:sz w:val="24"/>
          <w:szCs w:val="24"/>
          <w:lang w:val="ru-RU"/>
        </w:rPr>
        <w:t>է</w:t>
      </w:r>
      <w:r w:rsidRPr="00063EEA">
        <w:rPr>
          <w:rFonts w:ascii="Sylfaen" w:hAnsi="Sylfaen"/>
          <w:sz w:val="24"/>
          <w:szCs w:val="24"/>
        </w:rPr>
        <w:t xml:space="preserve"> </w:t>
      </w:r>
      <w:r w:rsidRPr="00307B27">
        <w:rPr>
          <w:rFonts w:ascii="Sylfaen" w:hAnsi="Sylfaen"/>
          <w:sz w:val="24"/>
          <w:szCs w:val="24"/>
          <w:lang w:val="ru-RU"/>
        </w:rPr>
        <w:t>ամբողջությամբ</w:t>
      </w:r>
      <w:r w:rsidRPr="00063EEA">
        <w:rPr>
          <w:rFonts w:ascii="Sylfaen" w:hAnsi="Sylfaen"/>
          <w:sz w:val="24"/>
          <w:szCs w:val="24"/>
        </w:rPr>
        <w:t xml:space="preserve">: </w:t>
      </w:r>
      <w:r w:rsidRPr="00307B27">
        <w:rPr>
          <w:rFonts w:ascii="Sylfaen" w:hAnsi="Sylfaen"/>
          <w:sz w:val="24"/>
          <w:szCs w:val="24"/>
          <w:lang w:val="ru-RU"/>
        </w:rPr>
        <w:t>Նշված</w:t>
      </w:r>
      <w:r w:rsidRPr="00063EEA">
        <w:rPr>
          <w:rFonts w:ascii="Sylfaen" w:hAnsi="Sylfaen"/>
          <w:sz w:val="24"/>
          <w:szCs w:val="24"/>
        </w:rPr>
        <w:t xml:space="preserve"> </w:t>
      </w:r>
      <w:r w:rsidRPr="00307B27">
        <w:rPr>
          <w:rFonts w:ascii="Sylfaen" w:hAnsi="Sylfaen"/>
          <w:sz w:val="24"/>
          <w:szCs w:val="24"/>
          <w:lang w:val="ru-RU"/>
        </w:rPr>
        <w:t>ենթակառուցվածքներից</w:t>
      </w:r>
      <w:r w:rsidRPr="00063EEA">
        <w:rPr>
          <w:rFonts w:ascii="Sylfaen" w:hAnsi="Sylfaen"/>
          <w:sz w:val="24"/>
          <w:szCs w:val="24"/>
        </w:rPr>
        <w:t xml:space="preserve"> </w:t>
      </w:r>
      <w:r w:rsidRPr="00307B27">
        <w:rPr>
          <w:rFonts w:ascii="Sylfaen" w:hAnsi="Sylfaen"/>
          <w:sz w:val="24"/>
          <w:szCs w:val="24"/>
          <w:lang w:val="ru-RU"/>
        </w:rPr>
        <w:t>բոլորն</w:t>
      </w:r>
      <w:r w:rsidRPr="00063EEA">
        <w:rPr>
          <w:rFonts w:ascii="Sylfaen" w:hAnsi="Sylfaen"/>
          <w:sz w:val="24"/>
          <w:szCs w:val="24"/>
        </w:rPr>
        <w:t xml:space="preserve"> </w:t>
      </w:r>
      <w:r w:rsidRPr="00307B27">
        <w:rPr>
          <w:rFonts w:ascii="Sylfaen" w:hAnsi="Sylfaen"/>
          <w:sz w:val="24"/>
          <w:szCs w:val="24"/>
          <w:lang w:val="ru-RU"/>
        </w:rPr>
        <w:t>էլ</w:t>
      </w:r>
      <w:r w:rsidRPr="00063EEA">
        <w:rPr>
          <w:rFonts w:ascii="Sylfaen" w:hAnsi="Sylfaen"/>
          <w:sz w:val="24"/>
          <w:szCs w:val="24"/>
        </w:rPr>
        <w:t xml:space="preserve"> </w:t>
      </w:r>
      <w:r w:rsidRPr="00307B27">
        <w:rPr>
          <w:rFonts w:ascii="Sylfaen" w:hAnsi="Sylfaen"/>
          <w:sz w:val="24"/>
          <w:szCs w:val="24"/>
          <w:lang w:val="ru-RU"/>
        </w:rPr>
        <w:t>համայնքում</w:t>
      </w:r>
      <w:r w:rsidRPr="00063EEA">
        <w:rPr>
          <w:rFonts w:ascii="Sylfaen" w:hAnsi="Sylfaen"/>
          <w:sz w:val="24"/>
          <w:szCs w:val="24"/>
        </w:rPr>
        <w:t xml:space="preserve"> </w:t>
      </w:r>
      <w:r w:rsidRPr="00307B27">
        <w:rPr>
          <w:rFonts w:ascii="Sylfaen" w:hAnsi="Sylfaen"/>
          <w:sz w:val="24"/>
          <w:szCs w:val="24"/>
          <w:lang w:val="ru-RU"/>
        </w:rPr>
        <w:t>առկա</w:t>
      </w:r>
      <w:r w:rsidRPr="00063EEA">
        <w:rPr>
          <w:rFonts w:ascii="Sylfaen" w:hAnsi="Sylfaen"/>
          <w:sz w:val="24"/>
          <w:szCs w:val="24"/>
        </w:rPr>
        <w:t xml:space="preserve"> </w:t>
      </w:r>
      <w:r w:rsidRPr="00307B27">
        <w:rPr>
          <w:rFonts w:ascii="Sylfaen" w:hAnsi="Sylfaen"/>
          <w:sz w:val="24"/>
          <w:szCs w:val="24"/>
          <w:lang w:val="ru-RU"/>
        </w:rPr>
        <w:t>են</w:t>
      </w:r>
      <w:r w:rsidRPr="00063EEA">
        <w:rPr>
          <w:rFonts w:ascii="Sylfaen" w:hAnsi="Sylfaen"/>
          <w:sz w:val="24"/>
          <w:szCs w:val="24"/>
        </w:rPr>
        <w:t xml:space="preserve"> </w:t>
      </w:r>
      <w:r w:rsidRPr="00307B27">
        <w:rPr>
          <w:rFonts w:ascii="Sylfaen" w:hAnsi="Sylfaen"/>
          <w:sz w:val="24"/>
          <w:szCs w:val="24"/>
          <w:lang w:val="ru-RU"/>
        </w:rPr>
        <w:t>և</w:t>
      </w:r>
      <w:r w:rsidRPr="00063EEA">
        <w:rPr>
          <w:rFonts w:ascii="Sylfaen" w:hAnsi="Sylfaen"/>
          <w:sz w:val="24"/>
          <w:szCs w:val="24"/>
        </w:rPr>
        <w:t xml:space="preserve"> </w:t>
      </w:r>
      <w:r w:rsidRPr="00307B27">
        <w:rPr>
          <w:rFonts w:ascii="Sylfaen" w:hAnsi="Sylfaen"/>
          <w:sz w:val="24"/>
          <w:szCs w:val="24"/>
          <w:lang w:val="ru-RU"/>
        </w:rPr>
        <w:t>գործում</w:t>
      </w:r>
      <w:r w:rsidRPr="00063EEA">
        <w:rPr>
          <w:rFonts w:ascii="Sylfaen" w:hAnsi="Sylfaen"/>
          <w:sz w:val="24"/>
          <w:szCs w:val="24"/>
        </w:rPr>
        <w:t xml:space="preserve"> </w:t>
      </w:r>
      <w:r w:rsidRPr="00307B27">
        <w:rPr>
          <w:rFonts w:ascii="Sylfaen" w:hAnsi="Sylfaen"/>
          <w:sz w:val="24"/>
          <w:szCs w:val="24"/>
          <w:lang w:val="ru-RU"/>
        </w:rPr>
        <w:t>են</w:t>
      </w:r>
      <w:r w:rsidRPr="00063EEA">
        <w:rPr>
          <w:rFonts w:ascii="Sylfaen" w:hAnsi="Sylfaen"/>
          <w:sz w:val="24"/>
          <w:szCs w:val="24"/>
        </w:rPr>
        <w:t xml:space="preserve">: </w:t>
      </w:r>
    </w:p>
    <w:p w:rsidR="00086DB4" w:rsidRPr="00063EEA" w:rsidRDefault="00086DB4" w:rsidP="00B140D6">
      <w:pPr>
        <w:pStyle w:val="ListParagraph"/>
        <w:numPr>
          <w:ilvl w:val="0"/>
          <w:numId w:val="4"/>
        </w:numPr>
        <w:spacing w:after="0" w:line="0" w:lineRule="atLeast"/>
        <w:ind w:left="709" w:hanging="425"/>
        <w:jc w:val="both"/>
        <w:rPr>
          <w:rFonts w:ascii="Sylfaen" w:hAnsi="Sylfaen"/>
          <w:sz w:val="24"/>
          <w:szCs w:val="24"/>
        </w:rPr>
      </w:pPr>
      <w:r w:rsidRPr="00307B27">
        <w:rPr>
          <w:rFonts w:ascii="Sylfaen" w:hAnsi="Sylfaen"/>
          <w:i/>
          <w:sz w:val="24"/>
          <w:szCs w:val="24"/>
        </w:rPr>
        <w:t>Նոր</w:t>
      </w:r>
      <w:r w:rsidRPr="00063EEA">
        <w:rPr>
          <w:rFonts w:ascii="Sylfaen" w:hAnsi="Sylfaen"/>
          <w:i/>
          <w:sz w:val="24"/>
          <w:szCs w:val="24"/>
        </w:rPr>
        <w:t xml:space="preserve"> </w:t>
      </w:r>
      <w:r w:rsidRPr="00307B27">
        <w:rPr>
          <w:rFonts w:ascii="Sylfaen" w:hAnsi="Sylfaen"/>
          <w:i/>
          <w:sz w:val="24"/>
          <w:szCs w:val="24"/>
        </w:rPr>
        <w:t>ձևավորվող</w:t>
      </w:r>
      <w:r w:rsidRPr="00063EEA">
        <w:rPr>
          <w:rFonts w:ascii="Sylfaen" w:hAnsi="Sylfaen"/>
          <w:i/>
          <w:sz w:val="24"/>
          <w:szCs w:val="24"/>
        </w:rPr>
        <w:t xml:space="preserve"> </w:t>
      </w:r>
      <w:r w:rsidRPr="00307B27">
        <w:rPr>
          <w:rFonts w:ascii="Sylfaen" w:hAnsi="Sylfaen"/>
          <w:i/>
          <w:sz w:val="24"/>
          <w:szCs w:val="24"/>
        </w:rPr>
        <w:t>համայնքի</w:t>
      </w:r>
      <w:r w:rsidRPr="00063EEA">
        <w:rPr>
          <w:rFonts w:ascii="Sylfaen" w:hAnsi="Sylfaen"/>
          <w:i/>
          <w:sz w:val="24"/>
          <w:szCs w:val="24"/>
        </w:rPr>
        <w:t xml:space="preserve"> </w:t>
      </w:r>
      <w:r w:rsidRPr="00307B27">
        <w:rPr>
          <w:rFonts w:ascii="Sylfaen" w:hAnsi="Sylfaen"/>
          <w:i/>
          <w:sz w:val="24"/>
          <w:szCs w:val="24"/>
        </w:rPr>
        <w:t>բնակավայրերի</w:t>
      </w:r>
      <w:r w:rsidRPr="00063EEA">
        <w:rPr>
          <w:rFonts w:ascii="Sylfaen" w:hAnsi="Sylfaen"/>
          <w:i/>
          <w:sz w:val="24"/>
          <w:szCs w:val="24"/>
        </w:rPr>
        <w:t xml:space="preserve"> </w:t>
      </w:r>
      <w:r w:rsidRPr="00307B27">
        <w:rPr>
          <w:rFonts w:ascii="Sylfaen" w:hAnsi="Sylfaen"/>
          <w:i/>
          <w:sz w:val="24"/>
          <w:szCs w:val="24"/>
        </w:rPr>
        <w:t>միջև</w:t>
      </w:r>
      <w:r w:rsidRPr="00063EEA">
        <w:rPr>
          <w:rFonts w:ascii="Sylfaen" w:hAnsi="Sylfaen"/>
          <w:i/>
          <w:sz w:val="24"/>
          <w:szCs w:val="24"/>
        </w:rPr>
        <w:t xml:space="preserve"> </w:t>
      </w:r>
      <w:r w:rsidRPr="00307B27">
        <w:rPr>
          <w:rFonts w:ascii="Sylfaen" w:hAnsi="Sylfaen"/>
          <w:i/>
          <w:sz w:val="24"/>
          <w:szCs w:val="24"/>
        </w:rPr>
        <w:t>հասարակական</w:t>
      </w:r>
      <w:r w:rsidRPr="00063EEA">
        <w:rPr>
          <w:rFonts w:ascii="Sylfaen" w:hAnsi="Sylfaen"/>
          <w:i/>
          <w:sz w:val="24"/>
          <w:szCs w:val="24"/>
        </w:rPr>
        <w:t xml:space="preserve"> </w:t>
      </w:r>
      <w:r w:rsidRPr="00307B27">
        <w:rPr>
          <w:rFonts w:ascii="Sylfaen" w:hAnsi="Sylfaen"/>
          <w:i/>
          <w:sz w:val="24"/>
          <w:szCs w:val="24"/>
        </w:rPr>
        <w:t>տրանսպորտային</w:t>
      </w:r>
      <w:r w:rsidRPr="00063EEA">
        <w:rPr>
          <w:rFonts w:ascii="Sylfaen" w:hAnsi="Sylfaen"/>
          <w:i/>
          <w:sz w:val="24"/>
          <w:szCs w:val="24"/>
        </w:rPr>
        <w:t xml:space="preserve"> </w:t>
      </w:r>
      <w:r w:rsidRPr="00307B27">
        <w:rPr>
          <w:rFonts w:ascii="Sylfaen" w:hAnsi="Sylfaen"/>
          <w:i/>
          <w:sz w:val="24"/>
          <w:szCs w:val="24"/>
        </w:rPr>
        <w:t>հաղորդակցություն</w:t>
      </w:r>
      <w:r w:rsidRPr="00063EEA">
        <w:rPr>
          <w:rFonts w:ascii="Sylfaen" w:hAnsi="Sylfaen"/>
          <w:i/>
          <w:sz w:val="24"/>
          <w:szCs w:val="24"/>
        </w:rPr>
        <w:t xml:space="preserve"> </w:t>
      </w:r>
      <w:r w:rsidRPr="00307B27">
        <w:rPr>
          <w:rFonts w:ascii="Sylfaen" w:hAnsi="Sylfaen"/>
          <w:i/>
          <w:sz w:val="24"/>
          <w:szCs w:val="24"/>
        </w:rPr>
        <w:t>ապահովող</w:t>
      </w:r>
      <w:r w:rsidRPr="00063EEA">
        <w:rPr>
          <w:rFonts w:ascii="Sylfaen" w:hAnsi="Sylfaen"/>
          <w:i/>
          <w:sz w:val="24"/>
          <w:szCs w:val="24"/>
        </w:rPr>
        <w:t xml:space="preserve"> </w:t>
      </w:r>
      <w:r w:rsidRPr="00307B27">
        <w:rPr>
          <w:rFonts w:ascii="Sylfaen" w:hAnsi="Sylfaen"/>
          <w:i/>
          <w:sz w:val="24"/>
          <w:szCs w:val="24"/>
        </w:rPr>
        <w:t>ճանապարհների</w:t>
      </w:r>
      <w:r w:rsidRPr="00063EEA">
        <w:rPr>
          <w:rFonts w:ascii="Sylfaen" w:hAnsi="Sylfaen"/>
          <w:i/>
          <w:sz w:val="24"/>
          <w:szCs w:val="24"/>
        </w:rPr>
        <w:t xml:space="preserve"> (</w:t>
      </w:r>
      <w:r w:rsidRPr="00307B27">
        <w:rPr>
          <w:rFonts w:ascii="Sylfaen" w:hAnsi="Sylfaen"/>
          <w:i/>
          <w:sz w:val="24"/>
          <w:szCs w:val="24"/>
        </w:rPr>
        <w:t>առնվազն</w:t>
      </w:r>
      <w:r w:rsidRPr="00063EEA">
        <w:rPr>
          <w:rFonts w:ascii="Sylfaen" w:hAnsi="Sylfaen"/>
          <w:i/>
          <w:sz w:val="24"/>
          <w:szCs w:val="24"/>
        </w:rPr>
        <w:t xml:space="preserve"> </w:t>
      </w:r>
      <w:r w:rsidRPr="00307B27">
        <w:rPr>
          <w:rFonts w:ascii="Sylfaen" w:hAnsi="Sylfaen"/>
          <w:i/>
          <w:sz w:val="24"/>
          <w:szCs w:val="24"/>
        </w:rPr>
        <w:t>խճապատ</w:t>
      </w:r>
      <w:r w:rsidRPr="00063EEA">
        <w:rPr>
          <w:rFonts w:ascii="Sylfaen" w:hAnsi="Sylfaen"/>
          <w:i/>
          <w:sz w:val="24"/>
          <w:szCs w:val="24"/>
        </w:rPr>
        <w:t xml:space="preserve">) </w:t>
      </w:r>
      <w:r w:rsidRPr="00307B27">
        <w:rPr>
          <w:rFonts w:ascii="Sylfaen" w:hAnsi="Sylfaen"/>
          <w:i/>
          <w:sz w:val="24"/>
          <w:szCs w:val="24"/>
        </w:rPr>
        <w:t>առկայություն</w:t>
      </w:r>
      <w:r w:rsidRPr="00063EEA">
        <w:rPr>
          <w:rFonts w:ascii="Sylfaen" w:hAnsi="Sylfaen"/>
          <w:sz w:val="24"/>
          <w:szCs w:val="24"/>
        </w:rPr>
        <w:t xml:space="preserve"> – </w:t>
      </w:r>
      <w:r w:rsidRPr="00307B27">
        <w:rPr>
          <w:rFonts w:ascii="Sylfaen" w:hAnsi="Sylfaen"/>
          <w:sz w:val="24"/>
          <w:szCs w:val="24"/>
          <w:lang w:val="ru-RU"/>
        </w:rPr>
        <w:t>Այս</w:t>
      </w:r>
      <w:r w:rsidRPr="00063EEA">
        <w:rPr>
          <w:rFonts w:ascii="Sylfaen" w:hAnsi="Sylfaen"/>
          <w:sz w:val="24"/>
          <w:szCs w:val="24"/>
        </w:rPr>
        <w:t xml:space="preserve"> </w:t>
      </w:r>
      <w:r w:rsidRPr="00307B27">
        <w:rPr>
          <w:rFonts w:ascii="Sylfaen" w:hAnsi="Sylfaen"/>
          <w:sz w:val="24"/>
          <w:szCs w:val="24"/>
          <w:lang w:val="ru-RU"/>
        </w:rPr>
        <w:t>չափորոշչին</w:t>
      </w:r>
      <w:r w:rsidRPr="00063EEA">
        <w:rPr>
          <w:rFonts w:ascii="Sylfaen" w:hAnsi="Sylfaen"/>
          <w:sz w:val="24"/>
          <w:szCs w:val="24"/>
        </w:rPr>
        <w:t xml:space="preserve"> </w:t>
      </w:r>
      <w:r w:rsidR="00F92987" w:rsidRPr="00307B27">
        <w:rPr>
          <w:rFonts w:ascii="Sylfaen" w:hAnsi="Sylfaen"/>
          <w:sz w:val="24"/>
          <w:szCs w:val="24"/>
        </w:rPr>
        <w:t>Մեղրի</w:t>
      </w:r>
      <w:r w:rsidRPr="00063EEA">
        <w:rPr>
          <w:rFonts w:ascii="Sylfaen" w:hAnsi="Sylfaen"/>
          <w:sz w:val="24"/>
          <w:szCs w:val="24"/>
        </w:rPr>
        <w:t xml:space="preserve"> </w:t>
      </w:r>
      <w:r w:rsidRPr="00307B27">
        <w:rPr>
          <w:rFonts w:ascii="Sylfaen" w:hAnsi="Sylfaen"/>
          <w:sz w:val="24"/>
          <w:szCs w:val="24"/>
          <w:lang w:val="ru-RU"/>
        </w:rPr>
        <w:t>համայնք</w:t>
      </w:r>
      <w:r w:rsidRPr="00307B27">
        <w:rPr>
          <w:rFonts w:ascii="Sylfaen" w:hAnsi="Sylfaen"/>
          <w:sz w:val="24"/>
          <w:szCs w:val="24"/>
        </w:rPr>
        <w:t>ը</w:t>
      </w:r>
      <w:r w:rsidRPr="00063EEA">
        <w:rPr>
          <w:rFonts w:ascii="Sylfaen" w:hAnsi="Sylfaen"/>
          <w:sz w:val="24"/>
          <w:szCs w:val="24"/>
        </w:rPr>
        <w:t xml:space="preserve"> </w:t>
      </w:r>
      <w:r w:rsidRPr="00307B27">
        <w:rPr>
          <w:rFonts w:ascii="Sylfaen" w:hAnsi="Sylfaen"/>
          <w:sz w:val="24"/>
          <w:szCs w:val="24"/>
          <w:lang w:val="ru-RU"/>
        </w:rPr>
        <w:t>համապատասխանում</w:t>
      </w:r>
      <w:r w:rsidRPr="00063EEA">
        <w:rPr>
          <w:rFonts w:ascii="Sylfaen" w:hAnsi="Sylfaen"/>
          <w:sz w:val="24"/>
          <w:szCs w:val="24"/>
        </w:rPr>
        <w:t xml:space="preserve"> </w:t>
      </w:r>
      <w:r w:rsidRPr="00307B27">
        <w:rPr>
          <w:rFonts w:ascii="Sylfaen" w:hAnsi="Sylfaen"/>
          <w:sz w:val="24"/>
          <w:szCs w:val="24"/>
          <w:lang w:val="ru-RU"/>
        </w:rPr>
        <w:t>է</w:t>
      </w:r>
      <w:r w:rsidRPr="00063EEA">
        <w:rPr>
          <w:rFonts w:ascii="Sylfaen" w:hAnsi="Sylfaen"/>
          <w:sz w:val="24"/>
          <w:szCs w:val="24"/>
        </w:rPr>
        <w:t xml:space="preserve"> </w:t>
      </w:r>
      <w:r w:rsidRPr="00307B27">
        <w:rPr>
          <w:rFonts w:ascii="Sylfaen" w:hAnsi="Sylfaen"/>
          <w:sz w:val="24"/>
          <w:szCs w:val="24"/>
        </w:rPr>
        <w:t>ամբողջությամբ</w:t>
      </w:r>
      <w:r w:rsidRPr="00063EEA">
        <w:rPr>
          <w:rFonts w:ascii="Sylfaen" w:hAnsi="Sylfaen"/>
          <w:sz w:val="24"/>
          <w:szCs w:val="24"/>
        </w:rPr>
        <w:t xml:space="preserve">: </w:t>
      </w:r>
      <w:r w:rsidRPr="00307B27">
        <w:rPr>
          <w:rFonts w:ascii="Sylfaen" w:hAnsi="Sylfaen"/>
          <w:sz w:val="24"/>
          <w:szCs w:val="24"/>
        </w:rPr>
        <w:t>Համայնքի</w:t>
      </w:r>
      <w:r w:rsidRPr="00063EEA">
        <w:rPr>
          <w:rFonts w:ascii="Sylfaen" w:hAnsi="Sylfaen"/>
          <w:sz w:val="24"/>
          <w:szCs w:val="24"/>
        </w:rPr>
        <w:t xml:space="preserve"> </w:t>
      </w:r>
      <w:r w:rsidRPr="00307B27">
        <w:rPr>
          <w:rFonts w:ascii="Sylfaen" w:hAnsi="Sylfaen"/>
          <w:sz w:val="24"/>
          <w:szCs w:val="24"/>
        </w:rPr>
        <w:t>կազմի</w:t>
      </w:r>
      <w:r w:rsidRPr="00063EEA">
        <w:rPr>
          <w:rFonts w:ascii="Sylfaen" w:hAnsi="Sylfaen"/>
          <w:sz w:val="24"/>
          <w:szCs w:val="24"/>
        </w:rPr>
        <w:t xml:space="preserve"> </w:t>
      </w:r>
      <w:r w:rsidRPr="00307B27">
        <w:rPr>
          <w:rFonts w:ascii="Sylfaen" w:hAnsi="Sylfaen"/>
          <w:sz w:val="24"/>
          <w:szCs w:val="24"/>
        </w:rPr>
        <w:t>մեջ</w:t>
      </w:r>
      <w:r w:rsidRPr="00063EEA">
        <w:rPr>
          <w:rFonts w:ascii="Sylfaen" w:hAnsi="Sylfaen"/>
          <w:sz w:val="24"/>
          <w:szCs w:val="24"/>
        </w:rPr>
        <w:t xml:space="preserve"> </w:t>
      </w:r>
      <w:r w:rsidRPr="00307B27">
        <w:rPr>
          <w:rFonts w:ascii="Sylfaen" w:hAnsi="Sylfaen"/>
          <w:sz w:val="24"/>
          <w:szCs w:val="24"/>
        </w:rPr>
        <w:t>մտնող</w:t>
      </w:r>
      <w:r w:rsidRPr="00063EEA">
        <w:rPr>
          <w:rFonts w:ascii="Sylfaen" w:hAnsi="Sylfaen"/>
          <w:sz w:val="24"/>
          <w:szCs w:val="24"/>
        </w:rPr>
        <w:t xml:space="preserve"> </w:t>
      </w:r>
      <w:r w:rsidRPr="00307B27">
        <w:rPr>
          <w:rFonts w:ascii="Sylfaen" w:hAnsi="Sylfaen"/>
          <w:sz w:val="24"/>
          <w:szCs w:val="24"/>
        </w:rPr>
        <w:t>բոլոր</w:t>
      </w:r>
      <w:r w:rsidRPr="00063EEA">
        <w:rPr>
          <w:rFonts w:ascii="Sylfaen" w:hAnsi="Sylfaen"/>
          <w:sz w:val="24"/>
          <w:szCs w:val="24"/>
        </w:rPr>
        <w:t xml:space="preserve"> </w:t>
      </w:r>
      <w:r w:rsidRPr="00307B27">
        <w:rPr>
          <w:rFonts w:ascii="Sylfaen" w:hAnsi="Sylfaen"/>
          <w:sz w:val="24"/>
          <w:szCs w:val="24"/>
        </w:rPr>
        <w:t>բնակավայրերը</w:t>
      </w:r>
      <w:r w:rsidRPr="00063EEA">
        <w:rPr>
          <w:rFonts w:ascii="Sylfaen" w:hAnsi="Sylfaen"/>
          <w:sz w:val="24"/>
          <w:szCs w:val="24"/>
        </w:rPr>
        <w:t xml:space="preserve"> </w:t>
      </w:r>
      <w:r w:rsidRPr="00307B27">
        <w:rPr>
          <w:rFonts w:ascii="Sylfaen" w:hAnsi="Sylfaen"/>
          <w:sz w:val="24"/>
          <w:szCs w:val="24"/>
        </w:rPr>
        <w:t>միմյանց</w:t>
      </w:r>
      <w:r w:rsidRPr="00063EEA">
        <w:rPr>
          <w:rFonts w:ascii="Sylfaen" w:hAnsi="Sylfaen"/>
          <w:sz w:val="24"/>
          <w:szCs w:val="24"/>
        </w:rPr>
        <w:t xml:space="preserve"> </w:t>
      </w:r>
      <w:r w:rsidRPr="00307B27">
        <w:rPr>
          <w:rFonts w:ascii="Sylfaen" w:hAnsi="Sylfaen"/>
          <w:sz w:val="24"/>
          <w:szCs w:val="24"/>
        </w:rPr>
        <w:t>կապող</w:t>
      </w:r>
      <w:r w:rsidRPr="00063EEA">
        <w:rPr>
          <w:rFonts w:ascii="Sylfaen" w:hAnsi="Sylfaen"/>
          <w:sz w:val="24"/>
          <w:szCs w:val="24"/>
        </w:rPr>
        <w:t xml:space="preserve"> </w:t>
      </w:r>
      <w:r w:rsidRPr="00307B27">
        <w:rPr>
          <w:rFonts w:ascii="Sylfaen" w:hAnsi="Sylfaen"/>
          <w:sz w:val="24"/>
          <w:szCs w:val="24"/>
        </w:rPr>
        <w:t>ճանապարհները</w:t>
      </w:r>
      <w:r w:rsidRPr="00063EEA">
        <w:rPr>
          <w:rFonts w:ascii="Sylfaen" w:hAnsi="Sylfaen"/>
          <w:sz w:val="24"/>
          <w:szCs w:val="24"/>
        </w:rPr>
        <w:t xml:space="preserve"> </w:t>
      </w:r>
      <w:r w:rsidRPr="00307B27">
        <w:rPr>
          <w:rFonts w:ascii="Sylfaen" w:hAnsi="Sylfaen"/>
          <w:sz w:val="24"/>
          <w:szCs w:val="24"/>
        </w:rPr>
        <w:t>ասֆալտապատ</w:t>
      </w:r>
      <w:r w:rsidRPr="00063EEA">
        <w:rPr>
          <w:rFonts w:ascii="Sylfaen" w:hAnsi="Sylfaen"/>
          <w:sz w:val="24"/>
          <w:szCs w:val="24"/>
        </w:rPr>
        <w:t xml:space="preserve"> </w:t>
      </w:r>
      <w:r w:rsidRPr="00307B27">
        <w:rPr>
          <w:rFonts w:ascii="Sylfaen" w:hAnsi="Sylfaen"/>
          <w:sz w:val="24"/>
          <w:szCs w:val="24"/>
        </w:rPr>
        <w:t>են</w:t>
      </w:r>
      <w:r w:rsidR="00307B27" w:rsidRPr="00063EEA">
        <w:rPr>
          <w:rFonts w:ascii="Sylfaen" w:hAnsi="Sylfaen"/>
          <w:sz w:val="24"/>
          <w:szCs w:val="24"/>
        </w:rPr>
        <w:t xml:space="preserve">, </w:t>
      </w:r>
      <w:r w:rsidR="00307B27" w:rsidRPr="00307B27">
        <w:rPr>
          <w:rFonts w:ascii="Sylfaen" w:hAnsi="Sylfaen"/>
          <w:sz w:val="24"/>
          <w:szCs w:val="24"/>
        </w:rPr>
        <w:t>մի</w:t>
      </w:r>
      <w:r w:rsidR="00307B27" w:rsidRPr="00063EEA">
        <w:rPr>
          <w:rFonts w:ascii="Sylfaen" w:hAnsi="Sylfaen"/>
          <w:sz w:val="24"/>
          <w:szCs w:val="24"/>
        </w:rPr>
        <w:t xml:space="preserve"> </w:t>
      </w:r>
      <w:r w:rsidR="00307B27" w:rsidRPr="00307B27">
        <w:rPr>
          <w:rFonts w:ascii="Sylfaen" w:hAnsi="Sylfaen"/>
          <w:sz w:val="24"/>
          <w:szCs w:val="24"/>
        </w:rPr>
        <w:t>քանի</w:t>
      </w:r>
      <w:r w:rsidR="00307B27" w:rsidRPr="00063EEA">
        <w:rPr>
          <w:rFonts w:ascii="Sylfaen" w:hAnsi="Sylfaen"/>
          <w:sz w:val="24"/>
          <w:szCs w:val="24"/>
        </w:rPr>
        <w:t xml:space="preserve"> </w:t>
      </w:r>
      <w:r w:rsidR="00307B27" w:rsidRPr="00307B27">
        <w:rPr>
          <w:rFonts w:ascii="Sylfaen" w:hAnsi="Sylfaen"/>
          <w:sz w:val="24"/>
          <w:szCs w:val="24"/>
        </w:rPr>
        <w:t>ճանապարհների</w:t>
      </w:r>
      <w:r w:rsidR="00307B27" w:rsidRPr="00063EEA">
        <w:rPr>
          <w:rFonts w:ascii="Sylfaen" w:hAnsi="Sylfaen"/>
          <w:sz w:val="24"/>
          <w:szCs w:val="24"/>
        </w:rPr>
        <w:t xml:space="preserve"> </w:t>
      </w:r>
      <w:r w:rsidR="00307B27" w:rsidRPr="00307B27">
        <w:rPr>
          <w:rFonts w:ascii="Sylfaen" w:hAnsi="Sylfaen"/>
          <w:sz w:val="24"/>
          <w:szCs w:val="24"/>
        </w:rPr>
        <w:t>որոշ</w:t>
      </w:r>
      <w:r w:rsidR="00307B27" w:rsidRPr="00063EEA">
        <w:rPr>
          <w:rFonts w:ascii="Sylfaen" w:hAnsi="Sylfaen"/>
          <w:sz w:val="24"/>
          <w:szCs w:val="24"/>
        </w:rPr>
        <w:t xml:space="preserve"> </w:t>
      </w:r>
      <w:r w:rsidR="00307B27" w:rsidRPr="00307B27">
        <w:rPr>
          <w:rFonts w:ascii="Sylfaen" w:hAnsi="Sylfaen"/>
          <w:sz w:val="24"/>
          <w:szCs w:val="24"/>
        </w:rPr>
        <w:t>հատվածներ</w:t>
      </w:r>
      <w:r w:rsidR="00307B27" w:rsidRPr="00063EEA">
        <w:rPr>
          <w:rFonts w:ascii="Sylfaen" w:hAnsi="Sylfaen"/>
          <w:sz w:val="24"/>
          <w:szCs w:val="24"/>
        </w:rPr>
        <w:t xml:space="preserve"> </w:t>
      </w:r>
      <w:r w:rsidR="00307B27" w:rsidRPr="00307B27">
        <w:rPr>
          <w:rFonts w:ascii="Sylfaen" w:hAnsi="Sylfaen"/>
          <w:sz w:val="24"/>
          <w:szCs w:val="24"/>
        </w:rPr>
        <w:t>կոպճային</w:t>
      </w:r>
      <w:r w:rsidR="00307B27" w:rsidRPr="00063EEA">
        <w:rPr>
          <w:rFonts w:ascii="Sylfaen" w:hAnsi="Sylfaen"/>
          <w:sz w:val="24"/>
          <w:szCs w:val="24"/>
        </w:rPr>
        <w:t xml:space="preserve"> </w:t>
      </w:r>
      <w:r w:rsidR="00307B27" w:rsidRPr="00307B27">
        <w:rPr>
          <w:rFonts w:ascii="Sylfaen" w:hAnsi="Sylfaen"/>
          <w:sz w:val="24"/>
          <w:szCs w:val="24"/>
        </w:rPr>
        <w:t>են</w:t>
      </w:r>
      <w:r w:rsidR="00307B27" w:rsidRPr="00063EEA">
        <w:rPr>
          <w:rFonts w:ascii="Sylfaen" w:hAnsi="Sylfaen"/>
          <w:sz w:val="24"/>
          <w:szCs w:val="24"/>
        </w:rPr>
        <w:t xml:space="preserve">, </w:t>
      </w:r>
      <w:r w:rsidR="00307B27" w:rsidRPr="00307B27">
        <w:rPr>
          <w:rFonts w:ascii="Sylfaen" w:hAnsi="Sylfaen"/>
          <w:sz w:val="24"/>
          <w:szCs w:val="24"/>
        </w:rPr>
        <w:t>ինչը</w:t>
      </w:r>
      <w:r w:rsidR="00307B27" w:rsidRPr="00063EEA">
        <w:rPr>
          <w:rFonts w:ascii="Sylfaen" w:hAnsi="Sylfaen"/>
          <w:sz w:val="24"/>
          <w:szCs w:val="24"/>
        </w:rPr>
        <w:t xml:space="preserve"> </w:t>
      </w:r>
      <w:r w:rsidR="00307B27" w:rsidRPr="00307B27">
        <w:rPr>
          <w:rFonts w:ascii="Sylfaen" w:hAnsi="Sylfaen"/>
          <w:sz w:val="24"/>
          <w:szCs w:val="24"/>
        </w:rPr>
        <w:t>դարձյալ</w:t>
      </w:r>
      <w:r w:rsidR="00307B27" w:rsidRPr="00063EEA">
        <w:rPr>
          <w:rFonts w:ascii="Sylfaen" w:hAnsi="Sylfaen"/>
          <w:sz w:val="24"/>
          <w:szCs w:val="24"/>
        </w:rPr>
        <w:t xml:space="preserve"> </w:t>
      </w:r>
      <w:r w:rsidR="00307B27" w:rsidRPr="00307B27">
        <w:rPr>
          <w:rFonts w:ascii="Sylfaen" w:hAnsi="Sylfaen"/>
          <w:sz w:val="24"/>
          <w:szCs w:val="24"/>
        </w:rPr>
        <w:t>բավարարում</w:t>
      </w:r>
      <w:r w:rsidR="00307B27" w:rsidRPr="00063EEA">
        <w:rPr>
          <w:rFonts w:ascii="Sylfaen" w:hAnsi="Sylfaen"/>
          <w:sz w:val="24"/>
          <w:szCs w:val="24"/>
        </w:rPr>
        <w:t xml:space="preserve"> </w:t>
      </w:r>
      <w:r w:rsidR="00307B27" w:rsidRPr="00307B27">
        <w:rPr>
          <w:rFonts w:ascii="Sylfaen" w:hAnsi="Sylfaen"/>
          <w:sz w:val="24"/>
          <w:szCs w:val="24"/>
        </w:rPr>
        <w:t>է</w:t>
      </w:r>
      <w:r w:rsidR="00307B27" w:rsidRPr="00063EEA">
        <w:rPr>
          <w:rFonts w:ascii="Sylfaen" w:hAnsi="Sylfaen"/>
          <w:sz w:val="24"/>
          <w:szCs w:val="24"/>
        </w:rPr>
        <w:t xml:space="preserve"> </w:t>
      </w:r>
      <w:r w:rsidR="00307B27" w:rsidRPr="00307B27">
        <w:rPr>
          <w:rFonts w:ascii="Sylfaen" w:hAnsi="Sylfaen"/>
          <w:sz w:val="24"/>
          <w:szCs w:val="24"/>
        </w:rPr>
        <w:t>այս</w:t>
      </w:r>
      <w:r w:rsidR="00307B27" w:rsidRPr="00063EEA">
        <w:rPr>
          <w:rFonts w:ascii="Sylfaen" w:hAnsi="Sylfaen"/>
          <w:sz w:val="24"/>
          <w:szCs w:val="24"/>
        </w:rPr>
        <w:t xml:space="preserve"> </w:t>
      </w:r>
      <w:r w:rsidR="00307B27" w:rsidRPr="00307B27">
        <w:rPr>
          <w:rFonts w:ascii="Sylfaen" w:hAnsi="Sylfaen"/>
          <w:sz w:val="24"/>
          <w:szCs w:val="24"/>
        </w:rPr>
        <w:t>չափորոշչին</w:t>
      </w:r>
      <w:r w:rsidRPr="00063EEA">
        <w:rPr>
          <w:rFonts w:ascii="Sylfaen" w:hAnsi="Sylfaen"/>
          <w:sz w:val="24"/>
          <w:szCs w:val="24"/>
        </w:rPr>
        <w:t xml:space="preserve">: </w:t>
      </w:r>
    </w:p>
    <w:p w:rsidR="00D86E7D" w:rsidRPr="00063EEA" w:rsidRDefault="00086DB4" w:rsidP="00B140D6">
      <w:pPr>
        <w:pStyle w:val="ListParagraph"/>
        <w:numPr>
          <w:ilvl w:val="0"/>
          <w:numId w:val="4"/>
        </w:numPr>
        <w:spacing w:after="0" w:line="0" w:lineRule="atLeast"/>
        <w:ind w:left="709" w:hanging="425"/>
        <w:jc w:val="both"/>
        <w:rPr>
          <w:rFonts w:ascii="Sylfaen" w:hAnsi="Sylfaen"/>
          <w:sz w:val="24"/>
          <w:szCs w:val="24"/>
        </w:rPr>
      </w:pPr>
      <w:r w:rsidRPr="00D86E7D">
        <w:rPr>
          <w:rFonts w:ascii="Sylfaen" w:hAnsi="Sylfaen"/>
          <w:i/>
          <w:sz w:val="24"/>
          <w:szCs w:val="24"/>
        </w:rPr>
        <w:t>Նոր</w:t>
      </w:r>
      <w:r w:rsidRPr="00063EEA">
        <w:rPr>
          <w:rFonts w:ascii="Sylfaen" w:hAnsi="Sylfaen"/>
          <w:i/>
          <w:sz w:val="24"/>
          <w:szCs w:val="24"/>
        </w:rPr>
        <w:t xml:space="preserve"> </w:t>
      </w:r>
      <w:r w:rsidRPr="00D86E7D">
        <w:rPr>
          <w:rFonts w:ascii="Sylfaen" w:hAnsi="Sylfaen"/>
          <w:i/>
          <w:sz w:val="24"/>
          <w:szCs w:val="24"/>
        </w:rPr>
        <w:t>ձևավորվող</w:t>
      </w:r>
      <w:r w:rsidRPr="00063EEA">
        <w:rPr>
          <w:rFonts w:ascii="Sylfaen" w:hAnsi="Sylfaen"/>
          <w:i/>
          <w:sz w:val="24"/>
          <w:szCs w:val="24"/>
        </w:rPr>
        <w:t xml:space="preserve"> </w:t>
      </w:r>
      <w:r w:rsidRPr="00D86E7D">
        <w:rPr>
          <w:rFonts w:ascii="Sylfaen" w:hAnsi="Sylfaen"/>
          <w:i/>
          <w:sz w:val="24"/>
          <w:szCs w:val="24"/>
        </w:rPr>
        <w:t>համայնքի</w:t>
      </w:r>
      <w:r w:rsidRPr="00063EEA">
        <w:rPr>
          <w:rFonts w:ascii="Sylfaen" w:hAnsi="Sylfaen"/>
          <w:i/>
          <w:sz w:val="24"/>
          <w:szCs w:val="24"/>
        </w:rPr>
        <w:t xml:space="preserve"> </w:t>
      </w:r>
      <w:r w:rsidRPr="00D86E7D">
        <w:rPr>
          <w:rFonts w:ascii="Sylfaen" w:hAnsi="Sylfaen"/>
          <w:i/>
          <w:sz w:val="24"/>
          <w:szCs w:val="24"/>
        </w:rPr>
        <w:t>բնակավայրերի</w:t>
      </w:r>
      <w:r w:rsidRPr="00063EEA">
        <w:rPr>
          <w:rFonts w:ascii="Sylfaen" w:hAnsi="Sylfaen"/>
          <w:i/>
          <w:sz w:val="24"/>
          <w:szCs w:val="24"/>
        </w:rPr>
        <w:t xml:space="preserve"> </w:t>
      </w:r>
      <w:r w:rsidRPr="00D86E7D">
        <w:rPr>
          <w:rFonts w:ascii="Sylfaen" w:hAnsi="Sylfaen"/>
          <w:i/>
          <w:sz w:val="24"/>
          <w:szCs w:val="24"/>
        </w:rPr>
        <w:t>նախկինում</w:t>
      </w:r>
      <w:r w:rsidRPr="00063EEA">
        <w:rPr>
          <w:rFonts w:ascii="Sylfaen" w:hAnsi="Sylfaen"/>
          <w:i/>
          <w:sz w:val="24"/>
          <w:szCs w:val="24"/>
        </w:rPr>
        <w:t xml:space="preserve"> </w:t>
      </w:r>
      <w:r w:rsidRPr="00D86E7D">
        <w:rPr>
          <w:rFonts w:ascii="Sylfaen" w:hAnsi="Sylfaen"/>
          <w:i/>
          <w:sz w:val="24"/>
          <w:szCs w:val="24"/>
        </w:rPr>
        <w:t>համատեղ</w:t>
      </w:r>
      <w:r w:rsidRPr="00063EEA">
        <w:rPr>
          <w:rFonts w:ascii="Sylfaen" w:hAnsi="Sylfaen"/>
          <w:i/>
          <w:sz w:val="24"/>
          <w:szCs w:val="24"/>
        </w:rPr>
        <w:t xml:space="preserve"> </w:t>
      </w:r>
      <w:r w:rsidRPr="00D86E7D">
        <w:rPr>
          <w:rFonts w:ascii="Sylfaen" w:hAnsi="Sylfaen"/>
          <w:i/>
          <w:sz w:val="24"/>
          <w:szCs w:val="24"/>
        </w:rPr>
        <w:t>կառավարման</w:t>
      </w:r>
      <w:r w:rsidRPr="00063EEA">
        <w:rPr>
          <w:rFonts w:ascii="Sylfaen" w:hAnsi="Sylfaen"/>
          <w:i/>
          <w:sz w:val="24"/>
          <w:szCs w:val="24"/>
        </w:rPr>
        <w:t xml:space="preserve"> </w:t>
      </w:r>
      <w:r w:rsidRPr="00D86E7D">
        <w:rPr>
          <w:rFonts w:ascii="Sylfaen" w:hAnsi="Sylfaen"/>
          <w:i/>
          <w:sz w:val="24"/>
          <w:szCs w:val="24"/>
        </w:rPr>
        <w:t>մարմնի</w:t>
      </w:r>
      <w:r w:rsidRPr="00063EEA">
        <w:rPr>
          <w:rFonts w:ascii="Sylfaen" w:hAnsi="Sylfaen"/>
          <w:i/>
          <w:sz w:val="24"/>
          <w:szCs w:val="24"/>
        </w:rPr>
        <w:t xml:space="preserve"> </w:t>
      </w:r>
      <w:r w:rsidRPr="00D86E7D">
        <w:rPr>
          <w:rFonts w:ascii="Sylfaen" w:hAnsi="Sylfaen"/>
          <w:i/>
          <w:sz w:val="24"/>
          <w:szCs w:val="24"/>
        </w:rPr>
        <w:t>առկայություն</w:t>
      </w:r>
      <w:r w:rsidRPr="00063EEA">
        <w:rPr>
          <w:rFonts w:ascii="Sylfaen" w:hAnsi="Sylfaen"/>
          <w:i/>
          <w:sz w:val="24"/>
          <w:szCs w:val="24"/>
        </w:rPr>
        <w:t xml:space="preserve"> (</w:t>
      </w:r>
      <w:r w:rsidRPr="00D86E7D">
        <w:rPr>
          <w:rFonts w:ascii="Sylfaen" w:hAnsi="Sylfaen"/>
          <w:i/>
          <w:sz w:val="24"/>
          <w:szCs w:val="24"/>
        </w:rPr>
        <w:t>գյուղխորհուրդ</w:t>
      </w:r>
      <w:r w:rsidRPr="00063EEA">
        <w:rPr>
          <w:rFonts w:ascii="Sylfaen" w:hAnsi="Sylfaen"/>
          <w:i/>
          <w:sz w:val="24"/>
          <w:szCs w:val="24"/>
        </w:rPr>
        <w:t xml:space="preserve">, </w:t>
      </w:r>
      <w:r w:rsidRPr="00D86E7D">
        <w:rPr>
          <w:rFonts w:ascii="Sylfaen" w:hAnsi="Sylfaen"/>
          <w:i/>
          <w:sz w:val="24"/>
          <w:szCs w:val="24"/>
        </w:rPr>
        <w:t>ավանային</w:t>
      </w:r>
      <w:r w:rsidRPr="00063EEA">
        <w:rPr>
          <w:rFonts w:ascii="Sylfaen" w:hAnsi="Sylfaen"/>
          <w:i/>
          <w:sz w:val="24"/>
          <w:szCs w:val="24"/>
        </w:rPr>
        <w:t xml:space="preserve"> </w:t>
      </w:r>
      <w:r w:rsidRPr="00D86E7D">
        <w:rPr>
          <w:rFonts w:ascii="Sylfaen" w:hAnsi="Sylfaen"/>
          <w:i/>
          <w:sz w:val="24"/>
          <w:szCs w:val="24"/>
        </w:rPr>
        <w:t>խորհուրդ</w:t>
      </w:r>
      <w:r w:rsidRPr="00063EEA">
        <w:rPr>
          <w:rFonts w:ascii="Sylfaen" w:hAnsi="Sylfaen"/>
          <w:i/>
          <w:sz w:val="24"/>
          <w:szCs w:val="24"/>
        </w:rPr>
        <w:t xml:space="preserve">, </w:t>
      </w:r>
      <w:r w:rsidRPr="00D86E7D">
        <w:rPr>
          <w:rFonts w:ascii="Sylfaen" w:hAnsi="Sylfaen"/>
          <w:i/>
          <w:sz w:val="24"/>
          <w:szCs w:val="24"/>
        </w:rPr>
        <w:t>քաղխորհուրդ</w:t>
      </w:r>
      <w:r w:rsidRPr="00063EEA">
        <w:rPr>
          <w:rFonts w:ascii="Sylfaen" w:hAnsi="Sylfaen"/>
          <w:i/>
          <w:sz w:val="24"/>
          <w:szCs w:val="24"/>
        </w:rPr>
        <w:t>)</w:t>
      </w:r>
      <w:r w:rsidR="001731FA">
        <w:rPr>
          <w:rFonts w:ascii="Sylfaen" w:hAnsi="Sylfaen"/>
          <w:i/>
          <w:sz w:val="24"/>
          <w:szCs w:val="24"/>
        </w:rPr>
        <w:t>:</w:t>
      </w:r>
      <w:r w:rsidRPr="00063EEA">
        <w:rPr>
          <w:rFonts w:ascii="Sylfaen" w:hAnsi="Sylfaen"/>
          <w:sz w:val="24"/>
          <w:szCs w:val="24"/>
        </w:rPr>
        <w:t xml:space="preserve"> – </w:t>
      </w:r>
      <w:r w:rsidRPr="00D86E7D">
        <w:rPr>
          <w:rFonts w:ascii="Sylfaen" w:hAnsi="Sylfaen"/>
          <w:sz w:val="24"/>
          <w:szCs w:val="24"/>
          <w:lang w:val="ru-RU"/>
        </w:rPr>
        <w:t>Այս</w:t>
      </w:r>
      <w:r w:rsidRPr="00063EEA">
        <w:rPr>
          <w:rFonts w:ascii="Sylfaen" w:hAnsi="Sylfaen"/>
          <w:sz w:val="24"/>
          <w:szCs w:val="24"/>
        </w:rPr>
        <w:t xml:space="preserve"> </w:t>
      </w:r>
      <w:r w:rsidRPr="00D86E7D">
        <w:rPr>
          <w:rFonts w:ascii="Sylfaen" w:hAnsi="Sylfaen"/>
          <w:sz w:val="24"/>
          <w:szCs w:val="24"/>
          <w:lang w:val="ru-RU"/>
        </w:rPr>
        <w:t>չափորոշչին</w:t>
      </w:r>
      <w:r w:rsidRPr="00063EEA">
        <w:rPr>
          <w:rFonts w:ascii="Sylfaen" w:hAnsi="Sylfaen"/>
          <w:sz w:val="24"/>
          <w:szCs w:val="24"/>
        </w:rPr>
        <w:t xml:space="preserve"> </w:t>
      </w:r>
      <w:r w:rsidR="00F92987" w:rsidRPr="00D86E7D">
        <w:rPr>
          <w:rFonts w:ascii="Sylfaen" w:hAnsi="Sylfaen"/>
          <w:sz w:val="24"/>
          <w:szCs w:val="24"/>
        </w:rPr>
        <w:t>Մեղրի</w:t>
      </w:r>
      <w:r w:rsidR="00D86E7D" w:rsidRPr="00D86E7D">
        <w:rPr>
          <w:rFonts w:ascii="Sylfaen" w:hAnsi="Sylfaen"/>
          <w:sz w:val="24"/>
          <w:szCs w:val="24"/>
          <w:lang w:val="ru-RU"/>
        </w:rPr>
        <w:t>ն</w:t>
      </w:r>
      <w:r w:rsidRPr="00063EEA">
        <w:rPr>
          <w:rFonts w:ascii="Sylfaen" w:hAnsi="Sylfaen"/>
          <w:sz w:val="24"/>
          <w:szCs w:val="24"/>
        </w:rPr>
        <w:t xml:space="preserve"> </w:t>
      </w:r>
      <w:r w:rsidRPr="00D86E7D">
        <w:rPr>
          <w:rFonts w:ascii="Sylfaen" w:hAnsi="Sylfaen"/>
          <w:sz w:val="24"/>
          <w:szCs w:val="24"/>
          <w:lang w:val="ru-RU"/>
        </w:rPr>
        <w:t>համապատասխանում</w:t>
      </w:r>
      <w:r w:rsidRPr="00063EEA">
        <w:rPr>
          <w:rFonts w:ascii="Sylfaen" w:hAnsi="Sylfaen"/>
          <w:sz w:val="24"/>
          <w:szCs w:val="24"/>
        </w:rPr>
        <w:t xml:space="preserve"> </w:t>
      </w:r>
      <w:r w:rsidRPr="00D86E7D">
        <w:rPr>
          <w:rFonts w:ascii="Sylfaen" w:hAnsi="Sylfaen"/>
          <w:sz w:val="24"/>
          <w:szCs w:val="24"/>
          <w:lang w:val="ru-RU"/>
        </w:rPr>
        <w:t>է</w:t>
      </w:r>
      <w:r w:rsidRPr="00063EEA">
        <w:rPr>
          <w:rFonts w:ascii="Sylfaen" w:hAnsi="Sylfaen"/>
          <w:sz w:val="24"/>
          <w:szCs w:val="24"/>
        </w:rPr>
        <w:t xml:space="preserve"> </w:t>
      </w:r>
      <w:r w:rsidRPr="00D86E7D">
        <w:rPr>
          <w:rFonts w:ascii="Sylfaen" w:hAnsi="Sylfaen"/>
          <w:sz w:val="24"/>
          <w:szCs w:val="24"/>
          <w:lang w:val="ru-RU"/>
        </w:rPr>
        <w:t>ամբողջությամբ</w:t>
      </w:r>
      <w:r w:rsidRPr="00063EEA">
        <w:rPr>
          <w:rFonts w:ascii="Sylfaen" w:hAnsi="Sylfaen"/>
          <w:sz w:val="24"/>
          <w:szCs w:val="24"/>
        </w:rPr>
        <w:t xml:space="preserve">: </w:t>
      </w:r>
      <w:r w:rsidR="00D86E7D">
        <w:rPr>
          <w:rFonts w:ascii="Sylfaen" w:hAnsi="Sylfaen"/>
          <w:sz w:val="24"/>
          <w:szCs w:val="24"/>
          <w:lang w:val="ru-RU"/>
        </w:rPr>
        <w:t>Մեղրին</w:t>
      </w:r>
      <w:r w:rsidR="00D86E7D" w:rsidRPr="00063EEA">
        <w:rPr>
          <w:rFonts w:ascii="Sylfaen" w:hAnsi="Sylfaen"/>
          <w:sz w:val="24"/>
          <w:szCs w:val="24"/>
        </w:rPr>
        <w:t xml:space="preserve"> </w:t>
      </w:r>
      <w:r w:rsidR="00D86E7D">
        <w:rPr>
          <w:rFonts w:ascii="Sylfaen" w:hAnsi="Sylfaen"/>
          <w:sz w:val="24"/>
          <w:szCs w:val="24"/>
          <w:lang w:val="ru-RU"/>
        </w:rPr>
        <w:t>նախկինում</w:t>
      </w:r>
      <w:r w:rsidR="00D86E7D" w:rsidRPr="00063EEA">
        <w:rPr>
          <w:rFonts w:ascii="Sylfaen" w:hAnsi="Sylfaen"/>
          <w:sz w:val="24"/>
          <w:szCs w:val="24"/>
        </w:rPr>
        <w:t xml:space="preserve"> </w:t>
      </w:r>
      <w:r w:rsidR="00D86E7D">
        <w:rPr>
          <w:rFonts w:ascii="Sylfaen" w:hAnsi="Sylfaen"/>
          <w:sz w:val="24"/>
          <w:szCs w:val="24"/>
          <w:lang w:val="ru-RU"/>
        </w:rPr>
        <w:t>եղել</w:t>
      </w:r>
      <w:r w:rsidR="00D86E7D" w:rsidRPr="00063EEA">
        <w:rPr>
          <w:rFonts w:ascii="Sylfaen" w:hAnsi="Sylfaen"/>
          <w:sz w:val="24"/>
          <w:szCs w:val="24"/>
        </w:rPr>
        <w:t xml:space="preserve"> </w:t>
      </w:r>
      <w:r w:rsidR="00D86E7D">
        <w:rPr>
          <w:rFonts w:ascii="Sylfaen" w:hAnsi="Sylfaen"/>
          <w:sz w:val="24"/>
          <w:szCs w:val="24"/>
          <w:lang w:val="ru-RU"/>
        </w:rPr>
        <w:t>է</w:t>
      </w:r>
      <w:r w:rsidR="00D86E7D" w:rsidRPr="00063EEA">
        <w:rPr>
          <w:rFonts w:ascii="Sylfaen" w:hAnsi="Sylfaen"/>
          <w:sz w:val="24"/>
          <w:szCs w:val="24"/>
        </w:rPr>
        <w:t xml:space="preserve"> </w:t>
      </w:r>
      <w:r w:rsidR="00D86E7D">
        <w:rPr>
          <w:rFonts w:ascii="Sylfaen" w:hAnsi="Sylfaen"/>
          <w:sz w:val="24"/>
          <w:szCs w:val="24"/>
          <w:lang w:val="ru-RU"/>
        </w:rPr>
        <w:t>շրջանային</w:t>
      </w:r>
      <w:r w:rsidR="00D86E7D" w:rsidRPr="00063EEA">
        <w:rPr>
          <w:rFonts w:ascii="Sylfaen" w:hAnsi="Sylfaen"/>
          <w:sz w:val="24"/>
          <w:szCs w:val="24"/>
        </w:rPr>
        <w:t xml:space="preserve"> </w:t>
      </w:r>
      <w:r w:rsidR="00D86E7D">
        <w:rPr>
          <w:rFonts w:ascii="Sylfaen" w:hAnsi="Sylfaen"/>
          <w:sz w:val="24"/>
          <w:szCs w:val="24"/>
          <w:lang w:val="ru-RU"/>
        </w:rPr>
        <w:t>ենթակայության</w:t>
      </w:r>
      <w:r w:rsidR="00D86E7D" w:rsidRPr="00063EEA">
        <w:rPr>
          <w:rFonts w:ascii="Sylfaen" w:hAnsi="Sylfaen"/>
          <w:sz w:val="24"/>
          <w:szCs w:val="24"/>
        </w:rPr>
        <w:t xml:space="preserve"> </w:t>
      </w:r>
      <w:r w:rsidR="00D86E7D">
        <w:rPr>
          <w:rFonts w:ascii="Sylfaen" w:hAnsi="Sylfaen"/>
          <w:sz w:val="24"/>
          <w:szCs w:val="24"/>
          <w:lang w:val="ru-RU"/>
        </w:rPr>
        <w:t>քաղաք</w:t>
      </w:r>
      <w:r w:rsidR="00D86E7D" w:rsidRPr="00063EEA">
        <w:rPr>
          <w:rFonts w:ascii="Sylfaen" w:hAnsi="Sylfaen"/>
          <w:sz w:val="24"/>
          <w:szCs w:val="24"/>
        </w:rPr>
        <w:t xml:space="preserve">, </w:t>
      </w:r>
      <w:r w:rsidR="00110FD3">
        <w:rPr>
          <w:rFonts w:ascii="Sylfaen" w:hAnsi="Sylfaen"/>
          <w:sz w:val="24"/>
          <w:szCs w:val="24"/>
          <w:lang w:val="ru-RU"/>
        </w:rPr>
        <w:t>Ագարակը՝</w:t>
      </w:r>
      <w:r w:rsidR="00110FD3" w:rsidRPr="00063EEA">
        <w:rPr>
          <w:rFonts w:ascii="Sylfaen" w:hAnsi="Sylfaen"/>
          <w:sz w:val="24"/>
          <w:szCs w:val="24"/>
        </w:rPr>
        <w:t xml:space="preserve"> </w:t>
      </w:r>
      <w:r w:rsidR="00110FD3">
        <w:rPr>
          <w:rFonts w:ascii="Sylfaen" w:hAnsi="Sylfaen"/>
          <w:sz w:val="24"/>
          <w:szCs w:val="24"/>
          <w:lang w:val="ru-RU"/>
        </w:rPr>
        <w:t>քաղաքատիպ</w:t>
      </w:r>
      <w:r w:rsidR="00110FD3" w:rsidRPr="00063EEA">
        <w:rPr>
          <w:rFonts w:ascii="Sylfaen" w:hAnsi="Sylfaen"/>
          <w:sz w:val="24"/>
          <w:szCs w:val="24"/>
        </w:rPr>
        <w:t xml:space="preserve"> </w:t>
      </w:r>
      <w:r w:rsidR="00110FD3">
        <w:rPr>
          <w:rFonts w:ascii="Sylfaen" w:hAnsi="Sylfaen"/>
          <w:sz w:val="24"/>
          <w:szCs w:val="24"/>
          <w:lang w:val="ru-RU"/>
        </w:rPr>
        <w:t>ավան</w:t>
      </w:r>
      <w:r w:rsidR="00110FD3" w:rsidRPr="00063EEA">
        <w:rPr>
          <w:rFonts w:ascii="Sylfaen" w:hAnsi="Sylfaen"/>
          <w:sz w:val="24"/>
          <w:szCs w:val="24"/>
        </w:rPr>
        <w:t xml:space="preserve">, </w:t>
      </w:r>
      <w:r w:rsidR="00110FD3">
        <w:rPr>
          <w:rFonts w:ascii="Sylfaen" w:hAnsi="Sylfaen"/>
          <w:sz w:val="24"/>
          <w:szCs w:val="24"/>
          <w:lang w:val="ru-RU"/>
        </w:rPr>
        <w:lastRenderedPageBreak/>
        <w:t>Ալվանքը</w:t>
      </w:r>
      <w:r w:rsidR="00110FD3" w:rsidRPr="00063EEA">
        <w:rPr>
          <w:rFonts w:ascii="Sylfaen" w:hAnsi="Sylfaen"/>
          <w:sz w:val="24"/>
          <w:szCs w:val="24"/>
        </w:rPr>
        <w:t xml:space="preserve">, </w:t>
      </w:r>
      <w:r w:rsidR="00110FD3">
        <w:rPr>
          <w:rFonts w:ascii="Sylfaen" w:hAnsi="Sylfaen"/>
          <w:sz w:val="24"/>
          <w:szCs w:val="24"/>
          <w:lang w:val="ru-RU"/>
        </w:rPr>
        <w:t>Կարճևանը</w:t>
      </w:r>
      <w:r w:rsidR="00BE31B1" w:rsidRPr="00063EEA">
        <w:rPr>
          <w:rFonts w:ascii="Sylfaen" w:hAnsi="Sylfaen"/>
          <w:sz w:val="24"/>
          <w:szCs w:val="24"/>
        </w:rPr>
        <w:t xml:space="preserve">, </w:t>
      </w:r>
      <w:r w:rsidR="00BE31B1">
        <w:rPr>
          <w:rFonts w:ascii="Sylfaen" w:hAnsi="Sylfaen"/>
          <w:sz w:val="24"/>
          <w:szCs w:val="24"/>
          <w:lang w:val="ru-RU"/>
        </w:rPr>
        <w:t>Նռնաձորը</w:t>
      </w:r>
      <w:r w:rsidR="00BE31B1" w:rsidRPr="00063EEA">
        <w:rPr>
          <w:rFonts w:ascii="Sylfaen" w:hAnsi="Sylfaen"/>
          <w:sz w:val="24"/>
          <w:szCs w:val="24"/>
        </w:rPr>
        <w:t xml:space="preserve">, </w:t>
      </w:r>
      <w:r w:rsidR="00BE31B1">
        <w:rPr>
          <w:rFonts w:ascii="Sylfaen" w:hAnsi="Sylfaen"/>
          <w:sz w:val="24"/>
          <w:szCs w:val="24"/>
          <w:lang w:val="ru-RU"/>
        </w:rPr>
        <w:t>Շվանիձորը</w:t>
      </w:r>
      <w:r w:rsidR="00BE31B1" w:rsidRPr="00063EEA">
        <w:rPr>
          <w:rFonts w:ascii="Sylfaen" w:hAnsi="Sylfaen"/>
          <w:sz w:val="24"/>
          <w:szCs w:val="24"/>
        </w:rPr>
        <w:t xml:space="preserve"> </w:t>
      </w:r>
      <w:r w:rsidR="00BE31B1">
        <w:rPr>
          <w:rFonts w:ascii="Sylfaen" w:hAnsi="Sylfaen"/>
          <w:sz w:val="24"/>
          <w:szCs w:val="24"/>
          <w:lang w:val="ru-RU"/>
        </w:rPr>
        <w:t>և</w:t>
      </w:r>
      <w:r w:rsidR="00BE31B1" w:rsidRPr="00063EEA">
        <w:rPr>
          <w:rFonts w:ascii="Sylfaen" w:hAnsi="Sylfaen"/>
          <w:sz w:val="24"/>
          <w:szCs w:val="24"/>
        </w:rPr>
        <w:t xml:space="preserve"> </w:t>
      </w:r>
      <w:r w:rsidR="00BE31B1">
        <w:rPr>
          <w:rFonts w:ascii="Sylfaen" w:hAnsi="Sylfaen"/>
          <w:sz w:val="24"/>
          <w:szCs w:val="24"/>
          <w:lang w:val="ru-RU"/>
        </w:rPr>
        <w:t>Վարդանիձորը</w:t>
      </w:r>
      <w:r w:rsidR="00BE31B1" w:rsidRPr="00063EEA">
        <w:rPr>
          <w:rFonts w:ascii="Sylfaen" w:hAnsi="Sylfaen"/>
          <w:sz w:val="24"/>
          <w:szCs w:val="24"/>
        </w:rPr>
        <w:t xml:space="preserve"> </w:t>
      </w:r>
      <w:r w:rsidR="00BE31B1">
        <w:rPr>
          <w:rFonts w:ascii="Sylfaen" w:hAnsi="Sylfaen"/>
          <w:sz w:val="24"/>
          <w:szCs w:val="24"/>
          <w:lang w:val="ru-RU"/>
        </w:rPr>
        <w:t>նախկինում</w:t>
      </w:r>
      <w:r w:rsidR="00BE31B1" w:rsidRPr="00063EEA">
        <w:rPr>
          <w:rFonts w:ascii="Sylfaen" w:hAnsi="Sylfaen"/>
          <w:sz w:val="24"/>
          <w:szCs w:val="24"/>
        </w:rPr>
        <w:t xml:space="preserve"> </w:t>
      </w:r>
      <w:r w:rsidR="00BE31B1">
        <w:rPr>
          <w:rFonts w:ascii="Sylfaen" w:hAnsi="Sylfaen"/>
          <w:sz w:val="24"/>
          <w:szCs w:val="24"/>
          <w:lang w:val="ru-RU"/>
        </w:rPr>
        <w:t>եղել</w:t>
      </w:r>
      <w:r w:rsidR="00BE31B1" w:rsidRPr="00063EEA">
        <w:rPr>
          <w:rFonts w:ascii="Sylfaen" w:hAnsi="Sylfaen"/>
          <w:sz w:val="24"/>
          <w:szCs w:val="24"/>
        </w:rPr>
        <w:t xml:space="preserve"> </w:t>
      </w:r>
      <w:r w:rsidR="00BE31B1">
        <w:rPr>
          <w:rFonts w:ascii="Sylfaen" w:hAnsi="Sylfaen"/>
          <w:sz w:val="24"/>
          <w:szCs w:val="24"/>
          <w:lang w:val="ru-RU"/>
        </w:rPr>
        <w:t>են</w:t>
      </w:r>
      <w:r w:rsidR="00BE31B1" w:rsidRPr="00063EEA">
        <w:rPr>
          <w:rFonts w:ascii="Sylfaen" w:hAnsi="Sylfaen"/>
          <w:sz w:val="24"/>
          <w:szCs w:val="24"/>
        </w:rPr>
        <w:t xml:space="preserve"> </w:t>
      </w:r>
      <w:r w:rsidR="00BE31B1">
        <w:rPr>
          <w:rFonts w:ascii="Sylfaen" w:hAnsi="Sylfaen"/>
          <w:sz w:val="24"/>
          <w:szCs w:val="24"/>
          <w:lang w:val="ru-RU"/>
        </w:rPr>
        <w:t>առանձին</w:t>
      </w:r>
      <w:r w:rsidR="00BE31B1" w:rsidRPr="00063EEA">
        <w:rPr>
          <w:rFonts w:ascii="Sylfaen" w:hAnsi="Sylfaen"/>
          <w:sz w:val="24"/>
          <w:szCs w:val="24"/>
        </w:rPr>
        <w:t xml:space="preserve"> </w:t>
      </w:r>
      <w:r w:rsidR="00BE31B1">
        <w:rPr>
          <w:rFonts w:ascii="Sylfaen" w:hAnsi="Sylfaen"/>
          <w:sz w:val="24"/>
          <w:szCs w:val="24"/>
          <w:lang w:val="ru-RU"/>
        </w:rPr>
        <w:t>գյուղխորհուդներ</w:t>
      </w:r>
      <w:r w:rsidR="00BE31B1" w:rsidRPr="00063EEA">
        <w:rPr>
          <w:rFonts w:ascii="Sylfaen" w:hAnsi="Sylfaen"/>
          <w:sz w:val="24"/>
          <w:szCs w:val="24"/>
        </w:rPr>
        <w:t xml:space="preserve">, </w:t>
      </w:r>
      <w:r w:rsidR="00BE31B1">
        <w:rPr>
          <w:rFonts w:ascii="Sylfaen" w:hAnsi="Sylfaen"/>
          <w:sz w:val="24"/>
          <w:szCs w:val="24"/>
          <w:lang w:val="ru-RU"/>
        </w:rPr>
        <w:t>Լեհվազը</w:t>
      </w:r>
      <w:r w:rsidR="00BE31B1" w:rsidRPr="00063EEA">
        <w:rPr>
          <w:rFonts w:ascii="Sylfaen" w:hAnsi="Sylfaen"/>
          <w:sz w:val="24"/>
          <w:szCs w:val="24"/>
        </w:rPr>
        <w:t xml:space="preserve"> </w:t>
      </w:r>
      <w:r w:rsidR="00BE31B1">
        <w:rPr>
          <w:rFonts w:ascii="Sylfaen" w:hAnsi="Sylfaen"/>
          <w:sz w:val="24"/>
          <w:szCs w:val="24"/>
          <w:lang w:val="ru-RU"/>
        </w:rPr>
        <w:t>և</w:t>
      </w:r>
      <w:r w:rsidR="00BE31B1" w:rsidRPr="00063EEA">
        <w:rPr>
          <w:rFonts w:ascii="Sylfaen" w:hAnsi="Sylfaen"/>
          <w:sz w:val="24"/>
          <w:szCs w:val="24"/>
        </w:rPr>
        <w:t xml:space="preserve"> </w:t>
      </w:r>
      <w:r w:rsidR="00BE31B1">
        <w:rPr>
          <w:rFonts w:ascii="Sylfaen" w:hAnsi="Sylfaen"/>
          <w:sz w:val="24"/>
          <w:szCs w:val="24"/>
          <w:lang w:val="ru-RU"/>
        </w:rPr>
        <w:t>Վահրավարը</w:t>
      </w:r>
      <w:r w:rsidR="00BE31B1" w:rsidRPr="00063EEA">
        <w:rPr>
          <w:rFonts w:ascii="Sylfaen" w:hAnsi="Sylfaen"/>
          <w:sz w:val="24"/>
          <w:szCs w:val="24"/>
        </w:rPr>
        <w:t xml:space="preserve"> </w:t>
      </w:r>
      <w:r w:rsidR="00BE31B1">
        <w:rPr>
          <w:rFonts w:ascii="Sylfaen" w:hAnsi="Sylfaen"/>
          <w:sz w:val="24"/>
          <w:szCs w:val="24"/>
          <w:lang w:val="ru-RU"/>
        </w:rPr>
        <w:t>եղել</w:t>
      </w:r>
      <w:r w:rsidR="00BE31B1" w:rsidRPr="00063EEA">
        <w:rPr>
          <w:rFonts w:ascii="Sylfaen" w:hAnsi="Sylfaen"/>
          <w:sz w:val="24"/>
          <w:szCs w:val="24"/>
        </w:rPr>
        <w:t xml:space="preserve"> </w:t>
      </w:r>
      <w:r w:rsidR="00BE31B1">
        <w:rPr>
          <w:rFonts w:ascii="Sylfaen" w:hAnsi="Sylfaen"/>
          <w:sz w:val="24"/>
          <w:szCs w:val="24"/>
          <w:lang w:val="ru-RU"/>
        </w:rPr>
        <w:t>են</w:t>
      </w:r>
      <w:r w:rsidR="00BE31B1" w:rsidRPr="00063EEA">
        <w:rPr>
          <w:rFonts w:ascii="Sylfaen" w:hAnsi="Sylfaen"/>
          <w:sz w:val="24"/>
          <w:szCs w:val="24"/>
        </w:rPr>
        <w:t xml:space="preserve"> </w:t>
      </w:r>
      <w:r w:rsidR="00BE31B1">
        <w:rPr>
          <w:rFonts w:ascii="Sylfaen" w:hAnsi="Sylfaen"/>
          <w:sz w:val="24"/>
          <w:szCs w:val="24"/>
          <w:lang w:val="ru-RU"/>
        </w:rPr>
        <w:t>Լեհվազ</w:t>
      </w:r>
      <w:r w:rsidR="00BE31B1" w:rsidRPr="00063EEA">
        <w:rPr>
          <w:rFonts w:ascii="Sylfaen" w:hAnsi="Sylfaen"/>
          <w:sz w:val="24"/>
          <w:szCs w:val="24"/>
        </w:rPr>
        <w:t xml:space="preserve">, </w:t>
      </w:r>
      <w:r w:rsidR="00BE31B1">
        <w:rPr>
          <w:rFonts w:ascii="Sylfaen" w:hAnsi="Sylfaen"/>
          <w:sz w:val="24"/>
          <w:szCs w:val="24"/>
          <w:lang w:val="ru-RU"/>
        </w:rPr>
        <w:t>Լիճքը</w:t>
      </w:r>
      <w:r w:rsidR="00BE31B1" w:rsidRPr="00063EEA">
        <w:rPr>
          <w:rFonts w:ascii="Sylfaen" w:hAnsi="Sylfaen"/>
          <w:sz w:val="24"/>
          <w:szCs w:val="24"/>
        </w:rPr>
        <w:t xml:space="preserve"> </w:t>
      </w:r>
      <w:r w:rsidR="00BE31B1">
        <w:rPr>
          <w:rFonts w:ascii="Sylfaen" w:hAnsi="Sylfaen"/>
          <w:sz w:val="24"/>
          <w:szCs w:val="24"/>
          <w:lang w:val="ru-RU"/>
        </w:rPr>
        <w:t>և</w:t>
      </w:r>
      <w:r w:rsidR="00BE31B1" w:rsidRPr="00063EEA">
        <w:rPr>
          <w:rFonts w:ascii="Sylfaen" w:hAnsi="Sylfaen"/>
          <w:sz w:val="24"/>
          <w:szCs w:val="24"/>
        </w:rPr>
        <w:t xml:space="preserve"> </w:t>
      </w:r>
      <w:r w:rsidR="00BE31B1" w:rsidRPr="00C13709">
        <w:rPr>
          <w:rFonts w:ascii="Sylfaen" w:hAnsi="Sylfaen"/>
          <w:sz w:val="24"/>
          <w:szCs w:val="24"/>
          <w:lang w:val="ru-RU"/>
        </w:rPr>
        <w:t>Տաշտունը՝</w:t>
      </w:r>
      <w:r w:rsidR="00BE31B1" w:rsidRPr="00063EEA">
        <w:rPr>
          <w:rFonts w:ascii="Sylfaen" w:hAnsi="Sylfaen"/>
          <w:sz w:val="24"/>
          <w:szCs w:val="24"/>
        </w:rPr>
        <w:t xml:space="preserve"> </w:t>
      </w:r>
      <w:r w:rsidR="00BE31B1" w:rsidRPr="00C13709">
        <w:rPr>
          <w:rFonts w:ascii="Sylfaen" w:hAnsi="Sylfaen"/>
          <w:sz w:val="24"/>
          <w:szCs w:val="24"/>
          <w:lang w:val="ru-RU"/>
        </w:rPr>
        <w:t>Լիճք</w:t>
      </w:r>
      <w:r w:rsidR="00BE31B1" w:rsidRPr="00063EEA">
        <w:rPr>
          <w:rFonts w:ascii="Sylfaen" w:hAnsi="Sylfaen"/>
          <w:sz w:val="24"/>
          <w:szCs w:val="24"/>
        </w:rPr>
        <w:t>,</w:t>
      </w:r>
      <w:r w:rsidR="00AA029B" w:rsidRPr="00063EEA">
        <w:rPr>
          <w:rFonts w:ascii="Sylfaen" w:hAnsi="Sylfaen"/>
          <w:sz w:val="24"/>
          <w:szCs w:val="24"/>
        </w:rPr>
        <w:t xml:space="preserve"> </w:t>
      </w:r>
      <w:r w:rsidR="00AA029B" w:rsidRPr="00C13709">
        <w:rPr>
          <w:rFonts w:ascii="Sylfaen" w:hAnsi="Sylfaen"/>
          <w:sz w:val="24"/>
          <w:szCs w:val="24"/>
          <w:lang w:val="ru-RU"/>
        </w:rPr>
        <w:t>իսկ</w:t>
      </w:r>
      <w:r w:rsidR="00BE31B1" w:rsidRPr="00063EEA">
        <w:rPr>
          <w:rFonts w:ascii="Sylfaen" w:hAnsi="Sylfaen"/>
          <w:sz w:val="24"/>
          <w:szCs w:val="24"/>
        </w:rPr>
        <w:t xml:space="preserve"> </w:t>
      </w:r>
      <w:r w:rsidR="00BE31B1" w:rsidRPr="00C13709">
        <w:rPr>
          <w:rFonts w:ascii="Sylfaen" w:hAnsi="Sylfaen"/>
          <w:sz w:val="24"/>
          <w:szCs w:val="24"/>
          <w:lang w:val="ru-RU"/>
        </w:rPr>
        <w:t>Կուրիսը</w:t>
      </w:r>
      <w:r w:rsidR="00BE31B1" w:rsidRPr="00063EEA">
        <w:rPr>
          <w:rFonts w:ascii="Sylfaen" w:hAnsi="Sylfaen"/>
          <w:sz w:val="24"/>
          <w:szCs w:val="24"/>
        </w:rPr>
        <w:t xml:space="preserve"> </w:t>
      </w:r>
      <w:r w:rsidR="00BE31B1" w:rsidRPr="00C13709">
        <w:rPr>
          <w:rFonts w:ascii="Sylfaen" w:hAnsi="Sylfaen"/>
          <w:sz w:val="24"/>
          <w:szCs w:val="24"/>
          <w:lang w:val="ru-RU"/>
        </w:rPr>
        <w:t>և</w:t>
      </w:r>
      <w:r w:rsidR="00BE31B1" w:rsidRPr="00063EEA">
        <w:rPr>
          <w:rFonts w:ascii="Sylfaen" w:hAnsi="Sylfaen"/>
          <w:sz w:val="24"/>
          <w:szCs w:val="24"/>
        </w:rPr>
        <w:t xml:space="preserve"> </w:t>
      </w:r>
      <w:r w:rsidR="00BE31B1" w:rsidRPr="00C13709">
        <w:rPr>
          <w:rFonts w:ascii="Sylfaen" w:hAnsi="Sylfaen"/>
          <w:sz w:val="24"/>
          <w:szCs w:val="24"/>
          <w:lang w:val="ru-RU"/>
        </w:rPr>
        <w:t>Գուդեմնիսը՝</w:t>
      </w:r>
      <w:r w:rsidR="00BE31B1" w:rsidRPr="00063EEA">
        <w:rPr>
          <w:rFonts w:ascii="Sylfaen" w:hAnsi="Sylfaen"/>
          <w:sz w:val="24"/>
          <w:szCs w:val="24"/>
        </w:rPr>
        <w:t xml:space="preserve"> </w:t>
      </w:r>
      <w:r w:rsidR="00BE31B1" w:rsidRPr="00C13709">
        <w:rPr>
          <w:rFonts w:ascii="Sylfaen" w:hAnsi="Sylfaen"/>
          <w:sz w:val="24"/>
          <w:szCs w:val="24"/>
          <w:lang w:val="ru-RU"/>
        </w:rPr>
        <w:t>Կուրիս</w:t>
      </w:r>
      <w:r w:rsidR="00BE31B1" w:rsidRPr="00063EEA">
        <w:rPr>
          <w:rFonts w:ascii="Sylfaen" w:hAnsi="Sylfaen"/>
          <w:sz w:val="24"/>
          <w:szCs w:val="24"/>
        </w:rPr>
        <w:t xml:space="preserve"> </w:t>
      </w:r>
      <w:r w:rsidR="00AA029B" w:rsidRPr="00C13709">
        <w:rPr>
          <w:rFonts w:ascii="Sylfaen" w:hAnsi="Sylfaen"/>
          <w:sz w:val="24"/>
          <w:szCs w:val="24"/>
          <w:lang w:val="ru-RU"/>
        </w:rPr>
        <w:t>գյուղխորհուրդների</w:t>
      </w:r>
      <w:r w:rsidR="00AA029B" w:rsidRPr="00063EEA">
        <w:rPr>
          <w:rFonts w:ascii="Sylfaen" w:hAnsi="Sylfaen"/>
          <w:sz w:val="24"/>
          <w:szCs w:val="24"/>
        </w:rPr>
        <w:t xml:space="preserve"> </w:t>
      </w:r>
      <w:r w:rsidR="00AA029B" w:rsidRPr="00C13709">
        <w:rPr>
          <w:rFonts w:ascii="Sylfaen" w:hAnsi="Sylfaen"/>
          <w:sz w:val="24"/>
          <w:szCs w:val="24"/>
          <w:lang w:val="ru-RU"/>
        </w:rPr>
        <w:t>կազմում</w:t>
      </w:r>
      <w:r w:rsidR="00AA029B" w:rsidRPr="00063EEA">
        <w:rPr>
          <w:rFonts w:ascii="Sylfaen" w:hAnsi="Sylfaen"/>
          <w:sz w:val="24"/>
          <w:szCs w:val="24"/>
        </w:rPr>
        <w:t xml:space="preserve">: </w:t>
      </w:r>
    </w:p>
    <w:p w:rsidR="00043CE9" w:rsidRPr="00063EEA" w:rsidRDefault="00086DB4" w:rsidP="00B140D6">
      <w:pPr>
        <w:pStyle w:val="ListParagraph"/>
        <w:numPr>
          <w:ilvl w:val="0"/>
          <w:numId w:val="4"/>
        </w:numPr>
        <w:spacing w:after="0" w:line="0" w:lineRule="atLeast"/>
        <w:ind w:left="709" w:hanging="425"/>
        <w:jc w:val="both"/>
        <w:rPr>
          <w:rFonts w:ascii="Sylfaen" w:hAnsi="Sylfaen"/>
          <w:sz w:val="24"/>
          <w:szCs w:val="24"/>
        </w:rPr>
      </w:pPr>
      <w:r w:rsidRPr="00C13709">
        <w:rPr>
          <w:rFonts w:ascii="Sylfaen" w:hAnsi="Sylfaen"/>
          <w:i/>
          <w:sz w:val="24"/>
          <w:szCs w:val="24"/>
        </w:rPr>
        <w:t>Նոր</w:t>
      </w:r>
      <w:r w:rsidRPr="00063EEA">
        <w:rPr>
          <w:rFonts w:ascii="Sylfaen" w:hAnsi="Sylfaen"/>
          <w:i/>
          <w:sz w:val="24"/>
          <w:szCs w:val="24"/>
        </w:rPr>
        <w:t xml:space="preserve"> </w:t>
      </w:r>
      <w:r w:rsidRPr="00C13709">
        <w:rPr>
          <w:rFonts w:ascii="Sylfaen" w:hAnsi="Sylfaen"/>
          <w:i/>
          <w:sz w:val="24"/>
          <w:szCs w:val="24"/>
        </w:rPr>
        <w:t>ձևավորվող</w:t>
      </w:r>
      <w:r w:rsidRPr="00063EEA">
        <w:rPr>
          <w:rFonts w:ascii="Sylfaen" w:hAnsi="Sylfaen"/>
          <w:i/>
          <w:sz w:val="24"/>
          <w:szCs w:val="24"/>
        </w:rPr>
        <w:t xml:space="preserve"> </w:t>
      </w:r>
      <w:r w:rsidRPr="00C13709">
        <w:rPr>
          <w:rFonts w:ascii="Sylfaen" w:hAnsi="Sylfaen"/>
          <w:i/>
          <w:sz w:val="24"/>
          <w:szCs w:val="24"/>
        </w:rPr>
        <w:t>համայնքի</w:t>
      </w:r>
      <w:r w:rsidRPr="00063EEA">
        <w:rPr>
          <w:rFonts w:ascii="Sylfaen" w:hAnsi="Sylfaen"/>
          <w:i/>
          <w:sz w:val="24"/>
          <w:szCs w:val="24"/>
        </w:rPr>
        <w:t xml:space="preserve"> </w:t>
      </w:r>
      <w:r w:rsidRPr="00C13709">
        <w:rPr>
          <w:rFonts w:ascii="Sylfaen" w:hAnsi="Sylfaen"/>
          <w:i/>
          <w:sz w:val="24"/>
          <w:szCs w:val="24"/>
        </w:rPr>
        <w:t>բնակավայրերի</w:t>
      </w:r>
      <w:r w:rsidRPr="00063EEA">
        <w:rPr>
          <w:rFonts w:ascii="Sylfaen" w:hAnsi="Sylfaen"/>
          <w:i/>
          <w:sz w:val="24"/>
          <w:szCs w:val="24"/>
        </w:rPr>
        <w:t xml:space="preserve"> </w:t>
      </w:r>
      <w:r w:rsidRPr="00C13709">
        <w:rPr>
          <w:rFonts w:ascii="Sylfaen" w:hAnsi="Sylfaen"/>
          <w:i/>
          <w:sz w:val="24"/>
          <w:szCs w:val="24"/>
        </w:rPr>
        <w:t>բնակիչների</w:t>
      </w:r>
      <w:r w:rsidRPr="00063EEA">
        <w:rPr>
          <w:rFonts w:ascii="Sylfaen" w:hAnsi="Sylfaen"/>
          <w:i/>
          <w:sz w:val="24"/>
          <w:szCs w:val="24"/>
        </w:rPr>
        <w:t xml:space="preserve"> </w:t>
      </w:r>
      <w:r w:rsidRPr="00C13709">
        <w:rPr>
          <w:rFonts w:ascii="Sylfaen" w:hAnsi="Sylfaen"/>
          <w:i/>
          <w:sz w:val="24"/>
          <w:szCs w:val="24"/>
        </w:rPr>
        <w:t>համատեղելիություն</w:t>
      </w:r>
      <w:r w:rsidRPr="00063EEA">
        <w:rPr>
          <w:rFonts w:ascii="Sylfaen" w:hAnsi="Sylfaen"/>
          <w:i/>
          <w:sz w:val="24"/>
          <w:szCs w:val="24"/>
        </w:rPr>
        <w:t xml:space="preserve"> </w:t>
      </w:r>
      <w:r w:rsidRPr="00C13709">
        <w:rPr>
          <w:rFonts w:ascii="Sylfaen" w:hAnsi="Sylfaen"/>
          <w:i/>
          <w:sz w:val="24"/>
          <w:szCs w:val="24"/>
        </w:rPr>
        <w:t>և</w:t>
      </w:r>
      <w:r w:rsidRPr="00063EEA">
        <w:rPr>
          <w:rFonts w:ascii="Sylfaen" w:hAnsi="Sylfaen"/>
          <w:i/>
          <w:sz w:val="24"/>
          <w:szCs w:val="24"/>
        </w:rPr>
        <w:t xml:space="preserve"> </w:t>
      </w:r>
      <w:r w:rsidRPr="00C13709">
        <w:rPr>
          <w:rFonts w:ascii="Sylfaen" w:hAnsi="Sylfaen"/>
          <w:i/>
          <w:sz w:val="24"/>
          <w:szCs w:val="24"/>
        </w:rPr>
        <w:t>մենթալություն</w:t>
      </w:r>
      <w:r w:rsidRPr="00063EEA">
        <w:rPr>
          <w:rFonts w:ascii="Sylfaen" w:hAnsi="Sylfaen"/>
          <w:i/>
          <w:sz w:val="24"/>
          <w:szCs w:val="24"/>
        </w:rPr>
        <w:t xml:space="preserve">: </w:t>
      </w:r>
      <w:r w:rsidRPr="00C13709">
        <w:rPr>
          <w:rFonts w:ascii="Sylfaen" w:hAnsi="Sylfaen"/>
          <w:i/>
          <w:sz w:val="24"/>
          <w:szCs w:val="24"/>
        </w:rPr>
        <w:t>Ազգային</w:t>
      </w:r>
      <w:r w:rsidRPr="00063EEA">
        <w:rPr>
          <w:rFonts w:ascii="Sylfaen" w:hAnsi="Sylfaen"/>
          <w:i/>
          <w:sz w:val="24"/>
          <w:szCs w:val="24"/>
        </w:rPr>
        <w:t xml:space="preserve"> </w:t>
      </w:r>
      <w:r w:rsidRPr="00C13709">
        <w:rPr>
          <w:rFonts w:ascii="Sylfaen" w:hAnsi="Sylfaen"/>
          <w:i/>
          <w:sz w:val="24"/>
          <w:szCs w:val="24"/>
        </w:rPr>
        <w:t>փոքրամասնություններով</w:t>
      </w:r>
      <w:r w:rsidRPr="00063EEA">
        <w:rPr>
          <w:rFonts w:ascii="Sylfaen" w:hAnsi="Sylfaen"/>
          <w:i/>
          <w:sz w:val="24"/>
          <w:szCs w:val="24"/>
        </w:rPr>
        <w:t xml:space="preserve"> </w:t>
      </w:r>
      <w:r w:rsidRPr="00C13709">
        <w:rPr>
          <w:rFonts w:ascii="Sylfaen" w:hAnsi="Sylfaen"/>
          <w:i/>
          <w:sz w:val="24"/>
          <w:szCs w:val="24"/>
        </w:rPr>
        <w:t>բնակեցված</w:t>
      </w:r>
      <w:r w:rsidRPr="00063EEA">
        <w:rPr>
          <w:rFonts w:ascii="Sylfaen" w:hAnsi="Sylfaen"/>
          <w:i/>
          <w:sz w:val="24"/>
          <w:szCs w:val="24"/>
        </w:rPr>
        <w:t xml:space="preserve"> </w:t>
      </w:r>
      <w:r w:rsidRPr="00C13709">
        <w:rPr>
          <w:rFonts w:ascii="Sylfaen" w:hAnsi="Sylfaen"/>
          <w:i/>
          <w:sz w:val="24"/>
          <w:szCs w:val="24"/>
        </w:rPr>
        <w:t>համայնքները</w:t>
      </w:r>
      <w:r w:rsidRPr="00063EEA">
        <w:rPr>
          <w:rFonts w:ascii="Sylfaen" w:hAnsi="Sylfaen"/>
          <w:i/>
          <w:sz w:val="24"/>
          <w:szCs w:val="24"/>
        </w:rPr>
        <w:t xml:space="preserve"> </w:t>
      </w:r>
      <w:r w:rsidRPr="00C13709">
        <w:rPr>
          <w:rFonts w:ascii="Sylfaen" w:hAnsi="Sylfaen"/>
          <w:i/>
          <w:sz w:val="24"/>
          <w:szCs w:val="24"/>
        </w:rPr>
        <w:t>կարող</w:t>
      </w:r>
      <w:r w:rsidRPr="00063EEA">
        <w:rPr>
          <w:rFonts w:ascii="Sylfaen" w:hAnsi="Sylfaen"/>
          <w:i/>
          <w:sz w:val="24"/>
          <w:szCs w:val="24"/>
        </w:rPr>
        <w:t xml:space="preserve"> </w:t>
      </w:r>
      <w:r w:rsidRPr="00C13709">
        <w:rPr>
          <w:rFonts w:ascii="Sylfaen" w:hAnsi="Sylfaen"/>
          <w:i/>
          <w:sz w:val="24"/>
          <w:szCs w:val="24"/>
        </w:rPr>
        <w:t>են</w:t>
      </w:r>
      <w:r w:rsidRPr="00063EEA">
        <w:rPr>
          <w:rFonts w:ascii="Sylfaen" w:hAnsi="Sylfaen"/>
          <w:i/>
          <w:sz w:val="24"/>
          <w:szCs w:val="24"/>
        </w:rPr>
        <w:t xml:space="preserve"> </w:t>
      </w:r>
      <w:r w:rsidRPr="00C13709">
        <w:rPr>
          <w:rFonts w:ascii="Sylfaen" w:hAnsi="Sylfaen"/>
          <w:i/>
          <w:sz w:val="24"/>
          <w:szCs w:val="24"/>
        </w:rPr>
        <w:t>խոշորացվել</w:t>
      </w:r>
      <w:r w:rsidRPr="00063EEA">
        <w:rPr>
          <w:rFonts w:ascii="Sylfaen" w:hAnsi="Sylfaen"/>
          <w:i/>
          <w:sz w:val="24"/>
          <w:szCs w:val="24"/>
        </w:rPr>
        <w:t xml:space="preserve"> </w:t>
      </w:r>
      <w:r w:rsidRPr="00C13709">
        <w:rPr>
          <w:rFonts w:ascii="Sylfaen" w:hAnsi="Sylfaen"/>
          <w:i/>
          <w:sz w:val="24"/>
          <w:szCs w:val="24"/>
        </w:rPr>
        <w:t>միայն</w:t>
      </w:r>
      <w:r w:rsidRPr="00063EEA">
        <w:rPr>
          <w:rFonts w:ascii="Sylfaen" w:hAnsi="Sylfaen"/>
          <w:i/>
          <w:sz w:val="24"/>
          <w:szCs w:val="24"/>
        </w:rPr>
        <w:t xml:space="preserve"> </w:t>
      </w:r>
      <w:r w:rsidRPr="00C13709">
        <w:rPr>
          <w:rFonts w:ascii="Sylfaen" w:hAnsi="Sylfaen"/>
          <w:i/>
          <w:sz w:val="24"/>
          <w:szCs w:val="24"/>
        </w:rPr>
        <w:t>առավելապես</w:t>
      </w:r>
      <w:r w:rsidRPr="00063EEA">
        <w:rPr>
          <w:rFonts w:ascii="Sylfaen" w:hAnsi="Sylfaen"/>
          <w:i/>
          <w:sz w:val="24"/>
          <w:szCs w:val="24"/>
        </w:rPr>
        <w:t xml:space="preserve"> </w:t>
      </w:r>
      <w:r w:rsidRPr="00C13709">
        <w:rPr>
          <w:rFonts w:ascii="Sylfaen" w:hAnsi="Sylfaen"/>
          <w:i/>
          <w:sz w:val="24"/>
          <w:szCs w:val="24"/>
        </w:rPr>
        <w:t>նույն</w:t>
      </w:r>
      <w:r w:rsidRPr="00063EEA">
        <w:rPr>
          <w:rFonts w:ascii="Sylfaen" w:hAnsi="Sylfaen"/>
          <w:i/>
          <w:sz w:val="24"/>
          <w:szCs w:val="24"/>
        </w:rPr>
        <w:t xml:space="preserve"> </w:t>
      </w:r>
      <w:r w:rsidRPr="00C13709">
        <w:rPr>
          <w:rFonts w:ascii="Sylfaen" w:hAnsi="Sylfaen"/>
          <w:i/>
          <w:sz w:val="24"/>
          <w:szCs w:val="24"/>
        </w:rPr>
        <w:t>ազգի</w:t>
      </w:r>
      <w:r w:rsidRPr="00063EEA">
        <w:rPr>
          <w:rFonts w:ascii="Sylfaen" w:hAnsi="Sylfaen"/>
          <w:i/>
          <w:sz w:val="24"/>
          <w:szCs w:val="24"/>
        </w:rPr>
        <w:t xml:space="preserve"> </w:t>
      </w:r>
      <w:r w:rsidRPr="00C13709">
        <w:rPr>
          <w:rFonts w:ascii="Sylfaen" w:hAnsi="Sylfaen"/>
          <w:i/>
          <w:sz w:val="24"/>
          <w:szCs w:val="24"/>
        </w:rPr>
        <w:t>ներկայացուցիչներով</w:t>
      </w:r>
      <w:r w:rsidRPr="00063EEA">
        <w:rPr>
          <w:rFonts w:ascii="Sylfaen" w:hAnsi="Sylfaen"/>
          <w:i/>
          <w:sz w:val="24"/>
          <w:szCs w:val="24"/>
        </w:rPr>
        <w:t xml:space="preserve"> </w:t>
      </w:r>
      <w:r w:rsidRPr="00C13709">
        <w:rPr>
          <w:rFonts w:ascii="Sylfaen" w:hAnsi="Sylfaen"/>
          <w:i/>
          <w:sz w:val="24"/>
          <w:szCs w:val="24"/>
        </w:rPr>
        <w:t>բնակեցված</w:t>
      </w:r>
      <w:r w:rsidRPr="00063EEA">
        <w:rPr>
          <w:rFonts w:ascii="Sylfaen" w:hAnsi="Sylfaen"/>
          <w:i/>
          <w:sz w:val="24"/>
          <w:szCs w:val="24"/>
        </w:rPr>
        <w:t xml:space="preserve"> </w:t>
      </w:r>
      <w:r w:rsidRPr="00C13709">
        <w:rPr>
          <w:rFonts w:ascii="Sylfaen" w:hAnsi="Sylfaen"/>
          <w:i/>
          <w:sz w:val="24"/>
          <w:szCs w:val="24"/>
        </w:rPr>
        <w:t>համայնքների</w:t>
      </w:r>
      <w:r w:rsidRPr="00063EEA">
        <w:rPr>
          <w:rFonts w:ascii="Sylfaen" w:hAnsi="Sylfaen"/>
          <w:i/>
          <w:sz w:val="24"/>
          <w:szCs w:val="24"/>
        </w:rPr>
        <w:t xml:space="preserve"> </w:t>
      </w:r>
      <w:r w:rsidRPr="00C13709">
        <w:rPr>
          <w:rFonts w:ascii="Sylfaen" w:hAnsi="Sylfaen"/>
          <w:i/>
          <w:sz w:val="24"/>
          <w:szCs w:val="24"/>
        </w:rPr>
        <w:t>հետ</w:t>
      </w:r>
      <w:r w:rsidR="001731FA">
        <w:rPr>
          <w:rFonts w:ascii="Sylfaen" w:hAnsi="Sylfaen"/>
          <w:i/>
          <w:sz w:val="24"/>
          <w:szCs w:val="24"/>
        </w:rPr>
        <w:t>:</w:t>
      </w:r>
      <w:r w:rsidRPr="00063EEA">
        <w:rPr>
          <w:rFonts w:ascii="Sylfaen" w:hAnsi="Sylfaen"/>
          <w:sz w:val="24"/>
          <w:szCs w:val="24"/>
        </w:rPr>
        <w:t xml:space="preserve"> – </w:t>
      </w:r>
      <w:r w:rsidRPr="00C13709">
        <w:rPr>
          <w:rFonts w:ascii="Sylfaen" w:hAnsi="Sylfaen"/>
          <w:sz w:val="24"/>
          <w:szCs w:val="24"/>
          <w:lang w:val="ru-RU"/>
        </w:rPr>
        <w:t>Այս</w:t>
      </w:r>
      <w:r w:rsidRPr="00063EEA">
        <w:rPr>
          <w:rFonts w:ascii="Sylfaen" w:hAnsi="Sylfaen"/>
          <w:sz w:val="24"/>
          <w:szCs w:val="24"/>
        </w:rPr>
        <w:t xml:space="preserve"> </w:t>
      </w:r>
      <w:r w:rsidRPr="00C13709">
        <w:rPr>
          <w:rFonts w:ascii="Sylfaen" w:hAnsi="Sylfaen"/>
          <w:sz w:val="24"/>
          <w:szCs w:val="24"/>
          <w:lang w:val="ru-RU"/>
        </w:rPr>
        <w:t>չափորոշչին</w:t>
      </w:r>
      <w:r w:rsidRPr="00063EEA">
        <w:rPr>
          <w:rFonts w:ascii="Sylfaen" w:hAnsi="Sylfaen"/>
          <w:sz w:val="24"/>
          <w:szCs w:val="24"/>
        </w:rPr>
        <w:t xml:space="preserve"> </w:t>
      </w:r>
      <w:r w:rsidR="00D6548F" w:rsidRPr="00C13709">
        <w:rPr>
          <w:rFonts w:ascii="Sylfaen" w:hAnsi="Sylfaen"/>
          <w:sz w:val="24"/>
          <w:szCs w:val="24"/>
        </w:rPr>
        <w:t>Մեղրին</w:t>
      </w:r>
      <w:r w:rsidRPr="00063EEA">
        <w:rPr>
          <w:rFonts w:ascii="Sylfaen" w:hAnsi="Sylfaen"/>
          <w:sz w:val="24"/>
          <w:szCs w:val="24"/>
        </w:rPr>
        <w:t xml:space="preserve"> </w:t>
      </w:r>
      <w:r w:rsidRPr="00C13709">
        <w:rPr>
          <w:rFonts w:ascii="Sylfaen" w:hAnsi="Sylfaen"/>
          <w:sz w:val="24"/>
          <w:szCs w:val="24"/>
          <w:lang w:val="ru-RU"/>
        </w:rPr>
        <w:t>համապատասխանում</w:t>
      </w:r>
      <w:r w:rsidRPr="00063EEA">
        <w:rPr>
          <w:rFonts w:ascii="Sylfaen" w:hAnsi="Sylfaen"/>
          <w:sz w:val="24"/>
          <w:szCs w:val="24"/>
        </w:rPr>
        <w:t xml:space="preserve"> </w:t>
      </w:r>
      <w:r w:rsidRPr="00C13709">
        <w:rPr>
          <w:rFonts w:ascii="Sylfaen" w:hAnsi="Sylfaen"/>
          <w:sz w:val="24"/>
          <w:szCs w:val="24"/>
          <w:lang w:val="ru-RU"/>
        </w:rPr>
        <w:t>է</w:t>
      </w:r>
      <w:r w:rsidRPr="00063EEA">
        <w:rPr>
          <w:rFonts w:ascii="Sylfaen" w:hAnsi="Sylfaen"/>
          <w:sz w:val="24"/>
          <w:szCs w:val="24"/>
        </w:rPr>
        <w:t xml:space="preserve"> </w:t>
      </w:r>
      <w:r w:rsidRPr="00C13709">
        <w:rPr>
          <w:rFonts w:ascii="Sylfaen" w:hAnsi="Sylfaen"/>
          <w:sz w:val="24"/>
          <w:szCs w:val="24"/>
          <w:lang w:val="ru-RU"/>
        </w:rPr>
        <w:t>ամբողջությամբ</w:t>
      </w:r>
      <w:r w:rsidRPr="00063EEA">
        <w:rPr>
          <w:rFonts w:ascii="Sylfaen" w:hAnsi="Sylfaen"/>
          <w:sz w:val="24"/>
          <w:szCs w:val="24"/>
        </w:rPr>
        <w:t xml:space="preserve">: </w:t>
      </w:r>
      <w:r w:rsidRPr="00C13709">
        <w:rPr>
          <w:rFonts w:ascii="Sylfaen" w:hAnsi="Sylfaen"/>
          <w:sz w:val="24"/>
          <w:szCs w:val="24"/>
          <w:lang w:val="ru-RU"/>
        </w:rPr>
        <w:t>Համայնքի</w:t>
      </w:r>
      <w:r w:rsidRPr="00063EEA">
        <w:rPr>
          <w:rFonts w:ascii="Sylfaen" w:hAnsi="Sylfaen"/>
          <w:sz w:val="24"/>
          <w:szCs w:val="24"/>
        </w:rPr>
        <w:t xml:space="preserve"> </w:t>
      </w:r>
      <w:r w:rsidRPr="00C13709">
        <w:rPr>
          <w:rFonts w:ascii="Sylfaen" w:hAnsi="Sylfaen"/>
          <w:sz w:val="24"/>
          <w:szCs w:val="24"/>
          <w:lang w:val="ru-RU"/>
        </w:rPr>
        <w:t>կազմի</w:t>
      </w:r>
      <w:r w:rsidRPr="00063EEA">
        <w:rPr>
          <w:rFonts w:ascii="Sylfaen" w:hAnsi="Sylfaen"/>
          <w:sz w:val="24"/>
          <w:szCs w:val="24"/>
        </w:rPr>
        <w:t xml:space="preserve"> </w:t>
      </w:r>
      <w:r w:rsidRPr="00C13709">
        <w:rPr>
          <w:rFonts w:ascii="Sylfaen" w:hAnsi="Sylfaen"/>
          <w:sz w:val="24"/>
          <w:szCs w:val="24"/>
          <w:lang w:val="ru-RU"/>
        </w:rPr>
        <w:t>մեջ</w:t>
      </w:r>
      <w:r w:rsidRPr="00063EEA">
        <w:rPr>
          <w:rFonts w:ascii="Sylfaen" w:hAnsi="Sylfaen"/>
          <w:sz w:val="24"/>
          <w:szCs w:val="24"/>
        </w:rPr>
        <w:t xml:space="preserve"> </w:t>
      </w:r>
      <w:r w:rsidRPr="00C13709">
        <w:rPr>
          <w:rFonts w:ascii="Sylfaen" w:hAnsi="Sylfaen"/>
          <w:sz w:val="24"/>
          <w:szCs w:val="24"/>
          <w:lang w:val="ru-RU"/>
        </w:rPr>
        <w:t>մտնող</w:t>
      </w:r>
      <w:r w:rsidRPr="00063EEA">
        <w:rPr>
          <w:rFonts w:ascii="Sylfaen" w:hAnsi="Sylfaen"/>
          <w:sz w:val="24"/>
          <w:szCs w:val="24"/>
        </w:rPr>
        <w:t xml:space="preserve"> </w:t>
      </w:r>
      <w:r w:rsidRPr="00C13709">
        <w:rPr>
          <w:rFonts w:ascii="Sylfaen" w:hAnsi="Sylfaen"/>
          <w:sz w:val="24"/>
          <w:szCs w:val="24"/>
          <w:lang w:val="ru-RU"/>
        </w:rPr>
        <w:t>բնակավայրերում</w:t>
      </w:r>
      <w:r w:rsidRPr="00063EEA">
        <w:rPr>
          <w:rFonts w:ascii="Sylfaen" w:hAnsi="Sylfaen"/>
          <w:sz w:val="24"/>
          <w:szCs w:val="24"/>
        </w:rPr>
        <w:t xml:space="preserve"> </w:t>
      </w:r>
      <w:r w:rsidRPr="00C13709">
        <w:rPr>
          <w:rFonts w:ascii="Sylfaen" w:hAnsi="Sylfaen"/>
          <w:sz w:val="24"/>
          <w:szCs w:val="24"/>
          <w:lang w:val="ru-RU"/>
        </w:rPr>
        <w:t>չկան</w:t>
      </w:r>
      <w:r w:rsidRPr="00063EEA">
        <w:rPr>
          <w:rFonts w:ascii="Sylfaen" w:hAnsi="Sylfaen"/>
          <w:sz w:val="24"/>
          <w:szCs w:val="24"/>
        </w:rPr>
        <w:t xml:space="preserve"> </w:t>
      </w:r>
      <w:r w:rsidRPr="00C13709">
        <w:rPr>
          <w:rFonts w:ascii="Sylfaen" w:hAnsi="Sylfaen"/>
          <w:sz w:val="24"/>
          <w:szCs w:val="24"/>
          <w:lang w:val="ru-RU"/>
        </w:rPr>
        <w:t>ազգային</w:t>
      </w:r>
      <w:r w:rsidRPr="00063EEA">
        <w:rPr>
          <w:rFonts w:ascii="Sylfaen" w:hAnsi="Sylfaen"/>
          <w:sz w:val="24"/>
          <w:szCs w:val="24"/>
        </w:rPr>
        <w:t xml:space="preserve"> </w:t>
      </w:r>
      <w:r w:rsidRPr="00C13709">
        <w:rPr>
          <w:rFonts w:ascii="Sylfaen" w:hAnsi="Sylfaen"/>
          <w:sz w:val="24"/>
          <w:szCs w:val="24"/>
          <w:lang w:val="ru-RU"/>
        </w:rPr>
        <w:t>փոքրամասնությունների</w:t>
      </w:r>
      <w:r w:rsidRPr="00063EEA">
        <w:rPr>
          <w:rFonts w:ascii="Sylfaen" w:hAnsi="Sylfaen"/>
          <w:sz w:val="24"/>
          <w:szCs w:val="24"/>
        </w:rPr>
        <w:t xml:space="preserve"> </w:t>
      </w:r>
      <w:r w:rsidRPr="00C13709">
        <w:rPr>
          <w:rFonts w:ascii="Sylfaen" w:hAnsi="Sylfaen"/>
          <w:sz w:val="24"/>
          <w:szCs w:val="24"/>
          <w:lang w:val="ru-RU"/>
        </w:rPr>
        <w:t>ընդգծված</w:t>
      </w:r>
      <w:r w:rsidRPr="00063EEA">
        <w:rPr>
          <w:rFonts w:ascii="Sylfaen" w:hAnsi="Sylfaen"/>
          <w:sz w:val="24"/>
          <w:szCs w:val="24"/>
        </w:rPr>
        <w:t xml:space="preserve"> </w:t>
      </w:r>
      <w:r w:rsidRPr="00C13709">
        <w:rPr>
          <w:rFonts w:ascii="Sylfaen" w:hAnsi="Sylfaen"/>
          <w:sz w:val="24"/>
          <w:szCs w:val="24"/>
          <w:lang w:val="ru-RU"/>
        </w:rPr>
        <w:t>կուտակումներ</w:t>
      </w:r>
      <w:r w:rsidRPr="00063EEA">
        <w:rPr>
          <w:rFonts w:ascii="Sylfaen" w:hAnsi="Sylfaen"/>
          <w:sz w:val="24"/>
          <w:szCs w:val="24"/>
        </w:rPr>
        <w:t xml:space="preserve"> </w:t>
      </w:r>
      <w:r w:rsidRPr="00C13709">
        <w:rPr>
          <w:rFonts w:ascii="Sylfaen" w:hAnsi="Sylfaen"/>
          <w:sz w:val="24"/>
          <w:szCs w:val="24"/>
          <w:lang w:val="ru-RU"/>
        </w:rPr>
        <w:t>և</w:t>
      </w:r>
      <w:r w:rsidRPr="00063EEA">
        <w:rPr>
          <w:rFonts w:ascii="Sylfaen" w:hAnsi="Sylfaen"/>
          <w:sz w:val="24"/>
          <w:szCs w:val="24"/>
        </w:rPr>
        <w:t xml:space="preserve"> </w:t>
      </w:r>
      <w:r w:rsidRPr="00C13709">
        <w:rPr>
          <w:rFonts w:ascii="Sylfaen" w:hAnsi="Sylfaen"/>
          <w:sz w:val="24"/>
          <w:szCs w:val="24"/>
          <w:lang w:val="ru-RU"/>
        </w:rPr>
        <w:t>մենթալության</w:t>
      </w:r>
      <w:r w:rsidRPr="00063EEA">
        <w:rPr>
          <w:rFonts w:ascii="Sylfaen" w:hAnsi="Sylfaen"/>
          <w:sz w:val="24"/>
          <w:szCs w:val="24"/>
        </w:rPr>
        <w:t xml:space="preserve"> </w:t>
      </w:r>
      <w:r w:rsidRPr="00C13709">
        <w:rPr>
          <w:rFonts w:ascii="Sylfaen" w:hAnsi="Sylfaen"/>
          <w:sz w:val="24"/>
          <w:szCs w:val="24"/>
          <w:lang w:val="ru-RU"/>
        </w:rPr>
        <w:t>առումով</w:t>
      </w:r>
      <w:r w:rsidRPr="00063EEA">
        <w:rPr>
          <w:rFonts w:ascii="Sylfaen" w:hAnsi="Sylfaen"/>
          <w:sz w:val="24"/>
          <w:szCs w:val="24"/>
        </w:rPr>
        <w:t xml:space="preserve"> </w:t>
      </w:r>
      <w:r w:rsidRPr="00C13709">
        <w:rPr>
          <w:rFonts w:ascii="Sylfaen" w:hAnsi="Sylfaen"/>
          <w:sz w:val="24"/>
          <w:szCs w:val="24"/>
          <w:lang w:val="ru-RU"/>
        </w:rPr>
        <w:t>համատեղելի</w:t>
      </w:r>
      <w:r w:rsidRPr="00063EEA">
        <w:rPr>
          <w:rFonts w:ascii="Sylfaen" w:hAnsi="Sylfaen"/>
          <w:sz w:val="24"/>
          <w:szCs w:val="24"/>
        </w:rPr>
        <w:t xml:space="preserve"> </w:t>
      </w:r>
      <w:r w:rsidRPr="00C13709">
        <w:rPr>
          <w:rFonts w:ascii="Sylfaen" w:hAnsi="Sylfaen"/>
          <w:sz w:val="24"/>
          <w:szCs w:val="24"/>
          <w:lang w:val="ru-RU"/>
        </w:rPr>
        <w:t>են</w:t>
      </w:r>
      <w:r w:rsidRPr="00063EEA">
        <w:rPr>
          <w:rFonts w:ascii="Sylfaen" w:hAnsi="Sylfaen"/>
          <w:sz w:val="24"/>
          <w:szCs w:val="24"/>
        </w:rPr>
        <w:t xml:space="preserve">: </w:t>
      </w:r>
    </w:p>
    <w:p w:rsidR="0048563A" w:rsidRPr="00063EEA" w:rsidRDefault="0048563A" w:rsidP="00E5422A">
      <w:pPr>
        <w:pStyle w:val="ListParagraph"/>
        <w:spacing w:after="0" w:line="235" w:lineRule="auto"/>
        <w:ind w:left="709"/>
        <w:jc w:val="both"/>
        <w:rPr>
          <w:rFonts w:ascii="Sylfaen" w:hAnsi="Sylfaen"/>
          <w:sz w:val="24"/>
          <w:szCs w:val="24"/>
        </w:rPr>
      </w:pPr>
    </w:p>
    <w:p w:rsidR="00413EA4" w:rsidRPr="00DD56B0" w:rsidRDefault="00F92987" w:rsidP="00B140D6">
      <w:pPr>
        <w:pStyle w:val="Heading1"/>
        <w:numPr>
          <w:ilvl w:val="0"/>
          <w:numId w:val="3"/>
        </w:numPr>
        <w:spacing w:before="0" w:line="235" w:lineRule="auto"/>
        <w:ind w:left="714" w:hanging="357"/>
        <w:jc w:val="center"/>
        <w:rPr>
          <w:rFonts w:ascii="Sylfaen" w:hAnsi="Sylfaen" w:cs="Sylfaen"/>
          <w:color w:val="auto"/>
        </w:rPr>
      </w:pPr>
      <w:bookmarkStart w:id="2" w:name="_Toc367347746"/>
      <w:r w:rsidRPr="00DD56B0">
        <w:rPr>
          <w:rFonts w:ascii="Sylfaen" w:hAnsi="Sylfaen" w:cs="Sylfaen"/>
          <w:color w:val="auto"/>
        </w:rPr>
        <w:t>Մեղրի</w:t>
      </w:r>
      <w:r w:rsidR="00613795" w:rsidRPr="00DD56B0">
        <w:rPr>
          <w:rFonts w:ascii="Sylfaen" w:hAnsi="Sylfaen" w:cs="Sylfaen"/>
          <w:color w:val="auto"/>
        </w:rPr>
        <w:t xml:space="preserve"> համայնքի խոշորացումից </w:t>
      </w:r>
      <w:proofErr w:type="gramStart"/>
      <w:r w:rsidR="00613795" w:rsidRPr="00DD56B0">
        <w:rPr>
          <w:rFonts w:ascii="Sylfaen" w:hAnsi="Sylfaen" w:cs="Sylfaen"/>
          <w:color w:val="auto"/>
        </w:rPr>
        <w:t>առաջացող  օգուտները</w:t>
      </w:r>
      <w:bookmarkEnd w:id="2"/>
      <w:proofErr w:type="gramEnd"/>
      <w:r w:rsidR="00613795" w:rsidRPr="00DD56B0">
        <w:rPr>
          <w:rFonts w:ascii="Sylfaen" w:hAnsi="Sylfaen" w:cs="Sylfaen"/>
          <w:color w:val="auto"/>
        </w:rPr>
        <w:t xml:space="preserve"> </w:t>
      </w:r>
    </w:p>
    <w:p w:rsidR="00C14637" w:rsidRPr="00F92987" w:rsidRDefault="00C14637" w:rsidP="00E5422A">
      <w:pPr>
        <w:pStyle w:val="ListParagraph"/>
        <w:spacing w:after="0" w:line="235" w:lineRule="auto"/>
        <w:jc w:val="both"/>
        <w:rPr>
          <w:rFonts w:ascii="Sylfaen" w:hAnsi="Sylfaen" w:cs="Sylfaen"/>
          <w:color w:val="00B050"/>
          <w:sz w:val="16"/>
        </w:rPr>
      </w:pPr>
    </w:p>
    <w:p w:rsidR="00413EA4" w:rsidRPr="00DD56B0" w:rsidRDefault="00613795" w:rsidP="00B140D6">
      <w:pPr>
        <w:pStyle w:val="Heading2"/>
        <w:numPr>
          <w:ilvl w:val="1"/>
          <w:numId w:val="3"/>
        </w:numPr>
        <w:tabs>
          <w:tab w:val="left" w:pos="720"/>
        </w:tabs>
        <w:spacing w:before="0" w:line="235" w:lineRule="auto"/>
        <w:ind w:left="1276" w:hanging="709"/>
        <w:rPr>
          <w:rFonts w:ascii="Sylfaen" w:hAnsi="Sylfaen" w:cs="Sylfaen"/>
          <w:color w:val="auto"/>
        </w:rPr>
      </w:pPr>
      <w:bookmarkStart w:id="3" w:name="_Toc367347747"/>
      <w:r w:rsidRPr="00DD56B0">
        <w:rPr>
          <w:rFonts w:ascii="Sylfaen" w:hAnsi="Sylfaen" w:cs="Sylfaen"/>
          <w:color w:val="auto"/>
        </w:rPr>
        <w:t xml:space="preserve">Համայնքների խոշորացման </w:t>
      </w:r>
      <w:proofErr w:type="gramStart"/>
      <w:r w:rsidRPr="00DD56B0">
        <w:rPr>
          <w:rFonts w:ascii="Sylfaen" w:hAnsi="Sylfaen" w:cs="Sylfaen"/>
          <w:color w:val="auto"/>
        </w:rPr>
        <w:t>արդյունքում  ՏԻ</w:t>
      </w:r>
      <w:proofErr w:type="gramEnd"/>
      <w:r w:rsidRPr="00DD56B0">
        <w:rPr>
          <w:rFonts w:ascii="Sylfaen" w:hAnsi="Sylfaen" w:cs="Sylfaen"/>
          <w:color w:val="auto"/>
        </w:rPr>
        <w:t xml:space="preserve"> մակարդակում առաջացող չափելի օգուտները</w:t>
      </w:r>
      <w:bookmarkEnd w:id="3"/>
    </w:p>
    <w:p w:rsidR="00373F85" w:rsidRPr="00DD56B0" w:rsidRDefault="00373F85" w:rsidP="00E5422A">
      <w:pPr>
        <w:spacing w:after="0" w:line="235" w:lineRule="auto"/>
        <w:ind w:firstLine="720"/>
        <w:jc w:val="both"/>
        <w:rPr>
          <w:rFonts w:ascii="Sylfaen" w:hAnsi="Sylfaen"/>
          <w:sz w:val="12"/>
          <w:szCs w:val="24"/>
        </w:rPr>
      </w:pPr>
    </w:p>
    <w:p w:rsidR="00601A1A" w:rsidRPr="00DD56B0" w:rsidRDefault="00373F85" w:rsidP="00E5422A">
      <w:pPr>
        <w:spacing w:after="0" w:line="235" w:lineRule="auto"/>
        <w:ind w:firstLine="720"/>
        <w:jc w:val="both"/>
        <w:rPr>
          <w:rFonts w:ascii="Sylfaen" w:hAnsi="Sylfaen"/>
          <w:sz w:val="24"/>
          <w:szCs w:val="24"/>
        </w:rPr>
      </w:pPr>
      <w:r w:rsidRPr="00DD56B0">
        <w:rPr>
          <w:rFonts w:ascii="Sylfaen" w:hAnsi="Sylfaen"/>
          <w:sz w:val="24"/>
          <w:szCs w:val="24"/>
        </w:rPr>
        <w:t xml:space="preserve">Համայնքների </w:t>
      </w:r>
      <w:r w:rsidR="006478FE" w:rsidRPr="00DD56B0">
        <w:rPr>
          <w:rFonts w:ascii="Sylfaen" w:hAnsi="Sylfaen"/>
          <w:sz w:val="24"/>
          <w:szCs w:val="24"/>
        </w:rPr>
        <w:t xml:space="preserve">խոշորացումը մի գործընթաց է, որն իր հետ բերում </w:t>
      </w:r>
      <w:r w:rsidR="00964ECB" w:rsidRPr="00DD56B0">
        <w:rPr>
          <w:rFonts w:ascii="Sylfaen" w:hAnsi="Sylfaen"/>
          <w:sz w:val="24"/>
          <w:szCs w:val="24"/>
        </w:rPr>
        <w:t xml:space="preserve">է </w:t>
      </w:r>
      <w:r w:rsidR="006478FE" w:rsidRPr="00DD56B0">
        <w:rPr>
          <w:rFonts w:ascii="Sylfaen" w:hAnsi="Sylfaen"/>
          <w:sz w:val="24"/>
          <w:szCs w:val="24"/>
        </w:rPr>
        <w:t xml:space="preserve">բազմաթիվ փոփոխություններ, շոշափելի և ոչ շոշափելի արդյունքներ, </w:t>
      </w:r>
      <w:r w:rsidR="000F7F9D" w:rsidRPr="00DD56B0">
        <w:rPr>
          <w:rFonts w:ascii="Sylfaen" w:hAnsi="Sylfaen"/>
          <w:sz w:val="24"/>
          <w:szCs w:val="24"/>
        </w:rPr>
        <w:t xml:space="preserve">կարճաժամկետ և երկարաժամկետ ազդեցություններ: </w:t>
      </w:r>
      <w:r w:rsidR="00810A29" w:rsidRPr="00DD56B0">
        <w:rPr>
          <w:rFonts w:ascii="Sylfaen" w:hAnsi="Sylfaen"/>
          <w:sz w:val="24"/>
          <w:szCs w:val="24"/>
        </w:rPr>
        <w:t xml:space="preserve">Շատերի համար ակնհայտ է, որ համայնքների խոշորացման արդյունքում առաջանում են օգուտներ: Սակայն </w:t>
      </w:r>
      <w:r w:rsidR="003E3309" w:rsidRPr="00DD56B0">
        <w:rPr>
          <w:rFonts w:ascii="Sylfaen" w:hAnsi="Sylfaen"/>
          <w:sz w:val="24"/>
          <w:szCs w:val="24"/>
        </w:rPr>
        <w:t xml:space="preserve">իրականում բավականին դժվար է </w:t>
      </w:r>
      <w:r w:rsidR="008F568F" w:rsidRPr="00DD56B0">
        <w:rPr>
          <w:rFonts w:ascii="Sylfaen" w:hAnsi="Sylfaen"/>
          <w:sz w:val="24"/>
          <w:szCs w:val="24"/>
        </w:rPr>
        <w:t xml:space="preserve">թվային արտահայտությամբ գնահատել բոլոր հնարավոր արդյունքները: </w:t>
      </w:r>
      <w:r w:rsidR="001731FA">
        <w:rPr>
          <w:rFonts w:ascii="Sylfaen" w:hAnsi="Sylfaen"/>
          <w:sz w:val="24"/>
          <w:szCs w:val="24"/>
        </w:rPr>
        <w:t>Այնուհանդերձ,</w:t>
      </w:r>
      <w:r w:rsidR="003A1598" w:rsidRPr="00DD56B0">
        <w:rPr>
          <w:rFonts w:ascii="Sylfaen" w:hAnsi="Sylfaen"/>
          <w:sz w:val="24"/>
          <w:szCs w:val="24"/>
        </w:rPr>
        <w:t xml:space="preserve"> որոշ օգուտների հաշվարկ, թեկուզև փորձագիտական դատողություններից ե</w:t>
      </w:r>
      <w:r w:rsidR="00844A32" w:rsidRPr="00DD56B0">
        <w:rPr>
          <w:rFonts w:ascii="Sylfaen" w:hAnsi="Sylfaen"/>
          <w:sz w:val="24"/>
          <w:szCs w:val="24"/>
        </w:rPr>
        <w:t xml:space="preserve">լնելով, կարելի է կատարել: </w:t>
      </w:r>
      <w:r w:rsidR="000B3C16" w:rsidRPr="00DD56B0">
        <w:rPr>
          <w:rFonts w:ascii="Sylfaen" w:hAnsi="Sylfaen"/>
          <w:sz w:val="24"/>
          <w:szCs w:val="24"/>
        </w:rPr>
        <w:t xml:space="preserve">Խոսքը մասնավորապես </w:t>
      </w:r>
      <w:r w:rsidR="00964ECB" w:rsidRPr="00DD56B0">
        <w:rPr>
          <w:rFonts w:ascii="Sylfaen" w:hAnsi="Sylfaen"/>
          <w:sz w:val="24"/>
          <w:szCs w:val="24"/>
        </w:rPr>
        <w:t>վերաբեր</w:t>
      </w:r>
      <w:r w:rsidR="000B3C16" w:rsidRPr="00DD56B0">
        <w:rPr>
          <w:rFonts w:ascii="Sylfaen" w:hAnsi="Sylfaen"/>
          <w:sz w:val="24"/>
          <w:szCs w:val="24"/>
        </w:rPr>
        <w:t>ում է հետևյալ ցուցանիշների հաշվարկներին.</w:t>
      </w:r>
    </w:p>
    <w:p w:rsidR="00E04F67" w:rsidRPr="00DD56B0" w:rsidRDefault="000B3C16" w:rsidP="00B140D6">
      <w:pPr>
        <w:pStyle w:val="ListParagraph"/>
        <w:numPr>
          <w:ilvl w:val="0"/>
          <w:numId w:val="4"/>
        </w:numPr>
        <w:spacing w:after="0" w:line="235" w:lineRule="auto"/>
        <w:ind w:left="709" w:hanging="425"/>
        <w:jc w:val="both"/>
        <w:rPr>
          <w:rFonts w:ascii="Sylfaen" w:hAnsi="Sylfaen"/>
          <w:sz w:val="24"/>
          <w:szCs w:val="24"/>
        </w:rPr>
      </w:pPr>
      <w:r w:rsidRPr="00DD56B0">
        <w:rPr>
          <w:rFonts w:ascii="Sylfaen" w:hAnsi="Sylfaen"/>
          <w:sz w:val="24"/>
          <w:szCs w:val="24"/>
        </w:rPr>
        <w:t xml:space="preserve">Համայնքների խոշորացման արդյունքում վարչական ծախսերի կրճատումից առաջացող </w:t>
      </w:r>
      <w:r w:rsidR="00B465B5" w:rsidRPr="00DD56B0">
        <w:rPr>
          <w:rFonts w:ascii="Sylfaen" w:hAnsi="Sylfaen"/>
          <w:sz w:val="24"/>
          <w:szCs w:val="24"/>
        </w:rPr>
        <w:t>օգուտներ</w:t>
      </w:r>
      <w:r w:rsidR="001731FA">
        <w:rPr>
          <w:rFonts w:ascii="Sylfaen" w:hAnsi="Sylfaen"/>
          <w:sz w:val="24"/>
          <w:szCs w:val="24"/>
        </w:rPr>
        <w:t>.</w:t>
      </w:r>
    </w:p>
    <w:p w:rsidR="00E04F67" w:rsidRPr="00DD56B0" w:rsidRDefault="000B3C16" w:rsidP="00B140D6">
      <w:pPr>
        <w:pStyle w:val="ListParagraph"/>
        <w:numPr>
          <w:ilvl w:val="0"/>
          <w:numId w:val="4"/>
        </w:numPr>
        <w:spacing w:after="0" w:line="235" w:lineRule="auto"/>
        <w:ind w:left="709" w:hanging="425"/>
        <w:jc w:val="both"/>
        <w:rPr>
          <w:rFonts w:ascii="Sylfaen" w:hAnsi="Sylfaen"/>
          <w:sz w:val="24"/>
          <w:szCs w:val="24"/>
        </w:rPr>
      </w:pPr>
      <w:r w:rsidRPr="00DD56B0">
        <w:rPr>
          <w:rFonts w:ascii="Sylfaen" w:hAnsi="Sylfaen" w:cs="Sylfaen"/>
          <w:sz w:val="24"/>
          <w:szCs w:val="24"/>
        </w:rPr>
        <w:t>Համայնքների</w:t>
      </w:r>
      <w:r w:rsidRPr="00DD56B0">
        <w:rPr>
          <w:rFonts w:ascii="Sylfaen" w:hAnsi="Sylfaen"/>
          <w:sz w:val="24"/>
          <w:szCs w:val="24"/>
        </w:rPr>
        <w:t xml:space="preserve"> խոշորացման արդյունքում արդյունավետ հարկային վարչարարությունից առաջացող </w:t>
      </w:r>
      <w:r w:rsidR="00B465B5" w:rsidRPr="00DD56B0">
        <w:rPr>
          <w:rFonts w:ascii="Sylfaen" w:hAnsi="Sylfaen"/>
          <w:sz w:val="24"/>
          <w:szCs w:val="24"/>
        </w:rPr>
        <w:t>օգուտներ</w:t>
      </w:r>
      <w:r w:rsidR="001731FA">
        <w:rPr>
          <w:rFonts w:ascii="Sylfaen" w:hAnsi="Sylfaen"/>
          <w:sz w:val="24"/>
          <w:szCs w:val="24"/>
        </w:rPr>
        <w:t>.</w:t>
      </w:r>
    </w:p>
    <w:p w:rsidR="00E04F67" w:rsidRPr="00DD56B0" w:rsidRDefault="003911D3" w:rsidP="00B140D6">
      <w:pPr>
        <w:pStyle w:val="ListParagraph"/>
        <w:numPr>
          <w:ilvl w:val="0"/>
          <w:numId w:val="4"/>
        </w:numPr>
        <w:spacing w:after="0" w:line="235" w:lineRule="auto"/>
        <w:ind w:left="709" w:hanging="425"/>
        <w:jc w:val="both"/>
        <w:rPr>
          <w:rFonts w:ascii="Sylfaen" w:hAnsi="Sylfaen"/>
          <w:sz w:val="24"/>
          <w:szCs w:val="24"/>
          <w:lang w:val="ru-RU"/>
        </w:rPr>
      </w:pPr>
      <w:r w:rsidRPr="00DD56B0">
        <w:rPr>
          <w:rFonts w:ascii="Sylfaen" w:hAnsi="Sylfaen" w:cs="Sylfaen"/>
          <w:sz w:val="24"/>
          <w:szCs w:val="24"/>
        </w:rPr>
        <w:t>Այլ չափելի օգուտներ</w:t>
      </w:r>
      <w:r w:rsidR="001731FA">
        <w:rPr>
          <w:rFonts w:ascii="Sylfaen" w:hAnsi="Sylfaen" w:cs="Sylfaen"/>
          <w:sz w:val="24"/>
          <w:szCs w:val="24"/>
        </w:rPr>
        <w:t>:</w:t>
      </w:r>
    </w:p>
    <w:p w:rsidR="00DD56B0" w:rsidRPr="00DD56B0" w:rsidRDefault="00DD56B0" w:rsidP="00DD56B0">
      <w:pPr>
        <w:pStyle w:val="ListParagraph"/>
        <w:spacing w:after="0" w:line="235" w:lineRule="auto"/>
        <w:ind w:left="709"/>
        <w:jc w:val="both"/>
        <w:rPr>
          <w:rFonts w:ascii="Sylfaen" w:hAnsi="Sylfaen"/>
          <w:sz w:val="24"/>
          <w:szCs w:val="24"/>
          <w:lang w:val="ru-RU"/>
        </w:rPr>
      </w:pPr>
    </w:p>
    <w:p w:rsidR="000727C7" w:rsidRPr="00DD56B0" w:rsidRDefault="00613795" w:rsidP="00E04F67">
      <w:pPr>
        <w:pStyle w:val="Heading2"/>
        <w:spacing w:before="0" w:line="20" w:lineRule="atLeast"/>
        <w:ind w:left="1560" w:hanging="851"/>
        <w:rPr>
          <w:rFonts w:ascii="Sylfaen" w:hAnsi="Sylfaen" w:cs="Sylfaen"/>
          <w:color w:val="auto"/>
          <w:lang w:val="ru-RU"/>
        </w:rPr>
      </w:pPr>
      <w:bookmarkStart w:id="4" w:name="_Toc367347748"/>
      <w:r w:rsidRPr="00DD56B0">
        <w:rPr>
          <w:rFonts w:ascii="Sylfaen" w:hAnsi="Sylfaen" w:cs="Sylfaen"/>
          <w:color w:val="auto"/>
          <w:lang w:val="ru-RU"/>
        </w:rPr>
        <w:t xml:space="preserve">2.1.1.    </w:t>
      </w:r>
      <w:r w:rsidRPr="00DD56B0">
        <w:rPr>
          <w:rFonts w:ascii="Sylfaen" w:hAnsi="Sylfaen" w:cs="Sylfaen"/>
          <w:color w:val="auto"/>
        </w:rPr>
        <w:t>Համայնքների</w:t>
      </w:r>
      <w:r w:rsidRPr="00DD56B0">
        <w:rPr>
          <w:rFonts w:ascii="Sylfaen" w:hAnsi="Sylfaen" w:cs="Sylfaen"/>
          <w:color w:val="auto"/>
          <w:lang w:val="ru-RU"/>
        </w:rPr>
        <w:t xml:space="preserve"> </w:t>
      </w:r>
      <w:r w:rsidRPr="00DD56B0">
        <w:rPr>
          <w:rFonts w:ascii="Sylfaen" w:hAnsi="Sylfaen" w:cs="Sylfaen"/>
          <w:color w:val="auto"/>
        </w:rPr>
        <w:t>խոշորացման</w:t>
      </w:r>
      <w:r w:rsidRPr="00DD56B0">
        <w:rPr>
          <w:rFonts w:ascii="Sylfaen" w:hAnsi="Sylfaen" w:cs="Sylfaen"/>
          <w:color w:val="auto"/>
          <w:lang w:val="ru-RU"/>
        </w:rPr>
        <w:t xml:space="preserve"> </w:t>
      </w:r>
      <w:r w:rsidRPr="00DD56B0">
        <w:rPr>
          <w:rFonts w:ascii="Sylfaen" w:hAnsi="Sylfaen" w:cs="Sylfaen"/>
          <w:color w:val="auto"/>
        </w:rPr>
        <w:t>արդյունքում</w:t>
      </w:r>
      <w:r w:rsidRPr="00DD56B0">
        <w:rPr>
          <w:rFonts w:ascii="Sylfaen" w:hAnsi="Sylfaen" w:cs="Sylfaen"/>
          <w:color w:val="auto"/>
          <w:lang w:val="ru-RU"/>
        </w:rPr>
        <w:t xml:space="preserve"> </w:t>
      </w:r>
      <w:r w:rsidRPr="00DD56B0">
        <w:rPr>
          <w:rFonts w:ascii="Sylfaen" w:hAnsi="Sylfaen" w:cs="Sylfaen"/>
          <w:color w:val="auto"/>
        </w:rPr>
        <w:t>վարչական</w:t>
      </w:r>
      <w:r w:rsidRPr="00DD56B0">
        <w:rPr>
          <w:rFonts w:ascii="Sylfaen" w:hAnsi="Sylfaen" w:cs="Sylfaen"/>
          <w:color w:val="auto"/>
          <w:lang w:val="ru-RU"/>
        </w:rPr>
        <w:t xml:space="preserve"> </w:t>
      </w:r>
      <w:r w:rsidRPr="00DD56B0">
        <w:rPr>
          <w:rFonts w:ascii="Sylfaen" w:hAnsi="Sylfaen" w:cs="Sylfaen"/>
          <w:color w:val="auto"/>
        </w:rPr>
        <w:t>ծախսերի</w:t>
      </w:r>
      <w:r w:rsidRPr="00DD56B0">
        <w:rPr>
          <w:rFonts w:ascii="Sylfaen" w:hAnsi="Sylfaen" w:cs="Sylfaen"/>
          <w:color w:val="auto"/>
          <w:lang w:val="ru-RU"/>
        </w:rPr>
        <w:t xml:space="preserve"> </w:t>
      </w:r>
      <w:r w:rsidRPr="00DD56B0">
        <w:rPr>
          <w:rFonts w:ascii="Sylfaen" w:hAnsi="Sylfaen" w:cs="Sylfaen"/>
          <w:color w:val="auto"/>
        </w:rPr>
        <w:t>կրճատումից</w:t>
      </w:r>
      <w:r w:rsidRPr="00DD56B0">
        <w:rPr>
          <w:rFonts w:ascii="Sylfaen" w:hAnsi="Sylfaen" w:cs="Sylfaen"/>
          <w:color w:val="auto"/>
          <w:lang w:val="ru-RU"/>
        </w:rPr>
        <w:t xml:space="preserve"> </w:t>
      </w:r>
      <w:r w:rsidRPr="00DD56B0">
        <w:rPr>
          <w:rFonts w:ascii="Sylfaen" w:hAnsi="Sylfaen" w:cs="Sylfaen"/>
          <w:color w:val="auto"/>
        </w:rPr>
        <w:t>առաջացող</w:t>
      </w:r>
      <w:r w:rsidRPr="00DD56B0">
        <w:rPr>
          <w:rFonts w:ascii="Sylfaen" w:hAnsi="Sylfaen" w:cs="Sylfaen"/>
          <w:color w:val="auto"/>
          <w:lang w:val="ru-RU"/>
        </w:rPr>
        <w:t xml:space="preserve"> </w:t>
      </w:r>
      <w:r w:rsidRPr="00DD56B0">
        <w:rPr>
          <w:rFonts w:ascii="Sylfaen" w:hAnsi="Sylfaen" w:cs="Sylfaen"/>
          <w:color w:val="auto"/>
        </w:rPr>
        <w:t>օգուտները</w:t>
      </w:r>
      <w:bookmarkEnd w:id="4"/>
      <w:r w:rsidRPr="00DD56B0">
        <w:rPr>
          <w:rFonts w:ascii="Sylfaen" w:hAnsi="Sylfaen" w:cs="Sylfaen"/>
          <w:color w:val="auto"/>
          <w:lang w:val="ru-RU"/>
        </w:rPr>
        <w:t xml:space="preserve"> </w:t>
      </w:r>
    </w:p>
    <w:p w:rsidR="00E04F67" w:rsidRPr="00F92987" w:rsidRDefault="00E04F67" w:rsidP="00E04F67">
      <w:pPr>
        <w:spacing w:after="0" w:line="240" w:lineRule="auto"/>
        <w:rPr>
          <w:color w:val="00B050"/>
          <w:lang w:val="ru-RU"/>
        </w:rPr>
      </w:pPr>
    </w:p>
    <w:p w:rsidR="00191941" w:rsidRPr="00AB0A54" w:rsidRDefault="00191941" w:rsidP="00191941">
      <w:pPr>
        <w:spacing w:after="0" w:line="0" w:lineRule="atLeast"/>
        <w:ind w:firstLine="720"/>
        <w:jc w:val="both"/>
        <w:rPr>
          <w:rFonts w:ascii="Sylfaen" w:hAnsi="Sylfaen"/>
          <w:sz w:val="24"/>
          <w:szCs w:val="24"/>
          <w:lang w:val="ru-RU"/>
        </w:rPr>
      </w:pPr>
      <w:r w:rsidRPr="00F27BF1">
        <w:rPr>
          <w:rFonts w:ascii="Sylfaen" w:hAnsi="Sylfaen"/>
          <w:sz w:val="24"/>
          <w:szCs w:val="24"/>
          <w:lang w:val="ru-RU"/>
        </w:rPr>
        <w:t>Մեղրի</w:t>
      </w:r>
      <w:r w:rsidRPr="00191941">
        <w:rPr>
          <w:rFonts w:ascii="Sylfaen" w:hAnsi="Sylfaen"/>
          <w:sz w:val="24"/>
          <w:szCs w:val="24"/>
          <w:lang w:val="ru-RU"/>
        </w:rPr>
        <w:t xml:space="preserve"> </w:t>
      </w:r>
      <w:r w:rsidRPr="00F27BF1">
        <w:rPr>
          <w:rFonts w:ascii="Sylfaen" w:hAnsi="Sylfaen"/>
          <w:sz w:val="24"/>
          <w:szCs w:val="24"/>
          <w:lang w:val="ru-RU"/>
        </w:rPr>
        <w:t>համայնքը</w:t>
      </w:r>
      <w:r w:rsidRPr="00191941">
        <w:rPr>
          <w:rFonts w:ascii="Sylfaen" w:hAnsi="Sylfaen"/>
          <w:sz w:val="24"/>
          <w:szCs w:val="24"/>
          <w:lang w:val="ru-RU"/>
        </w:rPr>
        <w:t xml:space="preserve"> </w:t>
      </w:r>
      <w:r w:rsidRPr="00F27BF1">
        <w:rPr>
          <w:rFonts w:ascii="Sylfaen" w:hAnsi="Sylfaen"/>
          <w:sz w:val="24"/>
          <w:szCs w:val="24"/>
          <w:lang w:val="ru-RU"/>
        </w:rPr>
        <w:t>ձևավորվել</w:t>
      </w:r>
      <w:r w:rsidRPr="00191941">
        <w:rPr>
          <w:rFonts w:ascii="Sylfaen" w:hAnsi="Sylfaen"/>
          <w:sz w:val="24"/>
          <w:szCs w:val="24"/>
          <w:lang w:val="ru-RU"/>
        </w:rPr>
        <w:t xml:space="preserve"> </w:t>
      </w:r>
      <w:r w:rsidRPr="00F27BF1">
        <w:rPr>
          <w:rFonts w:ascii="Sylfaen" w:hAnsi="Sylfaen"/>
          <w:sz w:val="24"/>
          <w:szCs w:val="24"/>
          <w:lang w:val="ru-RU"/>
        </w:rPr>
        <w:t>է</w:t>
      </w:r>
      <w:r w:rsidRPr="00191941">
        <w:rPr>
          <w:rFonts w:ascii="Sylfaen" w:hAnsi="Sylfaen"/>
          <w:sz w:val="24"/>
          <w:szCs w:val="24"/>
          <w:lang w:val="ru-RU"/>
        </w:rPr>
        <w:t xml:space="preserve"> </w:t>
      </w:r>
      <w:r w:rsidRPr="00F27BF1">
        <w:rPr>
          <w:rFonts w:ascii="Sylfaen" w:hAnsi="Sylfaen"/>
          <w:sz w:val="24"/>
          <w:szCs w:val="24"/>
          <w:lang w:val="ru-RU"/>
        </w:rPr>
        <w:t>երկու</w:t>
      </w:r>
      <w:r w:rsidRPr="00191941">
        <w:rPr>
          <w:rFonts w:ascii="Sylfaen" w:hAnsi="Sylfaen"/>
          <w:sz w:val="24"/>
          <w:szCs w:val="24"/>
          <w:lang w:val="ru-RU"/>
        </w:rPr>
        <w:t xml:space="preserve"> </w:t>
      </w:r>
      <w:r w:rsidRPr="00F27BF1">
        <w:rPr>
          <w:rFonts w:ascii="Sylfaen" w:hAnsi="Sylfaen"/>
          <w:sz w:val="24"/>
          <w:szCs w:val="24"/>
          <w:lang w:val="ru-RU"/>
        </w:rPr>
        <w:t>քաղաքային</w:t>
      </w:r>
      <w:r w:rsidRPr="00191941">
        <w:rPr>
          <w:rFonts w:ascii="Sylfaen" w:hAnsi="Sylfaen"/>
          <w:sz w:val="24"/>
          <w:szCs w:val="24"/>
          <w:lang w:val="ru-RU"/>
        </w:rPr>
        <w:t xml:space="preserve"> </w:t>
      </w:r>
      <w:r w:rsidRPr="00F27BF1">
        <w:rPr>
          <w:rFonts w:ascii="Sylfaen" w:hAnsi="Sylfaen"/>
          <w:sz w:val="24"/>
          <w:szCs w:val="24"/>
          <w:lang w:val="ru-RU"/>
        </w:rPr>
        <w:t>և</w:t>
      </w:r>
      <w:r w:rsidRPr="00191941">
        <w:rPr>
          <w:rFonts w:ascii="Sylfaen" w:hAnsi="Sylfaen"/>
          <w:sz w:val="24"/>
          <w:szCs w:val="24"/>
          <w:lang w:val="ru-RU"/>
        </w:rPr>
        <w:t xml:space="preserve"> </w:t>
      </w:r>
      <w:r w:rsidRPr="00F27BF1">
        <w:rPr>
          <w:rFonts w:ascii="Sylfaen" w:hAnsi="Sylfaen"/>
          <w:sz w:val="24"/>
          <w:szCs w:val="24"/>
          <w:lang w:val="ru-RU"/>
        </w:rPr>
        <w:t>գյուղական</w:t>
      </w:r>
      <w:r w:rsidRPr="00191941">
        <w:rPr>
          <w:rFonts w:ascii="Sylfaen" w:hAnsi="Sylfaen"/>
          <w:sz w:val="24"/>
          <w:szCs w:val="24"/>
          <w:lang w:val="ru-RU"/>
        </w:rPr>
        <w:t xml:space="preserve"> </w:t>
      </w:r>
      <w:r w:rsidRPr="00F27BF1">
        <w:rPr>
          <w:rFonts w:ascii="Sylfaen" w:hAnsi="Sylfaen"/>
          <w:sz w:val="24"/>
          <w:szCs w:val="24"/>
          <w:lang w:val="ru-RU"/>
        </w:rPr>
        <w:t>համայնքների</w:t>
      </w:r>
      <w:r w:rsidRPr="00191941">
        <w:rPr>
          <w:rFonts w:ascii="Sylfaen" w:hAnsi="Sylfaen"/>
          <w:sz w:val="24"/>
          <w:szCs w:val="24"/>
          <w:lang w:val="ru-RU"/>
        </w:rPr>
        <w:t xml:space="preserve"> </w:t>
      </w:r>
      <w:r w:rsidRPr="00F27BF1">
        <w:rPr>
          <w:rFonts w:ascii="Sylfaen" w:hAnsi="Sylfaen"/>
          <w:sz w:val="24"/>
          <w:szCs w:val="24"/>
          <w:lang w:val="ru-RU"/>
        </w:rPr>
        <w:t>խոշորացման</w:t>
      </w:r>
      <w:r w:rsidRPr="00191941">
        <w:rPr>
          <w:rFonts w:ascii="Sylfaen" w:hAnsi="Sylfaen"/>
          <w:sz w:val="24"/>
          <w:szCs w:val="24"/>
          <w:lang w:val="ru-RU"/>
        </w:rPr>
        <w:t xml:space="preserve"> </w:t>
      </w:r>
      <w:r w:rsidRPr="00F27BF1">
        <w:rPr>
          <w:rFonts w:ascii="Sylfaen" w:hAnsi="Sylfaen"/>
          <w:sz w:val="24"/>
          <w:szCs w:val="24"/>
          <w:lang w:val="ru-RU"/>
        </w:rPr>
        <w:t>արդյունքում</w:t>
      </w:r>
      <w:r w:rsidRPr="00191941">
        <w:rPr>
          <w:rFonts w:ascii="Sylfaen" w:hAnsi="Sylfaen"/>
          <w:sz w:val="24"/>
          <w:szCs w:val="24"/>
          <w:lang w:val="ru-RU"/>
        </w:rPr>
        <w:t xml:space="preserve">: </w:t>
      </w:r>
      <w:r w:rsidRPr="00F27BF1">
        <w:rPr>
          <w:rFonts w:ascii="Sylfaen" w:hAnsi="Sylfaen"/>
          <w:sz w:val="24"/>
          <w:szCs w:val="24"/>
          <w:lang w:val="ru-RU"/>
        </w:rPr>
        <w:t>Մեղրիում</w:t>
      </w:r>
      <w:r w:rsidRPr="00191941">
        <w:rPr>
          <w:rFonts w:ascii="Sylfaen" w:hAnsi="Sylfaen"/>
          <w:sz w:val="24"/>
          <w:szCs w:val="24"/>
          <w:lang w:val="ru-RU"/>
        </w:rPr>
        <w:t xml:space="preserve"> </w:t>
      </w:r>
      <w:r w:rsidRPr="00F27BF1">
        <w:rPr>
          <w:rFonts w:ascii="Sylfaen" w:hAnsi="Sylfaen"/>
          <w:sz w:val="24"/>
          <w:szCs w:val="24"/>
          <w:lang w:val="ru-RU"/>
        </w:rPr>
        <w:t>համայնքների</w:t>
      </w:r>
      <w:r w:rsidRPr="00191941">
        <w:rPr>
          <w:rFonts w:ascii="Sylfaen" w:hAnsi="Sylfaen"/>
          <w:sz w:val="24"/>
          <w:szCs w:val="24"/>
          <w:lang w:val="ru-RU"/>
        </w:rPr>
        <w:t xml:space="preserve"> </w:t>
      </w:r>
      <w:r w:rsidRPr="00F27BF1">
        <w:rPr>
          <w:rFonts w:ascii="Sylfaen" w:hAnsi="Sylfaen"/>
          <w:sz w:val="24"/>
          <w:szCs w:val="24"/>
          <w:lang w:val="ru-RU"/>
        </w:rPr>
        <w:t>խոշորացման</w:t>
      </w:r>
      <w:r w:rsidRPr="00191941">
        <w:rPr>
          <w:rFonts w:ascii="Sylfaen" w:hAnsi="Sylfaen"/>
          <w:sz w:val="24"/>
          <w:szCs w:val="24"/>
          <w:lang w:val="ru-RU"/>
        </w:rPr>
        <w:t xml:space="preserve"> </w:t>
      </w:r>
      <w:r w:rsidRPr="00F27BF1">
        <w:rPr>
          <w:rFonts w:ascii="Sylfaen" w:hAnsi="Sylfaen"/>
          <w:sz w:val="24"/>
          <w:szCs w:val="24"/>
          <w:lang w:val="ru-RU"/>
        </w:rPr>
        <w:t>արդյունքում</w:t>
      </w:r>
      <w:r w:rsidRPr="00191941">
        <w:rPr>
          <w:rFonts w:ascii="Sylfaen" w:hAnsi="Sylfaen"/>
          <w:sz w:val="24"/>
          <w:szCs w:val="24"/>
          <w:lang w:val="ru-RU"/>
        </w:rPr>
        <w:t xml:space="preserve"> </w:t>
      </w:r>
      <w:r>
        <w:rPr>
          <w:rFonts w:ascii="Sylfaen" w:hAnsi="Sylfaen"/>
          <w:sz w:val="24"/>
          <w:szCs w:val="24"/>
          <w:lang w:val="ru-RU"/>
        </w:rPr>
        <w:t>վարչական</w:t>
      </w:r>
      <w:r w:rsidRPr="00191941">
        <w:rPr>
          <w:rFonts w:ascii="Sylfaen" w:hAnsi="Sylfaen"/>
          <w:sz w:val="24"/>
          <w:szCs w:val="24"/>
          <w:lang w:val="ru-RU"/>
        </w:rPr>
        <w:t xml:space="preserve"> </w:t>
      </w:r>
      <w:r>
        <w:rPr>
          <w:rFonts w:ascii="Sylfaen" w:hAnsi="Sylfaen"/>
          <w:sz w:val="24"/>
          <w:szCs w:val="24"/>
          <w:lang w:val="ru-RU"/>
        </w:rPr>
        <w:t>ծախսերի</w:t>
      </w:r>
      <w:r w:rsidRPr="00191941">
        <w:rPr>
          <w:rFonts w:ascii="Sylfaen" w:hAnsi="Sylfaen"/>
          <w:sz w:val="24"/>
          <w:szCs w:val="24"/>
          <w:lang w:val="ru-RU"/>
        </w:rPr>
        <w:t xml:space="preserve"> </w:t>
      </w:r>
      <w:r>
        <w:rPr>
          <w:rFonts w:ascii="Sylfaen" w:hAnsi="Sylfaen"/>
          <w:sz w:val="24"/>
          <w:szCs w:val="24"/>
          <w:lang w:val="ru-RU"/>
        </w:rPr>
        <w:t>կրճատումից</w:t>
      </w:r>
      <w:r w:rsidRPr="00191941">
        <w:rPr>
          <w:rFonts w:ascii="Sylfaen" w:hAnsi="Sylfaen"/>
          <w:sz w:val="24"/>
          <w:szCs w:val="24"/>
          <w:lang w:val="ru-RU"/>
        </w:rPr>
        <w:t xml:space="preserve"> </w:t>
      </w:r>
      <w:r>
        <w:rPr>
          <w:rFonts w:ascii="Sylfaen" w:hAnsi="Sylfaen"/>
          <w:sz w:val="24"/>
          <w:szCs w:val="24"/>
          <w:lang w:val="ru-RU"/>
        </w:rPr>
        <w:t>առաջացող</w:t>
      </w:r>
      <w:r w:rsidRPr="00191941">
        <w:rPr>
          <w:rFonts w:ascii="Sylfaen" w:hAnsi="Sylfaen"/>
          <w:sz w:val="24"/>
          <w:szCs w:val="24"/>
          <w:lang w:val="ru-RU"/>
        </w:rPr>
        <w:t xml:space="preserve"> </w:t>
      </w:r>
      <w:r>
        <w:rPr>
          <w:rFonts w:ascii="Sylfaen" w:hAnsi="Sylfaen"/>
          <w:sz w:val="24"/>
          <w:szCs w:val="24"/>
          <w:lang w:val="ru-RU"/>
        </w:rPr>
        <w:t>տնտեսական</w:t>
      </w:r>
      <w:r w:rsidRPr="00191941">
        <w:rPr>
          <w:rFonts w:ascii="Sylfaen" w:hAnsi="Sylfaen"/>
          <w:sz w:val="24"/>
          <w:szCs w:val="24"/>
          <w:lang w:val="ru-RU"/>
        </w:rPr>
        <w:t xml:space="preserve"> </w:t>
      </w:r>
      <w:r>
        <w:rPr>
          <w:rFonts w:ascii="Sylfaen" w:hAnsi="Sylfaen"/>
          <w:sz w:val="24"/>
          <w:szCs w:val="24"/>
          <w:lang w:val="ru-RU"/>
        </w:rPr>
        <w:t>օգուտները</w:t>
      </w:r>
      <w:r w:rsidRPr="00191941">
        <w:rPr>
          <w:rFonts w:ascii="Sylfaen" w:hAnsi="Sylfaen"/>
          <w:sz w:val="24"/>
          <w:szCs w:val="24"/>
          <w:lang w:val="ru-RU"/>
        </w:rPr>
        <w:t xml:space="preserve"> </w:t>
      </w:r>
      <w:r>
        <w:rPr>
          <w:rFonts w:ascii="Sylfaen" w:hAnsi="Sylfaen"/>
          <w:sz w:val="24"/>
          <w:szCs w:val="24"/>
          <w:lang w:val="ru-RU"/>
        </w:rPr>
        <w:t>հաշվարկելու</w:t>
      </w:r>
      <w:r w:rsidRPr="00191941">
        <w:rPr>
          <w:rFonts w:ascii="Sylfaen" w:hAnsi="Sylfaen"/>
          <w:sz w:val="24"/>
          <w:szCs w:val="24"/>
          <w:lang w:val="ru-RU"/>
        </w:rPr>
        <w:t xml:space="preserve"> </w:t>
      </w:r>
      <w:r>
        <w:rPr>
          <w:rFonts w:ascii="Sylfaen" w:hAnsi="Sylfaen"/>
          <w:sz w:val="24"/>
          <w:szCs w:val="24"/>
          <w:lang w:val="ru-RU"/>
        </w:rPr>
        <w:t>համար</w:t>
      </w:r>
      <w:r w:rsidRPr="00191941">
        <w:rPr>
          <w:rFonts w:ascii="Sylfaen" w:hAnsi="Sylfaen"/>
          <w:sz w:val="24"/>
          <w:szCs w:val="24"/>
          <w:lang w:val="ru-RU"/>
        </w:rPr>
        <w:t xml:space="preserve"> </w:t>
      </w:r>
      <w:r>
        <w:rPr>
          <w:rFonts w:ascii="Sylfaen" w:hAnsi="Sylfaen"/>
          <w:sz w:val="24"/>
          <w:szCs w:val="24"/>
          <w:lang w:val="ru-RU"/>
        </w:rPr>
        <w:t>պետք</w:t>
      </w:r>
      <w:r w:rsidRPr="00191941">
        <w:rPr>
          <w:rFonts w:ascii="Sylfaen" w:hAnsi="Sylfaen"/>
          <w:sz w:val="24"/>
          <w:szCs w:val="24"/>
          <w:lang w:val="ru-RU"/>
        </w:rPr>
        <w:t xml:space="preserve">  </w:t>
      </w:r>
      <w:r>
        <w:rPr>
          <w:rFonts w:ascii="Sylfaen" w:hAnsi="Sylfaen"/>
          <w:sz w:val="24"/>
          <w:szCs w:val="24"/>
          <w:lang w:val="ru-RU"/>
        </w:rPr>
        <w:t>է</w:t>
      </w:r>
      <w:r w:rsidRPr="00191941">
        <w:rPr>
          <w:rFonts w:ascii="Sylfaen" w:hAnsi="Sylfaen"/>
          <w:sz w:val="24"/>
          <w:szCs w:val="24"/>
          <w:lang w:val="ru-RU"/>
        </w:rPr>
        <w:t xml:space="preserve"> </w:t>
      </w:r>
      <w:r>
        <w:rPr>
          <w:rFonts w:ascii="Sylfaen" w:hAnsi="Sylfaen"/>
          <w:sz w:val="24"/>
          <w:szCs w:val="24"/>
          <w:lang w:val="ru-RU"/>
        </w:rPr>
        <w:t>կիրառվեր</w:t>
      </w:r>
      <w:r w:rsidRPr="00191941">
        <w:rPr>
          <w:rFonts w:ascii="Sylfaen" w:hAnsi="Sylfaen"/>
          <w:sz w:val="24"/>
          <w:szCs w:val="24"/>
          <w:lang w:val="ru-RU"/>
        </w:rPr>
        <w:t xml:space="preserve"> </w:t>
      </w:r>
      <w:r>
        <w:rPr>
          <w:rFonts w:ascii="Sylfaen" w:hAnsi="Sylfaen"/>
          <w:sz w:val="24"/>
          <w:szCs w:val="24"/>
          <w:lang w:val="ru-RU"/>
        </w:rPr>
        <w:t>տարբեր՝</w:t>
      </w:r>
      <w:r w:rsidRPr="00191941">
        <w:rPr>
          <w:rFonts w:ascii="Sylfaen" w:hAnsi="Sylfaen"/>
          <w:sz w:val="24"/>
          <w:szCs w:val="24"/>
          <w:lang w:val="ru-RU"/>
        </w:rPr>
        <w:t xml:space="preserve"> </w:t>
      </w:r>
      <w:r>
        <w:rPr>
          <w:rFonts w:ascii="Sylfaen" w:hAnsi="Sylfaen"/>
          <w:sz w:val="24"/>
          <w:szCs w:val="24"/>
          <w:lang w:val="ru-RU"/>
        </w:rPr>
        <w:t>քաղաքային</w:t>
      </w:r>
      <w:r w:rsidRPr="00191941">
        <w:rPr>
          <w:rFonts w:ascii="Sylfaen" w:hAnsi="Sylfaen"/>
          <w:sz w:val="24"/>
          <w:szCs w:val="24"/>
          <w:lang w:val="ru-RU"/>
        </w:rPr>
        <w:t xml:space="preserve"> </w:t>
      </w:r>
      <w:r>
        <w:rPr>
          <w:rFonts w:ascii="Sylfaen" w:hAnsi="Sylfaen"/>
          <w:sz w:val="24"/>
          <w:szCs w:val="24"/>
          <w:lang w:val="ru-RU"/>
        </w:rPr>
        <w:t>և</w:t>
      </w:r>
      <w:r w:rsidRPr="00191941">
        <w:rPr>
          <w:rFonts w:ascii="Sylfaen" w:hAnsi="Sylfaen"/>
          <w:sz w:val="24"/>
          <w:szCs w:val="24"/>
          <w:lang w:val="ru-RU"/>
        </w:rPr>
        <w:t xml:space="preserve"> </w:t>
      </w:r>
      <w:r>
        <w:rPr>
          <w:rFonts w:ascii="Sylfaen" w:hAnsi="Sylfaen"/>
          <w:sz w:val="24"/>
          <w:szCs w:val="24"/>
          <w:lang w:val="ru-RU"/>
        </w:rPr>
        <w:t>գյուղական</w:t>
      </w:r>
      <w:r w:rsidRPr="00191941">
        <w:rPr>
          <w:rFonts w:ascii="Sylfaen" w:hAnsi="Sylfaen"/>
          <w:sz w:val="24"/>
          <w:szCs w:val="24"/>
          <w:lang w:val="ru-RU"/>
        </w:rPr>
        <w:t xml:space="preserve"> </w:t>
      </w:r>
      <w:r>
        <w:rPr>
          <w:rFonts w:ascii="Sylfaen" w:hAnsi="Sylfaen"/>
          <w:sz w:val="24"/>
          <w:szCs w:val="24"/>
          <w:lang w:val="ru-RU"/>
        </w:rPr>
        <w:t>կարգավիճակ</w:t>
      </w:r>
      <w:r w:rsidRPr="00191941">
        <w:rPr>
          <w:rFonts w:ascii="Sylfaen" w:hAnsi="Sylfaen"/>
          <w:sz w:val="24"/>
          <w:szCs w:val="24"/>
          <w:lang w:val="ru-RU"/>
        </w:rPr>
        <w:t xml:space="preserve"> </w:t>
      </w:r>
      <w:r>
        <w:rPr>
          <w:rFonts w:ascii="Sylfaen" w:hAnsi="Sylfaen"/>
          <w:sz w:val="24"/>
          <w:szCs w:val="24"/>
          <w:lang w:val="ru-RU"/>
        </w:rPr>
        <w:t>ունեցող</w:t>
      </w:r>
      <w:r w:rsidRPr="00191941">
        <w:rPr>
          <w:rFonts w:ascii="Sylfaen" w:hAnsi="Sylfaen"/>
          <w:sz w:val="24"/>
          <w:szCs w:val="24"/>
          <w:lang w:val="ru-RU"/>
        </w:rPr>
        <w:t xml:space="preserve"> </w:t>
      </w:r>
      <w:r>
        <w:rPr>
          <w:rFonts w:ascii="Sylfaen" w:hAnsi="Sylfaen"/>
          <w:sz w:val="24"/>
          <w:szCs w:val="24"/>
          <w:lang w:val="ru-RU"/>
        </w:rPr>
        <w:t>համայնքների</w:t>
      </w:r>
      <w:r w:rsidRPr="00191941">
        <w:rPr>
          <w:rFonts w:ascii="Sylfaen" w:hAnsi="Sylfaen"/>
          <w:sz w:val="24"/>
          <w:szCs w:val="24"/>
          <w:lang w:val="ru-RU"/>
        </w:rPr>
        <w:t xml:space="preserve"> </w:t>
      </w:r>
      <w:r>
        <w:rPr>
          <w:rFonts w:ascii="Sylfaen" w:hAnsi="Sylfaen"/>
          <w:sz w:val="24"/>
          <w:szCs w:val="24"/>
          <w:lang w:val="ru-RU"/>
        </w:rPr>
        <w:t>խոշորացման</w:t>
      </w:r>
      <w:r w:rsidRPr="00191941">
        <w:rPr>
          <w:rFonts w:ascii="Sylfaen" w:hAnsi="Sylfaen"/>
          <w:sz w:val="24"/>
          <w:szCs w:val="24"/>
          <w:lang w:val="ru-RU"/>
        </w:rPr>
        <w:t xml:space="preserve"> </w:t>
      </w:r>
      <w:r>
        <w:rPr>
          <w:rFonts w:ascii="Sylfaen" w:hAnsi="Sylfaen"/>
          <w:sz w:val="24"/>
          <w:szCs w:val="24"/>
          <w:lang w:val="ru-RU"/>
        </w:rPr>
        <w:t>արդյունքում</w:t>
      </w:r>
      <w:r w:rsidRPr="00191941">
        <w:rPr>
          <w:rFonts w:ascii="Sylfaen" w:hAnsi="Sylfaen"/>
          <w:sz w:val="24"/>
          <w:szCs w:val="24"/>
          <w:lang w:val="ru-RU"/>
        </w:rPr>
        <w:t xml:space="preserve"> </w:t>
      </w:r>
      <w:r>
        <w:rPr>
          <w:rFonts w:ascii="Sylfaen" w:hAnsi="Sylfaen"/>
          <w:sz w:val="24"/>
          <w:szCs w:val="24"/>
          <w:lang w:val="ru-RU"/>
        </w:rPr>
        <w:t>առաջացող</w:t>
      </w:r>
      <w:r w:rsidRPr="00191941">
        <w:rPr>
          <w:rFonts w:ascii="Sylfaen" w:hAnsi="Sylfaen"/>
          <w:sz w:val="24"/>
          <w:szCs w:val="24"/>
          <w:lang w:val="ru-RU"/>
        </w:rPr>
        <w:t xml:space="preserve"> </w:t>
      </w:r>
      <w:r>
        <w:rPr>
          <w:rFonts w:ascii="Sylfaen" w:hAnsi="Sylfaen"/>
          <w:sz w:val="24"/>
          <w:szCs w:val="24"/>
          <w:lang w:val="ru-RU"/>
        </w:rPr>
        <w:t>տնտեսական</w:t>
      </w:r>
      <w:r w:rsidRPr="00191941">
        <w:rPr>
          <w:rFonts w:ascii="Sylfaen" w:hAnsi="Sylfaen"/>
          <w:sz w:val="24"/>
          <w:szCs w:val="24"/>
          <w:lang w:val="ru-RU"/>
        </w:rPr>
        <w:t xml:space="preserve"> </w:t>
      </w:r>
      <w:r>
        <w:rPr>
          <w:rFonts w:ascii="Sylfaen" w:hAnsi="Sylfaen"/>
          <w:sz w:val="24"/>
          <w:szCs w:val="24"/>
          <w:lang w:val="ru-RU"/>
        </w:rPr>
        <w:t>օգուտների</w:t>
      </w:r>
      <w:r w:rsidRPr="00191941">
        <w:rPr>
          <w:rFonts w:ascii="Sylfaen" w:hAnsi="Sylfaen"/>
          <w:sz w:val="24"/>
          <w:szCs w:val="24"/>
          <w:lang w:val="ru-RU"/>
        </w:rPr>
        <w:t xml:space="preserve"> </w:t>
      </w:r>
      <w:r>
        <w:rPr>
          <w:rFonts w:ascii="Sylfaen" w:hAnsi="Sylfaen"/>
          <w:sz w:val="24"/>
          <w:szCs w:val="24"/>
          <w:lang w:val="ru-RU"/>
        </w:rPr>
        <w:t>հաշվարկման</w:t>
      </w:r>
      <w:r w:rsidRPr="00191941">
        <w:rPr>
          <w:rFonts w:ascii="Sylfaen" w:hAnsi="Sylfaen"/>
          <w:sz w:val="24"/>
          <w:szCs w:val="24"/>
          <w:lang w:val="ru-RU"/>
        </w:rPr>
        <w:t xml:space="preserve"> </w:t>
      </w:r>
      <w:r>
        <w:rPr>
          <w:rFonts w:ascii="Sylfaen" w:hAnsi="Sylfaen"/>
          <w:sz w:val="24"/>
          <w:szCs w:val="24"/>
          <w:lang w:val="ru-RU"/>
        </w:rPr>
        <w:t>համար</w:t>
      </w:r>
      <w:r w:rsidRPr="00191941">
        <w:rPr>
          <w:rFonts w:ascii="Sylfaen" w:hAnsi="Sylfaen"/>
          <w:sz w:val="24"/>
          <w:szCs w:val="24"/>
          <w:lang w:val="ru-RU"/>
        </w:rPr>
        <w:t xml:space="preserve"> </w:t>
      </w:r>
      <w:r>
        <w:rPr>
          <w:rFonts w:ascii="Sylfaen" w:hAnsi="Sylfaen"/>
          <w:sz w:val="24"/>
          <w:szCs w:val="24"/>
          <w:lang w:val="ru-RU"/>
        </w:rPr>
        <w:t>սահմանված</w:t>
      </w:r>
      <w:r w:rsidRPr="00191941">
        <w:rPr>
          <w:rFonts w:ascii="Sylfaen" w:hAnsi="Sylfaen"/>
          <w:sz w:val="24"/>
          <w:szCs w:val="24"/>
          <w:lang w:val="ru-RU"/>
        </w:rPr>
        <w:t xml:space="preserve"> </w:t>
      </w:r>
      <w:r>
        <w:rPr>
          <w:rFonts w:ascii="Sylfaen" w:hAnsi="Sylfaen"/>
          <w:sz w:val="24"/>
          <w:szCs w:val="24"/>
          <w:lang w:val="ru-RU"/>
        </w:rPr>
        <w:t>մոտեցումը</w:t>
      </w:r>
      <w:r w:rsidRPr="00191941">
        <w:rPr>
          <w:rFonts w:ascii="Sylfaen" w:hAnsi="Sylfaen"/>
          <w:sz w:val="24"/>
          <w:szCs w:val="24"/>
          <w:lang w:val="ru-RU"/>
        </w:rPr>
        <w:t xml:space="preserve">: </w:t>
      </w:r>
      <w:r>
        <w:rPr>
          <w:rFonts w:ascii="Sylfaen" w:hAnsi="Sylfaen"/>
          <w:sz w:val="24"/>
          <w:szCs w:val="24"/>
          <w:lang w:val="ru-RU"/>
        </w:rPr>
        <w:t>Սակայն</w:t>
      </w:r>
      <w:r w:rsidRPr="00191941">
        <w:rPr>
          <w:rFonts w:ascii="Sylfaen" w:hAnsi="Sylfaen"/>
          <w:sz w:val="24"/>
          <w:szCs w:val="24"/>
          <w:lang w:val="ru-RU"/>
        </w:rPr>
        <w:t xml:space="preserve"> </w:t>
      </w:r>
      <w:r>
        <w:rPr>
          <w:rFonts w:ascii="Sylfaen" w:hAnsi="Sylfaen"/>
          <w:sz w:val="24"/>
          <w:szCs w:val="24"/>
          <w:lang w:val="ru-RU"/>
        </w:rPr>
        <w:t>նշյալ</w:t>
      </w:r>
      <w:r w:rsidRPr="00191941">
        <w:rPr>
          <w:rFonts w:ascii="Sylfaen" w:hAnsi="Sylfaen"/>
          <w:sz w:val="24"/>
          <w:szCs w:val="24"/>
          <w:lang w:val="ru-RU"/>
        </w:rPr>
        <w:t xml:space="preserve"> </w:t>
      </w:r>
      <w:r>
        <w:rPr>
          <w:rFonts w:ascii="Sylfaen" w:hAnsi="Sylfaen"/>
          <w:sz w:val="24"/>
          <w:szCs w:val="24"/>
          <w:lang w:val="ru-RU"/>
        </w:rPr>
        <w:t>մոտեցման</w:t>
      </w:r>
      <w:r w:rsidRPr="00191941">
        <w:rPr>
          <w:rFonts w:ascii="Sylfaen" w:hAnsi="Sylfaen"/>
          <w:sz w:val="24"/>
          <w:szCs w:val="24"/>
          <w:lang w:val="ru-RU"/>
        </w:rPr>
        <w:t xml:space="preserve"> </w:t>
      </w:r>
      <w:r>
        <w:rPr>
          <w:rFonts w:ascii="Sylfaen" w:hAnsi="Sylfaen"/>
          <w:sz w:val="24"/>
          <w:szCs w:val="24"/>
          <w:lang w:val="ru-RU"/>
        </w:rPr>
        <w:t>կիրառումը</w:t>
      </w:r>
      <w:r w:rsidRPr="00191941">
        <w:rPr>
          <w:rFonts w:ascii="Sylfaen" w:hAnsi="Sylfaen"/>
          <w:sz w:val="24"/>
          <w:szCs w:val="24"/>
          <w:lang w:val="ru-RU"/>
        </w:rPr>
        <w:t xml:space="preserve"> </w:t>
      </w:r>
      <w:r>
        <w:rPr>
          <w:rFonts w:ascii="Sylfaen" w:hAnsi="Sylfaen"/>
          <w:sz w:val="24"/>
          <w:szCs w:val="24"/>
          <w:lang w:val="ru-RU"/>
        </w:rPr>
        <w:t>Մեղրիի</w:t>
      </w:r>
      <w:r w:rsidRPr="00191941">
        <w:rPr>
          <w:rFonts w:ascii="Sylfaen" w:hAnsi="Sylfaen"/>
          <w:sz w:val="24"/>
          <w:szCs w:val="24"/>
          <w:lang w:val="ru-RU"/>
        </w:rPr>
        <w:t xml:space="preserve"> </w:t>
      </w:r>
      <w:r>
        <w:rPr>
          <w:rFonts w:ascii="Sylfaen" w:hAnsi="Sylfaen"/>
          <w:sz w:val="24"/>
          <w:szCs w:val="24"/>
          <w:lang w:val="ru-RU"/>
        </w:rPr>
        <w:t>պարագայում</w:t>
      </w:r>
      <w:r w:rsidRPr="00191941">
        <w:rPr>
          <w:rFonts w:ascii="Sylfaen" w:hAnsi="Sylfaen"/>
          <w:sz w:val="24"/>
          <w:szCs w:val="24"/>
          <w:lang w:val="ru-RU"/>
        </w:rPr>
        <w:t xml:space="preserve"> </w:t>
      </w:r>
      <w:r>
        <w:rPr>
          <w:rFonts w:ascii="Sylfaen" w:hAnsi="Sylfaen"/>
          <w:sz w:val="24"/>
          <w:szCs w:val="24"/>
          <w:lang w:val="ru-RU"/>
        </w:rPr>
        <w:t>նպատակահարմար</w:t>
      </w:r>
      <w:r w:rsidRPr="00191941">
        <w:rPr>
          <w:rFonts w:ascii="Sylfaen" w:hAnsi="Sylfaen"/>
          <w:sz w:val="24"/>
          <w:szCs w:val="24"/>
          <w:lang w:val="ru-RU"/>
        </w:rPr>
        <w:t xml:space="preserve"> </w:t>
      </w:r>
      <w:r>
        <w:rPr>
          <w:rFonts w:ascii="Sylfaen" w:hAnsi="Sylfaen"/>
          <w:sz w:val="24"/>
          <w:szCs w:val="24"/>
          <w:lang w:val="ru-RU"/>
        </w:rPr>
        <w:t>չէ</w:t>
      </w:r>
      <w:r w:rsidRPr="00191941">
        <w:rPr>
          <w:rFonts w:ascii="Sylfaen" w:hAnsi="Sylfaen"/>
          <w:sz w:val="24"/>
          <w:szCs w:val="24"/>
          <w:lang w:val="ru-RU"/>
        </w:rPr>
        <w:t xml:space="preserve">, </w:t>
      </w:r>
      <w:r>
        <w:rPr>
          <w:rFonts w:ascii="Sylfaen" w:hAnsi="Sylfaen"/>
          <w:sz w:val="24"/>
          <w:szCs w:val="24"/>
          <w:lang w:val="ru-RU"/>
        </w:rPr>
        <w:t>քանի</w:t>
      </w:r>
      <w:r w:rsidRPr="00191941">
        <w:rPr>
          <w:rFonts w:ascii="Sylfaen" w:hAnsi="Sylfaen"/>
          <w:sz w:val="24"/>
          <w:szCs w:val="24"/>
          <w:lang w:val="ru-RU"/>
        </w:rPr>
        <w:t xml:space="preserve"> </w:t>
      </w:r>
      <w:r>
        <w:rPr>
          <w:rFonts w:ascii="Sylfaen" w:hAnsi="Sylfaen"/>
          <w:sz w:val="24"/>
          <w:szCs w:val="24"/>
          <w:lang w:val="ru-RU"/>
        </w:rPr>
        <w:t>որ</w:t>
      </w:r>
      <w:r w:rsidRPr="00191941">
        <w:rPr>
          <w:rFonts w:ascii="Sylfaen" w:hAnsi="Sylfaen"/>
          <w:sz w:val="24"/>
          <w:szCs w:val="24"/>
          <w:lang w:val="ru-RU"/>
        </w:rPr>
        <w:t xml:space="preserve"> </w:t>
      </w:r>
      <w:r>
        <w:rPr>
          <w:rFonts w:ascii="Sylfaen" w:hAnsi="Sylfaen"/>
          <w:sz w:val="24"/>
          <w:szCs w:val="24"/>
          <w:lang w:val="ru-RU"/>
        </w:rPr>
        <w:t>համայնքի</w:t>
      </w:r>
      <w:r w:rsidRPr="00191941">
        <w:rPr>
          <w:rFonts w:ascii="Sylfaen" w:hAnsi="Sylfaen"/>
          <w:sz w:val="24"/>
          <w:szCs w:val="24"/>
          <w:lang w:val="ru-RU"/>
        </w:rPr>
        <w:t xml:space="preserve"> </w:t>
      </w:r>
      <w:r>
        <w:rPr>
          <w:rFonts w:ascii="Sylfaen" w:hAnsi="Sylfaen"/>
          <w:sz w:val="24"/>
          <w:szCs w:val="24"/>
          <w:lang w:val="ru-RU"/>
        </w:rPr>
        <w:t>կազմի</w:t>
      </w:r>
      <w:r w:rsidRPr="00191941">
        <w:rPr>
          <w:rFonts w:ascii="Sylfaen" w:hAnsi="Sylfaen"/>
          <w:sz w:val="24"/>
          <w:szCs w:val="24"/>
          <w:lang w:val="ru-RU"/>
        </w:rPr>
        <w:t xml:space="preserve"> </w:t>
      </w:r>
      <w:r>
        <w:rPr>
          <w:rFonts w:ascii="Sylfaen" w:hAnsi="Sylfaen"/>
          <w:sz w:val="24"/>
          <w:szCs w:val="24"/>
          <w:lang w:val="ru-RU"/>
        </w:rPr>
        <w:t>մեջ</w:t>
      </w:r>
      <w:r w:rsidRPr="00191941">
        <w:rPr>
          <w:rFonts w:ascii="Sylfaen" w:hAnsi="Sylfaen"/>
          <w:sz w:val="24"/>
          <w:szCs w:val="24"/>
          <w:lang w:val="ru-RU"/>
        </w:rPr>
        <w:t xml:space="preserve"> </w:t>
      </w:r>
      <w:r>
        <w:rPr>
          <w:rFonts w:ascii="Sylfaen" w:hAnsi="Sylfaen"/>
          <w:sz w:val="24"/>
          <w:szCs w:val="24"/>
          <w:lang w:val="ru-RU"/>
        </w:rPr>
        <w:t>մտնում</w:t>
      </w:r>
      <w:r w:rsidRPr="00191941">
        <w:rPr>
          <w:rFonts w:ascii="Sylfaen" w:hAnsi="Sylfaen"/>
          <w:sz w:val="24"/>
          <w:szCs w:val="24"/>
          <w:lang w:val="ru-RU"/>
        </w:rPr>
        <w:t xml:space="preserve"> </w:t>
      </w:r>
      <w:r>
        <w:rPr>
          <w:rFonts w:ascii="Sylfaen" w:hAnsi="Sylfaen"/>
          <w:sz w:val="24"/>
          <w:szCs w:val="24"/>
          <w:lang w:val="ru-RU"/>
        </w:rPr>
        <w:t>են</w:t>
      </w:r>
      <w:r w:rsidRPr="00191941">
        <w:rPr>
          <w:rFonts w:ascii="Sylfaen" w:hAnsi="Sylfaen"/>
          <w:sz w:val="24"/>
          <w:szCs w:val="24"/>
          <w:lang w:val="ru-RU"/>
        </w:rPr>
        <w:t xml:space="preserve"> </w:t>
      </w:r>
      <w:r w:rsidR="001731FA">
        <w:rPr>
          <w:rFonts w:ascii="Sylfaen" w:hAnsi="Sylfaen"/>
          <w:sz w:val="24"/>
          <w:szCs w:val="24"/>
        </w:rPr>
        <w:t xml:space="preserve">նախ </w:t>
      </w:r>
      <w:r>
        <w:rPr>
          <w:rFonts w:ascii="Sylfaen" w:hAnsi="Sylfaen"/>
          <w:sz w:val="24"/>
          <w:szCs w:val="24"/>
          <w:lang w:val="ru-RU"/>
        </w:rPr>
        <w:t>քաղաքային</w:t>
      </w:r>
      <w:r w:rsidRPr="00191941">
        <w:rPr>
          <w:rFonts w:ascii="Sylfaen" w:hAnsi="Sylfaen"/>
          <w:sz w:val="24"/>
          <w:szCs w:val="24"/>
          <w:lang w:val="ru-RU"/>
        </w:rPr>
        <w:t xml:space="preserve"> </w:t>
      </w:r>
      <w:r>
        <w:rPr>
          <w:rFonts w:ascii="Sylfaen" w:hAnsi="Sylfaen"/>
          <w:sz w:val="24"/>
          <w:szCs w:val="24"/>
          <w:lang w:val="ru-RU"/>
        </w:rPr>
        <w:t>կարգավիճակ</w:t>
      </w:r>
      <w:r w:rsidRPr="00191941">
        <w:rPr>
          <w:rFonts w:ascii="Sylfaen" w:hAnsi="Sylfaen"/>
          <w:sz w:val="24"/>
          <w:szCs w:val="24"/>
          <w:lang w:val="ru-RU"/>
        </w:rPr>
        <w:t xml:space="preserve"> </w:t>
      </w:r>
      <w:r>
        <w:rPr>
          <w:rFonts w:ascii="Sylfaen" w:hAnsi="Sylfaen"/>
          <w:sz w:val="24"/>
          <w:szCs w:val="24"/>
          <w:lang w:val="ru-RU"/>
        </w:rPr>
        <w:t>ունեցող</w:t>
      </w:r>
      <w:r w:rsidRPr="00191941">
        <w:rPr>
          <w:rFonts w:ascii="Sylfaen" w:hAnsi="Sylfaen"/>
          <w:sz w:val="24"/>
          <w:szCs w:val="24"/>
          <w:lang w:val="ru-RU"/>
        </w:rPr>
        <w:t xml:space="preserve"> </w:t>
      </w:r>
      <w:r>
        <w:rPr>
          <w:rFonts w:ascii="Sylfaen" w:hAnsi="Sylfaen"/>
          <w:sz w:val="24"/>
          <w:szCs w:val="24"/>
          <w:lang w:val="ru-RU"/>
        </w:rPr>
        <w:t>երկու</w:t>
      </w:r>
      <w:r w:rsidRPr="00191941">
        <w:rPr>
          <w:rFonts w:ascii="Sylfaen" w:hAnsi="Sylfaen"/>
          <w:sz w:val="24"/>
          <w:szCs w:val="24"/>
          <w:lang w:val="ru-RU"/>
        </w:rPr>
        <w:t xml:space="preserve"> </w:t>
      </w:r>
      <w:r>
        <w:rPr>
          <w:rFonts w:ascii="Sylfaen" w:hAnsi="Sylfaen"/>
          <w:sz w:val="24"/>
          <w:szCs w:val="24"/>
          <w:lang w:val="ru-RU"/>
        </w:rPr>
        <w:t>համայնքներ</w:t>
      </w:r>
      <w:r w:rsidRPr="00191941">
        <w:rPr>
          <w:rFonts w:ascii="Sylfaen" w:hAnsi="Sylfaen"/>
          <w:sz w:val="24"/>
          <w:szCs w:val="24"/>
          <w:lang w:val="ru-RU"/>
        </w:rPr>
        <w:t xml:space="preserve">: </w:t>
      </w:r>
      <w:r>
        <w:rPr>
          <w:rFonts w:ascii="Sylfaen" w:hAnsi="Sylfaen"/>
          <w:sz w:val="24"/>
          <w:szCs w:val="24"/>
          <w:lang w:val="ru-RU"/>
        </w:rPr>
        <w:t>Բացի</w:t>
      </w:r>
      <w:r w:rsidRPr="00191941">
        <w:rPr>
          <w:rFonts w:ascii="Sylfaen" w:hAnsi="Sylfaen"/>
          <w:sz w:val="24"/>
          <w:szCs w:val="24"/>
          <w:lang w:val="ru-RU"/>
        </w:rPr>
        <w:t xml:space="preserve"> </w:t>
      </w:r>
      <w:r>
        <w:rPr>
          <w:rFonts w:ascii="Sylfaen" w:hAnsi="Sylfaen"/>
          <w:sz w:val="24"/>
          <w:szCs w:val="24"/>
          <w:lang w:val="ru-RU"/>
        </w:rPr>
        <w:t>այդ</w:t>
      </w:r>
      <w:r w:rsidRPr="00191941">
        <w:rPr>
          <w:rFonts w:ascii="Sylfaen" w:hAnsi="Sylfaen"/>
          <w:sz w:val="24"/>
          <w:szCs w:val="24"/>
          <w:lang w:val="ru-RU"/>
        </w:rPr>
        <w:t xml:space="preserve"> </w:t>
      </w:r>
      <w:r>
        <w:rPr>
          <w:rFonts w:ascii="Sylfaen" w:hAnsi="Sylfaen"/>
          <w:sz w:val="24"/>
          <w:szCs w:val="24"/>
          <w:lang w:val="ru-RU"/>
        </w:rPr>
        <w:t>համայնքի</w:t>
      </w:r>
      <w:r w:rsidRPr="00191941">
        <w:rPr>
          <w:rFonts w:ascii="Sylfaen" w:hAnsi="Sylfaen"/>
          <w:sz w:val="24"/>
          <w:szCs w:val="24"/>
          <w:lang w:val="ru-RU"/>
        </w:rPr>
        <w:t xml:space="preserve"> </w:t>
      </w:r>
      <w:r>
        <w:rPr>
          <w:rFonts w:ascii="Sylfaen" w:hAnsi="Sylfaen"/>
          <w:sz w:val="24"/>
          <w:szCs w:val="24"/>
          <w:lang w:val="ru-RU"/>
        </w:rPr>
        <w:t>կազմի</w:t>
      </w:r>
      <w:r w:rsidRPr="00191941">
        <w:rPr>
          <w:rFonts w:ascii="Sylfaen" w:hAnsi="Sylfaen"/>
          <w:sz w:val="24"/>
          <w:szCs w:val="24"/>
          <w:lang w:val="ru-RU"/>
        </w:rPr>
        <w:t xml:space="preserve"> </w:t>
      </w:r>
      <w:r>
        <w:rPr>
          <w:rFonts w:ascii="Sylfaen" w:hAnsi="Sylfaen"/>
          <w:sz w:val="24"/>
          <w:szCs w:val="24"/>
          <w:lang w:val="ru-RU"/>
        </w:rPr>
        <w:t>մեջ</w:t>
      </w:r>
      <w:r w:rsidRPr="00191941">
        <w:rPr>
          <w:rFonts w:ascii="Sylfaen" w:hAnsi="Sylfaen"/>
          <w:sz w:val="24"/>
          <w:szCs w:val="24"/>
          <w:lang w:val="ru-RU"/>
        </w:rPr>
        <w:t xml:space="preserve"> </w:t>
      </w:r>
      <w:r>
        <w:rPr>
          <w:rFonts w:ascii="Sylfaen" w:hAnsi="Sylfaen"/>
          <w:sz w:val="24"/>
          <w:szCs w:val="24"/>
          <w:lang w:val="ru-RU"/>
        </w:rPr>
        <w:t>մտնող</w:t>
      </w:r>
      <w:r w:rsidRPr="00191941">
        <w:rPr>
          <w:rFonts w:ascii="Sylfaen" w:hAnsi="Sylfaen"/>
          <w:sz w:val="24"/>
          <w:szCs w:val="24"/>
          <w:lang w:val="ru-RU"/>
        </w:rPr>
        <w:t xml:space="preserve"> </w:t>
      </w:r>
      <w:r>
        <w:rPr>
          <w:rFonts w:ascii="Sylfaen" w:hAnsi="Sylfaen"/>
          <w:sz w:val="24"/>
          <w:szCs w:val="24"/>
          <w:lang w:val="ru-RU"/>
        </w:rPr>
        <w:lastRenderedPageBreak/>
        <w:t>համայնքների</w:t>
      </w:r>
      <w:r w:rsidRPr="00191941">
        <w:rPr>
          <w:rFonts w:ascii="Sylfaen" w:hAnsi="Sylfaen"/>
          <w:sz w:val="24"/>
          <w:szCs w:val="24"/>
          <w:lang w:val="ru-RU"/>
        </w:rPr>
        <w:t xml:space="preserve"> </w:t>
      </w:r>
      <w:r>
        <w:rPr>
          <w:rFonts w:ascii="Sylfaen" w:hAnsi="Sylfaen"/>
          <w:sz w:val="24"/>
          <w:szCs w:val="24"/>
          <w:lang w:val="ru-RU"/>
        </w:rPr>
        <w:t>թիվը</w:t>
      </w:r>
      <w:r w:rsidRPr="00191941">
        <w:rPr>
          <w:rFonts w:ascii="Sylfaen" w:hAnsi="Sylfaen"/>
          <w:sz w:val="24"/>
          <w:szCs w:val="24"/>
          <w:lang w:val="ru-RU"/>
        </w:rPr>
        <w:t xml:space="preserve"> </w:t>
      </w:r>
      <w:r>
        <w:rPr>
          <w:rFonts w:ascii="Sylfaen" w:hAnsi="Sylfaen"/>
          <w:sz w:val="24"/>
          <w:szCs w:val="24"/>
          <w:lang w:val="ru-RU"/>
        </w:rPr>
        <w:t>բավականին</w:t>
      </w:r>
      <w:r w:rsidRPr="00191941">
        <w:rPr>
          <w:rFonts w:ascii="Sylfaen" w:hAnsi="Sylfaen"/>
          <w:sz w:val="24"/>
          <w:szCs w:val="24"/>
          <w:lang w:val="ru-RU"/>
        </w:rPr>
        <w:t xml:space="preserve"> </w:t>
      </w:r>
      <w:r>
        <w:rPr>
          <w:rFonts w:ascii="Sylfaen" w:hAnsi="Sylfaen"/>
          <w:sz w:val="24"/>
          <w:szCs w:val="24"/>
          <w:lang w:val="ru-RU"/>
        </w:rPr>
        <w:t>մեծ</w:t>
      </w:r>
      <w:r w:rsidRPr="00191941">
        <w:rPr>
          <w:rFonts w:ascii="Sylfaen" w:hAnsi="Sylfaen"/>
          <w:sz w:val="24"/>
          <w:szCs w:val="24"/>
          <w:lang w:val="ru-RU"/>
        </w:rPr>
        <w:t xml:space="preserve"> </w:t>
      </w:r>
      <w:r>
        <w:rPr>
          <w:rFonts w:ascii="Sylfaen" w:hAnsi="Sylfaen"/>
          <w:sz w:val="24"/>
          <w:szCs w:val="24"/>
          <w:lang w:val="ru-RU"/>
        </w:rPr>
        <w:t>է</w:t>
      </w:r>
      <w:r w:rsidR="001731FA">
        <w:rPr>
          <w:rFonts w:ascii="Sylfaen" w:hAnsi="Sylfaen"/>
          <w:sz w:val="24"/>
          <w:szCs w:val="24"/>
        </w:rPr>
        <w:t>,</w:t>
      </w:r>
      <w:r w:rsidRPr="00191941">
        <w:rPr>
          <w:rFonts w:ascii="Sylfaen" w:hAnsi="Sylfaen"/>
          <w:sz w:val="24"/>
          <w:szCs w:val="24"/>
          <w:lang w:val="ru-RU"/>
        </w:rPr>
        <w:t xml:space="preserve"> </w:t>
      </w:r>
      <w:r>
        <w:rPr>
          <w:rFonts w:ascii="Sylfaen" w:hAnsi="Sylfaen"/>
          <w:sz w:val="24"/>
          <w:szCs w:val="24"/>
          <w:lang w:val="ru-RU"/>
        </w:rPr>
        <w:t>և</w:t>
      </w:r>
      <w:r w:rsidRPr="00191941">
        <w:rPr>
          <w:rFonts w:ascii="Sylfaen" w:hAnsi="Sylfaen"/>
          <w:sz w:val="24"/>
          <w:szCs w:val="24"/>
          <w:lang w:val="ru-RU"/>
        </w:rPr>
        <w:t xml:space="preserve"> </w:t>
      </w:r>
      <w:r>
        <w:rPr>
          <w:rFonts w:ascii="Sylfaen" w:hAnsi="Sylfaen"/>
          <w:sz w:val="24"/>
          <w:szCs w:val="24"/>
          <w:lang w:val="ru-RU"/>
        </w:rPr>
        <w:t>Մեղրի</w:t>
      </w:r>
      <w:r w:rsidRPr="00191941">
        <w:rPr>
          <w:rFonts w:ascii="Sylfaen" w:hAnsi="Sylfaen"/>
          <w:sz w:val="24"/>
          <w:szCs w:val="24"/>
          <w:lang w:val="ru-RU"/>
        </w:rPr>
        <w:t xml:space="preserve"> </w:t>
      </w:r>
      <w:r>
        <w:rPr>
          <w:rFonts w:ascii="Sylfaen" w:hAnsi="Sylfaen"/>
          <w:sz w:val="24"/>
          <w:szCs w:val="24"/>
          <w:lang w:val="ru-RU"/>
        </w:rPr>
        <w:t>քաղաքային</w:t>
      </w:r>
      <w:r w:rsidRPr="00191941">
        <w:rPr>
          <w:rFonts w:ascii="Sylfaen" w:hAnsi="Sylfaen"/>
          <w:sz w:val="24"/>
          <w:szCs w:val="24"/>
          <w:lang w:val="ru-RU"/>
        </w:rPr>
        <w:t xml:space="preserve"> </w:t>
      </w:r>
      <w:r>
        <w:rPr>
          <w:rFonts w:ascii="Sylfaen" w:hAnsi="Sylfaen"/>
          <w:sz w:val="24"/>
          <w:szCs w:val="24"/>
          <w:lang w:val="ru-RU"/>
        </w:rPr>
        <w:t>համայնքի</w:t>
      </w:r>
      <w:r w:rsidRPr="00191941">
        <w:rPr>
          <w:rFonts w:ascii="Sylfaen" w:hAnsi="Sylfaen"/>
          <w:sz w:val="24"/>
          <w:szCs w:val="24"/>
          <w:lang w:val="ru-RU"/>
        </w:rPr>
        <w:t xml:space="preserve"> </w:t>
      </w:r>
      <w:r>
        <w:rPr>
          <w:rFonts w:ascii="Sylfaen" w:hAnsi="Sylfaen"/>
          <w:sz w:val="24"/>
          <w:szCs w:val="24"/>
          <w:lang w:val="ru-RU"/>
        </w:rPr>
        <w:t>աշխատակազմը</w:t>
      </w:r>
      <w:r w:rsidRPr="00191941">
        <w:rPr>
          <w:rFonts w:ascii="Sylfaen" w:hAnsi="Sylfaen"/>
          <w:sz w:val="24"/>
          <w:szCs w:val="24"/>
          <w:lang w:val="ru-RU"/>
        </w:rPr>
        <w:t xml:space="preserve"> </w:t>
      </w:r>
      <w:r>
        <w:rPr>
          <w:rFonts w:ascii="Sylfaen" w:hAnsi="Sylfaen"/>
          <w:sz w:val="24"/>
          <w:szCs w:val="24"/>
          <w:lang w:val="ru-RU"/>
        </w:rPr>
        <w:t>այնքան</w:t>
      </w:r>
      <w:r w:rsidRPr="00191941">
        <w:rPr>
          <w:rFonts w:ascii="Sylfaen" w:hAnsi="Sylfaen"/>
          <w:sz w:val="24"/>
          <w:szCs w:val="24"/>
          <w:lang w:val="ru-RU"/>
        </w:rPr>
        <w:t xml:space="preserve"> </w:t>
      </w:r>
      <w:r>
        <w:rPr>
          <w:rFonts w:ascii="Sylfaen" w:hAnsi="Sylfaen"/>
          <w:sz w:val="24"/>
          <w:szCs w:val="24"/>
          <w:lang w:val="ru-RU"/>
        </w:rPr>
        <w:t>մեծ</w:t>
      </w:r>
      <w:r w:rsidRPr="00191941">
        <w:rPr>
          <w:rFonts w:ascii="Sylfaen" w:hAnsi="Sylfaen"/>
          <w:sz w:val="24"/>
          <w:szCs w:val="24"/>
          <w:lang w:val="ru-RU"/>
        </w:rPr>
        <w:t xml:space="preserve"> </w:t>
      </w:r>
      <w:r>
        <w:rPr>
          <w:rFonts w:ascii="Sylfaen" w:hAnsi="Sylfaen"/>
          <w:sz w:val="24"/>
          <w:szCs w:val="24"/>
          <w:lang w:val="ru-RU"/>
        </w:rPr>
        <w:t>չէ</w:t>
      </w:r>
      <w:r w:rsidRPr="00191941">
        <w:rPr>
          <w:rFonts w:ascii="Sylfaen" w:hAnsi="Sylfaen"/>
          <w:sz w:val="24"/>
          <w:szCs w:val="24"/>
          <w:lang w:val="ru-RU"/>
        </w:rPr>
        <w:t xml:space="preserve">, </w:t>
      </w:r>
      <w:r w:rsidRPr="00B50D1A">
        <w:rPr>
          <w:rFonts w:ascii="Sylfaen" w:hAnsi="Sylfaen"/>
          <w:sz w:val="24"/>
          <w:szCs w:val="24"/>
          <w:lang w:val="ru-RU"/>
        </w:rPr>
        <w:t>որ</w:t>
      </w:r>
      <w:r w:rsidRPr="00191941">
        <w:rPr>
          <w:rFonts w:ascii="Sylfaen" w:hAnsi="Sylfaen"/>
          <w:sz w:val="24"/>
          <w:szCs w:val="24"/>
          <w:lang w:val="ru-RU"/>
        </w:rPr>
        <w:t xml:space="preserve"> </w:t>
      </w:r>
      <w:r w:rsidRPr="00B50D1A">
        <w:rPr>
          <w:rFonts w:ascii="Sylfaen" w:hAnsi="Sylfaen"/>
          <w:sz w:val="24"/>
          <w:szCs w:val="24"/>
          <w:lang w:val="ru-RU"/>
        </w:rPr>
        <w:t>վստահորեն</w:t>
      </w:r>
      <w:r w:rsidRPr="00191941">
        <w:rPr>
          <w:rFonts w:ascii="Sylfaen" w:hAnsi="Sylfaen"/>
          <w:sz w:val="24"/>
          <w:szCs w:val="24"/>
          <w:lang w:val="ru-RU"/>
        </w:rPr>
        <w:t xml:space="preserve"> </w:t>
      </w:r>
      <w:r w:rsidRPr="00B50D1A">
        <w:rPr>
          <w:rFonts w:ascii="Sylfaen" w:hAnsi="Sylfaen"/>
          <w:sz w:val="24"/>
          <w:szCs w:val="24"/>
          <w:lang w:val="ru-RU"/>
        </w:rPr>
        <w:t>հնարավոր</w:t>
      </w:r>
      <w:r w:rsidRPr="00191941">
        <w:rPr>
          <w:rFonts w:ascii="Sylfaen" w:hAnsi="Sylfaen"/>
          <w:sz w:val="24"/>
          <w:szCs w:val="24"/>
          <w:lang w:val="ru-RU"/>
        </w:rPr>
        <w:t xml:space="preserve"> </w:t>
      </w:r>
      <w:r w:rsidRPr="00B50D1A">
        <w:rPr>
          <w:rFonts w:ascii="Sylfaen" w:hAnsi="Sylfaen"/>
          <w:sz w:val="24"/>
          <w:szCs w:val="24"/>
          <w:lang w:val="ru-RU"/>
        </w:rPr>
        <w:t>լինի</w:t>
      </w:r>
      <w:r w:rsidRPr="00191941">
        <w:rPr>
          <w:rFonts w:ascii="Sylfaen" w:hAnsi="Sylfaen"/>
          <w:sz w:val="24"/>
          <w:szCs w:val="24"/>
          <w:lang w:val="ru-RU"/>
        </w:rPr>
        <w:t xml:space="preserve"> </w:t>
      </w:r>
      <w:r w:rsidRPr="00B50D1A">
        <w:rPr>
          <w:rFonts w:ascii="Sylfaen" w:hAnsi="Sylfaen"/>
          <w:sz w:val="24"/>
          <w:szCs w:val="24"/>
          <w:lang w:val="ru-RU"/>
        </w:rPr>
        <w:t>պնդել</w:t>
      </w:r>
      <w:r w:rsidRPr="00191941">
        <w:rPr>
          <w:rFonts w:ascii="Sylfaen" w:hAnsi="Sylfaen"/>
          <w:sz w:val="24"/>
          <w:szCs w:val="24"/>
          <w:lang w:val="ru-RU"/>
        </w:rPr>
        <w:t xml:space="preserve">, </w:t>
      </w:r>
      <w:r w:rsidRPr="00B50D1A">
        <w:rPr>
          <w:rFonts w:ascii="Sylfaen" w:hAnsi="Sylfaen"/>
          <w:sz w:val="24"/>
          <w:szCs w:val="24"/>
          <w:lang w:val="ru-RU"/>
        </w:rPr>
        <w:t>թե</w:t>
      </w:r>
      <w:r w:rsidRPr="00191941">
        <w:rPr>
          <w:rFonts w:ascii="Sylfaen" w:hAnsi="Sylfaen"/>
          <w:sz w:val="24"/>
          <w:szCs w:val="24"/>
          <w:lang w:val="ru-RU"/>
        </w:rPr>
        <w:t xml:space="preserve"> </w:t>
      </w:r>
      <w:r w:rsidRPr="00B50D1A">
        <w:rPr>
          <w:rFonts w:ascii="Sylfaen" w:hAnsi="Sylfaen"/>
          <w:sz w:val="24"/>
          <w:szCs w:val="24"/>
          <w:lang w:val="ru-RU"/>
        </w:rPr>
        <w:t>այդ</w:t>
      </w:r>
      <w:r w:rsidRPr="00191941">
        <w:rPr>
          <w:rFonts w:ascii="Sylfaen" w:hAnsi="Sylfaen"/>
          <w:sz w:val="24"/>
          <w:szCs w:val="24"/>
          <w:lang w:val="ru-RU"/>
        </w:rPr>
        <w:t xml:space="preserve"> </w:t>
      </w:r>
      <w:r w:rsidRPr="00B50D1A">
        <w:rPr>
          <w:rFonts w:ascii="Sylfaen" w:hAnsi="Sylfaen"/>
          <w:sz w:val="24"/>
          <w:szCs w:val="24"/>
          <w:lang w:val="ru-RU"/>
        </w:rPr>
        <w:t>աշխատակազմի</w:t>
      </w:r>
      <w:r w:rsidRPr="00191941">
        <w:rPr>
          <w:rFonts w:ascii="Sylfaen" w:hAnsi="Sylfaen"/>
          <w:sz w:val="24"/>
          <w:szCs w:val="24"/>
          <w:lang w:val="ru-RU"/>
        </w:rPr>
        <w:t xml:space="preserve"> </w:t>
      </w:r>
      <w:r>
        <w:rPr>
          <w:rFonts w:ascii="Sylfaen" w:hAnsi="Sylfaen"/>
          <w:sz w:val="24"/>
          <w:szCs w:val="24"/>
          <w:lang w:val="ru-RU"/>
        </w:rPr>
        <w:t>միջոցո</w:t>
      </w:r>
      <w:r w:rsidRPr="00B50D1A">
        <w:rPr>
          <w:rFonts w:ascii="Sylfaen" w:hAnsi="Sylfaen"/>
          <w:sz w:val="24"/>
          <w:szCs w:val="24"/>
          <w:lang w:val="ru-RU"/>
        </w:rPr>
        <w:t>վ</w:t>
      </w:r>
      <w:r w:rsidRPr="00191941">
        <w:rPr>
          <w:rFonts w:ascii="Sylfaen" w:hAnsi="Sylfaen"/>
          <w:sz w:val="24"/>
          <w:szCs w:val="24"/>
          <w:lang w:val="ru-RU"/>
        </w:rPr>
        <w:t xml:space="preserve"> </w:t>
      </w:r>
      <w:r w:rsidRPr="00B50D1A">
        <w:rPr>
          <w:rFonts w:ascii="Sylfaen" w:hAnsi="Sylfaen"/>
          <w:sz w:val="24"/>
          <w:szCs w:val="24"/>
          <w:lang w:val="ru-RU"/>
        </w:rPr>
        <w:t>հնարավոր</w:t>
      </w:r>
      <w:r w:rsidRPr="00191941">
        <w:rPr>
          <w:rFonts w:ascii="Sylfaen" w:hAnsi="Sylfaen"/>
          <w:sz w:val="24"/>
          <w:szCs w:val="24"/>
          <w:lang w:val="ru-RU"/>
        </w:rPr>
        <w:t xml:space="preserve"> </w:t>
      </w:r>
      <w:r w:rsidRPr="00B50D1A">
        <w:rPr>
          <w:rFonts w:ascii="Sylfaen" w:hAnsi="Sylfaen"/>
          <w:sz w:val="24"/>
          <w:szCs w:val="24"/>
          <w:lang w:val="ru-RU"/>
        </w:rPr>
        <w:t>կլինի</w:t>
      </w:r>
      <w:r w:rsidRPr="00191941">
        <w:rPr>
          <w:rFonts w:ascii="Sylfaen" w:hAnsi="Sylfaen"/>
          <w:sz w:val="24"/>
          <w:szCs w:val="24"/>
          <w:lang w:val="ru-RU"/>
        </w:rPr>
        <w:t xml:space="preserve"> </w:t>
      </w:r>
      <w:r w:rsidRPr="00B50D1A">
        <w:rPr>
          <w:rFonts w:ascii="Sylfaen" w:hAnsi="Sylfaen"/>
          <w:sz w:val="24"/>
          <w:szCs w:val="24"/>
          <w:lang w:val="ru-RU"/>
        </w:rPr>
        <w:t>սպասարկել</w:t>
      </w:r>
      <w:r w:rsidRPr="00191941">
        <w:rPr>
          <w:rFonts w:ascii="Sylfaen" w:hAnsi="Sylfaen"/>
          <w:sz w:val="24"/>
          <w:szCs w:val="24"/>
          <w:lang w:val="ru-RU"/>
        </w:rPr>
        <w:t xml:space="preserve"> </w:t>
      </w:r>
      <w:r w:rsidRPr="00B50D1A">
        <w:rPr>
          <w:rFonts w:ascii="Sylfaen" w:hAnsi="Sylfaen"/>
          <w:sz w:val="24"/>
          <w:szCs w:val="24"/>
          <w:lang w:val="ru-RU"/>
        </w:rPr>
        <w:t>խոշորացված</w:t>
      </w:r>
      <w:r w:rsidRPr="00191941">
        <w:rPr>
          <w:rFonts w:ascii="Sylfaen" w:hAnsi="Sylfaen"/>
          <w:sz w:val="24"/>
          <w:szCs w:val="24"/>
          <w:lang w:val="ru-RU"/>
        </w:rPr>
        <w:t xml:space="preserve"> </w:t>
      </w:r>
      <w:r w:rsidRPr="00B50D1A">
        <w:rPr>
          <w:rFonts w:ascii="Sylfaen" w:hAnsi="Sylfaen"/>
          <w:sz w:val="24"/>
          <w:szCs w:val="24"/>
          <w:lang w:val="ru-RU"/>
        </w:rPr>
        <w:t>համայնքն</w:t>
      </w:r>
      <w:r w:rsidRPr="00191941">
        <w:rPr>
          <w:rFonts w:ascii="Sylfaen" w:hAnsi="Sylfaen"/>
          <w:sz w:val="24"/>
          <w:szCs w:val="24"/>
          <w:lang w:val="ru-RU"/>
        </w:rPr>
        <w:t xml:space="preserve"> </w:t>
      </w:r>
      <w:r w:rsidRPr="00B50D1A">
        <w:rPr>
          <w:rFonts w:ascii="Sylfaen" w:hAnsi="Sylfaen"/>
          <w:sz w:val="24"/>
          <w:szCs w:val="24"/>
          <w:lang w:val="ru-RU"/>
        </w:rPr>
        <w:t>ամբողջությամբ</w:t>
      </w:r>
      <w:r w:rsidRPr="00191941">
        <w:rPr>
          <w:rFonts w:ascii="Sylfaen" w:hAnsi="Sylfaen"/>
          <w:sz w:val="24"/>
          <w:szCs w:val="24"/>
          <w:lang w:val="ru-RU"/>
        </w:rPr>
        <w:t xml:space="preserve">: </w:t>
      </w:r>
      <w:r w:rsidRPr="00B50D1A">
        <w:rPr>
          <w:rFonts w:ascii="Sylfaen" w:hAnsi="Sylfaen"/>
          <w:sz w:val="24"/>
          <w:szCs w:val="24"/>
          <w:lang w:val="ru-RU"/>
        </w:rPr>
        <w:t>Այդ</w:t>
      </w:r>
      <w:r w:rsidRPr="00191941">
        <w:rPr>
          <w:rFonts w:ascii="Sylfaen" w:hAnsi="Sylfaen"/>
          <w:sz w:val="24"/>
          <w:szCs w:val="24"/>
          <w:lang w:val="ru-RU"/>
        </w:rPr>
        <w:t xml:space="preserve"> </w:t>
      </w:r>
      <w:r w:rsidRPr="00B50D1A">
        <w:rPr>
          <w:rFonts w:ascii="Sylfaen" w:hAnsi="Sylfaen"/>
          <w:sz w:val="24"/>
          <w:szCs w:val="24"/>
          <w:lang w:val="ru-RU"/>
        </w:rPr>
        <w:t>պատճառով</w:t>
      </w:r>
      <w:r w:rsidRPr="00191941">
        <w:rPr>
          <w:rFonts w:ascii="Sylfaen" w:hAnsi="Sylfaen"/>
          <w:sz w:val="24"/>
          <w:szCs w:val="24"/>
          <w:lang w:val="ru-RU"/>
        </w:rPr>
        <w:t xml:space="preserve"> </w:t>
      </w:r>
      <w:r w:rsidRPr="00B50D1A">
        <w:rPr>
          <w:rFonts w:ascii="Sylfaen" w:hAnsi="Sylfaen"/>
          <w:sz w:val="24"/>
          <w:szCs w:val="24"/>
          <w:lang w:val="ru-RU"/>
        </w:rPr>
        <w:t>Մեղրի</w:t>
      </w:r>
      <w:r w:rsidRPr="00191941">
        <w:rPr>
          <w:rFonts w:ascii="Sylfaen" w:hAnsi="Sylfaen"/>
          <w:sz w:val="24"/>
          <w:szCs w:val="24"/>
          <w:lang w:val="ru-RU"/>
        </w:rPr>
        <w:t xml:space="preserve"> </w:t>
      </w:r>
      <w:r w:rsidRPr="00B50D1A">
        <w:rPr>
          <w:rFonts w:ascii="Sylfaen" w:hAnsi="Sylfaen"/>
          <w:sz w:val="24"/>
          <w:szCs w:val="24"/>
        </w:rPr>
        <w:t>համայնքում</w:t>
      </w:r>
      <w:r w:rsidRPr="00191941">
        <w:rPr>
          <w:rFonts w:ascii="Sylfaen" w:hAnsi="Sylfaen"/>
          <w:sz w:val="24"/>
          <w:szCs w:val="24"/>
          <w:lang w:val="ru-RU"/>
        </w:rPr>
        <w:t xml:space="preserve"> </w:t>
      </w:r>
      <w:r w:rsidRPr="00B50D1A">
        <w:rPr>
          <w:rFonts w:ascii="Sylfaen" w:hAnsi="Sylfaen"/>
          <w:sz w:val="24"/>
          <w:szCs w:val="24"/>
        </w:rPr>
        <w:t>համայնքների</w:t>
      </w:r>
      <w:r w:rsidRPr="00191941">
        <w:rPr>
          <w:rFonts w:ascii="Sylfaen" w:hAnsi="Sylfaen"/>
          <w:sz w:val="24"/>
          <w:szCs w:val="24"/>
          <w:lang w:val="ru-RU"/>
        </w:rPr>
        <w:t xml:space="preserve"> </w:t>
      </w:r>
      <w:r w:rsidRPr="00B50D1A">
        <w:rPr>
          <w:rFonts w:ascii="Sylfaen" w:hAnsi="Sylfaen"/>
          <w:sz w:val="24"/>
          <w:szCs w:val="24"/>
        </w:rPr>
        <w:t>խոշորացման</w:t>
      </w:r>
      <w:r w:rsidRPr="00191941">
        <w:rPr>
          <w:rFonts w:ascii="Sylfaen" w:hAnsi="Sylfaen"/>
          <w:sz w:val="24"/>
          <w:szCs w:val="24"/>
          <w:lang w:val="ru-RU"/>
        </w:rPr>
        <w:t xml:space="preserve"> </w:t>
      </w:r>
      <w:r w:rsidRPr="00B50D1A">
        <w:rPr>
          <w:rFonts w:ascii="Sylfaen" w:hAnsi="Sylfaen"/>
          <w:sz w:val="24"/>
          <w:szCs w:val="24"/>
        </w:rPr>
        <w:t>արդյունքում</w:t>
      </w:r>
      <w:r w:rsidRPr="00191941">
        <w:rPr>
          <w:rFonts w:ascii="Sylfaen" w:hAnsi="Sylfaen"/>
          <w:sz w:val="24"/>
          <w:szCs w:val="24"/>
          <w:lang w:val="ru-RU"/>
        </w:rPr>
        <w:t xml:space="preserve"> </w:t>
      </w:r>
      <w:r w:rsidRPr="00B50D1A">
        <w:rPr>
          <w:rFonts w:ascii="Sylfaen" w:hAnsi="Sylfaen"/>
          <w:sz w:val="24"/>
          <w:szCs w:val="24"/>
        </w:rPr>
        <w:t>վարչական</w:t>
      </w:r>
      <w:r w:rsidRPr="00191941">
        <w:rPr>
          <w:rFonts w:ascii="Sylfaen" w:hAnsi="Sylfaen"/>
          <w:sz w:val="24"/>
          <w:szCs w:val="24"/>
          <w:lang w:val="ru-RU"/>
        </w:rPr>
        <w:t xml:space="preserve"> </w:t>
      </w:r>
      <w:r w:rsidRPr="00B50D1A">
        <w:rPr>
          <w:rFonts w:ascii="Sylfaen" w:hAnsi="Sylfaen"/>
          <w:sz w:val="24"/>
          <w:szCs w:val="24"/>
        </w:rPr>
        <w:t>ծախսերի</w:t>
      </w:r>
      <w:r w:rsidRPr="00191941">
        <w:rPr>
          <w:rFonts w:ascii="Sylfaen" w:hAnsi="Sylfaen"/>
          <w:sz w:val="24"/>
          <w:szCs w:val="24"/>
          <w:lang w:val="ru-RU"/>
        </w:rPr>
        <w:t xml:space="preserve"> </w:t>
      </w:r>
      <w:r w:rsidRPr="00B50D1A">
        <w:rPr>
          <w:rFonts w:ascii="Sylfaen" w:hAnsi="Sylfaen"/>
          <w:sz w:val="24"/>
          <w:szCs w:val="24"/>
        </w:rPr>
        <w:t>կրճատումից</w:t>
      </w:r>
      <w:r w:rsidRPr="00191941">
        <w:rPr>
          <w:rFonts w:ascii="Sylfaen" w:hAnsi="Sylfaen"/>
          <w:sz w:val="24"/>
          <w:szCs w:val="24"/>
          <w:lang w:val="ru-RU"/>
        </w:rPr>
        <w:t xml:space="preserve"> </w:t>
      </w:r>
      <w:r w:rsidRPr="00B50D1A">
        <w:rPr>
          <w:rFonts w:ascii="Sylfaen" w:hAnsi="Sylfaen"/>
          <w:sz w:val="24"/>
          <w:szCs w:val="24"/>
        </w:rPr>
        <w:t>առաջացող</w:t>
      </w:r>
      <w:r w:rsidRPr="00191941">
        <w:rPr>
          <w:rFonts w:ascii="Sylfaen" w:hAnsi="Sylfaen"/>
          <w:sz w:val="24"/>
          <w:szCs w:val="24"/>
          <w:lang w:val="ru-RU"/>
        </w:rPr>
        <w:t xml:space="preserve"> </w:t>
      </w:r>
      <w:r w:rsidRPr="00B50D1A">
        <w:rPr>
          <w:rFonts w:ascii="Sylfaen" w:hAnsi="Sylfaen"/>
          <w:sz w:val="24"/>
          <w:szCs w:val="24"/>
        </w:rPr>
        <w:t>տնտեսական</w:t>
      </w:r>
      <w:r w:rsidRPr="00191941">
        <w:rPr>
          <w:rFonts w:ascii="Sylfaen" w:hAnsi="Sylfaen"/>
          <w:sz w:val="24"/>
          <w:szCs w:val="24"/>
          <w:lang w:val="ru-RU"/>
        </w:rPr>
        <w:t xml:space="preserve"> </w:t>
      </w:r>
      <w:r w:rsidRPr="00B50D1A">
        <w:rPr>
          <w:rFonts w:ascii="Sylfaen" w:hAnsi="Sylfaen"/>
          <w:sz w:val="24"/>
          <w:szCs w:val="24"/>
        </w:rPr>
        <w:t>օգուտները</w:t>
      </w:r>
      <w:r w:rsidRPr="00191941">
        <w:rPr>
          <w:rFonts w:ascii="Sylfaen" w:hAnsi="Sylfaen"/>
          <w:sz w:val="24"/>
          <w:szCs w:val="24"/>
          <w:lang w:val="ru-RU"/>
        </w:rPr>
        <w:t xml:space="preserve"> </w:t>
      </w:r>
      <w:r w:rsidRPr="00B50D1A">
        <w:rPr>
          <w:rFonts w:ascii="Sylfaen" w:hAnsi="Sylfaen"/>
          <w:sz w:val="24"/>
          <w:szCs w:val="24"/>
        </w:rPr>
        <w:t>հաշվարկելու</w:t>
      </w:r>
      <w:r w:rsidRPr="00191941">
        <w:rPr>
          <w:rFonts w:ascii="Sylfaen" w:hAnsi="Sylfaen"/>
          <w:sz w:val="24"/>
          <w:szCs w:val="24"/>
          <w:lang w:val="ru-RU"/>
        </w:rPr>
        <w:t xml:space="preserve"> </w:t>
      </w:r>
      <w:r w:rsidRPr="00B50D1A">
        <w:rPr>
          <w:rFonts w:ascii="Sylfaen" w:hAnsi="Sylfaen"/>
          <w:sz w:val="24"/>
          <w:szCs w:val="24"/>
        </w:rPr>
        <w:t>համար</w:t>
      </w:r>
      <w:r w:rsidRPr="00191941">
        <w:rPr>
          <w:rFonts w:ascii="Sylfaen" w:hAnsi="Sylfaen"/>
          <w:sz w:val="24"/>
          <w:szCs w:val="24"/>
          <w:lang w:val="ru-RU"/>
        </w:rPr>
        <w:t xml:space="preserve"> </w:t>
      </w:r>
      <w:r w:rsidRPr="00B50D1A">
        <w:rPr>
          <w:rFonts w:ascii="Sylfaen" w:hAnsi="Sylfaen"/>
          <w:sz w:val="24"/>
          <w:szCs w:val="24"/>
        </w:rPr>
        <w:t>կիրառվել</w:t>
      </w:r>
      <w:r w:rsidRPr="00191941">
        <w:rPr>
          <w:rFonts w:ascii="Sylfaen" w:hAnsi="Sylfaen"/>
          <w:sz w:val="24"/>
          <w:szCs w:val="24"/>
          <w:lang w:val="ru-RU"/>
        </w:rPr>
        <w:t xml:space="preserve"> </w:t>
      </w:r>
      <w:r w:rsidRPr="00B50D1A">
        <w:rPr>
          <w:rFonts w:ascii="Sylfaen" w:hAnsi="Sylfaen"/>
          <w:sz w:val="24"/>
          <w:szCs w:val="24"/>
        </w:rPr>
        <w:t>է</w:t>
      </w:r>
      <w:r w:rsidRPr="00191941">
        <w:rPr>
          <w:rFonts w:ascii="Sylfaen" w:hAnsi="Sylfaen"/>
          <w:sz w:val="24"/>
          <w:szCs w:val="24"/>
          <w:lang w:val="ru-RU"/>
        </w:rPr>
        <w:t xml:space="preserve"> </w:t>
      </w:r>
      <w:r w:rsidRPr="00B50D1A">
        <w:rPr>
          <w:rFonts w:ascii="Sylfaen" w:hAnsi="Sylfaen"/>
          <w:sz w:val="24"/>
          <w:szCs w:val="24"/>
        </w:rPr>
        <w:t>միևնույն՝</w:t>
      </w:r>
      <w:r w:rsidRPr="00191941">
        <w:rPr>
          <w:rFonts w:ascii="Sylfaen" w:hAnsi="Sylfaen"/>
          <w:sz w:val="24"/>
          <w:szCs w:val="24"/>
          <w:lang w:val="ru-RU"/>
        </w:rPr>
        <w:t xml:space="preserve"> </w:t>
      </w:r>
      <w:r w:rsidRPr="00B50D1A">
        <w:rPr>
          <w:rFonts w:ascii="Sylfaen" w:hAnsi="Sylfaen"/>
          <w:sz w:val="24"/>
          <w:szCs w:val="24"/>
        </w:rPr>
        <w:t>գյուղական</w:t>
      </w:r>
      <w:r w:rsidRPr="00191941">
        <w:rPr>
          <w:rFonts w:ascii="Sylfaen" w:hAnsi="Sylfaen"/>
          <w:sz w:val="24"/>
          <w:szCs w:val="24"/>
          <w:lang w:val="ru-RU"/>
        </w:rPr>
        <w:t xml:space="preserve"> </w:t>
      </w:r>
      <w:r w:rsidRPr="00B50D1A">
        <w:rPr>
          <w:rFonts w:ascii="Sylfaen" w:hAnsi="Sylfaen"/>
          <w:sz w:val="24"/>
          <w:szCs w:val="24"/>
        </w:rPr>
        <w:t>կարգավիճակ</w:t>
      </w:r>
      <w:r w:rsidRPr="00191941">
        <w:rPr>
          <w:rFonts w:ascii="Sylfaen" w:hAnsi="Sylfaen"/>
          <w:sz w:val="24"/>
          <w:szCs w:val="24"/>
          <w:lang w:val="ru-RU"/>
        </w:rPr>
        <w:t xml:space="preserve"> </w:t>
      </w:r>
      <w:r w:rsidRPr="00B50D1A">
        <w:rPr>
          <w:rFonts w:ascii="Sylfaen" w:hAnsi="Sylfaen"/>
          <w:sz w:val="24"/>
          <w:szCs w:val="24"/>
        </w:rPr>
        <w:t>ունեցող</w:t>
      </w:r>
      <w:r w:rsidRPr="00191941">
        <w:rPr>
          <w:rFonts w:ascii="Sylfaen" w:hAnsi="Sylfaen"/>
          <w:sz w:val="24"/>
          <w:szCs w:val="24"/>
          <w:lang w:val="ru-RU"/>
        </w:rPr>
        <w:t xml:space="preserve"> </w:t>
      </w:r>
      <w:r w:rsidRPr="00B50D1A">
        <w:rPr>
          <w:rFonts w:ascii="Sylfaen" w:hAnsi="Sylfaen"/>
          <w:sz w:val="24"/>
          <w:szCs w:val="24"/>
        </w:rPr>
        <w:t>համայնքների</w:t>
      </w:r>
      <w:r w:rsidRPr="00191941">
        <w:rPr>
          <w:rFonts w:ascii="Sylfaen" w:hAnsi="Sylfaen"/>
          <w:sz w:val="24"/>
          <w:szCs w:val="24"/>
          <w:lang w:val="ru-RU"/>
        </w:rPr>
        <w:t xml:space="preserve"> </w:t>
      </w:r>
      <w:r w:rsidRPr="00AB0A54">
        <w:rPr>
          <w:rFonts w:ascii="Sylfaen" w:hAnsi="Sylfaen"/>
          <w:sz w:val="24"/>
          <w:szCs w:val="24"/>
        </w:rPr>
        <w:t>խոշորացման</w:t>
      </w:r>
      <w:r w:rsidRPr="00AB0A54">
        <w:rPr>
          <w:rFonts w:ascii="Sylfaen" w:hAnsi="Sylfaen"/>
          <w:sz w:val="24"/>
          <w:szCs w:val="24"/>
          <w:lang w:val="ru-RU"/>
        </w:rPr>
        <w:t xml:space="preserve"> </w:t>
      </w:r>
      <w:r w:rsidRPr="00AB0A54">
        <w:rPr>
          <w:rFonts w:ascii="Sylfaen" w:hAnsi="Sylfaen"/>
          <w:sz w:val="24"/>
          <w:szCs w:val="24"/>
        </w:rPr>
        <w:t>արդյունքում</w:t>
      </w:r>
      <w:r w:rsidRPr="00AB0A54">
        <w:rPr>
          <w:rFonts w:ascii="Sylfaen" w:hAnsi="Sylfaen"/>
          <w:sz w:val="24"/>
          <w:szCs w:val="24"/>
          <w:lang w:val="ru-RU"/>
        </w:rPr>
        <w:t xml:space="preserve"> </w:t>
      </w:r>
      <w:r w:rsidRPr="00AB0A54">
        <w:rPr>
          <w:rFonts w:ascii="Sylfaen" w:hAnsi="Sylfaen"/>
          <w:sz w:val="24"/>
          <w:szCs w:val="24"/>
        </w:rPr>
        <w:t>առաջացող</w:t>
      </w:r>
      <w:r w:rsidRPr="00AB0A54">
        <w:rPr>
          <w:rFonts w:ascii="Sylfaen" w:hAnsi="Sylfaen"/>
          <w:sz w:val="24"/>
          <w:szCs w:val="24"/>
          <w:lang w:val="ru-RU"/>
        </w:rPr>
        <w:t xml:space="preserve"> </w:t>
      </w:r>
      <w:r w:rsidRPr="00AB0A54">
        <w:rPr>
          <w:rFonts w:ascii="Sylfaen" w:hAnsi="Sylfaen"/>
          <w:sz w:val="24"/>
          <w:szCs w:val="24"/>
        </w:rPr>
        <w:t>տնտեսական</w:t>
      </w:r>
      <w:r w:rsidRPr="00AB0A54">
        <w:rPr>
          <w:rFonts w:ascii="Sylfaen" w:hAnsi="Sylfaen"/>
          <w:sz w:val="24"/>
          <w:szCs w:val="24"/>
          <w:lang w:val="ru-RU"/>
        </w:rPr>
        <w:t xml:space="preserve"> </w:t>
      </w:r>
      <w:r w:rsidRPr="00AB0A54">
        <w:rPr>
          <w:rFonts w:ascii="Sylfaen" w:hAnsi="Sylfaen"/>
          <w:sz w:val="24"/>
          <w:szCs w:val="24"/>
        </w:rPr>
        <w:t>օգուտների</w:t>
      </w:r>
      <w:r w:rsidRPr="00AB0A54">
        <w:rPr>
          <w:rFonts w:ascii="Sylfaen" w:hAnsi="Sylfaen"/>
          <w:sz w:val="24"/>
          <w:szCs w:val="24"/>
          <w:lang w:val="ru-RU"/>
        </w:rPr>
        <w:t xml:space="preserve"> </w:t>
      </w:r>
      <w:r w:rsidRPr="00AB0A54">
        <w:rPr>
          <w:rFonts w:ascii="Sylfaen" w:hAnsi="Sylfaen"/>
          <w:sz w:val="24"/>
          <w:szCs w:val="24"/>
        </w:rPr>
        <w:t>հաշվարկման</w:t>
      </w:r>
      <w:r w:rsidRPr="00AB0A54">
        <w:rPr>
          <w:rFonts w:ascii="Sylfaen" w:hAnsi="Sylfaen"/>
          <w:sz w:val="24"/>
          <w:szCs w:val="24"/>
          <w:lang w:val="ru-RU"/>
        </w:rPr>
        <w:t xml:space="preserve"> </w:t>
      </w:r>
      <w:r w:rsidRPr="00AB0A54">
        <w:rPr>
          <w:rFonts w:ascii="Sylfaen" w:hAnsi="Sylfaen"/>
          <w:sz w:val="24"/>
          <w:szCs w:val="24"/>
        </w:rPr>
        <w:t>համար</w:t>
      </w:r>
      <w:r w:rsidRPr="00AB0A54">
        <w:rPr>
          <w:rFonts w:ascii="Sylfaen" w:hAnsi="Sylfaen"/>
          <w:sz w:val="24"/>
          <w:szCs w:val="24"/>
          <w:lang w:val="ru-RU"/>
        </w:rPr>
        <w:t xml:space="preserve"> </w:t>
      </w:r>
      <w:r w:rsidRPr="00AB0A54">
        <w:rPr>
          <w:rFonts w:ascii="Sylfaen" w:hAnsi="Sylfaen"/>
          <w:sz w:val="24"/>
          <w:szCs w:val="24"/>
        </w:rPr>
        <w:t>սահմանված</w:t>
      </w:r>
      <w:r w:rsidRPr="00AB0A54">
        <w:rPr>
          <w:rFonts w:ascii="Sylfaen" w:hAnsi="Sylfaen"/>
          <w:sz w:val="24"/>
          <w:szCs w:val="24"/>
          <w:lang w:val="ru-RU"/>
        </w:rPr>
        <w:t xml:space="preserve"> </w:t>
      </w:r>
      <w:r w:rsidRPr="00AB0A54">
        <w:rPr>
          <w:rFonts w:ascii="Sylfaen" w:hAnsi="Sylfaen"/>
          <w:sz w:val="24"/>
          <w:szCs w:val="24"/>
        </w:rPr>
        <w:t>մոտեցումը</w:t>
      </w:r>
      <w:r w:rsidRPr="00AB0A54">
        <w:rPr>
          <w:rFonts w:ascii="Sylfaen" w:hAnsi="Sylfaen"/>
          <w:sz w:val="24"/>
          <w:szCs w:val="24"/>
          <w:lang w:val="ru-RU"/>
        </w:rPr>
        <w:t xml:space="preserve"> (</w:t>
      </w:r>
      <w:r w:rsidRPr="00AB0A54">
        <w:rPr>
          <w:rFonts w:ascii="Sylfaen" w:hAnsi="Sylfaen"/>
          <w:sz w:val="24"/>
          <w:szCs w:val="24"/>
        </w:rPr>
        <w:t>հավելված</w:t>
      </w:r>
      <w:r w:rsidRPr="00AB0A54">
        <w:rPr>
          <w:rFonts w:ascii="Sylfaen" w:hAnsi="Sylfaen"/>
          <w:sz w:val="24"/>
          <w:szCs w:val="24"/>
          <w:lang w:val="ru-RU"/>
        </w:rPr>
        <w:t xml:space="preserve"> 1): </w:t>
      </w:r>
    </w:p>
    <w:p w:rsidR="00191941" w:rsidRPr="00AB0A54" w:rsidRDefault="00191941" w:rsidP="00191941">
      <w:pPr>
        <w:spacing w:after="0" w:line="0" w:lineRule="atLeast"/>
        <w:ind w:firstLine="720"/>
        <w:jc w:val="both"/>
        <w:rPr>
          <w:rFonts w:ascii="Sylfaen" w:hAnsi="Sylfaen"/>
          <w:sz w:val="24"/>
          <w:szCs w:val="24"/>
          <w:lang w:val="ru-RU"/>
        </w:rPr>
      </w:pPr>
      <w:r w:rsidRPr="00AB0A54">
        <w:rPr>
          <w:rFonts w:ascii="Sylfaen" w:hAnsi="Sylfaen"/>
          <w:sz w:val="24"/>
          <w:szCs w:val="24"/>
        </w:rPr>
        <w:t>Համաձայն</w:t>
      </w:r>
      <w:r w:rsidRPr="00AB0A54">
        <w:rPr>
          <w:rFonts w:ascii="Sylfaen" w:hAnsi="Sylfaen"/>
          <w:sz w:val="24"/>
          <w:szCs w:val="24"/>
          <w:lang w:val="ru-RU"/>
        </w:rPr>
        <w:t xml:space="preserve"> </w:t>
      </w:r>
      <w:r w:rsidRPr="00AB0A54">
        <w:rPr>
          <w:rFonts w:ascii="Sylfaen" w:hAnsi="Sylfaen"/>
          <w:sz w:val="24"/>
          <w:szCs w:val="24"/>
        </w:rPr>
        <w:t>սահմանված</w:t>
      </w:r>
      <w:r w:rsidRPr="00AB0A54">
        <w:rPr>
          <w:rFonts w:ascii="Sylfaen" w:hAnsi="Sylfaen"/>
          <w:sz w:val="24"/>
          <w:szCs w:val="24"/>
          <w:lang w:val="ru-RU"/>
        </w:rPr>
        <w:t xml:space="preserve"> </w:t>
      </w:r>
      <w:r w:rsidRPr="00AB0A54">
        <w:rPr>
          <w:rFonts w:ascii="Sylfaen" w:hAnsi="Sylfaen"/>
          <w:sz w:val="24"/>
          <w:szCs w:val="24"/>
        </w:rPr>
        <w:t>մոտեցման</w:t>
      </w:r>
      <w:r w:rsidR="001731FA">
        <w:rPr>
          <w:rFonts w:ascii="Sylfaen" w:hAnsi="Sylfaen"/>
          <w:sz w:val="24"/>
          <w:szCs w:val="24"/>
        </w:rPr>
        <w:t>՝</w:t>
      </w:r>
      <w:r w:rsidRPr="00AB0A54">
        <w:rPr>
          <w:rFonts w:ascii="Sylfaen" w:hAnsi="Sylfaen"/>
          <w:sz w:val="24"/>
          <w:szCs w:val="24"/>
          <w:lang w:val="ru-RU"/>
        </w:rPr>
        <w:t xml:space="preserve"> </w:t>
      </w:r>
      <w:r w:rsidRPr="00AB0A54">
        <w:rPr>
          <w:rFonts w:ascii="Sylfaen" w:hAnsi="Sylfaen"/>
          <w:sz w:val="24"/>
          <w:szCs w:val="24"/>
        </w:rPr>
        <w:t>հաշվարկվել</w:t>
      </w:r>
      <w:r w:rsidRPr="00AB0A54">
        <w:rPr>
          <w:rFonts w:ascii="Sylfaen" w:hAnsi="Sylfaen"/>
          <w:sz w:val="24"/>
          <w:szCs w:val="24"/>
          <w:lang w:val="ru-RU"/>
        </w:rPr>
        <w:t xml:space="preserve"> </w:t>
      </w:r>
      <w:r w:rsidR="001731FA">
        <w:rPr>
          <w:rFonts w:ascii="Sylfaen" w:hAnsi="Sylfaen"/>
          <w:sz w:val="24"/>
          <w:szCs w:val="24"/>
        </w:rPr>
        <w:t>են</w:t>
      </w:r>
      <w:r w:rsidRPr="00AB0A54">
        <w:rPr>
          <w:rFonts w:ascii="Sylfaen" w:hAnsi="Sylfaen"/>
          <w:sz w:val="24"/>
          <w:szCs w:val="24"/>
          <w:lang w:val="ru-RU"/>
        </w:rPr>
        <w:t xml:space="preserve"> </w:t>
      </w:r>
      <w:r w:rsidRPr="00AB0A54">
        <w:rPr>
          <w:rFonts w:ascii="Sylfaen" w:hAnsi="Sylfaen"/>
          <w:sz w:val="24"/>
          <w:szCs w:val="24"/>
        </w:rPr>
        <w:t>նոր</w:t>
      </w:r>
      <w:r w:rsidRPr="00AB0A54">
        <w:rPr>
          <w:rFonts w:ascii="Sylfaen" w:hAnsi="Sylfaen"/>
          <w:sz w:val="24"/>
          <w:szCs w:val="24"/>
          <w:lang w:val="ru-RU"/>
        </w:rPr>
        <w:t xml:space="preserve"> </w:t>
      </w:r>
      <w:r w:rsidRPr="00AB0A54">
        <w:rPr>
          <w:rFonts w:ascii="Sylfaen" w:hAnsi="Sylfaen"/>
          <w:sz w:val="24"/>
          <w:szCs w:val="24"/>
        </w:rPr>
        <w:t>ձևավորված</w:t>
      </w:r>
      <w:r w:rsidRPr="00AB0A54">
        <w:rPr>
          <w:rFonts w:ascii="Sylfaen" w:hAnsi="Sylfaen"/>
          <w:sz w:val="24"/>
          <w:szCs w:val="24"/>
          <w:lang w:val="ru-RU"/>
        </w:rPr>
        <w:t xml:space="preserve"> </w:t>
      </w:r>
      <w:r w:rsidRPr="00AB0A54">
        <w:rPr>
          <w:rFonts w:ascii="Sylfaen" w:hAnsi="Sylfaen"/>
          <w:sz w:val="24"/>
          <w:szCs w:val="24"/>
        </w:rPr>
        <w:t>համայնքի</w:t>
      </w:r>
      <w:r w:rsidRPr="00AB0A54">
        <w:rPr>
          <w:rFonts w:ascii="Sylfaen" w:hAnsi="Sylfaen"/>
          <w:sz w:val="24"/>
          <w:szCs w:val="24"/>
          <w:lang w:val="ru-RU"/>
        </w:rPr>
        <w:t xml:space="preserve"> </w:t>
      </w:r>
      <w:r w:rsidRPr="00AB0A54">
        <w:rPr>
          <w:rFonts w:ascii="Sylfaen" w:hAnsi="Sylfaen"/>
          <w:sz w:val="24"/>
          <w:szCs w:val="24"/>
        </w:rPr>
        <w:t>վարչական</w:t>
      </w:r>
      <w:r w:rsidRPr="00AB0A54">
        <w:rPr>
          <w:rFonts w:ascii="Sylfaen" w:hAnsi="Sylfaen"/>
          <w:sz w:val="24"/>
          <w:szCs w:val="24"/>
          <w:lang w:val="ru-RU"/>
        </w:rPr>
        <w:t xml:space="preserve"> </w:t>
      </w:r>
      <w:r w:rsidRPr="00AB0A54">
        <w:rPr>
          <w:rFonts w:ascii="Sylfaen" w:hAnsi="Sylfaen"/>
          <w:sz w:val="24"/>
          <w:szCs w:val="24"/>
        </w:rPr>
        <w:t>ծախսերը՝</w:t>
      </w:r>
      <w:r w:rsidRPr="00AB0A54">
        <w:rPr>
          <w:rFonts w:ascii="Sylfaen" w:hAnsi="Sylfaen"/>
          <w:sz w:val="24"/>
          <w:szCs w:val="24"/>
          <w:lang w:val="ru-RU"/>
        </w:rPr>
        <w:t xml:space="preserve"> </w:t>
      </w:r>
      <w:r w:rsidRPr="00AB0A54">
        <w:rPr>
          <w:rFonts w:ascii="Sylfaen" w:hAnsi="Sylfaen"/>
          <w:sz w:val="24"/>
          <w:szCs w:val="24"/>
        </w:rPr>
        <w:t>ներառյալ</w:t>
      </w:r>
      <w:r w:rsidRPr="00AB0A54">
        <w:rPr>
          <w:rFonts w:ascii="Sylfaen" w:hAnsi="Sylfaen"/>
          <w:sz w:val="24"/>
          <w:szCs w:val="24"/>
          <w:lang w:val="ru-RU"/>
        </w:rPr>
        <w:t xml:space="preserve"> </w:t>
      </w:r>
      <w:r w:rsidRPr="00AB0A54">
        <w:rPr>
          <w:rFonts w:ascii="Sylfaen" w:hAnsi="Sylfaen"/>
          <w:sz w:val="24"/>
          <w:szCs w:val="24"/>
        </w:rPr>
        <w:t>համայնքի</w:t>
      </w:r>
      <w:r w:rsidRPr="00AB0A54">
        <w:rPr>
          <w:rFonts w:ascii="Sylfaen" w:hAnsi="Sylfaen"/>
          <w:sz w:val="24"/>
          <w:szCs w:val="24"/>
          <w:lang w:val="ru-RU"/>
        </w:rPr>
        <w:t xml:space="preserve"> </w:t>
      </w:r>
      <w:r w:rsidRPr="00AB0A54">
        <w:rPr>
          <w:rFonts w:ascii="Sylfaen" w:hAnsi="Sylfaen"/>
          <w:sz w:val="24"/>
          <w:szCs w:val="24"/>
        </w:rPr>
        <w:t>կազմի</w:t>
      </w:r>
      <w:r w:rsidRPr="00AB0A54">
        <w:rPr>
          <w:rFonts w:ascii="Sylfaen" w:hAnsi="Sylfaen"/>
          <w:sz w:val="24"/>
          <w:szCs w:val="24"/>
          <w:lang w:val="ru-RU"/>
        </w:rPr>
        <w:t xml:space="preserve"> </w:t>
      </w:r>
      <w:r w:rsidRPr="00AB0A54">
        <w:rPr>
          <w:rFonts w:ascii="Sylfaen" w:hAnsi="Sylfaen"/>
          <w:sz w:val="24"/>
          <w:szCs w:val="24"/>
        </w:rPr>
        <w:t>մեջ</w:t>
      </w:r>
      <w:r w:rsidRPr="00AB0A54">
        <w:rPr>
          <w:rFonts w:ascii="Sylfaen" w:hAnsi="Sylfaen"/>
          <w:sz w:val="24"/>
          <w:szCs w:val="24"/>
          <w:lang w:val="ru-RU"/>
        </w:rPr>
        <w:t xml:space="preserve"> </w:t>
      </w:r>
      <w:r w:rsidRPr="00AB0A54">
        <w:rPr>
          <w:rFonts w:ascii="Sylfaen" w:hAnsi="Sylfaen"/>
          <w:sz w:val="24"/>
          <w:szCs w:val="24"/>
        </w:rPr>
        <w:t>մտնող</w:t>
      </w:r>
      <w:r w:rsidRPr="00AB0A54">
        <w:rPr>
          <w:rFonts w:ascii="Sylfaen" w:hAnsi="Sylfaen"/>
          <w:sz w:val="24"/>
          <w:szCs w:val="24"/>
          <w:lang w:val="ru-RU"/>
        </w:rPr>
        <w:t xml:space="preserve"> (</w:t>
      </w:r>
      <w:r w:rsidRPr="00AB0A54">
        <w:rPr>
          <w:rFonts w:ascii="Sylfaen" w:hAnsi="Sylfaen"/>
          <w:sz w:val="24"/>
          <w:szCs w:val="24"/>
        </w:rPr>
        <w:t>բացի</w:t>
      </w:r>
      <w:r w:rsidRPr="00AB0A54">
        <w:rPr>
          <w:rFonts w:ascii="Sylfaen" w:hAnsi="Sylfaen"/>
          <w:sz w:val="24"/>
          <w:szCs w:val="24"/>
          <w:lang w:val="ru-RU"/>
        </w:rPr>
        <w:t xml:space="preserve"> </w:t>
      </w:r>
      <w:r w:rsidRPr="00AB0A54">
        <w:rPr>
          <w:rFonts w:ascii="Sylfaen" w:hAnsi="Sylfaen"/>
          <w:sz w:val="24"/>
          <w:szCs w:val="24"/>
        </w:rPr>
        <w:t>համայնքի</w:t>
      </w:r>
      <w:r w:rsidRPr="00AB0A54">
        <w:rPr>
          <w:rFonts w:ascii="Sylfaen" w:hAnsi="Sylfaen"/>
          <w:sz w:val="24"/>
          <w:szCs w:val="24"/>
          <w:lang w:val="ru-RU"/>
        </w:rPr>
        <w:t xml:space="preserve"> </w:t>
      </w:r>
      <w:r w:rsidRPr="00AB0A54">
        <w:rPr>
          <w:rFonts w:ascii="Sylfaen" w:hAnsi="Sylfaen"/>
          <w:sz w:val="24"/>
          <w:szCs w:val="24"/>
        </w:rPr>
        <w:t>կենտրոնից</w:t>
      </w:r>
      <w:r w:rsidRPr="00AB0A54">
        <w:rPr>
          <w:rFonts w:ascii="Sylfaen" w:hAnsi="Sylfaen"/>
          <w:sz w:val="24"/>
          <w:szCs w:val="24"/>
          <w:lang w:val="ru-RU"/>
        </w:rPr>
        <w:t xml:space="preserve">) </w:t>
      </w:r>
      <w:r w:rsidRPr="00AB0A54">
        <w:rPr>
          <w:rFonts w:ascii="Sylfaen" w:hAnsi="Sylfaen"/>
          <w:sz w:val="24"/>
          <w:szCs w:val="24"/>
        </w:rPr>
        <w:t>գյուղական</w:t>
      </w:r>
      <w:r w:rsidRPr="00AB0A54">
        <w:rPr>
          <w:rFonts w:ascii="Sylfaen" w:hAnsi="Sylfaen"/>
          <w:sz w:val="24"/>
          <w:szCs w:val="24"/>
          <w:lang w:val="ru-RU"/>
        </w:rPr>
        <w:t xml:space="preserve"> </w:t>
      </w:r>
      <w:r w:rsidRPr="00AB0A54">
        <w:rPr>
          <w:rFonts w:ascii="Sylfaen" w:hAnsi="Sylfaen"/>
          <w:sz w:val="24"/>
          <w:szCs w:val="24"/>
        </w:rPr>
        <w:t>բնակավայրերի</w:t>
      </w:r>
      <w:r w:rsidRPr="00AB0A54">
        <w:rPr>
          <w:rFonts w:ascii="Sylfaen" w:hAnsi="Sylfaen"/>
          <w:sz w:val="24"/>
          <w:szCs w:val="24"/>
          <w:lang w:val="ru-RU"/>
        </w:rPr>
        <w:t xml:space="preserve"> </w:t>
      </w:r>
      <w:r w:rsidRPr="00AB0A54">
        <w:rPr>
          <w:rFonts w:ascii="Sylfaen" w:hAnsi="Sylfaen"/>
          <w:sz w:val="24"/>
          <w:szCs w:val="24"/>
        </w:rPr>
        <w:t>վարչական</w:t>
      </w:r>
      <w:r w:rsidRPr="00AB0A54">
        <w:rPr>
          <w:rFonts w:ascii="Sylfaen" w:hAnsi="Sylfaen"/>
          <w:sz w:val="24"/>
          <w:szCs w:val="24"/>
          <w:lang w:val="ru-RU"/>
        </w:rPr>
        <w:t xml:space="preserve"> </w:t>
      </w:r>
      <w:r w:rsidRPr="00AB0A54">
        <w:rPr>
          <w:rFonts w:ascii="Sylfaen" w:hAnsi="Sylfaen"/>
          <w:sz w:val="24"/>
          <w:szCs w:val="24"/>
        </w:rPr>
        <w:t>ներկայացուցիչների</w:t>
      </w:r>
      <w:r w:rsidRPr="00AB0A54">
        <w:rPr>
          <w:rFonts w:ascii="Sylfaen" w:hAnsi="Sylfaen"/>
          <w:sz w:val="24"/>
          <w:szCs w:val="24"/>
          <w:lang w:val="ru-RU"/>
        </w:rPr>
        <w:t xml:space="preserve"> </w:t>
      </w:r>
      <w:r w:rsidRPr="00AB0A54">
        <w:rPr>
          <w:rFonts w:ascii="Sylfaen" w:hAnsi="Sylfaen"/>
          <w:sz w:val="24"/>
          <w:szCs w:val="24"/>
        </w:rPr>
        <w:t>պահպանման</w:t>
      </w:r>
      <w:r w:rsidRPr="00AB0A54">
        <w:rPr>
          <w:rFonts w:ascii="Sylfaen" w:hAnsi="Sylfaen"/>
          <w:sz w:val="24"/>
          <w:szCs w:val="24"/>
          <w:lang w:val="ru-RU"/>
        </w:rPr>
        <w:t xml:space="preserve"> </w:t>
      </w:r>
      <w:r w:rsidRPr="00AB0A54">
        <w:rPr>
          <w:rFonts w:ascii="Sylfaen" w:hAnsi="Sylfaen"/>
          <w:sz w:val="24"/>
          <w:szCs w:val="24"/>
        </w:rPr>
        <w:t>ծախսերը</w:t>
      </w:r>
      <w:r w:rsidRPr="00AB0A54">
        <w:rPr>
          <w:rFonts w:ascii="Sylfaen" w:hAnsi="Sylfaen"/>
          <w:sz w:val="24"/>
          <w:szCs w:val="24"/>
          <w:lang w:val="ru-RU"/>
        </w:rPr>
        <w:t xml:space="preserve">: </w:t>
      </w:r>
    </w:p>
    <w:p w:rsidR="00191941" w:rsidRPr="00191941" w:rsidRDefault="00191941" w:rsidP="00191941">
      <w:pPr>
        <w:spacing w:after="0" w:line="0" w:lineRule="atLeast"/>
        <w:ind w:firstLine="720"/>
        <w:jc w:val="both"/>
        <w:rPr>
          <w:rFonts w:ascii="Sylfaen" w:hAnsi="Sylfaen"/>
          <w:sz w:val="24"/>
          <w:szCs w:val="24"/>
          <w:lang w:val="ru-RU"/>
        </w:rPr>
      </w:pPr>
      <w:r w:rsidRPr="00AB0A54">
        <w:rPr>
          <w:rFonts w:ascii="Sylfaen" w:hAnsi="Sylfaen"/>
          <w:sz w:val="24"/>
          <w:szCs w:val="24"/>
          <w:lang w:val="ru-RU"/>
        </w:rPr>
        <w:t xml:space="preserve">Մեղրի </w:t>
      </w:r>
      <w:r w:rsidRPr="00AB0A54">
        <w:rPr>
          <w:rFonts w:ascii="Sylfaen" w:hAnsi="Sylfaen"/>
          <w:sz w:val="24"/>
          <w:szCs w:val="24"/>
        </w:rPr>
        <w:t>համայնքի</w:t>
      </w:r>
      <w:r w:rsidRPr="00AB0A54">
        <w:rPr>
          <w:rFonts w:ascii="Sylfaen" w:hAnsi="Sylfaen"/>
          <w:sz w:val="24"/>
          <w:szCs w:val="24"/>
          <w:lang w:val="ru-RU"/>
        </w:rPr>
        <w:t xml:space="preserve"> </w:t>
      </w:r>
      <w:r w:rsidRPr="00AB0A54">
        <w:rPr>
          <w:rFonts w:ascii="Sylfaen" w:hAnsi="Sylfaen"/>
          <w:sz w:val="24"/>
          <w:szCs w:val="24"/>
        </w:rPr>
        <w:t>վարչական</w:t>
      </w:r>
      <w:r w:rsidRPr="00AB0A54">
        <w:rPr>
          <w:rFonts w:ascii="Sylfaen" w:hAnsi="Sylfaen"/>
          <w:sz w:val="24"/>
          <w:szCs w:val="24"/>
          <w:lang w:val="ru-RU"/>
        </w:rPr>
        <w:t xml:space="preserve"> </w:t>
      </w:r>
      <w:r w:rsidRPr="00AB0A54">
        <w:rPr>
          <w:rFonts w:ascii="Sylfaen" w:hAnsi="Sylfaen"/>
          <w:sz w:val="24"/>
          <w:szCs w:val="24"/>
        </w:rPr>
        <w:t>ծախսերը</w:t>
      </w:r>
      <w:r w:rsidRPr="00AB0A54">
        <w:rPr>
          <w:rFonts w:ascii="Sylfaen" w:hAnsi="Sylfaen"/>
          <w:sz w:val="24"/>
          <w:szCs w:val="24"/>
          <w:lang w:val="ru-RU"/>
        </w:rPr>
        <w:t xml:space="preserve"> </w:t>
      </w:r>
      <w:r w:rsidRPr="00AB0A54">
        <w:rPr>
          <w:rFonts w:ascii="Sylfaen" w:hAnsi="Sylfaen"/>
          <w:sz w:val="24"/>
          <w:szCs w:val="24"/>
        </w:rPr>
        <w:t>հաշվարկելու</w:t>
      </w:r>
      <w:r w:rsidRPr="00AB0A54">
        <w:rPr>
          <w:rFonts w:ascii="Sylfaen" w:hAnsi="Sylfaen"/>
          <w:sz w:val="24"/>
          <w:szCs w:val="24"/>
          <w:lang w:val="ru-RU"/>
        </w:rPr>
        <w:t xml:space="preserve"> </w:t>
      </w:r>
      <w:r w:rsidRPr="00AB0A54">
        <w:rPr>
          <w:rFonts w:ascii="Sylfaen" w:hAnsi="Sylfaen"/>
          <w:sz w:val="24"/>
          <w:szCs w:val="24"/>
        </w:rPr>
        <w:t>համար</w:t>
      </w:r>
      <w:r w:rsidRPr="00AB0A54">
        <w:rPr>
          <w:rFonts w:ascii="Sylfaen" w:hAnsi="Sylfaen"/>
          <w:sz w:val="24"/>
          <w:szCs w:val="24"/>
          <w:lang w:val="ru-RU"/>
        </w:rPr>
        <w:t xml:space="preserve"> </w:t>
      </w:r>
      <w:r w:rsidRPr="00AB0A54">
        <w:rPr>
          <w:rFonts w:ascii="Sylfaen" w:hAnsi="Sylfaen"/>
          <w:sz w:val="24"/>
          <w:szCs w:val="24"/>
        </w:rPr>
        <w:t>նախ</w:t>
      </w:r>
      <w:r w:rsidRPr="00AB0A54">
        <w:rPr>
          <w:rFonts w:ascii="Sylfaen" w:hAnsi="Sylfaen"/>
          <w:sz w:val="24"/>
          <w:szCs w:val="24"/>
          <w:lang w:val="ru-RU"/>
        </w:rPr>
        <w:t xml:space="preserve"> </w:t>
      </w:r>
      <w:r w:rsidRPr="00AB0A54">
        <w:rPr>
          <w:rFonts w:ascii="Sylfaen" w:hAnsi="Sylfaen"/>
          <w:sz w:val="24"/>
          <w:szCs w:val="24"/>
        </w:rPr>
        <w:t>ձևավորվել</w:t>
      </w:r>
      <w:r w:rsidRPr="00AB0A54">
        <w:rPr>
          <w:rFonts w:ascii="Sylfaen" w:hAnsi="Sylfaen"/>
          <w:sz w:val="24"/>
          <w:szCs w:val="24"/>
          <w:lang w:val="ru-RU"/>
        </w:rPr>
        <w:t xml:space="preserve"> </w:t>
      </w:r>
      <w:r w:rsidRPr="00AB0A54">
        <w:rPr>
          <w:rFonts w:ascii="Sylfaen" w:hAnsi="Sylfaen"/>
          <w:sz w:val="24"/>
          <w:szCs w:val="24"/>
        </w:rPr>
        <w:t>է</w:t>
      </w:r>
      <w:r w:rsidRPr="00AB0A54">
        <w:rPr>
          <w:rFonts w:ascii="Sylfaen" w:hAnsi="Sylfaen"/>
          <w:sz w:val="24"/>
          <w:szCs w:val="24"/>
          <w:lang w:val="ru-RU"/>
        </w:rPr>
        <w:t xml:space="preserve"> </w:t>
      </w:r>
      <w:r w:rsidRPr="00AB0A54">
        <w:rPr>
          <w:rFonts w:ascii="Sylfaen" w:hAnsi="Sylfaen"/>
          <w:sz w:val="24"/>
          <w:szCs w:val="24"/>
        </w:rPr>
        <w:t>համայնքի</w:t>
      </w:r>
      <w:r w:rsidRPr="00AB0A54">
        <w:rPr>
          <w:rFonts w:ascii="Sylfaen" w:hAnsi="Sylfaen"/>
          <w:sz w:val="24"/>
          <w:szCs w:val="24"/>
          <w:lang w:val="ru-RU"/>
        </w:rPr>
        <w:t xml:space="preserve"> </w:t>
      </w:r>
      <w:r w:rsidRPr="00AB0A54">
        <w:rPr>
          <w:rFonts w:ascii="Sylfaen" w:hAnsi="Sylfaen"/>
          <w:sz w:val="24"/>
          <w:szCs w:val="24"/>
        </w:rPr>
        <w:t>աշխատակազմը</w:t>
      </w:r>
      <w:r w:rsidRPr="00AB0A54">
        <w:rPr>
          <w:rFonts w:ascii="Sylfaen" w:hAnsi="Sylfaen"/>
          <w:sz w:val="24"/>
          <w:szCs w:val="24"/>
          <w:lang w:val="ru-RU"/>
        </w:rPr>
        <w:t xml:space="preserve">: </w:t>
      </w:r>
      <w:r w:rsidRPr="00AB0A54">
        <w:rPr>
          <w:rFonts w:ascii="Sylfaen" w:hAnsi="Sylfaen"/>
          <w:sz w:val="24"/>
          <w:szCs w:val="24"/>
        </w:rPr>
        <w:t>Այդ</w:t>
      </w:r>
      <w:r w:rsidRPr="00AB0A54">
        <w:rPr>
          <w:rFonts w:ascii="Sylfaen" w:hAnsi="Sylfaen"/>
          <w:sz w:val="24"/>
          <w:szCs w:val="24"/>
          <w:lang w:val="ru-RU"/>
        </w:rPr>
        <w:t xml:space="preserve"> </w:t>
      </w:r>
      <w:r w:rsidRPr="00AB0A54">
        <w:rPr>
          <w:rFonts w:ascii="Sylfaen" w:hAnsi="Sylfaen"/>
          <w:sz w:val="24"/>
          <w:szCs w:val="24"/>
        </w:rPr>
        <w:t>նպատակով</w:t>
      </w:r>
      <w:r w:rsidRPr="00AB0A54">
        <w:rPr>
          <w:rFonts w:ascii="Sylfaen" w:hAnsi="Sylfaen"/>
          <w:sz w:val="24"/>
          <w:szCs w:val="24"/>
          <w:lang w:val="ru-RU"/>
        </w:rPr>
        <w:t xml:space="preserve"> </w:t>
      </w:r>
      <w:r w:rsidRPr="00AB0A54">
        <w:rPr>
          <w:rFonts w:ascii="Sylfaen" w:hAnsi="Sylfaen"/>
          <w:sz w:val="24"/>
          <w:szCs w:val="24"/>
        </w:rPr>
        <w:t>մեխանիկական</w:t>
      </w:r>
      <w:r w:rsidRPr="00AB0A54">
        <w:rPr>
          <w:rFonts w:ascii="Sylfaen" w:hAnsi="Sylfaen"/>
          <w:sz w:val="24"/>
          <w:szCs w:val="24"/>
          <w:lang w:val="ru-RU"/>
        </w:rPr>
        <w:t xml:space="preserve"> </w:t>
      </w:r>
      <w:r w:rsidRPr="00AB0A54">
        <w:rPr>
          <w:rFonts w:ascii="Sylfaen" w:hAnsi="Sylfaen"/>
          <w:sz w:val="24"/>
          <w:szCs w:val="24"/>
        </w:rPr>
        <w:t>գումարման</w:t>
      </w:r>
      <w:r w:rsidRPr="00AB0A54">
        <w:rPr>
          <w:rFonts w:ascii="Sylfaen" w:hAnsi="Sylfaen"/>
          <w:sz w:val="24"/>
          <w:szCs w:val="24"/>
          <w:lang w:val="ru-RU"/>
        </w:rPr>
        <w:t xml:space="preserve"> </w:t>
      </w:r>
      <w:r w:rsidRPr="00AB0A54">
        <w:rPr>
          <w:rFonts w:ascii="Sylfaen" w:hAnsi="Sylfaen"/>
          <w:sz w:val="24"/>
          <w:szCs w:val="24"/>
        </w:rPr>
        <w:t>միջոցով</w:t>
      </w:r>
      <w:r w:rsidRPr="00AB0A54">
        <w:rPr>
          <w:rFonts w:ascii="Sylfaen" w:hAnsi="Sylfaen"/>
          <w:sz w:val="24"/>
          <w:szCs w:val="24"/>
          <w:lang w:val="ru-RU"/>
        </w:rPr>
        <w:t xml:space="preserve"> </w:t>
      </w:r>
      <w:r w:rsidRPr="00AB0A54">
        <w:rPr>
          <w:rFonts w:ascii="Sylfaen" w:hAnsi="Sylfaen"/>
          <w:sz w:val="24"/>
          <w:szCs w:val="24"/>
        </w:rPr>
        <w:t>հաշվարկվել</w:t>
      </w:r>
      <w:r w:rsidRPr="00AB0A54">
        <w:rPr>
          <w:rFonts w:ascii="Sylfaen" w:hAnsi="Sylfaen"/>
          <w:sz w:val="24"/>
          <w:szCs w:val="24"/>
          <w:lang w:val="ru-RU"/>
        </w:rPr>
        <w:t xml:space="preserve"> </w:t>
      </w:r>
      <w:r w:rsidRPr="00AB0A54">
        <w:rPr>
          <w:rFonts w:ascii="Sylfaen" w:hAnsi="Sylfaen"/>
          <w:sz w:val="24"/>
          <w:szCs w:val="24"/>
        </w:rPr>
        <w:t>է</w:t>
      </w:r>
      <w:r w:rsidRPr="00AB0A54">
        <w:rPr>
          <w:rFonts w:ascii="Sylfaen" w:hAnsi="Sylfaen"/>
          <w:sz w:val="24"/>
          <w:szCs w:val="24"/>
          <w:lang w:val="ru-RU"/>
        </w:rPr>
        <w:t xml:space="preserve"> Մեղրի </w:t>
      </w:r>
      <w:r w:rsidRPr="00AB0A54">
        <w:rPr>
          <w:rFonts w:ascii="Sylfaen" w:hAnsi="Sylfaen"/>
          <w:sz w:val="24"/>
          <w:szCs w:val="24"/>
        </w:rPr>
        <w:t>համայնքի</w:t>
      </w:r>
      <w:r w:rsidRPr="00AB0A54">
        <w:rPr>
          <w:rFonts w:ascii="Sylfaen" w:hAnsi="Sylfaen"/>
          <w:sz w:val="24"/>
          <w:szCs w:val="24"/>
          <w:lang w:val="ru-RU"/>
        </w:rPr>
        <w:t xml:space="preserve"> </w:t>
      </w:r>
      <w:r w:rsidRPr="00AB0A54">
        <w:rPr>
          <w:rFonts w:ascii="Sylfaen" w:hAnsi="Sylfaen"/>
          <w:sz w:val="24"/>
          <w:szCs w:val="24"/>
        </w:rPr>
        <w:t>կազմի</w:t>
      </w:r>
      <w:r w:rsidRPr="00AB0A54">
        <w:rPr>
          <w:rFonts w:ascii="Sylfaen" w:hAnsi="Sylfaen"/>
          <w:sz w:val="24"/>
          <w:szCs w:val="24"/>
          <w:lang w:val="ru-RU"/>
        </w:rPr>
        <w:t xml:space="preserve"> </w:t>
      </w:r>
      <w:r w:rsidRPr="00AB0A54">
        <w:rPr>
          <w:rFonts w:ascii="Sylfaen" w:hAnsi="Sylfaen"/>
          <w:sz w:val="24"/>
          <w:szCs w:val="24"/>
        </w:rPr>
        <w:t>մեջ</w:t>
      </w:r>
      <w:r w:rsidRPr="00AB0A54">
        <w:rPr>
          <w:rFonts w:ascii="Sylfaen" w:hAnsi="Sylfaen"/>
          <w:sz w:val="24"/>
          <w:szCs w:val="24"/>
          <w:lang w:val="ru-RU"/>
        </w:rPr>
        <w:t xml:space="preserve"> </w:t>
      </w:r>
      <w:r w:rsidRPr="00AB0A54">
        <w:rPr>
          <w:rFonts w:ascii="Sylfaen" w:hAnsi="Sylfaen"/>
          <w:sz w:val="24"/>
          <w:szCs w:val="24"/>
        </w:rPr>
        <w:t>մտնող</w:t>
      </w:r>
      <w:r w:rsidRPr="00AB0A54">
        <w:rPr>
          <w:rFonts w:ascii="Sylfaen" w:hAnsi="Sylfaen"/>
          <w:sz w:val="24"/>
          <w:szCs w:val="24"/>
          <w:lang w:val="ru-RU"/>
        </w:rPr>
        <w:t xml:space="preserve"> </w:t>
      </w:r>
      <w:r w:rsidRPr="00AB0A54">
        <w:rPr>
          <w:rFonts w:ascii="Sylfaen" w:hAnsi="Sylfaen"/>
          <w:sz w:val="24"/>
          <w:szCs w:val="24"/>
        </w:rPr>
        <w:t>նախկին</w:t>
      </w:r>
      <w:r w:rsidRPr="00AB0A54">
        <w:rPr>
          <w:rFonts w:ascii="Sylfaen" w:hAnsi="Sylfaen"/>
          <w:sz w:val="24"/>
          <w:szCs w:val="24"/>
          <w:lang w:val="ru-RU"/>
        </w:rPr>
        <w:t xml:space="preserve"> </w:t>
      </w:r>
      <w:r w:rsidRPr="00AB0A54">
        <w:rPr>
          <w:rFonts w:ascii="Sylfaen" w:hAnsi="Sylfaen"/>
          <w:sz w:val="24"/>
          <w:szCs w:val="24"/>
        </w:rPr>
        <w:t>համայնքների</w:t>
      </w:r>
      <w:r w:rsidRPr="00AB0A54">
        <w:rPr>
          <w:rFonts w:ascii="Sylfaen" w:hAnsi="Sylfaen"/>
          <w:sz w:val="24"/>
          <w:szCs w:val="24"/>
          <w:lang w:val="ru-RU"/>
        </w:rPr>
        <w:t xml:space="preserve"> </w:t>
      </w:r>
      <w:r w:rsidRPr="00AB0A54">
        <w:rPr>
          <w:rFonts w:ascii="Sylfaen" w:hAnsi="Sylfaen"/>
          <w:sz w:val="24"/>
          <w:szCs w:val="24"/>
        </w:rPr>
        <w:t>հաստիքների</w:t>
      </w:r>
      <w:r w:rsidRPr="00AB0A54">
        <w:rPr>
          <w:rFonts w:ascii="Sylfaen" w:hAnsi="Sylfaen"/>
          <w:sz w:val="24"/>
          <w:szCs w:val="24"/>
          <w:lang w:val="ru-RU"/>
        </w:rPr>
        <w:t xml:space="preserve"> </w:t>
      </w:r>
      <w:r w:rsidRPr="00AB0A54">
        <w:rPr>
          <w:rFonts w:ascii="Sylfaen" w:hAnsi="Sylfaen"/>
          <w:sz w:val="24"/>
          <w:szCs w:val="24"/>
        </w:rPr>
        <w:t>հանրագումարային</w:t>
      </w:r>
      <w:r w:rsidRPr="00AB0A54">
        <w:rPr>
          <w:rFonts w:ascii="Sylfaen" w:hAnsi="Sylfaen"/>
          <w:sz w:val="24"/>
          <w:szCs w:val="24"/>
          <w:lang w:val="ru-RU"/>
        </w:rPr>
        <w:t xml:space="preserve"> </w:t>
      </w:r>
      <w:r w:rsidRPr="00AB0A54">
        <w:rPr>
          <w:rFonts w:ascii="Sylfaen" w:hAnsi="Sylfaen"/>
          <w:sz w:val="24"/>
          <w:szCs w:val="24"/>
        </w:rPr>
        <w:t>թիվը</w:t>
      </w:r>
      <w:r w:rsidRPr="00AB0A54">
        <w:rPr>
          <w:rFonts w:ascii="Sylfaen" w:hAnsi="Sylfaen"/>
          <w:sz w:val="24"/>
          <w:szCs w:val="24"/>
          <w:lang w:val="ru-RU"/>
        </w:rPr>
        <w:t xml:space="preserve">, </w:t>
      </w:r>
      <w:r w:rsidRPr="00AB0A54">
        <w:rPr>
          <w:rFonts w:ascii="Sylfaen" w:hAnsi="Sylfaen"/>
          <w:sz w:val="24"/>
          <w:szCs w:val="24"/>
        </w:rPr>
        <w:t>որը</w:t>
      </w:r>
      <w:r w:rsidRPr="00AB0A54">
        <w:rPr>
          <w:rFonts w:ascii="Sylfaen" w:hAnsi="Sylfaen"/>
          <w:sz w:val="24"/>
          <w:szCs w:val="24"/>
          <w:lang w:val="ru-RU"/>
        </w:rPr>
        <w:t xml:space="preserve"> </w:t>
      </w:r>
      <w:r w:rsidRPr="00AB0A54">
        <w:rPr>
          <w:rFonts w:ascii="Sylfaen" w:hAnsi="Sylfaen"/>
          <w:sz w:val="24"/>
          <w:szCs w:val="24"/>
        </w:rPr>
        <w:t>կազմում</w:t>
      </w:r>
      <w:r w:rsidRPr="00AB0A54">
        <w:rPr>
          <w:rFonts w:ascii="Sylfaen" w:hAnsi="Sylfaen"/>
          <w:sz w:val="24"/>
          <w:szCs w:val="24"/>
          <w:lang w:val="ru-RU"/>
        </w:rPr>
        <w:t xml:space="preserve"> </w:t>
      </w:r>
      <w:r w:rsidRPr="00AB0A54">
        <w:rPr>
          <w:rFonts w:ascii="Sylfaen" w:hAnsi="Sylfaen"/>
          <w:sz w:val="24"/>
          <w:szCs w:val="24"/>
        </w:rPr>
        <w:t>է</w:t>
      </w:r>
      <w:r w:rsidRPr="00AB0A54">
        <w:rPr>
          <w:rFonts w:ascii="Sylfaen" w:hAnsi="Sylfaen"/>
          <w:sz w:val="24"/>
          <w:szCs w:val="24"/>
          <w:lang w:val="ru-RU"/>
        </w:rPr>
        <w:t xml:space="preserve"> 97,1 </w:t>
      </w:r>
      <w:r w:rsidRPr="00AB0A54">
        <w:rPr>
          <w:rFonts w:ascii="Sylfaen" w:hAnsi="Sylfaen"/>
          <w:sz w:val="24"/>
          <w:szCs w:val="24"/>
        </w:rPr>
        <w:t>միավոր</w:t>
      </w:r>
      <w:r w:rsidRPr="00AB0A54">
        <w:rPr>
          <w:rFonts w:ascii="Sylfaen" w:hAnsi="Sylfaen"/>
          <w:sz w:val="24"/>
          <w:szCs w:val="24"/>
          <w:lang w:val="ru-RU"/>
        </w:rPr>
        <w:t xml:space="preserve"> (</w:t>
      </w:r>
      <w:r w:rsidRPr="00AB0A54">
        <w:rPr>
          <w:rFonts w:ascii="Sylfaen" w:hAnsi="Sylfaen"/>
          <w:sz w:val="24"/>
          <w:szCs w:val="24"/>
        </w:rPr>
        <w:t>աղյուսակ</w:t>
      </w:r>
      <w:r w:rsidRPr="00AB0A54">
        <w:rPr>
          <w:rFonts w:ascii="Sylfaen" w:hAnsi="Sylfaen"/>
          <w:sz w:val="24"/>
          <w:szCs w:val="24"/>
          <w:lang w:val="ru-RU"/>
        </w:rPr>
        <w:t xml:space="preserve"> 1):</w:t>
      </w:r>
    </w:p>
    <w:p w:rsidR="00191941" w:rsidRPr="0003588D" w:rsidRDefault="00191941" w:rsidP="00191941">
      <w:pPr>
        <w:spacing w:after="0" w:line="0" w:lineRule="atLeast"/>
        <w:ind w:firstLine="720"/>
        <w:jc w:val="both"/>
        <w:rPr>
          <w:rFonts w:ascii="Sylfaen" w:hAnsi="Sylfaen"/>
          <w:color w:val="00B050"/>
          <w:sz w:val="14"/>
          <w:szCs w:val="24"/>
          <w:lang w:val="ru-RU"/>
        </w:rPr>
      </w:pPr>
    </w:p>
    <w:p w:rsidR="00191941" w:rsidRPr="00191941" w:rsidRDefault="00191941" w:rsidP="00191941">
      <w:pPr>
        <w:spacing w:after="0" w:line="0" w:lineRule="atLeast"/>
        <w:ind w:firstLine="720"/>
        <w:jc w:val="both"/>
        <w:rPr>
          <w:rFonts w:ascii="Sylfaen" w:hAnsi="Sylfaen"/>
          <w:i/>
          <w:sz w:val="24"/>
          <w:szCs w:val="24"/>
          <w:lang w:val="ru-RU"/>
        </w:rPr>
      </w:pPr>
      <w:proofErr w:type="gramStart"/>
      <w:r w:rsidRPr="00AB0A54">
        <w:rPr>
          <w:rFonts w:ascii="Sylfaen" w:hAnsi="Sylfaen"/>
          <w:i/>
          <w:sz w:val="24"/>
          <w:szCs w:val="24"/>
        </w:rPr>
        <w:t>Աղյուսակ</w:t>
      </w:r>
      <w:r w:rsidRPr="00AB0A54">
        <w:rPr>
          <w:rFonts w:ascii="Sylfaen" w:hAnsi="Sylfaen"/>
          <w:i/>
          <w:sz w:val="24"/>
          <w:szCs w:val="24"/>
          <w:lang w:val="ru-RU"/>
        </w:rPr>
        <w:t xml:space="preserve"> 1.</w:t>
      </w:r>
      <w:proofErr w:type="gramEnd"/>
      <w:r w:rsidRPr="00AB0A54">
        <w:rPr>
          <w:rFonts w:ascii="Sylfaen" w:hAnsi="Sylfaen"/>
          <w:i/>
          <w:sz w:val="24"/>
          <w:szCs w:val="24"/>
          <w:lang w:val="ru-RU"/>
        </w:rPr>
        <w:t xml:space="preserve"> </w:t>
      </w:r>
      <w:r w:rsidRPr="00AB0A54">
        <w:rPr>
          <w:rFonts w:ascii="Sylfaen" w:hAnsi="Sylfaen"/>
          <w:i/>
          <w:sz w:val="24"/>
          <w:szCs w:val="24"/>
        </w:rPr>
        <w:t>Մեղրի</w:t>
      </w:r>
      <w:r w:rsidRPr="00AB0A54">
        <w:rPr>
          <w:rFonts w:ascii="Sylfaen" w:hAnsi="Sylfaen"/>
          <w:i/>
          <w:sz w:val="24"/>
          <w:szCs w:val="24"/>
          <w:lang w:val="ru-RU"/>
        </w:rPr>
        <w:t xml:space="preserve"> </w:t>
      </w:r>
      <w:r w:rsidRPr="00AB0A54">
        <w:rPr>
          <w:rFonts w:ascii="Sylfaen" w:hAnsi="Sylfaen"/>
          <w:i/>
          <w:sz w:val="24"/>
          <w:szCs w:val="24"/>
        </w:rPr>
        <w:t>համայնքի</w:t>
      </w:r>
      <w:r w:rsidRPr="00AB0A54">
        <w:rPr>
          <w:rFonts w:ascii="Sylfaen" w:hAnsi="Sylfaen"/>
          <w:i/>
          <w:sz w:val="24"/>
          <w:szCs w:val="24"/>
          <w:lang w:val="ru-RU"/>
        </w:rPr>
        <w:t xml:space="preserve"> </w:t>
      </w:r>
      <w:r w:rsidRPr="00AB0A54">
        <w:rPr>
          <w:rFonts w:ascii="Sylfaen" w:hAnsi="Sylfaen"/>
          <w:i/>
          <w:sz w:val="24"/>
          <w:szCs w:val="24"/>
        </w:rPr>
        <w:t>կազմի</w:t>
      </w:r>
      <w:r w:rsidRPr="00AB0A54">
        <w:rPr>
          <w:rFonts w:ascii="Sylfaen" w:hAnsi="Sylfaen"/>
          <w:i/>
          <w:sz w:val="24"/>
          <w:szCs w:val="24"/>
          <w:lang w:val="ru-RU"/>
        </w:rPr>
        <w:t xml:space="preserve"> </w:t>
      </w:r>
      <w:r w:rsidRPr="00AB0A54">
        <w:rPr>
          <w:rFonts w:ascii="Sylfaen" w:hAnsi="Sylfaen"/>
          <w:i/>
          <w:sz w:val="24"/>
          <w:szCs w:val="24"/>
        </w:rPr>
        <w:t>մեջ</w:t>
      </w:r>
      <w:r w:rsidRPr="00AB0A54">
        <w:rPr>
          <w:rFonts w:ascii="Sylfaen" w:hAnsi="Sylfaen"/>
          <w:i/>
          <w:sz w:val="24"/>
          <w:szCs w:val="24"/>
          <w:lang w:val="ru-RU"/>
        </w:rPr>
        <w:t xml:space="preserve"> </w:t>
      </w:r>
      <w:r w:rsidRPr="00AB0A54">
        <w:rPr>
          <w:rFonts w:ascii="Sylfaen" w:hAnsi="Sylfaen"/>
          <w:i/>
          <w:sz w:val="24"/>
          <w:szCs w:val="24"/>
        </w:rPr>
        <w:t>մտնող</w:t>
      </w:r>
      <w:r w:rsidRPr="00AB0A54">
        <w:rPr>
          <w:rFonts w:ascii="Sylfaen" w:hAnsi="Sylfaen"/>
          <w:i/>
          <w:sz w:val="24"/>
          <w:szCs w:val="24"/>
          <w:lang w:val="ru-RU"/>
        </w:rPr>
        <w:t xml:space="preserve"> </w:t>
      </w:r>
      <w:r w:rsidRPr="00AB0A54">
        <w:rPr>
          <w:rFonts w:ascii="Sylfaen" w:hAnsi="Sylfaen"/>
          <w:i/>
          <w:sz w:val="24"/>
          <w:szCs w:val="24"/>
        </w:rPr>
        <w:t>նախկին</w:t>
      </w:r>
      <w:r w:rsidRPr="00AB0A54">
        <w:rPr>
          <w:rFonts w:ascii="Sylfaen" w:hAnsi="Sylfaen"/>
          <w:i/>
          <w:sz w:val="24"/>
          <w:szCs w:val="24"/>
          <w:lang w:val="ru-RU"/>
        </w:rPr>
        <w:t xml:space="preserve"> </w:t>
      </w:r>
      <w:r w:rsidRPr="00AB0A54">
        <w:rPr>
          <w:rFonts w:ascii="Sylfaen" w:hAnsi="Sylfaen"/>
          <w:i/>
          <w:sz w:val="24"/>
          <w:szCs w:val="24"/>
        </w:rPr>
        <w:t>համայնքների</w:t>
      </w:r>
      <w:r w:rsidRPr="00191941">
        <w:rPr>
          <w:rFonts w:ascii="Sylfaen" w:hAnsi="Sylfaen"/>
          <w:i/>
          <w:sz w:val="24"/>
          <w:szCs w:val="24"/>
          <w:lang w:val="ru-RU"/>
        </w:rPr>
        <w:t xml:space="preserve"> </w:t>
      </w:r>
      <w:r w:rsidRPr="00B00654">
        <w:rPr>
          <w:rFonts w:ascii="Sylfaen" w:hAnsi="Sylfaen"/>
          <w:i/>
          <w:sz w:val="24"/>
          <w:szCs w:val="24"/>
        </w:rPr>
        <w:t>հաստիքացուցակները</w:t>
      </w:r>
    </w:p>
    <w:tbl>
      <w:tblPr>
        <w:tblStyle w:val="TableGrid"/>
        <w:tblW w:w="10620" w:type="dxa"/>
        <w:tblInd w:w="115" w:type="dxa"/>
        <w:tblLayout w:type="fixed"/>
        <w:tblCellMar>
          <w:left w:w="115" w:type="dxa"/>
          <w:right w:w="115" w:type="dxa"/>
        </w:tblCellMar>
        <w:tblLook w:val="04A0"/>
      </w:tblPr>
      <w:tblGrid>
        <w:gridCol w:w="2250"/>
        <w:gridCol w:w="360"/>
        <w:gridCol w:w="540"/>
        <w:gridCol w:w="360"/>
        <w:gridCol w:w="540"/>
        <w:gridCol w:w="450"/>
        <w:gridCol w:w="540"/>
        <w:gridCol w:w="540"/>
        <w:gridCol w:w="450"/>
        <w:gridCol w:w="540"/>
        <w:gridCol w:w="540"/>
        <w:gridCol w:w="520"/>
        <w:gridCol w:w="500"/>
        <w:gridCol w:w="480"/>
        <w:gridCol w:w="660"/>
        <w:gridCol w:w="1350"/>
      </w:tblGrid>
      <w:tr w:rsidR="00191941" w:rsidRPr="00F117BB" w:rsidTr="0003588D">
        <w:trPr>
          <w:cantSplit/>
          <w:trHeight w:val="1862"/>
        </w:trPr>
        <w:tc>
          <w:tcPr>
            <w:tcW w:w="2250" w:type="dxa"/>
            <w:tcBorders>
              <w:bottom w:val="single" w:sz="4" w:space="0" w:color="auto"/>
            </w:tcBorders>
            <w:vAlign w:val="center"/>
          </w:tcPr>
          <w:p w:rsidR="00191941" w:rsidRPr="00F117BB" w:rsidRDefault="00191941" w:rsidP="00191941">
            <w:pPr>
              <w:spacing w:line="0" w:lineRule="atLeast"/>
              <w:jc w:val="center"/>
              <w:rPr>
                <w:rFonts w:ascii="Sylfaen" w:hAnsi="Sylfaen"/>
                <w:b/>
                <w:sz w:val="20"/>
                <w:szCs w:val="20"/>
              </w:rPr>
            </w:pPr>
            <w:r w:rsidRPr="00F117BB">
              <w:rPr>
                <w:rFonts w:ascii="Sylfaen" w:hAnsi="Sylfaen"/>
                <w:b/>
                <w:sz w:val="20"/>
                <w:szCs w:val="20"/>
              </w:rPr>
              <w:t>Հաստիքի անվանումը</w:t>
            </w:r>
          </w:p>
        </w:tc>
        <w:tc>
          <w:tcPr>
            <w:tcW w:w="360" w:type="dxa"/>
            <w:tcBorders>
              <w:bottom w:val="single" w:sz="4" w:space="0" w:color="auto"/>
            </w:tcBorders>
            <w:textDirection w:val="btLr"/>
            <w:vAlign w:val="center"/>
          </w:tcPr>
          <w:p w:rsidR="00191941" w:rsidRPr="00F117BB" w:rsidRDefault="00191941" w:rsidP="00191941">
            <w:pPr>
              <w:spacing w:line="0" w:lineRule="atLeast"/>
              <w:ind w:left="113" w:right="113"/>
              <w:rPr>
                <w:rFonts w:ascii="Sylfaen" w:hAnsi="Sylfaen"/>
                <w:b/>
                <w:sz w:val="20"/>
                <w:szCs w:val="20"/>
              </w:rPr>
            </w:pPr>
            <w:r w:rsidRPr="00F117BB">
              <w:rPr>
                <w:rFonts w:ascii="Sylfaen" w:hAnsi="Sylfaen"/>
                <w:b/>
                <w:sz w:val="20"/>
                <w:szCs w:val="20"/>
              </w:rPr>
              <w:t>Մեղրի</w:t>
            </w:r>
          </w:p>
        </w:tc>
        <w:tc>
          <w:tcPr>
            <w:tcW w:w="540" w:type="dxa"/>
            <w:tcBorders>
              <w:bottom w:val="single" w:sz="4" w:space="0" w:color="auto"/>
            </w:tcBorders>
            <w:textDirection w:val="btLr"/>
            <w:vAlign w:val="center"/>
          </w:tcPr>
          <w:p w:rsidR="00191941" w:rsidRPr="00F117BB" w:rsidRDefault="00191941" w:rsidP="00191941">
            <w:pPr>
              <w:spacing w:line="0" w:lineRule="atLeast"/>
              <w:ind w:left="113" w:right="113"/>
              <w:rPr>
                <w:rFonts w:ascii="Sylfaen" w:hAnsi="Sylfaen"/>
                <w:b/>
                <w:sz w:val="20"/>
                <w:szCs w:val="20"/>
              </w:rPr>
            </w:pPr>
            <w:r w:rsidRPr="00F117BB">
              <w:rPr>
                <w:rFonts w:ascii="Sylfaen" w:hAnsi="Sylfaen"/>
                <w:b/>
                <w:sz w:val="20"/>
                <w:szCs w:val="20"/>
              </w:rPr>
              <w:t>Ագարակ</w:t>
            </w:r>
          </w:p>
        </w:tc>
        <w:tc>
          <w:tcPr>
            <w:tcW w:w="360" w:type="dxa"/>
            <w:tcBorders>
              <w:bottom w:val="single" w:sz="4" w:space="0" w:color="auto"/>
            </w:tcBorders>
            <w:textDirection w:val="btLr"/>
            <w:vAlign w:val="center"/>
          </w:tcPr>
          <w:p w:rsidR="00191941" w:rsidRPr="00F117BB" w:rsidRDefault="00191941" w:rsidP="00191941">
            <w:pPr>
              <w:spacing w:line="0" w:lineRule="atLeast"/>
              <w:ind w:left="113" w:right="113"/>
              <w:rPr>
                <w:rFonts w:ascii="Sylfaen" w:hAnsi="Sylfaen"/>
                <w:b/>
                <w:sz w:val="20"/>
                <w:szCs w:val="20"/>
              </w:rPr>
            </w:pPr>
            <w:r w:rsidRPr="00F117BB">
              <w:rPr>
                <w:rFonts w:ascii="Sylfaen" w:hAnsi="Sylfaen"/>
                <w:b/>
                <w:sz w:val="20"/>
                <w:szCs w:val="20"/>
              </w:rPr>
              <w:t>Ալվանք</w:t>
            </w:r>
          </w:p>
        </w:tc>
        <w:tc>
          <w:tcPr>
            <w:tcW w:w="540" w:type="dxa"/>
            <w:tcBorders>
              <w:bottom w:val="single" w:sz="4" w:space="0" w:color="auto"/>
            </w:tcBorders>
            <w:textDirection w:val="btLr"/>
          </w:tcPr>
          <w:p w:rsidR="00191941" w:rsidRPr="00F117BB" w:rsidRDefault="00191941" w:rsidP="00191941">
            <w:pPr>
              <w:spacing w:line="0" w:lineRule="atLeast"/>
              <w:ind w:left="113" w:right="113"/>
              <w:rPr>
                <w:rFonts w:ascii="Sylfaen" w:hAnsi="Sylfaen"/>
                <w:b/>
                <w:sz w:val="20"/>
                <w:szCs w:val="20"/>
              </w:rPr>
            </w:pPr>
            <w:r w:rsidRPr="00F117BB">
              <w:rPr>
                <w:rFonts w:ascii="Sylfaen" w:hAnsi="Sylfaen"/>
                <w:b/>
                <w:sz w:val="20"/>
                <w:szCs w:val="20"/>
              </w:rPr>
              <w:t>Գուդեմնիս</w:t>
            </w:r>
          </w:p>
        </w:tc>
        <w:tc>
          <w:tcPr>
            <w:tcW w:w="450" w:type="dxa"/>
            <w:tcBorders>
              <w:bottom w:val="single" w:sz="4" w:space="0" w:color="auto"/>
            </w:tcBorders>
            <w:textDirection w:val="btLr"/>
            <w:vAlign w:val="center"/>
          </w:tcPr>
          <w:p w:rsidR="00191941" w:rsidRPr="00F117BB" w:rsidRDefault="00191941" w:rsidP="00191941">
            <w:pPr>
              <w:spacing w:line="0" w:lineRule="atLeast"/>
              <w:ind w:left="113" w:right="113"/>
              <w:rPr>
                <w:rFonts w:ascii="Sylfaen" w:hAnsi="Sylfaen"/>
                <w:b/>
                <w:sz w:val="20"/>
                <w:szCs w:val="20"/>
              </w:rPr>
            </w:pPr>
            <w:r w:rsidRPr="00F117BB">
              <w:rPr>
                <w:rFonts w:ascii="Sylfaen" w:hAnsi="Sylfaen"/>
                <w:b/>
                <w:sz w:val="20"/>
                <w:szCs w:val="20"/>
              </w:rPr>
              <w:t>Լեհվազ</w:t>
            </w:r>
          </w:p>
        </w:tc>
        <w:tc>
          <w:tcPr>
            <w:tcW w:w="540" w:type="dxa"/>
            <w:tcBorders>
              <w:bottom w:val="single" w:sz="4" w:space="0" w:color="auto"/>
            </w:tcBorders>
            <w:textDirection w:val="btLr"/>
          </w:tcPr>
          <w:p w:rsidR="00191941" w:rsidRPr="00F117BB" w:rsidRDefault="00191941" w:rsidP="00191941">
            <w:pPr>
              <w:spacing w:line="0" w:lineRule="atLeast"/>
              <w:ind w:left="113" w:right="113"/>
              <w:rPr>
                <w:rFonts w:ascii="Sylfaen" w:hAnsi="Sylfaen"/>
                <w:b/>
                <w:sz w:val="20"/>
                <w:szCs w:val="20"/>
              </w:rPr>
            </w:pPr>
            <w:r w:rsidRPr="00F117BB">
              <w:rPr>
                <w:rFonts w:ascii="Sylfaen" w:hAnsi="Sylfaen"/>
                <w:b/>
                <w:sz w:val="20"/>
                <w:szCs w:val="20"/>
              </w:rPr>
              <w:t>Լիճք</w:t>
            </w:r>
          </w:p>
        </w:tc>
        <w:tc>
          <w:tcPr>
            <w:tcW w:w="540" w:type="dxa"/>
            <w:tcBorders>
              <w:bottom w:val="single" w:sz="4" w:space="0" w:color="auto"/>
            </w:tcBorders>
            <w:textDirection w:val="btLr"/>
            <w:vAlign w:val="center"/>
          </w:tcPr>
          <w:p w:rsidR="00191941" w:rsidRPr="00F117BB" w:rsidRDefault="00191941" w:rsidP="00191941">
            <w:pPr>
              <w:spacing w:line="0" w:lineRule="atLeast"/>
              <w:ind w:left="113" w:right="113"/>
              <w:rPr>
                <w:rFonts w:ascii="Sylfaen" w:hAnsi="Sylfaen"/>
                <w:b/>
                <w:sz w:val="20"/>
                <w:szCs w:val="20"/>
              </w:rPr>
            </w:pPr>
            <w:r w:rsidRPr="00F117BB">
              <w:rPr>
                <w:rFonts w:ascii="Sylfaen" w:hAnsi="Sylfaen"/>
                <w:b/>
                <w:sz w:val="20"/>
                <w:szCs w:val="20"/>
              </w:rPr>
              <w:t>Կարճևան</w:t>
            </w:r>
          </w:p>
        </w:tc>
        <w:tc>
          <w:tcPr>
            <w:tcW w:w="450" w:type="dxa"/>
            <w:tcBorders>
              <w:bottom w:val="single" w:sz="4" w:space="0" w:color="auto"/>
            </w:tcBorders>
            <w:textDirection w:val="btLr"/>
          </w:tcPr>
          <w:p w:rsidR="00191941" w:rsidRPr="00F117BB" w:rsidRDefault="00191941" w:rsidP="00191941">
            <w:pPr>
              <w:spacing w:line="0" w:lineRule="atLeast"/>
              <w:ind w:left="113" w:right="113"/>
              <w:rPr>
                <w:rFonts w:ascii="Sylfaen" w:hAnsi="Sylfaen"/>
                <w:b/>
                <w:sz w:val="20"/>
                <w:szCs w:val="20"/>
              </w:rPr>
            </w:pPr>
            <w:r w:rsidRPr="00F117BB">
              <w:rPr>
                <w:rFonts w:ascii="Sylfaen" w:hAnsi="Sylfaen"/>
                <w:b/>
                <w:sz w:val="20"/>
                <w:szCs w:val="20"/>
              </w:rPr>
              <w:t>Կուրիս</w:t>
            </w:r>
          </w:p>
        </w:tc>
        <w:tc>
          <w:tcPr>
            <w:tcW w:w="540" w:type="dxa"/>
            <w:tcBorders>
              <w:bottom w:val="single" w:sz="4" w:space="0" w:color="auto"/>
            </w:tcBorders>
            <w:textDirection w:val="btLr"/>
            <w:vAlign w:val="center"/>
          </w:tcPr>
          <w:p w:rsidR="00191941" w:rsidRPr="00F117BB" w:rsidRDefault="00191941" w:rsidP="00191941">
            <w:pPr>
              <w:spacing w:line="0" w:lineRule="atLeast"/>
              <w:ind w:left="113" w:right="113"/>
              <w:rPr>
                <w:rFonts w:ascii="Sylfaen" w:hAnsi="Sylfaen"/>
                <w:b/>
                <w:sz w:val="20"/>
                <w:szCs w:val="20"/>
              </w:rPr>
            </w:pPr>
            <w:r w:rsidRPr="00F117BB">
              <w:rPr>
                <w:rFonts w:ascii="Sylfaen" w:hAnsi="Sylfaen"/>
                <w:b/>
                <w:sz w:val="20"/>
                <w:szCs w:val="20"/>
              </w:rPr>
              <w:t>Նռնաձոր</w:t>
            </w:r>
          </w:p>
        </w:tc>
        <w:tc>
          <w:tcPr>
            <w:tcW w:w="540" w:type="dxa"/>
            <w:tcBorders>
              <w:bottom w:val="single" w:sz="4" w:space="0" w:color="auto"/>
            </w:tcBorders>
            <w:textDirection w:val="btLr"/>
          </w:tcPr>
          <w:p w:rsidR="00191941" w:rsidRPr="00F117BB" w:rsidRDefault="00191941" w:rsidP="00191941">
            <w:pPr>
              <w:spacing w:line="0" w:lineRule="atLeast"/>
              <w:ind w:left="113" w:right="113"/>
              <w:rPr>
                <w:rFonts w:ascii="Sylfaen" w:hAnsi="Sylfaen"/>
                <w:b/>
                <w:sz w:val="20"/>
                <w:szCs w:val="20"/>
              </w:rPr>
            </w:pPr>
            <w:r w:rsidRPr="00F117BB">
              <w:rPr>
                <w:rFonts w:ascii="Sylfaen" w:hAnsi="Sylfaen"/>
                <w:b/>
                <w:sz w:val="20"/>
                <w:szCs w:val="20"/>
              </w:rPr>
              <w:t>Շվանիձոր</w:t>
            </w:r>
          </w:p>
        </w:tc>
        <w:tc>
          <w:tcPr>
            <w:tcW w:w="520" w:type="dxa"/>
            <w:tcBorders>
              <w:bottom w:val="single" w:sz="4" w:space="0" w:color="auto"/>
            </w:tcBorders>
            <w:textDirection w:val="btLr"/>
            <w:vAlign w:val="center"/>
          </w:tcPr>
          <w:p w:rsidR="00191941" w:rsidRPr="00F117BB" w:rsidRDefault="00191941" w:rsidP="00191941">
            <w:pPr>
              <w:spacing w:line="0" w:lineRule="atLeast"/>
              <w:ind w:left="113" w:right="113"/>
              <w:rPr>
                <w:rFonts w:ascii="Sylfaen" w:hAnsi="Sylfaen"/>
                <w:b/>
                <w:sz w:val="20"/>
                <w:szCs w:val="20"/>
              </w:rPr>
            </w:pPr>
            <w:r w:rsidRPr="00F117BB">
              <w:rPr>
                <w:rFonts w:ascii="Sylfaen" w:hAnsi="Sylfaen"/>
                <w:b/>
                <w:sz w:val="20"/>
                <w:szCs w:val="20"/>
              </w:rPr>
              <w:t>Վահրավար</w:t>
            </w:r>
          </w:p>
        </w:tc>
        <w:tc>
          <w:tcPr>
            <w:tcW w:w="500" w:type="dxa"/>
            <w:tcBorders>
              <w:bottom w:val="single" w:sz="4" w:space="0" w:color="auto"/>
            </w:tcBorders>
            <w:textDirection w:val="btLr"/>
          </w:tcPr>
          <w:p w:rsidR="00191941" w:rsidRPr="00F117BB" w:rsidRDefault="00191941" w:rsidP="00191941">
            <w:pPr>
              <w:spacing w:line="0" w:lineRule="atLeast"/>
              <w:ind w:left="113" w:right="113"/>
              <w:rPr>
                <w:rFonts w:ascii="Sylfaen" w:hAnsi="Sylfaen"/>
                <w:b/>
                <w:sz w:val="20"/>
                <w:szCs w:val="20"/>
              </w:rPr>
            </w:pPr>
            <w:r w:rsidRPr="00F117BB">
              <w:rPr>
                <w:rFonts w:ascii="Sylfaen" w:hAnsi="Sylfaen"/>
                <w:b/>
                <w:sz w:val="20"/>
                <w:szCs w:val="20"/>
              </w:rPr>
              <w:t>Վարդանիձոր</w:t>
            </w:r>
          </w:p>
        </w:tc>
        <w:tc>
          <w:tcPr>
            <w:tcW w:w="480" w:type="dxa"/>
            <w:tcBorders>
              <w:bottom w:val="single" w:sz="4" w:space="0" w:color="auto"/>
            </w:tcBorders>
            <w:textDirection w:val="btLr"/>
            <w:vAlign w:val="center"/>
          </w:tcPr>
          <w:p w:rsidR="00191941" w:rsidRPr="00F117BB" w:rsidRDefault="00191941" w:rsidP="00191941">
            <w:pPr>
              <w:spacing w:line="0" w:lineRule="atLeast"/>
              <w:ind w:left="113" w:right="113"/>
              <w:rPr>
                <w:rFonts w:ascii="Sylfaen" w:hAnsi="Sylfaen"/>
                <w:b/>
                <w:sz w:val="20"/>
                <w:szCs w:val="20"/>
              </w:rPr>
            </w:pPr>
            <w:r w:rsidRPr="00F117BB">
              <w:rPr>
                <w:rFonts w:ascii="Sylfaen" w:hAnsi="Sylfaen"/>
                <w:b/>
                <w:sz w:val="20"/>
                <w:szCs w:val="20"/>
              </w:rPr>
              <w:t>Տաշտուն</w:t>
            </w:r>
          </w:p>
        </w:tc>
        <w:tc>
          <w:tcPr>
            <w:tcW w:w="660" w:type="dxa"/>
            <w:tcBorders>
              <w:bottom w:val="single" w:sz="4" w:space="0" w:color="auto"/>
            </w:tcBorders>
            <w:textDirection w:val="btLr"/>
            <w:vAlign w:val="center"/>
          </w:tcPr>
          <w:p w:rsidR="00191941" w:rsidRPr="00F117BB" w:rsidRDefault="00191941" w:rsidP="00191941">
            <w:pPr>
              <w:spacing w:line="0" w:lineRule="atLeast"/>
              <w:ind w:left="113" w:right="113"/>
              <w:rPr>
                <w:rFonts w:ascii="Sylfaen" w:hAnsi="Sylfaen"/>
                <w:b/>
                <w:i/>
                <w:sz w:val="20"/>
                <w:szCs w:val="20"/>
              </w:rPr>
            </w:pPr>
            <w:r w:rsidRPr="00F117BB">
              <w:rPr>
                <w:rFonts w:ascii="Sylfaen" w:hAnsi="Sylfaen"/>
                <w:b/>
                <w:i/>
                <w:sz w:val="20"/>
                <w:szCs w:val="20"/>
              </w:rPr>
              <w:t>Ընդամենը</w:t>
            </w:r>
          </w:p>
        </w:tc>
        <w:tc>
          <w:tcPr>
            <w:tcW w:w="1350" w:type="dxa"/>
            <w:tcBorders>
              <w:bottom w:val="single" w:sz="4" w:space="0" w:color="auto"/>
            </w:tcBorders>
            <w:textDirection w:val="btLr"/>
          </w:tcPr>
          <w:p w:rsidR="00191941" w:rsidRPr="00F117BB" w:rsidRDefault="00191941" w:rsidP="00191941">
            <w:pPr>
              <w:spacing w:line="0" w:lineRule="atLeast"/>
              <w:ind w:left="113" w:right="113"/>
              <w:rPr>
                <w:rFonts w:ascii="Sylfaen" w:hAnsi="Sylfaen"/>
                <w:b/>
                <w:sz w:val="20"/>
                <w:szCs w:val="20"/>
              </w:rPr>
            </w:pPr>
            <w:r w:rsidRPr="00F117BB">
              <w:rPr>
                <w:rFonts w:ascii="Sylfaen" w:hAnsi="Sylfaen"/>
                <w:b/>
                <w:sz w:val="20"/>
                <w:szCs w:val="20"/>
              </w:rPr>
              <w:t>Դրույքաչափ՝ նվազագույն-առավելագույն (հազ. դրամ)</w:t>
            </w:r>
          </w:p>
        </w:tc>
      </w:tr>
      <w:tr w:rsidR="0003588D" w:rsidRPr="00F117BB" w:rsidTr="00795769">
        <w:tc>
          <w:tcPr>
            <w:tcW w:w="10620" w:type="dxa"/>
            <w:gridSpan w:val="16"/>
            <w:shd w:val="pct12" w:color="auto" w:fill="auto"/>
            <w:vAlign w:val="bottom"/>
          </w:tcPr>
          <w:p w:rsidR="0003588D" w:rsidRPr="00F117BB" w:rsidRDefault="0003588D" w:rsidP="00191941">
            <w:pPr>
              <w:spacing w:line="0" w:lineRule="atLeast"/>
              <w:jc w:val="both"/>
              <w:rPr>
                <w:rFonts w:ascii="Sylfaen" w:hAnsi="Sylfaen"/>
                <w:sz w:val="20"/>
                <w:szCs w:val="20"/>
              </w:rPr>
            </w:pPr>
            <w:r w:rsidRPr="00F117BB">
              <w:rPr>
                <w:rFonts w:ascii="Sylfaen" w:hAnsi="Sylfaen" w:cs="Sylfaen"/>
                <w:b/>
                <w:bCs/>
                <w:i/>
                <w:iCs/>
                <w:sz w:val="20"/>
                <w:szCs w:val="20"/>
              </w:rPr>
              <w:t>Քաղաքական</w:t>
            </w:r>
            <w:r w:rsidRPr="00F117BB">
              <w:rPr>
                <w:rFonts w:ascii="Sylfaen" w:hAnsi="Sylfaen"/>
                <w:b/>
                <w:bCs/>
                <w:i/>
                <w:iCs/>
                <w:sz w:val="20"/>
                <w:szCs w:val="20"/>
              </w:rPr>
              <w:t xml:space="preserve"> </w:t>
            </w:r>
            <w:r w:rsidRPr="00F117BB">
              <w:rPr>
                <w:rFonts w:ascii="Sylfaen" w:hAnsi="Sylfaen" w:cs="Sylfaen"/>
                <w:b/>
                <w:bCs/>
                <w:i/>
                <w:iCs/>
                <w:sz w:val="20"/>
                <w:szCs w:val="20"/>
              </w:rPr>
              <w:t>և</w:t>
            </w:r>
            <w:r w:rsidRPr="00F117BB">
              <w:rPr>
                <w:rFonts w:ascii="Sylfaen" w:hAnsi="Sylfaen"/>
                <w:b/>
                <w:bCs/>
                <w:i/>
                <w:iCs/>
                <w:sz w:val="20"/>
                <w:szCs w:val="20"/>
              </w:rPr>
              <w:t xml:space="preserve"> </w:t>
            </w:r>
            <w:r w:rsidRPr="00F117BB">
              <w:rPr>
                <w:rFonts w:ascii="Sylfaen" w:hAnsi="Sylfaen" w:cs="Sylfaen"/>
                <w:b/>
                <w:bCs/>
                <w:i/>
                <w:iCs/>
                <w:sz w:val="20"/>
                <w:szCs w:val="20"/>
              </w:rPr>
              <w:t>հայեցողական</w:t>
            </w:r>
            <w:r w:rsidRPr="00F117BB">
              <w:rPr>
                <w:rFonts w:ascii="Sylfaen" w:hAnsi="Sylfaen"/>
                <w:b/>
                <w:bCs/>
                <w:i/>
                <w:iCs/>
                <w:sz w:val="20"/>
                <w:szCs w:val="20"/>
              </w:rPr>
              <w:t xml:space="preserve"> </w:t>
            </w:r>
            <w:r w:rsidRPr="00F117BB">
              <w:rPr>
                <w:rFonts w:ascii="Sylfaen" w:hAnsi="Sylfaen" w:cs="Sylfaen"/>
                <w:b/>
                <w:bCs/>
                <w:i/>
                <w:iCs/>
                <w:sz w:val="20"/>
                <w:szCs w:val="20"/>
              </w:rPr>
              <w:t>պաշտոններ</w:t>
            </w:r>
            <w:r w:rsidRPr="00F117BB">
              <w:rPr>
                <w:rFonts w:ascii="Sylfaen" w:hAnsi="Sylfaen"/>
                <w:b/>
                <w:bCs/>
                <w:i/>
                <w:iCs/>
                <w:sz w:val="20"/>
                <w:szCs w:val="20"/>
              </w:rPr>
              <w:t xml:space="preserve"> </w:t>
            </w:r>
          </w:p>
        </w:tc>
      </w:tr>
      <w:tr w:rsidR="00191941" w:rsidRPr="00F117BB" w:rsidTr="0003588D">
        <w:tc>
          <w:tcPr>
            <w:tcW w:w="2250" w:type="dxa"/>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Համայնքի</w:t>
            </w:r>
            <w:r w:rsidRPr="00F117BB">
              <w:rPr>
                <w:rFonts w:ascii="Sylfaen" w:hAnsi="Sylfaen"/>
                <w:sz w:val="20"/>
                <w:szCs w:val="20"/>
              </w:rPr>
              <w:t xml:space="preserve"> </w:t>
            </w:r>
            <w:r w:rsidRPr="00F117BB">
              <w:rPr>
                <w:rFonts w:ascii="Sylfaen" w:hAnsi="Sylfaen" w:cs="Sylfaen"/>
                <w:sz w:val="20"/>
                <w:szCs w:val="20"/>
              </w:rPr>
              <w:t>ղեկավար</w:t>
            </w:r>
          </w:p>
        </w:tc>
        <w:tc>
          <w:tcPr>
            <w:tcW w:w="36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36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45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45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2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0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48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660" w:type="dxa"/>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13</w:t>
            </w:r>
          </w:p>
        </w:tc>
        <w:tc>
          <w:tcPr>
            <w:tcW w:w="1350" w:type="dxa"/>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100,0 – 230,0</w:t>
            </w:r>
          </w:p>
        </w:tc>
      </w:tr>
      <w:tr w:rsidR="00191941" w:rsidRPr="00F117BB" w:rsidTr="0003588D">
        <w:tc>
          <w:tcPr>
            <w:tcW w:w="2250" w:type="dxa"/>
            <w:tcBorders>
              <w:bottom w:val="single" w:sz="4" w:space="0" w:color="auto"/>
            </w:tcBorders>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Համայնքի</w:t>
            </w:r>
            <w:r w:rsidRPr="00F117BB">
              <w:rPr>
                <w:rFonts w:ascii="Sylfaen" w:hAnsi="Sylfaen" w:cs="Calibri"/>
                <w:sz w:val="20"/>
                <w:szCs w:val="20"/>
              </w:rPr>
              <w:t xml:space="preserve"> </w:t>
            </w:r>
            <w:r w:rsidRPr="00F117BB">
              <w:rPr>
                <w:rFonts w:ascii="Sylfaen" w:hAnsi="Sylfaen" w:cs="Sylfaen"/>
                <w:sz w:val="20"/>
                <w:szCs w:val="20"/>
              </w:rPr>
              <w:t>ղեկավարի</w:t>
            </w:r>
            <w:r w:rsidRPr="00F117BB">
              <w:rPr>
                <w:rFonts w:ascii="Sylfaen" w:hAnsi="Sylfaen" w:cs="Calibri"/>
                <w:sz w:val="20"/>
                <w:szCs w:val="20"/>
              </w:rPr>
              <w:t xml:space="preserve"> </w:t>
            </w:r>
            <w:r w:rsidRPr="00F117BB">
              <w:rPr>
                <w:rFonts w:ascii="Sylfaen" w:hAnsi="Sylfaen" w:cs="Sylfaen"/>
                <w:sz w:val="20"/>
                <w:szCs w:val="20"/>
              </w:rPr>
              <w:t>տեղակալ</w:t>
            </w:r>
            <w:r w:rsidRPr="00F117BB">
              <w:rPr>
                <w:rFonts w:ascii="Sylfaen" w:hAnsi="Sylfaen"/>
                <w:sz w:val="20"/>
                <w:szCs w:val="20"/>
              </w:rPr>
              <w:t xml:space="preserve"> </w:t>
            </w: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2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0,5</w:t>
            </w:r>
          </w:p>
        </w:tc>
        <w:tc>
          <w:tcPr>
            <w:tcW w:w="50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48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660" w:type="dxa"/>
            <w:tcBorders>
              <w:bottom w:val="single" w:sz="4" w:space="0" w:color="auto"/>
            </w:tcBorders>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7,5</w:t>
            </w:r>
          </w:p>
        </w:tc>
        <w:tc>
          <w:tcPr>
            <w:tcW w:w="1350" w:type="dxa"/>
            <w:tcBorders>
              <w:bottom w:val="single" w:sz="4" w:space="0" w:color="auto"/>
            </w:tcBorders>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52,0 – 185,0</w:t>
            </w:r>
          </w:p>
        </w:tc>
      </w:tr>
      <w:tr w:rsidR="00191941" w:rsidRPr="00F117BB" w:rsidTr="0003588D">
        <w:tc>
          <w:tcPr>
            <w:tcW w:w="2250" w:type="dxa"/>
            <w:tcBorders>
              <w:bottom w:val="single" w:sz="4" w:space="0" w:color="auto"/>
            </w:tcBorders>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Համայնքի</w:t>
            </w:r>
            <w:r w:rsidRPr="00F117BB">
              <w:rPr>
                <w:rFonts w:ascii="Sylfaen" w:hAnsi="Sylfaen" w:cs="Calibri"/>
                <w:sz w:val="20"/>
                <w:szCs w:val="20"/>
              </w:rPr>
              <w:t xml:space="preserve"> </w:t>
            </w:r>
            <w:r w:rsidRPr="00F117BB">
              <w:rPr>
                <w:rFonts w:ascii="Sylfaen" w:hAnsi="Sylfaen" w:cs="Sylfaen"/>
                <w:sz w:val="20"/>
                <w:szCs w:val="20"/>
              </w:rPr>
              <w:t>ղեկավարի</w:t>
            </w:r>
            <w:r w:rsidRPr="00F117BB">
              <w:rPr>
                <w:rFonts w:ascii="Sylfaen" w:hAnsi="Sylfaen" w:cs="Calibri"/>
                <w:sz w:val="20"/>
                <w:szCs w:val="20"/>
              </w:rPr>
              <w:t xml:space="preserve"> </w:t>
            </w:r>
            <w:r w:rsidRPr="00F117BB">
              <w:rPr>
                <w:rFonts w:ascii="Sylfaen" w:hAnsi="Sylfaen" w:cs="Sylfaen"/>
                <w:sz w:val="20"/>
                <w:szCs w:val="20"/>
              </w:rPr>
              <w:t>խորհրդական</w:t>
            </w:r>
            <w:r w:rsidRPr="00F117BB">
              <w:rPr>
                <w:rFonts w:ascii="Sylfaen" w:hAnsi="Sylfaen"/>
                <w:sz w:val="20"/>
                <w:szCs w:val="20"/>
              </w:rPr>
              <w:t xml:space="preserve"> </w:t>
            </w: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2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0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8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660" w:type="dxa"/>
            <w:tcBorders>
              <w:bottom w:val="single" w:sz="4" w:space="0" w:color="auto"/>
            </w:tcBorders>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1</w:t>
            </w:r>
          </w:p>
        </w:tc>
        <w:tc>
          <w:tcPr>
            <w:tcW w:w="1350" w:type="dxa"/>
            <w:tcBorders>
              <w:bottom w:val="single" w:sz="4" w:space="0" w:color="auto"/>
            </w:tcBorders>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97,0</w:t>
            </w:r>
          </w:p>
        </w:tc>
      </w:tr>
      <w:tr w:rsidR="00191941" w:rsidRPr="00F117BB" w:rsidTr="0003588D">
        <w:tc>
          <w:tcPr>
            <w:tcW w:w="2250" w:type="dxa"/>
            <w:tcBorders>
              <w:bottom w:val="single" w:sz="4" w:space="0" w:color="auto"/>
            </w:tcBorders>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Համայնքի</w:t>
            </w:r>
            <w:r w:rsidRPr="00F117BB">
              <w:rPr>
                <w:rFonts w:ascii="Sylfaen" w:hAnsi="Sylfaen" w:cs="Calibri"/>
                <w:sz w:val="20"/>
                <w:szCs w:val="20"/>
              </w:rPr>
              <w:t xml:space="preserve"> </w:t>
            </w:r>
            <w:r w:rsidRPr="00F117BB">
              <w:rPr>
                <w:rFonts w:ascii="Sylfaen" w:hAnsi="Sylfaen" w:cs="Sylfaen"/>
                <w:sz w:val="20"/>
                <w:szCs w:val="20"/>
              </w:rPr>
              <w:t>ղեկավարի</w:t>
            </w:r>
            <w:r w:rsidRPr="00F117BB">
              <w:rPr>
                <w:rFonts w:ascii="Sylfaen" w:hAnsi="Sylfaen" w:cs="Calibri"/>
                <w:sz w:val="20"/>
                <w:szCs w:val="20"/>
              </w:rPr>
              <w:t xml:space="preserve"> </w:t>
            </w:r>
            <w:r w:rsidRPr="00F117BB">
              <w:rPr>
                <w:rFonts w:ascii="Sylfaen" w:hAnsi="Sylfaen" w:cs="Sylfaen"/>
                <w:sz w:val="20"/>
                <w:szCs w:val="20"/>
              </w:rPr>
              <w:t>օգնական</w:t>
            </w: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2</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2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0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8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660" w:type="dxa"/>
            <w:tcBorders>
              <w:bottom w:val="single" w:sz="4" w:space="0" w:color="auto"/>
            </w:tcBorders>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5</w:t>
            </w:r>
          </w:p>
        </w:tc>
        <w:tc>
          <w:tcPr>
            <w:tcW w:w="1350" w:type="dxa"/>
            <w:tcBorders>
              <w:bottom w:val="single" w:sz="4" w:space="0" w:color="auto"/>
            </w:tcBorders>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57,0 – 61,0</w:t>
            </w:r>
          </w:p>
        </w:tc>
      </w:tr>
      <w:tr w:rsidR="0003588D" w:rsidRPr="00F117BB" w:rsidTr="00795769">
        <w:tc>
          <w:tcPr>
            <w:tcW w:w="10620" w:type="dxa"/>
            <w:gridSpan w:val="16"/>
            <w:shd w:val="pct12" w:color="auto" w:fill="auto"/>
            <w:vAlign w:val="bottom"/>
          </w:tcPr>
          <w:p w:rsidR="0003588D" w:rsidRPr="00F117BB" w:rsidRDefault="0003588D" w:rsidP="00063EEA">
            <w:pPr>
              <w:rPr>
                <w:rFonts w:ascii="Sylfaen" w:hAnsi="Sylfaen"/>
                <w:sz w:val="20"/>
                <w:szCs w:val="20"/>
              </w:rPr>
            </w:pPr>
            <w:r w:rsidRPr="00F117BB">
              <w:rPr>
                <w:rFonts w:ascii="Sylfaen" w:hAnsi="Sylfaen" w:cs="Sylfaen"/>
                <w:b/>
                <w:bCs/>
                <w:i/>
                <w:iCs/>
                <w:sz w:val="20"/>
                <w:szCs w:val="20"/>
              </w:rPr>
              <w:t>Համայնքային</w:t>
            </w:r>
            <w:r w:rsidRPr="00F117BB">
              <w:rPr>
                <w:rFonts w:ascii="Sylfaen" w:hAnsi="Sylfaen" w:cs="Calibri"/>
                <w:b/>
                <w:bCs/>
                <w:i/>
                <w:iCs/>
                <w:sz w:val="20"/>
                <w:szCs w:val="20"/>
              </w:rPr>
              <w:t xml:space="preserve"> </w:t>
            </w:r>
            <w:r w:rsidRPr="00F117BB">
              <w:rPr>
                <w:rFonts w:ascii="Sylfaen" w:hAnsi="Sylfaen" w:cs="Sylfaen"/>
                <w:b/>
                <w:bCs/>
                <w:i/>
                <w:iCs/>
                <w:sz w:val="20"/>
                <w:szCs w:val="20"/>
              </w:rPr>
              <w:t>ծառայության</w:t>
            </w:r>
            <w:r w:rsidRPr="00F117BB">
              <w:rPr>
                <w:rFonts w:ascii="Sylfaen" w:hAnsi="Sylfaen" w:cs="Calibri"/>
                <w:b/>
                <w:bCs/>
                <w:i/>
                <w:iCs/>
                <w:sz w:val="20"/>
                <w:szCs w:val="20"/>
              </w:rPr>
              <w:t xml:space="preserve"> </w:t>
            </w:r>
            <w:r w:rsidRPr="00F117BB">
              <w:rPr>
                <w:rFonts w:ascii="Sylfaen" w:hAnsi="Sylfaen" w:cs="Sylfaen"/>
                <w:b/>
                <w:bCs/>
                <w:i/>
                <w:iCs/>
                <w:sz w:val="20"/>
                <w:szCs w:val="20"/>
              </w:rPr>
              <w:t>պաշտոններ</w:t>
            </w:r>
          </w:p>
        </w:tc>
      </w:tr>
      <w:tr w:rsidR="00191941" w:rsidRPr="00F117BB" w:rsidTr="0003588D">
        <w:tc>
          <w:tcPr>
            <w:tcW w:w="2250" w:type="dxa"/>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Աշխատակազմի</w:t>
            </w:r>
            <w:r w:rsidRPr="00F117BB">
              <w:rPr>
                <w:rFonts w:ascii="Sylfaen" w:hAnsi="Sylfaen"/>
                <w:sz w:val="20"/>
                <w:szCs w:val="20"/>
              </w:rPr>
              <w:t xml:space="preserve"> </w:t>
            </w:r>
            <w:r w:rsidRPr="00F117BB">
              <w:rPr>
                <w:rFonts w:ascii="Sylfaen" w:hAnsi="Sylfaen" w:cs="Sylfaen"/>
                <w:sz w:val="20"/>
                <w:szCs w:val="20"/>
              </w:rPr>
              <w:t>քարտուղար</w:t>
            </w:r>
            <w:r w:rsidRPr="00F117BB">
              <w:rPr>
                <w:rFonts w:ascii="Sylfaen" w:hAnsi="Sylfaen"/>
                <w:sz w:val="20"/>
                <w:szCs w:val="20"/>
              </w:rPr>
              <w:t xml:space="preserve"> </w:t>
            </w:r>
          </w:p>
        </w:tc>
        <w:tc>
          <w:tcPr>
            <w:tcW w:w="36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36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45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45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2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0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48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660" w:type="dxa"/>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13</w:t>
            </w:r>
          </w:p>
        </w:tc>
        <w:tc>
          <w:tcPr>
            <w:tcW w:w="1350" w:type="dxa"/>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53,0 – 115,0</w:t>
            </w:r>
          </w:p>
        </w:tc>
      </w:tr>
      <w:tr w:rsidR="00191941" w:rsidRPr="00F117BB" w:rsidTr="0003588D">
        <w:tc>
          <w:tcPr>
            <w:tcW w:w="2250" w:type="dxa"/>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Գխավոր</w:t>
            </w:r>
            <w:r w:rsidRPr="00F117BB">
              <w:rPr>
                <w:rFonts w:ascii="Sylfaen" w:hAnsi="Sylfaen" w:cs="Calibri"/>
                <w:sz w:val="20"/>
                <w:szCs w:val="20"/>
              </w:rPr>
              <w:t xml:space="preserve"> </w:t>
            </w:r>
            <w:r w:rsidRPr="00F117BB">
              <w:rPr>
                <w:rFonts w:ascii="Sylfaen" w:hAnsi="Sylfaen" w:cs="Sylfaen"/>
                <w:sz w:val="20"/>
                <w:szCs w:val="20"/>
              </w:rPr>
              <w:t>մասնագետ</w:t>
            </w:r>
            <w:r w:rsidRPr="00F117BB">
              <w:rPr>
                <w:rFonts w:ascii="Sylfaen" w:hAnsi="Sylfaen" w:cs="Calibri"/>
                <w:sz w:val="20"/>
                <w:szCs w:val="20"/>
              </w:rPr>
              <w:t xml:space="preserve"> - </w:t>
            </w:r>
            <w:r w:rsidRPr="00F117BB">
              <w:rPr>
                <w:rFonts w:ascii="Sylfaen" w:hAnsi="Sylfaen" w:cs="Sylfaen"/>
                <w:sz w:val="20"/>
                <w:szCs w:val="20"/>
              </w:rPr>
              <w:t>իրավաբան</w:t>
            </w:r>
            <w:r w:rsidRPr="00F117BB">
              <w:rPr>
                <w:rFonts w:ascii="Sylfaen" w:hAnsi="Sylfaen"/>
                <w:sz w:val="20"/>
                <w:szCs w:val="20"/>
              </w:rPr>
              <w:t xml:space="preserve"> </w:t>
            </w:r>
          </w:p>
        </w:tc>
        <w:tc>
          <w:tcPr>
            <w:tcW w:w="36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p>
        </w:tc>
        <w:tc>
          <w:tcPr>
            <w:tcW w:w="36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20" w:type="dxa"/>
            <w:vAlign w:val="center"/>
          </w:tcPr>
          <w:p w:rsidR="00191941" w:rsidRPr="00F117BB" w:rsidRDefault="00191941" w:rsidP="00F117BB">
            <w:pPr>
              <w:jc w:val="center"/>
              <w:rPr>
                <w:rFonts w:ascii="Sylfaen" w:hAnsi="Sylfaen"/>
                <w:sz w:val="20"/>
                <w:szCs w:val="20"/>
              </w:rPr>
            </w:pPr>
          </w:p>
        </w:tc>
        <w:tc>
          <w:tcPr>
            <w:tcW w:w="500" w:type="dxa"/>
            <w:vAlign w:val="center"/>
          </w:tcPr>
          <w:p w:rsidR="00191941" w:rsidRPr="00F117BB" w:rsidRDefault="00191941" w:rsidP="00F117BB">
            <w:pPr>
              <w:jc w:val="center"/>
              <w:rPr>
                <w:rFonts w:ascii="Sylfaen" w:hAnsi="Sylfaen"/>
                <w:sz w:val="20"/>
                <w:szCs w:val="20"/>
              </w:rPr>
            </w:pPr>
          </w:p>
        </w:tc>
        <w:tc>
          <w:tcPr>
            <w:tcW w:w="480" w:type="dxa"/>
            <w:vAlign w:val="center"/>
          </w:tcPr>
          <w:p w:rsidR="00191941" w:rsidRPr="00F117BB" w:rsidRDefault="00191941" w:rsidP="00F117BB">
            <w:pPr>
              <w:jc w:val="center"/>
              <w:rPr>
                <w:rFonts w:ascii="Sylfaen" w:hAnsi="Sylfaen"/>
                <w:sz w:val="20"/>
                <w:szCs w:val="20"/>
              </w:rPr>
            </w:pPr>
          </w:p>
        </w:tc>
        <w:tc>
          <w:tcPr>
            <w:tcW w:w="660" w:type="dxa"/>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1</w:t>
            </w:r>
          </w:p>
        </w:tc>
        <w:tc>
          <w:tcPr>
            <w:tcW w:w="1350" w:type="dxa"/>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86,0</w:t>
            </w:r>
          </w:p>
        </w:tc>
      </w:tr>
      <w:tr w:rsidR="00191941" w:rsidRPr="00F117BB" w:rsidTr="0003588D">
        <w:tc>
          <w:tcPr>
            <w:tcW w:w="2250" w:type="dxa"/>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Գլխավոր</w:t>
            </w:r>
            <w:r w:rsidRPr="00F117BB">
              <w:rPr>
                <w:rFonts w:ascii="Sylfaen" w:hAnsi="Sylfaen" w:cs="Calibri"/>
                <w:sz w:val="20"/>
                <w:szCs w:val="20"/>
              </w:rPr>
              <w:t xml:space="preserve"> </w:t>
            </w:r>
            <w:r w:rsidRPr="00F117BB">
              <w:rPr>
                <w:rFonts w:ascii="Sylfaen" w:hAnsi="Sylfaen" w:cs="Sylfaen"/>
                <w:sz w:val="20"/>
                <w:szCs w:val="20"/>
              </w:rPr>
              <w:t>մասնագետ</w:t>
            </w:r>
          </w:p>
        </w:tc>
        <w:tc>
          <w:tcPr>
            <w:tcW w:w="36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3</w:t>
            </w:r>
          </w:p>
        </w:tc>
        <w:tc>
          <w:tcPr>
            <w:tcW w:w="540" w:type="dxa"/>
            <w:vAlign w:val="center"/>
          </w:tcPr>
          <w:p w:rsidR="00191941" w:rsidRPr="00F117BB" w:rsidRDefault="00191941" w:rsidP="00F117BB">
            <w:pPr>
              <w:jc w:val="center"/>
              <w:rPr>
                <w:rFonts w:ascii="Sylfaen" w:hAnsi="Sylfaen"/>
                <w:sz w:val="20"/>
                <w:szCs w:val="20"/>
              </w:rPr>
            </w:pPr>
          </w:p>
        </w:tc>
        <w:tc>
          <w:tcPr>
            <w:tcW w:w="36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20" w:type="dxa"/>
            <w:vAlign w:val="center"/>
          </w:tcPr>
          <w:p w:rsidR="00191941" w:rsidRPr="00F117BB" w:rsidRDefault="00191941" w:rsidP="00F117BB">
            <w:pPr>
              <w:jc w:val="center"/>
              <w:rPr>
                <w:rFonts w:ascii="Sylfaen" w:hAnsi="Sylfaen"/>
                <w:sz w:val="20"/>
                <w:szCs w:val="20"/>
              </w:rPr>
            </w:pPr>
          </w:p>
        </w:tc>
        <w:tc>
          <w:tcPr>
            <w:tcW w:w="500" w:type="dxa"/>
            <w:vAlign w:val="center"/>
          </w:tcPr>
          <w:p w:rsidR="00191941" w:rsidRPr="00F117BB" w:rsidRDefault="00191941" w:rsidP="00F117BB">
            <w:pPr>
              <w:jc w:val="center"/>
              <w:rPr>
                <w:rFonts w:ascii="Sylfaen" w:hAnsi="Sylfaen"/>
                <w:sz w:val="20"/>
                <w:szCs w:val="20"/>
              </w:rPr>
            </w:pPr>
          </w:p>
        </w:tc>
        <w:tc>
          <w:tcPr>
            <w:tcW w:w="480" w:type="dxa"/>
            <w:vAlign w:val="center"/>
          </w:tcPr>
          <w:p w:rsidR="00191941" w:rsidRPr="00F117BB" w:rsidRDefault="00191941" w:rsidP="00F117BB">
            <w:pPr>
              <w:jc w:val="center"/>
              <w:rPr>
                <w:rFonts w:ascii="Sylfaen" w:hAnsi="Sylfaen"/>
                <w:sz w:val="20"/>
                <w:szCs w:val="20"/>
              </w:rPr>
            </w:pPr>
          </w:p>
        </w:tc>
        <w:tc>
          <w:tcPr>
            <w:tcW w:w="660" w:type="dxa"/>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3</w:t>
            </w:r>
          </w:p>
        </w:tc>
        <w:tc>
          <w:tcPr>
            <w:tcW w:w="1350" w:type="dxa"/>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86,0</w:t>
            </w:r>
          </w:p>
        </w:tc>
      </w:tr>
      <w:tr w:rsidR="00191941" w:rsidRPr="00F117BB" w:rsidTr="0003588D">
        <w:tc>
          <w:tcPr>
            <w:tcW w:w="2250" w:type="dxa"/>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Առաջատար</w:t>
            </w:r>
            <w:r w:rsidRPr="00F117BB">
              <w:rPr>
                <w:rFonts w:ascii="Sylfaen" w:hAnsi="Sylfaen" w:cs="Calibri"/>
                <w:sz w:val="20"/>
                <w:szCs w:val="20"/>
              </w:rPr>
              <w:t xml:space="preserve"> </w:t>
            </w:r>
            <w:r w:rsidRPr="00F117BB">
              <w:rPr>
                <w:rFonts w:ascii="Sylfaen" w:hAnsi="Sylfaen" w:cs="Sylfaen"/>
                <w:sz w:val="20"/>
                <w:szCs w:val="20"/>
              </w:rPr>
              <w:t>մասնագետ</w:t>
            </w:r>
            <w:r w:rsidRPr="00F117BB">
              <w:rPr>
                <w:rFonts w:ascii="Sylfaen" w:hAnsi="Sylfaen"/>
                <w:sz w:val="20"/>
                <w:szCs w:val="20"/>
              </w:rPr>
              <w:t xml:space="preserve">    </w:t>
            </w:r>
          </w:p>
        </w:tc>
        <w:tc>
          <w:tcPr>
            <w:tcW w:w="36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2</w:t>
            </w:r>
          </w:p>
        </w:tc>
        <w:tc>
          <w:tcPr>
            <w:tcW w:w="540" w:type="dxa"/>
            <w:vAlign w:val="center"/>
          </w:tcPr>
          <w:p w:rsidR="00191941" w:rsidRPr="00F117BB" w:rsidRDefault="00191941" w:rsidP="00F117BB">
            <w:pPr>
              <w:jc w:val="center"/>
              <w:rPr>
                <w:rFonts w:ascii="Sylfaen" w:hAnsi="Sylfaen"/>
                <w:sz w:val="20"/>
                <w:szCs w:val="20"/>
              </w:rPr>
            </w:pPr>
          </w:p>
        </w:tc>
        <w:tc>
          <w:tcPr>
            <w:tcW w:w="36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20" w:type="dxa"/>
            <w:vAlign w:val="center"/>
          </w:tcPr>
          <w:p w:rsidR="00191941" w:rsidRPr="00F117BB" w:rsidRDefault="00191941" w:rsidP="00F117BB">
            <w:pPr>
              <w:jc w:val="center"/>
              <w:rPr>
                <w:rFonts w:ascii="Sylfaen" w:hAnsi="Sylfaen"/>
                <w:sz w:val="20"/>
                <w:szCs w:val="20"/>
              </w:rPr>
            </w:pPr>
          </w:p>
        </w:tc>
        <w:tc>
          <w:tcPr>
            <w:tcW w:w="500" w:type="dxa"/>
            <w:vAlign w:val="center"/>
          </w:tcPr>
          <w:p w:rsidR="00191941" w:rsidRPr="00F117BB" w:rsidRDefault="00191941" w:rsidP="00F117BB">
            <w:pPr>
              <w:jc w:val="center"/>
              <w:rPr>
                <w:rFonts w:ascii="Sylfaen" w:hAnsi="Sylfaen"/>
                <w:sz w:val="20"/>
                <w:szCs w:val="20"/>
              </w:rPr>
            </w:pPr>
          </w:p>
        </w:tc>
        <w:tc>
          <w:tcPr>
            <w:tcW w:w="480" w:type="dxa"/>
            <w:vAlign w:val="center"/>
          </w:tcPr>
          <w:p w:rsidR="00191941" w:rsidRPr="00F117BB" w:rsidRDefault="00191941" w:rsidP="00F117BB">
            <w:pPr>
              <w:jc w:val="center"/>
              <w:rPr>
                <w:rFonts w:ascii="Sylfaen" w:hAnsi="Sylfaen"/>
                <w:sz w:val="20"/>
                <w:szCs w:val="20"/>
              </w:rPr>
            </w:pPr>
          </w:p>
        </w:tc>
        <w:tc>
          <w:tcPr>
            <w:tcW w:w="660" w:type="dxa"/>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2</w:t>
            </w:r>
          </w:p>
        </w:tc>
        <w:tc>
          <w:tcPr>
            <w:tcW w:w="1350" w:type="dxa"/>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80,0</w:t>
            </w:r>
          </w:p>
        </w:tc>
      </w:tr>
      <w:tr w:rsidR="00191941" w:rsidRPr="00F117BB" w:rsidTr="0003588D">
        <w:tc>
          <w:tcPr>
            <w:tcW w:w="2250" w:type="dxa"/>
            <w:tcBorders>
              <w:bottom w:val="single" w:sz="4" w:space="0" w:color="auto"/>
            </w:tcBorders>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Առաջատար</w:t>
            </w:r>
            <w:r w:rsidRPr="00F117BB">
              <w:rPr>
                <w:rFonts w:ascii="Sylfaen" w:hAnsi="Sylfaen" w:cs="Calibri"/>
                <w:sz w:val="20"/>
                <w:szCs w:val="20"/>
              </w:rPr>
              <w:t xml:space="preserve"> </w:t>
            </w:r>
            <w:r w:rsidRPr="00F117BB">
              <w:rPr>
                <w:rFonts w:ascii="Sylfaen" w:hAnsi="Sylfaen" w:cs="Sylfaen"/>
                <w:sz w:val="20"/>
                <w:szCs w:val="20"/>
              </w:rPr>
              <w:t>մասնագետ</w:t>
            </w:r>
            <w:r w:rsidRPr="00F117BB">
              <w:rPr>
                <w:rFonts w:ascii="Sylfaen" w:hAnsi="Sylfaen" w:cs="Calibri"/>
                <w:sz w:val="20"/>
                <w:szCs w:val="20"/>
              </w:rPr>
              <w:t>-</w:t>
            </w:r>
            <w:r w:rsidRPr="00F117BB">
              <w:rPr>
                <w:rFonts w:ascii="Sylfaen" w:hAnsi="Sylfaen" w:cs="Sylfaen"/>
                <w:sz w:val="20"/>
                <w:szCs w:val="20"/>
              </w:rPr>
              <w:t>հաշվապահ</w:t>
            </w:r>
            <w:r w:rsidRPr="00F117BB">
              <w:rPr>
                <w:rFonts w:ascii="Sylfaen" w:hAnsi="Sylfaen"/>
                <w:sz w:val="20"/>
                <w:szCs w:val="20"/>
              </w:rPr>
              <w:t xml:space="preserve"> </w:t>
            </w: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2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0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48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660" w:type="dxa"/>
            <w:tcBorders>
              <w:bottom w:val="single" w:sz="4" w:space="0" w:color="auto"/>
            </w:tcBorders>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12</w:t>
            </w:r>
          </w:p>
        </w:tc>
        <w:tc>
          <w:tcPr>
            <w:tcW w:w="1350" w:type="dxa"/>
            <w:tcBorders>
              <w:bottom w:val="single" w:sz="4" w:space="0" w:color="auto"/>
            </w:tcBorders>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52,0 – 105,0</w:t>
            </w:r>
          </w:p>
        </w:tc>
      </w:tr>
      <w:tr w:rsidR="0003588D" w:rsidRPr="00F117BB" w:rsidTr="00795769">
        <w:tc>
          <w:tcPr>
            <w:tcW w:w="10620" w:type="dxa"/>
            <w:gridSpan w:val="16"/>
            <w:shd w:val="pct12" w:color="auto" w:fill="auto"/>
            <w:vAlign w:val="bottom"/>
          </w:tcPr>
          <w:p w:rsidR="0003588D" w:rsidRPr="00F117BB" w:rsidRDefault="0003588D" w:rsidP="00063EEA">
            <w:pPr>
              <w:rPr>
                <w:rFonts w:ascii="Sylfaen" w:hAnsi="Sylfaen"/>
                <w:sz w:val="20"/>
                <w:szCs w:val="20"/>
              </w:rPr>
            </w:pPr>
            <w:r w:rsidRPr="00F117BB">
              <w:rPr>
                <w:rFonts w:ascii="Sylfaen" w:hAnsi="Sylfaen" w:cs="Sylfaen"/>
                <w:b/>
                <w:bCs/>
                <w:i/>
                <w:iCs/>
                <w:sz w:val="20"/>
                <w:szCs w:val="20"/>
              </w:rPr>
              <w:t>Քաղաքացիական աշխատանք</w:t>
            </w:r>
          </w:p>
        </w:tc>
      </w:tr>
      <w:tr w:rsidR="00191941" w:rsidRPr="00F117BB" w:rsidTr="0003588D">
        <w:tc>
          <w:tcPr>
            <w:tcW w:w="2250" w:type="dxa"/>
            <w:tcBorders>
              <w:bottom w:val="single" w:sz="4" w:space="0" w:color="auto"/>
            </w:tcBorders>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lastRenderedPageBreak/>
              <w:t>Գրադարանի</w:t>
            </w:r>
            <w:r w:rsidRPr="00F117BB">
              <w:rPr>
                <w:rFonts w:ascii="Sylfaen" w:hAnsi="Sylfaen" w:cs="Calibri"/>
                <w:sz w:val="20"/>
                <w:szCs w:val="20"/>
              </w:rPr>
              <w:t xml:space="preserve"> </w:t>
            </w:r>
            <w:r w:rsidRPr="00F117BB">
              <w:rPr>
                <w:rFonts w:ascii="Sylfaen" w:hAnsi="Sylfaen" w:cs="Sylfaen"/>
                <w:sz w:val="20"/>
                <w:szCs w:val="20"/>
              </w:rPr>
              <w:t>վարիչ</w:t>
            </w: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0,5</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2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0,5</w:t>
            </w:r>
          </w:p>
        </w:tc>
        <w:tc>
          <w:tcPr>
            <w:tcW w:w="50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8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0,5</w:t>
            </w:r>
          </w:p>
        </w:tc>
        <w:tc>
          <w:tcPr>
            <w:tcW w:w="660" w:type="dxa"/>
            <w:tcBorders>
              <w:bottom w:val="single" w:sz="4" w:space="0" w:color="auto"/>
            </w:tcBorders>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5,5</w:t>
            </w:r>
          </w:p>
        </w:tc>
        <w:tc>
          <w:tcPr>
            <w:tcW w:w="1350" w:type="dxa"/>
            <w:tcBorders>
              <w:bottom w:val="single" w:sz="4" w:space="0" w:color="auto"/>
            </w:tcBorders>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44,0 – 62,0</w:t>
            </w:r>
          </w:p>
        </w:tc>
      </w:tr>
      <w:tr w:rsidR="00191941" w:rsidRPr="00F117BB" w:rsidTr="0003588D">
        <w:tc>
          <w:tcPr>
            <w:tcW w:w="2250" w:type="dxa"/>
            <w:tcBorders>
              <w:bottom w:val="single" w:sz="4" w:space="0" w:color="auto"/>
            </w:tcBorders>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Ակումբավար</w:t>
            </w:r>
            <w:r w:rsidRPr="00F117BB">
              <w:rPr>
                <w:rFonts w:ascii="Sylfaen" w:hAnsi="Sylfaen"/>
                <w:sz w:val="20"/>
                <w:szCs w:val="20"/>
              </w:rPr>
              <w:t xml:space="preserve"> </w:t>
            </w: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0,5</w:t>
            </w: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0,5</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2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0,5</w:t>
            </w:r>
          </w:p>
        </w:tc>
        <w:tc>
          <w:tcPr>
            <w:tcW w:w="50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8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660" w:type="dxa"/>
            <w:tcBorders>
              <w:bottom w:val="single" w:sz="4" w:space="0" w:color="auto"/>
            </w:tcBorders>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6,5</w:t>
            </w:r>
          </w:p>
        </w:tc>
        <w:tc>
          <w:tcPr>
            <w:tcW w:w="1350" w:type="dxa"/>
            <w:tcBorders>
              <w:bottom w:val="single" w:sz="4" w:space="0" w:color="auto"/>
            </w:tcBorders>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44,0 – 64,0</w:t>
            </w:r>
          </w:p>
        </w:tc>
      </w:tr>
      <w:tr w:rsidR="00191941" w:rsidRPr="00F117BB" w:rsidTr="0003588D">
        <w:tc>
          <w:tcPr>
            <w:tcW w:w="2250" w:type="dxa"/>
            <w:tcBorders>
              <w:bottom w:val="single" w:sz="4" w:space="0" w:color="auto"/>
            </w:tcBorders>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ՔԿԱԳ</w:t>
            </w:r>
            <w:r w:rsidRPr="00F117BB">
              <w:rPr>
                <w:rFonts w:ascii="Sylfaen" w:hAnsi="Sylfaen" w:cs="Calibri"/>
                <w:sz w:val="20"/>
                <w:szCs w:val="20"/>
              </w:rPr>
              <w:t xml:space="preserve"> </w:t>
            </w:r>
            <w:r w:rsidRPr="00F117BB">
              <w:rPr>
                <w:rFonts w:ascii="Sylfaen" w:hAnsi="Sylfaen" w:cs="Sylfaen"/>
                <w:sz w:val="20"/>
                <w:szCs w:val="20"/>
              </w:rPr>
              <w:t>բաժնի</w:t>
            </w:r>
            <w:r w:rsidRPr="00F117BB">
              <w:rPr>
                <w:rFonts w:ascii="Sylfaen" w:hAnsi="Sylfaen" w:cs="Calibri"/>
                <w:sz w:val="20"/>
                <w:szCs w:val="20"/>
              </w:rPr>
              <w:t xml:space="preserve"> </w:t>
            </w:r>
            <w:r w:rsidRPr="00F117BB">
              <w:rPr>
                <w:rFonts w:ascii="Sylfaen" w:hAnsi="Sylfaen" w:cs="Sylfaen"/>
                <w:sz w:val="20"/>
                <w:szCs w:val="20"/>
              </w:rPr>
              <w:t>պետ</w:t>
            </w:r>
            <w:r w:rsidRPr="00F117BB">
              <w:rPr>
                <w:rFonts w:ascii="Sylfaen" w:hAnsi="Sylfaen"/>
                <w:sz w:val="20"/>
                <w:szCs w:val="20"/>
              </w:rPr>
              <w:t xml:space="preserve"> </w:t>
            </w: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2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0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8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660" w:type="dxa"/>
            <w:tcBorders>
              <w:bottom w:val="single" w:sz="4" w:space="0" w:color="auto"/>
            </w:tcBorders>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1</w:t>
            </w:r>
          </w:p>
        </w:tc>
        <w:tc>
          <w:tcPr>
            <w:tcW w:w="1350" w:type="dxa"/>
            <w:tcBorders>
              <w:bottom w:val="single" w:sz="4" w:space="0" w:color="auto"/>
            </w:tcBorders>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114,0</w:t>
            </w:r>
          </w:p>
        </w:tc>
      </w:tr>
      <w:tr w:rsidR="00191941" w:rsidRPr="00F117BB" w:rsidTr="0003588D">
        <w:tc>
          <w:tcPr>
            <w:tcW w:w="2250" w:type="dxa"/>
            <w:tcBorders>
              <w:bottom w:val="single" w:sz="4" w:space="0" w:color="auto"/>
            </w:tcBorders>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ՔԿԱԳ</w:t>
            </w:r>
            <w:r w:rsidRPr="00F117BB">
              <w:rPr>
                <w:rFonts w:ascii="Sylfaen" w:hAnsi="Sylfaen" w:cs="Calibri"/>
                <w:sz w:val="20"/>
                <w:szCs w:val="20"/>
              </w:rPr>
              <w:t xml:space="preserve"> </w:t>
            </w:r>
            <w:r w:rsidR="001731FA">
              <w:rPr>
                <w:rFonts w:ascii="Sylfaen" w:hAnsi="Sylfaen" w:cs="Sylfaen"/>
                <w:sz w:val="20"/>
                <w:szCs w:val="20"/>
              </w:rPr>
              <w:t>ա</w:t>
            </w:r>
            <w:r w:rsidRPr="00F117BB">
              <w:rPr>
                <w:rFonts w:ascii="Sylfaen" w:hAnsi="Sylfaen" w:cs="Sylfaen"/>
                <w:sz w:val="20"/>
                <w:szCs w:val="20"/>
              </w:rPr>
              <w:t>ռաջատար</w:t>
            </w:r>
            <w:r w:rsidRPr="00F117BB">
              <w:rPr>
                <w:rFonts w:ascii="Sylfaen" w:hAnsi="Sylfaen" w:cs="Calibri"/>
                <w:sz w:val="20"/>
                <w:szCs w:val="20"/>
              </w:rPr>
              <w:t xml:space="preserve"> </w:t>
            </w:r>
            <w:r w:rsidRPr="00F117BB">
              <w:rPr>
                <w:rFonts w:ascii="Sylfaen" w:hAnsi="Sylfaen" w:cs="Sylfaen"/>
                <w:sz w:val="20"/>
                <w:szCs w:val="20"/>
              </w:rPr>
              <w:t>մասնագետ</w:t>
            </w:r>
            <w:r w:rsidRPr="00F117BB">
              <w:rPr>
                <w:rFonts w:ascii="Sylfaen" w:hAnsi="Sylfaen"/>
                <w:sz w:val="20"/>
                <w:szCs w:val="20"/>
              </w:rPr>
              <w:t xml:space="preserve"> </w:t>
            </w: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2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0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8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660" w:type="dxa"/>
            <w:tcBorders>
              <w:bottom w:val="single" w:sz="4" w:space="0" w:color="auto"/>
            </w:tcBorders>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1</w:t>
            </w:r>
          </w:p>
        </w:tc>
        <w:tc>
          <w:tcPr>
            <w:tcW w:w="1350" w:type="dxa"/>
            <w:tcBorders>
              <w:bottom w:val="single" w:sz="4" w:space="0" w:color="auto"/>
            </w:tcBorders>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60,0</w:t>
            </w:r>
          </w:p>
        </w:tc>
      </w:tr>
      <w:tr w:rsidR="00191941" w:rsidRPr="00F117BB" w:rsidTr="0003588D">
        <w:tc>
          <w:tcPr>
            <w:tcW w:w="2250" w:type="dxa"/>
            <w:tcBorders>
              <w:bottom w:val="single" w:sz="4" w:space="0" w:color="auto"/>
            </w:tcBorders>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Ներքին</w:t>
            </w:r>
            <w:r w:rsidRPr="00F117BB">
              <w:rPr>
                <w:rFonts w:ascii="Sylfaen" w:hAnsi="Sylfaen" w:cs="Calibri"/>
                <w:sz w:val="20"/>
                <w:szCs w:val="20"/>
              </w:rPr>
              <w:t xml:space="preserve"> </w:t>
            </w:r>
            <w:r w:rsidRPr="00F117BB">
              <w:rPr>
                <w:rFonts w:ascii="Sylfaen" w:hAnsi="Sylfaen" w:cs="Sylfaen"/>
                <w:sz w:val="20"/>
                <w:szCs w:val="20"/>
              </w:rPr>
              <w:t>աուդիտի</w:t>
            </w:r>
            <w:r w:rsidRPr="00F117BB">
              <w:rPr>
                <w:rFonts w:ascii="Sylfaen" w:hAnsi="Sylfaen" w:cs="Calibri"/>
                <w:sz w:val="20"/>
                <w:szCs w:val="20"/>
              </w:rPr>
              <w:t xml:space="preserve"> </w:t>
            </w:r>
            <w:r w:rsidRPr="00F117BB">
              <w:rPr>
                <w:rFonts w:ascii="Sylfaen" w:hAnsi="Sylfaen" w:cs="Sylfaen"/>
                <w:sz w:val="20"/>
                <w:szCs w:val="20"/>
              </w:rPr>
              <w:t>բաժնի</w:t>
            </w:r>
            <w:r w:rsidRPr="00F117BB">
              <w:rPr>
                <w:rFonts w:ascii="Sylfaen" w:hAnsi="Sylfaen" w:cs="Calibri"/>
                <w:sz w:val="20"/>
                <w:szCs w:val="20"/>
              </w:rPr>
              <w:t xml:space="preserve"> </w:t>
            </w:r>
            <w:r w:rsidRPr="00F117BB">
              <w:rPr>
                <w:rFonts w:ascii="Sylfaen" w:hAnsi="Sylfaen" w:cs="Sylfaen"/>
                <w:sz w:val="20"/>
                <w:szCs w:val="20"/>
              </w:rPr>
              <w:t>պետ</w:t>
            </w:r>
            <w:r w:rsidRPr="00F117BB">
              <w:rPr>
                <w:rFonts w:ascii="Sylfaen" w:hAnsi="Sylfaen"/>
                <w:sz w:val="20"/>
                <w:szCs w:val="20"/>
              </w:rPr>
              <w:t xml:space="preserve"> </w:t>
            </w: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2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0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8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660" w:type="dxa"/>
            <w:tcBorders>
              <w:bottom w:val="single" w:sz="4" w:space="0" w:color="auto"/>
            </w:tcBorders>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1</w:t>
            </w:r>
          </w:p>
        </w:tc>
        <w:tc>
          <w:tcPr>
            <w:tcW w:w="1350" w:type="dxa"/>
            <w:tcBorders>
              <w:bottom w:val="single" w:sz="4" w:space="0" w:color="auto"/>
            </w:tcBorders>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91,0</w:t>
            </w:r>
          </w:p>
        </w:tc>
      </w:tr>
      <w:tr w:rsidR="00191941" w:rsidRPr="00F117BB" w:rsidTr="0003588D">
        <w:tc>
          <w:tcPr>
            <w:tcW w:w="2250" w:type="dxa"/>
            <w:tcBorders>
              <w:bottom w:val="single" w:sz="4" w:space="0" w:color="auto"/>
            </w:tcBorders>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Մշակույթի</w:t>
            </w:r>
            <w:r w:rsidRPr="00F117BB">
              <w:rPr>
                <w:rFonts w:ascii="Sylfaen" w:hAnsi="Sylfaen" w:cs="Calibri"/>
                <w:sz w:val="20"/>
                <w:szCs w:val="20"/>
              </w:rPr>
              <w:t xml:space="preserve"> </w:t>
            </w:r>
            <w:r w:rsidRPr="00F117BB">
              <w:rPr>
                <w:rFonts w:ascii="Sylfaen" w:hAnsi="Sylfaen" w:cs="Calibri"/>
                <w:sz w:val="20"/>
                <w:szCs w:val="20"/>
                <w:lang w:val="ru-RU"/>
              </w:rPr>
              <w:t xml:space="preserve">տան </w:t>
            </w:r>
            <w:r w:rsidRPr="00F117BB">
              <w:rPr>
                <w:rFonts w:ascii="Sylfaen" w:hAnsi="Sylfaen" w:cs="Sylfaen"/>
                <w:sz w:val="20"/>
                <w:szCs w:val="20"/>
              </w:rPr>
              <w:t>տնօրեն</w:t>
            </w:r>
            <w:r w:rsidRPr="00F117BB">
              <w:rPr>
                <w:rFonts w:ascii="Sylfaen" w:hAnsi="Sylfaen"/>
                <w:sz w:val="20"/>
                <w:szCs w:val="20"/>
              </w:rPr>
              <w:t xml:space="preserve"> </w:t>
            </w: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2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0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8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0,5</w:t>
            </w:r>
          </w:p>
        </w:tc>
        <w:tc>
          <w:tcPr>
            <w:tcW w:w="660" w:type="dxa"/>
            <w:tcBorders>
              <w:bottom w:val="single" w:sz="4" w:space="0" w:color="auto"/>
            </w:tcBorders>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1,5</w:t>
            </w:r>
          </w:p>
        </w:tc>
        <w:tc>
          <w:tcPr>
            <w:tcW w:w="1350" w:type="dxa"/>
            <w:tcBorders>
              <w:bottom w:val="single" w:sz="4" w:space="0" w:color="auto"/>
            </w:tcBorders>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46,3 – 51,4</w:t>
            </w:r>
          </w:p>
        </w:tc>
      </w:tr>
      <w:tr w:rsidR="00191941" w:rsidRPr="00F117BB" w:rsidTr="0003588D">
        <w:tc>
          <w:tcPr>
            <w:tcW w:w="2250" w:type="dxa"/>
            <w:tcBorders>
              <w:bottom w:val="single" w:sz="4" w:space="0" w:color="auto"/>
            </w:tcBorders>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Վարդանիձորի</w:t>
            </w:r>
            <w:r w:rsidRPr="00F117BB">
              <w:rPr>
                <w:rFonts w:ascii="Sylfaen" w:hAnsi="Sylfaen" w:cs="Calibri"/>
                <w:sz w:val="20"/>
                <w:szCs w:val="20"/>
              </w:rPr>
              <w:t xml:space="preserve"> </w:t>
            </w:r>
            <w:r w:rsidRPr="00F117BB">
              <w:rPr>
                <w:rFonts w:ascii="Sylfaen" w:hAnsi="Sylfaen" w:cs="Sylfaen"/>
                <w:sz w:val="20"/>
                <w:szCs w:val="20"/>
              </w:rPr>
              <w:t>գրադարանավար</w:t>
            </w:r>
            <w:r w:rsidRPr="00F117BB">
              <w:rPr>
                <w:rFonts w:ascii="Sylfaen" w:hAnsi="Sylfaen"/>
                <w:sz w:val="20"/>
                <w:szCs w:val="20"/>
              </w:rPr>
              <w:t xml:space="preserve"> </w:t>
            </w: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2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0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0,5</w:t>
            </w:r>
          </w:p>
        </w:tc>
        <w:tc>
          <w:tcPr>
            <w:tcW w:w="48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660" w:type="dxa"/>
            <w:tcBorders>
              <w:bottom w:val="single" w:sz="4" w:space="0" w:color="auto"/>
            </w:tcBorders>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0,5</w:t>
            </w:r>
          </w:p>
        </w:tc>
        <w:tc>
          <w:tcPr>
            <w:tcW w:w="1350" w:type="dxa"/>
            <w:tcBorders>
              <w:bottom w:val="single" w:sz="4" w:space="0" w:color="auto"/>
            </w:tcBorders>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60,0</w:t>
            </w:r>
          </w:p>
        </w:tc>
      </w:tr>
      <w:tr w:rsidR="00191941" w:rsidRPr="00F117BB" w:rsidTr="0003588D">
        <w:tc>
          <w:tcPr>
            <w:tcW w:w="2250" w:type="dxa"/>
            <w:tcBorders>
              <w:bottom w:val="single" w:sz="4" w:space="0" w:color="auto"/>
            </w:tcBorders>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Ակումբավար</w:t>
            </w:r>
            <w:r w:rsidRPr="00F117BB">
              <w:rPr>
                <w:rFonts w:ascii="Sylfaen" w:hAnsi="Sylfaen" w:cs="Calibri"/>
                <w:sz w:val="20"/>
                <w:szCs w:val="20"/>
              </w:rPr>
              <w:t xml:space="preserve"> - </w:t>
            </w:r>
            <w:r w:rsidRPr="00F117BB">
              <w:rPr>
                <w:rFonts w:ascii="Sylfaen" w:hAnsi="Sylfaen" w:cs="Sylfaen"/>
                <w:sz w:val="20"/>
                <w:szCs w:val="20"/>
              </w:rPr>
              <w:t>գրադարանավար</w:t>
            </w: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2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0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8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660" w:type="dxa"/>
            <w:tcBorders>
              <w:bottom w:val="single" w:sz="4" w:space="0" w:color="auto"/>
            </w:tcBorders>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1</w:t>
            </w:r>
          </w:p>
        </w:tc>
        <w:tc>
          <w:tcPr>
            <w:tcW w:w="1350" w:type="dxa"/>
            <w:tcBorders>
              <w:bottom w:val="single" w:sz="4" w:space="0" w:color="auto"/>
            </w:tcBorders>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45,0</w:t>
            </w:r>
          </w:p>
        </w:tc>
      </w:tr>
      <w:tr w:rsidR="00191941" w:rsidRPr="00F117BB" w:rsidTr="0003588D">
        <w:tc>
          <w:tcPr>
            <w:tcW w:w="2250" w:type="dxa"/>
            <w:tcBorders>
              <w:bottom w:val="single" w:sz="4" w:space="0" w:color="auto"/>
            </w:tcBorders>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Թխկուտի</w:t>
            </w:r>
            <w:r w:rsidRPr="00F117BB">
              <w:rPr>
                <w:rFonts w:ascii="Sylfaen" w:hAnsi="Sylfaen"/>
                <w:sz w:val="20"/>
                <w:szCs w:val="20"/>
              </w:rPr>
              <w:t xml:space="preserve">  </w:t>
            </w:r>
            <w:r w:rsidRPr="00F117BB">
              <w:rPr>
                <w:rFonts w:ascii="Sylfaen" w:hAnsi="Sylfaen" w:cs="Sylfaen"/>
                <w:sz w:val="20"/>
                <w:szCs w:val="20"/>
              </w:rPr>
              <w:t>գրադարանավար</w:t>
            </w:r>
            <w:r w:rsidRPr="00F117BB">
              <w:rPr>
                <w:rFonts w:ascii="Sylfaen" w:hAnsi="Sylfaen"/>
                <w:sz w:val="20"/>
                <w:szCs w:val="20"/>
              </w:rPr>
              <w:t xml:space="preserve"> </w:t>
            </w: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2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0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0,5</w:t>
            </w:r>
          </w:p>
        </w:tc>
        <w:tc>
          <w:tcPr>
            <w:tcW w:w="48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660" w:type="dxa"/>
            <w:tcBorders>
              <w:bottom w:val="single" w:sz="4" w:space="0" w:color="auto"/>
            </w:tcBorders>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0,5</w:t>
            </w:r>
          </w:p>
        </w:tc>
        <w:tc>
          <w:tcPr>
            <w:tcW w:w="1350" w:type="dxa"/>
            <w:tcBorders>
              <w:bottom w:val="single" w:sz="4" w:space="0" w:color="auto"/>
            </w:tcBorders>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48,0</w:t>
            </w:r>
          </w:p>
        </w:tc>
      </w:tr>
      <w:tr w:rsidR="00191941" w:rsidRPr="00F117BB" w:rsidTr="0003588D">
        <w:tc>
          <w:tcPr>
            <w:tcW w:w="2250" w:type="dxa"/>
            <w:tcBorders>
              <w:bottom w:val="single" w:sz="4" w:space="0" w:color="auto"/>
            </w:tcBorders>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Թխկուտի</w:t>
            </w:r>
            <w:r w:rsidRPr="00F117BB">
              <w:rPr>
                <w:rFonts w:ascii="Sylfaen" w:hAnsi="Sylfaen"/>
                <w:sz w:val="20"/>
                <w:szCs w:val="20"/>
              </w:rPr>
              <w:t xml:space="preserve">  </w:t>
            </w:r>
            <w:r w:rsidRPr="00F117BB">
              <w:rPr>
                <w:rFonts w:ascii="Sylfaen" w:hAnsi="Sylfaen" w:cs="Sylfaen"/>
                <w:sz w:val="20"/>
                <w:szCs w:val="20"/>
              </w:rPr>
              <w:t>ակումբավար</w:t>
            </w:r>
            <w:r w:rsidRPr="00F117BB">
              <w:rPr>
                <w:rFonts w:ascii="Sylfaen" w:hAnsi="Sylfaen"/>
                <w:sz w:val="20"/>
                <w:szCs w:val="20"/>
              </w:rPr>
              <w:t xml:space="preserve"> </w:t>
            </w: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36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45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4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2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500" w:type="dxa"/>
            <w:tcBorders>
              <w:bottom w:val="single" w:sz="4" w:space="0" w:color="auto"/>
            </w:tcBorders>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0,5</w:t>
            </w:r>
          </w:p>
        </w:tc>
        <w:tc>
          <w:tcPr>
            <w:tcW w:w="480" w:type="dxa"/>
            <w:tcBorders>
              <w:bottom w:val="single" w:sz="4" w:space="0" w:color="auto"/>
            </w:tcBorders>
            <w:vAlign w:val="center"/>
          </w:tcPr>
          <w:p w:rsidR="00191941" w:rsidRPr="00F117BB" w:rsidRDefault="00191941" w:rsidP="00F117BB">
            <w:pPr>
              <w:jc w:val="center"/>
              <w:rPr>
                <w:rFonts w:ascii="Sylfaen" w:hAnsi="Sylfaen"/>
                <w:sz w:val="20"/>
                <w:szCs w:val="20"/>
              </w:rPr>
            </w:pPr>
          </w:p>
        </w:tc>
        <w:tc>
          <w:tcPr>
            <w:tcW w:w="660" w:type="dxa"/>
            <w:tcBorders>
              <w:bottom w:val="single" w:sz="4" w:space="0" w:color="auto"/>
            </w:tcBorders>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0,5</w:t>
            </w:r>
          </w:p>
        </w:tc>
        <w:tc>
          <w:tcPr>
            <w:tcW w:w="1350" w:type="dxa"/>
            <w:tcBorders>
              <w:bottom w:val="single" w:sz="4" w:space="0" w:color="auto"/>
            </w:tcBorders>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48,0</w:t>
            </w:r>
          </w:p>
        </w:tc>
      </w:tr>
      <w:tr w:rsidR="0003588D" w:rsidRPr="00F117BB" w:rsidTr="00795769">
        <w:tc>
          <w:tcPr>
            <w:tcW w:w="10620" w:type="dxa"/>
            <w:gridSpan w:val="16"/>
            <w:shd w:val="pct12" w:color="auto" w:fill="auto"/>
            <w:vAlign w:val="bottom"/>
          </w:tcPr>
          <w:p w:rsidR="0003588D" w:rsidRPr="00F117BB" w:rsidRDefault="0003588D" w:rsidP="00F117BB">
            <w:pPr>
              <w:jc w:val="center"/>
              <w:rPr>
                <w:rFonts w:ascii="Sylfaen" w:hAnsi="Sylfaen"/>
                <w:sz w:val="20"/>
                <w:szCs w:val="20"/>
              </w:rPr>
            </w:pPr>
            <w:r w:rsidRPr="00F117BB">
              <w:rPr>
                <w:rFonts w:ascii="Sylfaen" w:hAnsi="Sylfaen" w:cs="Sylfaen"/>
                <w:b/>
                <w:bCs/>
                <w:i/>
                <w:iCs/>
                <w:sz w:val="20"/>
                <w:szCs w:val="20"/>
              </w:rPr>
              <w:t>Տեխնիկական</w:t>
            </w:r>
            <w:r w:rsidRPr="00F117BB">
              <w:rPr>
                <w:rFonts w:ascii="Sylfaen" w:hAnsi="Sylfaen" w:cs="Calibri"/>
                <w:b/>
                <w:bCs/>
                <w:i/>
                <w:iCs/>
                <w:sz w:val="20"/>
                <w:szCs w:val="20"/>
              </w:rPr>
              <w:t xml:space="preserve"> </w:t>
            </w:r>
            <w:r w:rsidRPr="00F117BB">
              <w:rPr>
                <w:rFonts w:ascii="Sylfaen" w:hAnsi="Sylfaen" w:cs="Sylfaen"/>
                <w:b/>
                <w:bCs/>
                <w:i/>
                <w:iCs/>
                <w:sz w:val="20"/>
                <w:szCs w:val="20"/>
              </w:rPr>
              <w:t>սպասարկում</w:t>
            </w:r>
            <w:r w:rsidRPr="00F117BB">
              <w:rPr>
                <w:rFonts w:ascii="Sylfaen" w:hAnsi="Sylfaen" w:cs="Calibri"/>
                <w:b/>
                <w:bCs/>
                <w:i/>
                <w:iCs/>
                <w:sz w:val="20"/>
                <w:szCs w:val="20"/>
              </w:rPr>
              <w:t xml:space="preserve"> </w:t>
            </w:r>
            <w:r w:rsidRPr="00F117BB">
              <w:rPr>
                <w:rFonts w:ascii="Sylfaen" w:hAnsi="Sylfaen" w:cs="Sylfaen"/>
                <w:b/>
                <w:bCs/>
                <w:i/>
                <w:iCs/>
                <w:sz w:val="20"/>
                <w:szCs w:val="20"/>
              </w:rPr>
              <w:t>իրականացնող</w:t>
            </w:r>
            <w:r w:rsidRPr="00F117BB">
              <w:rPr>
                <w:rFonts w:ascii="Sylfaen" w:hAnsi="Sylfaen" w:cs="Calibri"/>
                <w:b/>
                <w:bCs/>
                <w:i/>
                <w:iCs/>
                <w:sz w:val="20"/>
                <w:szCs w:val="20"/>
              </w:rPr>
              <w:t xml:space="preserve"> </w:t>
            </w:r>
            <w:r w:rsidRPr="00F117BB">
              <w:rPr>
                <w:rFonts w:ascii="Sylfaen" w:hAnsi="Sylfaen" w:cs="Sylfaen"/>
                <w:b/>
                <w:bCs/>
                <w:i/>
                <w:iCs/>
                <w:sz w:val="20"/>
                <w:szCs w:val="20"/>
              </w:rPr>
              <w:t>անձնակազմ</w:t>
            </w:r>
          </w:p>
        </w:tc>
      </w:tr>
      <w:tr w:rsidR="00191941" w:rsidRPr="00F117BB" w:rsidTr="0003588D">
        <w:tc>
          <w:tcPr>
            <w:tcW w:w="2250" w:type="dxa"/>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Տնտես</w:t>
            </w:r>
            <w:r w:rsidRPr="00F117BB">
              <w:rPr>
                <w:rFonts w:ascii="Sylfaen" w:hAnsi="Sylfaen"/>
                <w:sz w:val="20"/>
                <w:szCs w:val="20"/>
              </w:rPr>
              <w:t>.</w:t>
            </w:r>
            <w:r w:rsidRPr="00F117BB">
              <w:rPr>
                <w:rFonts w:ascii="Sylfaen" w:hAnsi="Sylfaen" w:cs="Sylfaen"/>
                <w:sz w:val="20"/>
                <w:szCs w:val="20"/>
              </w:rPr>
              <w:t>աշխատող</w:t>
            </w:r>
            <w:r w:rsidRPr="00F117BB">
              <w:rPr>
                <w:rFonts w:ascii="Sylfaen" w:hAnsi="Sylfaen"/>
                <w:sz w:val="20"/>
                <w:szCs w:val="20"/>
              </w:rPr>
              <w:t xml:space="preserve"> </w:t>
            </w:r>
          </w:p>
        </w:tc>
        <w:tc>
          <w:tcPr>
            <w:tcW w:w="36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p>
        </w:tc>
        <w:tc>
          <w:tcPr>
            <w:tcW w:w="36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20" w:type="dxa"/>
            <w:vAlign w:val="center"/>
          </w:tcPr>
          <w:p w:rsidR="00191941" w:rsidRPr="00F117BB" w:rsidRDefault="00191941" w:rsidP="00F117BB">
            <w:pPr>
              <w:jc w:val="center"/>
              <w:rPr>
                <w:rFonts w:ascii="Sylfaen" w:hAnsi="Sylfaen"/>
                <w:sz w:val="20"/>
                <w:szCs w:val="20"/>
              </w:rPr>
            </w:pPr>
          </w:p>
        </w:tc>
        <w:tc>
          <w:tcPr>
            <w:tcW w:w="500" w:type="dxa"/>
            <w:vAlign w:val="center"/>
          </w:tcPr>
          <w:p w:rsidR="00191941" w:rsidRPr="00F117BB" w:rsidRDefault="00191941" w:rsidP="00F117BB">
            <w:pPr>
              <w:jc w:val="center"/>
              <w:rPr>
                <w:rFonts w:ascii="Sylfaen" w:hAnsi="Sylfaen"/>
                <w:sz w:val="20"/>
                <w:szCs w:val="20"/>
              </w:rPr>
            </w:pPr>
          </w:p>
        </w:tc>
        <w:tc>
          <w:tcPr>
            <w:tcW w:w="480" w:type="dxa"/>
            <w:vAlign w:val="center"/>
          </w:tcPr>
          <w:p w:rsidR="00191941" w:rsidRPr="00F117BB" w:rsidRDefault="00191941" w:rsidP="00F117BB">
            <w:pPr>
              <w:jc w:val="center"/>
              <w:rPr>
                <w:rFonts w:ascii="Sylfaen" w:hAnsi="Sylfaen"/>
                <w:sz w:val="20"/>
                <w:szCs w:val="20"/>
              </w:rPr>
            </w:pPr>
          </w:p>
        </w:tc>
        <w:tc>
          <w:tcPr>
            <w:tcW w:w="660" w:type="dxa"/>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1</w:t>
            </w:r>
          </w:p>
        </w:tc>
        <w:tc>
          <w:tcPr>
            <w:tcW w:w="1350" w:type="dxa"/>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46,3</w:t>
            </w:r>
          </w:p>
        </w:tc>
      </w:tr>
      <w:tr w:rsidR="00191941" w:rsidRPr="00F117BB" w:rsidTr="0003588D">
        <w:tc>
          <w:tcPr>
            <w:tcW w:w="2250" w:type="dxa"/>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Պահակ</w:t>
            </w:r>
            <w:r w:rsidRPr="00F117BB">
              <w:rPr>
                <w:rFonts w:ascii="Sylfaen" w:hAnsi="Sylfaen"/>
                <w:sz w:val="20"/>
                <w:szCs w:val="20"/>
              </w:rPr>
              <w:t xml:space="preserve"> </w:t>
            </w:r>
          </w:p>
        </w:tc>
        <w:tc>
          <w:tcPr>
            <w:tcW w:w="36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2</w:t>
            </w:r>
          </w:p>
        </w:tc>
        <w:tc>
          <w:tcPr>
            <w:tcW w:w="540" w:type="dxa"/>
            <w:vAlign w:val="center"/>
          </w:tcPr>
          <w:p w:rsidR="00191941" w:rsidRPr="00F117BB" w:rsidRDefault="00191941" w:rsidP="00F117BB">
            <w:pPr>
              <w:jc w:val="center"/>
              <w:rPr>
                <w:rFonts w:ascii="Sylfaen" w:hAnsi="Sylfaen"/>
                <w:sz w:val="20"/>
                <w:szCs w:val="20"/>
              </w:rPr>
            </w:pPr>
          </w:p>
        </w:tc>
        <w:tc>
          <w:tcPr>
            <w:tcW w:w="36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20" w:type="dxa"/>
            <w:vAlign w:val="center"/>
          </w:tcPr>
          <w:p w:rsidR="00191941" w:rsidRPr="00F117BB" w:rsidRDefault="00191941" w:rsidP="00F117BB">
            <w:pPr>
              <w:jc w:val="center"/>
              <w:rPr>
                <w:rFonts w:ascii="Sylfaen" w:hAnsi="Sylfaen"/>
                <w:sz w:val="20"/>
                <w:szCs w:val="20"/>
              </w:rPr>
            </w:pPr>
          </w:p>
        </w:tc>
        <w:tc>
          <w:tcPr>
            <w:tcW w:w="500" w:type="dxa"/>
            <w:vAlign w:val="center"/>
          </w:tcPr>
          <w:p w:rsidR="00191941" w:rsidRPr="00F117BB" w:rsidRDefault="00191941" w:rsidP="00F117BB">
            <w:pPr>
              <w:jc w:val="center"/>
              <w:rPr>
                <w:rFonts w:ascii="Sylfaen" w:hAnsi="Sylfaen"/>
                <w:sz w:val="20"/>
                <w:szCs w:val="20"/>
              </w:rPr>
            </w:pPr>
          </w:p>
        </w:tc>
        <w:tc>
          <w:tcPr>
            <w:tcW w:w="480" w:type="dxa"/>
            <w:vAlign w:val="center"/>
          </w:tcPr>
          <w:p w:rsidR="00191941" w:rsidRPr="00F117BB" w:rsidRDefault="00191941" w:rsidP="00F117BB">
            <w:pPr>
              <w:jc w:val="center"/>
              <w:rPr>
                <w:rFonts w:ascii="Sylfaen" w:hAnsi="Sylfaen"/>
                <w:sz w:val="20"/>
                <w:szCs w:val="20"/>
              </w:rPr>
            </w:pPr>
          </w:p>
        </w:tc>
        <w:tc>
          <w:tcPr>
            <w:tcW w:w="660" w:type="dxa"/>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2</w:t>
            </w:r>
          </w:p>
        </w:tc>
        <w:tc>
          <w:tcPr>
            <w:tcW w:w="1350" w:type="dxa"/>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46,3</w:t>
            </w:r>
          </w:p>
        </w:tc>
      </w:tr>
      <w:tr w:rsidR="00191941" w:rsidRPr="00F117BB" w:rsidTr="0003588D">
        <w:tc>
          <w:tcPr>
            <w:tcW w:w="2250" w:type="dxa"/>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Վարորդ</w:t>
            </w:r>
          </w:p>
        </w:tc>
        <w:tc>
          <w:tcPr>
            <w:tcW w:w="36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p>
        </w:tc>
        <w:tc>
          <w:tcPr>
            <w:tcW w:w="36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20" w:type="dxa"/>
            <w:vAlign w:val="center"/>
          </w:tcPr>
          <w:p w:rsidR="00191941" w:rsidRPr="00F117BB" w:rsidRDefault="00191941" w:rsidP="00F117BB">
            <w:pPr>
              <w:jc w:val="center"/>
              <w:rPr>
                <w:rFonts w:ascii="Sylfaen" w:hAnsi="Sylfaen"/>
                <w:sz w:val="20"/>
                <w:szCs w:val="20"/>
              </w:rPr>
            </w:pPr>
          </w:p>
        </w:tc>
        <w:tc>
          <w:tcPr>
            <w:tcW w:w="500" w:type="dxa"/>
            <w:vAlign w:val="center"/>
          </w:tcPr>
          <w:p w:rsidR="00191941" w:rsidRPr="00F117BB" w:rsidRDefault="00191941" w:rsidP="00F117BB">
            <w:pPr>
              <w:jc w:val="center"/>
              <w:rPr>
                <w:rFonts w:ascii="Sylfaen" w:hAnsi="Sylfaen"/>
                <w:sz w:val="20"/>
                <w:szCs w:val="20"/>
              </w:rPr>
            </w:pPr>
          </w:p>
        </w:tc>
        <w:tc>
          <w:tcPr>
            <w:tcW w:w="480" w:type="dxa"/>
            <w:vAlign w:val="center"/>
          </w:tcPr>
          <w:p w:rsidR="00191941" w:rsidRPr="00F117BB" w:rsidRDefault="00191941" w:rsidP="00F117BB">
            <w:pPr>
              <w:jc w:val="center"/>
              <w:rPr>
                <w:rFonts w:ascii="Sylfaen" w:hAnsi="Sylfaen"/>
                <w:sz w:val="20"/>
                <w:szCs w:val="20"/>
              </w:rPr>
            </w:pPr>
          </w:p>
        </w:tc>
        <w:tc>
          <w:tcPr>
            <w:tcW w:w="660" w:type="dxa"/>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1</w:t>
            </w:r>
          </w:p>
        </w:tc>
        <w:tc>
          <w:tcPr>
            <w:tcW w:w="1350" w:type="dxa"/>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86,0</w:t>
            </w:r>
          </w:p>
        </w:tc>
      </w:tr>
      <w:tr w:rsidR="00191941" w:rsidRPr="00F117BB" w:rsidTr="0003588D">
        <w:trPr>
          <w:trHeight w:val="53"/>
        </w:trPr>
        <w:tc>
          <w:tcPr>
            <w:tcW w:w="2250" w:type="dxa"/>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Հավաքարար</w:t>
            </w:r>
          </w:p>
        </w:tc>
        <w:tc>
          <w:tcPr>
            <w:tcW w:w="36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0,5</w:t>
            </w:r>
          </w:p>
        </w:tc>
        <w:tc>
          <w:tcPr>
            <w:tcW w:w="36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0,4</w:t>
            </w:r>
          </w:p>
        </w:tc>
        <w:tc>
          <w:tcPr>
            <w:tcW w:w="45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45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2</w:t>
            </w: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20" w:type="dxa"/>
            <w:vAlign w:val="center"/>
          </w:tcPr>
          <w:p w:rsidR="00191941" w:rsidRPr="00F117BB" w:rsidRDefault="00191941" w:rsidP="00F117BB">
            <w:pPr>
              <w:jc w:val="center"/>
              <w:rPr>
                <w:rFonts w:ascii="Sylfaen" w:hAnsi="Sylfaen"/>
                <w:sz w:val="20"/>
                <w:szCs w:val="20"/>
              </w:rPr>
            </w:pPr>
          </w:p>
        </w:tc>
        <w:tc>
          <w:tcPr>
            <w:tcW w:w="50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0,5</w:t>
            </w:r>
          </w:p>
        </w:tc>
        <w:tc>
          <w:tcPr>
            <w:tcW w:w="48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0,5</w:t>
            </w:r>
          </w:p>
        </w:tc>
        <w:tc>
          <w:tcPr>
            <w:tcW w:w="660" w:type="dxa"/>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8,9</w:t>
            </w:r>
          </w:p>
        </w:tc>
        <w:tc>
          <w:tcPr>
            <w:tcW w:w="1350" w:type="dxa"/>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39,0 -57,0</w:t>
            </w:r>
          </w:p>
        </w:tc>
      </w:tr>
      <w:tr w:rsidR="00191941" w:rsidRPr="00F117BB" w:rsidTr="0003588D">
        <w:trPr>
          <w:trHeight w:val="53"/>
        </w:trPr>
        <w:tc>
          <w:tcPr>
            <w:tcW w:w="2250" w:type="dxa"/>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Մշակույթի</w:t>
            </w:r>
            <w:r w:rsidRPr="00F117BB">
              <w:rPr>
                <w:rFonts w:ascii="Sylfaen" w:hAnsi="Sylfaen" w:cs="Calibri"/>
                <w:sz w:val="20"/>
                <w:szCs w:val="20"/>
              </w:rPr>
              <w:t xml:space="preserve"> </w:t>
            </w:r>
            <w:r w:rsidRPr="00F117BB">
              <w:rPr>
                <w:rFonts w:ascii="Sylfaen" w:hAnsi="Sylfaen" w:cs="Sylfaen"/>
                <w:sz w:val="20"/>
                <w:szCs w:val="20"/>
              </w:rPr>
              <w:t>տան</w:t>
            </w:r>
            <w:r w:rsidRPr="00F117BB">
              <w:rPr>
                <w:rFonts w:ascii="Sylfaen" w:hAnsi="Sylfaen" w:cs="Calibri"/>
                <w:sz w:val="20"/>
                <w:szCs w:val="20"/>
              </w:rPr>
              <w:t xml:space="preserve"> </w:t>
            </w:r>
            <w:r w:rsidRPr="00F117BB">
              <w:rPr>
                <w:rFonts w:ascii="Sylfaen" w:hAnsi="Sylfaen" w:cs="Sylfaen"/>
                <w:sz w:val="20"/>
                <w:szCs w:val="20"/>
              </w:rPr>
              <w:t>հավաքարար</w:t>
            </w:r>
            <w:r w:rsidRPr="00F117BB">
              <w:rPr>
                <w:rFonts w:ascii="Sylfaen" w:hAnsi="Sylfaen"/>
                <w:sz w:val="20"/>
                <w:szCs w:val="20"/>
              </w:rPr>
              <w:t xml:space="preserve"> </w:t>
            </w:r>
          </w:p>
        </w:tc>
        <w:tc>
          <w:tcPr>
            <w:tcW w:w="36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36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20" w:type="dxa"/>
            <w:vAlign w:val="center"/>
          </w:tcPr>
          <w:p w:rsidR="00191941" w:rsidRPr="00F117BB" w:rsidRDefault="00191941" w:rsidP="00F117BB">
            <w:pPr>
              <w:jc w:val="center"/>
              <w:rPr>
                <w:rFonts w:ascii="Sylfaen" w:hAnsi="Sylfaen"/>
                <w:sz w:val="20"/>
                <w:szCs w:val="20"/>
              </w:rPr>
            </w:pPr>
          </w:p>
        </w:tc>
        <w:tc>
          <w:tcPr>
            <w:tcW w:w="500" w:type="dxa"/>
            <w:vAlign w:val="center"/>
          </w:tcPr>
          <w:p w:rsidR="00191941" w:rsidRPr="00F117BB" w:rsidRDefault="00191941" w:rsidP="00F117BB">
            <w:pPr>
              <w:jc w:val="center"/>
              <w:rPr>
                <w:rFonts w:ascii="Sylfaen" w:hAnsi="Sylfaen"/>
                <w:sz w:val="20"/>
                <w:szCs w:val="20"/>
              </w:rPr>
            </w:pPr>
          </w:p>
        </w:tc>
        <w:tc>
          <w:tcPr>
            <w:tcW w:w="48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0,7</w:t>
            </w:r>
          </w:p>
        </w:tc>
        <w:tc>
          <w:tcPr>
            <w:tcW w:w="660" w:type="dxa"/>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0,7</w:t>
            </w:r>
          </w:p>
        </w:tc>
        <w:tc>
          <w:tcPr>
            <w:tcW w:w="1350" w:type="dxa"/>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46,3</w:t>
            </w:r>
          </w:p>
        </w:tc>
      </w:tr>
      <w:tr w:rsidR="00191941" w:rsidRPr="00F117BB" w:rsidTr="0003588D">
        <w:trPr>
          <w:trHeight w:val="53"/>
        </w:trPr>
        <w:tc>
          <w:tcPr>
            <w:tcW w:w="2250" w:type="dxa"/>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Համակարգչային</w:t>
            </w:r>
            <w:r w:rsidRPr="00F117BB">
              <w:rPr>
                <w:rFonts w:ascii="Sylfaen" w:hAnsi="Sylfaen" w:cs="Calibri"/>
                <w:sz w:val="20"/>
                <w:szCs w:val="20"/>
              </w:rPr>
              <w:t xml:space="preserve"> </w:t>
            </w:r>
            <w:r w:rsidRPr="00F117BB">
              <w:rPr>
                <w:rFonts w:ascii="Sylfaen" w:hAnsi="Sylfaen" w:cs="Sylfaen"/>
                <w:sz w:val="20"/>
                <w:szCs w:val="20"/>
              </w:rPr>
              <w:t>օպերատոր</w:t>
            </w:r>
          </w:p>
        </w:tc>
        <w:tc>
          <w:tcPr>
            <w:tcW w:w="36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3</w:t>
            </w:r>
          </w:p>
        </w:tc>
        <w:tc>
          <w:tcPr>
            <w:tcW w:w="540" w:type="dxa"/>
            <w:vAlign w:val="center"/>
          </w:tcPr>
          <w:p w:rsidR="00191941" w:rsidRPr="00F117BB" w:rsidRDefault="00191941" w:rsidP="00F117BB">
            <w:pPr>
              <w:jc w:val="center"/>
              <w:rPr>
                <w:rFonts w:ascii="Sylfaen" w:hAnsi="Sylfaen"/>
                <w:sz w:val="20"/>
                <w:szCs w:val="20"/>
              </w:rPr>
            </w:pPr>
          </w:p>
        </w:tc>
        <w:tc>
          <w:tcPr>
            <w:tcW w:w="36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20" w:type="dxa"/>
            <w:vAlign w:val="center"/>
          </w:tcPr>
          <w:p w:rsidR="00191941" w:rsidRPr="00F117BB" w:rsidRDefault="00191941" w:rsidP="00F117BB">
            <w:pPr>
              <w:jc w:val="center"/>
              <w:rPr>
                <w:rFonts w:ascii="Sylfaen" w:hAnsi="Sylfaen"/>
                <w:sz w:val="20"/>
                <w:szCs w:val="20"/>
              </w:rPr>
            </w:pPr>
          </w:p>
        </w:tc>
        <w:tc>
          <w:tcPr>
            <w:tcW w:w="500" w:type="dxa"/>
            <w:vAlign w:val="center"/>
          </w:tcPr>
          <w:p w:rsidR="00191941" w:rsidRPr="00F117BB" w:rsidRDefault="00191941" w:rsidP="00F117BB">
            <w:pPr>
              <w:jc w:val="center"/>
              <w:rPr>
                <w:rFonts w:ascii="Sylfaen" w:hAnsi="Sylfaen"/>
                <w:sz w:val="20"/>
                <w:szCs w:val="20"/>
              </w:rPr>
            </w:pPr>
          </w:p>
        </w:tc>
        <w:tc>
          <w:tcPr>
            <w:tcW w:w="480" w:type="dxa"/>
            <w:vAlign w:val="center"/>
          </w:tcPr>
          <w:p w:rsidR="00191941" w:rsidRPr="00F117BB" w:rsidRDefault="00191941" w:rsidP="00F117BB">
            <w:pPr>
              <w:jc w:val="center"/>
              <w:rPr>
                <w:rFonts w:ascii="Sylfaen" w:hAnsi="Sylfaen"/>
                <w:sz w:val="20"/>
                <w:szCs w:val="20"/>
              </w:rPr>
            </w:pPr>
          </w:p>
        </w:tc>
        <w:tc>
          <w:tcPr>
            <w:tcW w:w="660" w:type="dxa"/>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4</w:t>
            </w:r>
          </w:p>
        </w:tc>
        <w:tc>
          <w:tcPr>
            <w:tcW w:w="1350" w:type="dxa"/>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46,3 – 57,0</w:t>
            </w:r>
          </w:p>
        </w:tc>
      </w:tr>
      <w:tr w:rsidR="00191941" w:rsidRPr="00F117BB" w:rsidTr="0003588D">
        <w:trPr>
          <w:trHeight w:val="53"/>
        </w:trPr>
        <w:tc>
          <w:tcPr>
            <w:tcW w:w="2250" w:type="dxa"/>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Գործավար</w:t>
            </w:r>
            <w:r w:rsidRPr="00F117BB">
              <w:rPr>
                <w:rFonts w:ascii="Sylfaen" w:hAnsi="Sylfaen"/>
                <w:sz w:val="20"/>
                <w:szCs w:val="20"/>
              </w:rPr>
              <w:t xml:space="preserve"> </w:t>
            </w:r>
          </w:p>
        </w:tc>
        <w:tc>
          <w:tcPr>
            <w:tcW w:w="36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36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20" w:type="dxa"/>
            <w:vAlign w:val="center"/>
          </w:tcPr>
          <w:p w:rsidR="00191941" w:rsidRPr="00F117BB" w:rsidRDefault="00191941" w:rsidP="00F117BB">
            <w:pPr>
              <w:jc w:val="center"/>
              <w:rPr>
                <w:rFonts w:ascii="Sylfaen" w:hAnsi="Sylfaen"/>
                <w:sz w:val="20"/>
                <w:szCs w:val="20"/>
              </w:rPr>
            </w:pPr>
          </w:p>
        </w:tc>
        <w:tc>
          <w:tcPr>
            <w:tcW w:w="500" w:type="dxa"/>
            <w:vAlign w:val="center"/>
          </w:tcPr>
          <w:p w:rsidR="00191941" w:rsidRPr="00F117BB" w:rsidRDefault="00191941" w:rsidP="00F117BB">
            <w:pPr>
              <w:jc w:val="center"/>
              <w:rPr>
                <w:rFonts w:ascii="Sylfaen" w:hAnsi="Sylfaen"/>
                <w:sz w:val="20"/>
                <w:szCs w:val="20"/>
              </w:rPr>
            </w:pPr>
          </w:p>
        </w:tc>
        <w:tc>
          <w:tcPr>
            <w:tcW w:w="480" w:type="dxa"/>
            <w:vAlign w:val="center"/>
          </w:tcPr>
          <w:p w:rsidR="00191941" w:rsidRPr="00F117BB" w:rsidRDefault="00191941" w:rsidP="00F117BB">
            <w:pPr>
              <w:jc w:val="center"/>
              <w:rPr>
                <w:rFonts w:ascii="Sylfaen" w:hAnsi="Sylfaen"/>
                <w:sz w:val="20"/>
                <w:szCs w:val="20"/>
              </w:rPr>
            </w:pPr>
          </w:p>
        </w:tc>
        <w:tc>
          <w:tcPr>
            <w:tcW w:w="660" w:type="dxa"/>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1</w:t>
            </w:r>
          </w:p>
        </w:tc>
        <w:tc>
          <w:tcPr>
            <w:tcW w:w="1350" w:type="dxa"/>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46,3</w:t>
            </w:r>
          </w:p>
        </w:tc>
      </w:tr>
      <w:tr w:rsidR="00191941" w:rsidRPr="00F117BB" w:rsidTr="0003588D">
        <w:trPr>
          <w:trHeight w:val="53"/>
        </w:trPr>
        <w:tc>
          <w:tcPr>
            <w:tcW w:w="2250" w:type="dxa"/>
            <w:vAlign w:val="bottom"/>
          </w:tcPr>
          <w:p w:rsidR="00191941" w:rsidRPr="00F117BB" w:rsidRDefault="00191941" w:rsidP="00191941">
            <w:pPr>
              <w:rPr>
                <w:rFonts w:ascii="Sylfaen" w:hAnsi="Sylfaen"/>
                <w:sz w:val="20"/>
                <w:szCs w:val="20"/>
              </w:rPr>
            </w:pPr>
            <w:r w:rsidRPr="00F117BB">
              <w:rPr>
                <w:rFonts w:ascii="Sylfaen" w:hAnsi="Sylfaen" w:cs="Sylfaen"/>
                <w:sz w:val="20"/>
                <w:szCs w:val="20"/>
              </w:rPr>
              <w:t>Բանվոր</w:t>
            </w:r>
            <w:r w:rsidRPr="00F117BB">
              <w:rPr>
                <w:rFonts w:ascii="Sylfaen" w:hAnsi="Sylfaen"/>
                <w:sz w:val="20"/>
                <w:szCs w:val="20"/>
              </w:rPr>
              <w:t xml:space="preserve"> </w:t>
            </w:r>
          </w:p>
        </w:tc>
        <w:tc>
          <w:tcPr>
            <w:tcW w:w="36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36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45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w:t>
            </w:r>
          </w:p>
        </w:tc>
        <w:tc>
          <w:tcPr>
            <w:tcW w:w="45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40" w:type="dxa"/>
            <w:vAlign w:val="center"/>
          </w:tcPr>
          <w:p w:rsidR="00191941" w:rsidRPr="00F117BB" w:rsidRDefault="00191941" w:rsidP="00F117BB">
            <w:pPr>
              <w:jc w:val="center"/>
              <w:rPr>
                <w:rFonts w:ascii="Sylfaen" w:hAnsi="Sylfaen"/>
                <w:sz w:val="20"/>
                <w:szCs w:val="20"/>
              </w:rPr>
            </w:pPr>
          </w:p>
        </w:tc>
        <w:tc>
          <w:tcPr>
            <w:tcW w:w="520" w:type="dxa"/>
            <w:vAlign w:val="center"/>
          </w:tcPr>
          <w:p w:rsidR="00191941" w:rsidRPr="00F117BB" w:rsidRDefault="00191941" w:rsidP="00F117BB">
            <w:pPr>
              <w:jc w:val="center"/>
              <w:rPr>
                <w:rFonts w:ascii="Sylfaen" w:hAnsi="Sylfaen"/>
                <w:sz w:val="20"/>
                <w:szCs w:val="20"/>
              </w:rPr>
            </w:pPr>
          </w:p>
        </w:tc>
        <w:tc>
          <w:tcPr>
            <w:tcW w:w="500" w:type="dxa"/>
            <w:vAlign w:val="center"/>
          </w:tcPr>
          <w:p w:rsidR="00191941" w:rsidRPr="00F117BB" w:rsidRDefault="00191941" w:rsidP="00F117BB">
            <w:pPr>
              <w:jc w:val="center"/>
              <w:rPr>
                <w:rFonts w:ascii="Sylfaen" w:hAnsi="Sylfaen"/>
                <w:sz w:val="20"/>
                <w:szCs w:val="20"/>
              </w:rPr>
            </w:pPr>
          </w:p>
        </w:tc>
        <w:tc>
          <w:tcPr>
            <w:tcW w:w="480" w:type="dxa"/>
            <w:vAlign w:val="center"/>
          </w:tcPr>
          <w:p w:rsidR="00191941" w:rsidRPr="00F117BB" w:rsidRDefault="00191941" w:rsidP="00F117BB">
            <w:pPr>
              <w:jc w:val="center"/>
              <w:rPr>
                <w:rFonts w:ascii="Sylfaen" w:hAnsi="Sylfaen"/>
                <w:sz w:val="20"/>
                <w:szCs w:val="20"/>
              </w:rPr>
            </w:pPr>
          </w:p>
        </w:tc>
        <w:tc>
          <w:tcPr>
            <w:tcW w:w="660" w:type="dxa"/>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2</w:t>
            </w:r>
          </w:p>
        </w:tc>
        <w:tc>
          <w:tcPr>
            <w:tcW w:w="1350" w:type="dxa"/>
            <w:vAlign w:val="center"/>
          </w:tcPr>
          <w:p w:rsidR="00191941" w:rsidRPr="00F117BB" w:rsidRDefault="00191941" w:rsidP="00F117BB">
            <w:pPr>
              <w:jc w:val="center"/>
              <w:rPr>
                <w:rFonts w:ascii="Sylfaen" w:hAnsi="Sylfaen"/>
                <w:sz w:val="20"/>
                <w:szCs w:val="20"/>
                <w:lang w:val="ru-RU"/>
              </w:rPr>
            </w:pPr>
            <w:r w:rsidRPr="00F117BB">
              <w:rPr>
                <w:rFonts w:ascii="Sylfaen" w:hAnsi="Sylfaen"/>
                <w:sz w:val="20"/>
                <w:szCs w:val="20"/>
                <w:lang w:val="ru-RU"/>
              </w:rPr>
              <w:t>46,3 – 55,0</w:t>
            </w:r>
          </w:p>
        </w:tc>
      </w:tr>
      <w:tr w:rsidR="00191941" w:rsidRPr="00F117BB" w:rsidTr="0003588D">
        <w:tc>
          <w:tcPr>
            <w:tcW w:w="2250" w:type="dxa"/>
          </w:tcPr>
          <w:p w:rsidR="00191941" w:rsidRPr="00F117BB" w:rsidRDefault="00191941" w:rsidP="00191941">
            <w:pPr>
              <w:spacing w:line="0" w:lineRule="atLeast"/>
              <w:jc w:val="both"/>
              <w:rPr>
                <w:rFonts w:ascii="Sylfaen" w:hAnsi="Sylfaen"/>
                <w:i/>
                <w:sz w:val="20"/>
                <w:szCs w:val="20"/>
              </w:rPr>
            </w:pPr>
            <w:r w:rsidRPr="00F117BB">
              <w:rPr>
                <w:rFonts w:ascii="Sylfaen" w:hAnsi="Sylfaen"/>
                <w:i/>
                <w:sz w:val="20"/>
                <w:szCs w:val="20"/>
              </w:rPr>
              <w:t>Ընդամենը</w:t>
            </w:r>
          </w:p>
        </w:tc>
        <w:tc>
          <w:tcPr>
            <w:tcW w:w="360" w:type="dxa"/>
            <w:vAlign w:val="center"/>
          </w:tcPr>
          <w:p w:rsidR="00191941" w:rsidRPr="00F117BB" w:rsidRDefault="00191941" w:rsidP="0003588D">
            <w:pPr>
              <w:ind w:right="-115"/>
              <w:jc w:val="center"/>
              <w:rPr>
                <w:rFonts w:ascii="Sylfaen" w:hAnsi="Sylfaen"/>
                <w:sz w:val="20"/>
                <w:szCs w:val="20"/>
              </w:rPr>
            </w:pPr>
            <w:r w:rsidRPr="00F117BB">
              <w:rPr>
                <w:rFonts w:ascii="Sylfaen" w:hAnsi="Sylfaen"/>
                <w:sz w:val="20"/>
                <w:szCs w:val="20"/>
              </w:rPr>
              <w:t>23</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4,5</w:t>
            </w:r>
          </w:p>
        </w:tc>
        <w:tc>
          <w:tcPr>
            <w:tcW w:w="36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6</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4,9</w:t>
            </w:r>
          </w:p>
        </w:tc>
        <w:tc>
          <w:tcPr>
            <w:tcW w:w="45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10</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5</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9</w:t>
            </w:r>
          </w:p>
        </w:tc>
        <w:tc>
          <w:tcPr>
            <w:tcW w:w="45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8</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5</w:t>
            </w:r>
          </w:p>
        </w:tc>
        <w:tc>
          <w:tcPr>
            <w:tcW w:w="54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6</w:t>
            </w:r>
          </w:p>
        </w:tc>
        <w:tc>
          <w:tcPr>
            <w:tcW w:w="52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4,5</w:t>
            </w:r>
          </w:p>
        </w:tc>
        <w:tc>
          <w:tcPr>
            <w:tcW w:w="50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6</w:t>
            </w:r>
          </w:p>
        </w:tc>
        <w:tc>
          <w:tcPr>
            <w:tcW w:w="480" w:type="dxa"/>
            <w:vAlign w:val="center"/>
          </w:tcPr>
          <w:p w:rsidR="00191941" w:rsidRPr="00F117BB" w:rsidRDefault="00191941" w:rsidP="00F117BB">
            <w:pPr>
              <w:jc w:val="center"/>
              <w:rPr>
                <w:rFonts w:ascii="Sylfaen" w:hAnsi="Sylfaen"/>
                <w:sz w:val="20"/>
                <w:szCs w:val="20"/>
              </w:rPr>
            </w:pPr>
            <w:r w:rsidRPr="00F117BB">
              <w:rPr>
                <w:rFonts w:ascii="Sylfaen" w:hAnsi="Sylfaen"/>
                <w:sz w:val="20"/>
                <w:szCs w:val="20"/>
              </w:rPr>
              <w:t>5,2</w:t>
            </w:r>
          </w:p>
        </w:tc>
        <w:tc>
          <w:tcPr>
            <w:tcW w:w="660" w:type="dxa"/>
            <w:vAlign w:val="center"/>
          </w:tcPr>
          <w:p w:rsidR="00191941" w:rsidRPr="00F117BB" w:rsidRDefault="00191941" w:rsidP="00F117BB">
            <w:pPr>
              <w:jc w:val="center"/>
              <w:rPr>
                <w:rFonts w:ascii="Sylfaen" w:hAnsi="Sylfaen"/>
                <w:i/>
                <w:sz w:val="20"/>
                <w:szCs w:val="20"/>
              </w:rPr>
            </w:pPr>
            <w:r w:rsidRPr="00F117BB">
              <w:rPr>
                <w:rFonts w:ascii="Sylfaen" w:hAnsi="Sylfaen"/>
                <w:i/>
                <w:sz w:val="20"/>
                <w:szCs w:val="20"/>
              </w:rPr>
              <w:t>97,1</w:t>
            </w:r>
          </w:p>
        </w:tc>
        <w:tc>
          <w:tcPr>
            <w:tcW w:w="1350" w:type="dxa"/>
            <w:vAlign w:val="center"/>
          </w:tcPr>
          <w:p w:rsidR="00191941" w:rsidRPr="00F117BB" w:rsidRDefault="00191941" w:rsidP="00F117BB">
            <w:pPr>
              <w:jc w:val="center"/>
              <w:rPr>
                <w:rFonts w:ascii="Sylfaen" w:hAnsi="Sylfaen"/>
                <w:i/>
                <w:sz w:val="20"/>
                <w:szCs w:val="20"/>
              </w:rPr>
            </w:pPr>
          </w:p>
        </w:tc>
      </w:tr>
    </w:tbl>
    <w:p w:rsidR="00191941" w:rsidRPr="0003588D" w:rsidRDefault="00191941" w:rsidP="00191941">
      <w:pPr>
        <w:spacing w:after="0" w:line="0" w:lineRule="atLeast"/>
        <w:ind w:firstLine="720"/>
        <w:jc w:val="both"/>
        <w:rPr>
          <w:rFonts w:ascii="Sylfaen" w:hAnsi="Sylfaen"/>
          <w:sz w:val="16"/>
          <w:szCs w:val="24"/>
          <w:lang w:val="ru-RU"/>
        </w:rPr>
      </w:pPr>
    </w:p>
    <w:p w:rsidR="00191941" w:rsidRPr="00AB0A54" w:rsidRDefault="00191941" w:rsidP="00191941">
      <w:pPr>
        <w:spacing w:after="0" w:line="0" w:lineRule="atLeast"/>
        <w:ind w:firstLine="720"/>
        <w:jc w:val="both"/>
        <w:rPr>
          <w:rFonts w:ascii="Sylfaen" w:hAnsi="Sylfaen"/>
          <w:i/>
          <w:sz w:val="24"/>
          <w:szCs w:val="24"/>
          <w:lang w:val="ru-RU"/>
        </w:rPr>
      </w:pPr>
      <w:r w:rsidRPr="008124CE">
        <w:rPr>
          <w:rFonts w:ascii="Sylfaen" w:hAnsi="Sylfaen"/>
          <w:sz w:val="24"/>
          <w:szCs w:val="24"/>
          <w:lang w:val="ru-RU"/>
        </w:rPr>
        <w:t xml:space="preserve">Այնուհետև ձևավորվել է Մեղրի համայնքի աշխատակազմը, </w:t>
      </w:r>
      <w:r w:rsidRPr="008124CE">
        <w:rPr>
          <w:rFonts w:ascii="Sylfaen" w:hAnsi="Sylfaen"/>
          <w:sz w:val="24"/>
          <w:szCs w:val="24"/>
        </w:rPr>
        <w:t>որտեղ</w:t>
      </w:r>
      <w:r w:rsidRPr="008124CE">
        <w:rPr>
          <w:rFonts w:ascii="Sylfaen" w:hAnsi="Sylfaen"/>
          <w:sz w:val="24"/>
          <w:szCs w:val="24"/>
          <w:lang w:val="ru-RU"/>
        </w:rPr>
        <w:t xml:space="preserve"> </w:t>
      </w:r>
      <w:r w:rsidRPr="008124CE">
        <w:rPr>
          <w:rFonts w:ascii="Sylfaen" w:hAnsi="Sylfaen"/>
          <w:sz w:val="24"/>
          <w:szCs w:val="24"/>
        </w:rPr>
        <w:t>նախատեսվել</w:t>
      </w:r>
      <w:r w:rsidRPr="008124CE">
        <w:rPr>
          <w:rFonts w:ascii="Sylfaen" w:hAnsi="Sylfaen"/>
          <w:sz w:val="24"/>
          <w:szCs w:val="24"/>
          <w:lang w:val="ru-RU"/>
        </w:rPr>
        <w:t xml:space="preserve"> </w:t>
      </w:r>
      <w:r w:rsidRPr="008124CE">
        <w:rPr>
          <w:rFonts w:ascii="Sylfaen" w:hAnsi="Sylfaen"/>
          <w:sz w:val="24"/>
          <w:szCs w:val="24"/>
        </w:rPr>
        <w:t>են</w:t>
      </w:r>
      <w:r w:rsidRPr="008124CE">
        <w:rPr>
          <w:rFonts w:ascii="Sylfaen" w:hAnsi="Sylfaen"/>
          <w:sz w:val="24"/>
          <w:szCs w:val="24"/>
          <w:lang w:val="ru-RU"/>
        </w:rPr>
        <w:t xml:space="preserve"> 67,2 </w:t>
      </w:r>
      <w:r w:rsidRPr="008124CE">
        <w:rPr>
          <w:rFonts w:ascii="Sylfaen" w:hAnsi="Sylfaen"/>
          <w:sz w:val="24"/>
          <w:szCs w:val="24"/>
        </w:rPr>
        <w:t>միավոր</w:t>
      </w:r>
      <w:r w:rsidRPr="008124CE">
        <w:rPr>
          <w:rFonts w:ascii="Sylfaen" w:hAnsi="Sylfaen"/>
          <w:sz w:val="24"/>
          <w:szCs w:val="24"/>
          <w:lang w:val="ru-RU"/>
        </w:rPr>
        <w:t xml:space="preserve"> </w:t>
      </w:r>
      <w:r w:rsidRPr="008124CE">
        <w:rPr>
          <w:rFonts w:ascii="Sylfaen" w:hAnsi="Sylfaen"/>
          <w:sz w:val="24"/>
          <w:szCs w:val="24"/>
        </w:rPr>
        <w:t>հաստիքներ</w:t>
      </w:r>
      <w:r w:rsidR="001731FA">
        <w:rPr>
          <w:rFonts w:ascii="Sylfaen" w:hAnsi="Sylfaen"/>
          <w:sz w:val="24"/>
          <w:szCs w:val="24"/>
        </w:rPr>
        <w:t>՝</w:t>
      </w:r>
      <w:r w:rsidRPr="008124CE">
        <w:rPr>
          <w:rFonts w:ascii="Sylfaen" w:hAnsi="Sylfaen"/>
          <w:sz w:val="24"/>
          <w:szCs w:val="24"/>
          <w:lang w:val="ru-RU"/>
        </w:rPr>
        <w:t xml:space="preserve"> </w:t>
      </w:r>
      <w:r w:rsidRPr="008124CE">
        <w:rPr>
          <w:rFonts w:ascii="Sylfaen" w:hAnsi="Sylfaen"/>
          <w:sz w:val="24"/>
          <w:szCs w:val="24"/>
        </w:rPr>
        <w:t>ներառյալ</w:t>
      </w:r>
      <w:r w:rsidRPr="008124CE">
        <w:rPr>
          <w:rFonts w:ascii="Sylfaen" w:hAnsi="Sylfaen"/>
          <w:sz w:val="24"/>
          <w:szCs w:val="24"/>
          <w:lang w:val="ru-RU"/>
        </w:rPr>
        <w:t xml:space="preserve"> </w:t>
      </w:r>
      <w:r w:rsidRPr="008124CE">
        <w:rPr>
          <w:rFonts w:ascii="Sylfaen" w:hAnsi="Sylfaen"/>
          <w:sz w:val="24"/>
          <w:szCs w:val="24"/>
        </w:rPr>
        <w:t>համայնքի</w:t>
      </w:r>
      <w:r w:rsidRPr="008124CE">
        <w:rPr>
          <w:rFonts w:ascii="Sylfaen" w:hAnsi="Sylfaen"/>
          <w:sz w:val="24"/>
          <w:szCs w:val="24"/>
          <w:lang w:val="ru-RU"/>
        </w:rPr>
        <w:t xml:space="preserve"> </w:t>
      </w:r>
      <w:r w:rsidRPr="008124CE">
        <w:rPr>
          <w:rFonts w:ascii="Sylfaen" w:hAnsi="Sylfaen"/>
          <w:sz w:val="24"/>
          <w:szCs w:val="24"/>
        </w:rPr>
        <w:t>կազմի</w:t>
      </w:r>
      <w:r w:rsidRPr="008124CE">
        <w:rPr>
          <w:rFonts w:ascii="Sylfaen" w:hAnsi="Sylfaen"/>
          <w:sz w:val="24"/>
          <w:szCs w:val="24"/>
          <w:lang w:val="ru-RU"/>
        </w:rPr>
        <w:t xml:space="preserve"> </w:t>
      </w:r>
      <w:r w:rsidRPr="008124CE">
        <w:rPr>
          <w:rFonts w:ascii="Sylfaen" w:hAnsi="Sylfaen"/>
          <w:sz w:val="24"/>
          <w:szCs w:val="24"/>
        </w:rPr>
        <w:t>մեջ</w:t>
      </w:r>
      <w:r w:rsidRPr="008124CE">
        <w:rPr>
          <w:rFonts w:ascii="Sylfaen" w:hAnsi="Sylfaen"/>
          <w:sz w:val="24"/>
          <w:szCs w:val="24"/>
          <w:lang w:val="ru-RU"/>
        </w:rPr>
        <w:t xml:space="preserve"> </w:t>
      </w:r>
      <w:r w:rsidRPr="008124CE">
        <w:rPr>
          <w:rFonts w:ascii="Sylfaen" w:hAnsi="Sylfaen"/>
          <w:sz w:val="24"/>
          <w:szCs w:val="24"/>
        </w:rPr>
        <w:t>մտնող</w:t>
      </w:r>
      <w:r w:rsidRPr="008124CE">
        <w:rPr>
          <w:rFonts w:ascii="Sylfaen" w:hAnsi="Sylfaen"/>
          <w:sz w:val="24"/>
          <w:szCs w:val="24"/>
          <w:lang w:val="ru-RU"/>
        </w:rPr>
        <w:t xml:space="preserve"> </w:t>
      </w:r>
      <w:r w:rsidRPr="008124CE">
        <w:rPr>
          <w:rFonts w:ascii="Sylfaen" w:hAnsi="Sylfaen"/>
          <w:sz w:val="24"/>
          <w:szCs w:val="24"/>
        </w:rPr>
        <w:t>բնակավայրերի</w:t>
      </w:r>
      <w:r w:rsidRPr="008124CE">
        <w:rPr>
          <w:rFonts w:ascii="Sylfaen" w:hAnsi="Sylfaen"/>
          <w:sz w:val="24"/>
          <w:szCs w:val="24"/>
          <w:lang w:val="ru-RU"/>
        </w:rPr>
        <w:t xml:space="preserve"> (</w:t>
      </w:r>
      <w:r w:rsidRPr="008124CE">
        <w:rPr>
          <w:rFonts w:ascii="Sylfaen" w:hAnsi="Sylfaen"/>
          <w:sz w:val="24"/>
          <w:szCs w:val="24"/>
        </w:rPr>
        <w:t>առանց</w:t>
      </w:r>
      <w:r w:rsidRPr="008124CE">
        <w:rPr>
          <w:rFonts w:ascii="Sylfaen" w:hAnsi="Sylfaen"/>
          <w:sz w:val="24"/>
          <w:szCs w:val="24"/>
          <w:lang w:val="ru-RU"/>
        </w:rPr>
        <w:t xml:space="preserve"> </w:t>
      </w:r>
      <w:r w:rsidRPr="008124CE">
        <w:rPr>
          <w:rFonts w:ascii="Sylfaen" w:hAnsi="Sylfaen"/>
          <w:sz w:val="24"/>
          <w:szCs w:val="24"/>
        </w:rPr>
        <w:t>համայնքի</w:t>
      </w:r>
      <w:r w:rsidRPr="008124CE">
        <w:rPr>
          <w:rFonts w:ascii="Sylfaen" w:hAnsi="Sylfaen"/>
          <w:sz w:val="24"/>
          <w:szCs w:val="24"/>
          <w:lang w:val="ru-RU"/>
        </w:rPr>
        <w:t xml:space="preserve"> </w:t>
      </w:r>
      <w:r w:rsidRPr="008124CE">
        <w:rPr>
          <w:rFonts w:ascii="Sylfaen" w:hAnsi="Sylfaen"/>
          <w:sz w:val="24"/>
          <w:szCs w:val="24"/>
        </w:rPr>
        <w:t>կենտրոնի</w:t>
      </w:r>
      <w:r w:rsidRPr="008124CE">
        <w:rPr>
          <w:rFonts w:ascii="Sylfaen" w:hAnsi="Sylfaen"/>
          <w:sz w:val="24"/>
          <w:szCs w:val="24"/>
          <w:lang w:val="ru-RU"/>
        </w:rPr>
        <w:t xml:space="preserve">) </w:t>
      </w:r>
      <w:r w:rsidRPr="008124CE">
        <w:rPr>
          <w:rFonts w:ascii="Sylfaen" w:hAnsi="Sylfaen"/>
          <w:sz w:val="24"/>
          <w:szCs w:val="24"/>
        </w:rPr>
        <w:t>վարչական</w:t>
      </w:r>
      <w:r w:rsidRPr="008124CE">
        <w:rPr>
          <w:rFonts w:ascii="Sylfaen" w:hAnsi="Sylfaen"/>
          <w:sz w:val="24"/>
          <w:szCs w:val="24"/>
          <w:lang w:val="ru-RU"/>
        </w:rPr>
        <w:t xml:space="preserve"> </w:t>
      </w:r>
      <w:r w:rsidRPr="008124CE">
        <w:rPr>
          <w:rFonts w:ascii="Sylfaen" w:hAnsi="Sylfaen"/>
          <w:sz w:val="24"/>
          <w:szCs w:val="24"/>
        </w:rPr>
        <w:t>ներկայացուցիչների</w:t>
      </w:r>
      <w:r w:rsidRPr="008124CE">
        <w:rPr>
          <w:rFonts w:ascii="Sylfaen" w:hAnsi="Sylfaen"/>
          <w:sz w:val="24"/>
          <w:szCs w:val="24"/>
          <w:lang w:val="ru-RU"/>
        </w:rPr>
        <w:t xml:space="preserve"> </w:t>
      </w:r>
      <w:r w:rsidRPr="00AB0A54">
        <w:rPr>
          <w:rFonts w:ascii="Sylfaen" w:hAnsi="Sylfaen"/>
          <w:sz w:val="24"/>
          <w:szCs w:val="24"/>
        </w:rPr>
        <w:t>հաստիքները</w:t>
      </w:r>
      <w:r w:rsidRPr="00AB0A54">
        <w:rPr>
          <w:rFonts w:ascii="Sylfaen" w:hAnsi="Sylfaen"/>
          <w:sz w:val="24"/>
          <w:szCs w:val="24"/>
          <w:lang w:val="ru-RU"/>
        </w:rPr>
        <w:t xml:space="preserve"> (</w:t>
      </w:r>
      <w:r w:rsidRPr="00AB0A54">
        <w:rPr>
          <w:rFonts w:ascii="Sylfaen" w:hAnsi="Sylfaen"/>
          <w:sz w:val="24"/>
          <w:szCs w:val="24"/>
        </w:rPr>
        <w:t>աղյուսակ</w:t>
      </w:r>
      <w:r w:rsidRPr="00AB0A54">
        <w:rPr>
          <w:rFonts w:ascii="Sylfaen" w:hAnsi="Sylfaen"/>
          <w:sz w:val="24"/>
          <w:szCs w:val="24"/>
          <w:lang w:val="ru-RU"/>
        </w:rPr>
        <w:t xml:space="preserve"> 2):</w:t>
      </w:r>
    </w:p>
    <w:p w:rsidR="00191941" w:rsidRPr="0003588D" w:rsidRDefault="00191941" w:rsidP="00191941">
      <w:pPr>
        <w:spacing w:after="0" w:line="0" w:lineRule="atLeast"/>
        <w:ind w:firstLine="720"/>
        <w:jc w:val="both"/>
        <w:rPr>
          <w:rFonts w:ascii="Sylfaen" w:hAnsi="Sylfaen"/>
          <w:i/>
          <w:sz w:val="14"/>
          <w:szCs w:val="24"/>
          <w:lang w:val="ru-RU"/>
        </w:rPr>
      </w:pPr>
    </w:p>
    <w:p w:rsidR="00191941" w:rsidRPr="008124CE" w:rsidRDefault="00191941" w:rsidP="00191941">
      <w:pPr>
        <w:spacing w:after="0" w:line="0" w:lineRule="atLeast"/>
        <w:ind w:firstLine="720"/>
        <w:jc w:val="both"/>
        <w:rPr>
          <w:rFonts w:ascii="Sylfaen" w:hAnsi="Sylfaen"/>
          <w:i/>
          <w:sz w:val="24"/>
          <w:szCs w:val="24"/>
          <w:lang w:val="ru-RU"/>
        </w:rPr>
      </w:pPr>
      <w:proofErr w:type="gramStart"/>
      <w:r w:rsidRPr="00AB0A54">
        <w:rPr>
          <w:rFonts w:ascii="Sylfaen" w:hAnsi="Sylfaen"/>
          <w:i/>
          <w:sz w:val="24"/>
          <w:szCs w:val="24"/>
        </w:rPr>
        <w:t>Աղյուսակ</w:t>
      </w:r>
      <w:r w:rsidRPr="00AB0A54">
        <w:rPr>
          <w:rFonts w:ascii="Sylfaen" w:hAnsi="Sylfaen"/>
          <w:i/>
          <w:sz w:val="24"/>
          <w:szCs w:val="24"/>
          <w:lang w:val="ru-RU"/>
        </w:rPr>
        <w:t xml:space="preserve"> 2.</w:t>
      </w:r>
      <w:proofErr w:type="gramEnd"/>
      <w:r w:rsidRPr="00AB0A54">
        <w:rPr>
          <w:rFonts w:ascii="Sylfaen" w:hAnsi="Sylfaen"/>
          <w:i/>
          <w:sz w:val="24"/>
          <w:szCs w:val="24"/>
          <w:lang w:val="ru-RU"/>
        </w:rPr>
        <w:t xml:space="preserve"> Մեղրի </w:t>
      </w:r>
      <w:r w:rsidRPr="00AB0A54">
        <w:rPr>
          <w:rFonts w:ascii="Sylfaen" w:hAnsi="Sylfaen"/>
          <w:i/>
          <w:sz w:val="24"/>
          <w:szCs w:val="24"/>
        </w:rPr>
        <w:t>համայնքի</w:t>
      </w:r>
      <w:r w:rsidRPr="00AB0A54">
        <w:rPr>
          <w:rFonts w:ascii="Sylfaen" w:hAnsi="Sylfaen"/>
          <w:i/>
          <w:sz w:val="24"/>
          <w:szCs w:val="24"/>
          <w:lang w:val="ru-RU"/>
        </w:rPr>
        <w:t xml:space="preserve"> </w:t>
      </w:r>
      <w:r w:rsidRPr="00AB0A54">
        <w:rPr>
          <w:rFonts w:ascii="Sylfaen" w:hAnsi="Sylfaen"/>
          <w:i/>
          <w:sz w:val="24"/>
          <w:szCs w:val="24"/>
        </w:rPr>
        <w:t>առաջարկվող</w:t>
      </w:r>
      <w:r w:rsidRPr="00AB0A54">
        <w:rPr>
          <w:rFonts w:ascii="Sylfaen" w:hAnsi="Sylfaen"/>
          <w:i/>
          <w:sz w:val="24"/>
          <w:szCs w:val="24"/>
          <w:lang w:val="ru-RU"/>
        </w:rPr>
        <w:t xml:space="preserve"> </w:t>
      </w:r>
      <w:r w:rsidRPr="00AB0A54">
        <w:rPr>
          <w:rFonts w:ascii="Sylfaen" w:hAnsi="Sylfaen"/>
          <w:i/>
          <w:sz w:val="24"/>
          <w:szCs w:val="24"/>
        </w:rPr>
        <w:t>հաստիքացուցակը</w:t>
      </w:r>
      <w:r w:rsidRPr="008124CE">
        <w:rPr>
          <w:rFonts w:ascii="Sylfaen" w:hAnsi="Sylfaen"/>
          <w:i/>
          <w:sz w:val="24"/>
          <w:szCs w:val="24"/>
          <w:lang w:val="ru-RU"/>
        </w:rPr>
        <w:t xml:space="preserve"> </w:t>
      </w:r>
      <w:r w:rsidRPr="008124CE">
        <w:rPr>
          <w:rFonts w:ascii="Sylfaen" w:hAnsi="Sylfaen"/>
          <w:i/>
          <w:sz w:val="24"/>
          <w:szCs w:val="24"/>
        </w:rPr>
        <w:t>և</w:t>
      </w:r>
      <w:r w:rsidRPr="008124CE">
        <w:rPr>
          <w:rFonts w:ascii="Sylfaen" w:hAnsi="Sylfaen"/>
          <w:i/>
          <w:sz w:val="24"/>
          <w:szCs w:val="24"/>
          <w:lang w:val="ru-RU"/>
        </w:rPr>
        <w:t xml:space="preserve"> </w:t>
      </w:r>
      <w:r w:rsidRPr="008124CE">
        <w:rPr>
          <w:rFonts w:ascii="Sylfaen" w:hAnsi="Sylfaen"/>
          <w:i/>
          <w:sz w:val="24"/>
          <w:szCs w:val="24"/>
        </w:rPr>
        <w:t>պահպանման</w:t>
      </w:r>
      <w:r w:rsidRPr="008124CE">
        <w:rPr>
          <w:rFonts w:ascii="Sylfaen" w:hAnsi="Sylfaen"/>
          <w:i/>
          <w:sz w:val="24"/>
          <w:szCs w:val="24"/>
          <w:lang w:val="ru-RU"/>
        </w:rPr>
        <w:t xml:space="preserve"> </w:t>
      </w:r>
      <w:r w:rsidRPr="008124CE">
        <w:rPr>
          <w:rFonts w:ascii="Sylfaen" w:hAnsi="Sylfaen"/>
          <w:i/>
          <w:sz w:val="24"/>
          <w:szCs w:val="24"/>
        </w:rPr>
        <w:t>ծախսերը</w:t>
      </w:r>
    </w:p>
    <w:tbl>
      <w:tblPr>
        <w:tblStyle w:val="TableGrid"/>
        <w:tblW w:w="10105" w:type="dxa"/>
        <w:tblLayout w:type="fixed"/>
        <w:tblCellMar>
          <w:left w:w="115" w:type="dxa"/>
          <w:right w:w="115" w:type="dxa"/>
        </w:tblCellMar>
        <w:tblLook w:val="04A0"/>
      </w:tblPr>
      <w:tblGrid>
        <w:gridCol w:w="5065"/>
        <w:gridCol w:w="1800"/>
        <w:gridCol w:w="1620"/>
        <w:gridCol w:w="1620"/>
      </w:tblGrid>
      <w:tr w:rsidR="00191941" w:rsidRPr="00937CBF" w:rsidTr="0003588D">
        <w:trPr>
          <w:cantSplit/>
          <w:trHeight w:val="944"/>
        </w:trPr>
        <w:tc>
          <w:tcPr>
            <w:tcW w:w="5065" w:type="dxa"/>
            <w:tcBorders>
              <w:bottom w:val="single" w:sz="4" w:space="0" w:color="auto"/>
            </w:tcBorders>
            <w:vAlign w:val="center"/>
          </w:tcPr>
          <w:p w:rsidR="00191941" w:rsidRPr="00937CBF" w:rsidRDefault="00191941" w:rsidP="00191941">
            <w:pPr>
              <w:spacing w:line="0" w:lineRule="atLeast"/>
              <w:jc w:val="center"/>
              <w:rPr>
                <w:rFonts w:ascii="Sylfaen" w:hAnsi="Sylfaen"/>
                <w:b/>
              </w:rPr>
            </w:pPr>
            <w:r w:rsidRPr="00937CBF">
              <w:rPr>
                <w:rFonts w:ascii="Sylfaen" w:hAnsi="Sylfaen"/>
                <w:b/>
              </w:rPr>
              <w:t>Հաստիքի անվանումը</w:t>
            </w:r>
          </w:p>
        </w:tc>
        <w:tc>
          <w:tcPr>
            <w:tcW w:w="1800" w:type="dxa"/>
            <w:tcBorders>
              <w:bottom w:val="single" w:sz="4" w:space="0" w:color="auto"/>
            </w:tcBorders>
            <w:vAlign w:val="center"/>
          </w:tcPr>
          <w:p w:rsidR="00191941" w:rsidRPr="00937CBF" w:rsidRDefault="00191941" w:rsidP="0003588D">
            <w:pPr>
              <w:spacing w:line="0" w:lineRule="atLeast"/>
              <w:jc w:val="center"/>
              <w:rPr>
                <w:rFonts w:ascii="Sylfaen" w:hAnsi="Sylfaen"/>
                <w:b/>
              </w:rPr>
            </w:pPr>
            <w:r w:rsidRPr="00937CBF">
              <w:rPr>
                <w:rFonts w:ascii="Sylfaen" w:hAnsi="Sylfaen"/>
                <w:b/>
              </w:rPr>
              <w:t>Հաստիքային միավոր</w:t>
            </w:r>
          </w:p>
        </w:tc>
        <w:tc>
          <w:tcPr>
            <w:tcW w:w="1620" w:type="dxa"/>
            <w:tcBorders>
              <w:bottom w:val="single" w:sz="4" w:space="0" w:color="auto"/>
            </w:tcBorders>
            <w:vAlign w:val="center"/>
          </w:tcPr>
          <w:p w:rsidR="00191941" w:rsidRPr="00937CBF" w:rsidRDefault="00191941" w:rsidP="00191941">
            <w:pPr>
              <w:spacing w:line="0" w:lineRule="atLeast"/>
              <w:jc w:val="center"/>
              <w:rPr>
                <w:rFonts w:ascii="Sylfaen" w:hAnsi="Sylfaen"/>
                <w:b/>
              </w:rPr>
            </w:pPr>
            <w:r w:rsidRPr="00937CBF">
              <w:rPr>
                <w:rFonts w:ascii="Sylfaen" w:hAnsi="Sylfaen"/>
                <w:b/>
              </w:rPr>
              <w:t>Դրույքաչափ (հազ. դրամ)</w:t>
            </w:r>
          </w:p>
        </w:tc>
        <w:tc>
          <w:tcPr>
            <w:tcW w:w="1620" w:type="dxa"/>
            <w:tcBorders>
              <w:bottom w:val="single" w:sz="4" w:space="0" w:color="auto"/>
            </w:tcBorders>
            <w:vAlign w:val="center"/>
          </w:tcPr>
          <w:p w:rsidR="00191941" w:rsidRPr="00937CBF" w:rsidRDefault="00191941" w:rsidP="00191941">
            <w:pPr>
              <w:spacing w:line="0" w:lineRule="atLeast"/>
              <w:jc w:val="center"/>
              <w:rPr>
                <w:rFonts w:ascii="Sylfaen" w:hAnsi="Sylfaen"/>
                <w:b/>
              </w:rPr>
            </w:pPr>
            <w:r w:rsidRPr="00937CBF">
              <w:rPr>
                <w:rFonts w:ascii="Sylfaen" w:hAnsi="Sylfaen"/>
                <w:b/>
              </w:rPr>
              <w:t>Ծախսեր (հազ. դրամ)</w:t>
            </w:r>
          </w:p>
        </w:tc>
      </w:tr>
      <w:tr w:rsidR="00191941" w:rsidRPr="00937CBF" w:rsidTr="0003588D">
        <w:tc>
          <w:tcPr>
            <w:tcW w:w="5065" w:type="dxa"/>
            <w:shd w:val="pct12" w:color="auto" w:fill="auto"/>
            <w:vAlign w:val="bottom"/>
          </w:tcPr>
          <w:p w:rsidR="00191941" w:rsidRPr="00937CBF" w:rsidRDefault="00191941" w:rsidP="00191941">
            <w:pPr>
              <w:rPr>
                <w:rFonts w:ascii="Sylfaen" w:hAnsi="Sylfaen"/>
                <w:b/>
                <w:bCs/>
                <w:i/>
                <w:iCs/>
              </w:rPr>
            </w:pPr>
            <w:r w:rsidRPr="00937CBF">
              <w:rPr>
                <w:rFonts w:ascii="Sylfaen" w:hAnsi="Sylfaen" w:cs="Sylfaen"/>
                <w:b/>
                <w:bCs/>
                <w:i/>
                <w:iCs/>
              </w:rPr>
              <w:t>Քաղաքական</w:t>
            </w:r>
            <w:r w:rsidRPr="00937CBF">
              <w:rPr>
                <w:rFonts w:ascii="Sylfaen" w:hAnsi="Sylfaen"/>
                <w:b/>
                <w:bCs/>
                <w:i/>
                <w:iCs/>
              </w:rPr>
              <w:t xml:space="preserve"> </w:t>
            </w:r>
            <w:r w:rsidRPr="00937CBF">
              <w:rPr>
                <w:rFonts w:ascii="Sylfaen" w:hAnsi="Sylfaen" w:cs="Sylfaen"/>
                <w:b/>
                <w:bCs/>
                <w:i/>
                <w:iCs/>
              </w:rPr>
              <w:t>և</w:t>
            </w:r>
            <w:r w:rsidRPr="00937CBF">
              <w:rPr>
                <w:rFonts w:ascii="Sylfaen" w:hAnsi="Sylfaen"/>
                <w:b/>
                <w:bCs/>
                <w:i/>
                <w:iCs/>
              </w:rPr>
              <w:t xml:space="preserve"> </w:t>
            </w:r>
            <w:r w:rsidRPr="00937CBF">
              <w:rPr>
                <w:rFonts w:ascii="Sylfaen" w:hAnsi="Sylfaen" w:cs="Sylfaen"/>
                <w:b/>
                <w:bCs/>
                <w:i/>
                <w:iCs/>
              </w:rPr>
              <w:t>հայեցողական</w:t>
            </w:r>
            <w:r w:rsidRPr="00937CBF">
              <w:rPr>
                <w:rFonts w:ascii="Sylfaen" w:hAnsi="Sylfaen"/>
                <w:b/>
                <w:bCs/>
                <w:i/>
                <w:iCs/>
              </w:rPr>
              <w:t xml:space="preserve"> </w:t>
            </w:r>
            <w:r w:rsidRPr="00937CBF">
              <w:rPr>
                <w:rFonts w:ascii="Sylfaen" w:hAnsi="Sylfaen" w:cs="Sylfaen"/>
                <w:b/>
                <w:bCs/>
                <w:i/>
                <w:iCs/>
              </w:rPr>
              <w:t>պաշտոններ</w:t>
            </w:r>
            <w:r w:rsidRPr="00937CBF">
              <w:rPr>
                <w:rFonts w:ascii="Sylfaen" w:hAnsi="Sylfaen"/>
                <w:b/>
                <w:bCs/>
                <w:i/>
                <w:iCs/>
              </w:rPr>
              <w:t xml:space="preserve"> </w:t>
            </w:r>
          </w:p>
        </w:tc>
        <w:tc>
          <w:tcPr>
            <w:tcW w:w="1800" w:type="dxa"/>
            <w:shd w:val="pct12" w:color="auto" w:fill="auto"/>
            <w:vAlign w:val="bottom"/>
          </w:tcPr>
          <w:p w:rsidR="00191941" w:rsidRPr="00937CBF" w:rsidRDefault="00191941" w:rsidP="00191941">
            <w:pPr>
              <w:jc w:val="center"/>
              <w:rPr>
                <w:rFonts w:ascii="Sylfaen" w:hAnsi="Sylfaen"/>
                <w:b/>
                <w:bCs/>
                <w:iCs/>
              </w:rPr>
            </w:pPr>
          </w:p>
        </w:tc>
        <w:tc>
          <w:tcPr>
            <w:tcW w:w="1620" w:type="dxa"/>
            <w:shd w:val="pct12" w:color="auto" w:fill="auto"/>
            <w:vAlign w:val="bottom"/>
          </w:tcPr>
          <w:p w:rsidR="00191941" w:rsidRPr="00937CBF" w:rsidRDefault="00191941" w:rsidP="00191941">
            <w:pPr>
              <w:rPr>
                <w:rFonts w:ascii="Sylfaen" w:hAnsi="Sylfaen"/>
                <w:b/>
                <w:bCs/>
                <w:i/>
                <w:iCs/>
              </w:rPr>
            </w:pPr>
            <w:r w:rsidRPr="00937CBF">
              <w:rPr>
                <w:rFonts w:ascii="Sylfaen" w:hAnsi="Sylfaen"/>
                <w:b/>
                <w:bCs/>
                <w:i/>
                <w:iCs/>
              </w:rPr>
              <w:t> </w:t>
            </w:r>
          </w:p>
        </w:tc>
        <w:tc>
          <w:tcPr>
            <w:tcW w:w="1620" w:type="dxa"/>
            <w:shd w:val="pct12" w:color="auto" w:fill="auto"/>
          </w:tcPr>
          <w:p w:rsidR="00191941" w:rsidRPr="00937CBF" w:rsidRDefault="00191941" w:rsidP="00191941">
            <w:pPr>
              <w:spacing w:line="0" w:lineRule="atLeast"/>
              <w:jc w:val="both"/>
              <w:rPr>
                <w:rFonts w:ascii="Sylfaen" w:hAnsi="Sylfaen"/>
              </w:rPr>
            </w:pPr>
          </w:p>
        </w:tc>
      </w:tr>
      <w:tr w:rsidR="00191941" w:rsidRPr="00937CBF" w:rsidTr="0003588D">
        <w:tc>
          <w:tcPr>
            <w:tcW w:w="5065" w:type="dxa"/>
            <w:vAlign w:val="bottom"/>
          </w:tcPr>
          <w:p w:rsidR="00191941" w:rsidRPr="00937CBF" w:rsidRDefault="00191941" w:rsidP="00191941">
            <w:pPr>
              <w:rPr>
                <w:rFonts w:ascii="Sylfaen" w:hAnsi="Sylfaen"/>
              </w:rPr>
            </w:pPr>
            <w:r w:rsidRPr="00937CBF">
              <w:rPr>
                <w:rFonts w:ascii="Sylfaen" w:hAnsi="Sylfaen" w:cs="Sylfaen"/>
              </w:rPr>
              <w:t>Համայնքի</w:t>
            </w:r>
            <w:r w:rsidRPr="00937CBF">
              <w:rPr>
                <w:rFonts w:ascii="Sylfaen" w:hAnsi="Sylfaen"/>
              </w:rPr>
              <w:t xml:space="preserve"> </w:t>
            </w:r>
            <w:r w:rsidRPr="00937CBF">
              <w:rPr>
                <w:rFonts w:ascii="Sylfaen" w:hAnsi="Sylfaen" w:cs="Sylfaen"/>
              </w:rPr>
              <w:t>ղեկավար</w:t>
            </w:r>
          </w:p>
        </w:tc>
        <w:tc>
          <w:tcPr>
            <w:tcW w:w="1800" w:type="dxa"/>
            <w:vAlign w:val="bottom"/>
          </w:tcPr>
          <w:p w:rsidR="00191941" w:rsidRPr="00937CBF" w:rsidRDefault="00191941" w:rsidP="00191941">
            <w:pPr>
              <w:jc w:val="center"/>
              <w:rPr>
                <w:rFonts w:ascii="Sylfaen" w:hAnsi="Sylfaen"/>
                <w:lang w:val="ru-RU"/>
              </w:rPr>
            </w:pPr>
            <w:r w:rsidRPr="00937CBF">
              <w:rPr>
                <w:rFonts w:ascii="Sylfaen" w:hAnsi="Sylfaen"/>
                <w:lang w:val="ru-RU"/>
              </w:rPr>
              <w:t>1</w:t>
            </w:r>
          </w:p>
        </w:tc>
        <w:tc>
          <w:tcPr>
            <w:tcW w:w="1620" w:type="dxa"/>
          </w:tcPr>
          <w:p w:rsidR="00191941" w:rsidRPr="00937CBF" w:rsidRDefault="00191941" w:rsidP="00191941">
            <w:pPr>
              <w:jc w:val="center"/>
              <w:rPr>
                <w:rFonts w:ascii="Sylfaen" w:hAnsi="Sylfaen"/>
                <w:lang w:val="ru-RU"/>
              </w:rPr>
            </w:pPr>
            <w:r w:rsidRPr="00937CBF">
              <w:rPr>
                <w:rFonts w:ascii="Sylfaen" w:hAnsi="Sylfaen"/>
                <w:lang w:val="ru-RU"/>
              </w:rPr>
              <w:t>230,0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2760,0</w:t>
            </w:r>
          </w:p>
        </w:tc>
      </w:tr>
      <w:tr w:rsidR="00191941" w:rsidRPr="00937CBF" w:rsidTr="0003588D">
        <w:tc>
          <w:tcPr>
            <w:tcW w:w="5065" w:type="dxa"/>
            <w:tcBorders>
              <w:bottom w:val="single" w:sz="4" w:space="0" w:color="auto"/>
            </w:tcBorders>
            <w:vAlign w:val="bottom"/>
          </w:tcPr>
          <w:p w:rsidR="00191941" w:rsidRPr="00937CBF" w:rsidRDefault="00191941" w:rsidP="00191941">
            <w:pPr>
              <w:rPr>
                <w:rFonts w:ascii="Sylfaen" w:hAnsi="Sylfaen"/>
              </w:rPr>
            </w:pPr>
            <w:r w:rsidRPr="00937CBF">
              <w:rPr>
                <w:rFonts w:ascii="Sylfaen" w:hAnsi="Sylfaen" w:cs="Sylfaen"/>
              </w:rPr>
              <w:t>Համայնքի</w:t>
            </w:r>
            <w:r w:rsidRPr="00937CBF">
              <w:rPr>
                <w:rFonts w:ascii="Sylfaen" w:hAnsi="Sylfaen" w:cs="Calibri"/>
              </w:rPr>
              <w:t xml:space="preserve"> </w:t>
            </w:r>
            <w:r w:rsidRPr="00937CBF">
              <w:rPr>
                <w:rFonts w:ascii="Sylfaen" w:hAnsi="Sylfaen" w:cs="Sylfaen"/>
              </w:rPr>
              <w:t>ղեկավարի</w:t>
            </w:r>
            <w:r w:rsidRPr="00937CBF">
              <w:rPr>
                <w:rFonts w:ascii="Sylfaen" w:hAnsi="Sylfaen" w:cs="Calibri"/>
              </w:rPr>
              <w:t xml:space="preserve"> </w:t>
            </w:r>
            <w:r w:rsidRPr="00937CBF">
              <w:rPr>
                <w:rFonts w:ascii="Sylfaen" w:hAnsi="Sylfaen" w:cs="Sylfaen"/>
              </w:rPr>
              <w:t>տեղակալ</w:t>
            </w:r>
            <w:r w:rsidRPr="00937CBF">
              <w:rPr>
                <w:rFonts w:ascii="Sylfaen" w:hAnsi="Sylfaen"/>
              </w:rPr>
              <w:t xml:space="preserve"> </w:t>
            </w:r>
          </w:p>
        </w:tc>
        <w:tc>
          <w:tcPr>
            <w:tcW w:w="1800" w:type="dxa"/>
            <w:tcBorders>
              <w:bottom w:val="single" w:sz="4" w:space="0" w:color="auto"/>
            </w:tcBorders>
            <w:vAlign w:val="bottom"/>
          </w:tcPr>
          <w:p w:rsidR="00191941" w:rsidRPr="00937CBF" w:rsidRDefault="00191941" w:rsidP="00191941">
            <w:pPr>
              <w:jc w:val="center"/>
              <w:rPr>
                <w:rFonts w:ascii="Sylfaen" w:hAnsi="Sylfaen"/>
                <w:lang w:val="ru-RU"/>
              </w:rPr>
            </w:pPr>
            <w:r w:rsidRPr="00937CBF">
              <w:rPr>
                <w:rFonts w:ascii="Sylfaen" w:hAnsi="Sylfaen"/>
                <w:lang w:val="ru-RU"/>
              </w:rPr>
              <w:t>1</w:t>
            </w:r>
          </w:p>
        </w:tc>
        <w:tc>
          <w:tcPr>
            <w:tcW w:w="1620" w:type="dxa"/>
            <w:tcBorders>
              <w:bottom w:val="single" w:sz="4" w:space="0" w:color="auto"/>
            </w:tcBorders>
          </w:tcPr>
          <w:p w:rsidR="00191941" w:rsidRPr="00937CBF" w:rsidRDefault="00191941" w:rsidP="00191941">
            <w:pPr>
              <w:jc w:val="center"/>
              <w:rPr>
                <w:rFonts w:ascii="Sylfaen" w:hAnsi="Sylfaen"/>
                <w:lang w:val="ru-RU"/>
              </w:rPr>
            </w:pPr>
            <w:r w:rsidRPr="00937CBF">
              <w:rPr>
                <w:rFonts w:ascii="Sylfaen" w:hAnsi="Sylfaen"/>
                <w:lang w:val="ru-RU"/>
              </w:rPr>
              <w:t>185,0</w:t>
            </w:r>
          </w:p>
        </w:tc>
        <w:tc>
          <w:tcPr>
            <w:tcW w:w="1620" w:type="dxa"/>
            <w:tcBorders>
              <w:bottom w:val="single" w:sz="4" w:space="0" w:color="auto"/>
            </w:tcBorders>
            <w:vAlign w:val="bottom"/>
          </w:tcPr>
          <w:p w:rsidR="00191941" w:rsidRDefault="00191941" w:rsidP="00191941">
            <w:pPr>
              <w:jc w:val="right"/>
              <w:rPr>
                <w:rFonts w:ascii="Sylfaen" w:hAnsi="Sylfaen"/>
                <w:color w:val="000000"/>
              </w:rPr>
            </w:pPr>
            <w:r>
              <w:rPr>
                <w:rFonts w:ascii="Sylfaen" w:hAnsi="Sylfaen"/>
                <w:color w:val="000000"/>
              </w:rPr>
              <w:t>2220,0</w:t>
            </w:r>
          </w:p>
        </w:tc>
      </w:tr>
      <w:tr w:rsidR="00191941" w:rsidRPr="00937CBF" w:rsidTr="0003588D">
        <w:tc>
          <w:tcPr>
            <w:tcW w:w="5065" w:type="dxa"/>
            <w:tcBorders>
              <w:bottom w:val="single" w:sz="4" w:space="0" w:color="auto"/>
            </w:tcBorders>
            <w:vAlign w:val="bottom"/>
          </w:tcPr>
          <w:p w:rsidR="00191941" w:rsidRPr="00937CBF" w:rsidRDefault="00191941" w:rsidP="00191941">
            <w:pPr>
              <w:rPr>
                <w:rFonts w:ascii="Sylfaen" w:hAnsi="Sylfaen"/>
              </w:rPr>
            </w:pPr>
            <w:r w:rsidRPr="00937CBF">
              <w:rPr>
                <w:rFonts w:ascii="Sylfaen" w:hAnsi="Sylfaen" w:cs="Sylfaen"/>
              </w:rPr>
              <w:t>Համայնքի</w:t>
            </w:r>
            <w:r w:rsidRPr="00937CBF">
              <w:rPr>
                <w:rFonts w:ascii="Sylfaen" w:hAnsi="Sylfaen" w:cs="Calibri"/>
              </w:rPr>
              <w:t xml:space="preserve"> </w:t>
            </w:r>
            <w:r w:rsidRPr="00937CBF">
              <w:rPr>
                <w:rFonts w:ascii="Sylfaen" w:hAnsi="Sylfaen" w:cs="Sylfaen"/>
              </w:rPr>
              <w:t>ղեկավարի</w:t>
            </w:r>
            <w:r w:rsidRPr="00937CBF">
              <w:rPr>
                <w:rFonts w:ascii="Sylfaen" w:hAnsi="Sylfaen" w:cs="Calibri"/>
              </w:rPr>
              <w:t xml:space="preserve"> </w:t>
            </w:r>
            <w:r w:rsidRPr="00937CBF">
              <w:rPr>
                <w:rFonts w:ascii="Sylfaen" w:hAnsi="Sylfaen" w:cs="Sylfaen"/>
              </w:rPr>
              <w:t>խորհրդական</w:t>
            </w:r>
            <w:r w:rsidRPr="00937CBF">
              <w:rPr>
                <w:rFonts w:ascii="Sylfaen" w:hAnsi="Sylfaen"/>
              </w:rPr>
              <w:t xml:space="preserve"> </w:t>
            </w:r>
          </w:p>
        </w:tc>
        <w:tc>
          <w:tcPr>
            <w:tcW w:w="1800" w:type="dxa"/>
            <w:tcBorders>
              <w:bottom w:val="single" w:sz="4" w:space="0" w:color="auto"/>
            </w:tcBorders>
            <w:vAlign w:val="bottom"/>
          </w:tcPr>
          <w:p w:rsidR="00191941" w:rsidRPr="00937CBF" w:rsidRDefault="00191941" w:rsidP="00191941">
            <w:pPr>
              <w:jc w:val="center"/>
              <w:rPr>
                <w:rFonts w:ascii="Sylfaen" w:hAnsi="Sylfaen"/>
              </w:rPr>
            </w:pPr>
            <w:r w:rsidRPr="00937CBF">
              <w:rPr>
                <w:rFonts w:ascii="Sylfaen" w:hAnsi="Sylfaen"/>
              </w:rPr>
              <w:t>1</w:t>
            </w:r>
          </w:p>
        </w:tc>
        <w:tc>
          <w:tcPr>
            <w:tcW w:w="1620" w:type="dxa"/>
            <w:tcBorders>
              <w:bottom w:val="single" w:sz="4" w:space="0" w:color="auto"/>
            </w:tcBorders>
          </w:tcPr>
          <w:p w:rsidR="00191941" w:rsidRPr="00937CBF" w:rsidRDefault="00191941" w:rsidP="00191941">
            <w:pPr>
              <w:jc w:val="center"/>
              <w:rPr>
                <w:rFonts w:ascii="Sylfaen" w:hAnsi="Sylfaen"/>
                <w:lang w:val="ru-RU"/>
              </w:rPr>
            </w:pPr>
            <w:r w:rsidRPr="00937CBF">
              <w:rPr>
                <w:rFonts w:ascii="Sylfaen" w:hAnsi="Sylfaen"/>
                <w:lang w:val="ru-RU"/>
              </w:rPr>
              <w:t>160,0</w:t>
            </w:r>
          </w:p>
        </w:tc>
        <w:tc>
          <w:tcPr>
            <w:tcW w:w="1620" w:type="dxa"/>
            <w:tcBorders>
              <w:bottom w:val="single" w:sz="4" w:space="0" w:color="auto"/>
            </w:tcBorders>
            <w:vAlign w:val="bottom"/>
          </w:tcPr>
          <w:p w:rsidR="00191941" w:rsidRDefault="00191941" w:rsidP="00191941">
            <w:pPr>
              <w:jc w:val="right"/>
              <w:rPr>
                <w:rFonts w:ascii="Sylfaen" w:hAnsi="Sylfaen"/>
                <w:color w:val="000000"/>
              </w:rPr>
            </w:pPr>
            <w:r>
              <w:rPr>
                <w:rFonts w:ascii="Sylfaen" w:hAnsi="Sylfaen"/>
                <w:color w:val="000000"/>
              </w:rPr>
              <w:t>1920,0</w:t>
            </w:r>
          </w:p>
        </w:tc>
      </w:tr>
      <w:tr w:rsidR="00191941" w:rsidRPr="00937CBF" w:rsidTr="0003588D">
        <w:tc>
          <w:tcPr>
            <w:tcW w:w="5065" w:type="dxa"/>
            <w:tcBorders>
              <w:bottom w:val="single" w:sz="4" w:space="0" w:color="auto"/>
            </w:tcBorders>
            <w:vAlign w:val="bottom"/>
          </w:tcPr>
          <w:p w:rsidR="00191941" w:rsidRPr="00937CBF" w:rsidRDefault="00191941" w:rsidP="00191941">
            <w:pPr>
              <w:rPr>
                <w:rFonts w:ascii="Sylfaen" w:hAnsi="Sylfaen"/>
              </w:rPr>
            </w:pPr>
            <w:r w:rsidRPr="00937CBF">
              <w:rPr>
                <w:rFonts w:ascii="Sylfaen" w:hAnsi="Sylfaen" w:cs="Sylfaen"/>
              </w:rPr>
              <w:t>Համայնքի</w:t>
            </w:r>
            <w:r w:rsidRPr="00937CBF">
              <w:rPr>
                <w:rFonts w:ascii="Sylfaen" w:hAnsi="Sylfaen" w:cs="Calibri"/>
              </w:rPr>
              <w:t xml:space="preserve"> </w:t>
            </w:r>
            <w:r w:rsidRPr="00937CBF">
              <w:rPr>
                <w:rFonts w:ascii="Sylfaen" w:hAnsi="Sylfaen" w:cs="Sylfaen"/>
              </w:rPr>
              <w:t>ղեկավարի</w:t>
            </w:r>
            <w:r w:rsidRPr="00937CBF">
              <w:rPr>
                <w:rFonts w:ascii="Sylfaen" w:hAnsi="Sylfaen" w:cs="Calibri"/>
              </w:rPr>
              <w:t xml:space="preserve"> </w:t>
            </w:r>
            <w:r w:rsidRPr="00937CBF">
              <w:rPr>
                <w:rFonts w:ascii="Sylfaen" w:hAnsi="Sylfaen" w:cs="Sylfaen"/>
              </w:rPr>
              <w:t>օգնական</w:t>
            </w:r>
          </w:p>
        </w:tc>
        <w:tc>
          <w:tcPr>
            <w:tcW w:w="1800" w:type="dxa"/>
            <w:tcBorders>
              <w:bottom w:val="single" w:sz="4" w:space="0" w:color="auto"/>
            </w:tcBorders>
            <w:vAlign w:val="bottom"/>
          </w:tcPr>
          <w:p w:rsidR="00191941" w:rsidRPr="00937CBF" w:rsidRDefault="00191941" w:rsidP="00191941">
            <w:pPr>
              <w:jc w:val="center"/>
              <w:rPr>
                <w:rFonts w:ascii="Sylfaen" w:hAnsi="Sylfaen"/>
                <w:lang w:val="ru-RU"/>
              </w:rPr>
            </w:pPr>
            <w:r w:rsidRPr="00937CBF">
              <w:rPr>
                <w:rFonts w:ascii="Sylfaen" w:hAnsi="Sylfaen"/>
                <w:lang w:val="ru-RU"/>
              </w:rPr>
              <w:t>1</w:t>
            </w:r>
          </w:p>
        </w:tc>
        <w:tc>
          <w:tcPr>
            <w:tcW w:w="1620" w:type="dxa"/>
            <w:tcBorders>
              <w:bottom w:val="single" w:sz="4" w:space="0" w:color="auto"/>
            </w:tcBorders>
          </w:tcPr>
          <w:p w:rsidR="00191941" w:rsidRPr="00937CBF" w:rsidRDefault="00191941" w:rsidP="00191941">
            <w:pPr>
              <w:jc w:val="center"/>
              <w:rPr>
                <w:rFonts w:ascii="Sylfaen" w:hAnsi="Sylfaen"/>
                <w:lang w:val="ru-RU"/>
              </w:rPr>
            </w:pPr>
            <w:r w:rsidRPr="00937CBF">
              <w:rPr>
                <w:rFonts w:ascii="Sylfaen" w:hAnsi="Sylfaen"/>
                <w:lang w:val="ru-RU"/>
              </w:rPr>
              <w:t>110,0</w:t>
            </w:r>
          </w:p>
        </w:tc>
        <w:tc>
          <w:tcPr>
            <w:tcW w:w="1620" w:type="dxa"/>
            <w:tcBorders>
              <w:bottom w:val="single" w:sz="4" w:space="0" w:color="auto"/>
            </w:tcBorders>
            <w:vAlign w:val="bottom"/>
          </w:tcPr>
          <w:p w:rsidR="00191941" w:rsidRDefault="00191941" w:rsidP="00191941">
            <w:pPr>
              <w:jc w:val="right"/>
              <w:rPr>
                <w:rFonts w:ascii="Sylfaen" w:hAnsi="Sylfaen"/>
                <w:color w:val="000000"/>
              </w:rPr>
            </w:pPr>
            <w:r>
              <w:rPr>
                <w:rFonts w:ascii="Sylfaen" w:hAnsi="Sylfaen"/>
                <w:color w:val="000000"/>
              </w:rPr>
              <w:t>1320,0</w:t>
            </w:r>
          </w:p>
        </w:tc>
      </w:tr>
      <w:tr w:rsidR="00191941" w:rsidRPr="00937CBF" w:rsidTr="0003588D">
        <w:tc>
          <w:tcPr>
            <w:tcW w:w="5065" w:type="dxa"/>
            <w:shd w:val="pct12" w:color="auto" w:fill="auto"/>
            <w:vAlign w:val="bottom"/>
          </w:tcPr>
          <w:p w:rsidR="00191941" w:rsidRPr="00937CBF" w:rsidRDefault="00191941" w:rsidP="00191941">
            <w:pPr>
              <w:rPr>
                <w:rFonts w:ascii="Sylfaen" w:hAnsi="Sylfaen"/>
                <w:b/>
                <w:bCs/>
                <w:i/>
                <w:iCs/>
              </w:rPr>
            </w:pPr>
            <w:r w:rsidRPr="00937CBF">
              <w:rPr>
                <w:rFonts w:ascii="Sylfaen" w:hAnsi="Sylfaen" w:cs="Sylfaen"/>
                <w:b/>
                <w:bCs/>
                <w:i/>
                <w:iCs/>
              </w:rPr>
              <w:t>Համայնքային</w:t>
            </w:r>
            <w:r w:rsidRPr="00937CBF">
              <w:rPr>
                <w:rFonts w:ascii="Sylfaen" w:hAnsi="Sylfaen" w:cs="Calibri"/>
                <w:b/>
                <w:bCs/>
                <w:i/>
                <w:iCs/>
              </w:rPr>
              <w:t xml:space="preserve"> </w:t>
            </w:r>
            <w:r w:rsidRPr="00937CBF">
              <w:rPr>
                <w:rFonts w:ascii="Sylfaen" w:hAnsi="Sylfaen" w:cs="Sylfaen"/>
                <w:b/>
                <w:bCs/>
                <w:i/>
                <w:iCs/>
              </w:rPr>
              <w:t>ծառայության</w:t>
            </w:r>
            <w:r w:rsidRPr="00937CBF">
              <w:rPr>
                <w:rFonts w:ascii="Sylfaen" w:hAnsi="Sylfaen" w:cs="Calibri"/>
                <w:b/>
                <w:bCs/>
                <w:i/>
                <w:iCs/>
              </w:rPr>
              <w:t xml:space="preserve"> </w:t>
            </w:r>
            <w:r w:rsidRPr="00937CBF">
              <w:rPr>
                <w:rFonts w:ascii="Sylfaen" w:hAnsi="Sylfaen" w:cs="Sylfaen"/>
                <w:b/>
                <w:bCs/>
                <w:i/>
                <w:iCs/>
              </w:rPr>
              <w:t>պաշտոններ</w:t>
            </w:r>
          </w:p>
        </w:tc>
        <w:tc>
          <w:tcPr>
            <w:tcW w:w="1800" w:type="dxa"/>
            <w:shd w:val="pct12" w:color="auto" w:fill="auto"/>
            <w:vAlign w:val="bottom"/>
          </w:tcPr>
          <w:p w:rsidR="00191941" w:rsidRPr="00937CBF" w:rsidRDefault="00191941" w:rsidP="00191941">
            <w:pPr>
              <w:jc w:val="center"/>
              <w:rPr>
                <w:rFonts w:ascii="Sylfaen" w:hAnsi="Sylfaen"/>
              </w:rPr>
            </w:pPr>
          </w:p>
        </w:tc>
        <w:tc>
          <w:tcPr>
            <w:tcW w:w="1620" w:type="dxa"/>
            <w:shd w:val="pct12" w:color="auto" w:fill="auto"/>
          </w:tcPr>
          <w:p w:rsidR="00191941" w:rsidRPr="00937CBF" w:rsidRDefault="00191941" w:rsidP="00191941">
            <w:pPr>
              <w:jc w:val="center"/>
              <w:rPr>
                <w:rFonts w:ascii="Sylfaen" w:hAnsi="Sylfaen"/>
              </w:rPr>
            </w:pPr>
          </w:p>
        </w:tc>
        <w:tc>
          <w:tcPr>
            <w:tcW w:w="1620" w:type="dxa"/>
            <w:shd w:val="pct12" w:color="auto" w:fill="auto"/>
            <w:vAlign w:val="bottom"/>
          </w:tcPr>
          <w:p w:rsidR="00191941" w:rsidRDefault="00191941" w:rsidP="00191941">
            <w:pPr>
              <w:jc w:val="right"/>
              <w:rPr>
                <w:rFonts w:ascii="Sylfaen" w:hAnsi="Sylfaen"/>
                <w:color w:val="000000"/>
              </w:rPr>
            </w:pPr>
          </w:p>
        </w:tc>
      </w:tr>
      <w:tr w:rsidR="00191941" w:rsidRPr="00937CBF" w:rsidTr="0003588D">
        <w:tc>
          <w:tcPr>
            <w:tcW w:w="5065" w:type="dxa"/>
            <w:vAlign w:val="bottom"/>
          </w:tcPr>
          <w:p w:rsidR="00191941" w:rsidRPr="00937CBF" w:rsidRDefault="00191941" w:rsidP="00191941">
            <w:pPr>
              <w:rPr>
                <w:rFonts w:ascii="Sylfaen" w:hAnsi="Sylfaen"/>
              </w:rPr>
            </w:pPr>
            <w:r w:rsidRPr="00937CBF">
              <w:rPr>
                <w:rFonts w:ascii="Sylfaen" w:hAnsi="Sylfaen" w:cs="Sylfaen"/>
              </w:rPr>
              <w:t>Աշխատակազմի</w:t>
            </w:r>
            <w:r w:rsidRPr="00937CBF">
              <w:rPr>
                <w:rFonts w:ascii="Sylfaen" w:hAnsi="Sylfaen"/>
              </w:rPr>
              <w:t xml:space="preserve"> </w:t>
            </w:r>
            <w:r w:rsidRPr="00937CBF">
              <w:rPr>
                <w:rFonts w:ascii="Sylfaen" w:hAnsi="Sylfaen" w:cs="Sylfaen"/>
              </w:rPr>
              <w:t>քարտուղար</w:t>
            </w:r>
            <w:r w:rsidRPr="00937CBF">
              <w:rPr>
                <w:rFonts w:ascii="Sylfaen" w:hAnsi="Sylfaen"/>
              </w:rPr>
              <w:t xml:space="preserve"> </w:t>
            </w:r>
          </w:p>
        </w:tc>
        <w:tc>
          <w:tcPr>
            <w:tcW w:w="1800" w:type="dxa"/>
            <w:vAlign w:val="bottom"/>
          </w:tcPr>
          <w:p w:rsidR="00191941" w:rsidRPr="00937CBF" w:rsidRDefault="00191941" w:rsidP="00191941">
            <w:pPr>
              <w:jc w:val="center"/>
              <w:rPr>
                <w:rFonts w:ascii="Sylfaen" w:hAnsi="Sylfaen"/>
                <w:lang w:val="ru-RU"/>
              </w:rPr>
            </w:pPr>
            <w:r w:rsidRPr="00937CBF">
              <w:rPr>
                <w:rFonts w:ascii="Sylfaen" w:hAnsi="Sylfaen"/>
                <w:lang w:val="ru-RU"/>
              </w:rPr>
              <w:t>1</w:t>
            </w:r>
          </w:p>
        </w:tc>
        <w:tc>
          <w:tcPr>
            <w:tcW w:w="1620" w:type="dxa"/>
          </w:tcPr>
          <w:p w:rsidR="00191941" w:rsidRPr="00937CBF" w:rsidRDefault="00191941" w:rsidP="00191941">
            <w:pPr>
              <w:jc w:val="center"/>
              <w:rPr>
                <w:rFonts w:ascii="Sylfaen" w:hAnsi="Sylfaen"/>
                <w:lang w:val="ru-RU"/>
              </w:rPr>
            </w:pPr>
            <w:r w:rsidRPr="00937CBF">
              <w:rPr>
                <w:rFonts w:ascii="Sylfaen" w:hAnsi="Sylfaen"/>
                <w:lang w:val="ru-RU"/>
              </w:rPr>
              <w:t>170,0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2040,0</w:t>
            </w:r>
          </w:p>
        </w:tc>
      </w:tr>
      <w:tr w:rsidR="00191941" w:rsidRPr="00937CBF" w:rsidTr="0003588D">
        <w:tc>
          <w:tcPr>
            <w:tcW w:w="5065" w:type="dxa"/>
            <w:vAlign w:val="bottom"/>
          </w:tcPr>
          <w:p w:rsidR="00191941" w:rsidRPr="00937CBF" w:rsidRDefault="00191941" w:rsidP="00191941">
            <w:pPr>
              <w:rPr>
                <w:rFonts w:ascii="Sylfaen" w:hAnsi="Sylfaen" w:cs="Sylfaen"/>
                <w:lang w:val="ru-RU"/>
              </w:rPr>
            </w:pPr>
            <w:r w:rsidRPr="00937CBF">
              <w:rPr>
                <w:rFonts w:ascii="Sylfaen" w:hAnsi="Sylfaen" w:cs="Sylfaen"/>
                <w:lang w:val="ru-RU"/>
              </w:rPr>
              <w:lastRenderedPageBreak/>
              <w:t>Բաժնի պետ</w:t>
            </w:r>
          </w:p>
        </w:tc>
        <w:tc>
          <w:tcPr>
            <w:tcW w:w="1800" w:type="dxa"/>
            <w:vAlign w:val="bottom"/>
          </w:tcPr>
          <w:p w:rsidR="00191941" w:rsidRPr="00937CBF" w:rsidRDefault="00191941" w:rsidP="00191941">
            <w:pPr>
              <w:jc w:val="center"/>
              <w:rPr>
                <w:rFonts w:ascii="Sylfaen" w:hAnsi="Sylfaen"/>
                <w:lang w:val="ru-RU"/>
              </w:rPr>
            </w:pPr>
            <w:r w:rsidRPr="00937CBF">
              <w:rPr>
                <w:rFonts w:ascii="Sylfaen" w:hAnsi="Sylfaen"/>
                <w:lang w:val="ru-RU"/>
              </w:rPr>
              <w:t>4</w:t>
            </w:r>
          </w:p>
        </w:tc>
        <w:tc>
          <w:tcPr>
            <w:tcW w:w="1620" w:type="dxa"/>
          </w:tcPr>
          <w:p w:rsidR="00191941" w:rsidRPr="00937CBF" w:rsidRDefault="00191941" w:rsidP="00191941">
            <w:pPr>
              <w:jc w:val="center"/>
              <w:rPr>
                <w:rFonts w:ascii="Sylfaen" w:hAnsi="Sylfaen"/>
                <w:lang w:val="ru-RU"/>
              </w:rPr>
            </w:pPr>
            <w:r w:rsidRPr="00937CBF">
              <w:rPr>
                <w:rFonts w:ascii="Sylfaen" w:hAnsi="Sylfaen"/>
                <w:lang w:val="ru-RU"/>
              </w:rPr>
              <w:t>160,0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7680,0</w:t>
            </w:r>
          </w:p>
        </w:tc>
      </w:tr>
      <w:tr w:rsidR="00191941" w:rsidRPr="00937CBF" w:rsidTr="0003588D">
        <w:tc>
          <w:tcPr>
            <w:tcW w:w="5065" w:type="dxa"/>
            <w:vAlign w:val="bottom"/>
          </w:tcPr>
          <w:p w:rsidR="00191941" w:rsidRPr="00937CBF" w:rsidRDefault="00191941" w:rsidP="00191941">
            <w:pPr>
              <w:rPr>
                <w:rFonts w:ascii="Sylfaen" w:hAnsi="Sylfaen"/>
              </w:rPr>
            </w:pPr>
            <w:r w:rsidRPr="00937CBF">
              <w:rPr>
                <w:rFonts w:ascii="Sylfaen" w:hAnsi="Sylfaen" w:cs="Sylfaen"/>
              </w:rPr>
              <w:t>Գխավոր</w:t>
            </w:r>
            <w:r w:rsidRPr="00937CBF">
              <w:rPr>
                <w:rFonts w:ascii="Sylfaen" w:hAnsi="Sylfaen" w:cs="Calibri"/>
              </w:rPr>
              <w:t xml:space="preserve"> </w:t>
            </w:r>
            <w:r w:rsidRPr="00937CBF">
              <w:rPr>
                <w:rFonts w:ascii="Sylfaen" w:hAnsi="Sylfaen" w:cs="Sylfaen"/>
              </w:rPr>
              <w:t>մասնագետ</w:t>
            </w:r>
            <w:r w:rsidRPr="00937CBF">
              <w:rPr>
                <w:rFonts w:ascii="Sylfaen" w:hAnsi="Sylfaen" w:cs="Calibri"/>
              </w:rPr>
              <w:t xml:space="preserve"> - </w:t>
            </w:r>
            <w:r w:rsidRPr="00937CBF">
              <w:rPr>
                <w:rFonts w:ascii="Sylfaen" w:hAnsi="Sylfaen" w:cs="Sylfaen"/>
              </w:rPr>
              <w:t>իրավաբան</w:t>
            </w:r>
            <w:r w:rsidRPr="00937CBF">
              <w:rPr>
                <w:rFonts w:ascii="Sylfaen" w:hAnsi="Sylfaen"/>
              </w:rPr>
              <w:t xml:space="preserve"> </w:t>
            </w:r>
          </w:p>
        </w:tc>
        <w:tc>
          <w:tcPr>
            <w:tcW w:w="1800" w:type="dxa"/>
            <w:vAlign w:val="bottom"/>
          </w:tcPr>
          <w:p w:rsidR="00191941" w:rsidRPr="00937CBF" w:rsidRDefault="00191941" w:rsidP="00191941">
            <w:pPr>
              <w:jc w:val="center"/>
              <w:rPr>
                <w:rFonts w:ascii="Sylfaen" w:hAnsi="Sylfaen"/>
              </w:rPr>
            </w:pPr>
            <w:r w:rsidRPr="00937CBF">
              <w:rPr>
                <w:rFonts w:ascii="Sylfaen" w:hAnsi="Sylfaen"/>
              </w:rPr>
              <w:t>1</w:t>
            </w:r>
          </w:p>
        </w:tc>
        <w:tc>
          <w:tcPr>
            <w:tcW w:w="1620" w:type="dxa"/>
          </w:tcPr>
          <w:p w:rsidR="00191941" w:rsidRPr="00937CBF" w:rsidRDefault="00191941" w:rsidP="00191941">
            <w:pPr>
              <w:jc w:val="center"/>
              <w:rPr>
                <w:rFonts w:ascii="Sylfaen" w:hAnsi="Sylfaen"/>
                <w:lang w:val="ru-RU"/>
              </w:rPr>
            </w:pPr>
            <w:r w:rsidRPr="00937CBF">
              <w:rPr>
                <w:rFonts w:ascii="Sylfaen" w:hAnsi="Sylfaen"/>
                <w:lang w:val="ru-RU"/>
              </w:rPr>
              <w:t>140,0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1680,0</w:t>
            </w:r>
          </w:p>
        </w:tc>
      </w:tr>
      <w:tr w:rsidR="00191941" w:rsidRPr="00937CBF" w:rsidTr="0003588D">
        <w:tc>
          <w:tcPr>
            <w:tcW w:w="5065" w:type="dxa"/>
            <w:vAlign w:val="bottom"/>
          </w:tcPr>
          <w:p w:rsidR="00191941" w:rsidRPr="00937CBF" w:rsidRDefault="00191941" w:rsidP="00191941">
            <w:pPr>
              <w:rPr>
                <w:rFonts w:ascii="Sylfaen" w:hAnsi="Sylfaen"/>
              </w:rPr>
            </w:pPr>
            <w:r w:rsidRPr="00937CBF">
              <w:rPr>
                <w:rFonts w:ascii="Sylfaen" w:hAnsi="Sylfaen" w:cs="Sylfaen"/>
              </w:rPr>
              <w:t>Գլխավոր</w:t>
            </w:r>
            <w:r w:rsidRPr="00937CBF">
              <w:rPr>
                <w:rFonts w:ascii="Sylfaen" w:hAnsi="Sylfaen" w:cs="Calibri"/>
              </w:rPr>
              <w:t xml:space="preserve"> </w:t>
            </w:r>
            <w:r w:rsidRPr="00937CBF">
              <w:rPr>
                <w:rFonts w:ascii="Sylfaen" w:hAnsi="Sylfaen" w:cs="Sylfaen"/>
              </w:rPr>
              <w:t>մասնագետ</w:t>
            </w:r>
          </w:p>
        </w:tc>
        <w:tc>
          <w:tcPr>
            <w:tcW w:w="1800" w:type="dxa"/>
            <w:vAlign w:val="bottom"/>
          </w:tcPr>
          <w:p w:rsidR="00191941" w:rsidRPr="00937CBF" w:rsidRDefault="00191941" w:rsidP="00191941">
            <w:pPr>
              <w:jc w:val="center"/>
              <w:rPr>
                <w:rFonts w:ascii="Sylfaen" w:hAnsi="Sylfaen"/>
                <w:lang w:val="ru-RU"/>
              </w:rPr>
            </w:pPr>
            <w:r w:rsidRPr="00937CBF">
              <w:rPr>
                <w:rFonts w:ascii="Sylfaen" w:hAnsi="Sylfaen"/>
                <w:lang w:val="ru-RU"/>
              </w:rPr>
              <w:t>4</w:t>
            </w:r>
          </w:p>
        </w:tc>
        <w:tc>
          <w:tcPr>
            <w:tcW w:w="1620" w:type="dxa"/>
          </w:tcPr>
          <w:p w:rsidR="00191941" w:rsidRPr="00937CBF" w:rsidRDefault="00191941" w:rsidP="00191941">
            <w:pPr>
              <w:jc w:val="center"/>
              <w:rPr>
                <w:rFonts w:ascii="Sylfaen" w:hAnsi="Sylfaen"/>
                <w:lang w:val="ru-RU"/>
              </w:rPr>
            </w:pPr>
            <w:r w:rsidRPr="00937CBF">
              <w:rPr>
                <w:rFonts w:ascii="Sylfaen" w:hAnsi="Sylfaen"/>
                <w:lang w:val="ru-RU"/>
              </w:rPr>
              <w:t>140,0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6720,0</w:t>
            </w:r>
          </w:p>
        </w:tc>
      </w:tr>
      <w:tr w:rsidR="00191941" w:rsidRPr="00937CBF" w:rsidTr="0003588D">
        <w:tc>
          <w:tcPr>
            <w:tcW w:w="5065" w:type="dxa"/>
            <w:vAlign w:val="bottom"/>
          </w:tcPr>
          <w:p w:rsidR="00191941" w:rsidRPr="00937CBF" w:rsidRDefault="00191941" w:rsidP="00191941">
            <w:pPr>
              <w:rPr>
                <w:rFonts w:ascii="Sylfaen" w:hAnsi="Sylfaen"/>
              </w:rPr>
            </w:pPr>
            <w:r w:rsidRPr="00937CBF">
              <w:rPr>
                <w:rFonts w:ascii="Sylfaen" w:hAnsi="Sylfaen" w:cs="Sylfaen"/>
              </w:rPr>
              <w:t>Առաջատար</w:t>
            </w:r>
            <w:r w:rsidRPr="00937CBF">
              <w:rPr>
                <w:rFonts w:ascii="Sylfaen" w:hAnsi="Sylfaen" w:cs="Calibri"/>
              </w:rPr>
              <w:t xml:space="preserve"> </w:t>
            </w:r>
            <w:r w:rsidRPr="00937CBF">
              <w:rPr>
                <w:rFonts w:ascii="Sylfaen" w:hAnsi="Sylfaen" w:cs="Sylfaen"/>
              </w:rPr>
              <w:t>մասնագետ</w:t>
            </w:r>
            <w:r w:rsidRPr="00937CBF">
              <w:rPr>
                <w:rFonts w:ascii="Sylfaen" w:hAnsi="Sylfaen"/>
              </w:rPr>
              <w:t xml:space="preserve">    </w:t>
            </w:r>
          </w:p>
        </w:tc>
        <w:tc>
          <w:tcPr>
            <w:tcW w:w="1800" w:type="dxa"/>
            <w:vAlign w:val="bottom"/>
          </w:tcPr>
          <w:p w:rsidR="00191941" w:rsidRPr="00937CBF" w:rsidRDefault="00191941" w:rsidP="00191941">
            <w:pPr>
              <w:jc w:val="center"/>
              <w:rPr>
                <w:rFonts w:ascii="Sylfaen" w:hAnsi="Sylfaen"/>
                <w:lang w:val="ru-RU"/>
              </w:rPr>
            </w:pPr>
            <w:r w:rsidRPr="00937CBF">
              <w:rPr>
                <w:rFonts w:ascii="Sylfaen" w:hAnsi="Sylfaen"/>
                <w:lang w:val="ru-RU"/>
              </w:rPr>
              <w:t>5</w:t>
            </w:r>
          </w:p>
        </w:tc>
        <w:tc>
          <w:tcPr>
            <w:tcW w:w="1620" w:type="dxa"/>
          </w:tcPr>
          <w:p w:rsidR="00191941" w:rsidRPr="00937CBF" w:rsidRDefault="00191941" w:rsidP="00191941">
            <w:pPr>
              <w:jc w:val="center"/>
              <w:rPr>
                <w:rFonts w:ascii="Sylfaen" w:hAnsi="Sylfaen"/>
                <w:lang w:val="ru-RU"/>
              </w:rPr>
            </w:pPr>
            <w:r w:rsidRPr="00937CBF">
              <w:rPr>
                <w:rFonts w:ascii="Sylfaen" w:hAnsi="Sylfaen"/>
                <w:lang w:val="ru-RU"/>
              </w:rPr>
              <w:t>130,0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7800,0</w:t>
            </w:r>
          </w:p>
        </w:tc>
      </w:tr>
      <w:tr w:rsidR="00191941" w:rsidRPr="00937CBF" w:rsidTr="0003588D">
        <w:tc>
          <w:tcPr>
            <w:tcW w:w="5065" w:type="dxa"/>
            <w:vAlign w:val="bottom"/>
          </w:tcPr>
          <w:p w:rsidR="00191941" w:rsidRPr="00937CBF" w:rsidRDefault="00191941" w:rsidP="00191941">
            <w:pPr>
              <w:rPr>
                <w:rFonts w:ascii="Sylfaen" w:hAnsi="Sylfaen"/>
              </w:rPr>
            </w:pPr>
            <w:r w:rsidRPr="00937CBF">
              <w:rPr>
                <w:rFonts w:ascii="Sylfaen" w:hAnsi="Sylfaen" w:cs="Sylfaen"/>
              </w:rPr>
              <w:t>Առաջատար</w:t>
            </w:r>
            <w:r w:rsidRPr="00937CBF">
              <w:rPr>
                <w:rFonts w:ascii="Sylfaen" w:hAnsi="Sylfaen" w:cs="Calibri"/>
              </w:rPr>
              <w:t xml:space="preserve"> </w:t>
            </w:r>
            <w:r w:rsidRPr="00937CBF">
              <w:rPr>
                <w:rFonts w:ascii="Sylfaen" w:hAnsi="Sylfaen" w:cs="Sylfaen"/>
              </w:rPr>
              <w:t>մասնագետ</w:t>
            </w:r>
            <w:r w:rsidRPr="00937CBF">
              <w:rPr>
                <w:rFonts w:ascii="Sylfaen" w:hAnsi="Sylfaen" w:cs="Calibri"/>
              </w:rPr>
              <w:t>-</w:t>
            </w:r>
            <w:r w:rsidRPr="00937CBF">
              <w:rPr>
                <w:rFonts w:ascii="Sylfaen" w:hAnsi="Sylfaen" w:cs="Sylfaen"/>
              </w:rPr>
              <w:t>հաշվապահ</w:t>
            </w:r>
            <w:r w:rsidRPr="00937CBF">
              <w:rPr>
                <w:rFonts w:ascii="Sylfaen" w:hAnsi="Sylfaen"/>
              </w:rPr>
              <w:t xml:space="preserve"> </w:t>
            </w:r>
          </w:p>
        </w:tc>
        <w:tc>
          <w:tcPr>
            <w:tcW w:w="1800" w:type="dxa"/>
            <w:vAlign w:val="bottom"/>
          </w:tcPr>
          <w:p w:rsidR="00191941" w:rsidRPr="00937CBF" w:rsidRDefault="00191941" w:rsidP="00191941">
            <w:pPr>
              <w:jc w:val="center"/>
              <w:rPr>
                <w:rFonts w:ascii="Sylfaen" w:hAnsi="Sylfaen"/>
                <w:lang w:val="ru-RU"/>
              </w:rPr>
            </w:pPr>
            <w:r w:rsidRPr="00937CBF">
              <w:rPr>
                <w:rFonts w:ascii="Sylfaen" w:hAnsi="Sylfaen"/>
                <w:lang w:val="ru-RU"/>
              </w:rPr>
              <w:t>1</w:t>
            </w:r>
          </w:p>
        </w:tc>
        <w:tc>
          <w:tcPr>
            <w:tcW w:w="1620" w:type="dxa"/>
          </w:tcPr>
          <w:p w:rsidR="00191941" w:rsidRPr="00937CBF" w:rsidRDefault="00191941" w:rsidP="00191941">
            <w:pPr>
              <w:jc w:val="center"/>
              <w:rPr>
                <w:rFonts w:ascii="Sylfaen" w:hAnsi="Sylfaen"/>
                <w:lang w:val="ru-RU"/>
              </w:rPr>
            </w:pPr>
            <w:r w:rsidRPr="00937CBF">
              <w:rPr>
                <w:rFonts w:ascii="Sylfaen" w:hAnsi="Sylfaen"/>
                <w:lang w:val="ru-RU"/>
              </w:rPr>
              <w:t>130,0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1560,0</w:t>
            </w:r>
          </w:p>
        </w:tc>
      </w:tr>
      <w:tr w:rsidR="00191941" w:rsidRPr="00937CBF" w:rsidTr="0003588D">
        <w:tc>
          <w:tcPr>
            <w:tcW w:w="5065" w:type="dxa"/>
            <w:vAlign w:val="bottom"/>
          </w:tcPr>
          <w:p w:rsidR="00191941" w:rsidRPr="00937CBF" w:rsidRDefault="00191941" w:rsidP="00191941">
            <w:pPr>
              <w:rPr>
                <w:rFonts w:ascii="Sylfaen" w:hAnsi="Sylfaen" w:cs="Sylfaen"/>
                <w:lang w:val="ru-RU"/>
              </w:rPr>
            </w:pPr>
            <w:r w:rsidRPr="00937CBF">
              <w:rPr>
                <w:rFonts w:ascii="Sylfaen" w:hAnsi="Sylfaen" w:cs="Sylfaen"/>
                <w:lang w:val="ru-RU"/>
              </w:rPr>
              <w:t>Առաջին կարգի մասնագետ</w:t>
            </w:r>
          </w:p>
        </w:tc>
        <w:tc>
          <w:tcPr>
            <w:tcW w:w="1800" w:type="dxa"/>
            <w:vAlign w:val="bottom"/>
          </w:tcPr>
          <w:p w:rsidR="00191941" w:rsidRPr="00937CBF" w:rsidRDefault="00191941" w:rsidP="00191941">
            <w:pPr>
              <w:jc w:val="center"/>
              <w:rPr>
                <w:rFonts w:ascii="Sylfaen" w:hAnsi="Sylfaen"/>
                <w:lang w:val="ru-RU"/>
              </w:rPr>
            </w:pPr>
            <w:r w:rsidRPr="00937CBF">
              <w:rPr>
                <w:rFonts w:ascii="Sylfaen" w:hAnsi="Sylfaen"/>
                <w:lang w:val="ru-RU"/>
              </w:rPr>
              <w:t>6</w:t>
            </w:r>
          </w:p>
        </w:tc>
        <w:tc>
          <w:tcPr>
            <w:tcW w:w="1620" w:type="dxa"/>
          </w:tcPr>
          <w:p w:rsidR="00191941" w:rsidRPr="00937CBF" w:rsidRDefault="00191941" w:rsidP="00191941">
            <w:pPr>
              <w:jc w:val="center"/>
              <w:rPr>
                <w:rFonts w:ascii="Sylfaen" w:hAnsi="Sylfaen"/>
                <w:lang w:val="ru-RU"/>
              </w:rPr>
            </w:pPr>
            <w:r w:rsidRPr="00937CBF">
              <w:rPr>
                <w:rFonts w:ascii="Sylfaen" w:hAnsi="Sylfaen"/>
                <w:lang w:val="ru-RU"/>
              </w:rPr>
              <w:t>120,0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8640,0</w:t>
            </w:r>
          </w:p>
        </w:tc>
      </w:tr>
      <w:tr w:rsidR="00191941" w:rsidRPr="00937CBF" w:rsidTr="0003588D">
        <w:tc>
          <w:tcPr>
            <w:tcW w:w="5065" w:type="dxa"/>
            <w:vAlign w:val="bottom"/>
          </w:tcPr>
          <w:p w:rsidR="00191941" w:rsidRPr="00937CBF" w:rsidRDefault="00191941" w:rsidP="00191941">
            <w:pPr>
              <w:rPr>
                <w:rFonts w:ascii="Sylfaen" w:hAnsi="Sylfaen" w:cs="Sylfaen"/>
                <w:lang w:val="ru-RU"/>
              </w:rPr>
            </w:pPr>
            <w:r w:rsidRPr="00937CBF">
              <w:rPr>
                <w:rFonts w:ascii="Sylfaen" w:hAnsi="Sylfaen" w:cs="Sylfaen"/>
                <w:lang w:val="ru-RU"/>
              </w:rPr>
              <w:t>Երկրորդ կարգի մասնագետ</w:t>
            </w:r>
          </w:p>
        </w:tc>
        <w:tc>
          <w:tcPr>
            <w:tcW w:w="1800" w:type="dxa"/>
            <w:vAlign w:val="bottom"/>
          </w:tcPr>
          <w:p w:rsidR="00191941" w:rsidRPr="00937CBF" w:rsidRDefault="00191941" w:rsidP="00191941">
            <w:pPr>
              <w:jc w:val="center"/>
              <w:rPr>
                <w:rFonts w:ascii="Sylfaen" w:hAnsi="Sylfaen"/>
                <w:lang w:val="ru-RU"/>
              </w:rPr>
            </w:pPr>
            <w:r w:rsidRPr="00937CBF">
              <w:rPr>
                <w:rFonts w:ascii="Sylfaen" w:hAnsi="Sylfaen"/>
                <w:lang w:val="ru-RU"/>
              </w:rPr>
              <w:t>6</w:t>
            </w:r>
          </w:p>
        </w:tc>
        <w:tc>
          <w:tcPr>
            <w:tcW w:w="1620" w:type="dxa"/>
          </w:tcPr>
          <w:p w:rsidR="00191941" w:rsidRPr="00937CBF" w:rsidRDefault="00191941" w:rsidP="00191941">
            <w:pPr>
              <w:jc w:val="center"/>
              <w:rPr>
                <w:rFonts w:ascii="Sylfaen" w:hAnsi="Sylfaen"/>
                <w:lang w:val="ru-RU"/>
              </w:rPr>
            </w:pPr>
            <w:r w:rsidRPr="00937CBF">
              <w:rPr>
                <w:rFonts w:ascii="Sylfaen" w:hAnsi="Sylfaen"/>
                <w:lang w:val="ru-RU"/>
              </w:rPr>
              <w:t>100,0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7200,0</w:t>
            </w:r>
          </w:p>
        </w:tc>
      </w:tr>
      <w:tr w:rsidR="00191941" w:rsidRPr="00937CBF" w:rsidTr="0003588D">
        <w:tc>
          <w:tcPr>
            <w:tcW w:w="5065" w:type="dxa"/>
            <w:shd w:val="pct12" w:color="auto" w:fill="auto"/>
            <w:vAlign w:val="bottom"/>
          </w:tcPr>
          <w:p w:rsidR="00191941" w:rsidRPr="00937CBF" w:rsidRDefault="00191941" w:rsidP="00191941">
            <w:pPr>
              <w:rPr>
                <w:rFonts w:ascii="Sylfaen" w:hAnsi="Sylfaen"/>
                <w:b/>
                <w:bCs/>
                <w:i/>
                <w:iCs/>
              </w:rPr>
            </w:pPr>
            <w:r w:rsidRPr="00937CBF">
              <w:rPr>
                <w:rFonts w:ascii="Sylfaen" w:hAnsi="Sylfaen" w:cs="Sylfaen"/>
                <w:b/>
                <w:bCs/>
                <w:i/>
                <w:iCs/>
              </w:rPr>
              <w:t>Քաղաքացիական աշխատանք</w:t>
            </w:r>
          </w:p>
        </w:tc>
        <w:tc>
          <w:tcPr>
            <w:tcW w:w="1800" w:type="dxa"/>
            <w:shd w:val="pct12" w:color="auto" w:fill="auto"/>
            <w:vAlign w:val="bottom"/>
          </w:tcPr>
          <w:p w:rsidR="00191941" w:rsidRPr="00937CBF" w:rsidRDefault="00191941" w:rsidP="00191941">
            <w:pPr>
              <w:jc w:val="center"/>
              <w:rPr>
                <w:rFonts w:ascii="Sylfaen" w:hAnsi="Sylfaen"/>
              </w:rPr>
            </w:pPr>
          </w:p>
        </w:tc>
        <w:tc>
          <w:tcPr>
            <w:tcW w:w="1620" w:type="dxa"/>
            <w:shd w:val="pct12" w:color="auto" w:fill="auto"/>
          </w:tcPr>
          <w:p w:rsidR="00191941" w:rsidRPr="00937CBF" w:rsidRDefault="00191941" w:rsidP="00191941">
            <w:pPr>
              <w:jc w:val="center"/>
              <w:rPr>
                <w:rFonts w:ascii="Sylfaen" w:hAnsi="Sylfaen"/>
              </w:rPr>
            </w:pPr>
          </w:p>
        </w:tc>
        <w:tc>
          <w:tcPr>
            <w:tcW w:w="1620" w:type="dxa"/>
            <w:shd w:val="pct12" w:color="auto" w:fill="auto"/>
            <w:vAlign w:val="bottom"/>
          </w:tcPr>
          <w:p w:rsidR="00191941" w:rsidRDefault="00191941" w:rsidP="00191941">
            <w:pPr>
              <w:jc w:val="right"/>
              <w:rPr>
                <w:rFonts w:ascii="Sylfaen" w:hAnsi="Sylfaen"/>
                <w:color w:val="000000"/>
              </w:rPr>
            </w:pPr>
          </w:p>
        </w:tc>
      </w:tr>
      <w:tr w:rsidR="00191941" w:rsidRPr="00937CBF" w:rsidTr="0003588D">
        <w:tc>
          <w:tcPr>
            <w:tcW w:w="5065" w:type="dxa"/>
            <w:tcBorders>
              <w:bottom w:val="single" w:sz="4" w:space="0" w:color="auto"/>
            </w:tcBorders>
            <w:vAlign w:val="bottom"/>
          </w:tcPr>
          <w:p w:rsidR="00191941" w:rsidRPr="00937CBF" w:rsidRDefault="00191941" w:rsidP="00191941">
            <w:pPr>
              <w:rPr>
                <w:rFonts w:ascii="Sylfaen" w:hAnsi="Sylfaen"/>
              </w:rPr>
            </w:pPr>
            <w:r w:rsidRPr="00937CBF">
              <w:rPr>
                <w:rFonts w:ascii="Sylfaen" w:hAnsi="Sylfaen" w:cs="Sylfaen"/>
              </w:rPr>
              <w:t>Գրադարանի</w:t>
            </w:r>
            <w:r w:rsidRPr="00937CBF">
              <w:rPr>
                <w:rFonts w:ascii="Sylfaen" w:hAnsi="Sylfaen" w:cs="Calibri"/>
              </w:rPr>
              <w:t xml:space="preserve"> </w:t>
            </w:r>
            <w:r w:rsidRPr="00937CBF">
              <w:rPr>
                <w:rFonts w:ascii="Sylfaen" w:hAnsi="Sylfaen" w:cs="Sylfaen"/>
              </w:rPr>
              <w:t>վարիչ</w:t>
            </w:r>
          </w:p>
        </w:tc>
        <w:tc>
          <w:tcPr>
            <w:tcW w:w="1800" w:type="dxa"/>
            <w:tcBorders>
              <w:bottom w:val="single" w:sz="4" w:space="0" w:color="auto"/>
            </w:tcBorders>
            <w:vAlign w:val="bottom"/>
          </w:tcPr>
          <w:p w:rsidR="00191941" w:rsidRPr="00937CBF" w:rsidRDefault="00191941" w:rsidP="00191941">
            <w:pPr>
              <w:jc w:val="center"/>
              <w:rPr>
                <w:rFonts w:ascii="Sylfaen" w:hAnsi="Sylfaen"/>
                <w:lang w:val="ru-RU"/>
              </w:rPr>
            </w:pPr>
            <w:r w:rsidRPr="00937CBF">
              <w:rPr>
                <w:rFonts w:ascii="Sylfaen" w:hAnsi="Sylfaen"/>
                <w:lang w:val="ru-RU"/>
              </w:rPr>
              <w:t>1</w:t>
            </w:r>
          </w:p>
        </w:tc>
        <w:tc>
          <w:tcPr>
            <w:tcW w:w="1620" w:type="dxa"/>
            <w:tcBorders>
              <w:bottom w:val="single" w:sz="4" w:space="0" w:color="auto"/>
            </w:tcBorders>
          </w:tcPr>
          <w:p w:rsidR="00191941" w:rsidRPr="00937CBF" w:rsidRDefault="00191941" w:rsidP="00191941">
            <w:pPr>
              <w:jc w:val="center"/>
              <w:rPr>
                <w:rFonts w:ascii="Sylfaen" w:hAnsi="Sylfaen"/>
                <w:lang w:val="ru-RU"/>
              </w:rPr>
            </w:pPr>
            <w:r w:rsidRPr="00937CBF">
              <w:rPr>
                <w:rFonts w:ascii="Sylfaen" w:hAnsi="Sylfaen"/>
                <w:lang w:val="ru-RU"/>
              </w:rPr>
              <w:t>62,0</w:t>
            </w:r>
          </w:p>
        </w:tc>
        <w:tc>
          <w:tcPr>
            <w:tcW w:w="1620" w:type="dxa"/>
            <w:tcBorders>
              <w:bottom w:val="single" w:sz="4" w:space="0" w:color="auto"/>
            </w:tcBorders>
            <w:vAlign w:val="bottom"/>
          </w:tcPr>
          <w:p w:rsidR="00191941" w:rsidRDefault="00191941" w:rsidP="00191941">
            <w:pPr>
              <w:jc w:val="right"/>
              <w:rPr>
                <w:rFonts w:ascii="Sylfaen" w:hAnsi="Sylfaen"/>
                <w:color w:val="000000"/>
              </w:rPr>
            </w:pPr>
            <w:r>
              <w:rPr>
                <w:rFonts w:ascii="Sylfaen" w:hAnsi="Sylfaen"/>
                <w:color w:val="000000"/>
              </w:rPr>
              <w:t>744,0</w:t>
            </w:r>
          </w:p>
        </w:tc>
      </w:tr>
      <w:tr w:rsidR="00191941" w:rsidRPr="00937CBF" w:rsidTr="0003588D">
        <w:tc>
          <w:tcPr>
            <w:tcW w:w="5065" w:type="dxa"/>
            <w:tcBorders>
              <w:bottom w:val="single" w:sz="4" w:space="0" w:color="auto"/>
            </w:tcBorders>
            <w:vAlign w:val="bottom"/>
          </w:tcPr>
          <w:p w:rsidR="00191941" w:rsidRPr="00937CBF" w:rsidRDefault="00191941" w:rsidP="00191941">
            <w:pPr>
              <w:rPr>
                <w:rFonts w:ascii="Sylfaen" w:hAnsi="Sylfaen"/>
              </w:rPr>
            </w:pPr>
            <w:r w:rsidRPr="00937CBF">
              <w:rPr>
                <w:rFonts w:ascii="Sylfaen" w:hAnsi="Sylfaen" w:cs="Sylfaen"/>
              </w:rPr>
              <w:t>Ակումբավար</w:t>
            </w:r>
            <w:r w:rsidRPr="00937CBF">
              <w:rPr>
                <w:rFonts w:ascii="Sylfaen" w:hAnsi="Sylfaen"/>
              </w:rPr>
              <w:t xml:space="preserve"> </w:t>
            </w:r>
          </w:p>
        </w:tc>
        <w:tc>
          <w:tcPr>
            <w:tcW w:w="1800" w:type="dxa"/>
            <w:tcBorders>
              <w:bottom w:val="single" w:sz="4" w:space="0" w:color="auto"/>
            </w:tcBorders>
            <w:vAlign w:val="bottom"/>
          </w:tcPr>
          <w:p w:rsidR="00191941" w:rsidRPr="00937CBF" w:rsidRDefault="00191941" w:rsidP="00191941">
            <w:pPr>
              <w:jc w:val="center"/>
              <w:rPr>
                <w:rFonts w:ascii="Sylfaen" w:hAnsi="Sylfaen"/>
                <w:lang w:val="ru-RU"/>
              </w:rPr>
            </w:pPr>
            <w:r w:rsidRPr="00937CBF">
              <w:rPr>
                <w:rFonts w:ascii="Sylfaen" w:hAnsi="Sylfaen"/>
                <w:lang w:val="ru-RU"/>
              </w:rPr>
              <w:t>3</w:t>
            </w:r>
          </w:p>
        </w:tc>
        <w:tc>
          <w:tcPr>
            <w:tcW w:w="1620" w:type="dxa"/>
            <w:tcBorders>
              <w:bottom w:val="single" w:sz="4" w:space="0" w:color="auto"/>
            </w:tcBorders>
          </w:tcPr>
          <w:p w:rsidR="00191941" w:rsidRPr="00937CBF" w:rsidRDefault="00191941" w:rsidP="00191941">
            <w:pPr>
              <w:jc w:val="center"/>
              <w:rPr>
                <w:rFonts w:ascii="Sylfaen" w:hAnsi="Sylfaen"/>
                <w:lang w:val="ru-RU"/>
              </w:rPr>
            </w:pPr>
            <w:r w:rsidRPr="00937CBF">
              <w:rPr>
                <w:rFonts w:ascii="Sylfaen" w:hAnsi="Sylfaen"/>
                <w:lang w:val="ru-RU"/>
              </w:rPr>
              <w:t>64,0</w:t>
            </w:r>
          </w:p>
        </w:tc>
        <w:tc>
          <w:tcPr>
            <w:tcW w:w="1620" w:type="dxa"/>
            <w:tcBorders>
              <w:bottom w:val="single" w:sz="4" w:space="0" w:color="auto"/>
            </w:tcBorders>
            <w:vAlign w:val="bottom"/>
          </w:tcPr>
          <w:p w:rsidR="00191941" w:rsidRDefault="00191941" w:rsidP="00191941">
            <w:pPr>
              <w:jc w:val="right"/>
              <w:rPr>
                <w:rFonts w:ascii="Sylfaen" w:hAnsi="Sylfaen"/>
                <w:color w:val="000000"/>
              </w:rPr>
            </w:pPr>
            <w:r>
              <w:rPr>
                <w:rFonts w:ascii="Sylfaen" w:hAnsi="Sylfaen"/>
                <w:color w:val="000000"/>
              </w:rPr>
              <w:t>2304,0</w:t>
            </w:r>
          </w:p>
        </w:tc>
      </w:tr>
      <w:tr w:rsidR="00191941" w:rsidRPr="00937CBF" w:rsidTr="0003588D">
        <w:tc>
          <w:tcPr>
            <w:tcW w:w="5065" w:type="dxa"/>
            <w:tcBorders>
              <w:bottom w:val="single" w:sz="4" w:space="0" w:color="auto"/>
            </w:tcBorders>
            <w:vAlign w:val="bottom"/>
          </w:tcPr>
          <w:p w:rsidR="00191941" w:rsidRPr="00937CBF" w:rsidRDefault="00191941" w:rsidP="00191941">
            <w:pPr>
              <w:rPr>
                <w:rFonts w:ascii="Sylfaen" w:hAnsi="Sylfaen"/>
              </w:rPr>
            </w:pPr>
            <w:r w:rsidRPr="00937CBF">
              <w:rPr>
                <w:rFonts w:ascii="Sylfaen" w:hAnsi="Sylfaen" w:cs="Sylfaen"/>
              </w:rPr>
              <w:t>ՔԿԱԳ</w:t>
            </w:r>
            <w:r w:rsidRPr="00937CBF">
              <w:rPr>
                <w:rFonts w:ascii="Sylfaen" w:hAnsi="Sylfaen" w:cs="Calibri"/>
              </w:rPr>
              <w:t xml:space="preserve"> </w:t>
            </w:r>
            <w:r w:rsidRPr="00937CBF">
              <w:rPr>
                <w:rFonts w:ascii="Sylfaen" w:hAnsi="Sylfaen" w:cs="Sylfaen"/>
              </w:rPr>
              <w:t>բաժնի</w:t>
            </w:r>
            <w:r w:rsidRPr="00937CBF">
              <w:rPr>
                <w:rFonts w:ascii="Sylfaen" w:hAnsi="Sylfaen" w:cs="Calibri"/>
              </w:rPr>
              <w:t xml:space="preserve"> </w:t>
            </w:r>
            <w:r w:rsidRPr="00937CBF">
              <w:rPr>
                <w:rFonts w:ascii="Sylfaen" w:hAnsi="Sylfaen" w:cs="Sylfaen"/>
              </w:rPr>
              <w:t>պետ</w:t>
            </w:r>
            <w:r w:rsidRPr="00937CBF">
              <w:rPr>
                <w:rFonts w:ascii="Sylfaen" w:hAnsi="Sylfaen"/>
              </w:rPr>
              <w:t xml:space="preserve"> </w:t>
            </w:r>
          </w:p>
        </w:tc>
        <w:tc>
          <w:tcPr>
            <w:tcW w:w="1800" w:type="dxa"/>
            <w:tcBorders>
              <w:bottom w:val="single" w:sz="4" w:space="0" w:color="auto"/>
            </w:tcBorders>
            <w:vAlign w:val="bottom"/>
          </w:tcPr>
          <w:p w:rsidR="00191941" w:rsidRPr="00937CBF" w:rsidRDefault="00191941" w:rsidP="00191941">
            <w:pPr>
              <w:jc w:val="center"/>
              <w:rPr>
                <w:rFonts w:ascii="Sylfaen" w:hAnsi="Sylfaen"/>
              </w:rPr>
            </w:pPr>
            <w:r w:rsidRPr="00937CBF">
              <w:rPr>
                <w:rFonts w:ascii="Sylfaen" w:hAnsi="Sylfaen"/>
              </w:rPr>
              <w:t>1</w:t>
            </w:r>
          </w:p>
        </w:tc>
        <w:tc>
          <w:tcPr>
            <w:tcW w:w="1620" w:type="dxa"/>
            <w:tcBorders>
              <w:bottom w:val="single" w:sz="4" w:space="0" w:color="auto"/>
            </w:tcBorders>
          </w:tcPr>
          <w:p w:rsidR="00191941" w:rsidRPr="00937CBF" w:rsidRDefault="00191941" w:rsidP="00191941">
            <w:pPr>
              <w:jc w:val="center"/>
              <w:rPr>
                <w:rFonts w:ascii="Sylfaen" w:hAnsi="Sylfaen"/>
                <w:lang w:val="ru-RU"/>
              </w:rPr>
            </w:pPr>
            <w:r w:rsidRPr="00937CBF">
              <w:rPr>
                <w:rFonts w:ascii="Sylfaen" w:hAnsi="Sylfaen"/>
                <w:lang w:val="ru-RU"/>
              </w:rPr>
              <w:t>114,0</w:t>
            </w:r>
          </w:p>
        </w:tc>
        <w:tc>
          <w:tcPr>
            <w:tcW w:w="1620" w:type="dxa"/>
            <w:tcBorders>
              <w:bottom w:val="single" w:sz="4" w:space="0" w:color="auto"/>
            </w:tcBorders>
            <w:vAlign w:val="bottom"/>
          </w:tcPr>
          <w:p w:rsidR="00191941" w:rsidRDefault="00191941" w:rsidP="00191941">
            <w:pPr>
              <w:jc w:val="right"/>
              <w:rPr>
                <w:rFonts w:ascii="Sylfaen" w:hAnsi="Sylfaen"/>
                <w:color w:val="000000"/>
              </w:rPr>
            </w:pPr>
            <w:r>
              <w:rPr>
                <w:rFonts w:ascii="Sylfaen" w:hAnsi="Sylfaen"/>
                <w:color w:val="000000"/>
              </w:rPr>
              <w:t>1368,0</w:t>
            </w:r>
          </w:p>
        </w:tc>
      </w:tr>
      <w:tr w:rsidR="00191941" w:rsidRPr="00937CBF" w:rsidTr="0003588D">
        <w:tc>
          <w:tcPr>
            <w:tcW w:w="5065" w:type="dxa"/>
            <w:tcBorders>
              <w:bottom w:val="single" w:sz="4" w:space="0" w:color="auto"/>
            </w:tcBorders>
            <w:vAlign w:val="bottom"/>
          </w:tcPr>
          <w:p w:rsidR="00191941" w:rsidRPr="00937CBF" w:rsidRDefault="00191941" w:rsidP="00191941">
            <w:pPr>
              <w:rPr>
                <w:rFonts w:ascii="Sylfaen" w:hAnsi="Sylfaen"/>
              </w:rPr>
            </w:pPr>
            <w:r w:rsidRPr="00937CBF">
              <w:rPr>
                <w:rFonts w:ascii="Sylfaen" w:hAnsi="Sylfaen" w:cs="Sylfaen"/>
              </w:rPr>
              <w:t>ՔԿԱԳ</w:t>
            </w:r>
            <w:r w:rsidRPr="00937CBF">
              <w:rPr>
                <w:rFonts w:ascii="Sylfaen" w:hAnsi="Sylfaen" w:cs="Calibri"/>
              </w:rPr>
              <w:t xml:space="preserve"> </w:t>
            </w:r>
            <w:r w:rsidR="001731FA">
              <w:rPr>
                <w:rFonts w:ascii="Sylfaen" w:hAnsi="Sylfaen" w:cs="Sylfaen"/>
              </w:rPr>
              <w:t>ա</w:t>
            </w:r>
            <w:r w:rsidRPr="00937CBF">
              <w:rPr>
                <w:rFonts w:ascii="Sylfaen" w:hAnsi="Sylfaen" w:cs="Sylfaen"/>
              </w:rPr>
              <w:t>ռաջատար</w:t>
            </w:r>
            <w:r w:rsidRPr="00937CBF">
              <w:rPr>
                <w:rFonts w:ascii="Sylfaen" w:hAnsi="Sylfaen" w:cs="Calibri"/>
              </w:rPr>
              <w:t xml:space="preserve"> </w:t>
            </w:r>
            <w:r w:rsidRPr="00937CBF">
              <w:rPr>
                <w:rFonts w:ascii="Sylfaen" w:hAnsi="Sylfaen" w:cs="Sylfaen"/>
              </w:rPr>
              <w:t>մասնագետ</w:t>
            </w:r>
            <w:r w:rsidRPr="00937CBF">
              <w:rPr>
                <w:rFonts w:ascii="Sylfaen" w:hAnsi="Sylfaen"/>
              </w:rPr>
              <w:t xml:space="preserve"> </w:t>
            </w:r>
          </w:p>
        </w:tc>
        <w:tc>
          <w:tcPr>
            <w:tcW w:w="1800" w:type="dxa"/>
            <w:tcBorders>
              <w:bottom w:val="single" w:sz="4" w:space="0" w:color="auto"/>
            </w:tcBorders>
            <w:vAlign w:val="bottom"/>
          </w:tcPr>
          <w:p w:rsidR="00191941" w:rsidRPr="00937CBF" w:rsidRDefault="00191941" w:rsidP="00191941">
            <w:pPr>
              <w:jc w:val="center"/>
              <w:rPr>
                <w:rFonts w:ascii="Sylfaen" w:hAnsi="Sylfaen"/>
              </w:rPr>
            </w:pPr>
            <w:r w:rsidRPr="00937CBF">
              <w:rPr>
                <w:rFonts w:ascii="Sylfaen" w:hAnsi="Sylfaen"/>
              </w:rPr>
              <w:t>1</w:t>
            </w:r>
          </w:p>
        </w:tc>
        <w:tc>
          <w:tcPr>
            <w:tcW w:w="1620" w:type="dxa"/>
            <w:tcBorders>
              <w:bottom w:val="single" w:sz="4" w:space="0" w:color="auto"/>
            </w:tcBorders>
          </w:tcPr>
          <w:p w:rsidR="00191941" w:rsidRPr="00937CBF" w:rsidRDefault="00191941" w:rsidP="00191941">
            <w:pPr>
              <w:jc w:val="center"/>
              <w:rPr>
                <w:rFonts w:ascii="Sylfaen" w:hAnsi="Sylfaen"/>
                <w:lang w:val="ru-RU"/>
              </w:rPr>
            </w:pPr>
            <w:r w:rsidRPr="00937CBF">
              <w:rPr>
                <w:rFonts w:ascii="Sylfaen" w:hAnsi="Sylfaen"/>
                <w:lang w:val="ru-RU"/>
              </w:rPr>
              <w:t>60,0</w:t>
            </w:r>
          </w:p>
        </w:tc>
        <w:tc>
          <w:tcPr>
            <w:tcW w:w="1620" w:type="dxa"/>
            <w:tcBorders>
              <w:bottom w:val="single" w:sz="4" w:space="0" w:color="auto"/>
            </w:tcBorders>
            <w:vAlign w:val="bottom"/>
          </w:tcPr>
          <w:p w:rsidR="00191941" w:rsidRDefault="00191941" w:rsidP="00191941">
            <w:pPr>
              <w:jc w:val="right"/>
              <w:rPr>
                <w:rFonts w:ascii="Sylfaen" w:hAnsi="Sylfaen"/>
                <w:color w:val="000000"/>
              </w:rPr>
            </w:pPr>
            <w:r>
              <w:rPr>
                <w:rFonts w:ascii="Sylfaen" w:hAnsi="Sylfaen"/>
                <w:color w:val="000000"/>
              </w:rPr>
              <w:t>720,0</w:t>
            </w:r>
          </w:p>
        </w:tc>
      </w:tr>
      <w:tr w:rsidR="00191941" w:rsidRPr="00937CBF" w:rsidTr="0003588D">
        <w:tc>
          <w:tcPr>
            <w:tcW w:w="5065" w:type="dxa"/>
            <w:tcBorders>
              <w:bottom w:val="single" w:sz="4" w:space="0" w:color="auto"/>
            </w:tcBorders>
            <w:vAlign w:val="bottom"/>
          </w:tcPr>
          <w:p w:rsidR="00191941" w:rsidRPr="00937CBF" w:rsidRDefault="00191941" w:rsidP="00191941">
            <w:pPr>
              <w:rPr>
                <w:rFonts w:ascii="Sylfaen" w:hAnsi="Sylfaen"/>
              </w:rPr>
            </w:pPr>
            <w:r w:rsidRPr="00937CBF">
              <w:rPr>
                <w:rFonts w:ascii="Sylfaen" w:hAnsi="Sylfaen" w:cs="Sylfaen"/>
              </w:rPr>
              <w:t>Ներքին</w:t>
            </w:r>
            <w:r w:rsidRPr="00937CBF">
              <w:rPr>
                <w:rFonts w:ascii="Sylfaen" w:hAnsi="Sylfaen" w:cs="Calibri"/>
              </w:rPr>
              <w:t xml:space="preserve"> </w:t>
            </w:r>
            <w:r w:rsidRPr="00937CBF">
              <w:rPr>
                <w:rFonts w:ascii="Sylfaen" w:hAnsi="Sylfaen" w:cs="Sylfaen"/>
              </w:rPr>
              <w:t>աուդիտի</w:t>
            </w:r>
            <w:r w:rsidRPr="00937CBF">
              <w:rPr>
                <w:rFonts w:ascii="Sylfaen" w:hAnsi="Sylfaen" w:cs="Calibri"/>
              </w:rPr>
              <w:t xml:space="preserve"> </w:t>
            </w:r>
            <w:r w:rsidRPr="00937CBF">
              <w:rPr>
                <w:rFonts w:ascii="Sylfaen" w:hAnsi="Sylfaen" w:cs="Sylfaen"/>
              </w:rPr>
              <w:t>բաժնի</w:t>
            </w:r>
            <w:r w:rsidRPr="00937CBF">
              <w:rPr>
                <w:rFonts w:ascii="Sylfaen" w:hAnsi="Sylfaen" w:cs="Calibri"/>
              </w:rPr>
              <w:t xml:space="preserve"> </w:t>
            </w:r>
            <w:r w:rsidRPr="00937CBF">
              <w:rPr>
                <w:rFonts w:ascii="Sylfaen" w:hAnsi="Sylfaen" w:cs="Sylfaen"/>
              </w:rPr>
              <w:t>պետ</w:t>
            </w:r>
            <w:r w:rsidRPr="00937CBF">
              <w:rPr>
                <w:rFonts w:ascii="Sylfaen" w:hAnsi="Sylfaen"/>
              </w:rPr>
              <w:t xml:space="preserve"> </w:t>
            </w:r>
          </w:p>
        </w:tc>
        <w:tc>
          <w:tcPr>
            <w:tcW w:w="1800" w:type="dxa"/>
            <w:tcBorders>
              <w:bottom w:val="single" w:sz="4" w:space="0" w:color="auto"/>
            </w:tcBorders>
            <w:vAlign w:val="bottom"/>
          </w:tcPr>
          <w:p w:rsidR="00191941" w:rsidRPr="00937CBF" w:rsidRDefault="00191941" w:rsidP="00191941">
            <w:pPr>
              <w:jc w:val="center"/>
              <w:rPr>
                <w:rFonts w:ascii="Sylfaen" w:hAnsi="Sylfaen"/>
              </w:rPr>
            </w:pPr>
            <w:r w:rsidRPr="00937CBF">
              <w:rPr>
                <w:rFonts w:ascii="Sylfaen" w:hAnsi="Sylfaen"/>
              </w:rPr>
              <w:t>1</w:t>
            </w:r>
          </w:p>
        </w:tc>
        <w:tc>
          <w:tcPr>
            <w:tcW w:w="1620" w:type="dxa"/>
            <w:tcBorders>
              <w:bottom w:val="single" w:sz="4" w:space="0" w:color="auto"/>
            </w:tcBorders>
          </w:tcPr>
          <w:p w:rsidR="00191941" w:rsidRPr="00937CBF" w:rsidRDefault="00191941" w:rsidP="00191941">
            <w:pPr>
              <w:jc w:val="center"/>
              <w:rPr>
                <w:rFonts w:ascii="Sylfaen" w:hAnsi="Sylfaen"/>
                <w:lang w:val="ru-RU"/>
              </w:rPr>
            </w:pPr>
            <w:r w:rsidRPr="00937CBF">
              <w:rPr>
                <w:rFonts w:ascii="Sylfaen" w:hAnsi="Sylfaen"/>
                <w:lang w:val="ru-RU"/>
              </w:rPr>
              <w:t>160,0</w:t>
            </w:r>
          </w:p>
        </w:tc>
        <w:tc>
          <w:tcPr>
            <w:tcW w:w="1620" w:type="dxa"/>
            <w:tcBorders>
              <w:bottom w:val="single" w:sz="4" w:space="0" w:color="auto"/>
            </w:tcBorders>
            <w:vAlign w:val="bottom"/>
          </w:tcPr>
          <w:p w:rsidR="00191941" w:rsidRDefault="00191941" w:rsidP="00191941">
            <w:pPr>
              <w:jc w:val="right"/>
              <w:rPr>
                <w:rFonts w:ascii="Sylfaen" w:hAnsi="Sylfaen"/>
                <w:color w:val="000000"/>
              </w:rPr>
            </w:pPr>
            <w:r>
              <w:rPr>
                <w:rFonts w:ascii="Sylfaen" w:hAnsi="Sylfaen"/>
                <w:color w:val="000000"/>
              </w:rPr>
              <w:t>1920,0</w:t>
            </w:r>
          </w:p>
        </w:tc>
      </w:tr>
      <w:tr w:rsidR="00191941" w:rsidRPr="00937CBF" w:rsidTr="0003588D">
        <w:tc>
          <w:tcPr>
            <w:tcW w:w="5065" w:type="dxa"/>
            <w:tcBorders>
              <w:bottom w:val="single" w:sz="4" w:space="0" w:color="auto"/>
            </w:tcBorders>
            <w:vAlign w:val="bottom"/>
          </w:tcPr>
          <w:p w:rsidR="00191941" w:rsidRPr="00937CBF" w:rsidRDefault="00191941" w:rsidP="00191941">
            <w:pPr>
              <w:rPr>
                <w:rFonts w:ascii="Sylfaen" w:hAnsi="Sylfaen"/>
              </w:rPr>
            </w:pPr>
            <w:r w:rsidRPr="00937CBF">
              <w:rPr>
                <w:rFonts w:ascii="Sylfaen" w:hAnsi="Sylfaen" w:cs="Sylfaen"/>
              </w:rPr>
              <w:t>Մշակույթի</w:t>
            </w:r>
            <w:r w:rsidRPr="00937CBF">
              <w:rPr>
                <w:rFonts w:ascii="Sylfaen" w:hAnsi="Sylfaen" w:cs="Calibri"/>
              </w:rPr>
              <w:t xml:space="preserve"> </w:t>
            </w:r>
            <w:r w:rsidRPr="00937CBF">
              <w:rPr>
                <w:rFonts w:ascii="Sylfaen" w:hAnsi="Sylfaen" w:cs="Sylfaen"/>
              </w:rPr>
              <w:t>տնօրեն</w:t>
            </w:r>
            <w:r w:rsidRPr="00937CBF">
              <w:rPr>
                <w:rFonts w:ascii="Sylfaen" w:hAnsi="Sylfaen"/>
              </w:rPr>
              <w:t xml:space="preserve"> </w:t>
            </w:r>
          </w:p>
        </w:tc>
        <w:tc>
          <w:tcPr>
            <w:tcW w:w="1800" w:type="dxa"/>
            <w:tcBorders>
              <w:bottom w:val="single" w:sz="4" w:space="0" w:color="auto"/>
            </w:tcBorders>
            <w:vAlign w:val="bottom"/>
          </w:tcPr>
          <w:p w:rsidR="00191941" w:rsidRPr="00937CBF" w:rsidRDefault="00191941" w:rsidP="00191941">
            <w:pPr>
              <w:jc w:val="center"/>
              <w:rPr>
                <w:rFonts w:ascii="Sylfaen" w:hAnsi="Sylfaen"/>
              </w:rPr>
            </w:pPr>
            <w:r w:rsidRPr="00937CBF">
              <w:rPr>
                <w:rFonts w:ascii="Sylfaen" w:hAnsi="Sylfaen"/>
              </w:rPr>
              <w:t>1,5</w:t>
            </w:r>
          </w:p>
        </w:tc>
        <w:tc>
          <w:tcPr>
            <w:tcW w:w="1620" w:type="dxa"/>
            <w:tcBorders>
              <w:bottom w:val="single" w:sz="4" w:space="0" w:color="auto"/>
            </w:tcBorders>
          </w:tcPr>
          <w:p w:rsidR="00191941" w:rsidRPr="00937CBF" w:rsidRDefault="00191941" w:rsidP="00191941">
            <w:pPr>
              <w:jc w:val="center"/>
              <w:rPr>
                <w:rFonts w:ascii="Sylfaen" w:hAnsi="Sylfaen"/>
                <w:lang w:val="ru-RU"/>
              </w:rPr>
            </w:pPr>
            <w:r w:rsidRPr="00937CBF">
              <w:rPr>
                <w:rFonts w:ascii="Sylfaen" w:hAnsi="Sylfaen"/>
                <w:lang w:val="ru-RU"/>
              </w:rPr>
              <w:t>65,4</w:t>
            </w:r>
          </w:p>
        </w:tc>
        <w:tc>
          <w:tcPr>
            <w:tcW w:w="1620" w:type="dxa"/>
            <w:tcBorders>
              <w:bottom w:val="single" w:sz="4" w:space="0" w:color="auto"/>
            </w:tcBorders>
            <w:vAlign w:val="bottom"/>
          </w:tcPr>
          <w:p w:rsidR="00191941" w:rsidRDefault="00191941" w:rsidP="00191941">
            <w:pPr>
              <w:jc w:val="right"/>
              <w:rPr>
                <w:rFonts w:ascii="Sylfaen" w:hAnsi="Sylfaen"/>
                <w:color w:val="000000"/>
              </w:rPr>
            </w:pPr>
            <w:r>
              <w:rPr>
                <w:rFonts w:ascii="Sylfaen" w:hAnsi="Sylfaen"/>
                <w:color w:val="000000"/>
              </w:rPr>
              <w:t>1177,2</w:t>
            </w:r>
          </w:p>
        </w:tc>
      </w:tr>
      <w:tr w:rsidR="00191941" w:rsidRPr="00937CBF" w:rsidTr="0003588D">
        <w:tc>
          <w:tcPr>
            <w:tcW w:w="5065" w:type="dxa"/>
            <w:shd w:val="pct12" w:color="auto" w:fill="auto"/>
            <w:vAlign w:val="bottom"/>
          </w:tcPr>
          <w:p w:rsidR="00191941" w:rsidRPr="00937CBF" w:rsidRDefault="00191941" w:rsidP="00191941">
            <w:pPr>
              <w:rPr>
                <w:rFonts w:ascii="Sylfaen" w:hAnsi="Sylfaen"/>
                <w:b/>
                <w:bCs/>
                <w:i/>
                <w:iCs/>
              </w:rPr>
            </w:pPr>
            <w:r w:rsidRPr="00937CBF">
              <w:rPr>
                <w:rFonts w:ascii="Sylfaen" w:hAnsi="Sylfaen" w:cs="Sylfaen"/>
                <w:b/>
                <w:bCs/>
                <w:i/>
                <w:iCs/>
              </w:rPr>
              <w:t>Տեխնիկական</w:t>
            </w:r>
            <w:r w:rsidRPr="00937CBF">
              <w:rPr>
                <w:rFonts w:ascii="Sylfaen" w:hAnsi="Sylfaen" w:cs="Calibri"/>
                <w:b/>
                <w:bCs/>
                <w:i/>
                <w:iCs/>
              </w:rPr>
              <w:t xml:space="preserve"> </w:t>
            </w:r>
            <w:r w:rsidRPr="00937CBF">
              <w:rPr>
                <w:rFonts w:ascii="Sylfaen" w:hAnsi="Sylfaen" w:cs="Sylfaen"/>
                <w:b/>
                <w:bCs/>
                <w:i/>
                <w:iCs/>
              </w:rPr>
              <w:t>սպասարկում</w:t>
            </w:r>
            <w:r w:rsidRPr="00937CBF">
              <w:rPr>
                <w:rFonts w:ascii="Sylfaen" w:hAnsi="Sylfaen" w:cs="Calibri"/>
                <w:b/>
                <w:bCs/>
                <w:i/>
                <w:iCs/>
              </w:rPr>
              <w:t xml:space="preserve"> </w:t>
            </w:r>
            <w:r w:rsidRPr="00937CBF">
              <w:rPr>
                <w:rFonts w:ascii="Sylfaen" w:hAnsi="Sylfaen" w:cs="Sylfaen"/>
                <w:b/>
                <w:bCs/>
                <w:i/>
                <w:iCs/>
              </w:rPr>
              <w:t>իրականացնող</w:t>
            </w:r>
            <w:r w:rsidRPr="00937CBF">
              <w:rPr>
                <w:rFonts w:ascii="Sylfaen" w:hAnsi="Sylfaen" w:cs="Calibri"/>
                <w:b/>
                <w:bCs/>
                <w:i/>
                <w:iCs/>
              </w:rPr>
              <w:t xml:space="preserve"> </w:t>
            </w:r>
            <w:r w:rsidRPr="00937CBF">
              <w:rPr>
                <w:rFonts w:ascii="Sylfaen" w:hAnsi="Sylfaen" w:cs="Sylfaen"/>
                <w:b/>
                <w:bCs/>
                <w:i/>
                <w:iCs/>
              </w:rPr>
              <w:t>անձնակազմ</w:t>
            </w:r>
          </w:p>
        </w:tc>
        <w:tc>
          <w:tcPr>
            <w:tcW w:w="1800" w:type="dxa"/>
            <w:shd w:val="pct12" w:color="auto" w:fill="auto"/>
            <w:vAlign w:val="bottom"/>
          </w:tcPr>
          <w:p w:rsidR="00191941" w:rsidRPr="00937CBF" w:rsidRDefault="00191941" w:rsidP="00191941">
            <w:pPr>
              <w:jc w:val="center"/>
              <w:rPr>
                <w:rFonts w:ascii="Sylfaen" w:hAnsi="Sylfaen"/>
              </w:rPr>
            </w:pPr>
          </w:p>
        </w:tc>
        <w:tc>
          <w:tcPr>
            <w:tcW w:w="1620" w:type="dxa"/>
            <w:shd w:val="pct12" w:color="auto" w:fill="auto"/>
          </w:tcPr>
          <w:p w:rsidR="00191941" w:rsidRPr="00937CBF" w:rsidRDefault="00191941" w:rsidP="00191941">
            <w:pPr>
              <w:jc w:val="center"/>
              <w:rPr>
                <w:rFonts w:ascii="Sylfaen" w:hAnsi="Sylfaen"/>
              </w:rPr>
            </w:pPr>
          </w:p>
        </w:tc>
        <w:tc>
          <w:tcPr>
            <w:tcW w:w="1620" w:type="dxa"/>
            <w:shd w:val="pct12" w:color="auto" w:fill="auto"/>
            <w:vAlign w:val="bottom"/>
          </w:tcPr>
          <w:p w:rsidR="00191941" w:rsidRDefault="00191941" w:rsidP="00191941">
            <w:pPr>
              <w:jc w:val="right"/>
              <w:rPr>
                <w:rFonts w:ascii="Sylfaen" w:hAnsi="Sylfaen"/>
                <w:color w:val="000000"/>
              </w:rPr>
            </w:pPr>
          </w:p>
        </w:tc>
      </w:tr>
      <w:tr w:rsidR="00191941" w:rsidRPr="00937CBF" w:rsidTr="0003588D">
        <w:tc>
          <w:tcPr>
            <w:tcW w:w="5065" w:type="dxa"/>
            <w:vAlign w:val="bottom"/>
          </w:tcPr>
          <w:p w:rsidR="00191941" w:rsidRPr="00937CBF" w:rsidRDefault="00191941" w:rsidP="00191941">
            <w:pPr>
              <w:rPr>
                <w:rFonts w:ascii="Sylfaen" w:hAnsi="Sylfaen"/>
              </w:rPr>
            </w:pPr>
            <w:r w:rsidRPr="00937CBF">
              <w:rPr>
                <w:rFonts w:ascii="Sylfaen" w:hAnsi="Sylfaen" w:cs="Sylfaen"/>
              </w:rPr>
              <w:t>Տնտես</w:t>
            </w:r>
            <w:r w:rsidRPr="00937CBF">
              <w:rPr>
                <w:rFonts w:ascii="Sylfaen" w:hAnsi="Sylfaen"/>
              </w:rPr>
              <w:t>.</w:t>
            </w:r>
            <w:r w:rsidRPr="00937CBF">
              <w:rPr>
                <w:rFonts w:ascii="Sylfaen" w:hAnsi="Sylfaen" w:cs="Sylfaen"/>
              </w:rPr>
              <w:t>աշխատող</w:t>
            </w:r>
            <w:r w:rsidRPr="00937CBF">
              <w:rPr>
                <w:rFonts w:ascii="Sylfaen" w:hAnsi="Sylfaen"/>
              </w:rPr>
              <w:t xml:space="preserve"> </w:t>
            </w:r>
          </w:p>
        </w:tc>
        <w:tc>
          <w:tcPr>
            <w:tcW w:w="1800" w:type="dxa"/>
            <w:vAlign w:val="bottom"/>
          </w:tcPr>
          <w:p w:rsidR="00191941" w:rsidRPr="00937CBF" w:rsidRDefault="00191941" w:rsidP="00191941">
            <w:pPr>
              <w:jc w:val="center"/>
              <w:rPr>
                <w:rFonts w:ascii="Sylfaen" w:hAnsi="Sylfaen"/>
              </w:rPr>
            </w:pPr>
            <w:r w:rsidRPr="00937CBF">
              <w:rPr>
                <w:rFonts w:ascii="Sylfaen" w:hAnsi="Sylfaen"/>
              </w:rPr>
              <w:t>1</w:t>
            </w:r>
          </w:p>
        </w:tc>
        <w:tc>
          <w:tcPr>
            <w:tcW w:w="1620" w:type="dxa"/>
          </w:tcPr>
          <w:p w:rsidR="00191941" w:rsidRPr="00937CBF" w:rsidRDefault="00191941" w:rsidP="00191941">
            <w:pPr>
              <w:jc w:val="center"/>
              <w:rPr>
                <w:rFonts w:ascii="Sylfaen" w:hAnsi="Sylfaen"/>
                <w:lang w:val="ru-RU"/>
              </w:rPr>
            </w:pPr>
            <w:r w:rsidRPr="00937CBF">
              <w:rPr>
                <w:rFonts w:ascii="Sylfaen" w:hAnsi="Sylfaen"/>
                <w:lang w:val="ru-RU"/>
              </w:rPr>
              <w:t>80,0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960,0</w:t>
            </w:r>
          </w:p>
        </w:tc>
      </w:tr>
      <w:tr w:rsidR="00191941" w:rsidRPr="00937CBF" w:rsidTr="0003588D">
        <w:trPr>
          <w:trHeight w:val="188"/>
        </w:trPr>
        <w:tc>
          <w:tcPr>
            <w:tcW w:w="5065" w:type="dxa"/>
            <w:vAlign w:val="bottom"/>
          </w:tcPr>
          <w:p w:rsidR="00191941" w:rsidRPr="00937CBF" w:rsidRDefault="00191941" w:rsidP="00191941">
            <w:pPr>
              <w:rPr>
                <w:rFonts w:ascii="Sylfaen" w:hAnsi="Sylfaen"/>
              </w:rPr>
            </w:pPr>
            <w:r w:rsidRPr="00937CBF">
              <w:rPr>
                <w:rFonts w:ascii="Sylfaen" w:hAnsi="Sylfaen" w:cs="Sylfaen"/>
              </w:rPr>
              <w:t>Պահակ</w:t>
            </w:r>
            <w:r w:rsidRPr="00937CBF">
              <w:rPr>
                <w:rFonts w:ascii="Sylfaen" w:hAnsi="Sylfaen"/>
              </w:rPr>
              <w:t xml:space="preserve"> </w:t>
            </w:r>
          </w:p>
        </w:tc>
        <w:tc>
          <w:tcPr>
            <w:tcW w:w="1800" w:type="dxa"/>
            <w:vAlign w:val="bottom"/>
          </w:tcPr>
          <w:p w:rsidR="00191941" w:rsidRPr="00937CBF" w:rsidRDefault="00191941" w:rsidP="00191941">
            <w:pPr>
              <w:jc w:val="center"/>
              <w:rPr>
                <w:rFonts w:ascii="Sylfaen" w:hAnsi="Sylfaen"/>
                <w:lang w:val="ru-RU"/>
              </w:rPr>
            </w:pPr>
            <w:r w:rsidRPr="00937CBF">
              <w:rPr>
                <w:rFonts w:ascii="Sylfaen" w:hAnsi="Sylfaen"/>
                <w:lang w:val="ru-RU"/>
              </w:rPr>
              <w:t>3</w:t>
            </w:r>
          </w:p>
        </w:tc>
        <w:tc>
          <w:tcPr>
            <w:tcW w:w="1620" w:type="dxa"/>
          </w:tcPr>
          <w:p w:rsidR="00191941" w:rsidRPr="00937CBF" w:rsidRDefault="00191941" w:rsidP="00191941">
            <w:pPr>
              <w:jc w:val="center"/>
              <w:rPr>
                <w:rFonts w:ascii="Sylfaen" w:hAnsi="Sylfaen"/>
                <w:lang w:val="ru-RU"/>
              </w:rPr>
            </w:pPr>
            <w:r w:rsidRPr="00937CBF">
              <w:rPr>
                <w:rFonts w:ascii="Sylfaen" w:hAnsi="Sylfaen"/>
                <w:lang w:val="ru-RU"/>
              </w:rPr>
              <w:t>70,0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2520,0</w:t>
            </w:r>
          </w:p>
        </w:tc>
      </w:tr>
      <w:tr w:rsidR="00191941" w:rsidRPr="00937CBF" w:rsidTr="0003588D">
        <w:tc>
          <w:tcPr>
            <w:tcW w:w="5065" w:type="dxa"/>
            <w:vAlign w:val="bottom"/>
          </w:tcPr>
          <w:p w:rsidR="00191941" w:rsidRPr="00937CBF" w:rsidRDefault="00191941" w:rsidP="00191941">
            <w:pPr>
              <w:rPr>
                <w:rFonts w:ascii="Sylfaen" w:hAnsi="Sylfaen"/>
              </w:rPr>
            </w:pPr>
            <w:r w:rsidRPr="00937CBF">
              <w:rPr>
                <w:rFonts w:ascii="Sylfaen" w:hAnsi="Sylfaen" w:cs="Sylfaen"/>
              </w:rPr>
              <w:t>Վարորդ</w:t>
            </w:r>
          </w:p>
        </w:tc>
        <w:tc>
          <w:tcPr>
            <w:tcW w:w="1800" w:type="dxa"/>
            <w:vAlign w:val="bottom"/>
          </w:tcPr>
          <w:p w:rsidR="00191941" w:rsidRPr="00937CBF" w:rsidRDefault="00191941" w:rsidP="00191941">
            <w:pPr>
              <w:jc w:val="center"/>
              <w:rPr>
                <w:rFonts w:ascii="Sylfaen" w:hAnsi="Sylfaen"/>
              </w:rPr>
            </w:pPr>
            <w:r w:rsidRPr="00937CBF">
              <w:rPr>
                <w:rFonts w:ascii="Sylfaen" w:hAnsi="Sylfaen"/>
              </w:rPr>
              <w:t>1</w:t>
            </w:r>
          </w:p>
        </w:tc>
        <w:tc>
          <w:tcPr>
            <w:tcW w:w="1620" w:type="dxa"/>
          </w:tcPr>
          <w:p w:rsidR="00191941" w:rsidRPr="00937CBF" w:rsidRDefault="00191941" w:rsidP="00191941">
            <w:pPr>
              <w:jc w:val="center"/>
              <w:rPr>
                <w:rFonts w:ascii="Sylfaen" w:hAnsi="Sylfaen"/>
                <w:lang w:val="ru-RU"/>
              </w:rPr>
            </w:pPr>
            <w:r w:rsidRPr="00937CBF">
              <w:rPr>
                <w:rFonts w:ascii="Sylfaen" w:hAnsi="Sylfaen"/>
                <w:lang w:val="ru-RU"/>
              </w:rPr>
              <w:t>100,0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1200,0</w:t>
            </w:r>
          </w:p>
        </w:tc>
      </w:tr>
      <w:tr w:rsidR="00191941" w:rsidRPr="00937CBF" w:rsidTr="0003588D">
        <w:tc>
          <w:tcPr>
            <w:tcW w:w="5065" w:type="dxa"/>
            <w:vAlign w:val="bottom"/>
          </w:tcPr>
          <w:p w:rsidR="00191941" w:rsidRPr="00937CBF" w:rsidRDefault="00191941" w:rsidP="00191941">
            <w:pPr>
              <w:rPr>
                <w:rFonts w:ascii="Sylfaen" w:hAnsi="Sylfaen"/>
              </w:rPr>
            </w:pPr>
            <w:r w:rsidRPr="00937CBF">
              <w:rPr>
                <w:rFonts w:ascii="Sylfaen" w:hAnsi="Sylfaen" w:cs="Sylfaen"/>
              </w:rPr>
              <w:t>Հավաքարար</w:t>
            </w:r>
          </w:p>
        </w:tc>
        <w:tc>
          <w:tcPr>
            <w:tcW w:w="1800" w:type="dxa"/>
            <w:vAlign w:val="bottom"/>
          </w:tcPr>
          <w:p w:rsidR="00191941" w:rsidRPr="00937CBF" w:rsidRDefault="00191941" w:rsidP="00191941">
            <w:pPr>
              <w:jc w:val="center"/>
              <w:rPr>
                <w:rFonts w:ascii="Sylfaen" w:hAnsi="Sylfaen"/>
                <w:lang w:val="ru-RU"/>
              </w:rPr>
            </w:pPr>
            <w:r w:rsidRPr="00937CBF">
              <w:rPr>
                <w:rFonts w:ascii="Sylfaen" w:hAnsi="Sylfaen"/>
                <w:lang w:val="ru-RU"/>
              </w:rPr>
              <w:t>2</w:t>
            </w:r>
          </w:p>
        </w:tc>
        <w:tc>
          <w:tcPr>
            <w:tcW w:w="1620" w:type="dxa"/>
          </w:tcPr>
          <w:p w:rsidR="00191941" w:rsidRPr="00937CBF" w:rsidRDefault="00191941" w:rsidP="00191941">
            <w:pPr>
              <w:jc w:val="center"/>
              <w:rPr>
                <w:rFonts w:ascii="Sylfaen" w:hAnsi="Sylfaen"/>
                <w:lang w:val="ru-RU"/>
              </w:rPr>
            </w:pPr>
            <w:r w:rsidRPr="00937CBF">
              <w:rPr>
                <w:rFonts w:ascii="Sylfaen" w:hAnsi="Sylfaen"/>
                <w:lang w:val="ru-RU"/>
              </w:rPr>
              <w:t>70,0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1680,0</w:t>
            </w:r>
          </w:p>
        </w:tc>
      </w:tr>
      <w:tr w:rsidR="00191941" w:rsidRPr="00937CBF" w:rsidTr="0003588D">
        <w:tc>
          <w:tcPr>
            <w:tcW w:w="5065" w:type="dxa"/>
            <w:vAlign w:val="bottom"/>
          </w:tcPr>
          <w:p w:rsidR="00191941" w:rsidRPr="00937CBF" w:rsidRDefault="00191941" w:rsidP="00191941">
            <w:pPr>
              <w:rPr>
                <w:rFonts w:ascii="Sylfaen" w:hAnsi="Sylfaen"/>
              </w:rPr>
            </w:pPr>
            <w:r w:rsidRPr="00937CBF">
              <w:rPr>
                <w:rFonts w:ascii="Sylfaen" w:hAnsi="Sylfaen" w:cs="Sylfaen"/>
              </w:rPr>
              <w:t>Մշակույթի</w:t>
            </w:r>
            <w:r w:rsidRPr="00937CBF">
              <w:rPr>
                <w:rFonts w:ascii="Sylfaen" w:hAnsi="Sylfaen" w:cs="Calibri"/>
              </w:rPr>
              <w:t xml:space="preserve"> </w:t>
            </w:r>
            <w:r w:rsidRPr="00937CBF">
              <w:rPr>
                <w:rFonts w:ascii="Sylfaen" w:hAnsi="Sylfaen" w:cs="Sylfaen"/>
              </w:rPr>
              <w:t>տան</w:t>
            </w:r>
            <w:r w:rsidRPr="00937CBF">
              <w:rPr>
                <w:rFonts w:ascii="Sylfaen" w:hAnsi="Sylfaen" w:cs="Calibri"/>
              </w:rPr>
              <w:t xml:space="preserve"> </w:t>
            </w:r>
            <w:r w:rsidRPr="00937CBF">
              <w:rPr>
                <w:rFonts w:ascii="Sylfaen" w:hAnsi="Sylfaen" w:cs="Sylfaen"/>
              </w:rPr>
              <w:t>հավաքարար</w:t>
            </w:r>
            <w:r w:rsidRPr="00937CBF">
              <w:rPr>
                <w:rFonts w:ascii="Sylfaen" w:hAnsi="Sylfaen"/>
              </w:rPr>
              <w:t xml:space="preserve"> </w:t>
            </w:r>
          </w:p>
        </w:tc>
        <w:tc>
          <w:tcPr>
            <w:tcW w:w="1800" w:type="dxa"/>
            <w:vAlign w:val="bottom"/>
          </w:tcPr>
          <w:p w:rsidR="00191941" w:rsidRPr="00937CBF" w:rsidRDefault="00191941" w:rsidP="00191941">
            <w:pPr>
              <w:jc w:val="center"/>
              <w:rPr>
                <w:rFonts w:ascii="Sylfaen" w:hAnsi="Sylfaen"/>
              </w:rPr>
            </w:pPr>
            <w:r w:rsidRPr="00937CBF">
              <w:rPr>
                <w:rFonts w:ascii="Sylfaen" w:hAnsi="Sylfaen"/>
              </w:rPr>
              <w:t>0,7</w:t>
            </w:r>
          </w:p>
        </w:tc>
        <w:tc>
          <w:tcPr>
            <w:tcW w:w="1620" w:type="dxa"/>
            <w:vAlign w:val="bottom"/>
          </w:tcPr>
          <w:p w:rsidR="00191941" w:rsidRPr="00937CBF" w:rsidRDefault="00191941" w:rsidP="00191941">
            <w:pPr>
              <w:jc w:val="center"/>
              <w:rPr>
                <w:rFonts w:ascii="Sylfaen" w:hAnsi="Sylfaen"/>
              </w:rPr>
            </w:pPr>
            <w:r>
              <w:rPr>
                <w:rFonts w:ascii="Sylfaen" w:hAnsi="Sylfaen"/>
              </w:rPr>
              <w:t>60</w:t>
            </w:r>
            <w:r w:rsidRPr="00937CBF">
              <w:rPr>
                <w:rFonts w:ascii="Sylfaen" w:hAnsi="Sylfaen"/>
              </w:rPr>
              <w:t>,0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504,0</w:t>
            </w:r>
          </w:p>
        </w:tc>
      </w:tr>
      <w:tr w:rsidR="00191941" w:rsidRPr="00937CBF" w:rsidTr="0003588D">
        <w:tc>
          <w:tcPr>
            <w:tcW w:w="5065" w:type="dxa"/>
            <w:vAlign w:val="bottom"/>
          </w:tcPr>
          <w:p w:rsidR="00191941" w:rsidRPr="00937CBF" w:rsidRDefault="00191941" w:rsidP="00191941">
            <w:pPr>
              <w:rPr>
                <w:rFonts w:ascii="Sylfaen" w:hAnsi="Sylfaen"/>
              </w:rPr>
            </w:pPr>
            <w:r w:rsidRPr="00937CBF">
              <w:rPr>
                <w:rFonts w:ascii="Sylfaen" w:hAnsi="Sylfaen" w:cs="Sylfaen"/>
              </w:rPr>
              <w:t>Համակարգչային</w:t>
            </w:r>
            <w:r w:rsidRPr="00937CBF">
              <w:rPr>
                <w:rFonts w:ascii="Sylfaen" w:hAnsi="Sylfaen" w:cs="Calibri"/>
              </w:rPr>
              <w:t xml:space="preserve"> </w:t>
            </w:r>
            <w:r w:rsidRPr="00937CBF">
              <w:rPr>
                <w:rFonts w:ascii="Sylfaen" w:hAnsi="Sylfaen" w:cs="Sylfaen"/>
              </w:rPr>
              <w:t>օպերատոր</w:t>
            </w:r>
          </w:p>
        </w:tc>
        <w:tc>
          <w:tcPr>
            <w:tcW w:w="1800" w:type="dxa"/>
            <w:vAlign w:val="bottom"/>
          </w:tcPr>
          <w:p w:rsidR="00191941" w:rsidRPr="00937CBF" w:rsidRDefault="00191941" w:rsidP="00191941">
            <w:pPr>
              <w:jc w:val="center"/>
              <w:rPr>
                <w:rFonts w:ascii="Sylfaen" w:hAnsi="Sylfaen"/>
                <w:lang w:val="ru-RU"/>
              </w:rPr>
            </w:pPr>
            <w:r w:rsidRPr="00937CBF">
              <w:rPr>
                <w:rFonts w:ascii="Sylfaen" w:hAnsi="Sylfaen"/>
                <w:lang w:val="ru-RU"/>
              </w:rPr>
              <w:t>2</w:t>
            </w:r>
          </w:p>
        </w:tc>
        <w:tc>
          <w:tcPr>
            <w:tcW w:w="1620" w:type="dxa"/>
          </w:tcPr>
          <w:p w:rsidR="00191941" w:rsidRPr="00937CBF" w:rsidRDefault="00191941" w:rsidP="00191941">
            <w:pPr>
              <w:jc w:val="center"/>
              <w:rPr>
                <w:rFonts w:ascii="Sylfaen" w:hAnsi="Sylfaen"/>
                <w:lang w:val="ru-RU"/>
              </w:rPr>
            </w:pPr>
            <w:r w:rsidRPr="00937CBF">
              <w:rPr>
                <w:rFonts w:ascii="Sylfaen" w:hAnsi="Sylfaen"/>
                <w:lang w:val="ru-RU"/>
              </w:rPr>
              <w:t>100,0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2400,0</w:t>
            </w:r>
          </w:p>
        </w:tc>
      </w:tr>
      <w:tr w:rsidR="00191941" w:rsidRPr="00937CBF" w:rsidTr="0003588D">
        <w:tc>
          <w:tcPr>
            <w:tcW w:w="5065" w:type="dxa"/>
            <w:vAlign w:val="bottom"/>
          </w:tcPr>
          <w:p w:rsidR="00191941" w:rsidRPr="00937CBF" w:rsidRDefault="00191941" w:rsidP="00191941">
            <w:pPr>
              <w:rPr>
                <w:rFonts w:ascii="Sylfaen" w:hAnsi="Sylfaen"/>
              </w:rPr>
            </w:pPr>
            <w:r w:rsidRPr="00937CBF">
              <w:rPr>
                <w:rFonts w:ascii="Sylfaen" w:hAnsi="Sylfaen" w:cs="Sylfaen"/>
              </w:rPr>
              <w:t>Գործավար</w:t>
            </w:r>
            <w:r w:rsidRPr="00937CBF">
              <w:rPr>
                <w:rFonts w:ascii="Sylfaen" w:hAnsi="Sylfaen"/>
              </w:rPr>
              <w:t xml:space="preserve"> </w:t>
            </w:r>
          </w:p>
        </w:tc>
        <w:tc>
          <w:tcPr>
            <w:tcW w:w="1800" w:type="dxa"/>
            <w:vAlign w:val="bottom"/>
          </w:tcPr>
          <w:p w:rsidR="00191941" w:rsidRPr="00937CBF" w:rsidRDefault="00191941" w:rsidP="00191941">
            <w:pPr>
              <w:jc w:val="center"/>
              <w:rPr>
                <w:rFonts w:ascii="Sylfaen" w:hAnsi="Sylfaen"/>
              </w:rPr>
            </w:pPr>
            <w:r w:rsidRPr="00937CBF">
              <w:rPr>
                <w:rFonts w:ascii="Sylfaen" w:hAnsi="Sylfaen"/>
              </w:rPr>
              <w:t>1</w:t>
            </w:r>
          </w:p>
        </w:tc>
        <w:tc>
          <w:tcPr>
            <w:tcW w:w="1620" w:type="dxa"/>
          </w:tcPr>
          <w:p w:rsidR="00191941" w:rsidRPr="00937CBF" w:rsidRDefault="00191941" w:rsidP="00191941">
            <w:pPr>
              <w:jc w:val="center"/>
              <w:rPr>
                <w:rFonts w:ascii="Sylfaen" w:hAnsi="Sylfaen"/>
                <w:lang w:val="ru-RU"/>
              </w:rPr>
            </w:pPr>
            <w:r w:rsidRPr="00937CBF">
              <w:rPr>
                <w:rFonts w:ascii="Sylfaen" w:hAnsi="Sylfaen"/>
                <w:lang w:val="ru-RU"/>
              </w:rPr>
              <w:t>70,0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840,0</w:t>
            </w:r>
          </w:p>
        </w:tc>
      </w:tr>
      <w:tr w:rsidR="00191941" w:rsidRPr="00937CBF" w:rsidTr="0003588D">
        <w:tc>
          <w:tcPr>
            <w:tcW w:w="5065" w:type="dxa"/>
            <w:vAlign w:val="bottom"/>
          </w:tcPr>
          <w:p w:rsidR="00191941" w:rsidRPr="00937CBF" w:rsidRDefault="00191941" w:rsidP="00191941">
            <w:pPr>
              <w:rPr>
                <w:rFonts w:ascii="Sylfaen" w:hAnsi="Sylfaen"/>
              </w:rPr>
            </w:pPr>
            <w:r w:rsidRPr="00937CBF">
              <w:rPr>
                <w:rFonts w:ascii="Sylfaen" w:hAnsi="Sylfaen" w:cs="Sylfaen"/>
              </w:rPr>
              <w:t>Բանվոր</w:t>
            </w:r>
            <w:r w:rsidRPr="00937CBF">
              <w:rPr>
                <w:rFonts w:ascii="Sylfaen" w:hAnsi="Sylfaen"/>
              </w:rPr>
              <w:t xml:space="preserve"> </w:t>
            </w:r>
          </w:p>
        </w:tc>
        <w:tc>
          <w:tcPr>
            <w:tcW w:w="1800" w:type="dxa"/>
            <w:vAlign w:val="bottom"/>
          </w:tcPr>
          <w:p w:rsidR="00191941" w:rsidRPr="00937CBF" w:rsidRDefault="00191941" w:rsidP="00191941">
            <w:pPr>
              <w:jc w:val="center"/>
              <w:rPr>
                <w:rFonts w:ascii="Sylfaen" w:hAnsi="Sylfaen"/>
                <w:lang w:val="ru-RU"/>
              </w:rPr>
            </w:pPr>
            <w:r w:rsidRPr="00937CBF">
              <w:rPr>
                <w:rFonts w:ascii="Sylfaen" w:hAnsi="Sylfaen"/>
                <w:lang w:val="ru-RU"/>
              </w:rPr>
              <w:t>1</w:t>
            </w:r>
          </w:p>
        </w:tc>
        <w:tc>
          <w:tcPr>
            <w:tcW w:w="1620" w:type="dxa"/>
            <w:vAlign w:val="bottom"/>
          </w:tcPr>
          <w:p w:rsidR="00191941" w:rsidRPr="00937CBF" w:rsidRDefault="00191941" w:rsidP="00191941">
            <w:pPr>
              <w:jc w:val="center"/>
              <w:rPr>
                <w:rFonts w:ascii="Sylfaen" w:hAnsi="Sylfaen"/>
              </w:rPr>
            </w:pPr>
            <w:r>
              <w:rPr>
                <w:rFonts w:ascii="Sylfaen" w:hAnsi="Sylfaen"/>
              </w:rPr>
              <w:t>60</w:t>
            </w:r>
            <w:r w:rsidRPr="00937CBF">
              <w:rPr>
                <w:rFonts w:ascii="Sylfaen" w:hAnsi="Sylfaen"/>
              </w:rPr>
              <w:t>,0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720,0</w:t>
            </w:r>
          </w:p>
        </w:tc>
      </w:tr>
      <w:tr w:rsidR="00191941" w:rsidRPr="00937CBF" w:rsidTr="0003588D">
        <w:tc>
          <w:tcPr>
            <w:tcW w:w="5065" w:type="dxa"/>
            <w:shd w:val="pct12" w:color="auto" w:fill="auto"/>
            <w:vAlign w:val="bottom"/>
          </w:tcPr>
          <w:p w:rsidR="00191941" w:rsidRPr="00937CBF" w:rsidRDefault="00191941" w:rsidP="00191941">
            <w:pPr>
              <w:rPr>
                <w:rFonts w:ascii="Sylfaen" w:hAnsi="Sylfaen"/>
                <w:b/>
                <w:bCs/>
                <w:i/>
                <w:iCs/>
              </w:rPr>
            </w:pPr>
            <w:r w:rsidRPr="00937CBF">
              <w:rPr>
                <w:rFonts w:ascii="Sylfaen" w:hAnsi="Sylfaen" w:cs="Sylfaen"/>
                <w:b/>
                <w:bCs/>
                <w:i/>
                <w:iCs/>
              </w:rPr>
              <w:t>Վարչական ներկայացուցիչներ</w:t>
            </w:r>
          </w:p>
        </w:tc>
        <w:tc>
          <w:tcPr>
            <w:tcW w:w="1800" w:type="dxa"/>
            <w:shd w:val="pct12" w:color="auto" w:fill="auto"/>
            <w:vAlign w:val="center"/>
          </w:tcPr>
          <w:p w:rsidR="00191941" w:rsidRPr="00937CBF" w:rsidRDefault="00191941" w:rsidP="00191941">
            <w:pPr>
              <w:jc w:val="center"/>
              <w:rPr>
                <w:rFonts w:ascii="Sylfaen" w:hAnsi="Sylfaen"/>
              </w:rPr>
            </w:pPr>
          </w:p>
        </w:tc>
        <w:tc>
          <w:tcPr>
            <w:tcW w:w="1620" w:type="dxa"/>
            <w:shd w:val="pct12" w:color="auto" w:fill="auto"/>
            <w:vAlign w:val="bottom"/>
          </w:tcPr>
          <w:p w:rsidR="00191941" w:rsidRPr="00937CBF" w:rsidRDefault="00191941" w:rsidP="00191941">
            <w:pPr>
              <w:jc w:val="right"/>
              <w:rPr>
                <w:rFonts w:ascii="Sylfaen" w:hAnsi="Sylfaen"/>
              </w:rPr>
            </w:pPr>
          </w:p>
        </w:tc>
        <w:tc>
          <w:tcPr>
            <w:tcW w:w="1620" w:type="dxa"/>
            <w:shd w:val="pct12" w:color="auto" w:fill="auto"/>
            <w:vAlign w:val="bottom"/>
          </w:tcPr>
          <w:p w:rsidR="00191941" w:rsidRDefault="00191941" w:rsidP="00191941">
            <w:pPr>
              <w:jc w:val="right"/>
              <w:rPr>
                <w:rFonts w:ascii="Sylfaen" w:hAnsi="Sylfaen"/>
                <w:color w:val="000000"/>
              </w:rPr>
            </w:pPr>
            <w:r>
              <w:rPr>
                <w:rFonts w:ascii="Sylfaen" w:hAnsi="Sylfaen"/>
                <w:color w:val="000000"/>
              </w:rPr>
              <w:t>0,0</w:t>
            </w:r>
          </w:p>
        </w:tc>
      </w:tr>
      <w:tr w:rsidR="00191941" w:rsidRPr="00937CBF" w:rsidTr="0003588D">
        <w:tc>
          <w:tcPr>
            <w:tcW w:w="5065" w:type="dxa"/>
            <w:vAlign w:val="bottom"/>
          </w:tcPr>
          <w:p w:rsidR="00191941" w:rsidRPr="00937CBF" w:rsidRDefault="00191941" w:rsidP="00191941">
            <w:pPr>
              <w:rPr>
                <w:rFonts w:ascii="Sylfaen" w:hAnsi="Sylfaen"/>
                <w:lang w:val="ru-RU"/>
              </w:rPr>
            </w:pPr>
            <w:r w:rsidRPr="00937CBF">
              <w:rPr>
                <w:rFonts w:ascii="Sylfaen" w:hAnsi="Sylfaen"/>
              </w:rPr>
              <w:t xml:space="preserve">Ագարակի </w:t>
            </w:r>
            <w:r w:rsidRPr="00937CBF">
              <w:rPr>
                <w:rFonts w:ascii="Sylfaen" w:hAnsi="Sylfaen"/>
                <w:lang w:val="ru-RU"/>
              </w:rPr>
              <w:t xml:space="preserve">վարչական ներկայացուցիչ </w:t>
            </w:r>
          </w:p>
        </w:tc>
        <w:tc>
          <w:tcPr>
            <w:tcW w:w="1800" w:type="dxa"/>
            <w:vAlign w:val="center"/>
          </w:tcPr>
          <w:p w:rsidR="00191941" w:rsidRPr="00937CBF" w:rsidRDefault="00191941" w:rsidP="00191941">
            <w:pPr>
              <w:jc w:val="center"/>
              <w:rPr>
                <w:rFonts w:ascii="Sylfaen" w:hAnsi="Sylfaen"/>
              </w:rPr>
            </w:pPr>
            <w:r w:rsidRPr="00937CBF">
              <w:rPr>
                <w:rFonts w:ascii="Sylfaen" w:hAnsi="Sylfaen"/>
              </w:rPr>
              <w:t>1</w:t>
            </w:r>
          </w:p>
        </w:tc>
        <w:tc>
          <w:tcPr>
            <w:tcW w:w="1620" w:type="dxa"/>
            <w:vAlign w:val="bottom"/>
          </w:tcPr>
          <w:p w:rsidR="00191941" w:rsidRPr="00937CBF" w:rsidRDefault="00191941" w:rsidP="00191941">
            <w:pPr>
              <w:jc w:val="center"/>
              <w:rPr>
                <w:rFonts w:ascii="Sylfaen" w:hAnsi="Sylfaen"/>
              </w:rPr>
            </w:pPr>
            <w:r w:rsidRPr="00937CBF">
              <w:rPr>
                <w:rFonts w:ascii="Sylfaen" w:hAnsi="Sylfaen"/>
              </w:rPr>
              <w:t>1</w:t>
            </w:r>
            <w:r w:rsidRPr="00937CBF">
              <w:rPr>
                <w:rFonts w:ascii="Sylfaen" w:hAnsi="Sylfaen"/>
                <w:lang w:val="ru-RU"/>
              </w:rPr>
              <w:t>84</w:t>
            </w:r>
            <w:r w:rsidRPr="00937CBF">
              <w:rPr>
                <w:rFonts w:ascii="Sylfaen" w:hAnsi="Sylfaen"/>
              </w:rPr>
              <w:t>,0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2208,0</w:t>
            </w:r>
          </w:p>
        </w:tc>
      </w:tr>
      <w:tr w:rsidR="00191941" w:rsidRPr="00937CBF" w:rsidTr="0003588D">
        <w:tc>
          <w:tcPr>
            <w:tcW w:w="5065" w:type="dxa"/>
            <w:vAlign w:val="bottom"/>
          </w:tcPr>
          <w:p w:rsidR="00191941" w:rsidRPr="00937CBF" w:rsidRDefault="00191941" w:rsidP="00191941">
            <w:pPr>
              <w:rPr>
                <w:rFonts w:ascii="Sylfaen" w:hAnsi="Sylfaen"/>
              </w:rPr>
            </w:pPr>
            <w:r w:rsidRPr="00937CBF">
              <w:rPr>
                <w:rFonts w:ascii="Sylfaen" w:hAnsi="Sylfaen"/>
              </w:rPr>
              <w:t>Ագարակի վարչական ներկայացուցչի օգնական</w:t>
            </w:r>
          </w:p>
        </w:tc>
        <w:tc>
          <w:tcPr>
            <w:tcW w:w="1800" w:type="dxa"/>
            <w:vAlign w:val="center"/>
          </w:tcPr>
          <w:p w:rsidR="00191941" w:rsidRPr="00937CBF" w:rsidRDefault="00191941" w:rsidP="00191941">
            <w:pPr>
              <w:jc w:val="center"/>
              <w:rPr>
                <w:rFonts w:ascii="Sylfaen" w:hAnsi="Sylfaen"/>
              </w:rPr>
            </w:pPr>
            <w:r w:rsidRPr="00937CBF">
              <w:rPr>
                <w:rFonts w:ascii="Sylfaen" w:hAnsi="Sylfaen"/>
              </w:rPr>
              <w:t>1</w:t>
            </w:r>
          </w:p>
        </w:tc>
        <w:tc>
          <w:tcPr>
            <w:tcW w:w="1620" w:type="dxa"/>
            <w:vAlign w:val="bottom"/>
          </w:tcPr>
          <w:p w:rsidR="00191941" w:rsidRPr="00937CBF" w:rsidRDefault="00191941" w:rsidP="00191941">
            <w:pPr>
              <w:jc w:val="center"/>
              <w:rPr>
                <w:rFonts w:ascii="Sylfaen" w:hAnsi="Sylfaen"/>
              </w:rPr>
            </w:pPr>
            <w:r w:rsidRPr="00937CBF">
              <w:rPr>
                <w:rFonts w:ascii="Sylfaen" w:hAnsi="Sylfaen"/>
                <w:lang w:val="ru-RU"/>
              </w:rPr>
              <w:t>92</w:t>
            </w:r>
            <w:r w:rsidRPr="00937CBF">
              <w:rPr>
                <w:rFonts w:ascii="Sylfaen" w:hAnsi="Sylfaen"/>
              </w:rPr>
              <w:t>,0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1104,0</w:t>
            </w:r>
          </w:p>
        </w:tc>
      </w:tr>
      <w:tr w:rsidR="00191941" w:rsidRPr="00937CBF" w:rsidTr="0003588D">
        <w:tc>
          <w:tcPr>
            <w:tcW w:w="5065" w:type="dxa"/>
            <w:vAlign w:val="bottom"/>
          </w:tcPr>
          <w:p w:rsidR="00191941" w:rsidRPr="00937CBF" w:rsidRDefault="00191941" w:rsidP="00191941">
            <w:pPr>
              <w:rPr>
                <w:rFonts w:ascii="Sylfaen" w:hAnsi="Sylfaen"/>
              </w:rPr>
            </w:pPr>
            <w:r w:rsidRPr="00937CBF">
              <w:rPr>
                <w:rFonts w:ascii="Sylfaen" w:hAnsi="Sylfaen"/>
              </w:rPr>
              <w:t>Ագարակի վարչական ներկայացուցչի գրասենյակի հավաքարար</w:t>
            </w:r>
          </w:p>
        </w:tc>
        <w:tc>
          <w:tcPr>
            <w:tcW w:w="1800" w:type="dxa"/>
            <w:vAlign w:val="center"/>
          </w:tcPr>
          <w:p w:rsidR="00191941" w:rsidRPr="00937CBF" w:rsidRDefault="00191941" w:rsidP="00191941">
            <w:pPr>
              <w:jc w:val="center"/>
              <w:rPr>
                <w:rFonts w:ascii="Sylfaen" w:hAnsi="Sylfaen"/>
              </w:rPr>
            </w:pPr>
            <w:r w:rsidRPr="00937CBF">
              <w:rPr>
                <w:rFonts w:ascii="Sylfaen" w:hAnsi="Sylfaen"/>
              </w:rPr>
              <w:t>1</w:t>
            </w:r>
          </w:p>
        </w:tc>
        <w:tc>
          <w:tcPr>
            <w:tcW w:w="1620" w:type="dxa"/>
            <w:vAlign w:val="bottom"/>
          </w:tcPr>
          <w:p w:rsidR="00191941" w:rsidRPr="00937CBF" w:rsidRDefault="00191941" w:rsidP="00191941">
            <w:pPr>
              <w:jc w:val="center"/>
              <w:rPr>
                <w:rFonts w:ascii="Sylfaen" w:hAnsi="Sylfaen"/>
              </w:rPr>
            </w:pPr>
            <w:r>
              <w:rPr>
                <w:rFonts w:ascii="Sylfaen" w:hAnsi="Sylfaen"/>
              </w:rPr>
              <w:t>60</w:t>
            </w:r>
            <w:r w:rsidRPr="00937CBF">
              <w:rPr>
                <w:rFonts w:ascii="Sylfaen" w:hAnsi="Sylfaen"/>
              </w:rPr>
              <w:t>,0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720,0</w:t>
            </w:r>
          </w:p>
        </w:tc>
      </w:tr>
      <w:tr w:rsidR="00191941" w:rsidRPr="00937CBF" w:rsidTr="0003588D">
        <w:tc>
          <w:tcPr>
            <w:tcW w:w="5065" w:type="dxa"/>
            <w:vAlign w:val="bottom"/>
          </w:tcPr>
          <w:p w:rsidR="00191941" w:rsidRPr="00937CBF" w:rsidRDefault="00191941" w:rsidP="00191941">
            <w:pPr>
              <w:rPr>
                <w:rFonts w:ascii="Sylfaen" w:hAnsi="Sylfaen"/>
                <w:lang w:val="ru-RU"/>
              </w:rPr>
            </w:pPr>
            <w:r w:rsidRPr="00937CBF">
              <w:rPr>
                <w:rFonts w:ascii="Sylfaen" w:hAnsi="Sylfaen"/>
              </w:rPr>
              <w:t xml:space="preserve">Ալվանքի </w:t>
            </w:r>
            <w:r w:rsidRPr="00937CBF">
              <w:rPr>
                <w:rFonts w:ascii="Sylfaen" w:hAnsi="Sylfaen"/>
                <w:lang w:val="ru-RU"/>
              </w:rPr>
              <w:t xml:space="preserve">վարչական ներկայացուցիչ </w:t>
            </w:r>
          </w:p>
        </w:tc>
        <w:tc>
          <w:tcPr>
            <w:tcW w:w="1800" w:type="dxa"/>
            <w:vAlign w:val="center"/>
          </w:tcPr>
          <w:p w:rsidR="00191941" w:rsidRPr="00937CBF" w:rsidRDefault="00191941" w:rsidP="00191941">
            <w:pPr>
              <w:jc w:val="center"/>
              <w:rPr>
                <w:rFonts w:ascii="Sylfaen" w:hAnsi="Sylfaen"/>
              </w:rPr>
            </w:pPr>
            <w:r w:rsidRPr="00937CBF">
              <w:rPr>
                <w:rFonts w:ascii="Sylfaen" w:hAnsi="Sylfaen"/>
              </w:rPr>
              <w:t>1</w:t>
            </w:r>
          </w:p>
        </w:tc>
        <w:tc>
          <w:tcPr>
            <w:tcW w:w="1620" w:type="dxa"/>
            <w:vAlign w:val="bottom"/>
          </w:tcPr>
          <w:p w:rsidR="00191941" w:rsidRPr="00937CBF" w:rsidRDefault="00191941" w:rsidP="00191941">
            <w:pPr>
              <w:jc w:val="center"/>
              <w:rPr>
                <w:rFonts w:ascii="Sylfaen" w:hAnsi="Sylfaen"/>
              </w:rPr>
            </w:pPr>
            <w:r>
              <w:rPr>
                <w:rFonts w:ascii="Sylfaen" w:hAnsi="Sylfaen"/>
              </w:rPr>
              <w:t>72,0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864,0</w:t>
            </w:r>
          </w:p>
        </w:tc>
      </w:tr>
      <w:tr w:rsidR="00191941" w:rsidRPr="00937CBF" w:rsidTr="0003588D">
        <w:tc>
          <w:tcPr>
            <w:tcW w:w="5065" w:type="dxa"/>
            <w:vAlign w:val="bottom"/>
          </w:tcPr>
          <w:p w:rsidR="00191941" w:rsidRPr="00937CBF" w:rsidRDefault="00191941" w:rsidP="00191941">
            <w:pPr>
              <w:rPr>
                <w:rFonts w:ascii="Sylfaen" w:hAnsi="Sylfaen"/>
                <w:lang w:val="ru-RU"/>
              </w:rPr>
            </w:pPr>
            <w:r w:rsidRPr="00937CBF">
              <w:rPr>
                <w:rFonts w:ascii="Sylfaen" w:hAnsi="Sylfaen"/>
              </w:rPr>
              <w:t xml:space="preserve">Գուդեմնիսի </w:t>
            </w:r>
            <w:r w:rsidRPr="00937CBF">
              <w:rPr>
                <w:rFonts w:ascii="Sylfaen" w:hAnsi="Sylfaen"/>
                <w:lang w:val="ru-RU"/>
              </w:rPr>
              <w:t xml:space="preserve">վարչական ներկայացուցիչ </w:t>
            </w:r>
          </w:p>
        </w:tc>
        <w:tc>
          <w:tcPr>
            <w:tcW w:w="1800" w:type="dxa"/>
            <w:vAlign w:val="center"/>
          </w:tcPr>
          <w:p w:rsidR="00191941" w:rsidRPr="00937CBF" w:rsidRDefault="00191941" w:rsidP="00191941">
            <w:pPr>
              <w:jc w:val="center"/>
              <w:rPr>
                <w:rFonts w:ascii="Sylfaen" w:hAnsi="Sylfaen"/>
              </w:rPr>
            </w:pPr>
            <w:r w:rsidRPr="00937CBF">
              <w:rPr>
                <w:rFonts w:ascii="Sylfaen" w:hAnsi="Sylfaen"/>
              </w:rPr>
              <w:t>1</w:t>
            </w:r>
          </w:p>
        </w:tc>
        <w:tc>
          <w:tcPr>
            <w:tcW w:w="1620" w:type="dxa"/>
            <w:vAlign w:val="bottom"/>
          </w:tcPr>
          <w:p w:rsidR="00191941" w:rsidRPr="00937CBF" w:rsidRDefault="00191941" w:rsidP="00191941">
            <w:pPr>
              <w:jc w:val="center"/>
              <w:rPr>
                <w:rFonts w:ascii="Sylfaen" w:hAnsi="Sylfaen"/>
              </w:rPr>
            </w:pPr>
            <w:r>
              <w:rPr>
                <w:rFonts w:ascii="Sylfaen" w:hAnsi="Sylfaen"/>
              </w:rPr>
              <w:t>60</w:t>
            </w:r>
            <w:r w:rsidRPr="00937CBF">
              <w:rPr>
                <w:rFonts w:ascii="Sylfaen" w:hAnsi="Sylfaen"/>
              </w:rPr>
              <w:t>,0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720,0</w:t>
            </w:r>
          </w:p>
        </w:tc>
      </w:tr>
      <w:tr w:rsidR="00191941" w:rsidRPr="00937CBF" w:rsidTr="0003588D">
        <w:tc>
          <w:tcPr>
            <w:tcW w:w="5065" w:type="dxa"/>
            <w:vAlign w:val="bottom"/>
          </w:tcPr>
          <w:p w:rsidR="00191941" w:rsidRPr="00937CBF" w:rsidRDefault="00191941" w:rsidP="00191941">
            <w:pPr>
              <w:rPr>
                <w:rFonts w:ascii="Sylfaen" w:hAnsi="Sylfaen"/>
                <w:lang w:val="ru-RU"/>
              </w:rPr>
            </w:pPr>
            <w:r w:rsidRPr="00937CBF">
              <w:rPr>
                <w:rFonts w:ascii="Sylfaen" w:hAnsi="Sylfaen"/>
              </w:rPr>
              <w:t xml:space="preserve">Լեհվազի </w:t>
            </w:r>
            <w:r w:rsidRPr="00937CBF">
              <w:rPr>
                <w:rFonts w:ascii="Sylfaen" w:hAnsi="Sylfaen"/>
                <w:lang w:val="ru-RU"/>
              </w:rPr>
              <w:t xml:space="preserve">վարչական ներկայացուցիչ </w:t>
            </w:r>
          </w:p>
        </w:tc>
        <w:tc>
          <w:tcPr>
            <w:tcW w:w="1800" w:type="dxa"/>
            <w:vAlign w:val="center"/>
          </w:tcPr>
          <w:p w:rsidR="00191941" w:rsidRPr="00937CBF" w:rsidRDefault="00191941" w:rsidP="00191941">
            <w:pPr>
              <w:jc w:val="center"/>
              <w:rPr>
                <w:rFonts w:ascii="Sylfaen" w:hAnsi="Sylfaen"/>
              </w:rPr>
            </w:pPr>
            <w:r w:rsidRPr="00937CBF">
              <w:rPr>
                <w:rFonts w:ascii="Sylfaen" w:hAnsi="Sylfaen"/>
              </w:rPr>
              <w:t>1</w:t>
            </w:r>
          </w:p>
        </w:tc>
        <w:tc>
          <w:tcPr>
            <w:tcW w:w="1620" w:type="dxa"/>
            <w:vAlign w:val="bottom"/>
          </w:tcPr>
          <w:p w:rsidR="00191941" w:rsidRPr="00937CBF" w:rsidRDefault="00191941" w:rsidP="00191941">
            <w:pPr>
              <w:jc w:val="center"/>
              <w:rPr>
                <w:rFonts w:ascii="Sylfaen" w:hAnsi="Sylfaen"/>
              </w:rPr>
            </w:pPr>
            <w:r w:rsidRPr="00937CBF">
              <w:rPr>
                <w:rFonts w:ascii="Sylfaen" w:hAnsi="Sylfaen"/>
              </w:rPr>
              <w:t>8</w:t>
            </w:r>
            <w:r>
              <w:rPr>
                <w:rFonts w:ascii="Sylfaen" w:hAnsi="Sylfaen"/>
              </w:rPr>
              <w:t>6,4</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1036,8</w:t>
            </w:r>
          </w:p>
        </w:tc>
      </w:tr>
      <w:tr w:rsidR="00191941" w:rsidRPr="00937CBF" w:rsidTr="0003588D">
        <w:tc>
          <w:tcPr>
            <w:tcW w:w="5065" w:type="dxa"/>
            <w:vAlign w:val="bottom"/>
          </w:tcPr>
          <w:p w:rsidR="00191941" w:rsidRPr="00937CBF" w:rsidRDefault="00191941" w:rsidP="00191941">
            <w:pPr>
              <w:rPr>
                <w:rFonts w:ascii="Sylfaen" w:hAnsi="Sylfaen"/>
                <w:lang w:val="ru-RU"/>
              </w:rPr>
            </w:pPr>
            <w:r w:rsidRPr="00937CBF">
              <w:rPr>
                <w:rFonts w:ascii="Sylfaen" w:hAnsi="Sylfaen"/>
              </w:rPr>
              <w:t xml:space="preserve">Լիճքի </w:t>
            </w:r>
            <w:r w:rsidRPr="00937CBF">
              <w:rPr>
                <w:rFonts w:ascii="Sylfaen" w:hAnsi="Sylfaen"/>
                <w:lang w:val="ru-RU"/>
              </w:rPr>
              <w:t xml:space="preserve">վարչական ներկայացուցիչ </w:t>
            </w:r>
          </w:p>
        </w:tc>
        <w:tc>
          <w:tcPr>
            <w:tcW w:w="1800" w:type="dxa"/>
            <w:vAlign w:val="center"/>
          </w:tcPr>
          <w:p w:rsidR="00191941" w:rsidRPr="00937CBF" w:rsidRDefault="00191941" w:rsidP="00191941">
            <w:pPr>
              <w:jc w:val="center"/>
              <w:rPr>
                <w:rFonts w:ascii="Sylfaen" w:hAnsi="Sylfaen"/>
              </w:rPr>
            </w:pPr>
            <w:r w:rsidRPr="00937CBF">
              <w:rPr>
                <w:rFonts w:ascii="Sylfaen" w:hAnsi="Sylfaen"/>
              </w:rPr>
              <w:t>1</w:t>
            </w:r>
          </w:p>
        </w:tc>
        <w:tc>
          <w:tcPr>
            <w:tcW w:w="1620" w:type="dxa"/>
            <w:vAlign w:val="bottom"/>
          </w:tcPr>
          <w:p w:rsidR="00191941" w:rsidRPr="00937CBF" w:rsidRDefault="00191941" w:rsidP="00191941">
            <w:pPr>
              <w:jc w:val="center"/>
              <w:rPr>
                <w:rFonts w:ascii="Sylfaen" w:hAnsi="Sylfaen"/>
              </w:rPr>
            </w:pPr>
            <w:r>
              <w:rPr>
                <w:rFonts w:ascii="Sylfaen" w:hAnsi="Sylfaen"/>
              </w:rPr>
              <w:t>60</w:t>
            </w:r>
            <w:r w:rsidRPr="00937CBF">
              <w:rPr>
                <w:rFonts w:ascii="Sylfaen" w:hAnsi="Sylfaen"/>
              </w:rPr>
              <w:t>,0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720,0</w:t>
            </w:r>
          </w:p>
        </w:tc>
      </w:tr>
      <w:tr w:rsidR="00191941" w:rsidRPr="00937CBF" w:rsidTr="0003588D">
        <w:tc>
          <w:tcPr>
            <w:tcW w:w="5065" w:type="dxa"/>
            <w:vAlign w:val="bottom"/>
          </w:tcPr>
          <w:p w:rsidR="00191941" w:rsidRPr="00937CBF" w:rsidRDefault="00191941" w:rsidP="00191941">
            <w:pPr>
              <w:rPr>
                <w:rFonts w:ascii="Sylfaen" w:hAnsi="Sylfaen"/>
                <w:lang w:val="ru-RU"/>
              </w:rPr>
            </w:pPr>
            <w:r w:rsidRPr="00937CBF">
              <w:rPr>
                <w:rFonts w:ascii="Sylfaen" w:hAnsi="Sylfaen"/>
              </w:rPr>
              <w:t xml:space="preserve">Կարճևանի </w:t>
            </w:r>
            <w:r w:rsidRPr="00937CBF">
              <w:rPr>
                <w:rFonts w:ascii="Sylfaen" w:hAnsi="Sylfaen"/>
                <w:lang w:val="ru-RU"/>
              </w:rPr>
              <w:t xml:space="preserve">վարչական ներկայացուցիչ </w:t>
            </w:r>
          </w:p>
        </w:tc>
        <w:tc>
          <w:tcPr>
            <w:tcW w:w="1800" w:type="dxa"/>
            <w:vAlign w:val="center"/>
          </w:tcPr>
          <w:p w:rsidR="00191941" w:rsidRPr="00937CBF" w:rsidRDefault="00191941" w:rsidP="00191941">
            <w:pPr>
              <w:jc w:val="center"/>
              <w:rPr>
                <w:rFonts w:ascii="Sylfaen" w:hAnsi="Sylfaen"/>
              </w:rPr>
            </w:pPr>
            <w:r w:rsidRPr="00937CBF">
              <w:rPr>
                <w:rFonts w:ascii="Sylfaen" w:hAnsi="Sylfaen"/>
              </w:rPr>
              <w:t>1</w:t>
            </w:r>
          </w:p>
        </w:tc>
        <w:tc>
          <w:tcPr>
            <w:tcW w:w="1620" w:type="dxa"/>
            <w:vAlign w:val="bottom"/>
          </w:tcPr>
          <w:p w:rsidR="00191941" w:rsidRPr="00937CBF" w:rsidRDefault="00191941" w:rsidP="00191941">
            <w:pPr>
              <w:jc w:val="center"/>
              <w:rPr>
                <w:rFonts w:ascii="Sylfaen" w:hAnsi="Sylfaen"/>
              </w:rPr>
            </w:pPr>
            <w:r>
              <w:rPr>
                <w:rFonts w:ascii="Sylfaen" w:hAnsi="Sylfaen"/>
              </w:rPr>
              <w:t>60</w:t>
            </w:r>
            <w:r w:rsidRPr="00937CBF">
              <w:rPr>
                <w:rFonts w:ascii="Sylfaen" w:hAnsi="Sylfaen"/>
              </w:rPr>
              <w:t>,0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720,0</w:t>
            </w:r>
          </w:p>
        </w:tc>
      </w:tr>
      <w:tr w:rsidR="00191941" w:rsidRPr="00937CBF" w:rsidTr="0003588D">
        <w:tc>
          <w:tcPr>
            <w:tcW w:w="5065" w:type="dxa"/>
            <w:vAlign w:val="bottom"/>
          </w:tcPr>
          <w:p w:rsidR="00191941" w:rsidRPr="00937CBF" w:rsidRDefault="00191941" w:rsidP="00191941">
            <w:pPr>
              <w:rPr>
                <w:rFonts w:ascii="Sylfaen" w:hAnsi="Sylfaen"/>
                <w:lang w:val="ru-RU"/>
              </w:rPr>
            </w:pPr>
            <w:r w:rsidRPr="00937CBF">
              <w:rPr>
                <w:rFonts w:ascii="Sylfaen" w:hAnsi="Sylfaen"/>
              </w:rPr>
              <w:t xml:space="preserve">Կուրիսի </w:t>
            </w:r>
            <w:r w:rsidRPr="00937CBF">
              <w:rPr>
                <w:rFonts w:ascii="Sylfaen" w:hAnsi="Sylfaen"/>
                <w:lang w:val="ru-RU"/>
              </w:rPr>
              <w:t xml:space="preserve">վարչական ներկայացուցիչ </w:t>
            </w:r>
          </w:p>
        </w:tc>
        <w:tc>
          <w:tcPr>
            <w:tcW w:w="1800" w:type="dxa"/>
            <w:vAlign w:val="center"/>
          </w:tcPr>
          <w:p w:rsidR="00191941" w:rsidRPr="00937CBF" w:rsidRDefault="00191941" w:rsidP="00191941">
            <w:pPr>
              <w:jc w:val="center"/>
              <w:rPr>
                <w:rFonts w:ascii="Sylfaen" w:hAnsi="Sylfaen"/>
              </w:rPr>
            </w:pPr>
            <w:r w:rsidRPr="00937CBF">
              <w:rPr>
                <w:rFonts w:ascii="Sylfaen" w:hAnsi="Sylfaen"/>
              </w:rPr>
              <w:t>1</w:t>
            </w:r>
          </w:p>
        </w:tc>
        <w:tc>
          <w:tcPr>
            <w:tcW w:w="1620" w:type="dxa"/>
            <w:vAlign w:val="bottom"/>
          </w:tcPr>
          <w:p w:rsidR="00191941" w:rsidRPr="00937CBF" w:rsidRDefault="00191941" w:rsidP="00191941">
            <w:pPr>
              <w:jc w:val="center"/>
              <w:rPr>
                <w:rFonts w:ascii="Sylfaen" w:hAnsi="Sylfaen"/>
              </w:rPr>
            </w:pPr>
            <w:r>
              <w:rPr>
                <w:rFonts w:ascii="Sylfaen" w:hAnsi="Sylfaen"/>
              </w:rPr>
              <w:t>60</w:t>
            </w:r>
            <w:r w:rsidRPr="00937CBF">
              <w:rPr>
                <w:rFonts w:ascii="Sylfaen" w:hAnsi="Sylfaen"/>
              </w:rPr>
              <w:t>,0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720,0</w:t>
            </w:r>
          </w:p>
        </w:tc>
      </w:tr>
      <w:tr w:rsidR="00191941" w:rsidRPr="00937CBF" w:rsidTr="0003588D">
        <w:tc>
          <w:tcPr>
            <w:tcW w:w="5065" w:type="dxa"/>
            <w:vAlign w:val="bottom"/>
          </w:tcPr>
          <w:p w:rsidR="00191941" w:rsidRPr="00937CBF" w:rsidRDefault="00191941" w:rsidP="00191941">
            <w:pPr>
              <w:rPr>
                <w:rFonts w:ascii="Sylfaen" w:hAnsi="Sylfaen"/>
                <w:lang w:val="ru-RU"/>
              </w:rPr>
            </w:pPr>
            <w:r w:rsidRPr="00937CBF">
              <w:rPr>
                <w:rFonts w:ascii="Sylfaen" w:hAnsi="Sylfaen"/>
              </w:rPr>
              <w:t xml:space="preserve">Նռնաձորի </w:t>
            </w:r>
            <w:r w:rsidRPr="00937CBF">
              <w:rPr>
                <w:rFonts w:ascii="Sylfaen" w:hAnsi="Sylfaen"/>
                <w:lang w:val="ru-RU"/>
              </w:rPr>
              <w:t xml:space="preserve">վարչական ներկայացուցիչ </w:t>
            </w:r>
          </w:p>
        </w:tc>
        <w:tc>
          <w:tcPr>
            <w:tcW w:w="1800" w:type="dxa"/>
            <w:vAlign w:val="center"/>
          </w:tcPr>
          <w:p w:rsidR="00191941" w:rsidRPr="00937CBF" w:rsidRDefault="00191941" w:rsidP="00191941">
            <w:pPr>
              <w:jc w:val="center"/>
              <w:rPr>
                <w:rFonts w:ascii="Sylfaen" w:hAnsi="Sylfaen"/>
              </w:rPr>
            </w:pPr>
            <w:r w:rsidRPr="00937CBF">
              <w:rPr>
                <w:rFonts w:ascii="Sylfaen" w:hAnsi="Sylfaen"/>
              </w:rPr>
              <w:t>1</w:t>
            </w:r>
          </w:p>
        </w:tc>
        <w:tc>
          <w:tcPr>
            <w:tcW w:w="1620" w:type="dxa"/>
            <w:vAlign w:val="bottom"/>
          </w:tcPr>
          <w:p w:rsidR="00191941" w:rsidRPr="00937CBF" w:rsidRDefault="00191941" w:rsidP="00191941">
            <w:pPr>
              <w:jc w:val="center"/>
              <w:rPr>
                <w:rFonts w:ascii="Sylfaen" w:hAnsi="Sylfaen"/>
              </w:rPr>
            </w:pPr>
            <w:r>
              <w:rPr>
                <w:rFonts w:ascii="Sylfaen" w:hAnsi="Sylfaen"/>
              </w:rPr>
              <w:t>60</w:t>
            </w:r>
            <w:r w:rsidRPr="00937CBF">
              <w:rPr>
                <w:rFonts w:ascii="Sylfaen" w:hAnsi="Sylfaen"/>
              </w:rPr>
              <w:t>,0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720,0</w:t>
            </w:r>
          </w:p>
        </w:tc>
      </w:tr>
      <w:tr w:rsidR="00191941" w:rsidRPr="00937CBF" w:rsidTr="0003588D">
        <w:tc>
          <w:tcPr>
            <w:tcW w:w="5065" w:type="dxa"/>
            <w:vAlign w:val="bottom"/>
          </w:tcPr>
          <w:p w:rsidR="00191941" w:rsidRPr="00937CBF" w:rsidRDefault="00191941" w:rsidP="00191941">
            <w:pPr>
              <w:rPr>
                <w:rFonts w:ascii="Sylfaen" w:hAnsi="Sylfaen"/>
                <w:lang w:val="ru-RU"/>
              </w:rPr>
            </w:pPr>
            <w:r w:rsidRPr="00937CBF">
              <w:rPr>
                <w:rFonts w:ascii="Sylfaen" w:hAnsi="Sylfaen"/>
              </w:rPr>
              <w:t xml:space="preserve">Շվանիձորի </w:t>
            </w:r>
            <w:r w:rsidRPr="00937CBF">
              <w:rPr>
                <w:rFonts w:ascii="Sylfaen" w:hAnsi="Sylfaen"/>
                <w:lang w:val="ru-RU"/>
              </w:rPr>
              <w:t xml:space="preserve">վարչական ներկայացուցիչ </w:t>
            </w:r>
          </w:p>
        </w:tc>
        <w:tc>
          <w:tcPr>
            <w:tcW w:w="1800" w:type="dxa"/>
            <w:vAlign w:val="center"/>
          </w:tcPr>
          <w:p w:rsidR="00191941" w:rsidRPr="00937CBF" w:rsidRDefault="00191941" w:rsidP="00191941">
            <w:pPr>
              <w:jc w:val="center"/>
              <w:rPr>
                <w:rFonts w:ascii="Sylfaen" w:hAnsi="Sylfaen"/>
              </w:rPr>
            </w:pPr>
            <w:r w:rsidRPr="00937CBF">
              <w:rPr>
                <w:rFonts w:ascii="Sylfaen" w:hAnsi="Sylfaen"/>
              </w:rPr>
              <w:t>1</w:t>
            </w:r>
          </w:p>
        </w:tc>
        <w:tc>
          <w:tcPr>
            <w:tcW w:w="1620" w:type="dxa"/>
            <w:vAlign w:val="bottom"/>
          </w:tcPr>
          <w:p w:rsidR="00191941" w:rsidRPr="00937CBF" w:rsidRDefault="00191941" w:rsidP="00191941">
            <w:pPr>
              <w:jc w:val="center"/>
              <w:rPr>
                <w:rFonts w:ascii="Sylfaen" w:hAnsi="Sylfaen"/>
              </w:rPr>
            </w:pPr>
            <w:r>
              <w:rPr>
                <w:rFonts w:ascii="Sylfaen" w:hAnsi="Sylfaen"/>
              </w:rPr>
              <w:t>60</w:t>
            </w:r>
            <w:r w:rsidRPr="00937CBF">
              <w:rPr>
                <w:rFonts w:ascii="Sylfaen" w:hAnsi="Sylfaen"/>
              </w:rPr>
              <w:t>,0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720,0</w:t>
            </w:r>
          </w:p>
        </w:tc>
      </w:tr>
      <w:tr w:rsidR="00191941" w:rsidRPr="00937CBF" w:rsidTr="0003588D">
        <w:tc>
          <w:tcPr>
            <w:tcW w:w="5065" w:type="dxa"/>
            <w:vAlign w:val="bottom"/>
          </w:tcPr>
          <w:p w:rsidR="00191941" w:rsidRPr="00937CBF" w:rsidRDefault="00191941" w:rsidP="00191941">
            <w:pPr>
              <w:rPr>
                <w:rFonts w:ascii="Sylfaen" w:hAnsi="Sylfaen"/>
                <w:lang w:val="ru-RU"/>
              </w:rPr>
            </w:pPr>
            <w:r w:rsidRPr="00937CBF">
              <w:rPr>
                <w:rFonts w:ascii="Sylfaen" w:hAnsi="Sylfaen"/>
              </w:rPr>
              <w:t xml:space="preserve">Վահրավարի </w:t>
            </w:r>
            <w:r w:rsidRPr="00937CBF">
              <w:rPr>
                <w:rFonts w:ascii="Sylfaen" w:hAnsi="Sylfaen"/>
                <w:lang w:val="ru-RU"/>
              </w:rPr>
              <w:t xml:space="preserve">վարչական ներկայացուցիչ </w:t>
            </w:r>
          </w:p>
        </w:tc>
        <w:tc>
          <w:tcPr>
            <w:tcW w:w="1800" w:type="dxa"/>
            <w:vAlign w:val="center"/>
          </w:tcPr>
          <w:p w:rsidR="00191941" w:rsidRPr="00937CBF" w:rsidRDefault="00191941" w:rsidP="00191941">
            <w:pPr>
              <w:jc w:val="center"/>
              <w:rPr>
                <w:rFonts w:ascii="Sylfaen" w:hAnsi="Sylfaen"/>
              </w:rPr>
            </w:pPr>
            <w:r w:rsidRPr="00937CBF">
              <w:rPr>
                <w:rFonts w:ascii="Sylfaen" w:hAnsi="Sylfaen"/>
              </w:rPr>
              <w:t>1</w:t>
            </w:r>
          </w:p>
        </w:tc>
        <w:tc>
          <w:tcPr>
            <w:tcW w:w="1620" w:type="dxa"/>
            <w:vAlign w:val="bottom"/>
          </w:tcPr>
          <w:p w:rsidR="00191941" w:rsidRPr="00937CBF" w:rsidRDefault="00191941" w:rsidP="00191941">
            <w:pPr>
              <w:jc w:val="center"/>
              <w:rPr>
                <w:rFonts w:ascii="Sylfaen" w:hAnsi="Sylfaen"/>
              </w:rPr>
            </w:pPr>
            <w:r>
              <w:rPr>
                <w:rFonts w:ascii="Sylfaen" w:hAnsi="Sylfaen"/>
              </w:rPr>
              <w:t>60</w:t>
            </w:r>
            <w:r w:rsidRPr="00937CBF">
              <w:rPr>
                <w:rFonts w:ascii="Sylfaen" w:hAnsi="Sylfaen"/>
              </w:rPr>
              <w:t>,0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720,0</w:t>
            </w:r>
          </w:p>
        </w:tc>
      </w:tr>
      <w:tr w:rsidR="00191941" w:rsidRPr="00937CBF" w:rsidTr="0003588D">
        <w:tc>
          <w:tcPr>
            <w:tcW w:w="5065" w:type="dxa"/>
            <w:vAlign w:val="bottom"/>
          </w:tcPr>
          <w:p w:rsidR="00191941" w:rsidRPr="00937CBF" w:rsidRDefault="00191941" w:rsidP="00191941">
            <w:pPr>
              <w:rPr>
                <w:rFonts w:ascii="Sylfaen" w:hAnsi="Sylfaen"/>
                <w:lang w:val="ru-RU"/>
              </w:rPr>
            </w:pPr>
            <w:r w:rsidRPr="00937CBF">
              <w:rPr>
                <w:rFonts w:ascii="Sylfaen" w:hAnsi="Sylfaen"/>
              </w:rPr>
              <w:t xml:space="preserve">Վարդանիձորի </w:t>
            </w:r>
            <w:r w:rsidRPr="00937CBF">
              <w:rPr>
                <w:rFonts w:ascii="Sylfaen" w:hAnsi="Sylfaen"/>
                <w:lang w:val="ru-RU"/>
              </w:rPr>
              <w:t xml:space="preserve">վարչական ներկայացուցիչ </w:t>
            </w:r>
          </w:p>
        </w:tc>
        <w:tc>
          <w:tcPr>
            <w:tcW w:w="1800" w:type="dxa"/>
            <w:vAlign w:val="center"/>
          </w:tcPr>
          <w:p w:rsidR="00191941" w:rsidRPr="00937CBF" w:rsidRDefault="00191941" w:rsidP="00191941">
            <w:pPr>
              <w:jc w:val="center"/>
              <w:rPr>
                <w:rFonts w:ascii="Sylfaen" w:hAnsi="Sylfaen"/>
              </w:rPr>
            </w:pPr>
            <w:r w:rsidRPr="00937CBF">
              <w:rPr>
                <w:rFonts w:ascii="Sylfaen" w:hAnsi="Sylfaen"/>
              </w:rPr>
              <w:t>1</w:t>
            </w:r>
          </w:p>
        </w:tc>
        <w:tc>
          <w:tcPr>
            <w:tcW w:w="1620" w:type="dxa"/>
            <w:vAlign w:val="bottom"/>
          </w:tcPr>
          <w:p w:rsidR="00191941" w:rsidRPr="00937CBF" w:rsidRDefault="00191941" w:rsidP="00191941">
            <w:pPr>
              <w:jc w:val="center"/>
              <w:rPr>
                <w:rFonts w:ascii="Sylfaen" w:hAnsi="Sylfaen"/>
              </w:rPr>
            </w:pPr>
            <w:r>
              <w:rPr>
                <w:rFonts w:ascii="Sylfaen" w:hAnsi="Sylfaen"/>
              </w:rPr>
              <w:t>60</w:t>
            </w:r>
            <w:r w:rsidRPr="00937CBF">
              <w:rPr>
                <w:rFonts w:ascii="Sylfaen" w:hAnsi="Sylfaen"/>
              </w:rPr>
              <w:t>,0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720,0</w:t>
            </w:r>
          </w:p>
        </w:tc>
      </w:tr>
      <w:tr w:rsidR="00191941" w:rsidRPr="00937CBF" w:rsidTr="0003588D">
        <w:tc>
          <w:tcPr>
            <w:tcW w:w="5065" w:type="dxa"/>
            <w:vAlign w:val="bottom"/>
          </w:tcPr>
          <w:p w:rsidR="00191941" w:rsidRPr="00937CBF" w:rsidRDefault="00191941" w:rsidP="00191941">
            <w:pPr>
              <w:rPr>
                <w:rFonts w:ascii="Sylfaen" w:hAnsi="Sylfaen"/>
                <w:lang w:val="ru-RU"/>
              </w:rPr>
            </w:pPr>
            <w:r w:rsidRPr="00937CBF">
              <w:rPr>
                <w:rFonts w:ascii="Sylfaen" w:hAnsi="Sylfaen"/>
              </w:rPr>
              <w:t xml:space="preserve">Թխկուտի </w:t>
            </w:r>
            <w:r w:rsidRPr="00937CBF">
              <w:rPr>
                <w:rFonts w:ascii="Sylfaen" w:hAnsi="Sylfaen"/>
                <w:lang w:val="ru-RU"/>
              </w:rPr>
              <w:t xml:space="preserve">վարչական ներկայացուցիչ </w:t>
            </w:r>
          </w:p>
        </w:tc>
        <w:tc>
          <w:tcPr>
            <w:tcW w:w="1800" w:type="dxa"/>
            <w:vAlign w:val="center"/>
          </w:tcPr>
          <w:p w:rsidR="00191941" w:rsidRPr="00937CBF" w:rsidRDefault="00191941" w:rsidP="00191941">
            <w:pPr>
              <w:jc w:val="center"/>
              <w:rPr>
                <w:rFonts w:ascii="Sylfaen" w:hAnsi="Sylfaen"/>
              </w:rPr>
            </w:pPr>
            <w:r w:rsidRPr="00937CBF">
              <w:rPr>
                <w:rFonts w:ascii="Sylfaen" w:hAnsi="Sylfaen"/>
              </w:rPr>
              <w:t>1</w:t>
            </w:r>
          </w:p>
        </w:tc>
        <w:tc>
          <w:tcPr>
            <w:tcW w:w="1620" w:type="dxa"/>
            <w:vAlign w:val="bottom"/>
          </w:tcPr>
          <w:p w:rsidR="00191941" w:rsidRPr="00937CBF" w:rsidRDefault="00191941" w:rsidP="00191941">
            <w:pPr>
              <w:jc w:val="center"/>
              <w:rPr>
                <w:rFonts w:ascii="Sylfaen" w:hAnsi="Sylfaen"/>
              </w:rPr>
            </w:pPr>
            <w:r>
              <w:rPr>
                <w:rFonts w:ascii="Sylfaen" w:hAnsi="Sylfaen"/>
              </w:rPr>
              <w:t>60</w:t>
            </w:r>
            <w:r w:rsidRPr="00937CBF">
              <w:rPr>
                <w:rFonts w:ascii="Sylfaen" w:hAnsi="Sylfaen"/>
              </w:rPr>
              <w:t>,0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720,0</w:t>
            </w:r>
          </w:p>
        </w:tc>
      </w:tr>
      <w:tr w:rsidR="00191941" w:rsidRPr="00937CBF" w:rsidTr="0003588D">
        <w:tc>
          <w:tcPr>
            <w:tcW w:w="5065" w:type="dxa"/>
            <w:vAlign w:val="bottom"/>
          </w:tcPr>
          <w:p w:rsidR="00191941" w:rsidRPr="00937CBF" w:rsidRDefault="00191941" w:rsidP="00191941">
            <w:pPr>
              <w:rPr>
                <w:rFonts w:ascii="Sylfaen" w:hAnsi="Sylfaen"/>
                <w:lang w:val="ru-RU"/>
              </w:rPr>
            </w:pPr>
            <w:r w:rsidRPr="00937CBF">
              <w:rPr>
                <w:rFonts w:ascii="Sylfaen" w:hAnsi="Sylfaen"/>
              </w:rPr>
              <w:t xml:space="preserve">Տաշտունի </w:t>
            </w:r>
            <w:r w:rsidRPr="00937CBF">
              <w:rPr>
                <w:rFonts w:ascii="Sylfaen" w:hAnsi="Sylfaen"/>
                <w:lang w:val="ru-RU"/>
              </w:rPr>
              <w:t xml:space="preserve">վարչական ներկայացուցիչ </w:t>
            </w:r>
          </w:p>
        </w:tc>
        <w:tc>
          <w:tcPr>
            <w:tcW w:w="1800" w:type="dxa"/>
            <w:vAlign w:val="center"/>
          </w:tcPr>
          <w:p w:rsidR="00191941" w:rsidRPr="00937CBF" w:rsidRDefault="00191941" w:rsidP="00191941">
            <w:pPr>
              <w:jc w:val="center"/>
              <w:rPr>
                <w:rFonts w:ascii="Sylfaen" w:hAnsi="Sylfaen"/>
              </w:rPr>
            </w:pPr>
            <w:r w:rsidRPr="00937CBF">
              <w:rPr>
                <w:rFonts w:ascii="Sylfaen" w:hAnsi="Sylfaen"/>
              </w:rPr>
              <w:t>1</w:t>
            </w:r>
          </w:p>
        </w:tc>
        <w:tc>
          <w:tcPr>
            <w:tcW w:w="1620" w:type="dxa"/>
            <w:vAlign w:val="bottom"/>
          </w:tcPr>
          <w:p w:rsidR="00191941" w:rsidRPr="00937CBF" w:rsidRDefault="00191941" w:rsidP="00191941">
            <w:pPr>
              <w:jc w:val="center"/>
              <w:rPr>
                <w:rFonts w:ascii="Sylfaen" w:hAnsi="Sylfaen"/>
              </w:rPr>
            </w:pPr>
            <w:r>
              <w:rPr>
                <w:rFonts w:ascii="Sylfaen" w:hAnsi="Sylfaen"/>
              </w:rPr>
              <w:t>60</w:t>
            </w:r>
            <w:r w:rsidRPr="00937CBF">
              <w:rPr>
                <w:rFonts w:ascii="Sylfaen" w:hAnsi="Sylfaen"/>
              </w:rPr>
              <w:t>,0</w:t>
            </w:r>
          </w:p>
        </w:tc>
        <w:tc>
          <w:tcPr>
            <w:tcW w:w="1620" w:type="dxa"/>
            <w:vAlign w:val="bottom"/>
          </w:tcPr>
          <w:p w:rsidR="00191941" w:rsidRDefault="00191941" w:rsidP="00191941">
            <w:pPr>
              <w:jc w:val="right"/>
              <w:rPr>
                <w:rFonts w:ascii="Sylfaen" w:hAnsi="Sylfaen"/>
                <w:color w:val="000000"/>
              </w:rPr>
            </w:pPr>
            <w:r>
              <w:rPr>
                <w:rFonts w:ascii="Sylfaen" w:hAnsi="Sylfaen"/>
                <w:color w:val="000000"/>
              </w:rPr>
              <w:t>720,0</w:t>
            </w:r>
          </w:p>
        </w:tc>
      </w:tr>
      <w:tr w:rsidR="00191941" w:rsidRPr="00937CBF" w:rsidTr="0003588D">
        <w:tc>
          <w:tcPr>
            <w:tcW w:w="5065" w:type="dxa"/>
          </w:tcPr>
          <w:p w:rsidR="00191941" w:rsidRPr="00937CBF" w:rsidRDefault="00191941" w:rsidP="00191941">
            <w:pPr>
              <w:spacing w:line="0" w:lineRule="atLeast"/>
              <w:jc w:val="both"/>
              <w:rPr>
                <w:rFonts w:ascii="Sylfaen" w:hAnsi="Sylfaen"/>
                <w:b/>
                <w:i/>
              </w:rPr>
            </w:pPr>
            <w:r w:rsidRPr="00937CBF">
              <w:rPr>
                <w:rFonts w:ascii="Sylfaen" w:hAnsi="Sylfaen"/>
                <w:b/>
                <w:i/>
              </w:rPr>
              <w:t>Ընդամենը</w:t>
            </w:r>
          </w:p>
        </w:tc>
        <w:tc>
          <w:tcPr>
            <w:tcW w:w="1800" w:type="dxa"/>
            <w:vAlign w:val="center"/>
          </w:tcPr>
          <w:p w:rsidR="00191941" w:rsidRPr="00937CBF" w:rsidRDefault="00191941" w:rsidP="00191941">
            <w:pPr>
              <w:spacing w:line="0" w:lineRule="atLeast"/>
              <w:jc w:val="center"/>
              <w:rPr>
                <w:rFonts w:ascii="Sylfaen" w:hAnsi="Sylfaen"/>
                <w:b/>
                <w:i/>
                <w:lang w:val="ru-RU"/>
              </w:rPr>
            </w:pPr>
            <w:r w:rsidRPr="00937CBF">
              <w:rPr>
                <w:rFonts w:ascii="Sylfaen" w:hAnsi="Sylfaen"/>
                <w:b/>
                <w:i/>
                <w:lang w:val="ru-RU"/>
              </w:rPr>
              <w:t>67,2</w:t>
            </w:r>
          </w:p>
        </w:tc>
        <w:tc>
          <w:tcPr>
            <w:tcW w:w="1620" w:type="dxa"/>
            <w:vAlign w:val="center"/>
          </w:tcPr>
          <w:p w:rsidR="00191941" w:rsidRPr="00937CBF" w:rsidRDefault="00191941" w:rsidP="00191941">
            <w:pPr>
              <w:jc w:val="center"/>
              <w:rPr>
                <w:rFonts w:ascii="Sylfaen" w:hAnsi="Sylfaen"/>
                <w:b/>
                <w:i/>
              </w:rPr>
            </w:pPr>
          </w:p>
        </w:tc>
        <w:tc>
          <w:tcPr>
            <w:tcW w:w="1620" w:type="dxa"/>
            <w:vAlign w:val="bottom"/>
          </w:tcPr>
          <w:p w:rsidR="00191941" w:rsidRPr="00825F28" w:rsidRDefault="00191941" w:rsidP="00191941">
            <w:pPr>
              <w:jc w:val="right"/>
              <w:rPr>
                <w:rFonts w:ascii="Sylfaen" w:hAnsi="Sylfaen"/>
                <w:b/>
                <w:i/>
                <w:lang w:val="ru-RU"/>
              </w:rPr>
            </w:pPr>
            <w:r w:rsidRPr="00825F28">
              <w:rPr>
                <w:rFonts w:ascii="Sylfaen" w:hAnsi="Sylfaen"/>
                <w:b/>
                <w:i/>
                <w:lang w:val="ru-RU"/>
              </w:rPr>
              <w:t>83730,0</w:t>
            </w:r>
          </w:p>
        </w:tc>
      </w:tr>
    </w:tbl>
    <w:p w:rsidR="00191941" w:rsidRPr="0075003D" w:rsidRDefault="00191941" w:rsidP="00191941">
      <w:pPr>
        <w:spacing w:after="0" w:line="0" w:lineRule="atLeast"/>
        <w:ind w:firstLine="720"/>
        <w:jc w:val="both"/>
        <w:rPr>
          <w:rFonts w:ascii="Sylfaen" w:hAnsi="Sylfaen"/>
          <w:sz w:val="20"/>
          <w:szCs w:val="20"/>
        </w:rPr>
      </w:pPr>
      <w:r w:rsidRPr="001731FA">
        <w:rPr>
          <w:rFonts w:ascii="Sylfaen" w:hAnsi="Sylfaen"/>
          <w:sz w:val="20"/>
          <w:szCs w:val="20"/>
          <w:u w:val="single"/>
        </w:rPr>
        <w:lastRenderedPageBreak/>
        <w:t>Ծանոթություն:</w:t>
      </w:r>
      <w:r w:rsidRPr="005904DE">
        <w:rPr>
          <w:rFonts w:ascii="Sylfaen" w:hAnsi="Sylfaen"/>
          <w:sz w:val="20"/>
          <w:szCs w:val="20"/>
        </w:rPr>
        <w:t xml:space="preserve"> </w:t>
      </w:r>
      <w:r w:rsidRPr="005904DE">
        <w:rPr>
          <w:rFonts w:ascii="Sylfaen" w:hAnsi="Sylfaen"/>
          <w:sz w:val="20"/>
          <w:szCs w:val="20"/>
          <w:lang w:val="ru-RU"/>
        </w:rPr>
        <w:t>Մեղրի</w:t>
      </w:r>
      <w:r w:rsidRPr="005904DE">
        <w:rPr>
          <w:rFonts w:ascii="Sylfaen" w:hAnsi="Sylfaen"/>
          <w:sz w:val="20"/>
          <w:szCs w:val="20"/>
        </w:rPr>
        <w:t xml:space="preserve"> համայնքի հաստիքացուցակն առաջարկելիս կատարվել են մի շարք ճշգրտումներ: </w:t>
      </w:r>
    </w:p>
    <w:p w:rsidR="00191941" w:rsidRPr="0075003D" w:rsidRDefault="00191941" w:rsidP="00191941">
      <w:pPr>
        <w:spacing w:after="0" w:line="0" w:lineRule="atLeast"/>
        <w:ind w:firstLine="720"/>
        <w:jc w:val="both"/>
        <w:rPr>
          <w:rFonts w:ascii="Sylfaen" w:hAnsi="Sylfaen"/>
          <w:sz w:val="20"/>
          <w:szCs w:val="20"/>
        </w:rPr>
      </w:pPr>
      <w:r>
        <w:rPr>
          <w:rFonts w:ascii="Sylfaen" w:hAnsi="Sylfaen"/>
          <w:sz w:val="20"/>
          <w:szCs w:val="20"/>
          <w:lang w:val="ru-RU"/>
        </w:rPr>
        <w:t>Մասնավորապես</w:t>
      </w:r>
      <w:r w:rsidRPr="0075003D">
        <w:rPr>
          <w:rFonts w:ascii="Sylfaen" w:hAnsi="Sylfaen"/>
          <w:sz w:val="20"/>
          <w:szCs w:val="20"/>
        </w:rPr>
        <w:t xml:space="preserve">, </w:t>
      </w:r>
      <w:r>
        <w:rPr>
          <w:rFonts w:ascii="Sylfaen" w:hAnsi="Sylfaen"/>
          <w:sz w:val="20"/>
          <w:szCs w:val="20"/>
          <w:lang w:val="ru-RU"/>
        </w:rPr>
        <w:t>զրոյացվել</w:t>
      </w:r>
      <w:r w:rsidRPr="0075003D">
        <w:rPr>
          <w:rFonts w:ascii="Sylfaen" w:hAnsi="Sylfaen"/>
          <w:sz w:val="20"/>
          <w:szCs w:val="20"/>
        </w:rPr>
        <w:t xml:space="preserve"> </w:t>
      </w:r>
      <w:r>
        <w:rPr>
          <w:rFonts w:ascii="Sylfaen" w:hAnsi="Sylfaen"/>
          <w:sz w:val="20"/>
          <w:szCs w:val="20"/>
          <w:lang w:val="ru-RU"/>
        </w:rPr>
        <w:t>են</w:t>
      </w:r>
      <w:r w:rsidRPr="0075003D">
        <w:rPr>
          <w:rFonts w:ascii="Sylfaen" w:hAnsi="Sylfaen"/>
          <w:sz w:val="20"/>
          <w:szCs w:val="20"/>
        </w:rPr>
        <w:t xml:space="preserve"> </w:t>
      </w:r>
      <w:r>
        <w:rPr>
          <w:rFonts w:ascii="Sylfaen" w:hAnsi="Sylfaen"/>
          <w:sz w:val="20"/>
          <w:szCs w:val="20"/>
          <w:lang w:val="ru-RU"/>
        </w:rPr>
        <w:t>Վարդանիձորի</w:t>
      </w:r>
      <w:r w:rsidRPr="0075003D">
        <w:rPr>
          <w:rFonts w:ascii="Sylfaen" w:hAnsi="Sylfaen"/>
          <w:sz w:val="20"/>
          <w:szCs w:val="20"/>
        </w:rPr>
        <w:t xml:space="preserve"> </w:t>
      </w:r>
      <w:r>
        <w:rPr>
          <w:rFonts w:ascii="Sylfaen" w:hAnsi="Sylfaen"/>
          <w:sz w:val="20"/>
          <w:szCs w:val="20"/>
          <w:lang w:val="ru-RU"/>
        </w:rPr>
        <w:t>գրադարանավար</w:t>
      </w:r>
      <w:r w:rsidRPr="0075003D">
        <w:rPr>
          <w:rFonts w:ascii="Sylfaen" w:hAnsi="Sylfaen"/>
          <w:sz w:val="20"/>
          <w:szCs w:val="20"/>
        </w:rPr>
        <w:t xml:space="preserve">, </w:t>
      </w:r>
      <w:r>
        <w:rPr>
          <w:rFonts w:ascii="Sylfaen" w:hAnsi="Sylfaen"/>
          <w:sz w:val="20"/>
          <w:szCs w:val="20"/>
          <w:lang w:val="ru-RU"/>
        </w:rPr>
        <w:t>ակումբավար</w:t>
      </w:r>
      <w:r w:rsidRPr="0075003D">
        <w:rPr>
          <w:rFonts w:ascii="Sylfaen" w:hAnsi="Sylfaen"/>
          <w:sz w:val="20"/>
          <w:szCs w:val="20"/>
        </w:rPr>
        <w:t xml:space="preserve"> – </w:t>
      </w:r>
      <w:r>
        <w:rPr>
          <w:rFonts w:ascii="Sylfaen" w:hAnsi="Sylfaen"/>
          <w:sz w:val="20"/>
          <w:szCs w:val="20"/>
          <w:lang w:val="ru-RU"/>
        </w:rPr>
        <w:t>գրադարանավար</w:t>
      </w:r>
      <w:r w:rsidRPr="0075003D">
        <w:rPr>
          <w:rFonts w:ascii="Sylfaen" w:hAnsi="Sylfaen"/>
          <w:sz w:val="20"/>
          <w:szCs w:val="20"/>
        </w:rPr>
        <w:t xml:space="preserve">, </w:t>
      </w:r>
      <w:r>
        <w:rPr>
          <w:rFonts w:ascii="Sylfaen" w:hAnsi="Sylfaen"/>
          <w:sz w:val="20"/>
          <w:szCs w:val="20"/>
          <w:lang w:val="ru-RU"/>
        </w:rPr>
        <w:t>Թխկուտի</w:t>
      </w:r>
      <w:r w:rsidRPr="0075003D">
        <w:rPr>
          <w:rFonts w:ascii="Sylfaen" w:hAnsi="Sylfaen"/>
          <w:sz w:val="20"/>
          <w:szCs w:val="20"/>
        </w:rPr>
        <w:t xml:space="preserve"> </w:t>
      </w:r>
      <w:r>
        <w:rPr>
          <w:rFonts w:ascii="Sylfaen" w:hAnsi="Sylfaen"/>
          <w:sz w:val="20"/>
          <w:szCs w:val="20"/>
          <w:lang w:val="ru-RU"/>
        </w:rPr>
        <w:t>գրադարանավար</w:t>
      </w:r>
      <w:r w:rsidRPr="0075003D">
        <w:rPr>
          <w:rFonts w:ascii="Sylfaen" w:hAnsi="Sylfaen"/>
          <w:sz w:val="20"/>
          <w:szCs w:val="20"/>
        </w:rPr>
        <w:t xml:space="preserve"> </w:t>
      </w:r>
      <w:r>
        <w:rPr>
          <w:rFonts w:ascii="Sylfaen" w:hAnsi="Sylfaen"/>
          <w:sz w:val="20"/>
          <w:szCs w:val="20"/>
          <w:lang w:val="ru-RU"/>
        </w:rPr>
        <w:t>և</w:t>
      </w:r>
      <w:r w:rsidRPr="0075003D">
        <w:rPr>
          <w:rFonts w:ascii="Sylfaen" w:hAnsi="Sylfaen"/>
          <w:sz w:val="20"/>
          <w:szCs w:val="20"/>
        </w:rPr>
        <w:t xml:space="preserve"> </w:t>
      </w:r>
      <w:r>
        <w:rPr>
          <w:rFonts w:ascii="Sylfaen" w:hAnsi="Sylfaen"/>
          <w:sz w:val="20"/>
          <w:szCs w:val="20"/>
          <w:lang w:val="ru-RU"/>
        </w:rPr>
        <w:t>Թխկուտի</w:t>
      </w:r>
      <w:r w:rsidRPr="0075003D">
        <w:rPr>
          <w:rFonts w:ascii="Sylfaen" w:hAnsi="Sylfaen"/>
          <w:sz w:val="20"/>
          <w:szCs w:val="20"/>
        </w:rPr>
        <w:t xml:space="preserve"> </w:t>
      </w:r>
      <w:r>
        <w:rPr>
          <w:rFonts w:ascii="Sylfaen" w:hAnsi="Sylfaen"/>
          <w:sz w:val="20"/>
          <w:szCs w:val="20"/>
          <w:lang w:val="ru-RU"/>
        </w:rPr>
        <w:t>ակումբավար</w:t>
      </w:r>
      <w:r w:rsidRPr="0075003D">
        <w:rPr>
          <w:rFonts w:ascii="Sylfaen" w:hAnsi="Sylfaen"/>
          <w:sz w:val="20"/>
          <w:szCs w:val="20"/>
        </w:rPr>
        <w:t xml:space="preserve"> </w:t>
      </w:r>
      <w:r>
        <w:rPr>
          <w:rFonts w:ascii="Sylfaen" w:hAnsi="Sylfaen"/>
          <w:sz w:val="20"/>
          <w:szCs w:val="20"/>
          <w:lang w:val="ru-RU"/>
        </w:rPr>
        <w:t>հաստիքները</w:t>
      </w:r>
      <w:r w:rsidRPr="0075003D">
        <w:rPr>
          <w:rFonts w:ascii="Sylfaen" w:hAnsi="Sylfaen"/>
          <w:sz w:val="20"/>
          <w:szCs w:val="20"/>
        </w:rPr>
        <w:t xml:space="preserve">: </w:t>
      </w:r>
      <w:r>
        <w:rPr>
          <w:rFonts w:ascii="Sylfaen" w:hAnsi="Sylfaen"/>
          <w:sz w:val="20"/>
          <w:szCs w:val="20"/>
          <w:lang w:val="ru-RU"/>
        </w:rPr>
        <w:t>Մինչև</w:t>
      </w:r>
      <w:r w:rsidRPr="0075003D">
        <w:rPr>
          <w:rFonts w:ascii="Sylfaen" w:hAnsi="Sylfaen"/>
          <w:sz w:val="20"/>
          <w:szCs w:val="20"/>
        </w:rPr>
        <w:t xml:space="preserve"> 3 </w:t>
      </w:r>
      <w:r>
        <w:rPr>
          <w:rFonts w:ascii="Sylfaen" w:hAnsi="Sylfaen"/>
          <w:sz w:val="20"/>
          <w:szCs w:val="20"/>
          <w:lang w:val="ru-RU"/>
        </w:rPr>
        <w:t>միավոր</w:t>
      </w:r>
      <w:r w:rsidRPr="0075003D">
        <w:rPr>
          <w:rFonts w:ascii="Sylfaen" w:hAnsi="Sylfaen"/>
          <w:sz w:val="20"/>
          <w:szCs w:val="20"/>
        </w:rPr>
        <w:t xml:space="preserve"> </w:t>
      </w:r>
      <w:r>
        <w:rPr>
          <w:rFonts w:ascii="Sylfaen" w:hAnsi="Sylfaen"/>
          <w:sz w:val="20"/>
          <w:szCs w:val="20"/>
          <w:lang w:val="ru-RU"/>
        </w:rPr>
        <w:t>կրճատվել</w:t>
      </w:r>
      <w:r w:rsidRPr="0075003D">
        <w:rPr>
          <w:rFonts w:ascii="Sylfaen" w:hAnsi="Sylfaen"/>
          <w:sz w:val="20"/>
          <w:szCs w:val="20"/>
        </w:rPr>
        <w:t xml:space="preserve"> </w:t>
      </w:r>
      <w:r>
        <w:rPr>
          <w:rFonts w:ascii="Sylfaen" w:hAnsi="Sylfaen"/>
          <w:sz w:val="20"/>
          <w:szCs w:val="20"/>
          <w:lang w:val="ru-RU"/>
        </w:rPr>
        <w:t>է</w:t>
      </w:r>
      <w:r w:rsidRPr="0075003D">
        <w:rPr>
          <w:rFonts w:ascii="Sylfaen" w:hAnsi="Sylfaen"/>
          <w:sz w:val="20"/>
          <w:szCs w:val="20"/>
        </w:rPr>
        <w:t xml:space="preserve"> </w:t>
      </w:r>
      <w:r>
        <w:rPr>
          <w:rFonts w:ascii="Sylfaen" w:hAnsi="Sylfaen"/>
          <w:sz w:val="20"/>
          <w:szCs w:val="20"/>
          <w:lang w:val="ru-RU"/>
        </w:rPr>
        <w:t>ակումբավար</w:t>
      </w:r>
      <w:r w:rsidRPr="0075003D">
        <w:rPr>
          <w:rFonts w:ascii="Sylfaen" w:hAnsi="Sylfaen"/>
          <w:sz w:val="20"/>
          <w:szCs w:val="20"/>
        </w:rPr>
        <w:t xml:space="preserve"> </w:t>
      </w:r>
      <w:r>
        <w:rPr>
          <w:rFonts w:ascii="Sylfaen" w:hAnsi="Sylfaen"/>
          <w:sz w:val="20"/>
          <w:szCs w:val="20"/>
          <w:lang w:val="ru-RU"/>
        </w:rPr>
        <w:t>հաստիքը</w:t>
      </w:r>
      <w:r w:rsidRPr="0075003D">
        <w:rPr>
          <w:rFonts w:ascii="Sylfaen" w:hAnsi="Sylfaen"/>
          <w:sz w:val="20"/>
          <w:szCs w:val="20"/>
        </w:rPr>
        <w:t xml:space="preserve">: 46,3 </w:t>
      </w:r>
      <w:r>
        <w:rPr>
          <w:rFonts w:ascii="Sylfaen" w:hAnsi="Sylfaen"/>
          <w:sz w:val="20"/>
          <w:szCs w:val="20"/>
          <w:lang w:val="ru-RU"/>
        </w:rPr>
        <w:t>հազար</w:t>
      </w:r>
      <w:r w:rsidRPr="0075003D">
        <w:rPr>
          <w:rFonts w:ascii="Sylfaen" w:hAnsi="Sylfaen"/>
          <w:sz w:val="20"/>
          <w:szCs w:val="20"/>
        </w:rPr>
        <w:t xml:space="preserve"> </w:t>
      </w:r>
      <w:r>
        <w:rPr>
          <w:rFonts w:ascii="Sylfaen" w:hAnsi="Sylfaen"/>
          <w:sz w:val="20"/>
          <w:szCs w:val="20"/>
          <w:lang w:val="ru-RU"/>
        </w:rPr>
        <w:t>դրամից</w:t>
      </w:r>
      <w:r w:rsidRPr="0075003D">
        <w:rPr>
          <w:rFonts w:ascii="Sylfaen" w:hAnsi="Sylfaen"/>
          <w:sz w:val="20"/>
          <w:szCs w:val="20"/>
        </w:rPr>
        <w:t xml:space="preserve"> </w:t>
      </w:r>
      <w:r>
        <w:rPr>
          <w:rFonts w:ascii="Sylfaen" w:hAnsi="Sylfaen"/>
          <w:sz w:val="20"/>
          <w:szCs w:val="20"/>
          <w:lang w:val="ru-RU"/>
        </w:rPr>
        <w:t>մինչև</w:t>
      </w:r>
      <w:r w:rsidRPr="0075003D">
        <w:rPr>
          <w:rFonts w:ascii="Sylfaen" w:hAnsi="Sylfaen"/>
          <w:sz w:val="20"/>
          <w:szCs w:val="20"/>
        </w:rPr>
        <w:t xml:space="preserve"> 70,0 </w:t>
      </w:r>
      <w:r>
        <w:rPr>
          <w:rFonts w:ascii="Sylfaen" w:hAnsi="Sylfaen"/>
          <w:sz w:val="20"/>
          <w:szCs w:val="20"/>
          <w:lang w:val="ru-RU"/>
        </w:rPr>
        <w:t>հազար</w:t>
      </w:r>
      <w:r w:rsidRPr="0075003D">
        <w:rPr>
          <w:rFonts w:ascii="Sylfaen" w:hAnsi="Sylfaen"/>
          <w:sz w:val="20"/>
          <w:szCs w:val="20"/>
        </w:rPr>
        <w:t xml:space="preserve"> </w:t>
      </w:r>
      <w:r>
        <w:rPr>
          <w:rFonts w:ascii="Sylfaen" w:hAnsi="Sylfaen"/>
          <w:sz w:val="20"/>
          <w:szCs w:val="20"/>
          <w:lang w:val="ru-RU"/>
        </w:rPr>
        <w:t>դրամ</w:t>
      </w:r>
      <w:r w:rsidRPr="0075003D">
        <w:rPr>
          <w:rFonts w:ascii="Sylfaen" w:hAnsi="Sylfaen"/>
          <w:sz w:val="20"/>
          <w:szCs w:val="20"/>
        </w:rPr>
        <w:t xml:space="preserve"> </w:t>
      </w:r>
      <w:r>
        <w:rPr>
          <w:rFonts w:ascii="Sylfaen" w:hAnsi="Sylfaen"/>
          <w:sz w:val="20"/>
          <w:szCs w:val="20"/>
          <w:lang w:val="ru-RU"/>
        </w:rPr>
        <w:t>բարձրացվել</w:t>
      </w:r>
      <w:r w:rsidRPr="0075003D">
        <w:rPr>
          <w:rFonts w:ascii="Sylfaen" w:hAnsi="Sylfaen"/>
          <w:sz w:val="20"/>
          <w:szCs w:val="20"/>
        </w:rPr>
        <w:t xml:space="preserve"> </w:t>
      </w:r>
      <w:r>
        <w:rPr>
          <w:rFonts w:ascii="Sylfaen" w:hAnsi="Sylfaen"/>
          <w:sz w:val="20"/>
          <w:szCs w:val="20"/>
          <w:lang w:val="ru-RU"/>
        </w:rPr>
        <w:t>է</w:t>
      </w:r>
      <w:r w:rsidRPr="0075003D">
        <w:rPr>
          <w:rFonts w:ascii="Sylfaen" w:hAnsi="Sylfaen"/>
          <w:sz w:val="20"/>
          <w:szCs w:val="20"/>
        </w:rPr>
        <w:t xml:space="preserve"> </w:t>
      </w:r>
      <w:r>
        <w:rPr>
          <w:rFonts w:ascii="Sylfaen" w:hAnsi="Sylfaen"/>
          <w:sz w:val="20"/>
          <w:szCs w:val="20"/>
          <w:lang w:val="ru-RU"/>
        </w:rPr>
        <w:t>գործավարի</w:t>
      </w:r>
      <w:r w:rsidRPr="0075003D">
        <w:rPr>
          <w:rFonts w:ascii="Sylfaen" w:hAnsi="Sylfaen"/>
          <w:sz w:val="20"/>
          <w:szCs w:val="20"/>
        </w:rPr>
        <w:t xml:space="preserve"> </w:t>
      </w:r>
      <w:r>
        <w:rPr>
          <w:rFonts w:ascii="Sylfaen" w:hAnsi="Sylfaen"/>
          <w:sz w:val="20"/>
          <w:szCs w:val="20"/>
          <w:lang w:val="ru-RU"/>
        </w:rPr>
        <w:t>աշխատավարձը</w:t>
      </w:r>
      <w:r w:rsidRPr="0075003D">
        <w:rPr>
          <w:rFonts w:ascii="Sylfaen" w:hAnsi="Sylfaen"/>
          <w:sz w:val="20"/>
          <w:szCs w:val="20"/>
        </w:rPr>
        <w:t xml:space="preserve">: 51,4 </w:t>
      </w:r>
      <w:r>
        <w:rPr>
          <w:rFonts w:ascii="Sylfaen" w:hAnsi="Sylfaen"/>
          <w:sz w:val="20"/>
          <w:szCs w:val="20"/>
          <w:lang w:val="ru-RU"/>
        </w:rPr>
        <w:t>հազար</w:t>
      </w:r>
      <w:r w:rsidRPr="0075003D">
        <w:rPr>
          <w:rFonts w:ascii="Sylfaen" w:hAnsi="Sylfaen"/>
          <w:sz w:val="20"/>
          <w:szCs w:val="20"/>
        </w:rPr>
        <w:t xml:space="preserve"> </w:t>
      </w:r>
      <w:r>
        <w:rPr>
          <w:rFonts w:ascii="Sylfaen" w:hAnsi="Sylfaen"/>
          <w:sz w:val="20"/>
          <w:szCs w:val="20"/>
          <w:lang w:val="ru-RU"/>
        </w:rPr>
        <w:t>դրամից</w:t>
      </w:r>
      <w:r w:rsidRPr="0075003D">
        <w:rPr>
          <w:rFonts w:ascii="Sylfaen" w:hAnsi="Sylfaen"/>
          <w:sz w:val="20"/>
          <w:szCs w:val="20"/>
        </w:rPr>
        <w:t xml:space="preserve"> </w:t>
      </w:r>
      <w:r>
        <w:rPr>
          <w:rFonts w:ascii="Sylfaen" w:hAnsi="Sylfaen"/>
          <w:sz w:val="20"/>
          <w:szCs w:val="20"/>
          <w:lang w:val="ru-RU"/>
        </w:rPr>
        <w:t>մինչև</w:t>
      </w:r>
      <w:r w:rsidRPr="0075003D">
        <w:rPr>
          <w:rFonts w:ascii="Sylfaen" w:hAnsi="Sylfaen"/>
          <w:sz w:val="20"/>
          <w:szCs w:val="20"/>
        </w:rPr>
        <w:t xml:space="preserve"> 65,0 </w:t>
      </w:r>
      <w:r>
        <w:rPr>
          <w:rFonts w:ascii="Sylfaen" w:hAnsi="Sylfaen"/>
          <w:sz w:val="20"/>
          <w:szCs w:val="20"/>
          <w:lang w:val="ru-RU"/>
        </w:rPr>
        <w:t>հազար</w:t>
      </w:r>
      <w:r w:rsidRPr="0075003D">
        <w:rPr>
          <w:rFonts w:ascii="Sylfaen" w:hAnsi="Sylfaen"/>
          <w:sz w:val="20"/>
          <w:szCs w:val="20"/>
        </w:rPr>
        <w:t xml:space="preserve"> </w:t>
      </w:r>
      <w:r>
        <w:rPr>
          <w:rFonts w:ascii="Sylfaen" w:hAnsi="Sylfaen"/>
          <w:sz w:val="20"/>
          <w:szCs w:val="20"/>
          <w:lang w:val="ru-RU"/>
        </w:rPr>
        <w:t>դրամ</w:t>
      </w:r>
      <w:r w:rsidRPr="0075003D">
        <w:rPr>
          <w:rFonts w:ascii="Sylfaen" w:hAnsi="Sylfaen"/>
          <w:sz w:val="20"/>
          <w:szCs w:val="20"/>
        </w:rPr>
        <w:t xml:space="preserve"> </w:t>
      </w:r>
      <w:r>
        <w:rPr>
          <w:rFonts w:ascii="Sylfaen" w:hAnsi="Sylfaen"/>
          <w:sz w:val="20"/>
          <w:szCs w:val="20"/>
          <w:lang w:val="ru-RU"/>
        </w:rPr>
        <w:t>բարձրացվել</w:t>
      </w:r>
      <w:r w:rsidRPr="0075003D">
        <w:rPr>
          <w:rFonts w:ascii="Sylfaen" w:hAnsi="Sylfaen"/>
          <w:sz w:val="20"/>
          <w:szCs w:val="20"/>
        </w:rPr>
        <w:t xml:space="preserve"> </w:t>
      </w:r>
      <w:r>
        <w:rPr>
          <w:rFonts w:ascii="Sylfaen" w:hAnsi="Sylfaen"/>
          <w:sz w:val="20"/>
          <w:szCs w:val="20"/>
          <w:lang w:val="ru-RU"/>
        </w:rPr>
        <w:t>է</w:t>
      </w:r>
      <w:r w:rsidRPr="0075003D">
        <w:rPr>
          <w:rFonts w:ascii="Sylfaen" w:hAnsi="Sylfaen"/>
          <w:sz w:val="20"/>
          <w:szCs w:val="20"/>
        </w:rPr>
        <w:t xml:space="preserve"> </w:t>
      </w:r>
      <w:r>
        <w:rPr>
          <w:rFonts w:ascii="Sylfaen" w:hAnsi="Sylfaen"/>
          <w:sz w:val="20"/>
          <w:szCs w:val="20"/>
          <w:lang w:val="ru-RU"/>
        </w:rPr>
        <w:t>մշակույթի</w:t>
      </w:r>
      <w:r w:rsidRPr="0075003D">
        <w:rPr>
          <w:rFonts w:ascii="Sylfaen" w:hAnsi="Sylfaen"/>
          <w:sz w:val="20"/>
          <w:szCs w:val="20"/>
        </w:rPr>
        <w:t xml:space="preserve"> </w:t>
      </w:r>
      <w:r>
        <w:rPr>
          <w:rFonts w:ascii="Sylfaen" w:hAnsi="Sylfaen"/>
          <w:sz w:val="20"/>
          <w:szCs w:val="20"/>
          <w:lang w:val="ru-RU"/>
        </w:rPr>
        <w:t>տան</w:t>
      </w:r>
      <w:r w:rsidRPr="0075003D">
        <w:rPr>
          <w:rFonts w:ascii="Sylfaen" w:hAnsi="Sylfaen"/>
          <w:sz w:val="20"/>
          <w:szCs w:val="20"/>
        </w:rPr>
        <w:t xml:space="preserve"> </w:t>
      </w:r>
      <w:r>
        <w:rPr>
          <w:rFonts w:ascii="Sylfaen" w:hAnsi="Sylfaen"/>
          <w:sz w:val="20"/>
          <w:szCs w:val="20"/>
          <w:lang w:val="ru-RU"/>
        </w:rPr>
        <w:t>տնօրենի</w:t>
      </w:r>
      <w:r w:rsidRPr="0075003D">
        <w:rPr>
          <w:rFonts w:ascii="Sylfaen" w:hAnsi="Sylfaen"/>
          <w:sz w:val="20"/>
          <w:szCs w:val="20"/>
        </w:rPr>
        <w:t xml:space="preserve"> </w:t>
      </w:r>
      <w:r>
        <w:rPr>
          <w:rFonts w:ascii="Sylfaen" w:hAnsi="Sylfaen"/>
          <w:sz w:val="20"/>
          <w:szCs w:val="20"/>
          <w:lang w:val="ru-RU"/>
        </w:rPr>
        <w:t>աշխատավարձը</w:t>
      </w:r>
      <w:r w:rsidRPr="0075003D">
        <w:rPr>
          <w:rFonts w:ascii="Sylfaen" w:hAnsi="Sylfaen"/>
          <w:sz w:val="20"/>
          <w:szCs w:val="20"/>
        </w:rPr>
        <w:t xml:space="preserve">: </w:t>
      </w:r>
    </w:p>
    <w:p w:rsidR="00191941" w:rsidRPr="0075003D" w:rsidRDefault="00191941" w:rsidP="00191941">
      <w:pPr>
        <w:spacing w:after="0" w:line="0" w:lineRule="atLeast"/>
        <w:ind w:firstLine="720"/>
        <w:jc w:val="both"/>
        <w:rPr>
          <w:rFonts w:ascii="Sylfaen" w:hAnsi="Sylfaen"/>
          <w:sz w:val="20"/>
          <w:szCs w:val="20"/>
        </w:rPr>
      </w:pPr>
      <w:r w:rsidRPr="009A2CB3">
        <w:rPr>
          <w:rFonts w:ascii="Sylfaen" w:hAnsi="Sylfaen"/>
          <w:sz w:val="20"/>
          <w:szCs w:val="20"/>
          <w:lang w:val="ru-RU"/>
        </w:rPr>
        <w:t>Մեղրի</w:t>
      </w:r>
      <w:r w:rsidRPr="0075003D">
        <w:rPr>
          <w:rFonts w:ascii="Sylfaen" w:hAnsi="Sylfaen"/>
          <w:sz w:val="20"/>
          <w:szCs w:val="20"/>
        </w:rPr>
        <w:t xml:space="preserve"> </w:t>
      </w:r>
      <w:r w:rsidRPr="009A2CB3">
        <w:rPr>
          <w:rFonts w:ascii="Sylfaen" w:hAnsi="Sylfaen"/>
          <w:sz w:val="20"/>
          <w:szCs w:val="20"/>
        </w:rPr>
        <w:t>համայնքը</w:t>
      </w:r>
      <w:r w:rsidRPr="0075003D">
        <w:rPr>
          <w:rFonts w:ascii="Sylfaen" w:hAnsi="Sylfaen"/>
          <w:sz w:val="20"/>
          <w:szCs w:val="20"/>
        </w:rPr>
        <w:t xml:space="preserve">, </w:t>
      </w:r>
      <w:r w:rsidRPr="009A2CB3">
        <w:rPr>
          <w:rFonts w:ascii="Sylfaen" w:hAnsi="Sylfaen"/>
          <w:sz w:val="20"/>
          <w:szCs w:val="20"/>
        </w:rPr>
        <w:t>համաձայն</w:t>
      </w:r>
      <w:r w:rsidRPr="0075003D">
        <w:rPr>
          <w:rFonts w:ascii="Sylfaen" w:hAnsi="Sylfaen"/>
          <w:sz w:val="20"/>
          <w:szCs w:val="20"/>
        </w:rPr>
        <w:t xml:space="preserve"> </w:t>
      </w:r>
      <w:r w:rsidRPr="009A2CB3">
        <w:rPr>
          <w:rFonts w:ascii="Sylfaen" w:hAnsi="Sylfaen"/>
          <w:sz w:val="20"/>
          <w:szCs w:val="20"/>
        </w:rPr>
        <w:t>ՀԾՔՄ</w:t>
      </w:r>
      <w:r w:rsidRPr="0075003D">
        <w:rPr>
          <w:rFonts w:ascii="Sylfaen" w:hAnsi="Sylfaen"/>
          <w:sz w:val="20"/>
          <w:szCs w:val="20"/>
        </w:rPr>
        <w:t>-</w:t>
      </w:r>
      <w:r w:rsidRPr="009A2CB3">
        <w:rPr>
          <w:rFonts w:ascii="Sylfaen" w:hAnsi="Sylfaen"/>
          <w:sz w:val="20"/>
          <w:szCs w:val="20"/>
        </w:rPr>
        <w:t>ի</w:t>
      </w:r>
      <w:r w:rsidRPr="0075003D">
        <w:rPr>
          <w:rFonts w:ascii="Sylfaen" w:hAnsi="Sylfaen"/>
          <w:sz w:val="20"/>
          <w:szCs w:val="20"/>
        </w:rPr>
        <w:t xml:space="preserve">, </w:t>
      </w:r>
      <w:r w:rsidRPr="009A2CB3">
        <w:rPr>
          <w:rFonts w:ascii="Sylfaen" w:hAnsi="Sylfaen"/>
          <w:sz w:val="20"/>
          <w:szCs w:val="20"/>
        </w:rPr>
        <w:t>մտնում</w:t>
      </w:r>
      <w:r w:rsidRPr="0075003D">
        <w:rPr>
          <w:rFonts w:ascii="Sylfaen" w:hAnsi="Sylfaen"/>
          <w:sz w:val="20"/>
          <w:szCs w:val="20"/>
        </w:rPr>
        <w:t xml:space="preserve"> </w:t>
      </w:r>
      <w:r w:rsidRPr="009A2CB3">
        <w:rPr>
          <w:rFonts w:ascii="Sylfaen" w:hAnsi="Sylfaen"/>
          <w:sz w:val="20"/>
          <w:szCs w:val="20"/>
        </w:rPr>
        <w:t>է</w:t>
      </w:r>
      <w:r w:rsidRPr="0075003D">
        <w:rPr>
          <w:rFonts w:ascii="Sylfaen" w:hAnsi="Sylfaen"/>
          <w:sz w:val="20"/>
          <w:szCs w:val="20"/>
        </w:rPr>
        <w:t xml:space="preserve"> </w:t>
      </w:r>
      <w:r w:rsidRPr="009A2CB3">
        <w:rPr>
          <w:rFonts w:ascii="Sylfaen" w:hAnsi="Sylfaen"/>
          <w:sz w:val="20"/>
          <w:szCs w:val="20"/>
        </w:rPr>
        <w:t>համայնքների</w:t>
      </w:r>
      <w:r w:rsidRPr="0075003D">
        <w:rPr>
          <w:rFonts w:ascii="Sylfaen" w:hAnsi="Sylfaen"/>
          <w:sz w:val="20"/>
          <w:szCs w:val="20"/>
        </w:rPr>
        <w:t xml:space="preserve"> </w:t>
      </w:r>
      <w:r w:rsidRPr="009A2CB3">
        <w:rPr>
          <w:rFonts w:ascii="Sylfaen" w:hAnsi="Sylfaen"/>
          <w:sz w:val="20"/>
          <w:szCs w:val="20"/>
        </w:rPr>
        <w:t>դասակարգման</w:t>
      </w:r>
      <w:r w:rsidRPr="0075003D">
        <w:rPr>
          <w:rFonts w:ascii="Sylfaen" w:hAnsi="Sylfaen"/>
          <w:sz w:val="20"/>
          <w:szCs w:val="20"/>
        </w:rPr>
        <w:t xml:space="preserve"> 7-</w:t>
      </w:r>
      <w:r w:rsidRPr="009A2CB3">
        <w:rPr>
          <w:rFonts w:ascii="Sylfaen" w:hAnsi="Sylfaen"/>
          <w:sz w:val="20"/>
          <w:szCs w:val="20"/>
        </w:rPr>
        <w:t>րդ</w:t>
      </w:r>
      <w:r w:rsidRPr="0075003D">
        <w:rPr>
          <w:rFonts w:ascii="Sylfaen" w:hAnsi="Sylfaen"/>
          <w:sz w:val="20"/>
          <w:szCs w:val="20"/>
        </w:rPr>
        <w:t xml:space="preserve"> </w:t>
      </w:r>
      <w:r w:rsidRPr="009A2CB3">
        <w:rPr>
          <w:rFonts w:ascii="Sylfaen" w:hAnsi="Sylfaen"/>
          <w:sz w:val="20"/>
          <w:szCs w:val="20"/>
        </w:rPr>
        <w:t>խմբի</w:t>
      </w:r>
      <w:r w:rsidRPr="0075003D">
        <w:rPr>
          <w:rFonts w:ascii="Sylfaen" w:hAnsi="Sylfaen"/>
          <w:sz w:val="20"/>
          <w:szCs w:val="20"/>
        </w:rPr>
        <w:t xml:space="preserve"> </w:t>
      </w:r>
      <w:r w:rsidRPr="009A2CB3">
        <w:rPr>
          <w:rFonts w:ascii="Sylfaen" w:hAnsi="Sylfaen"/>
          <w:sz w:val="20"/>
          <w:szCs w:val="20"/>
        </w:rPr>
        <w:t>մեջ</w:t>
      </w:r>
      <w:r w:rsidRPr="0075003D">
        <w:rPr>
          <w:rFonts w:ascii="Sylfaen" w:hAnsi="Sylfaen"/>
          <w:sz w:val="20"/>
          <w:szCs w:val="20"/>
        </w:rPr>
        <w:t xml:space="preserve">: </w:t>
      </w:r>
      <w:r w:rsidRPr="009A2CB3">
        <w:rPr>
          <w:rFonts w:ascii="Sylfaen" w:hAnsi="Sylfaen"/>
          <w:sz w:val="20"/>
          <w:szCs w:val="20"/>
        </w:rPr>
        <w:t>ՀԾՔՄ</w:t>
      </w:r>
      <w:r w:rsidRPr="0075003D">
        <w:rPr>
          <w:rFonts w:ascii="Sylfaen" w:hAnsi="Sylfaen"/>
          <w:sz w:val="20"/>
          <w:szCs w:val="20"/>
        </w:rPr>
        <w:t>-</w:t>
      </w:r>
      <w:r w:rsidRPr="009A2CB3">
        <w:rPr>
          <w:rFonts w:ascii="Sylfaen" w:hAnsi="Sylfaen"/>
          <w:sz w:val="20"/>
          <w:szCs w:val="20"/>
        </w:rPr>
        <w:t>ով</w:t>
      </w:r>
      <w:r w:rsidRPr="0075003D">
        <w:rPr>
          <w:rFonts w:ascii="Sylfaen" w:hAnsi="Sylfaen"/>
          <w:sz w:val="20"/>
          <w:szCs w:val="20"/>
        </w:rPr>
        <w:t xml:space="preserve"> </w:t>
      </w:r>
      <w:r w:rsidRPr="009A2CB3">
        <w:rPr>
          <w:rFonts w:ascii="Sylfaen" w:hAnsi="Sylfaen"/>
          <w:sz w:val="20"/>
          <w:szCs w:val="20"/>
        </w:rPr>
        <w:t>առաջարկվող</w:t>
      </w:r>
      <w:r w:rsidRPr="0075003D">
        <w:rPr>
          <w:rFonts w:ascii="Sylfaen" w:hAnsi="Sylfaen"/>
          <w:sz w:val="20"/>
          <w:szCs w:val="20"/>
        </w:rPr>
        <w:t xml:space="preserve"> 7-</w:t>
      </w:r>
      <w:r w:rsidRPr="009A2CB3">
        <w:rPr>
          <w:rFonts w:ascii="Sylfaen" w:hAnsi="Sylfaen"/>
          <w:sz w:val="20"/>
          <w:szCs w:val="20"/>
        </w:rPr>
        <w:t>րդ</w:t>
      </w:r>
      <w:r w:rsidRPr="0075003D">
        <w:rPr>
          <w:rFonts w:ascii="Sylfaen" w:hAnsi="Sylfaen"/>
          <w:sz w:val="20"/>
          <w:szCs w:val="20"/>
        </w:rPr>
        <w:t xml:space="preserve"> </w:t>
      </w:r>
      <w:r w:rsidRPr="009A2CB3">
        <w:rPr>
          <w:rFonts w:ascii="Sylfaen" w:hAnsi="Sylfaen"/>
          <w:sz w:val="20"/>
          <w:szCs w:val="20"/>
        </w:rPr>
        <w:t>խմբին</w:t>
      </w:r>
      <w:r w:rsidRPr="0075003D">
        <w:rPr>
          <w:rFonts w:ascii="Sylfaen" w:hAnsi="Sylfaen"/>
          <w:sz w:val="20"/>
          <w:szCs w:val="20"/>
        </w:rPr>
        <w:t xml:space="preserve"> </w:t>
      </w:r>
      <w:r w:rsidRPr="009A2CB3">
        <w:rPr>
          <w:rFonts w:ascii="Sylfaen" w:hAnsi="Sylfaen"/>
          <w:sz w:val="20"/>
          <w:szCs w:val="20"/>
        </w:rPr>
        <w:t>պատկանող</w:t>
      </w:r>
      <w:r w:rsidRPr="0075003D">
        <w:rPr>
          <w:rFonts w:ascii="Sylfaen" w:hAnsi="Sylfaen"/>
          <w:sz w:val="20"/>
          <w:szCs w:val="20"/>
        </w:rPr>
        <w:t xml:space="preserve"> </w:t>
      </w:r>
      <w:r w:rsidRPr="009A2CB3">
        <w:rPr>
          <w:rFonts w:ascii="Sylfaen" w:hAnsi="Sylfaen"/>
          <w:sz w:val="20"/>
          <w:szCs w:val="20"/>
        </w:rPr>
        <w:t>համայնքների</w:t>
      </w:r>
      <w:r w:rsidRPr="0075003D">
        <w:rPr>
          <w:rFonts w:ascii="Sylfaen" w:hAnsi="Sylfaen"/>
          <w:sz w:val="20"/>
          <w:szCs w:val="20"/>
        </w:rPr>
        <w:t xml:space="preserve"> </w:t>
      </w:r>
      <w:r w:rsidRPr="009A2CB3">
        <w:rPr>
          <w:rFonts w:ascii="Sylfaen" w:hAnsi="Sylfaen"/>
          <w:sz w:val="20"/>
          <w:szCs w:val="20"/>
        </w:rPr>
        <w:t>համար</w:t>
      </w:r>
      <w:r w:rsidRPr="0075003D">
        <w:rPr>
          <w:rFonts w:ascii="Sylfaen" w:hAnsi="Sylfaen"/>
          <w:sz w:val="20"/>
          <w:szCs w:val="20"/>
        </w:rPr>
        <w:t xml:space="preserve"> </w:t>
      </w:r>
      <w:r w:rsidRPr="009A2CB3">
        <w:rPr>
          <w:rFonts w:ascii="Sylfaen" w:hAnsi="Sylfaen"/>
          <w:sz w:val="20"/>
          <w:szCs w:val="20"/>
        </w:rPr>
        <w:t>տիպային</w:t>
      </w:r>
      <w:r w:rsidRPr="0075003D">
        <w:rPr>
          <w:rFonts w:ascii="Sylfaen" w:hAnsi="Sylfaen"/>
          <w:sz w:val="20"/>
          <w:szCs w:val="20"/>
        </w:rPr>
        <w:t xml:space="preserve"> </w:t>
      </w:r>
      <w:r w:rsidRPr="009A2CB3">
        <w:rPr>
          <w:rFonts w:ascii="Sylfaen" w:hAnsi="Sylfaen"/>
          <w:sz w:val="20"/>
          <w:szCs w:val="20"/>
        </w:rPr>
        <w:t>հաստիքացուցակներում</w:t>
      </w:r>
      <w:r w:rsidRPr="0075003D">
        <w:rPr>
          <w:rFonts w:ascii="Sylfaen" w:hAnsi="Sylfaen"/>
          <w:sz w:val="20"/>
          <w:szCs w:val="20"/>
        </w:rPr>
        <w:t xml:space="preserve"> </w:t>
      </w:r>
      <w:r w:rsidRPr="009A2CB3">
        <w:rPr>
          <w:rFonts w:ascii="Sylfaen" w:hAnsi="Sylfaen"/>
          <w:sz w:val="20"/>
          <w:szCs w:val="20"/>
        </w:rPr>
        <w:t>կան</w:t>
      </w:r>
      <w:r w:rsidRPr="0075003D">
        <w:rPr>
          <w:rFonts w:ascii="Sylfaen" w:hAnsi="Sylfaen"/>
          <w:sz w:val="20"/>
          <w:szCs w:val="20"/>
        </w:rPr>
        <w:t xml:space="preserve"> </w:t>
      </w:r>
      <w:r w:rsidRPr="009A2CB3">
        <w:rPr>
          <w:rFonts w:ascii="Sylfaen" w:hAnsi="Sylfaen"/>
          <w:sz w:val="20"/>
          <w:szCs w:val="20"/>
        </w:rPr>
        <w:t>հաստիքներ</w:t>
      </w:r>
      <w:r w:rsidRPr="0075003D">
        <w:rPr>
          <w:rFonts w:ascii="Sylfaen" w:hAnsi="Sylfaen"/>
          <w:sz w:val="20"/>
          <w:szCs w:val="20"/>
        </w:rPr>
        <w:t xml:space="preserve">, </w:t>
      </w:r>
      <w:r w:rsidRPr="009A2CB3">
        <w:rPr>
          <w:rFonts w:ascii="Sylfaen" w:hAnsi="Sylfaen"/>
          <w:sz w:val="20"/>
          <w:szCs w:val="20"/>
        </w:rPr>
        <w:t>որոնք</w:t>
      </w:r>
      <w:r w:rsidRPr="0075003D">
        <w:rPr>
          <w:rFonts w:ascii="Sylfaen" w:hAnsi="Sylfaen"/>
          <w:sz w:val="20"/>
          <w:szCs w:val="20"/>
        </w:rPr>
        <w:t xml:space="preserve"> </w:t>
      </w:r>
      <w:r w:rsidRPr="009A2CB3">
        <w:rPr>
          <w:rFonts w:ascii="Sylfaen" w:hAnsi="Sylfaen"/>
          <w:sz w:val="20"/>
          <w:szCs w:val="20"/>
        </w:rPr>
        <w:t>չեն</w:t>
      </w:r>
      <w:r w:rsidRPr="0075003D">
        <w:rPr>
          <w:rFonts w:ascii="Sylfaen" w:hAnsi="Sylfaen"/>
          <w:sz w:val="20"/>
          <w:szCs w:val="20"/>
        </w:rPr>
        <w:t xml:space="preserve"> </w:t>
      </w:r>
      <w:r w:rsidRPr="009A2CB3">
        <w:rPr>
          <w:rFonts w:ascii="Sylfaen" w:hAnsi="Sylfaen"/>
          <w:sz w:val="20"/>
          <w:szCs w:val="20"/>
        </w:rPr>
        <w:t>եղել</w:t>
      </w:r>
      <w:r w:rsidRPr="0075003D">
        <w:rPr>
          <w:rFonts w:ascii="Sylfaen" w:hAnsi="Sylfaen"/>
          <w:sz w:val="20"/>
          <w:szCs w:val="20"/>
        </w:rPr>
        <w:t xml:space="preserve"> </w:t>
      </w:r>
      <w:r w:rsidRPr="009A2CB3">
        <w:rPr>
          <w:rFonts w:ascii="Sylfaen" w:hAnsi="Sylfaen"/>
          <w:sz w:val="20"/>
          <w:szCs w:val="20"/>
          <w:lang w:val="ru-RU"/>
        </w:rPr>
        <w:t>Մեղրիի</w:t>
      </w:r>
      <w:r w:rsidRPr="0075003D">
        <w:rPr>
          <w:rFonts w:ascii="Sylfaen" w:hAnsi="Sylfaen"/>
          <w:sz w:val="20"/>
          <w:szCs w:val="20"/>
        </w:rPr>
        <w:t xml:space="preserve"> </w:t>
      </w:r>
      <w:r w:rsidRPr="009A2CB3">
        <w:rPr>
          <w:rFonts w:ascii="Sylfaen" w:hAnsi="Sylfaen"/>
          <w:sz w:val="20"/>
          <w:szCs w:val="20"/>
        </w:rPr>
        <w:t>կազմի</w:t>
      </w:r>
      <w:r w:rsidRPr="0075003D">
        <w:rPr>
          <w:rFonts w:ascii="Sylfaen" w:hAnsi="Sylfaen"/>
          <w:sz w:val="20"/>
          <w:szCs w:val="20"/>
        </w:rPr>
        <w:t xml:space="preserve"> </w:t>
      </w:r>
      <w:r w:rsidRPr="009A2CB3">
        <w:rPr>
          <w:rFonts w:ascii="Sylfaen" w:hAnsi="Sylfaen"/>
          <w:sz w:val="20"/>
          <w:szCs w:val="20"/>
        </w:rPr>
        <w:t>մեջ</w:t>
      </w:r>
      <w:r w:rsidRPr="0075003D">
        <w:rPr>
          <w:rFonts w:ascii="Sylfaen" w:hAnsi="Sylfaen"/>
          <w:sz w:val="20"/>
          <w:szCs w:val="20"/>
        </w:rPr>
        <w:t xml:space="preserve"> </w:t>
      </w:r>
      <w:r w:rsidRPr="009A2CB3">
        <w:rPr>
          <w:rFonts w:ascii="Sylfaen" w:hAnsi="Sylfaen"/>
          <w:sz w:val="20"/>
          <w:szCs w:val="20"/>
        </w:rPr>
        <w:t>մտնող</w:t>
      </w:r>
      <w:r w:rsidRPr="0075003D">
        <w:rPr>
          <w:rFonts w:ascii="Sylfaen" w:hAnsi="Sylfaen"/>
          <w:sz w:val="20"/>
          <w:szCs w:val="20"/>
        </w:rPr>
        <w:t xml:space="preserve"> </w:t>
      </w:r>
      <w:r w:rsidRPr="009A2CB3">
        <w:rPr>
          <w:rFonts w:ascii="Sylfaen" w:hAnsi="Sylfaen"/>
          <w:sz w:val="20"/>
          <w:szCs w:val="20"/>
        </w:rPr>
        <w:t>նախկին</w:t>
      </w:r>
      <w:r w:rsidRPr="0075003D">
        <w:rPr>
          <w:rFonts w:ascii="Sylfaen" w:hAnsi="Sylfaen"/>
          <w:sz w:val="20"/>
          <w:szCs w:val="20"/>
        </w:rPr>
        <w:t xml:space="preserve"> </w:t>
      </w:r>
      <w:r w:rsidRPr="009A2CB3">
        <w:rPr>
          <w:rFonts w:ascii="Sylfaen" w:hAnsi="Sylfaen"/>
          <w:sz w:val="20"/>
          <w:szCs w:val="20"/>
        </w:rPr>
        <w:t>համայնքների</w:t>
      </w:r>
      <w:r w:rsidRPr="0075003D">
        <w:rPr>
          <w:rFonts w:ascii="Sylfaen" w:hAnsi="Sylfaen"/>
          <w:sz w:val="20"/>
          <w:szCs w:val="20"/>
        </w:rPr>
        <w:t xml:space="preserve"> </w:t>
      </w:r>
      <w:r w:rsidRPr="009A2CB3">
        <w:rPr>
          <w:rFonts w:ascii="Sylfaen" w:hAnsi="Sylfaen"/>
          <w:sz w:val="20"/>
          <w:szCs w:val="20"/>
        </w:rPr>
        <w:t>հաստիքացուցակներում</w:t>
      </w:r>
      <w:r w:rsidRPr="0075003D">
        <w:rPr>
          <w:rFonts w:ascii="Sylfaen" w:hAnsi="Sylfaen"/>
          <w:sz w:val="20"/>
          <w:szCs w:val="20"/>
        </w:rPr>
        <w:t xml:space="preserve">: </w:t>
      </w:r>
      <w:r w:rsidRPr="009A2CB3">
        <w:rPr>
          <w:rFonts w:ascii="Sylfaen" w:hAnsi="Sylfaen"/>
          <w:sz w:val="20"/>
          <w:szCs w:val="20"/>
        </w:rPr>
        <w:t>Դրանք</w:t>
      </w:r>
      <w:r w:rsidRPr="0075003D">
        <w:rPr>
          <w:rFonts w:ascii="Sylfaen" w:hAnsi="Sylfaen"/>
          <w:sz w:val="20"/>
          <w:szCs w:val="20"/>
        </w:rPr>
        <w:t xml:space="preserve"> </w:t>
      </w:r>
      <w:r w:rsidRPr="009A2CB3">
        <w:rPr>
          <w:rFonts w:ascii="Sylfaen" w:hAnsi="Sylfaen"/>
          <w:sz w:val="20"/>
          <w:szCs w:val="20"/>
        </w:rPr>
        <w:t>ավելացվել</w:t>
      </w:r>
      <w:r w:rsidRPr="0075003D">
        <w:rPr>
          <w:rFonts w:ascii="Sylfaen" w:hAnsi="Sylfaen"/>
          <w:sz w:val="20"/>
          <w:szCs w:val="20"/>
        </w:rPr>
        <w:t xml:space="preserve"> </w:t>
      </w:r>
      <w:r w:rsidRPr="009A2CB3">
        <w:rPr>
          <w:rFonts w:ascii="Sylfaen" w:hAnsi="Sylfaen"/>
          <w:sz w:val="20"/>
          <w:szCs w:val="20"/>
        </w:rPr>
        <w:t>են</w:t>
      </w:r>
      <w:r w:rsidRPr="0075003D">
        <w:rPr>
          <w:rFonts w:ascii="Sylfaen" w:hAnsi="Sylfaen"/>
          <w:sz w:val="20"/>
          <w:szCs w:val="20"/>
        </w:rPr>
        <w:t xml:space="preserve"> </w:t>
      </w:r>
      <w:r w:rsidRPr="009A2CB3">
        <w:rPr>
          <w:rFonts w:ascii="Sylfaen" w:hAnsi="Sylfaen"/>
          <w:sz w:val="20"/>
          <w:szCs w:val="20"/>
        </w:rPr>
        <w:t>առաջարկվող</w:t>
      </w:r>
      <w:r w:rsidRPr="0075003D">
        <w:rPr>
          <w:rFonts w:ascii="Sylfaen" w:hAnsi="Sylfaen"/>
          <w:sz w:val="20"/>
          <w:szCs w:val="20"/>
        </w:rPr>
        <w:t xml:space="preserve"> </w:t>
      </w:r>
      <w:r w:rsidRPr="009A2CB3">
        <w:rPr>
          <w:rFonts w:ascii="Sylfaen" w:hAnsi="Sylfaen"/>
          <w:sz w:val="20"/>
          <w:szCs w:val="20"/>
        </w:rPr>
        <w:t>հաստիքացուցակում</w:t>
      </w:r>
      <w:r w:rsidRPr="0075003D">
        <w:rPr>
          <w:rFonts w:ascii="Sylfaen" w:hAnsi="Sylfaen"/>
          <w:sz w:val="20"/>
          <w:szCs w:val="20"/>
        </w:rPr>
        <w:t>:</w:t>
      </w:r>
      <w:r w:rsidRPr="0075003D">
        <w:rPr>
          <w:rFonts w:ascii="Sylfaen" w:hAnsi="Sylfaen"/>
          <w:color w:val="00B050"/>
          <w:sz w:val="20"/>
          <w:szCs w:val="20"/>
        </w:rPr>
        <w:t xml:space="preserve"> </w:t>
      </w:r>
      <w:r w:rsidRPr="009A2CB3">
        <w:rPr>
          <w:rFonts w:ascii="Sylfaen" w:hAnsi="Sylfaen"/>
          <w:sz w:val="20"/>
          <w:szCs w:val="20"/>
        </w:rPr>
        <w:t>Մասնավորապես</w:t>
      </w:r>
      <w:r w:rsidRPr="0075003D">
        <w:rPr>
          <w:rFonts w:ascii="Sylfaen" w:hAnsi="Sylfaen"/>
          <w:sz w:val="20"/>
          <w:szCs w:val="20"/>
        </w:rPr>
        <w:t xml:space="preserve">, </w:t>
      </w:r>
      <w:r w:rsidRPr="009A2CB3">
        <w:rPr>
          <w:rFonts w:ascii="Sylfaen" w:hAnsi="Sylfaen"/>
          <w:sz w:val="20"/>
          <w:szCs w:val="20"/>
          <w:lang w:val="ru-RU"/>
        </w:rPr>
        <w:t>ձևավորվել</w:t>
      </w:r>
      <w:r w:rsidRPr="0075003D">
        <w:rPr>
          <w:rFonts w:ascii="Sylfaen" w:hAnsi="Sylfaen"/>
          <w:sz w:val="20"/>
          <w:szCs w:val="20"/>
        </w:rPr>
        <w:t xml:space="preserve"> </w:t>
      </w:r>
      <w:r w:rsidRPr="009A2CB3">
        <w:rPr>
          <w:rFonts w:ascii="Sylfaen" w:hAnsi="Sylfaen"/>
          <w:sz w:val="20"/>
          <w:szCs w:val="20"/>
          <w:lang w:val="ru-RU"/>
        </w:rPr>
        <w:t>են</w:t>
      </w:r>
      <w:r w:rsidRPr="0075003D">
        <w:rPr>
          <w:rFonts w:ascii="Sylfaen" w:hAnsi="Sylfaen"/>
          <w:sz w:val="20"/>
          <w:szCs w:val="20"/>
        </w:rPr>
        <w:t xml:space="preserve"> 5 </w:t>
      </w:r>
      <w:r w:rsidRPr="009A2CB3">
        <w:rPr>
          <w:rFonts w:ascii="Sylfaen" w:hAnsi="Sylfaen"/>
          <w:sz w:val="20"/>
          <w:szCs w:val="20"/>
          <w:lang w:val="ru-RU"/>
        </w:rPr>
        <w:t>միավոր</w:t>
      </w:r>
      <w:r w:rsidRPr="0075003D">
        <w:rPr>
          <w:rFonts w:ascii="Sylfaen" w:hAnsi="Sylfaen"/>
          <w:sz w:val="20"/>
          <w:szCs w:val="20"/>
        </w:rPr>
        <w:t xml:space="preserve"> </w:t>
      </w:r>
      <w:r w:rsidRPr="009A2CB3">
        <w:rPr>
          <w:rFonts w:ascii="Sylfaen" w:hAnsi="Sylfaen"/>
          <w:sz w:val="20"/>
          <w:szCs w:val="20"/>
          <w:lang w:val="ru-RU"/>
        </w:rPr>
        <w:t>բաժնի</w:t>
      </w:r>
      <w:r w:rsidRPr="0075003D">
        <w:rPr>
          <w:rFonts w:ascii="Sylfaen" w:hAnsi="Sylfaen"/>
          <w:sz w:val="20"/>
          <w:szCs w:val="20"/>
        </w:rPr>
        <w:t xml:space="preserve"> </w:t>
      </w:r>
      <w:r w:rsidRPr="009A2CB3">
        <w:rPr>
          <w:rFonts w:ascii="Sylfaen" w:hAnsi="Sylfaen"/>
          <w:sz w:val="20"/>
          <w:szCs w:val="20"/>
          <w:lang w:val="ru-RU"/>
        </w:rPr>
        <w:t>պետի</w:t>
      </w:r>
      <w:r w:rsidRPr="0075003D">
        <w:rPr>
          <w:rFonts w:ascii="Sylfaen" w:hAnsi="Sylfaen"/>
          <w:sz w:val="20"/>
          <w:szCs w:val="20"/>
        </w:rPr>
        <w:t xml:space="preserve"> </w:t>
      </w:r>
      <w:r>
        <w:rPr>
          <w:rFonts w:ascii="Sylfaen" w:hAnsi="Sylfaen"/>
          <w:sz w:val="20"/>
          <w:szCs w:val="20"/>
          <w:lang w:val="ru-RU"/>
        </w:rPr>
        <w:t>և</w:t>
      </w:r>
      <w:r w:rsidRPr="0075003D">
        <w:rPr>
          <w:rFonts w:ascii="Sylfaen" w:hAnsi="Sylfaen"/>
          <w:sz w:val="20"/>
          <w:szCs w:val="20"/>
        </w:rPr>
        <w:t xml:space="preserve"> 6-</w:t>
      </w:r>
      <w:r>
        <w:rPr>
          <w:rFonts w:ascii="Sylfaen" w:hAnsi="Sylfaen"/>
          <w:sz w:val="20"/>
          <w:szCs w:val="20"/>
          <w:lang w:val="ru-RU"/>
        </w:rPr>
        <w:t>ական</w:t>
      </w:r>
      <w:r w:rsidRPr="0075003D">
        <w:rPr>
          <w:rFonts w:ascii="Sylfaen" w:hAnsi="Sylfaen"/>
          <w:sz w:val="20"/>
          <w:szCs w:val="20"/>
        </w:rPr>
        <w:t xml:space="preserve"> </w:t>
      </w:r>
      <w:r>
        <w:rPr>
          <w:rFonts w:ascii="Sylfaen" w:hAnsi="Sylfaen"/>
          <w:sz w:val="20"/>
          <w:szCs w:val="20"/>
          <w:lang w:val="ru-RU"/>
        </w:rPr>
        <w:t>միավոր</w:t>
      </w:r>
      <w:r w:rsidRPr="0075003D">
        <w:rPr>
          <w:rFonts w:ascii="Sylfaen" w:hAnsi="Sylfaen"/>
          <w:sz w:val="20"/>
          <w:szCs w:val="20"/>
        </w:rPr>
        <w:t xml:space="preserve"> </w:t>
      </w:r>
      <w:r>
        <w:rPr>
          <w:rFonts w:ascii="Sylfaen" w:hAnsi="Sylfaen"/>
          <w:sz w:val="20"/>
          <w:szCs w:val="20"/>
          <w:lang w:val="ru-RU"/>
        </w:rPr>
        <w:t>առաջին</w:t>
      </w:r>
      <w:r w:rsidRPr="0075003D">
        <w:rPr>
          <w:rFonts w:ascii="Sylfaen" w:hAnsi="Sylfaen"/>
          <w:sz w:val="20"/>
          <w:szCs w:val="20"/>
        </w:rPr>
        <w:t xml:space="preserve"> </w:t>
      </w:r>
      <w:r>
        <w:rPr>
          <w:rFonts w:ascii="Sylfaen" w:hAnsi="Sylfaen"/>
          <w:sz w:val="20"/>
          <w:szCs w:val="20"/>
          <w:lang w:val="ru-RU"/>
        </w:rPr>
        <w:t>և</w:t>
      </w:r>
      <w:r w:rsidRPr="0075003D">
        <w:rPr>
          <w:rFonts w:ascii="Sylfaen" w:hAnsi="Sylfaen"/>
          <w:sz w:val="20"/>
          <w:szCs w:val="20"/>
        </w:rPr>
        <w:t xml:space="preserve"> </w:t>
      </w:r>
      <w:r>
        <w:rPr>
          <w:rFonts w:ascii="Sylfaen" w:hAnsi="Sylfaen"/>
          <w:sz w:val="20"/>
          <w:szCs w:val="20"/>
          <w:lang w:val="ru-RU"/>
        </w:rPr>
        <w:t>երկրորդ</w:t>
      </w:r>
      <w:r w:rsidRPr="0075003D">
        <w:rPr>
          <w:rFonts w:ascii="Sylfaen" w:hAnsi="Sylfaen"/>
          <w:sz w:val="20"/>
          <w:szCs w:val="20"/>
        </w:rPr>
        <w:t xml:space="preserve"> </w:t>
      </w:r>
      <w:r>
        <w:rPr>
          <w:rFonts w:ascii="Sylfaen" w:hAnsi="Sylfaen"/>
          <w:sz w:val="20"/>
          <w:szCs w:val="20"/>
          <w:lang w:val="ru-RU"/>
        </w:rPr>
        <w:t>կարգի</w:t>
      </w:r>
      <w:r w:rsidRPr="0075003D">
        <w:rPr>
          <w:rFonts w:ascii="Sylfaen" w:hAnsi="Sylfaen"/>
          <w:sz w:val="20"/>
          <w:szCs w:val="20"/>
        </w:rPr>
        <w:t xml:space="preserve"> </w:t>
      </w:r>
      <w:r>
        <w:rPr>
          <w:rFonts w:ascii="Sylfaen" w:hAnsi="Sylfaen"/>
          <w:sz w:val="20"/>
          <w:szCs w:val="20"/>
          <w:lang w:val="ru-RU"/>
        </w:rPr>
        <w:t>մասնագետների</w:t>
      </w:r>
      <w:r w:rsidRPr="0075003D">
        <w:rPr>
          <w:rFonts w:ascii="Sylfaen" w:hAnsi="Sylfaen"/>
          <w:sz w:val="20"/>
          <w:szCs w:val="20"/>
        </w:rPr>
        <w:t xml:space="preserve">  </w:t>
      </w:r>
      <w:r w:rsidRPr="009A2CB3">
        <w:rPr>
          <w:rFonts w:ascii="Sylfaen" w:hAnsi="Sylfaen"/>
          <w:sz w:val="20"/>
          <w:szCs w:val="20"/>
          <w:lang w:val="ru-RU"/>
        </w:rPr>
        <w:t>հաստիքներ</w:t>
      </w:r>
      <w:r w:rsidRPr="0075003D">
        <w:rPr>
          <w:rFonts w:ascii="Sylfaen" w:hAnsi="Sylfaen"/>
          <w:sz w:val="20"/>
          <w:szCs w:val="20"/>
        </w:rPr>
        <w:t xml:space="preserve">, </w:t>
      </w:r>
      <w:r>
        <w:rPr>
          <w:rFonts w:ascii="Sylfaen" w:hAnsi="Sylfaen"/>
          <w:sz w:val="20"/>
          <w:szCs w:val="20"/>
          <w:lang w:val="ru-RU"/>
        </w:rPr>
        <w:t>ինչպես</w:t>
      </w:r>
      <w:r w:rsidRPr="0075003D">
        <w:rPr>
          <w:rFonts w:ascii="Sylfaen" w:hAnsi="Sylfaen"/>
          <w:sz w:val="20"/>
          <w:szCs w:val="20"/>
        </w:rPr>
        <w:t xml:space="preserve"> </w:t>
      </w:r>
      <w:r>
        <w:rPr>
          <w:rFonts w:ascii="Sylfaen" w:hAnsi="Sylfaen"/>
          <w:sz w:val="20"/>
          <w:szCs w:val="20"/>
          <w:lang w:val="ru-RU"/>
        </w:rPr>
        <w:t>նաև</w:t>
      </w:r>
      <w:r w:rsidRPr="0075003D">
        <w:rPr>
          <w:rFonts w:ascii="Sylfaen" w:hAnsi="Sylfaen"/>
          <w:sz w:val="20"/>
          <w:szCs w:val="20"/>
        </w:rPr>
        <w:t xml:space="preserve"> </w:t>
      </w:r>
      <w:r>
        <w:rPr>
          <w:rFonts w:ascii="Sylfaen" w:hAnsi="Sylfaen"/>
          <w:sz w:val="20"/>
          <w:szCs w:val="20"/>
          <w:lang w:val="ru-RU"/>
        </w:rPr>
        <w:t>մեկական</w:t>
      </w:r>
      <w:r w:rsidRPr="0075003D">
        <w:rPr>
          <w:rFonts w:ascii="Sylfaen" w:hAnsi="Sylfaen"/>
          <w:sz w:val="20"/>
          <w:szCs w:val="20"/>
        </w:rPr>
        <w:t xml:space="preserve"> </w:t>
      </w:r>
      <w:r>
        <w:rPr>
          <w:rFonts w:ascii="Sylfaen" w:hAnsi="Sylfaen"/>
          <w:sz w:val="20"/>
          <w:szCs w:val="20"/>
          <w:lang w:val="ru-RU"/>
        </w:rPr>
        <w:t>միավորով</w:t>
      </w:r>
      <w:r w:rsidRPr="0075003D">
        <w:rPr>
          <w:rFonts w:ascii="Sylfaen" w:hAnsi="Sylfaen"/>
          <w:sz w:val="20"/>
          <w:szCs w:val="20"/>
        </w:rPr>
        <w:t xml:space="preserve"> </w:t>
      </w:r>
      <w:r>
        <w:rPr>
          <w:rFonts w:ascii="Sylfaen" w:hAnsi="Sylfaen"/>
          <w:sz w:val="20"/>
          <w:szCs w:val="20"/>
          <w:lang w:val="ru-RU"/>
        </w:rPr>
        <w:t>ավելացվել</w:t>
      </w:r>
      <w:r w:rsidRPr="0075003D">
        <w:rPr>
          <w:rFonts w:ascii="Sylfaen" w:hAnsi="Sylfaen"/>
          <w:sz w:val="20"/>
          <w:szCs w:val="20"/>
        </w:rPr>
        <w:t xml:space="preserve"> </w:t>
      </w:r>
      <w:r>
        <w:rPr>
          <w:rFonts w:ascii="Sylfaen" w:hAnsi="Sylfaen"/>
          <w:sz w:val="20"/>
          <w:szCs w:val="20"/>
          <w:lang w:val="ru-RU"/>
        </w:rPr>
        <w:t>են</w:t>
      </w:r>
      <w:r w:rsidRPr="0075003D">
        <w:rPr>
          <w:rFonts w:ascii="Sylfaen" w:hAnsi="Sylfaen"/>
          <w:sz w:val="20"/>
          <w:szCs w:val="20"/>
        </w:rPr>
        <w:t xml:space="preserve"> </w:t>
      </w:r>
      <w:r>
        <w:rPr>
          <w:rFonts w:ascii="Sylfaen" w:hAnsi="Sylfaen"/>
          <w:sz w:val="20"/>
          <w:szCs w:val="20"/>
          <w:lang w:val="ru-RU"/>
        </w:rPr>
        <w:t>գլխավոր</w:t>
      </w:r>
      <w:r w:rsidRPr="0075003D">
        <w:rPr>
          <w:rFonts w:ascii="Sylfaen" w:hAnsi="Sylfaen"/>
          <w:sz w:val="20"/>
          <w:szCs w:val="20"/>
        </w:rPr>
        <w:t xml:space="preserve"> </w:t>
      </w:r>
      <w:r>
        <w:rPr>
          <w:rFonts w:ascii="Sylfaen" w:hAnsi="Sylfaen"/>
          <w:sz w:val="20"/>
          <w:szCs w:val="20"/>
          <w:lang w:val="ru-RU"/>
        </w:rPr>
        <w:t>մասնագետի</w:t>
      </w:r>
      <w:r w:rsidRPr="0075003D">
        <w:rPr>
          <w:rFonts w:ascii="Sylfaen" w:hAnsi="Sylfaen"/>
          <w:sz w:val="20"/>
          <w:szCs w:val="20"/>
        </w:rPr>
        <w:t xml:space="preserve"> </w:t>
      </w:r>
      <w:r>
        <w:rPr>
          <w:rFonts w:ascii="Sylfaen" w:hAnsi="Sylfaen"/>
          <w:sz w:val="20"/>
          <w:szCs w:val="20"/>
          <w:lang w:val="ru-RU"/>
        </w:rPr>
        <w:t>և</w:t>
      </w:r>
      <w:r w:rsidRPr="0075003D">
        <w:rPr>
          <w:rFonts w:ascii="Sylfaen" w:hAnsi="Sylfaen"/>
          <w:sz w:val="20"/>
          <w:szCs w:val="20"/>
        </w:rPr>
        <w:t xml:space="preserve"> </w:t>
      </w:r>
      <w:r>
        <w:rPr>
          <w:rFonts w:ascii="Sylfaen" w:hAnsi="Sylfaen"/>
          <w:sz w:val="20"/>
          <w:szCs w:val="20"/>
          <w:lang w:val="ru-RU"/>
        </w:rPr>
        <w:t>պահակի</w:t>
      </w:r>
      <w:r w:rsidRPr="0075003D">
        <w:rPr>
          <w:rFonts w:ascii="Sylfaen" w:hAnsi="Sylfaen"/>
          <w:sz w:val="20"/>
          <w:szCs w:val="20"/>
        </w:rPr>
        <w:t xml:space="preserve"> </w:t>
      </w:r>
      <w:r>
        <w:rPr>
          <w:rFonts w:ascii="Sylfaen" w:hAnsi="Sylfaen"/>
          <w:sz w:val="20"/>
          <w:szCs w:val="20"/>
          <w:lang w:val="ru-RU"/>
        </w:rPr>
        <w:t>հաստիքները</w:t>
      </w:r>
      <w:r w:rsidRPr="0075003D">
        <w:rPr>
          <w:rFonts w:ascii="Sylfaen" w:hAnsi="Sylfaen"/>
          <w:sz w:val="20"/>
          <w:szCs w:val="20"/>
        </w:rPr>
        <w:t>:</w:t>
      </w:r>
    </w:p>
    <w:p w:rsidR="00191941" w:rsidRPr="00CC0AFD" w:rsidRDefault="00191941" w:rsidP="00191941">
      <w:pPr>
        <w:spacing w:after="0" w:line="0" w:lineRule="atLeast"/>
        <w:ind w:firstLine="720"/>
        <w:jc w:val="both"/>
        <w:rPr>
          <w:rFonts w:ascii="Sylfaen" w:hAnsi="Sylfaen"/>
          <w:sz w:val="20"/>
          <w:szCs w:val="20"/>
        </w:rPr>
      </w:pPr>
      <w:r w:rsidRPr="00295448">
        <w:rPr>
          <w:rFonts w:ascii="Sylfaen" w:hAnsi="Sylfaen"/>
          <w:sz w:val="20"/>
          <w:szCs w:val="20"/>
        </w:rPr>
        <w:t>Ճշգրտվել</w:t>
      </w:r>
      <w:r w:rsidRPr="00CC0AFD">
        <w:rPr>
          <w:rFonts w:ascii="Sylfaen" w:hAnsi="Sylfaen"/>
          <w:sz w:val="20"/>
          <w:szCs w:val="20"/>
        </w:rPr>
        <w:t xml:space="preserve"> </w:t>
      </w:r>
      <w:r w:rsidRPr="00295448">
        <w:rPr>
          <w:rFonts w:ascii="Sylfaen" w:hAnsi="Sylfaen"/>
          <w:sz w:val="20"/>
          <w:szCs w:val="20"/>
        </w:rPr>
        <w:t>են</w:t>
      </w:r>
      <w:r w:rsidRPr="00CC0AFD">
        <w:rPr>
          <w:rFonts w:ascii="Sylfaen" w:hAnsi="Sylfaen"/>
          <w:sz w:val="20"/>
          <w:szCs w:val="20"/>
        </w:rPr>
        <w:t xml:space="preserve"> </w:t>
      </w:r>
      <w:r w:rsidRPr="00295448">
        <w:rPr>
          <w:rFonts w:ascii="Sylfaen" w:hAnsi="Sylfaen"/>
          <w:sz w:val="20"/>
          <w:szCs w:val="20"/>
          <w:lang w:val="ru-RU"/>
        </w:rPr>
        <w:t>համայնքի</w:t>
      </w:r>
      <w:r w:rsidRPr="00CC0AFD">
        <w:rPr>
          <w:rFonts w:ascii="Sylfaen" w:hAnsi="Sylfaen"/>
          <w:sz w:val="20"/>
          <w:szCs w:val="20"/>
        </w:rPr>
        <w:t xml:space="preserve"> </w:t>
      </w:r>
      <w:r w:rsidRPr="00295448">
        <w:rPr>
          <w:rFonts w:ascii="Sylfaen" w:hAnsi="Sylfaen"/>
          <w:sz w:val="20"/>
          <w:szCs w:val="20"/>
          <w:lang w:val="ru-RU"/>
        </w:rPr>
        <w:t>ղեկավարի</w:t>
      </w:r>
      <w:r w:rsidRPr="00CC0AFD">
        <w:rPr>
          <w:rFonts w:ascii="Sylfaen" w:hAnsi="Sylfaen"/>
          <w:sz w:val="20"/>
          <w:szCs w:val="20"/>
        </w:rPr>
        <w:t xml:space="preserve"> </w:t>
      </w:r>
      <w:r w:rsidRPr="00295448">
        <w:rPr>
          <w:rFonts w:ascii="Sylfaen" w:hAnsi="Sylfaen"/>
          <w:sz w:val="20"/>
          <w:szCs w:val="20"/>
          <w:lang w:val="ru-RU"/>
        </w:rPr>
        <w:t>խորհրդականի</w:t>
      </w:r>
      <w:r w:rsidRPr="00CC0AFD">
        <w:rPr>
          <w:rFonts w:ascii="Sylfaen" w:hAnsi="Sylfaen"/>
          <w:sz w:val="20"/>
          <w:szCs w:val="20"/>
        </w:rPr>
        <w:t xml:space="preserve">, </w:t>
      </w:r>
      <w:r w:rsidRPr="00295448">
        <w:rPr>
          <w:rFonts w:ascii="Sylfaen" w:hAnsi="Sylfaen"/>
          <w:sz w:val="20"/>
          <w:szCs w:val="20"/>
          <w:lang w:val="ru-RU"/>
        </w:rPr>
        <w:t>համայնքի</w:t>
      </w:r>
      <w:r w:rsidRPr="00CC0AFD">
        <w:rPr>
          <w:rFonts w:ascii="Sylfaen" w:hAnsi="Sylfaen"/>
          <w:sz w:val="20"/>
          <w:szCs w:val="20"/>
        </w:rPr>
        <w:t xml:space="preserve"> </w:t>
      </w:r>
      <w:r w:rsidRPr="00295448">
        <w:rPr>
          <w:rFonts w:ascii="Sylfaen" w:hAnsi="Sylfaen"/>
          <w:sz w:val="20"/>
          <w:szCs w:val="20"/>
          <w:lang w:val="ru-RU"/>
        </w:rPr>
        <w:t>ղեկավարի</w:t>
      </w:r>
      <w:r w:rsidRPr="00CC0AFD">
        <w:rPr>
          <w:rFonts w:ascii="Sylfaen" w:hAnsi="Sylfaen"/>
          <w:sz w:val="20"/>
          <w:szCs w:val="20"/>
        </w:rPr>
        <w:t xml:space="preserve"> </w:t>
      </w:r>
      <w:r w:rsidRPr="00295448">
        <w:rPr>
          <w:rFonts w:ascii="Sylfaen" w:hAnsi="Sylfaen"/>
          <w:sz w:val="20"/>
          <w:szCs w:val="20"/>
          <w:lang w:val="ru-RU"/>
        </w:rPr>
        <w:t>օգնականի</w:t>
      </w:r>
      <w:r w:rsidRPr="00CC0AFD">
        <w:rPr>
          <w:rFonts w:ascii="Sylfaen" w:hAnsi="Sylfaen"/>
          <w:sz w:val="20"/>
          <w:szCs w:val="20"/>
        </w:rPr>
        <w:t xml:space="preserve">, </w:t>
      </w:r>
      <w:r w:rsidRPr="00295448">
        <w:rPr>
          <w:rFonts w:ascii="Sylfaen" w:hAnsi="Sylfaen"/>
          <w:sz w:val="20"/>
          <w:szCs w:val="20"/>
          <w:lang w:val="ru-RU"/>
        </w:rPr>
        <w:t>աշխատակազմի</w:t>
      </w:r>
      <w:r w:rsidRPr="00CC0AFD">
        <w:rPr>
          <w:rFonts w:ascii="Sylfaen" w:hAnsi="Sylfaen"/>
          <w:sz w:val="20"/>
          <w:szCs w:val="20"/>
        </w:rPr>
        <w:t xml:space="preserve"> </w:t>
      </w:r>
      <w:r w:rsidRPr="00295448">
        <w:rPr>
          <w:rFonts w:ascii="Sylfaen" w:hAnsi="Sylfaen"/>
          <w:sz w:val="20"/>
          <w:szCs w:val="20"/>
          <w:lang w:val="ru-RU"/>
        </w:rPr>
        <w:t>քարտուղարի</w:t>
      </w:r>
      <w:r w:rsidRPr="00CC0AFD">
        <w:rPr>
          <w:rFonts w:ascii="Sylfaen" w:hAnsi="Sylfaen"/>
          <w:sz w:val="20"/>
          <w:szCs w:val="20"/>
        </w:rPr>
        <w:t xml:space="preserve">, </w:t>
      </w:r>
      <w:r w:rsidRPr="00295448">
        <w:rPr>
          <w:rFonts w:ascii="Sylfaen" w:hAnsi="Sylfaen"/>
          <w:sz w:val="20"/>
          <w:szCs w:val="20"/>
          <w:lang w:val="ru-RU"/>
        </w:rPr>
        <w:t>գլխավոր</w:t>
      </w:r>
      <w:r w:rsidRPr="00CC0AFD">
        <w:rPr>
          <w:rFonts w:ascii="Sylfaen" w:hAnsi="Sylfaen"/>
          <w:sz w:val="20"/>
          <w:szCs w:val="20"/>
        </w:rPr>
        <w:t xml:space="preserve"> </w:t>
      </w:r>
      <w:r w:rsidRPr="00295448">
        <w:rPr>
          <w:rFonts w:ascii="Sylfaen" w:hAnsi="Sylfaen"/>
          <w:sz w:val="20"/>
          <w:szCs w:val="20"/>
          <w:lang w:val="ru-RU"/>
        </w:rPr>
        <w:t>և</w:t>
      </w:r>
      <w:r w:rsidRPr="00CC0AFD">
        <w:rPr>
          <w:rFonts w:ascii="Sylfaen" w:hAnsi="Sylfaen"/>
          <w:sz w:val="20"/>
          <w:szCs w:val="20"/>
        </w:rPr>
        <w:t xml:space="preserve"> </w:t>
      </w:r>
      <w:r w:rsidRPr="00295448">
        <w:rPr>
          <w:rFonts w:ascii="Sylfaen" w:hAnsi="Sylfaen"/>
          <w:sz w:val="20"/>
          <w:szCs w:val="20"/>
          <w:lang w:val="ru-RU"/>
        </w:rPr>
        <w:t>առաջատար</w:t>
      </w:r>
      <w:r w:rsidRPr="00CC0AFD">
        <w:rPr>
          <w:rFonts w:ascii="Sylfaen" w:hAnsi="Sylfaen"/>
          <w:sz w:val="20"/>
          <w:szCs w:val="20"/>
        </w:rPr>
        <w:t xml:space="preserve"> </w:t>
      </w:r>
      <w:r w:rsidRPr="00295448">
        <w:rPr>
          <w:rFonts w:ascii="Sylfaen" w:hAnsi="Sylfaen"/>
          <w:sz w:val="20"/>
          <w:szCs w:val="20"/>
          <w:lang w:val="ru-RU"/>
        </w:rPr>
        <w:t>մասնագետների</w:t>
      </w:r>
      <w:r w:rsidRPr="00CC0AFD">
        <w:rPr>
          <w:rFonts w:ascii="Sylfaen" w:hAnsi="Sylfaen"/>
          <w:sz w:val="20"/>
          <w:szCs w:val="20"/>
        </w:rPr>
        <w:t xml:space="preserve">, </w:t>
      </w:r>
      <w:r>
        <w:rPr>
          <w:rFonts w:ascii="Sylfaen" w:hAnsi="Sylfaen"/>
          <w:sz w:val="20"/>
          <w:szCs w:val="20"/>
          <w:lang w:val="ru-RU"/>
        </w:rPr>
        <w:t>ներքին</w:t>
      </w:r>
      <w:r w:rsidRPr="00CC0AFD">
        <w:rPr>
          <w:rFonts w:ascii="Sylfaen" w:hAnsi="Sylfaen"/>
          <w:sz w:val="20"/>
          <w:szCs w:val="20"/>
        </w:rPr>
        <w:t xml:space="preserve"> </w:t>
      </w:r>
      <w:r>
        <w:rPr>
          <w:rFonts w:ascii="Sylfaen" w:hAnsi="Sylfaen"/>
          <w:sz w:val="20"/>
          <w:szCs w:val="20"/>
          <w:lang w:val="ru-RU"/>
        </w:rPr>
        <w:t>աուդիտի</w:t>
      </w:r>
      <w:r w:rsidRPr="00CC0AFD">
        <w:rPr>
          <w:rFonts w:ascii="Sylfaen" w:hAnsi="Sylfaen"/>
          <w:sz w:val="20"/>
          <w:szCs w:val="20"/>
        </w:rPr>
        <w:t xml:space="preserve"> </w:t>
      </w:r>
      <w:r>
        <w:rPr>
          <w:rFonts w:ascii="Sylfaen" w:hAnsi="Sylfaen"/>
          <w:sz w:val="20"/>
          <w:szCs w:val="20"/>
          <w:lang w:val="ru-RU"/>
        </w:rPr>
        <w:t>բաժնի</w:t>
      </w:r>
      <w:r w:rsidRPr="00CC0AFD">
        <w:rPr>
          <w:rFonts w:ascii="Sylfaen" w:hAnsi="Sylfaen"/>
          <w:sz w:val="20"/>
          <w:szCs w:val="20"/>
        </w:rPr>
        <w:t xml:space="preserve"> </w:t>
      </w:r>
      <w:r>
        <w:rPr>
          <w:rFonts w:ascii="Sylfaen" w:hAnsi="Sylfaen"/>
          <w:sz w:val="20"/>
          <w:szCs w:val="20"/>
          <w:lang w:val="ru-RU"/>
        </w:rPr>
        <w:t>պետի</w:t>
      </w:r>
      <w:r w:rsidRPr="00CC0AFD">
        <w:rPr>
          <w:rFonts w:ascii="Sylfaen" w:hAnsi="Sylfaen"/>
          <w:sz w:val="20"/>
          <w:szCs w:val="20"/>
        </w:rPr>
        <w:t xml:space="preserve">, </w:t>
      </w:r>
      <w:r w:rsidRPr="00295448">
        <w:rPr>
          <w:rFonts w:ascii="Sylfaen" w:hAnsi="Sylfaen"/>
          <w:sz w:val="20"/>
          <w:szCs w:val="20"/>
          <w:lang w:val="ru-RU"/>
        </w:rPr>
        <w:t>տնտեսական</w:t>
      </w:r>
      <w:r w:rsidRPr="00CC0AFD">
        <w:rPr>
          <w:rFonts w:ascii="Sylfaen" w:hAnsi="Sylfaen"/>
          <w:sz w:val="20"/>
          <w:szCs w:val="20"/>
        </w:rPr>
        <w:t xml:space="preserve"> </w:t>
      </w:r>
      <w:r w:rsidRPr="00295448">
        <w:rPr>
          <w:rFonts w:ascii="Sylfaen" w:hAnsi="Sylfaen"/>
          <w:sz w:val="20"/>
          <w:szCs w:val="20"/>
          <w:lang w:val="ru-RU"/>
        </w:rPr>
        <w:t>աշխատողի</w:t>
      </w:r>
      <w:r w:rsidRPr="00CC0AFD">
        <w:rPr>
          <w:rFonts w:ascii="Sylfaen" w:hAnsi="Sylfaen"/>
          <w:sz w:val="20"/>
          <w:szCs w:val="20"/>
        </w:rPr>
        <w:t xml:space="preserve">, </w:t>
      </w:r>
      <w:r w:rsidRPr="00295448">
        <w:rPr>
          <w:rFonts w:ascii="Sylfaen" w:hAnsi="Sylfaen"/>
          <w:sz w:val="20"/>
          <w:szCs w:val="20"/>
          <w:lang w:val="ru-RU"/>
        </w:rPr>
        <w:t>պահակների</w:t>
      </w:r>
      <w:r w:rsidRPr="00CC0AFD">
        <w:rPr>
          <w:rFonts w:ascii="Sylfaen" w:hAnsi="Sylfaen"/>
          <w:sz w:val="20"/>
          <w:szCs w:val="20"/>
        </w:rPr>
        <w:t xml:space="preserve">, </w:t>
      </w:r>
      <w:r w:rsidRPr="00295448">
        <w:rPr>
          <w:rFonts w:ascii="Sylfaen" w:hAnsi="Sylfaen"/>
          <w:sz w:val="20"/>
          <w:szCs w:val="20"/>
          <w:lang w:val="ru-RU"/>
        </w:rPr>
        <w:t>վարորդի</w:t>
      </w:r>
      <w:r w:rsidRPr="00CC0AFD">
        <w:rPr>
          <w:rFonts w:ascii="Sylfaen" w:hAnsi="Sylfaen"/>
          <w:sz w:val="20"/>
          <w:szCs w:val="20"/>
        </w:rPr>
        <w:t xml:space="preserve">, </w:t>
      </w:r>
      <w:r w:rsidRPr="00295448">
        <w:rPr>
          <w:rFonts w:ascii="Sylfaen" w:hAnsi="Sylfaen"/>
          <w:sz w:val="20"/>
          <w:szCs w:val="20"/>
          <w:lang w:val="ru-RU"/>
        </w:rPr>
        <w:t>հավաքարարների</w:t>
      </w:r>
      <w:r w:rsidRPr="00CC0AFD">
        <w:rPr>
          <w:rFonts w:ascii="Sylfaen" w:hAnsi="Sylfaen"/>
          <w:sz w:val="20"/>
          <w:szCs w:val="20"/>
        </w:rPr>
        <w:t xml:space="preserve">, </w:t>
      </w:r>
      <w:r w:rsidRPr="00295448">
        <w:rPr>
          <w:rFonts w:ascii="Sylfaen" w:hAnsi="Sylfaen"/>
          <w:sz w:val="20"/>
          <w:szCs w:val="20"/>
          <w:lang w:val="ru-RU"/>
        </w:rPr>
        <w:t>և</w:t>
      </w:r>
      <w:r w:rsidRPr="00CC0AFD">
        <w:rPr>
          <w:rFonts w:ascii="Sylfaen" w:hAnsi="Sylfaen"/>
          <w:sz w:val="20"/>
          <w:szCs w:val="20"/>
        </w:rPr>
        <w:t xml:space="preserve"> </w:t>
      </w:r>
      <w:r w:rsidRPr="00295448">
        <w:rPr>
          <w:rFonts w:ascii="Sylfaen" w:hAnsi="Sylfaen"/>
          <w:sz w:val="20"/>
          <w:szCs w:val="20"/>
          <w:lang w:val="ru-RU"/>
        </w:rPr>
        <w:t>համակարգչային</w:t>
      </w:r>
      <w:r w:rsidRPr="00CC0AFD">
        <w:rPr>
          <w:rFonts w:ascii="Sylfaen" w:hAnsi="Sylfaen"/>
          <w:sz w:val="20"/>
          <w:szCs w:val="20"/>
        </w:rPr>
        <w:t xml:space="preserve"> </w:t>
      </w:r>
      <w:r w:rsidRPr="00295448">
        <w:rPr>
          <w:rFonts w:ascii="Sylfaen" w:hAnsi="Sylfaen"/>
          <w:sz w:val="20"/>
          <w:szCs w:val="20"/>
          <w:lang w:val="ru-RU"/>
        </w:rPr>
        <w:t>օպերատորների</w:t>
      </w:r>
      <w:r w:rsidRPr="00CC0AFD">
        <w:rPr>
          <w:rFonts w:ascii="Sylfaen" w:hAnsi="Sylfaen"/>
          <w:sz w:val="20"/>
          <w:szCs w:val="20"/>
        </w:rPr>
        <w:t xml:space="preserve"> </w:t>
      </w:r>
      <w:r w:rsidRPr="00295448">
        <w:rPr>
          <w:rFonts w:ascii="Sylfaen" w:hAnsi="Sylfaen"/>
          <w:sz w:val="20"/>
          <w:szCs w:val="20"/>
          <w:lang w:val="ru-RU"/>
        </w:rPr>
        <w:t>ա</w:t>
      </w:r>
      <w:r w:rsidRPr="00295448">
        <w:rPr>
          <w:rFonts w:ascii="Sylfaen" w:hAnsi="Sylfaen"/>
          <w:sz w:val="20"/>
          <w:szCs w:val="20"/>
        </w:rPr>
        <w:t>շխատավարձերը</w:t>
      </w:r>
      <w:r w:rsidRPr="00295448">
        <w:rPr>
          <w:rFonts w:ascii="Sylfaen" w:hAnsi="Sylfaen"/>
          <w:sz w:val="20"/>
          <w:szCs w:val="20"/>
          <w:lang w:val="ru-RU"/>
        </w:rPr>
        <w:t>՝</w:t>
      </w:r>
      <w:r w:rsidRPr="00CC0AFD">
        <w:rPr>
          <w:rFonts w:ascii="Sylfaen" w:hAnsi="Sylfaen"/>
          <w:sz w:val="20"/>
          <w:szCs w:val="20"/>
        </w:rPr>
        <w:t xml:space="preserve"> </w:t>
      </w:r>
      <w:r w:rsidR="001822CD">
        <w:rPr>
          <w:rFonts w:ascii="Sylfaen" w:hAnsi="Sylfaen"/>
          <w:sz w:val="20"/>
          <w:szCs w:val="20"/>
        </w:rPr>
        <w:t>համապատասխանեցվ</w:t>
      </w:r>
      <w:r w:rsidRPr="00295448">
        <w:rPr>
          <w:rFonts w:ascii="Sylfaen" w:hAnsi="Sylfaen"/>
          <w:sz w:val="20"/>
          <w:szCs w:val="20"/>
        </w:rPr>
        <w:t>ելով</w:t>
      </w:r>
      <w:r w:rsidRPr="00CC0AFD">
        <w:rPr>
          <w:rFonts w:ascii="Sylfaen" w:hAnsi="Sylfaen"/>
          <w:sz w:val="20"/>
          <w:szCs w:val="20"/>
        </w:rPr>
        <w:t xml:space="preserve"> </w:t>
      </w:r>
      <w:r w:rsidRPr="00295448">
        <w:rPr>
          <w:rFonts w:ascii="Sylfaen" w:hAnsi="Sylfaen"/>
          <w:sz w:val="20"/>
          <w:szCs w:val="20"/>
        </w:rPr>
        <w:t>ՀԾՔՄ</w:t>
      </w:r>
      <w:r w:rsidRPr="00CC0AFD">
        <w:rPr>
          <w:rFonts w:ascii="Sylfaen" w:hAnsi="Sylfaen"/>
          <w:sz w:val="20"/>
          <w:szCs w:val="20"/>
        </w:rPr>
        <w:t>-</w:t>
      </w:r>
      <w:r w:rsidRPr="00295448">
        <w:rPr>
          <w:rFonts w:ascii="Sylfaen" w:hAnsi="Sylfaen"/>
          <w:sz w:val="20"/>
          <w:szCs w:val="20"/>
        </w:rPr>
        <w:t>ում</w:t>
      </w:r>
      <w:r w:rsidRPr="00CC0AFD">
        <w:rPr>
          <w:rFonts w:ascii="Sylfaen" w:hAnsi="Sylfaen"/>
          <w:sz w:val="20"/>
          <w:szCs w:val="20"/>
        </w:rPr>
        <w:t xml:space="preserve"> </w:t>
      </w:r>
      <w:r w:rsidRPr="00295448">
        <w:rPr>
          <w:rFonts w:ascii="Sylfaen" w:hAnsi="Sylfaen"/>
          <w:sz w:val="20"/>
          <w:szCs w:val="20"/>
        </w:rPr>
        <w:t>սահմանված</w:t>
      </w:r>
      <w:r w:rsidRPr="00CC0AFD">
        <w:rPr>
          <w:rFonts w:ascii="Sylfaen" w:hAnsi="Sylfaen"/>
          <w:sz w:val="20"/>
          <w:szCs w:val="20"/>
        </w:rPr>
        <w:t xml:space="preserve"> </w:t>
      </w:r>
      <w:r w:rsidRPr="00295448">
        <w:rPr>
          <w:rFonts w:ascii="Sylfaen" w:hAnsi="Sylfaen"/>
          <w:sz w:val="20"/>
          <w:szCs w:val="20"/>
        </w:rPr>
        <w:t>մակարդակների</w:t>
      </w:r>
      <w:r w:rsidRPr="00CC0AFD">
        <w:rPr>
          <w:rFonts w:ascii="Sylfaen" w:hAnsi="Sylfaen"/>
          <w:sz w:val="20"/>
          <w:szCs w:val="20"/>
        </w:rPr>
        <w:t xml:space="preserve"> </w:t>
      </w:r>
      <w:r w:rsidRPr="00295448">
        <w:rPr>
          <w:rFonts w:ascii="Sylfaen" w:hAnsi="Sylfaen"/>
          <w:sz w:val="20"/>
          <w:szCs w:val="20"/>
        </w:rPr>
        <w:t>հետ</w:t>
      </w:r>
      <w:r w:rsidRPr="00CC0AFD">
        <w:rPr>
          <w:rFonts w:ascii="Sylfaen" w:hAnsi="Sylfaen"/>
          <w:sz w:val="20"/>
          <w:szCs w:val="20"/>
        </w:rPr>
        <w:t xml:space="preserve">: </w:t>
      </w:r>
    </w:p>
    <w:p w:rsidR="00191941" w:rsidRPr="00191941" w:rsidRDefault="00191941" w:rsidP="00191941">
      <w:pPr>
        <w:spacing w:after="0" w:line="0" w:lineRule="atLeast"/>
        <w:ind w:firstLine="720"/>
        <w:jc w:val="both"/>
        <w:rPr>
          <w:rFonts w:ascii="Sylfaen" w:hAnsi="Sylfaen"/>
          <w:sz w:val="20"/>
          <w:szCs w:val="20"/>
        </w:rPr>
      </w:pPr>
      <w:r w:rsidRPr="00191941">
        <w:rPr>
          <w:rFonts w:ascii="Sylfaen" w:hAnsi="Sylfaen"/>
          <w:sz w:val="20"/>
          <w:szCs w:val="20"/>
        </w:rPr>
        <w:t xml:space="preserve">2013 </w:t>
      </w:r>
      <w:r w:rsidRPr="00BC2E01">
        <w:rPr>
          <w:rFonts w:ascii="Sylfaen" w:hAnsi="Sylfaen"/>
          <w:sz w:val="20"/>
          <w:szCs w:val="20"/>
        </w:rPr>
        <w:t>թ</w:t>
      </w:r>
      <w:r w:rsidRPr="00191941">
        <w:rPr>
          <w:rFonts w:ascii="Sylfaen" w:hAnsi="Sylfaen"/>
          <w:sz w:val="20"/>
          <w:szCs w:val="20"/>
        </w:rPr>
        <w:t xml:space="preserve">. </w:t>
      </w:r>
      <w:r w:rsidRPr="00BC2E01">
        <w:rPr>
          <w:rFonts w:ascii="Sylfaen" w:hAnsi="Sylfaen"/>
          <w:sz w:val="20"/>
          <w:szCs w:val="20"/>
        </w:rPr>
        <w:t>հուլիսի</w:t>
      </w:r>
      <w:r w:rsidRPr="00191941">
        <w:rPr>
          <w:rFonts w:ascii="Sylfaen" w:hAnsi="Sylfaen"/>
          <w:sz w:val="20"/>
          <w:szCs w:val="20"/>
        </w:rPr>
        <w:t xml:space="preserve"> 1-</w:t>
      </w:r>
      <w:r w:rsidRPr="00BC2E01">
        <w:rPr>
          <w:rFonts w:ascii="Sylfaen" w:hAnsi="Sylfaen"/>
          <w:sz w:val="20"/>
          <w:szCs w:val="20"/>
        </w:rPr>
        <w:t>ից</w:t>
      </w:r>
      <w:r w:rsidRPr="00191941">
        <w:rPr>
          <w:rFonts w:ascii="Sylfaen" w:hAnsi="Sylfaen"/>
          <w:sz w:val="20"/>
          <w:szCs w:val="20"/>
        </w:rPr>
        <w:t xml:space="preserve"> </w:t>
      </w:r>
      <w:r w:rsidRPr="00BC2E01">
        <w:rPr>
          <w:rFonts w:ascii="Sylfaen" w:hAnsi="Sylfaen"/>
          <w:sz w:val="20"/>
          <w:szCs w:val="20"/>
        </w:rPr>
        <w:t>նվազագույն</w:t>
      </w:r>
      <w:r w:rsidRPr="00191941">
        <w:rPr>
          <w:rFonts w:ascii="Sylfaen" w:hAnsi="Sylfaen"/>
          <w:sz w:val="20"/>
          <w:szCs w:val="20"/>
        </w:rPr>
        <w:t xml:space="preserve"> </w:t>
      </w:r>
      <w:r w:rsidRPr="00BC2E01">
        <w:rPr>
          <w:rFonts w:ascii="Sylfaen" w:hAnsi="Sylfaen"/>
          <w:sz w:val="20"/>
          <w:szCs w:val="20"/>
        </w:rPr>
        <w:t>աշխատավարձը</w:t>
      </w:r>
      <w:r w:rsidRPr="00191941">
        <w:rPr>
          <w:rFonts w:ascii="Sylfaen" w:hAnsi="Sylfaen"/>
          <w:sz w:val="20"/>
          <w:szCs w:val="20"/>
        </w:rPr>
        <w:t xml:space="preserve"> </w:t>
      </w:r>
      <w:r w:rsidRPr="00BC2E01">
        <w:rPr>
          <w:rFonts w:ascii="Sylfaen" w:hAnsi="Sylfaen"/>
          <w:sz w:val="20"/>
          <w:szCs w:val="20"/>
        </w:rPr>
        <w:t>սահմանված</w:t>
      </w:r>
      <w:r w:rsidRPr="00191941">
        <w:rPr>
          <w:rFonts w:ascii="Sylfaen" w:hAnsi="Sylfaen"/>
          <w:sz w:val="20"/>
          <w:szCs w:val="20"/>
        </w:rPr>
        <w:t xml:space="preserve"> </w:t>
      </w:r>
      <w:r w:rsidRPr="00BC2E01">
        <w:rPr>
          <w:rFonts w:ascii="Sylfaen" w:hAnsi="Sylfaen"/>
          <w:sz w:val="20"/>
          <w:szCs w:val="20"/>
        </w:rPr>
        <w:t>է</w:t>
      </w:r>
      <w:r w:rsidRPr="00191941">
        <w:rPr>
          <w:rFonts w:ascii="Sylfaen" w:hAnsi="Sylfaen"/>
          <w:sz w:val="20"/>
          <w:szCs w:val="20"/>
        </w:rPr>
        <w:t xml:space="preserve"> 45</w:t>
      </w:r>
      <w:proofErr w:type="gramStart"/>
      <w:r w:rsidRPr="00191941">
        <w:rPr>
          <w:rFonts w:ascii="Sylfaen" w:hAnsi="Sylfaen"/>
          <w:sz w:val="20"/>
          <w:szCs w:val="20"/>
        </w:rPr>
        <w:t>,0</w:t>
      </w:r>
      <w:proofErr w:type="gramEnd"/>
      <w:r w:rsidRPr="00191941">
        <w:rPr>
          <w:rFonts w:ascii="Sylfaen" w:hAnsi="Sylfaen"/>
          <w:sz w:val="20"/>
          <w:szCs w:val="20"/>
        </w:rPr>
        <w:t xml:space="preserve"> </w:t>
      </w:r>
      <w:r w:rsidRPr="00BC2E01">
        <w:rPr>
          <w:rFonts w:ascii="Sylfaen" w:hAnsi="Sylfaen"/>
          <w:sz w:val="20"/>
          <w:szCs w:val="20"/>
        </w:rPr>
        <w:t>հազար</w:t>
      </w:r>
      <w:r w:rsidRPr="00191941">
        <w:rPr>
          <w:rFonts w:ascii="Sylfaen" w:hAnsi="Sylfaen"/>
          <w:sz w:val="20"/>
          <w:szCs w:val="20"/>
        </w:rPr>
        <w:t xml:space="preserve"> </w:t>
      </w:r>
      <w:r w:rsidRPr="00BC2E01">
        <w:rPr>
          <w:rFonts w:ascii="Sylfaen" w:hAnsi="Sylfaen"/>
          <w:sz w:val="20"/>
          <w:szCs w:val="20"/>
        </w:rPr>
        <w:t>դրամ</w:t>
      </w:r>
      <w:r w:rsidR="001822CD">
        <w:rPr>
          <w:rFonts w:ascii="Sylfaen" w:hAnsi="Sylfaen"/>
          <w:sz w:val="20"/>
          <w:szCs w:val="20"/>
        </w:rPr>
        <w:t>՝</w:t>
      </w:r>
      <w:r w:rsidRPr="00191941">
        <w:rPr>
          <w:rFonts w:ascii="Sylfaen" w:hAnsi="Sylfaen"/>
          <w:sz w:val="20"/>
          <w:szCs w:val="20"/>
        </w:rPr>
        <w:t xml:space="preserve"> </w:t>
      </w:r>
      <w:r w:rsidRPr="00BC2E01">
        <w:rPr>
          <w:rFonts w:ascii="Sylfaen" w:hAnsi="Sylfaen"/>
          <w:sz w:val="20"/>
          <w:szCs w:val="20"/>
        </w:rPr>
        <w:t>առանց</w:t>
      </w:r>
      <w:r w:rsidRPr="00191941">
        <w:rPr>
          <w:rFonts w:ascii="Sylfaen" w:hAnsi="Sylfaen"/>
          <w:sz w:val="20"/>
          <w:szCs w:val="20"/>
        </w:rPr>
        <w:t xml:space="preserve"> </w:t>
      </w:r>
      <w:r w:rsidRPr="00BC2E01">
        <w:rPr>
          <w:rFonts w:ascii="Sylfaen" w:hAnsi="Sylfaen"/>
          <w:sz w:val="20"/>
          <w:szCs w:val="20"/>
        </w:rPr>
        <w:t>եկամտային</w:t>
      </w:r>
      <w:r w:rsidRPr="00191941">
        <w:rPr>
          <w:rFonts w:ascii="Sylfaen" w:hAnsi="Sylfaen"/>
          <w:sz w:val="20"/>
          <w:szCs w:val="20"/>
        </w:rPr>
        <w:t xml:space="preserve"> </w:t>
      </w:r>
      <w:r w:rsidRPr="00BC2E01">
        <w:rPr>
          <w:rFonts w:ascii="Sylfaen" w:hAnsi="Sylfaen"/>
          <w:sz w:val="20"/>
          <w:szCs w:val="20"/>
        </w:rPr>
        <w:t>հարկի</w:t>
      </w:r>
      <w:r w:rsidRPr="00191941">
        <w:rPr>
          <w:rFonts w:ascii="Sylfaen" w:hAnsi="Sylfaen"/>
          <w:sz w:val="20"/>
          <w:szCs w:val="20"/>
        </w:rPr>
        <w:t xml:space="preserve">: </w:t>
      </w:r>
      <w:r w:rsidRPr="00BC2E01">
        <w:rPr>
          <w:rFonts w:ascii="Sylfaen" w:hAnsi="Sylfaen"/>
          <w:sz w:val="20"/>
          <w:szCs w:val="20"/>
        </w:rPr>
        <w:t>Բոլոր</w:t>
      </w:r>
      <w:r w:rsidRPr="00191941">
        <w:rPr>
          <w:rFonts w:ascii="Sylfaen" w:hAnsi="Sylfaen"/>
          <w:sz w:val="20"/>
          <w:szCs w:val="20"/>
        </w:rPr>
        <w:t xml:space="preserve"> </w:t>
      </w:r>
      <w:r w:rsidRPr="00BC2E01">
        <w:rPr>
          <w:rFonts w:ascii="Sylfaen" w:hAnsi="Sylfaen"/>
          <w:sz w:val="20"/>
          <w:szCs w:val="20"/>
        </w:rPr>
        <w:t>այն</w:t>
      </w:r>
      <w:r w:rsidRPr="00191941">
        <w:rPr>
          <w:rFonts w:ascii="Sylfaen" w:hAnsi="Sylfaen"/>
          <w:sz w:val="20"/>
          <w:szCs w:val="20"/>
        </w:rPr>
        <w:t xml:space="preserve"> </w:t>
      </w:r>
      <w:r w:rsidRPr="00BC2E01">
        <w:rPr>
          <w:rFonts w:ascii="Sylfaen" w:hAnsi="Sylfaen"/>
          <w:sz w:val="20"/>
          <w:szCs w:val="20"/>
        </w:rPr>
        <w:t>հաստիքների</w:t>
      </w:r>
      <w:r w:rsidRPr="00191941">
        <w:rPr>
          <w:rFonts w:ascii="Sylfaen" w:hAnsi="Sylfaen"/>
          <w:sz w:val="20"/>
          <w:szCs w:val="20"/>
        </w:rPr>
        <w:t xml:space="preserve"> </w:t>
      </w:r>
      <w:r w:rsidRPr="00BC2E01">
        <w:rPr>
          <w:rFonts w:ascii="Sylfaen" w:hAnsi="Sylfaen"/>
          <w:sz w:val="20"/>
          <w:szCs w:val="20"/>
        </w:rPr>
        <w:t>դրույքաչափերը</w:t>
      </w:r>
      <w:r w:rsidRPr="00191941">
        <w:rPr>
          <w:rFonts w:ascii="Sylfaen" w:hAnsi="Sylfaen"/>
          <w:sz w:val="20"/>
          <w:szCs w:val="20"/>
        </w:rPr>
        <w:t xml:space="preserve">, </w:t>
      </w:r>
      <w:r w:rsidRPr="00BC2E01">
        <w:rPr>
          <w:rFonts w:ascii="Sylfaen" w:hAnsi="Sylfaen"/>
          <w:sz w:val="20"/>
          <w:szCs w:val="20"/>
        </w:rPr>
        <w:t>որոնք</w:t>
      </w:r>
      <w:r w:rsidRPr="00191941">
        <w:rPr>
          <w:rFonts w:ascii="Sylfaen" w:hAnsi="Sylfaen"/>
          <w:sz w:val="20"/>
          <w:szCs w:val="20"/>
        </w:rPr>
        <w:t xml:space="preserve"> </w:t>
      </w:r>
      <w:r w:rsidRPr="00BC2E01">
        <w:rPr>
          <w:rFonts w:ascii="Sylfaen" w:hAnsi="Sylfaen"/>
          <w:sz w:val="20"/>
          <w:szCs w:val="20"/>
        </w:rPr>
        <w:t>ցածր</w:t>
      </w:r>
      <w:r w:rsidRPr="00191941">
        <w:rPr>
          <w:rFonts w:ascii="Sylfaen" w:hAnsi="Sylfaen"/>
          <w:sz w:val="20"/>
          <w:szCs w:val="20"/>
        </w:rPr>
        <w:t xml:space="preserve"> </w:t>
      </w:r>
      <w:r w:rsidRPr="00BC2E01">
        <w:rPr>
          <w:rFonts w:ascii="Sylfaen" w:hAnsi="Sylfaen"/>
          <w:sz w:val="20"/>
          <w:szCs w:val="20"/>
        </w:rPr>
        <w:t>են</w:t>
      </w:r>
      <w:r w:rsidRPr="00191941">
        <w:rPr>
          <w:rFonts w:ascii="Sylfaen" w:hAnsi="Sylfaen"/>
          <w:sz w:val="20"/>
          <w:szCs w:val="20"/>
        </w:rPr>
        <w:t xml:space="preserve"> </w:t>
      </w:r>
      <w:r w:rsidRPr="00BC2E01">
        <w:rPr>
          <w:rFonts w:ascii="Sylfaen" w:hAnsi="Sylfaen"/>
          <w:sz w:val="20"/>
          <w:szCs w:val="20"/>
        </w:rPr>
        <w:t>եղել</w:t>
      </w:r>
      <w:r w:rsidRPr="00191941">
        <w:rPr>
          <w:rFonts w:ascii="Sylfaen" w:hAnsi="Sylfaen"/>
          <w:sz w:val="20"/>
          <w:szCs w:val="20"/>
        </w:rPr>
        <w:t xml:space="preserve"> </w:t>
      </w:r>
      <w:r w:rsidRPr="00BC2E01">
        <w:rPr>
          <w:rFonts w:ascii="Sylfaen" w:hAnsi="Sylfaen"/>
          <w:sz w:val="20"/>
          <w:szCs w:val="20"/>
        </w:rPr>
        <w:t>սահմանված</w:t>
      </w:r>
      <w:r w:rsidRPr="00191941">
        <w:rPr>
          <w:rFonts w:ascii="Sylfaen" w:hAnsi="Sylfaen"/>
          <w:sz w:val="20"/>
          <w:szCs w:val="20"/>
        </w:rPr>
        <w:t xml:space="preserve"> </w:t>
      </w:r>
      <w:r w:rsidRPr="00BC2E01">
        <w:rPr>
          <w:rFonts w:ascii="Sylfaen" w:hAnsi="Sylfaen"/>
          <w:sz w:val="20"/>
          <w:szCs w:val="20"/>
        </w:rPr>
        <w:t>նվազագույն</w:t>
      </w:r>
      <w:r w:rsidRPr="00191941">
        <w:rPr>
          <w:rFonts w:ascii="Sylfaen" w:hAnsi="Sylfaen"/>
          <w:sz w:val="20"/>
          <w:szCs w:val="20"/>
        </w:rPr>
        <w:t xml:space="preserve"> </w:t>
      </w:r>
      <w:r w:rsidR="001822CD">
        <w:rPr>
          <w:rFonts w:ascii="Sylfaen" w:hAnsi="Sylfaen"/>
          <w:sz w:val="20"/>
          <w:szCs w:val="20"/>
        </w:rPr>
        <w:t>աշխատավարձից,</w:t>
      </w:r>
      <w:r w:rsidRPr="00191941">
        <w:rPr>
          <w:rFonts w:ascii="Sylfaen" w:hAnsi="Sylfaen"/>
          <w:sz w:val="20"/>
          <w:szCs w:val="20"/>
        </w:rPr>
        <w:t xml:space="preserve"> </w:t>
      </w:r>
      <w:r w:rsidRPr="00BC2E01">
        <w:rPr>
          <w:rFonts w:ascii="Sylfaen" w:hAnsi="Sylfaen"/>
          <w:sz w:val="20"/>
          <w:szCs w:val="20"/>
        </w:rPr>
        <w:t>բարձրացվել</w:t>
      </w:r>
      <w:r w:rsidRPr="00191941">
        <w:rPr>
          <w:rFonts w:ascii="Sylfaen" w:hAnsi="Sylfaen"/>
          <w:sz w:val="20"/>
          <w:szCs w:val="20"/>
        </w:rPr>
        <w:t xml:space="preserve"> </w:t>
      </w:r>
      <w:r w:rsidRPr="00BC2E01">
        <w:rPr>
          <w:rFonts w:ascii="Sylfaen" w:hAnsi="Sylfaen"/>
          <w:sz w:val="20"/>
          <w:szCs w:val="20"/>
        </w:rPr>
        <w:t>են</w:t>
      </w:r>
      <w:r w:rsidRPr="00191941">
        <w:rPr>
          <w:rFonts w:ascii="Sylfaen" w:hAnsi="Sylfaen"/>
          <w:sz w:val="20"/>
          <w:szCs w:val="20"/>
        </w:rPr>
        <w:t xml:space="preserve"> </w:t>
      </w:r>
      <w:r w:rsidRPr="00BC2E01">
        <w:rPr>
          <w:rFonts w:ascii="Sylfaen" w:hAnsi="Sylfaen"/>
          <w:sz w:val="20"/>
          <w:szCs w:val="20"/>
        </w:rPr>
        <w:t>մինչև</w:t>
      </w:r>
      <w:r w:rsidRPr="00191941">
        <w:rPr>
          <w:rFonts w:ascii="Sylfaen" w:hAnsi="Sylfaen"/>
          <w:sz w:val="20"/>
          <w:szCs w:val="20"/>
        </w:rPr>
        <w:t xml:space="preserve"> </w:t>
      </w:r>
      <w:r w:rsidRPr="00BC2E01">
        <w:rPr>
          <w:rFonts w:ascii="Sylfaen" w:hAnsi="Sylfaen"/>
          <w:sz w:val="20"/>
          <w:szCs w:val="20"/>
        </w:rPr>
        <w:t>վերջինիս</w:t>
      </w:r>
      <w:r w:rsidRPr="00191941">
        <w:rPr>
          <w:rFonts w:ascii="Sylfaen" w:hAnsi="Sylfaen"/>
          <w:sz w:val="20"/>
          <w:szCs w:val="20"/>
        </w:rPr>
        <w:t xml:space="preserve"> </w:t>
      </w:r>
      <w:r w:rsidRPr="00BC2E01">
        <w:rPr>
          <w:rFonts w:ascii="Sylfaen" w:hAnsi="Sylfaen"/>
          <w:sz w:val="20"/>
          <w:szCs w:val="20"/>
        </w:rPr>
        <w:t>մակարդակին</w:t>
      </w:r>
      <w:r w:rsidRPr="00191941">
        <w:rPr>
          <w:rFonts w:ascii="Sylfaen" w:hAnsi="Sylfaen"/>
          <w:sz w:val="20"/>
          <w:szCs w:val="20"/>
        </w:rPr>
        <w:t xml:space="preserve">: </w:t>
      </w:r>
      <w:r w:rsidRPr="00BC2E01">
        <w:rPr>
          <w:rFonts w:ascii="Sylfaen" w:hAnsi="Sylfaen"/>
          <w:sz w:val="20"/>
          <w:szCs w:val="20"/>
        </w:rPr>
        <w:t>Դրանք</w:t>
      </w:r>
      <w:r w:rsidRPr="00191941">
        <w:rPr>
          <w:rFonts w:ascii="Sylfaen" w:hAnsi="Sylfaen"/>
          <w:sz w:val="20"/>
          <w:szCs w:val="20"/>
        </w:rPr>
        <w:t xml:space="preserve"> </w:t>
      </w:r>
      <w:r w:rsidRPr="00BC2E01">
        <w:rPr>
          <w:rFonts w:ascii="Sylfaen" w:hAnsi="Sylfaen"/>
          <w:sz w:val="20"/>
          <w:szCs w:val="20"/>
        </w:rPr>
        <w:t>են՝</w:t>
      </w:r>
      <w:r w:rsidRPr="00191941">
        <w:rPr>
          <w:rFonts w:ascii="Sylfaen" w:hAnsi="Sylfaen"/>
          <w:sz w:val="20"/>
          <w:szCs w:val="20"/>
        </w:rPr>
        <w:t xml:space="preserve"> </w:t>
      </w:r>
      <w:r w:rsidRPr="00BC2E01">
        <w:rPr>
          <w:rFonts w:ascii="Sylfaen" w:hAnsi="Sylfaen"/>
          <w:sz w:val="20"/>
          <w:szCs w:val="20"/>
          <w:lang w:val="ru-RU"/>
        </w:rPr>
        <w:t>բանվոր</w:t>
      </w:r>
      <w:r w:rsidRPr="00191941">
        <w:rPr>
          <w:rFonts w:ascii="Sylfaen" w:hAnsi="Sylfaen"/>
          <w:sz w:val="20"/>
          <w:szCs w:val="20"/>
        </w:rPr>
        <w:t xml:space="preserve"> </w:t>
      </w:r>
      <w:r w:rsidRPr="00BC2E01">
        <w:rPr>
          <w:rFonts w:ascii="Sylfaen" w:hAnsi="Sylfaen"/>
          <w:sz w:val="20"/>
          <w:szCs w:val="20"/>
          <w:lang w:val="ru-RU"/>
        </w:rPr>
        <w:t>և</w:t>
      </w:r>
      <w:r w:rsidRPr="00191941">
        <w:rPr>
          <w:rFonts w:ascii="Sylfaen" w:hAnsi="Sylfaen"/>
          <w:sz w:val="20"/>
          <w:szCs w:val="20"/>
        </w:rPr>
        <w:t xml:space="preserve"> </w:t>
      </w:r>
      <w:r w:rsidRPr="00BC2E01">
        <w:rPr>
          <w:rFonts w:ascii="Sylfaen" w:hAnsi="Sylfaen"/>
          <w:sz w:val="20"/>
          <w:szCs w:val="20"/>
          <w:lang w:val="ru-RU"/>
        </w:rPr>
        <w:t>մշակույթի</w:t>
      </w:r>
      <w:r w:rsidRPr="00191941">
        <w:rPr>
          <w:rFonts w:ascii="Sylfaen" w:hAnsi="Sylfaen"/>
          <w:sz w:val="20"/>
          <w:szCs w:val="20"/>
        </w:rPr>
        <w:t xml:space="preserve"> </w:t>
      </w:r>
      <w:r w:rsidRPr="00BC2E01">
        <w:rPr>
          <w:rFonts w:ascii="Sylfaen" w:hAnsi="Sylfaen"/>
          <w:sz w:val="20"/>
          <w:szCs w:val="20"/>
          <w:lang w:val="ru-RU"/>
        </w:rPr>
        <w:t>տան</w:t>
      </w:r>
      <w:r w:rsidRPr="00191941">
        <w:rPr>
          <w:rFonts w:ascii="Sylfaen" w:hAnsi="Sylfaen"/>
          <w:sz w:val="20"/>
          <w:szCs w:val="20"/>
        </w:rPr>
        <w:t xml:space="preserve"> </w:t>
      </w:r>
      <w:r w:rsidRPr="00BC2E01">
        <w:rPr>
          <w:rFonts w:ascii="Sylfaen" w:hAnsi="Sylfaen"/>
          <w:sz w:val="20"/>
          <w:szCs w:val="20"/>
          <w:lang w:val="ru-RU"/>
        </w:rPr>
        <w:t>հավաքարար</w:t>
      </w:r>
      <w:r w:rsidRPr="00191941">
        <w:rPr>
          <w:rFonts w:ascii="Sylfaen" w:hAnsi="Sylfaen"/>
          <w:sz w:val="20"/>
          <w:szCs w:val="20"/>
        </w:rPr>
        <w:t xml:space="preserve">  </w:t>
      </w:r>
      <w:r w:rsidRPr="00BC2E01">
        <w:rPr>
          <w:rFonts w:ascii="Sylfaen" w:hAnsi="Sylfaen"/>
          <w:sz w:val="20"/>
          <w:szCs w:val="20"/>
        </w:rPr>
        <w:t>հաստիքները</w:t>
      </w:r>
      <w:r w:rsidRPr="00191941">
        <w:rPr>
          <w:rFonts w:ascii="Sylfaen" w:hAnsi="Sylfaen"/>
          <w:sz w:val="20"/>
          <w:szCs w:val="20"/>
        </w:rPr>
        <w:t xml:space="preserve">: </w:t>
      </w:r>
    </w:p>
    <w:p w:rsidR="00191941" w:rsidRPr="00F117BB" w:rsidRDefault="00191941" w:rsidP="00191941">
      <w:pPr>
        <w:spacing w:after="0" w:line="0" w:lineRule="atLeast"/>
        <w:ind w:firstLine="720"/>
        <w:jc w:val="both"/>
        <w:rPr>
          <w:rFonts w:ascii="Sylfaen" w:hAnsi="Sylfaen"/>
          <w:sz w:val="20"/>
          <w:szCs w:val="20"/>
        </w:rPr>
      </w:pPr>
      <w:r>
        <w:rPr>
          <w:rFonts w:ascii="Sylfaen" w:hAnsi="Sylfaen"/>
          <w:sz w:val="20"/>
          <w:szCs w:val="20"/>
          <w:lang w:val="ru-RU"/>
        </w:rPr>
        <w:t>Համայնքի</w:t>
      </w:r>
      <w:r w:rsidRPr="00F117BB">
        <w:rPr>
          <w:rFonts w:ascii="Sylfaen" w:hAnsi="Sylfaen"/>
          <w:sz w:val="20"/>
          <w:szCs w:val="20"/>
        </w:rPr>
        <w:t xml:space="preserve"> </w:t>
      </w:r>
      <w:r>
        <w:rPr>
          <w:rFonts w:ascii="Sylfaen" w:hAnsi="Sylfaen"/>
          <w:sz w:val="20"/>
          <w:szCs w:val="20"/>
          <w:lang w:val="ru-RU"/>
        </w:rPr>
        <w:t>կազմի</w:t>
      </w:r>
      <w:r w:rsidRPr="00F117BB">
        <w:rPr>
          <w:rFonts w:ascii="Sylfaen" w:hAnsi="Sylfaen"/>
          <w:sz w:val="20"/>
          <w:szCs w:val="20"/>
        </w:rPr>
        <w:t xml:space="preserve"> </w:t>
      </w:r>
      <w:r>
        <w:rPr>
          <w:rFonts w:ascii="Sylfaen" w:hAnsi="Sylfaen"/>
          <w:sz w:val="20"/>
          <w:szCs w:val="20"/>
          <w:lang w:val="ru-RU"/>
        </w:rPr>
        <w:t>մեջ</w:t>
      </w:r>
      <w:r w:rsidRPr="00F117BB">
        <w:rPr>
          <w:rFonts w:ascii="Sylfaen" w:hAnsi="Sylfaen"/>
          <w:sz w:val="20"/>
          <w:szCs w:val="20"/>
        </w:rPr>
        <w:t xml:space="preserve"> </w:t>
      </w:r>
      <w:r>
        <w:rPr>
          <w:rFonts w:ascii="Sylfaen" w:hAnsi="Sylfaen"/>
          <w:sz w:val="20"/>
          <w:szCs w:val="20"/>
          <w:lang w:val="ru-RU"/>
        </w:rPr>
        <w:t>մտնող</w:t>
      </w:r>
      <w:r w:rsidRPr="00F117BB">
        <w:rPr>
          <w:rFonts w:ascii="Sylfaen" w:hAnsi="Sylfaen"/>
          <w:sz w:val="20"/>
          <w:szCs w:val="20"/>
        </w:rPr>
        <w:t xml:space="preserve"> </w:t>
      </w:r>
      <w:r>
        <w:rPr>
          <w:rFonts w:ascii="Sylfaen" w:hAnsi="Sylfaen"/>
          <w:sz w:val="20"/>
          <w:szCs w:val="20"/>
          <w:lang w:val="ru-RU"/>
        </w:rPr>
        <w:t>և</w:t>
      </w:r>
      <w:r w:rsidRPr="00F117BB">
        <w:rPr>
          <w:rFonts w:ascii="Sylfaen" w:hAnsi="Sylfaen"/>
          <w:sz w:val="20"/>
          <w:szCs w:val="20"/>
        </w:rPr>
        <w:t xml:space="preserve"> </w:t>
      </w:r>
      <w:r>
        <w:rPr>
          <w:rFonts w:ascii="Sylfaen" w:hAnsi="Sylfaen"/>
          <w:sz w:val="20"/>
          <w:szCs w:val="20"/>
          <w:lang w:val="ru-RU"/>
        </w:rPr>
        <w:t>համայնքի</w:t>
      </w:r>
      <w:r w:rsidRPr="00F117BB">
        <w:rPr>
          <w:rFonts w:ascii="Sylfaen" w:hAnsi="Sylfaen"/>
          <w:sz w:val="20"/>
          <w:szCs w:val="20"/>
        </w:rPr>
        <w:t xml:space="preserve"> </w:t>
      </w:r>
      <w:r>
        <w:rPr>
          <w:rFonts w:ascii="Sylfaen" w:hAnsi="Sylfaen"/>
          <w:sz w:val="20"/>
          <w:szCs w:val="20"/>
          <w:lang w:val="ru-RU"/>
        </w:rPr>
        <w:t>կենտրոն</w:t>
      </w:r>
      <w:r w:rsidRPr="00F117BB">
        <w:rPr>
          <w:rFonts w:ascii="Sylfaen" w:hAnsi="Sylfaen"/>
          <w:sz w:val="20"/>
          <w:szCs w:val="20"/>
        </w:rPr>
        <w:t xml:space="preserve"> </w:t>
      </w:r>
      <w:r>
        <w:rPr>
          <w:rFonts w:ascii="Sylfaen" w:hAnsi="Sylfaen"/>
          <w:sz w:val="20"/>
          <w:szCs w:val="20"/>
          <w:lang w:val="ru-RU"/>
        </w:rPr>
        <w:t>չհանդիսացող</w:t>
      </w:r>
      <w:r w:rsidRPr="00F117BB">
        <w:rPr>
          <w:rFonts w:ascii="Sylfaen" w:hAnsi="Sylfaen"/>
          <w:sz w:val="20"/>
          <w:szCs w:val="20"/>
        </w:rPr>
        <w:t xml:space="preserve"> </w:t>
      </w:r>
      <w:r>
        <w:rPr>
          <w:rFonts w:ascii="Sylfaen" w:hAnsi="Sylfaen"/>
          <w:sz w:val="20"/>
          <w:szCs w:val="20"/>
          <w:lang w:val="ru-RU"/>
        </w:rPr>
        <w:t>Ագարակ</w:t>
      </w:r>
      <w:r w:rsidRPr="00F117BB">
        <w:rPr>
          <w:rFonts w:ascii="Sylfaen" w:hAnsi="Sylfaen"/>
          <w:sz w:val="20"/>
          <w:szCs w:val="20"/>
        </w:rPr>
        <w:t xml:space="preserve"> </w:t>
      </w:r>
      <w:r>
        <w:rPr>
          <w:rFonts w:ascii="Sylfaen" w:hAnsi="Sylfaen"/>
          <w:sz w:val="20"/>
          <w:szCs w:val="20"/>
          <w:lang w:val="ru-RU"/>
        </w:rPr>
        <w:t>բնակավայրի</w:t>
      </w:r>
      <w:r w:rsidRPr="00F117BB">
        <w:rPr>
          <w:rFonts w:ascii="Sylfaen" w:hAnsi="Sylfaen"/>
          <w:sz w:val="20"/>
          <w:szCs w:val="20"/>
        </w:rPr>
        <w:t xml:space="preserve"> </w:t>
      </w:r>
      <w:r>
        <w:rPr>
          <w:rFonts w:ascii="Sylfaen" w:hAnsi="Sylfaen"/>
          <w:sz w:val="20"/>
          <w:szCs w:val="20"/>
          <w:lang w:val="ru-RU"/>
        </w:rPr>
        <w:t>բնակչության</w:t>
      </w:r>
      <w:r w:rsidRPr="00F117BB">
        <w:rPr>
          <w:rFonts w:ascii="Sylfaen" w:hAnsi="Sylfaen"/>
          <w:sz w:val="20"/>
          <w:szCs w:val="20"/>
        </w:rPr>
        <w:t xml:space="preserve"> </w:t>
      </w:r>
      <w:r>
        <w:rPr>
          <w:rFonts w:ascii="Sylfaen" w:hAnsi="Sylfaen"/>
          <w:sz w:val="20"/>
          <w:szCs w:val="20"/>
          <w:lang w:val="ru-RU"/>
        </w:rPr>
        <w:t>թիվը</w:t>
      </w:r>
      <w:r w:rsidRPr="00F117BB">
        <w:rPr>
          <w:rFonts w:ascii="Sylfaen" w:hAnsi="Sylfaen"/>
          <w:sz w:val="20"/>
          <w:szCs w:val="20"/>
        </w:rPr>
        <w:t xml:space="preserve"> </w:t>
      </w:r>
      <w:r>
        <w:rPr>
          <w:rFonts w:ascii="Sylfaen" w:hAnsi="Sylfaen"/>
          <w:sz w:val="20"/>
          <w:szCs w:val="20"/>
          <w:lang w:val="ru-RU"/>
        </w:rPr>
        <w:t>գտնվում</w:t>
      </w:r>
      <w:r w:rsidRPr="00F117BB">
        <w:rPr>
          <w:rFonts w:ascii="Sylfaen" w:hAnsi="Sylfaen"/>
          <w:sz w:val="20"/>
          <w:szCs w:val="20"/>
        </w:rPr>
        <w:t xml:space="preserve"> </w:t>
      </w:r>
      <w:r>
        <w:rPr>
          <w:rFonts w:ascii="Sylfaen" w:hAnsi="Sylfaen"/>
          <w:sz w:val="20"/>
          <w:szCs w:val="20"/>
          <w:lang w:val="ru-RU"/>
        </w:rPr>
        <w:t>է</w:t>
      </w:r>
      <w:r w:rsidRPr="00F117BB">
        <w:rPr>
          <w:rFonts w:ascii="Sylfaen" w:hAnsi="Sylfaen"/>
          <w:sz w:val="20"/>
          <w:szCs w:val="20"/>
        </w:rPr>
        <w:t xml:space="preserve"> 3000-5000 </w:t>
      </w:r>
      <w:r>
        <w:rPr>
          <w:rFonts w:ascii="Sylfaen" w:hAnsi="Sylfaen"/>
          <w:sz w:val="20"/>
          <w:szCs w:val="20"/>
          <w:lang w:val="ru-RU"/>
        </w:rPr>
        <w:t>միջակայքում</w:t>
      </w:r>
      <w:r w:rsidRPr="00F117BB">
        <w:rPr>
          <w:rFonts w:ascii="Sylfaen" w:hAnsi="Sylfaen"/>
          <w:sz w:val="20"/>
          <w:szCs w:val="20"/>
        </w:rPr>
        <w:t xml:space="preserve">: </w:t>
      </w:r>
      <w:r>
        <w:rPr>
          <w:rFonts w:ascii="Sylfaen" w:hAnsi="Sylfaen"/>
          <w:sz w:val="20"/>
          <w:szCs w:val="20"/>
          <w:lang w:val="ru-RU"/>
        </w:rPr>
        <w:t>Այստեղի</w:t>
      </w:r>
      <w:r w:rsidRPr="00F117BB">
        <w:rPr>
          <w:rFonts w:ascii="Sylfaen" w:hAnsi="Sylfaen"/>
          <w:sz w:val="20"/>
          <w:szCs w:val="20"/>
        </w:rPr>
        <w:t xml:space="preserve"> </w:t>
      </w:r>
      <w:r>
        <w:rPr>
          <w:rFonts w:ascii="Sylfaen" w:hAnsi="Sylfaen"/>
          <w:sz w:val="20"/>
          <w:szCs w:val="20"/>
          <w:lang w:val="ru-RU"/>
        </w:rPr>
        <w:t>վարչական</w:t>
      </w:r>
      <w:r w:rsidRPr="00F117BB">
        <w:rPr>
          <w:rFonts w:ascii="Sylfaen" w:hAnsi="Sylfaen"/>
          <w:sz w:val="20"/>
          <w:szCs w:val="20"/>
        </w:rPr>
        <w:t xml:space="preserve"> </w:t>
      </w:r>
      <w:r>
        <w:rPr>
          <w:rFonts w:ascii="Sylfaen" w:hAnsi="Sylfaen"/>
          <w:sz w:val="20"/>
          <w:szCs w:val="20"/>
          <w:lang w:val="ru-RU"/>
        </w:rPr>
        <w:t>ներկայացուցչի</w:t>
      </w:r>
      <w:r w:rsidRPr="00F117BB">
        <w:rPr>
          <w:rFonts w:ascii="Sylfaen" w:hAnsi="Sylfaen"/>
          <w:sz w:val="20"/>
          <w:szCs w:val="20"/>
        </w:rPr>
        <w:t xml:space="preserve"> </w:t>
      </w:r>
      <w:r>
        <w:rPr>
          <w:rFonts w:ascii="Sylfaen" w:hAnsi="Sylfaen"/>
          <w:sz w:val="20"/>
          <w:szCs w:val="20"/>
          <w:lang w:val="ru-RU"/>
        </w:rPr>
        <w:t>աշխատավարձը</w:t>
      </w:r>
      <w:r w:rsidRPr="00F117BB">
        <w:rPr>
          <w:rFonts w:ascii="Sylfaen" w:hAnsi="Sylfaen"/>
          <w:sz w:val="20"/>
          <w:szCs w:val="20"/>
        </w:rPr>
        <w:t xml:space="preserve"> </w:t>
      </w:r>
      <w:r>
        <w:rPr>
          <w:rFonts w:ascii="Sylfaen" w:hAnsi="Sylfaen"/>
          <w:sz w:val="20"/>
          <w:szCs w:val="20"/>
          <w:lang w:val="ru-RU"/>
        </w:rPr>
        <w:t>սահմանվել</w:t>
      </w:r>
      <w:r w:rsidRPr="00F117BB">
        <w:rPr>
          <w:rFonts w:ascii="Sylfaen" w:hAnsi="Sylfaen"/>
          <w:sz w:val="20"/>
          <w:szCs w:val="20"/>
        </w:rPr>
        <w:t xml:space="preserve"> </w:t>
      </w:r>
      <w:r>
        <w:rPr>
          <w:rFonts w:ascii="Sylfaen" w:hAnsi="Sylfaen"/>
          <w:sz w:val="20"/>
          <w:szCs w:val="20"/>
          <w:lang w:val="ru-RU"/>
        </w:rPr>
        <w:t>է</w:t>
      </w:r>
      <w:r w:rsidRPr="00F117BB">
        <w:rPr>
          <w:rFonts w:ascii="Sylfaen" w:hAnsi="Sylfaen"/>
          <w:sz w:val="20"/>
          <w:szCs w:val="20"/>
        </w:rPr>
        <w:t xml:space="preserve"> </w:t>
      </w:r>
      <w:r>
        <w:rPr>
          <w:rFonts w:ascii="Sylfaen" w:hAnsi="Sylfaen"/>
          <w:sz w:val="20"/>
          <w:szCs w:val="20"/>
          <w:lang w:val="ru-RU"/>
        </w:rPr>
        <w:t>համայնքի</w:t>
      </w:r>
      <w:r w:rsidRPr="00F117BB">
        <w:rPr>
          <w:rFonts w:ascii="Sylfaen" w:hAnsi="Sylfaen"/>
          <w:sz w:val="20"/>
          <w:szCs w:val="20"/>
        </w:rPr>
        <w:t xml:space="preserve"> </w:t>
      </w:r>
      <w:r>
        <w:rPr>
          <w:rFonts w:ascii="Sylfaen" w:hAnsi="Sylfaen"/>
          <w:sz w:val="20"/>
          <w:szCs w:val="20"/>
          <w:lang w:val="ru-RU"/>
        </w:rPr>
        <w:t>ղեկավարի</w:t>
      </w:r>
      <w:r w:rsidRPr="00F117BB">
        <w:rPr>
          <w:rFonts w:ascii="Sylfaen" w:hAnsi="Sylfaen"/>
          <w:sz w:val="20"/>
          <w:szCs w:val="20"/>
        </w:rPr>
        <w:t xml:space="preserve"> </w:t>
      </w:r>
      <w:r>
        <w:rPr>
          <w:rFonts w:ascii="Sylfaen" w:hAnsi="Sylfaen"/>
          <w:sz w:val="20"/>
          <w:szCs w:val="20"/>
          <w:lang w:val="ru-RU"/>
        </w:rPr>
        <w:t>աշխատավարձի</w:t>
      </w:r>
      <w:r w:rsidRPr="00F117BB">
        <w:rPr>
          <w:rFonts w:ascii="Sylfaen" w:hAnsi="Sylfaen"/>
          <w:sz w:val="20"/>
          <w:szCs w:val="20"/>
        </w:rPr>
        <w:t xml:space="preserve"> 80 %-</w:t>
      </w:r>
      <w:r>
        <w:rPr>
          <w:rFonts w:ascii="Sylfaen" w:hAnsi="Sylfaen"/>
          <w:sz w:val="20"/>
          <w:szCs w:val="20"/>
          <w:lang w:val="ru-RU"/>
        </w:rPr>
        <w:t>ի</w:t>
      </w:r>
      <w:r w:rsidRPr="00F117BB">
        <w:rPr>
          <w:rFonts w:ascii="Sylfaen" w:hAnsi="Sylfaen"/>
          <w:sz w:val="20"/>
          <w:szCs w:val="20"/>
        </w:rPr>
        <w:t xml:space="preserve"> </w:t>
      </w:r>
      <w:r>
        <w:rPr>
          <w:rFonts w:ascii="Sylfaen" w:hAnsi="Sylfaen"/>
          <w:sz w:val="20"/>
          <w:szCs w:val="20"/>
          <w:lang w:val="ru-RU"/>
        </w:rPr>
        <w:t>չափով</w:t>
      </w:r>
      <w:r w:rsidRPr="00F117BB">
        <w:rPr>
          <w:rFonts w:ascii="Sylfaen" w:hAnsi="Sylfaen"/>
          <w:sz w:val="20"/>
          <w:szCs w:val="20"/>
        </w:rPr>
        <w:t xml:space="preserve">, </w:t>
      </w:r>
      <w:r>
        <w:rPr>
          <w:rFonts w:ascii="Sylfaen" w:hAnsi="Sylfaen"/>
          <w:sz w:val="20"/>
          <w:szCs w:val="20"/>
          <w:lang w:val="ru-RU"/>
        </w:rPr>
        <w:t>վարչական</w:t>
      </w:r>
      <w:r w:rsidRPr="00F117BB">
        <w:rPr>
          <w:rFonts w:ascii="Sylfaen" w:hAnsi="Sylfaen"/>
          <w:sz w:val="20"/>
          <w:szCs w:val="20"/>
        </w:rPr>
        <w:t xml:space="preserve"> </w:t>
      </w:r>
      <w:r>
        <w:rPr>
          <w:rFonts w:ascii="Sylfaen" w:hAnsi="Sylfaen"/>
          <w:sz w:val="20"/>
          <w:szCs w:val="20"/>
          <w:lang w:val="ru-RU"/>
        </w:rPr>
        <w:t>ներկայացուցչի</w:t>
      </w:r>
      <w:r w:rsidRPr="00F117BB">
        <w:rPr>
          <w:rFonts w:ascii="Sylfaen" w:hAnsi="Sylfaen"/>
          <w:sz w:val="20"/>
          <w:szCs w:val="20"/>
        </w:rPr>
        <w:t xml:space="preserve"> </w:t>
      </w:r>
      <w:r>
        <w:rPr>
          <w:rFonts w:ascii="Sylfaen" w:hAnsi="Sylfaen"/>
          <w:sz w:val="20"/>
          <w:szCs w:val="20"/>
          <w:lang w:val="ru-RU"/>
        </w:rPr>
        <w:t>օգնականի</w:t>
      </w:r>
      <w:r w:rsidRPr="00F117BB">
        <w:rPr>
          <w:rFonts w:ascii="Sylfaen" w:hAnsi="Sylfaen"/>
          <w:sz w:val="20"/>
          <w:szCs w:val="20"/>
        </w:rPr>
        <w:t xml:space="preserve"> </w:t>
      </w:r>
      <w:r>
        <w:rPr>
          <w:rFonts w:ascii="Sylfaen" w:hAnsi="Sylfaen"/>
          <w:sz w:val="20"/>
          <w:szCs w:val="20"/>
          <w:lang w:val="ru-RU"/>
        </w:rPr>
        <w:t>աշխատավարձը՝</w:t>
      </w:r>
      <w:r w:rsidRPr="00F117BB">
        <w:rPr>
          <w:rFonts w:ascii="Sylfaen" w:hAnsi="Sylfaen"/>
          <w:sz w:val="20"/>
          <w:szCs w:val="20"/>
        </w:rPr>
        <w:t xml:space="preserve"> </w:t>
      </w:r>
      <w:r>
        <w:rPr>
          <w:rFonts w:ascii="Sylfaen" w:hAnsi="Sylfaen"/>
          <w:sz w:val="20"/>
          <w:szCs w:val="20"/>
          <w:lang w:val="ru-RU"/>
        </w:rPr>
        <w:t>վարչական</w:t>
      </w:r>
      <w:r w:rsidRPr="00F117BB">
        <w:rPr>
          <w:rFonts w:ascii="Sylfaen" w:hAnsi="Sylfaen"/>
          <w:sz w:val="20"/>
          <w:szCs w:val="20"/>
        </w:rPr>
        <w:t xml:space="preserve"> </w:t>
      </w:r>
      <w:r>
        <w:rPr>
          <w:rFonts w:ascii="Sylfaen" w:hAnsi="Sylfaen"/>
          <w:sz w:val="20"/>
          <w:szCs w:val="20"/>
          <w:lang w:val="ru-RU"/>
        </w:rPr>
        <w:t>ներկայացուցչի</w:t>
      </w:r>
      <w:r w:rsidRPr="00F117BB">
        <w:rPr>
          <w:rFonts w:ascii="Sylfaen" w:hAnsi="Sylfaen"/>
          <w:sz w:val="20"/>
          <w:szCs w:val="20"/>
        </w:rPr>
        <w:t xml:space="preserve"> </w:t>
      </w:r>
      <w:r>
        <w:rPr>
          <w:rFonts w:ascii="Sylfaen" w:hAnsi="Sylfaen"/>
          <w:sz w:val="20"/>
          <w:szCs w:val="20"/>
          <w:lang w:val="ru-RU"/>
        </w:rPr>
        <w:t>աշխատավարձի</w:t>
      </w:r>
      <w:r w:rsidRPr="00F117BB">
        <w:rPr>
          <w:rFonts w:ascii="Sylfaen" w:hAnsi="Sylfaen"/>
          <w:sz w:val="20"/>
          <w:szCs w:val="20"/>
        </w:rPr>
        <w:t xml:space="preserve"> 50 %-</w:t>
      </w:r>
      <w:r>
        <w:rPr>
          <w:rFonts w:ascii="Sylfaen" w:hAnsi="Sylfaen"/>
          <w:sz w:val="20"/>
          <w:szCs w:val="20"/>
          <w:lang w:val="ru-RU"/>
        </w:rPr>
        <w:t>ի</w:t>
      </w:r>
      <w:r w:rsidRPr="00F117BB">
        <w:rPr>
          <w:rFonts w:ascii="Sylfaen" w:hAnsi="Sylfaen"/>
          <w:sz w:val="20"/>
          <w:szCs w:val="20"/>
        </w:rPr>
        <w:t xml:space="preserve"> </w:t>
      </w:r>
      <w:r>
        <w:rPr>
          <w:rFonts w:ascii="Sylfaen" w:hAnsi="Sylfaen"/>
          <w:sz w:val="20"/>
          <w:szCs w:val="20"/>
          <w:lang w:val="ru-RU"/>
        </w:rPr>
        <w:t>չափով</w:t>
      </w:r>
      <w:r w:rsidRPr="00F117BB">
        <w:rPr>
          <w:rFonts w:ascii="Sylfaen" w:hAnsi="Sylfaen"/>
          <w:sz w:val="20"/>
          <w:szCs w:val="20"/>
        </w:rPr>
        <w:t xml:space="preserve">, </w:t>
      </w:r>
      <w:r>
        <w:rPr>
          <w:rFonts w:ascii="Sylfaen" w:hAnsi="Sylfaen"/>
          <w:sz w:val="20"/>
          <w:szCs w:val="20"/>
          <w:lang w:val="ru-RU"/>
        </w:rPr>
        <w:t>իսկ</w:t>
      </w:r>
      <w:r w:rsidRPr="00F117BB">
        <w:rPr>
          <w:rFonts w:ascii="Sylfaen" w:hAnsi="Sylfaen"/>
          <w:sz w:val="20"/>
          <w:szCs w:val="20"/>
        </w:rPr>
        <w:t xml:space="preserve"> </w:t>
      </w:r>
      <w:r>
        <w:rPr>
          <w:rFonts w:ascii="Sylfaen" w:hAnsi="Sylfaen"/>
          <w:sz w:val="20"/>
          <w:szCs w:val="20"/>
          <w:lang w:val="ru-RU"/>
        </w:rPr>
        <w:t>հավաքարարի</w:t>
      </w:r>
      <w:r w:rsidRPr="00F117BB">
        <w:rPr>
          <w:rFonts w:ascii="Sylfaen" w:hAnsi="Sylfaen"/>
          <w:sz w:val="20"/>
          <w:szCs w:val="20"/>
        </w:rPr>
        <w:t xml:space="preserve"> </w:t>
      </w:r>
      <w:r>
        <w:rPr>
          <w:rFonts w:ascii="Sylfaen" w:hAnsi="Sylfaen"/>
          <w:sz w:val="20"/>
          <w:szCs w:val="20"/>
          <w:lang w:val="ru-RU"/>
        </w:rPr>
        <w:t>աշխատավարձը՝</w:t>
      </w:r>
      <w:r w:rsidRPr="00F117BB">
        <w:rPr>
          <w:rFonts w:ascii="Sylfaen" w:hAnsi="Sylfaen"/>
          <w:sz w:val="20"/>
          <w:szCs w:val="20"/>
        </w:rPr>
        <w:t xml:space="preserve"> </w:t>
      </w:r>
      <w:r>
        <w:rPr>
          <w:rFonts w:ascii="Sylfaen" w:hAnsi="Sylfaen"/>
          <w:sz w:val="20"/>
          <w:szCs w:val="20"/>
          <w:lang w:val="ru-RU"/>
        </w:rPr>
        <w:t>նազագույն</w:t>
      </w:r>
      <w:r w:rsidRPr="00F117BB">
        <w:rPr>
          <w:rFonts w:ascii="Sylfaen" w:hAnsi="Sylfaen"/>
          <w:sz w:val="20"/>
          <w:szCs w:val="20"/>
        </w:rPr>
        <w:t xml:space="preserve"> </w:t>
      </w:r>
      <w:r>
        <w:rPr>
          <w:rFonts w:ascii="Sylfaen" w:hAnsi="Sylfaen"/>
          <w:sz w:val="20"/>
          <w:szCs w:val="20"/>
          <w:lang w:val="ru-RU"/>
        </w:rPr>
        <w:t>աշխատավարձի</w:t>
      </w:r>
      <w:r w:rsidRPr="00F117BB">
        <w:rPr>
          <w:rFonts w:ascii="Sylfaen" w:hAnsi="Sylfaen"/>
          <w:sz w:val="20"/>
          <w:szCs w:val="20"/>
        </w:rPr>
        <w:t xml:space="preserve"> </w:t>
      </w:r>
      <w:r>
        <w:rPr>
          <w:rFonts w:ascii="Sylfaen" w:hAnsi="Sylfaen"/>
          <w:sz w:val="20"/>
          <w:szCs w:val="20"/>
          <w:lang w:val="ru-RU"/>
        </w:rPr>
        <w:t>չափով՝</w:t>
      </w:r>
      <w:r w:rsidRPr="00F117BB">
        <w:rPr>
          <w:rFonts w:ascii="Sylfaen" w:hAnsi="Sylfaen"/>
          <w:sz w:val="20"/>
          <w:szCs w:val="20"/>
        </w:rPr>
        <w:t xml:space="preserve"> </w:t>
      </w:r>
      <w:r>
        <w:rPr>
          <w:rFonts w:ascii="Sylfaen" w:hAnsi="Sylfaen"/>
          <w:sz w:val="20"/>
          <w:szCs w:val="20"/>
          <w:lang w:val="ru-RU"/>
        </w:rPr>
        <w:t>համաձայն</w:t>
      </w:r>
      <w:r w:rsidRPr="00F117BB">
        <w:rPr>
          <w:rFonts w:ascii="Sylfaen" w:hAnsi="Sylfaen"/>
          <w:sz w:val="20"/>
          <w:szCs w:val="20"/>
        </w:rPr>
        <w:t xml:space="preserve"> </w:t>
      </w:r>
      <w:r>
        <w:rPr>
          <w:rFonts w:ascii="Sylfaen" w:hAnsi="Sylfaen"/>
          <w:sz w:val="20"/>
          <w:szCs w:val="20"/>
          <w:lang w:val="ru-RU"/>
        </w:rPr>
        <w:t>սահմանված</w:t>
      </w:r>
      <w:r w:rsidRPr="00F117BB">
        <w:rPr>
          <w:rFonts w:ascii="Sylfaen" w:hAnsi="Sylfaen"/>
          <w:sz w:val="20"/>
          <w:szCs w:val="20"/>
        </w:rPr>
        <w:t xml:space="preserve"> </w:t>
      </w:r>
      <w:r>
        <w:rPr>
          <w:rFonts w:ascii="Sylfaen" w:hAnsi="Sylfaen"/>
          <w:sz w:val="20"/>
          <w:szCs w:val="20"/>
          <w:lang w:val="ru-RU"/>
        </w:rPr>
        <w:t>մոտեցման</w:t>
      </w:r>
      <w:r w:rsidRPr="00F117BB">
        <w:rPr>
          <w:rFonts w:ascii="Sylfaen" w:hAnsi="Sylfaen"/>
          <w:sz w:val="20"/>
          <w:szCs w:val="20"/>
        </w:rPr>
        <w:t xml:space="preserve">: </w:t>
      </w:r>
    </w:p>
    <w:p w:rsidR="00191941" w:rsidRPr="00F117BB" w:rsidRDefault="00191941" w:rsidP="00191941">
      <w:pPr>
        <w:spacing w:after="0" w:line="0" w:lineRule="atLeast"/>
        <w:ind w:firstLine="720"/>
        <w:jc w:val="both"/>
        <w:rPr>
          <w:rFonts w:ascii="Sylfaen" w:hAnsi="Sylfaen"/>
          <w:sz w:val="20"/>
          <w:szCs w:val="20"/>
        </w:rPr>
      </w:pPr>
      <w:r w:rsidRPr="00861AF5">
        <w:rPr>
          <w:rFonts w:ascii="Sylfaen" w:hAnsi="Sylfaen"/>
          <w:sz w:val="20"/>
          <w:szCs w:val="20"/>
          <w:lang w:val="ru-RU"/>
        </w:rPr>
        <w:t>Ալվանքի</w:t>
      </w:r>
      <w:r w:rsidRPr="00F117BB">
        <w:rPr>
          <w:rFonts w:ascii="Sylfaen" w:hAnsi="Sylfaen"/>
          <w:sz w:val="20"/>
          <w:szCs w:val="20"/>
        </w:rPr>
        <w:t xml:space="preserve"> </w:t>
      </w:r>
      <w:r w:rsidRPr="00861AF5">
        <w:rPr>
          <w:rFonts w:ascii="Sylfaen" w:hAnsi="Sylfaen"/>
          <w:sz w:val="20"/>
          <w:szCs w:val="20"/>
          <w:lang w:val="ru-RU"/>
        </w:rPr>
        <w:t>բնակչության</w:t>
      </w:r>
      <w:r w:rsidRPr="00F117BB">
        <w:rPr>
          <w:rFonts w:ascii="Sylfaen" w:hAnsi="Sylfaen"/>
          <w:sz w:val="20"/>
          <w:szCs w:val="20"/>
        </w:rPr>
        <w:t xml:space="preserve"> </w:t>
      </w:r>
      <w:r w:rsidRPr="00861AF5">
        <w:rPr>
          <w:rFonts w:ascii="Sylfaen" w:hAnsi="Sylfaen"/>
          <w:sz w:val="20"/>
          <w:szCs w:val="20"/>
          <w:lang w:val="ru-RU"/>
        </w:rPr>
        <w:t>թիվը</w:t>
      </w:r>
      <w:r w:rsidRPr="00F117BB">
        <w:rPr>
          <w:rFonts w:ascii="Sylfaen" w:hAnsi="Sylfaen"/>
          <w:sz w:val="20"/>
          <w:szCs w:val="20"/>
        </w:rPr>
        <w:t xml:space="preserve"> </w:t>
      </w:r>
      <w:r w:rsidRPr="00861AF5">
        <w:rPr>
          <w:rFonts w:ascii="Sylfaen" w:hAnsi="Sylfaen"/>
          <w:sz w:val="20"/>
          <w:szCs w:val="20"/>
          <w:lang w:val="ru-RU"/>
        </w:rPr>
        <w:t>գտնվում</w:t>
      </w:r>
      <w:r w:rsidRPr="00F117BB">
        <w:rPr>
          <w:rFonts w:ascii="Sylfaen" w:hAnsi="Sylfaen"/>
          <w:sz w:val="20"/>
          <w:szCs w:val="20"/>
        </w:rPr>
        <w:t xml:space="preserve"> </w:t>
      </w:r>
      <w:r w:rsidRPr="00861AF5">
        <w:rPr>
          <w:rFonts w:ascii="Sylfaen" w:hAnsi="Sylfaen"/>
          <w:sz w:val="20"/>
          <w:szCs w:val="20"/>
          <w:lang w:val="ru-RU"/>
        </w:rPr>
        <w:t>է</w:t>
      </w:r>
      <w:r w:rsidRPr="00F117BB">
        <w:rPr>
          <w:rFonts w:ascii="Sylfaen" w:hAnsi="Sylfaen"/>
          <w:sz w:val="20"/>
          <w:szCs w:val="20"/>
        </w:rPr>
        <w:t xml:space="preserve"> 300-500 </w:t>
      </w:r>
      <w:r w:rsidRPr="00861AF5">
        <w:rPr>
          <w:rFonts w:ascii="Sylfaen" w:hAnsi="Sylfaen"/>
          <w:sz w:val="20"/>
          <w:szCs w:val="20"/>
          <w:lang w:val="ru-RU"/>
        </w:rPr>
        <w:t>միջակայքում</w:t>
      </w:r>
      <w:r w:rsidRPr="00F117BB">
        <w:rPr>
          <w:rFonts w:ascii="Sylfaen" w:hAnsi="Sylfaen"/>
          <w:sz w:val="20"/>
          <w:szCs w:val="20"/>
        </w:rPr>
        <w:t xml:space="preserve"> </w:t>
      </w:r>
      <w:r w:rsidRPr="00861AF5">
        <w:rPr>
          <w:rFonts w:ascii="Sylfaen" w:hAnsi="Sylfaen"/>
          <w:sz w:val="20"/>
          <w:szCs w:val="20"/>
          <w:lang w:val="ru-RU"/>
        </w:rPr>
        <w:t>և</w:t>
      </w:r>
      <w:r w:rsidRPr="00F117BB">
        <w:rPr>
          <w:rFonts w:ascii="Sylfaen" w:hAnsi="Sylfaen"/>
          <w:sz w:val="20"/>
          <w:szCs w:val="20"/>
        </w:rPr>
        <w:t xml:space="preserve"> </w:t>
      </w:r>
      <w:r w:rsidRPr="00861AF5">
        <w:rPr>
          <w:rFonts w:ascii="Sylfaen" w:hAnsi="Sylfaen"/>
          <w:sz w:val="20"/>
          <w:szCs w:val="20"/>
          <w:lang w:val="ru-RU"/>
        </w:rPr>
        <w:t>վերջինիս</w:t>
      </w:r>
      <w:r w:rsidRPr="00F117BB">
        <w:rPr>
          <w:rFonts w:ascii="Sylfaen" w:hAnsi="Sylfaen"/>
          <w:sz w:val="20"/>
          <w:szCs w:val="20"/>
        </w:rPr>
        <w:t xml:space="preserve"> </w:t>
      </w:r>
      <w:r w:rsidRPr="00861AF5">
        <w:rPr>
          <w:rFonts w:ascii="Sylfaen" w:hAnsi="Sylfaen"/>
          <w:sz w:val="20"/>
          <w:szCs w:val="20"/>
          <w:lang w:val="ru-RU"/>
        </w:rPr>
        <w:t>վարչական</w:t>
      </w:r>
      <w:r w:rsidRPr="00F117BB">
        <w:rPr>
          <w:rFonts w:ascii="Sylfaen" w:hAnsi="Sylfaen"/>
          <w:sz w:val="20"/>
          <w:szCs w:val="20"/>
        </w:rPr>
        <w:t xml:space="preserve"> </w:t>
      </w:r>
      <w:r w:rsidRPr="00861AF5">
        <w:rPr>
          <w:rFonts w:ascii="Sylfaen" w:hAnsi="Sylfaen"/>
          <w:sz w:val="20"/>
          <w:szCs w:val="20"/>
          <w:lang w:val="ru-RU"/>
        </w:rPr>
        <w:t>ներկայացուցչի</w:t>
      </w:r>
      <w:r w:rsidRPr="00F117BB">
        <w:rPr>
          <w:rFonts w:ascii="Sylfaen" w:hAnsi="Sylfaen"/>
          <w:sz w:val="20"/>
          <w:szCs w:val="20"/>
        </w:rPr>
        <w:t xml:space="preserve"> </w:t>
      </w:r>
      <w:r w:rsidRPr="00861AF5">
        <w:rPr>
          <w:rFonts w:ascii="Sylfaen" w:hAnsi="Sylfaen"/>
          <w:sz w:val="20"/>
          <w:szCs w:val="20"/>
          <w:lang w:val="ru-RU"/>
        </w:rPr>
        <w:t>աշխատավարձը</w:t>
      </w:r>
      <w:r w:rsidRPr="00F117BB">
        <w:rPr>
          <w:rFonts w:ascii="Sylfaen" w:hAnsi="Sylfaen"/>
          <w:sz w:val="20"/>
          <w:szCs w:val="20"/>
        </w:rPr>
        <w:t xml:space="preserve"> </w:t>
      </w:r>
      <w:r w:rsidRPr="00861AF5">
        <w:rPr>
          <w:rFonts w:ascii="Sylfaen" w:hAnsi="Sylfaen"/>
          <w:sz w:val="20"/>
          <w:szCs w:val="20"/>
          <w:lang w:val="ru-RU"/>
        </w:rPr>
        <w:t>սահմանվել</w:t>
      </w:r>
      <w:r w:rsidRPr="00F117BB">
        <w:rPr>
          <w:rFonts w:ascii="Sylfaen" w:hAnsi="Sylfaen"/>
          <w:sz w:val="20"/>
          <w:szCs w:val="20"/>
        </w:rPr>
        <w:t xml:space="preserve"> </w:t>
      </w:r>
      <w:r w:rsidRPr="00861AF5">
        <w:rPr>
          <w:rFonts w:ascii="Sylfaen" w:hAnsi="Sylfaen"/>
          <w:sz w:val="20"/>
          <w:szCs w:val="20"/>
          <w:lang w:val="ru-RU"/>
        </w:rPr>
        <w:t>է</w:t>
      </w:r>
      <w:r w:rsidRPr="00F117BB">
        <w:rPr>
          <w:rFonts w:ascii="Sylfaen" w:hAnsi="Sylfaen"/>
          <w:sz w:val="20"/>
          <w:szCs w:val="20"/>
        </w:rPr>
        <w:t xml:space="preserve"> 72,0 </w:t>
      </w:r>
      <w:r w:rsidRPr="00861AF5">
        <w:rPr>
          <w:rFonts w:ascii="Sylfaen" w:hAnsi="Sylfaen"/>
          <w:sz w:val="20"/>
          <w:szCs w:val="20"/>
          <w:lang w:val="ru-RU"/>
        </w:rPr>
        <w:t>հազար</w:t>
      </w:r>
      <w:r w:rsidRPr="00F117BB">
        <w:rPr>
          <w:rFonts w:ascii="Sylfaen" w:hAnsi="Sylfaen"/>
          <w:sz w:val="20"/>
          <w:szCs w:val="20"/>
        </w:rPr>
        <w:t xml:space="preserve"> </w:t>
      </w:r>
      <w:r w:rsidRPr="00861AF5">
        <w:rPr>
          <w:rFonts w:ascii="Sylfaen" w:hAnsi="Sylfaen"/>
          <w:sz w:val="20"/>
          <w:szCs w:val="20"/>
          <w:lang w:val="ru-RU"/>
        </w:rPr>
        <w:t>դրամ</w:t>
      </w:r>
      <w:r w:rsidRPr="00F117BB">
        <w:rPr>
          <w:rFonts w:ascii="Sylfaen" w:hAnsi="Sylfaen"/>
          <w:sz w:val="20"/>
          <w:szCs w:val="20"/>
        </w:rPr>
        <w:t xml:space="preserve">: </w:t>
      </w:r>
      <w:r w:rsidRPr="00861AF5">
        <w:rPr>
          <w:rFonts w:ascii="Sylfaen" w:hAnsi="Sylfaen"/>
          <w:sz w:val="20"/>
          <w:szCs w:val="20"/>
          <w:lang w:val="ru-RU"/>
        </w:rPr>
        <w:t>Լեհվազի</w:t>
      </w:r>
      <w:r w:rsidRPr="00F117BB">
        <w:rPr>
          <w:rFonts w:ascii="Sylfaen" w:hAnsi="Sylfaen"/>
          <w:sz w:val="20"/>
          <w:szCs w:val="20"/>
        </w:rPr>
        <w:t xml:space="preserve"> </w:t>
      </w:r>
      <w:r w:rsidRPr="00861AF5">
        <w:rPr>
          <w:rFonts w:ascii="Sylfaen" w:hAnsi="Sylfaen"/>
          <w:sz w:val="20"/>
          <w:szCs w:val="20"/>
        </w:rPr>
        <w:t>բնակչության</w:t>
      </w:r>
      <w:r w:rsidRPr="00F117BB">
        <w:rPr>
          <w:rFonts w:ascii="Sylfaen" w:hAnsi="Sylfaen"/>
          <w:sz w:val="20"/>
          <w:szCs w:val="20"/>
        </w:rPr>
        <w:t xml:space="preserve"> </w:t>
      </w:r>
      <w:r w:rsidRPr="00861AF5">
        <w:rPr>
          <w:rFonts w:ascii="Sylfaen" w:hAnsi="Sylfaen"/>
          <w:sz w:val="20"/>
          <w:szCs w:val="20"/>
        </w:rPr>
        <w:t>թիվը</w:t>
      </w:r>
      <w:r w:rsidRPr="00F117BB">
        <w:rPr>
          <w:rFonts w:ascii="Sylfaen" w:hAnsi="Sylfaen"/>
          <w:sz w:val="20"/>
          <w:szCs w:val="20"/>
        </w:rPr>
        <w:t xml:space="preserve"> </w:t>
      </w:r>
      <w:r w:rsidRPr="00861AF5">
        <w:rPr>
          <w:rFonts w:ascii="Sylfaen" w:hAnsi="Sylfaen"/>
          <w:sz w:val="20"/>
          <w:szCs w:val="20"/>
        </w:rPr>
        <w:t>գտնվում</w:t>
      </w:r>
      <w:r w:rsidRPr="00F117BB">
        <w:rPr>
          <w:rFonts w:ascii="Sylfaen" w:hAnsi="Sylfaen"/>
          <w:sz w:val="20"/>
          <w:szCs w:val="20"/>
        </w:rPr>
        <w:t xml:space="preserve"> </w:t>
      </w:r>
      <w:r w:rsidRPr="00861AF5">
        <w:rPr>
          <w:rFonts w:ascii="Sylfaen" w:hAnsi="Sylfaen"/>
          <w:sz w:val="20"/>
          <w:szCs w:val="20"/>
        </w:rPr>
        <w:t>է</w:t>
      </w:r>
      <w:r w:rsidRPr="00F117BB">
        <w:rPr>
          <w:rFonts w:ascii="Sylfaen" w:hAnsi="Sylfaen"/>
          <w:sz w:val="20"/>
          <w:szCs w:val="20"/>
        </w:rPr>
        <w:t xml:space="preserve"> 500-1000 </w:t>
      </w:r>
      <w:r w:rsidRPr="00861AF5">
        <w:rPr>
          <w:rFonts w:ascii="Sylfaen" w:hAnsi="Sylfaen"/>
          <w:sz w:val="20"/>
          <w:szCs w:val="20"/>
        </w:rPr>
        <w:t>միջակայքում</w:t>
      </w:r>
      <w:r w:rsidRPr="00F117BB">
        <w:rPr>
          <w:rFonts w:ascii="Sylfaen" w:hAnsi="Sylfaen"/>
          <w:sz w:val="20"/>
          <w:szCs w:val="20"/>
        </w:rPr>
        <w:t xml:space="preserve"> </w:t>
      </w:r>
      <w:r w:rsidRPr="00861AF5">
        <w:rPr>
          <w:rFonts w:ascii="Sylfaen" w:hAnsi="Sylfaen"/>
          <w:sz w:val="20"/>
          <w:szCs w:val="20"/>
        </w:rPr>
        <w:t>և</w:t>
      </w:r>
      <w:r w:rsidRPr="00F117BB">
        <w:rPr>
          <w:rFonts w:ascii="Sylfaen" w:hAnsi="Sylfaen"/>
          <w:sz w:val="20"/>
          <w:szCs w:val="20"/>
        </w:rPr>
        <w:t xml:space="preserve"> </w:t>
      </w:r>
      <w:r w:rsidRPr="00861AF5">
        <w:rPr>
          <w:rFonts w:ascii="Sylfaen" w:hAnsi="Sylfaen"/>
          <w:sz w:val="20"/>
          <w:szCs w:val="20"/>
        </w:rPr>
        <w:t>վարչական</w:t>
      </w:r>
      <w:r w:rsidRPr="00F117BB">
        <w:rPr>
          <w:rFonts w:ascii="Sylfaen" w:hAnsi="Sylfaen"/>
          <w:sz w:val="20"/>
          <w:szCs w:val="20"/>
        </w:rPr>
        <w:t xml:space="preserve"> </w:t>
      </w:r>
      <w:r w:rsidRPr="00861AF5">
        <w:rPr>
          <w:rFonts w:ascii="Sylfaen" w:hAnsi="Sylfaen"/>
          <w:sz w:val="20"/>
          <w:szCs w:val="20"/>
        </w:rPr>
        <w:t>ներկայացուցչի</w:t>
      </w:r>
      <w:r w:rsidRPr="00F117BB">
        <w:rPr>
          <w:rFonts w:ascii="Sylfaen" w:hAnsi="Sylfaen"/>
          <w:sz w:val="20"/>
          <w:szCs w:val="20"/>
        </w:rPr>
        <w:t xml:space="preserve"> </w:t>
      </w:r>
      <w:r w:rsidRPr="00861AF5">
        <w:rPr>
          <w:rFonts w:ascii="Sylfaen" w:hAnsi="Sylfaen"/>
          <w:sz w:val="20"/>
          <w:szCs w:val="20"/>
        </w:rPr>
        <w:t>աշխատավարձը</w:t>
      </w:r>
      <w:r w:rsidRPr="00F117BB">
        <w:rPr>
          <w:rFonts w:ascii="Sylfaen" w:hAnsi="Sylfaen"/>
          <w:sz w:val="20"/>
          <w:szCs w:val="20"/>
        </w:rPr>
        <w:t xml:space="preserve"> </w:t>
      </w:r>
      <w:r w:rsidRPr="00861AF5">
        <w:rPr>
          <w:rFonts w:ascii="Sylfaen" w:hAnsi="Sylfaen"/>
          <w:sz w:val="20"/>
          <w:szCs w:val="20"/>
        </w:rPr>
        <w:t>կազմում</w:t>
      </w:r>
      <w:r w:rsidRPr="00F117BB">
        <w:rPr>
          <w:rFonts w:ascii="Sylfaen" w:hAnsi="Sylfaen"/>
          <w:sz w:val="20"/>
          <w:szCs w:val="20"/>
        </w:rPr>
        <w:t xml:space="preserve"> </w:t>
      </w:r>
      <w:r w:rsidRPr="00861AF5">
        <w:rPr>
          <w:rFonts w:ascii="Sylfaen" w:hAnsi="Sylfaen"/>
          <w:sz w:val="20"/>
          <w:szCs w:val="20"/>
        </w:rPr>
        <w:t>է</w:t>
      </w:r>
      <w:r w:rsidRPr="00F117BB">
        <w:rPr>
          <w:rFonts w:ascii="Sylfaen" w:hAnsi="Sylfaen"/>
          <w:sz w:val="20"/>
          <w:szCs w:val="20"/>
        </w:rPr>
        <w:t xml:space="preserve"> 86,4 </w:t>
      </w:r>
      <w:r w:rsidRPr="008124CE">
        <w:rPr>
          <w:rFonts w:ascii="Sylfaen" w:hAnsi="Sylfaen"/>
          <w:sz w:val="20"/>
          <w:szCs w:val="20"/>
        </w:rPr>
        <w:t>հազար</w:t>
      </w:r>
      <w:r w:rsidRPr="00F117BB">
        <w:rPr>
          <w:rFonts w:ascii="Sylfaen" w:hAnsi="Sylfaen"/>
          <w:sz w:val="20"/>
          <w:szCs w:val="20"/>
        </w:rPr>
        <w:t xml:space="preserve"> </w:t>
      </w:r>
      <w:r w:rsidRPr="008124CE">
        <w:rPr>
          <w:rFonts w:ascii="Sylfaen" w:hAnsi="Sylfaen"/>
          <w:sz w:val="20"/>
          <w:szCs w:val="20"/>
        </w:rPr>
        <w:t>դրամ</w:t>
      </w:r>
      <w:r w:rsidRPr="00F117BB">
        <w:rPr>
          <w:rFonts w:ascii="Sylfaen" w:hAnsi="Sylfaen"/>
          <w:sz w:val="20"/>
          <w:szCs w:val="20"/>
        </w:rPr>
        <w:t>:</w:t>
      </w:r>
    </w:p>
    <w:p w:rsidR="00191941" w:rsidRPr="00F117BB" w:rsidRDefault="00191941" w:rsidP="00191941">
      <w:pPr>
        <w:spacing w:after="0" w:line="0" w:lineRule="atLeast"/>
        <w:ind w:firstLine="720"/>
        <w:jc w:val="both"/>
        <w:rPr>
          <w:rFonts w:ascii="Sylfaen" w:hAnsi="Sylfaen"/>
          <w:sz w:val="20"/>
          <w:szCs w:val="20"/>
        </w:rPr>
      </w:pPr>
      <w:r w:rsidRPr="008124CE">
        <w:rPr>
          <w:rFonts w:ascii="Sylfaen" w:hAnsi="Sylfaen"/>
          <w:sz w:val="20"/>
          <w:szCs w:val="20"/>
          <w:lang w:val="ru-RU"/>
        </w:rPr>
        <w:t>Գուդեմնիս</w:t>
      </w:r>
      <w:r w:rsidRPr="00F117BB">
        <w:rPr>
          <w:rFonts w:ascii="Sylfaen" w:hAnsi="Sylfaen"/>
          <w:sz w:val="20"/>
          <w:szCs w:val="20"/>
        </w:rPr>
        <w:t xml:space="preserve">, </w:t>
      </w:r>
      <w:r w:rsidRPr="008124CE">
        <w:rPr>
          <w:rFonts w:ascii="Sylfaen" w:hAnsi="Sylfaen"/>
          <w:sz w:val="20"/>
          <w:szCs w:val="20"/>
          <w:lang w:val="ru-RU"/>
        </w:rPr>
        <w:t>Լիճք</w:t>
      </w:r>
      <w:r w:rsidRPr="00F117BB">
        <w:rPr>
          <w:rFonts w:ascii="Sylfaen" w:hAnsi="Sylfaen"/>
          <w:sz w:val="20"/>
          <w:szCs w:val="20"/>
        </w:rPr>
        <w:t xml:space="preserve">, </w:t>
      </w:r>
      <w:r w:rsidRPr="008124CE">
        <w:rPr>
          <w:rFonts w:ascii="Sylfaen" w:hAnsi="Sylfaen"/>
          <w:sz w:val="20"/>
          <w:szCs w:val="20"/>
          <w:lang w:val="ru-RU"/>
        </w:rPr>
        <w:t>Կարճևան</w:t>
      </w:r>
      <w:r w:rsidRPr="00F117BB">
        <w:rPr>
          <w:rFonts w:ascii="Sylfaen" w:hAnsi="Sylfaen"/>
          <w:sz w:val="20"/>
          <w:szCs w:val="20"/>
        </w:rPr>
        <w:t xml:space="preserve">, </w:t>
      </w:r>
      <w:r w:rsidRPr="008124CE">
        <w:rPr>
          <w:rFonts w:ascii="Sylfaen" w:hAnsi="Sylfaen"/>
          <w:sz w:val="20"/>
          <w:szCs w:val="20"/>
          <w:lang w:val="ru-RU"/>
        </w:rPr>
        <w:t>Կուրիս</w:t>
      </w:r>
      <w:r w:rsidRPr="00F117BB">
        <w:rPr>
          <w:rFonts w:ascii="Sylfaen" w:hAnsi="Sylfaen"/>
          <w:sz w:val="20"/>
          <w:szCs w:val="20"/>
        </w:rPr>
        <w:t xml:space="preserve">, </w:t>
      </w:r>
      <w:r w:rsidRPr="008124CE">
        <w:rPr>
          <w:rFonts w:ascii="Sylfaen" w:hAnsi="Sylfaen"/>
          <w:sz w:val="20"/>
          <w:szCs w:val="20"/>
          <w:lang w:val="ru-RU"/>
        </w:rPr>
        <w:t>Նռնաձոր</w:t>
      </w:r>
      <w:r w:rsidRPr="00F117BB">
        <w:rPr>
          <w:rFonts w:ascii="Sylfaen" w:hAnsi="Sylfaen"/>
          <w:sz w:val="20"/>
          <w:szCs w:val="20"/>
        </w:rPr>
        <w:t xml:space="preserve">, </w:t>
      </w:r>
      <w:r w:rsidRPr="008124CE">
        <w:rPr>
          <w:rFonts w:ascii="Sylfaen" w:hAnsi="Sylfaen"/>
          <w:sz w:val="20"/>
          <w:szCs w:val="20"/>
          <w:lang w:val="ru-RU"/>
        </w:rPr>
        <w:t>Շվանիձոր</w:t>
      </w:r>
      <w:r w:rsidRPr="00F117BB">
        <w:rPr>
          <w:rFonts w:ascii="Sylfaen" w:hAnsi="Sylfaen"/>
          <w:sz w:val="20"/>
          <w:szCs w:val="20"/>
        </w:rPr>
        <w:t xml:space="preserve">, </w:t>
      </w:r>
      <w:r w:rsidRPr="008124CE">
        <w:rPr>
          <w:rFonts w:ascii="Sylfaen" w:hAnsi="Sylfaen"/>
          <w:sz w:val="20"/>
          <w:szCs w:val="20"/>
          <w:lang w:val="ru-RU"/>
        </w:rPr>
        <w:t>Վահրավար</w:t>
      </w:r>
      <w:r w:rsidRPr="00F117BB">
        <w:rPr>
          <w:rFonts w:ascii="Sylfaen" w:hAnsi="Sylfaen"/>
          <w:sz w:val="20"/>
          <w:szCs w:val="20"/>
        </w:rPr>
        <w:t xml:space="preserve">, </w:t>
      </w:r>
      <w:r w:rsidRPr="008124CE">
        <w:rPr>
          <w:rFonts w:ascii="Sylfaen" w:hAnsi="Sylfaen"/>
          <w:sz w:val="20"/>
          <w:szCs w:val="20"/>
          <w:lang w:val="ru-RU"/>
        </w:rPr>
        <w:t>Վարդանիձոր</w:t>
      </w:r>
      <w:r w:rsidRPr="00F117BB">
        <w:rPr>
          <w:rFonts w:ascii="Sylfaen" w:hAnsi="Sylfaen"/>
          <w:sz w:val="20"/>
          <w:szCs w:val="20"/>
        </w:rPr>
        <w:t xml:space="preserve">, </w:t>
      </w:r>
      <w:r w:rsidRPr="008124CE">
        <w:rPr>
          <w:rFonts w:ascii="Sylfaen" w:hAnsi="Sylfaen"/>
          <w:sz w:val="20"/>
          <w:szCs w:val="20"/>
          <w:lang w:val="ru-RU"/>
        </w:rPr>
        <w:t>Թխկուտ</w:t>
      </w:r>
      <w:r w:rsidRPr="00F117BB">
        <w:rPr>
          <w:rFonts w:ascii="Sylfaen" w:hAnsi="Sylfaen"/>
          <w:sz w:val="20"/>
          <w:szCs w:val="20"/>
        </w:rPr>
        <w:t xml:space="preserve"> </w:t>
      </w:r>
      <w:r w:rsidRPr="008124CE">
        <w:rPr>
          <w:rFonts w:ascii="Sylfaen" w:hAnsi="Sylfaen"/>
          <w:sz w:val="20"/>
          <w:szCs w:val="20"/>
          <w:lang w:val="ru-RU"/>
        </w:rPr>
        <w:t>և</w:t>
      </w:r>
      <w:r w:rsidRPr="00F117BB">
        <w:rPr>
          <w:rFonts w:ascii="Sylfaen" w:hAnsi="Sylfaen"/>
          <w:sz w:val="20"/>
          <w:szCs w:val="20"/>
        </w:rPr>
        <w:t xml:space="preserve"> </w:t>
      </w:r>
      <w:r w:rsidRPr="008124CE">
        <w:rPr>
          <w:rFonts w:ascii="Sylfaen" w:hAnsi="Sylfaen"/>
          <w:sz w:val="20"/>
          <w:szCs w:val="20"/>
          <w:lang w:val="ru-RU"/>
        </w:rPr>
        <w:t>Տաշտուն</w:t>
      </w:r>
      <w:r w:rsidRPr="00F117BB">
        <w:rPr>
          <w:rFonts w:ascii="Sylfaen" w:hAnsi="Sylfaen"/>
          <w:sz w:val="20"/>
          <w:szCs w:val="20"/>
        </w:rPr>
        <w:t xml:space="preserve"> </w:t>
      </w:r>
      <w:r w:rsidRPr="008124CE">
        <w:rPr>
          <w:rFonts w:ascii="Sylfaen" w:hAnsi="Sylfaen"/>
          <w:sz w:val="20"/>
          <w:szCs w:val="20"/>
          <w:lang w:val="ru-RU"/>
        </w:rPr>
        <w:t>բնակավայրերի</w:t>
      </w:r>
      <w:r w:rsidRPr="00F117BB">
        <w:rPr>
          <w:rFonts w:ascii="Sylfaen" w:hAnsi="Sylfaen"/>
          <w:sz w:val="20"/>
          <w:szCs w:val="20"/>
        </w:rPr>
        <w:t xml:space="preserve"> </w:t>
      </w:r>
      <w:r w:rsidRPr="008124CE">
        <w:rPr>
          <w:rFonts w:ascii="Sylfaen" w:hAnsi="Sylfaen"/>
          <w:sz w:val="20"/>
          <w:szCs w:val="20"/>
        </w:rPr>
        <w:t>բնակչության</w:t>
      </w:r>
      <w:r w:rsidRPr="00F117BB">
        <w:rPr>
          <w:rFonts w:ascii="Sylfaen" w:hAnsi="Sylfaen"/>
          <w:sz w:val="20"/>
          <w:szCs w:val="20"/>
        </w:rPr>
        <w:t xml:space="preserve"> </w:t>
      </w:r>
      <w:r w:rsidRPr="008124CE">
        <w:rPr>
          <w:rFonts w:ascii="Sylfaen" w:hAnsi="Sylfaen"/>
          <w:sz w:val="20"/>
          <w:szCs w:val="20"/>
        </w:rPr>
        <w:t>թիվը</w:t>
      </w:r>
      <w:r w:rsidRPr="00F117BB">
        <w:rPr>
          <w:rFonts w:ascii="Sylfaen" w:hAnsi="Sylfaen"/>
          <w:sz w:val="20"/>
          <w:szCs w:val="20"/>
        </w:rPr>
        <w:t xml:space="preserve"> </w:t>
      </w:r>
      <w:r w:rsidRPr="008124CE">
        <w:rPr>
          <w:rFonts w:ascii="Sylfaen" w:hAnsi="Sylfaen"/>
          <w:sz w:val="20"/>
          <w:szCs w:val="20"/>
        </w:rPr>
        <w:t>փոքր</w:t>
      </w:r>
      <w:r w:rsidRPr="00F117BB">
        <w:rPr>
          <w:rFonts w:ascii="Sylfaen" w:hAnsi="Sylfaen"/>
          <w:sz w:val="20"/>
          <w:szCs w:val="20"/>
        </w:rPr>
        <w:t xml:space="preserve"> </w:t>
      </w:r>
      <w:r w:rsidRPr="008124CE">
        <w:rPr>
          <w:rFonts w:ascii="Sylfaen" w:hAnsi="Sylfaen"/>
          <w:sz w:val="20"/>
          <w:szCs w:val="20"/>
        </w:rPr>
        <w:t>է</w:t>
      </w:r>
      <w:r w:rsidRPr="00F117BB">
        <w:rPr>
          <w:rFonts w:ascii="Sylfaen" w:hAnsi="Sylfaen"/>
          <w:sz w:val="20"/>
          <w:szCs w:val="20"/>
        </w:rPr>
        <w:t xml:space="preserve"> 300-</w:t>
      </w:r>
      <w:r w:rsidRPr="008124CE">
        <w:rPr>
          <w:rFonts w:ascii="Sylfaen" w:hAnsi="Sylfaen"/>
          <w:sz w:val="20"/>
          <w:szCs w:val="20"/>
        </w:rPr>
        <w:t>ից</w:t>
      </w:r>
      <w:r w:rsidRPr="00F117BB">
        <w:rPr>
          <w:rFonts w:ascii="Sylfaen" w:hAnsi="Sylfaen"/>
          <w:sz w:val="20"/>
          <w:szCs w:val="20"/>
        </w:rPr>
        <w:t xml:space="preserve"> </w:t>
      </w:r>
      <w:r w:rsidRPr="008124CE">
        <w:rPr>
          <w:rFonts w:ascii="Sylfaen" w:hAnsi="Sylfaen"/>
          <w:sz w:val="20"/>
          <w:szCs w:val="20"/>
        </w:rPr>
        <w:t>և</w:t>
      </w:r>
      <w:r w:rsidRPr="00F117BB">
        <w:rPr>
          <w:rFonts w:ascii="Sylfaen" w:hAnsi="Sylfaen"/>
          <w:sz w:val="20"/>
          <w:szCs w:val="20"/>
        </w:rPr>
        <w:t xml:space="preserve"> </w:t>
      </w:r>
      <w:r w:rsidRPr="008124CE">
        <w:rPr>
          <w:rFonts w:ascii="Sylfaen" w:hAnsi="Sylfaen"/>
          <w:sz w:val="20"/>
          <w:szCs w:val="20"/>
          <w:lang w:val="ru-RU"/>
        </w:rPr>
        <w:t>նրանց</w:t>
      </w:r>
      <w:r w:rsidRPr="00F117BB">
        <w:rPr>
          <w:rFonts w:ascii="Sylfaen" w:hAnsi="Sylfaen"/>
          <w:sz w:val="20"/>
          <w:szCs w:val="20"/>
        </w:rPr>
        <w:t xml:space="preserve"> </w:t>
      </w:r>
      <w:r w:rsidRPr="008124CE">
        <w:rPr>
          <w:rFonts w:ascii="Sylfaen" w:hAnsi="Sylfaen"/>
          <w:sz w:val="20"/>
          <w:szCs w:val="20"/>
        </w:rPr>
        <w:t>վարչական</w:t>
      </w:r>
      <w:r w:rsidRPr="00F117BB">
        <w:rPr>
          <w:rFonts w:ascii="Sylfaen" w:hAnsi="Sylfaen"/>
          <w:sz w:val="20"/>
          <w:szCs w:val="20"/>
        </w:rPr>
        <w:t xml:space="preserve"> </w:t>
      </w:r>
      <w:r w:rsidRPr="008124CE">
        <w:rPr>
          <w:rFonts w:ascii="Sylfaen" w:hAnsi="Sylfaen"/>
          <w:sz w:val="20"/>
          <w:szCs w:val="20"/>
        </w:rPr>
        <w:t>ներկայացուց</w:t>
      </w:r>
      <w:r w:rsidR="001822CD">
        <w:rPr>
          <w:rFonts w:ascii="Sylfaen" w:hAnsi="Sylfaen"/>
          <w:sz w:val="20"/>
          <w:szCs w:val="20"/>
        </w:rPr>
        <w:t>ի</w:t>
      </w:r>
      <w:r w:rsidRPr="008124CE">
        <w:rPr>
          <w:rFonts w:ascii="Sylfaen" w:hAnsi="Sylfaen"/>
          <w:sz w:val="20"/>
          <w:szCs w:val="20"/>
        </w:rPr>
        <w:t>չ</w:t>
      </w:r>
      <w:r w:rsidRPr="008124CE">
        <w:rPr>
          <w:rFonts w:ascii="Sylfaen" w:hAnsi="Sylfaen"/>
          <w:sz w:val="20"/>
          <w:szCs w:val="20"/>
          <w:lang w:val="ru-RU"/>
        </w:rPr>
        <w:t>ներ</w:t>
      </w:r>
      <w:r w:rsidRPr="008124CE">
        <w:rPr>
          <w:rFonts w:ascii="Sylfaen" w:hAnsi="Sylfaen"/>
          <w:sz w:val="20"/>
          <w:szCs w:val="20"/>
        </w:rPr>
        <w:t>ի</w:t>
      </w:r>
      <w:r w:rsidRPr="00F117BB">
        <w:rPr>
          <w:rFonts w:ascii="Sylfaen" w:hAnsi="Sylfaen"/>
          <w:sz w:val="20"/>
          <w:szCs w:val="20"/>
        </w:rPr>
        <w:t xml:space="preserve"> </w:t>
      </w:r>
      <w:r w:rsidRPr="008124CE">
        <w:rPr>
          <w:rFonts w:ascii="Sylfaen" w:hAnsi="Sylfaen"/>
          <w:sz w:val="20"/>
          <w:szCs w:val="20"/>
        </w:rPr>
        <w:t>աշխատավարձը</w:t>
      </w:r>
      <w:r w:rsidRPr="00F117BB">
        <w:rPr>
          <w:rFonts w:ascii="Sylfaen" w:hAnsi="Sylfaen"/>
          <w:sz w:val="20"/>
          <w:szCs w:val="20"/>
        </w:rPr>
        <w:t xml:space="preserve"> </w:t>
      </w:r>
      <w:r w:rsidRPr="008124CE">
        <w:rPr>
          <w:rFonts w:ascii="Sylfaen" w:hAnsi="Sylfaen"/>
          <w:sz w:val="20"/>
          <w:szCs w:val="20"/>
        </w:rPr>
        <w:t>կազմում</w:t>
      </w:r>
      <w:r w:rsidRPr="00F117BB">
        <w:rPr>
          <w:rFonts w:ascii="Sylfaen" w:hAnsi="Sylfaen"/>
          <w:sz w:val="20"/>
          <w:szCs w:val="20"/>
        </w:rPr>
        <w:t xml:space="preserve"> </w:t>
      </w:r>
      <w:r w:rsidRPr="008124CE">
        <w:rPr>
          <w:rFonts w:ascii="Sylfaen" w:hAnsi="Sylfaen"/>
          <w:sz w:val="20"/>
          <w:szCs w:val="20"/>
        </w:rPr>
        <w:t>է</w:t>
      </w:r>
      <w:r w:rsidRPr="00F117BB">
        <w:rPr>
          <w:rFonts w:ascii="Sylfaen" w:hAnsi="Sylfaen"/>
          <w:sz w:val="20"/>
          <w:szCs w:val="20"/>
        </w:rPr>
        <w:t xml:space="preserve"> 60,0 </w:t>
      </w:r>
      <w:r w:rsidRPr="008124CE">
        <w:rPr>
          <w:rFonts w:ascii="Sylfaen" w:hAnsi="Sylfaen"/>
          <w:sz w:val="20"/>
          <w:szCs w:val="20"/>
        </w:rPr>
        <w:t>հազար</w:t>
      </w:r>
      <w:r w:rsidRPr="00F117BB">
        <w:rPr>
          <w:rFonts w:ascii="Sylfaen" w:hAnsi="Sylfaen"/>
          <w:sz w:val="20"/>
          <w:szCs w:val="20"/>
        </w:rPr>
        <w:t xml:space="preserve"> </w:t>
      </w:r>
      <w:r w:rsidRPr="008124CE">
        <w:rPr>
          <w:rFonts w:ascii="Sylfaen" w:hAnsi="Sylfaen"/>
          <w:sz w:val="20"/>
          <w:szCs w:val="20"/>
        </w:rPr>
        <w:t>դրամ</w:t>
      </w:r>
      <w:r w:rsidRPr="00F117BB">
        <w:rPr>
          <w:rFonts w:ascii="Sylfaen" w:hAnsi="Sylfaen"/>
          <w:sz w:val="20"/>
          <w:szCs w:val="20"/>
        </w:rPr>
        <w:t xml:space="preserve">: </w:t>
      </w:r>
      <w:r w:rsidRPr="008124CE">
        <w:rPr>
          <w:rFonts w:ascii="Sylfaen" w:hAnsi="Sylfaen"/>
          <w:sz w:val="20"/>
          <w:szCs w:val="20"/>
          <w:lang w:val="ru-RU"/>
        </w:rPr>
        <w:t>Համայնքի</w:t>
      </w:r>
      <w:r w:rsidRPr="00F117BB">
        <w:rPr>
          <w:rFonts w:ascii="Sylfaen" w:hAnsi="Sylfaen"/>
          <w:sz w:val="20"/>
          <w:szCs w:val="20"/>
        </w:rPr>
        <w:t xml:space="preserve"> </w:t>
      </w:r>
      <w:r w:rsidRPr="008124CE">
        <w:rPr>
          <w:rFonts w:ascii="Sylfaen" w:hAnsi="Sylfaen"/>
          <w:sz w:val="20"/>
          <w:szCs w:val="20"/>
          <w:lang w:val="ru-RU"/>
        </w:rPr>
        <w:t>կազմի</w:t>
      </w:r>
      <w:r w:rsidRPr="00F117BB">
        <w:rPr>
          <w:rFonts w:ascii="Sylfaen" w:hAnsi="Sylfaen"/>
          <w:sz w:val="20"/>
          <w:szCs w:val="20"/>
        </w:rPr>
        <w:t xml:space="preserve"> </w:t>
      </w:r>
      <w:r w:rsidRPr="008124CE">
        <w:rPr>
          <w:rFonts w:ascii="Sylfaen" w:hAnsi="Sylfaen"/>
          <w:sz w:val="20"/>
          <w:szCs w:val="20"/>
          <w:lang w:val="ru-RU"/>
        </w:rPr>
        <w:t>մեջ</w:t>
      </w:r>
      <w:r w:rsidRPr="00F117BB">
        <w:rPr>
          <w:rFonts w:ascii="Sylfaen" w:hAnsi="Sylfaen"/>
          <w:sz w:val="20"/>
          <w:szCs w:val="20"/>
        </w:rPr>
        <w:t xml:space="preserve"> </w:t>
      </w:r>
      <w:r w:rsidRPr="008124CE">
        <w:rPr>
          <w:rFonts w:ascii="Sylfaen" w:hAnsi="Sylfaen"/>
          <w:sz w:val="20"/>
          <w:szCs w:val="20"/>
          <w:lang w:val="ru-RU"/>
        </w:rPr>
        <w:t>մտնող</w:t>
      </w:r>
      <w:r w:rsidRPr="00F117BB">
        <w:rPr>
          <w:rFonts w:ascii="Sylfaen" w:hAnsi="Sylfaen"/>
          <w:sz w:val="20"/>
          <w:szCs w:val="20"/>
        </w:rPr>
        <w:t xml:space="preserve"> </w:t>
      </w:r>
      <w:r w:rsidRPr="008124CE">
        <w:rPr>
          <w:rFonts w:ascii="Sylfaen" w:hAnsi="Sylfaen"/>
          <w:sz w:val="20"/>
          <w:szCs w:val="20"/>
          <w:lang w:val="ru-RU"/>
        </w:rPr>
        <w:t>Այգեձոր</w:t>
      </w:r>
      <w:r w:rsidRPr="00F117BB">
        <w:rPr>
          <w:rFonts w:ascii="Sylfaen" w:hAnsi="Sylfaen"/>
          <w:sz w:val="20"/>
          <w:szCs w:val="20"/>
        </w:rPr>
        <w:t xml:space="preserve"> </w:t>
      </w:r>
      <w:r w:rsidRPr="008124CE">
        <w:rPr>
          <w:rFonts w:ascii="Sylfaen" w:hAnsi="Sylfaen"/>
          <w:sz w:val="20"/>
          <w:szCs w:val="20"/>
          <w:lang w:val="ru-RU"/>
        </w:rPr>
        <w:t>բնակավայրում</w:t>
      </w:r>
      <w:r w:rsidRPr="00F117BB">
        <w:rPr>
          <w:rFonts w:ascii="Sylfaen" w:hAnsi="Sylfaen"/>
          <w:sz w:val="20"/>
          <w:szCs w:val="20"/>
        </w:rPr>
        <w:t xml:space="preserve"> </w:t>
      </w:r>
      <w:r w:rsidRPr="008124CE">
        <w:rPr>
          <w:rFonts w:ascii="Sylfaen" w:hAnsi="Sylfaen"/>
          <w:sz w:val="20"/>
          <w:szCs w:val="20"/>
          <w:lang w:val="ru-RU"/>
        </w:rPr>
        <w:t>բնակչություն</w:t>
      </w:r>
      <w:r w:rsidRPr="00F117BB">
        <w:rPr>
          <w:rFonts w:ascii="Sylfaen" w:hAnsi="Sylfaen"/>
          <w:sz w:val="20"/>
          <w:szCs w:val="20"/>
        </w:rPr>
        <w:t xml:space="preserve"> </w:t>
      </w:r>
      <w:r w:rsidRPr="008124CE">
        <w:rPr>
          <w:rFonts w:ascii="Sylfaen" w:hAnsi="Sylfaen"/>
          <w:sz w:val="20"/>
          <w:szCs w:val="20"/>
          <w:lang w:val="ru-RU"/>
        </w:rPr>
        <w:t>գրեթե</w:t>
      </w:r>
      <w:r w:rsidRPr="00F117BB">
        <w:rPr>
          <w:rFonts w:ascii="Sylfaen" w:hAnsi="Sylfaen"/>
          <w:sz w:val="20"/>
          <w:szCs w:val="20"/>
        </w:rPr>
        <w:t xml:space="preserve"> </w:t>
      </w:r>
      <w:r w:rsidRPr="008124CE">
        <w:rPr>
          <w:rFonts w:ascii="Sylfaen" w:hAnsi="Sylfaen"/>
          <w:sz w:val="20"/>
          <w:szCs w:val="20"/>
          <w:lang w:val="ru-RU"/>
        </w:rPr>
        <w:t>չկա</w:t>
      </w:r>
      <w:r w:rsidRPr="00F117BB">
        <w:rPr>
          <w:rFonts w:ascii="Sylfaen" w:hAnsi="Sylfaen"/>
          <w:sz w:val="20"/>
          <w:szCs w:val="20"/>
        </w:rPr>
        <w:t xml:space="preserve">, </w:t>
      </w:r>
      <w:r w:rsidRPr="008124CE">
        <w:rPr>
          <w:rFonts w:ascii="Sylfaen" w:hAnsi="Sylfaen"/>
          <w:sz w:val="20"/>
          <w:szCs w:val="20"/>
          <w:lang w:val="ru-RU"/>
        </w:rPr>
        <w:t>ընդամենը</w:t>
      </w:r>
      <w:r w:rsidRPr="00F117BB">
        <w:rPr>
          <w:rFonts w:ascii="Sylfaen" w:hAnsi="Sylfaen"/>
          <w:sz w:val="20"/>
          <w:szCs w:val="20"/>
        </w:rPr>
        <w:t xml:space="preserve"> </w:t>
      </w:r>
      <w:r w:rsidRPr="008124CE">
        <w:rPr>
          <w:rFonts w:ascii="Sylfaen" w:hAnsi="Sylfaen"/>
          <w:sz w:val="20"/>
          <w:szCs w:val="20"/>
          <w:lang w:val="ru-RU"/>
        </w:rPr>
        <w:t>մի</w:t>
      </w:r>
      <w:r w:rsidRPr="00F117BB">
        <w:rPr>
          <w:rFonts w:ascii="Sylfaen" w:hAnsi="Sylfaen"/>
          <w:sz w:val="20"/>
          <w:szCs w:val="20"/>
        </w:rPr>
        <w:t xml:space="preserve"> </w:t>
      </w:r>
      <w:r w:rsidRPr="008124CE">
        <w:rPr>
          <w:rFonts w:ascii="Sylfaen" w:hAnsi="Sylfaen"/>
          <w:sz w:val="20"/>
          <w:szCs w:val="20"/>
          <w:lang w:val="ru-RU"/>
        </w:rPr>
        <w:t>քանի</w:t>
      </w:r>
      <w:r w:rsidRPr="00F117BB">
        <w:rPr>
          <w:rFonts w:ascii="Sylfaen" w:hAnsi="Sylfaen"/>
          <w:sz w:val="20"/>
          <w:szCs w:val="20"/>
        </w:rPr>
        <w:t xml:space="preserve"> </w:t>
      </w:r>
      <w:r w:rsidRPr="008124CE">
        <w:rPr>
          <w:rFonts w:ascii="Sylfaen" w:hAnsi="Sylfaen"/>
          <w:sz w:val="20"/>
          <w:szCs w:val="20"/>
          <w:lang w:val="ru-RU"/>
        </w:rPr>
        <w:t>մարդ</w:t>
      </w:r>
      <w:r w:rsidRPr="00F117BB">
        <w:rPr>
          <w:rFonts w:ascii="Sylfaen" w:hAnsi="Sylfaen"/>
          <w:sz w:val="20"/>
          <w:szCs w:val="20"/>
        </w:rPr>
        <w:t xml:space="preserve"> </w:t>
      </w:r>
      <w:r w:rsidRPr="008124CE">
        <w:rPr>
          <w:rFonts w:ascii="Sylfaen" w:hAnsi="Sylfaen"/>
          <w:sz w:val="20"/>
          <w:szCs w:val="20"/>
          <w:lang w:val="ru-RU"/>
        </w:rPr>
        <w:t>է</w:t>
      </w:r>
      <w:r w:rsidRPr="00F117BB">
        <w:rPr>
          <w:rFonts w:ascii="Sylfaen" w:hAnsi="Sylfaen"/>
          <w:sz w:val="20"/>
          <w:szCs w:val="20"/>
        </w:rPr>
        <w:t xml:space="preserve"> </w:t>
      </w:r>
      <w:r w:rsidRPr="008124CE">
        <w:rPr>
          <w:rFonts w:ascii="Sylfaen" w:hAnsi="Sylfaen"/>
          <w:sz w:val="20"/>
          <w:szCs w:val="20"/>
          <w:lang w:val="ru-RU"/>
        </w:rPr>
        <w:t>բնակվում</w:t>
      </w:r>
      <w:r w:rsidRPr="00F117BB">
        <w:rPr>
          <w:rFonts w:ascii="Sylfaen" w:hAnsi="Sylfaen"/>
          <w:sz w:val="20"/>
          <w:szCs w:val="20"/>
        </w:rPr>
        <w:t xml:space="preserve">, </w:t>
      </w:r>
      <w:r w:rsidRPr="008124CE">
        <w:rPr>
          <w:rFonts w:ascii="Sylfaen" w:hAnsi="Sylfaen"/>
          <w:sz w:val="20"/>
          <w:szCs w:val="20"/>
          <w:lang w:val="ru-RU"/>
        </w:rPr>
        <w:t>այդ</w:t>
      </w:r>
      <w:r w:rsidRPr="00F117BB">
        <w:rPr>
          <w:rFonts w:ascii="Sylfaen" w:hAnsi="Sylfaen"/>
          <w:sz w:val="20"/>
          <w:szCs w:val="20"/>
        </w:rPr>
        <w:t xml:space="preserve"> </w:t>
      </w:r>
      <w:r w:rsidRPr="008124CE">
        <w:rPr>
          <w:rFonts w:ascii="Sylfaen" w:hAnsi="Sylfaen"/>
          <w:sz w:val="20"/>
          <w:szCs w:val="20"/>
          <w:lang w:val="ru-RU"/>
        </w:rPr>
        <w:t>պատճառով</w:t>
      </w:r>
      <w:r w:rsidRPr="00F117BB">
        <w:rPr>
          <w:rFonts w:ascii="Sylfaen" w:hAnsi="Sylfaen"/>
          <w:sz w:val="20"/>
          <w:szCs w:val="20"/>
        </w:rPr>
        <w:t xml:space="preserve"> </w:t>
      </w:r>
      <w:r w:rsidRPr="008124CE">
        <w:rPr>
          <w:rFonts w:ascii="Sylfaen" w:hAnsi="Sylfaen"/>
          <w:sz w:val="20"/>
          <w:szCs w:val="20"/>
          <w:lang w:val="ru-RU"/>
        </w:rPr>
        <w:t>այստեղ</w:t>
      </w:r>
      <w:r w:rsidRPr="00F117BB">
        <w:rPr>
          <w:rFonts w:ascii="Sylfaen" w:hAnsi="Sylfaen"/>
          <w:sz w:val="20"/>
          <w:szCs w:val="20"/>
        </w:rPr>
        <w:t xml:space="preserve"> </w:t>
      </w:r>
      <w:r w:rsidRPr="008124CE">
        <w:rPr>
          <w:rFonts w:ascii="Sylfaen" w:hAnsi="Sylfaen"/>
          <w:sz w:val="20"/>
          <w:szCs w:val="20"/>
          <w:lang w:val="ru-RU"/>
        </w:rPr>
        <w:t>վարչական</w:t>
      </w:r>
      <w:r w:rsidRPr="00F117BB">
        <w:rPr>
          <w:rFonts w:ascii="Sylfaen" w:hAnsi="Sylfaen"/>
          <w:sz w:val="20"/>
          <w:szCs w:val="20"/>
        </w:rPr>
        <w:t xml:space="preserve"> </w:t>
      </w:r>
      <w:r w:rsidRPr="008124CE">
        <w:rPr>
          <w:rFonts w:ascii="Sylfaen" w:hAnsi="Sylfaen"/>
          <w:sz w:val="20"/>
          <w:szCs w:val="20"/>
          <w:lang w:val="ru-RU"/>
        </w:rPr>
        <w:t>ներկայացուցիչ</w:t>
      </w:r>
      <w:r w:rsidRPr="00F117BB">
        <w:rPr>
          <w:rFonts w:ascii="Sylfaen" w:hAnsi="Sylfaen"/>
          <w:sz w:val="20"/>
          <w:szCs w:val="20"/>
        </w:rPr>
        <w:t xml:space="preserve"> </w:t>
      </w:r>
      <w:r w:rsidRPr="008124CE">
        <w:rPr>
          <w:rFonts w:ascii="Sylfaen" w:hAnsi="Sylfaen"/>
          <w:sz w:val="20"/>
          <w:szCs w:val="20"/>
          <w:lang w:val="ru-RU"/>
        </w:rPr>
        <w:t>չի</w:t>
      </w:r>
      <w:r w:rsidRPr="00F117BB">
        <w:rPr>
          <w:rFonts w:ascii="Sylfaen" w:hAnsi="Sylfaen"/>
          <w:sz w:val="20"/>
          <w:szCs w:val="20"/>
        </w:rPr>
        <w:t xml:space="preserve"> </w:t>
      </w:r>
      <w:r w:rsidRPr="008124CE">
        <w:rPr>
          <w:rFonts w:ascii="Sylfaen" w:hAnsi="Sylfaen"/>
          <w:sz w:val="20"/>
          <w:szCs w:val="20"/>
          <w:lang w:val="ru-RU"/>
        </w:rPr>
        <w:t>նախատեսվել</w:t>
      </w:r>
      <w:r w:rsidRPr="00F117BB">
        <w:rPr>
          <w:rFonts w:ascii="Sylfaen" w:hAnsi="Sylfaen"/>
          <w:sz w:val="20"/>
          <w:szCs w:val="20"/>
        </w:rPr>
        <w:t xml:space="preserve">: </w:t>
      </w:r>
    </w:p>
    <w:p w:rsidR="00191941" w:rsidRPr="0003588D" w:rsidRDefault="00191941" w:rsidP="00191941">
      <w:pPr>
        <w:spacing w:after="0" w:line="0" w:lineRule="atLeast"/>
        <w:ind w:firstLine="720"/>
        <w:jc w:val="both"/>
        <w:rPr>
          <w:rFonts w:ascii="Sylfaen" w:hAnsi="Sylfaen"/>
          <w:color w:val="00B050"/>
          <w:sz w:val="12"/>
          <w:szCs w:val="24"/>
        </w:rPr>
      </w:pPr>
    </w:p>
    <w:p w:rsidR="00191941" w:rsidRPr="00AB0A54" w:rsidRDefault="00191941" w:rsidP="00191941">
      <w:pPr>
        <w:spacing w:after="0" w:line="0" w:lineRule="atLeast"/>
        <w:ind w:firstLine="720"/>
        <w:jc w:val="both"/>
        <w:rPr>
          <w:rFonts w:ascii="Sylfaen" w:hAnsi="Sylfaen"/>
          <w:sz w:val="24"/>
          <w:szCs w:val="24"/>
        </w:rPr>
      </w:pPr>
      <w:r w:rsidRPr="00F37C22">
        <w:rPr>
          <w:rFonts w:ascii="Sylfaen" w:hAnsi="Sylfaen"/>
          <w:sz w:val="24"/>
          <w:szCs w:val="24"/>
          <w:lang w:val="ru-RU"/>
        </w:rPr>
        <w:t>Համայնքի</w:t>
      </w:r>
      <w:r w:rsidRPr="00F117BB">
        <w:rPr>
          <w:rFonts w:ascii="Sylfaen" w:hAnsi="Sylfaen"/>
          <w:sz w:val="24"/>
          <w:szCs w:val="24"/>
        </w:rPr>
        <w:t xml:space="preserve"> </w:t>
      </w:r>
      <w:r w:rsidRPr="00F37C22">
        <w:rPr>
          <w:rFonts w:ascii="Sylfaen" w:hAnsi="Sylfaen"/>
          <w:sz w:val="24"/>
          <w:szCs w:val="24"/>
          <w:lang w:val="ru-RU"/>
        </w:rPr>
        <w:t>վարչական</w:t>
      </w:r>
      <w:r w:rsidRPr="00F117BB">
        <w:rPr>
          <w:rFonts w:ascii="Sylfaen" w:hAnsi="Sylfaen"/>
          <w:sz w:val="24"/>
          <w:szCs w:val="24"/>
        </w:rPr>
        <w:t xml:space="preserve"> </w:t>
      </w:r>
      <w:r w:rsidRPr="00F37C22">
        <w:rPr>
          <w:rFonts w:ascii="Sylfaen" w:hAnsi="Sylfaen"/>
          <w:sz w:val="24"/>
          <w:szCs w:val="24"/>
          <w:lang w:val="ru-RU"/>
        </w:rPr>
        <w:t>ծախսերը</w:t>
      </w:r>
      <w:r w:rsidRPr="00F117BB">
        <w:rPr>
          <w:rFonts w:ascii="Sylfaen" w:hAnsi="Sylfaen"/>
          <w:sz w:val="24"/>
          <w:szCs w:val="24"/>
        </w:rPr>
        <w:t xml:space="preserve"> </w:t>
      </w:r>
      <w:r w:rsidRPr="00F37C22">
        <w:rPr>
          <w:rFonts w:ascii="Sylfaen" w:hAnsi="Sylfaen"/>
          <w:sz w:val="24"/>
          <w:szCs w:val="24"/>
          <w:lang w:val="ru-RU"/>
        </w:rPr>
        <w:t>հաշվարկելու</w:t>
      </w:r>
      <w:r w:rsidRPr="00F117BB">
        <w:rPr>
          <w:rFonts w:ascii="Sylfaen" w:hAnsi="Sylfaen"/>
          <w:sz w:val="24"/>
          <w:szCs w:val="24"/>
        </w:rPr>
        <w:t xml:space="preserve"> </w:t>
      </w:r>
      <w:r w:rsidRPr="00F37C22">
        <w:rPr>
          <w:rFonts w:ascii="Sylfaen" w:hAnsi="Sylfaen"/>
          <w:sz w:val="24"/>
          <w:szCs w:val="24"/>
          <w:lang w:val="ru-RU"/>
        </w:rPr>
        <w:t>համար</w:t>
      </w:r>
      <w:r w:rsidRPr="00F117BB">
        <w:rPr>
          <w:rFonts w:ascii="Sylfaen" w:hAnsi="Sylfaen"/>
          <w:sz w:val="24"/>
          <w:szCs w:val="24"/>
        </w:rPr>
        <w:t xml:space="preserve"> </w:t>
      </w:r>
      <w:r w:rsidRPr="00F37C22">
        <w:rPr>
          <w:rFonts w:ascii="Sylfaen" w:hAnsi="Sylfaen"/>
          <w:sz w:val="24"/>
          <w:szCs w:val="24"/>
          <w:lang w:val="ru-RU"/>
        </w:rPr>
        <w:t>հիմք</w:t>
      </w:r>
      <w:r w:rsidRPr="00F117BB">
        <w:rPr>
          <w:rFonts w:ascii="Sylfaen" w:hAnsi="Sylfaen"/>
          <w:sz w:val="24"/>
          <w:szCs w:val="24"/>
        </w:rPr>
        <w:t xml:space="preserve"> </w:t>
      </w:r>
      <w:r w:rsidRPr="00F37C22">
        <w:rPr>
          <w:rFonts w:ascii="Sylfaen" w:hAnsi="Sylfaen"/>
          <w:sz w:val="24"/>
          <w:szCs w:val="24"/>
          <w:lang w:val="ru-RU"/>
        </w:rPr>
        <w:t>են</w:t>
      </w:r>
      <w:r w:rsidRPr="00F117BB">
        <w:rPr>
          <w:rFonts w:ascii="Sylfaen" w:hAnsi="Sylfaen"/>
          <w:sz w:val="24"/>
          <w:szCs w:val="24"/>
        </w:rPr>
        <w:t xml:space="preserve"> </w:t>
      </w:r>
      <w:r w:rsidRPr="00F37C22">
        <w:rPr>
          <w:rFonts w:ascii="Sylfaen" w:hAnsi="Sylfaen"/>
          <w:sz w:val="24"/>
          <w:szCs w:val="24"/>
          <w:lang w:val="ru-RU"/>
        </w:rPr>
        <w:t>ընդունվել</w:t>
      </w:r>
      <w:r w:rsidRPr="00F117BB">
        <w:rPr>
          <w:rFonts w:ascii="Sylfaen" w:hAnsi="Sylfaen"/>
          <w:sz w:val="24"/>
          <w:szCs w:val="24"/>
        </w:rPr>
        <w:t xml:space="preserve"> </w:t>
      </w:r>
      <w:r w:rsidRPr="00F37C22">
        <w:rPr>
          <w:rFonts w:ascii="Sylfaen" w:hAnsi="Sylfaen"/>
          <w:sz w:val="24"/>
          <w:szCs w:val="24"/>
          <w:lang w:val="ru-RU"/>
        </w:rPr>
        <w:t>ՀԾՔՄ</w:t>
      </w:r>
      <w:r w:rsidRPr="00F117BB">
        <w:rPr>
          <w:rFonts w:ascii="Sylfaen" w:hAnsi="Sylfaen"/>
          <w:sz w:val="24"/>
          <w:szCs w:val="24"/>
        </w:rPr>
        <w:t>-</w:t>
      </w:r>
      <w:r w:rsidRPr="00F37C22">
        <w:rPr>
          <w:rFonts w:ascii="Sylfaen" w:hAnsi="Sylfaen"/>
          <w:sz w:val="24"/>
          <w:szCs w:val="24"/>
          <w:lang w:val="ru-RU"/>
        </w:rPr>
        <w:t>ի</w:t>
      </w:r>
      <w:r w:rsidRPr="00F117BB">
        <w:rPr>
          <w:rFonts w:ascii="Sylfaen" w:hAnsi="Sylfaen"/>
          <w:sz w:val="24"/>
          <w:szCs w:val="24"/>
        </w:rPr>
        <w:t xml:space="preserve"> </w:t>
      </w:r>
      <w:r w:rsidRPr="00F37C22">
        <w:rPr>
          <w:rFonts w:ascii="Sylfaen" w:hAnsi="Sylfaen"/>
          <w:sz w:val="24"/>
          <w:szCs w:val="24"/>
          <w:lang w:val="ru-RU"/>
        </w:rPr>
        <w:t>համայնքների</w:t>
      </w:r>
      <w:r w:rsidRPr="00F117BB">
        <w:rPr>
          <w:rFonts w:ascii="Sylfaen" w:hAnsi="Sylfaen"/>
          <w:sz w:val="24"/>
          <w:szCs w:val="24"/>
        </w:rPr>
        <w:t xml:space="preserve"> </w:t>
      </w:r>
      <w:r w:rsidRPr="00F37C22">
        <w:rPr>
          <w:rFonts w:ascii="Sylfaen" w:hAnsi="Sylfaen"/>
          <w:sz w:val="24"/>
          <w:szCs w:val="24"/>
          <w:lang w:val="ru-RU"/>
        </w:rPr>
        <w:t>դասակարգման</w:t>
      </w:r>
      <w:r w:rsidRPr="00F117BB">
        <w:rPr>
          <w:rFonts w:ascii="Sylfaen" w:hAnsi="Sylfaen"/>
          <w:sz w:val="24"/>
          <w:szCs w:val="24"/>
        </w:rPr>
        <w:t xml:space="preserve"> 7-</w:t>
      </w:r>
      <w:r w:rsidRPr="00F37C22">
        <w:rPr>
          <w:rFonts w:ascii="Sylfaen" w:hAnsi="Sylfaen"/>
          <w:sz w:val="24"/>
          <w:szCs w:val="24"/>
          <w:lang w:val="ru-RU"/>
        </w:rPr>
        <w:t>րդ</w:t>
      </w:r>
      <w:r w:rsidRPr="00F117BB">
        <w:rPr>
          <w:rFonts w:ascii="Sylfaen" w:hAnsi="Sylfaen"/>
          <w:sz w:val="24"/>
          <w:szCs w:val="24"/>
        </w:rPr>
        <w:t xml:space="preserve"> </w:t>
      </w:r>
      <w:r w:rsidRPr="00F37C22">
        <w:rPr>
          <w:rFonts w:ascii="Sylfaen" w:hAnsi="Sylfaen"/>
          <w:sz w:val="24"/>
          <w:szCs w:val="24"/>
          <w:lang w:val="ru-RU"/>
        </w:rPr>
        <w:t>խմբի</w:t>
      </w:r>
      <w:r w:rsidRPr="00F117BB">
        <w:rPr>
          <w:rFonts w:ascii="Sylfaen" w:hAnsi="Sylfaen"/>
          <w:sz w:val="24"/>
          <w:szCs w:val="24"/>
        </w:rPr>
        <w:t xml:space="preserve"> (</w:t>
      </w:r>
      <w:r w:rsidRPr="00F37C22">
        <w:rPr>
          <w:rFonts w:ascii="Sylfaen" w:hAnsi="Sylfaen"/>
          <w:sz w:val="24"/>
          <w:szCs w:val="24"/>
        </w:rPr>
        <w:t>որին</w:t>
      </w:r>
      <w:r w:rsidRPr="00F117BB">
        <w:rPr>
          <w:rFonts w:ascii="Sylfaen" w:hAnsi="Sylfaen"/>
          <w:sz w:val="24"/>
          <w:szCs w:val="24"/>
        </w:rPr>
        <w:t xml:space="preserve"> </w:t>
      </w:r>
      <w:r w:rsidRPr="00F37C22">
        <w:rPr>
          <w:rFonts w:ascii="Sylfaen" w:hAnsi="Sylfaen"/>
          <w:sz w:val="24"/>
          <w:szCs w:val="24"/>
        </w:rPr>
        <w:t>պատկանում</w:t>
      </w:r>
      <w:r w:rsidRPr="00F117BB">
        <w:rPr>
          <w:rFonts w:ascii="Sylfaen" w:hAnsi="Sylfaen"/>
          <w:sz w:val="24"/>
          <w:szCs w:val="24"/>
        </w:rPr>
        <w:t xml:space="preserve"> </w:t>
      </w:r>
      <w:r w:rsidRPr="00F37C22">
        <w:rPr>
          <w:rFonts w:ascii="Sylfaen" w:hAnsi="Sylfaen"/>
          <w:sz w:val="24"/>
          <w:szCs w:val="24"/>
        </w:rPr>
        <w:t>է</w:t>
      </w:r>
      <w:r w:rsidRPr="00F117BB">
        <w:rPr>
          <w:rFonts w:ascii="Sylfaen" w:hAnsi="Sylfaen"/>
          <w:sz w:val="24"/>
          <w:szCs w:val="24"/>
        </w:rPr>
        <w:t xml:space="preserve"> </w:t>
      </w:r>
      <w:r w:rsidRPr="00F37C22">
        <w:rPr>
          <w:rFonts w:ascii="Sylfaen" w:hAnsi="Sylfaen"/>
          <w:sz w:val="24"/>
          <w:szCs w:val="24"/>
          <w:lang w:val="ru-RU"/>
        </w:rPr>
        <w:t>Մեղրի</w:t>
      </w:r>
      <w:r w:rsidRPr="00F117BB">
        <w:rPr>
          <w:rFonts w:ascii="Sylfaen" w:hAnsi="Sylfaen"/>
          <w:sz w:val="24"/>
          <w:szCs w:val="24"/>
        </w:rPr>
        <w:t xml:space="preserve"> </w:t>
      </w:r>
      <w:r w:rsidRPr="00F37C22">
        <w:rPr>
          <w:rFonts w:ascii="Sylfaen" w:hAnsi="Sylfaen"/>
          <w:sz w:val="24"/>
          <w:szCs w:val="24"/>
        </w:rPr>
        <w:t>համայնքը</w:t>
      </w:r>
      <w:r w:rsidRPr="00F117BB">
        <w:rPr>
          <w:rFonts w:ascii="Sylfaen" w:hAnsi="Sylfaen"/>
          <w:sz w:val="24"/>
          <w:szCs w:val="24"/>
        </w:rPr>
        <w:t xml:space="preserve">) </w:t>
      </w:r>
      <w:r w:rsidRPr="00F37C22">
        <w:rPr>
          <w:rFonts w:ascii="Sylfaen" w:hAnsi="Sylfaen"/>
          <w:sz w:val="24"/>
          <w:szCs w:val="24"/>
          <w:lang w:val="ru-RU"/>
        </w:rPr>
        <w:t>համար</w:t>
      </w:r>
      <w:r w:rsidRPr="00F117BB">
        <w:rPr>
          <w:rFonts w:ascii="Sylfaen" w:hAnsi="Sylfaen"/>
          <w:sz w:val="24"/>
          <w:szCs w:val="24"/>
        </w:rPr>
        <w:t xml:space="preserve"> </w:t>
      </w:r>
      <w:r w:rsidRPr="00F37C22">
        <w:rPr>
          <w:rFonts w:ascii="Sylfaen" w:hAnsi="Sylfaen"/>
          <w:sz w:val="24"/>
          <w:szCs w:val="24"/>
          <w:lang w:val="ru-RU"/>
        </w:rPr>
        <w:t>առաջարկվող</w:t>
      </w:r>
      <w:r w:rsidRPr="00F117BB">
        <w:rPr>
          <w:rFonts w:ascii="Sylfaen" w:hAnsi="Sylfaen"/>
          <w:sz w:val="24"/>
          <w:szCs w:val="24"/>
        </w:rPr>
        <w:t xml:space="preserve"> </w:t>
      </w:r>
      <w:r w:rsidRPr="00F37C22">
        <w:rPr>
          <w:rFonts w:ascii="Sylfaen" w:hAnsi="Sylfaen"/>
          <w:sz w:val="24"/>
          <w:szCs w:val="24"/>
          <w:lang w:val="ru-RU"/>
        </w:rPr>
        <w:t>վարչական</w:t>
      </w:r>
      <w:r w:rsidRPr="00F117BB">
        <w:rPr>
          <w:rFonts w:ascii="Sylfaen" w:hAnsi="Sylfaen"/>
          <w:sz w:val="24"/>
          <w:szCs w:val="24"/>
        </w:rPr>
        <w:t xml:space="preserve"> </w:t>
      </w:r>
      <w:r w:rsidRPr="00F37C22">
        <w:rPr>
          <w:rFonts w:ascii="Sylfaen" w:hAnsi="Sylfaen"/>
          <w:sz w:val="24"/>
          <w:szCs w:val="24"/>
          <w:lang w:val="ru-RU"/>
        </w:rPr>
        <w:t>ծախսերը</w:t>
      </w:r>
      <w:r w:rsidRPr="00F117BB">
        <w:rPr>
          <w:rFonts w:ascii="Sylfaen" w:hAnsi="Sylfaen"/>
          <w:sz w:val="24"/>
          <w:szCs w:val="24"/>
        </w:rPr>
        <w:t xml:space="preserve">, </w:t>
      </w:r>
      <w:r w:rsidRPr="00F37C22">
        <w:rPr>
          <w:rFonts w:ascii="Sylfaen" w:hAnsi="Sylfaen"/>
          <w:sz w:val="24"/>
          <w:szCs w:val="24"/>
          <w:lang w:val="ru-RU"/>
        </w:rPr>
        <w:t>ձևավորված</w:t>
      </w:r>
      <w:r w:rsidRPr="00F117BB">
        <w:rPr>
          <w:rFonts w:ascii="Sylfaen" w:hAnsi="Sylfaen"/>
          <w:sz w:val="24"/>
          <w:szCs w:val="24"/>
        </w:rPr>
        <w:t xml:space="preserve"> </w:t>
      </w:r>
      <w:r w:rsidRPr="00F37C22">
        <w:rPr>
          <w:rFonts w:ascii="Sylfaen" w:hAnsi="Sylfaen"/>
          <w:sz w:val="24"/>
          <w:szCs w:val="24"/>
          <w:lang w:val="ru-RU"/>
        </w:rPr>
        <w:t>հաստիքացուցակի</w:t>
      </w:r>
      <w:r w:rsidRPr="00F117BB">
        <w:rPr>
          <w:rFonts w:ascii="Sylfaen" w:hAnsi="Sylfaen"/>
          <w:sz w:val="24"/>
          <w:szCs w:val="24"/>
        </w:rPr>
        <w:t xml:space="preserve"> </w:t>
      </w:r>
      <w:r w:rsidRPr="00F37C22">
        <w:rPr>
          <w:rFonts w:ascii="Sylfaen" w:hAnsi="Sylfaen"/>
          <w:sz w:val="24"/>
          <w:szCs w:val="24"/>
          <w:lang w:val="ru-RU"/>
        </w:rPr>
        <w:t>պահպանման</w:t>
      </w:r>
      <w:r w:rsidRPr="00F117BB">
        <w:rPr>
          <w:rFonts w:ascii="Sylfaen" w:hAnsi="Sylfaen"/>
          <w:sz w:val="24"/>
          <w:szCs w:val="24"/>
        </w:rPr>
        <w:t xml:space="preserve"> </w:t>
      </w:r>
      <w:r w:rsidRPr="00F37C22">
        <w:rPr>
          <w:rFonts w:ascii="Sylfaen" w:hAnsi="Sylfaen"/>
          <w:sz w:val="24"/>
          <w:szCs w:val="24"/>
          <w:lang w:val="ru-RU"/>
        </w:rPr>
        <w:t>ծախսերն</w:t>
      </w:r>
      <w:r w:rsidRPr="00F117BB">
        <w:rPr>
          <w:rFonts w:ascii="Sylfaen" w:hAnsi="Sylfaen"/>
          <w:sz w:val="24"/>
          <w:szCs w:val="24"/>
        </w:rPr>
        <w:t xml:space="preserve"> </w:t>
      </w:r>
      <w:r w:rsidRPr="00F37C22">
        <w:rPr>
          <w:rFonts w:ascii="Sylfaen" w:hAnsi="Sylfaen"/>
          <w:sz w:val="24"/>
          <w:szCs w:val="24"/>
          <w:lang w:val="ru-RU"/>
        </w:rPr>
        <w:t>ու</w:t>
      </w:r>
      <w:r w:rsidRPr="00F117BB">
        <w:rPr>
          <w:rFonts w:ascii="Sylfaen" w:hAnsi="Sylfaen"/>
          <w:sz w:val="24"/>
          <w:szCs w:val="24"/>
        </w:rPr>
        <w:t xml:space="preserve"> </w:t>
      </w:r>
      <w:r w:rsidRPr="00F37C22">
        <w:rPr>
          <w:rFonts w:ascii="Sylfaen" w:hAnsi="Sylfaen"/>
          <w:sz w:val="24"/>
          <w:szCs w:val="24"/>
          <w:lang w:val="ru-RU"/>
        </w:rPr>
        <w:t>վարչական</w:t>
      </w:r>
      <w:r w:rsidRPr="00F117BB">
        <w:rPr>
          <w:rFonts w:ascii="Sylfaen" w:hAnsi="Sylfaen"/>
          <w:sz w:val="24"/>
          <w:szCs w:val="24"/>
        </w:rPr>
        <w:t xml:space="preserve"> </w:t>
      </w:r>
      <w:r w:rsidRPr="00F37C22">
        <w:rPr>
          <w:rFonts w:ascii="Sylfaen" w:hAnsi="Sylfaen"/>
          <w:sz w:val="24"/>
          <w:szCs w:val="24"/>
          <w:lang w:val="ru-RU"/>
        </w:rPr>
        <w:t>ներկայացուցիչների</w:t>
      </w:r>
      <w:r w:rsidRPr="00F117BB">
        <w:rPr>
          <w:rFonts w:ascii="Sylfaen" w:hAnsi="Sylfaen"/>
          <w:sz w:val="24"/>
          <w:szCs w:val="24"/>
        </w:rPr>
        <w:t xml:space="preserve"> </w:t>
      </w:r>
      <w:r w:rsidR="001822CD">
        <w:rPr>
          <w:rFonts w:ascii="Sylfaen" w:hAnsi="Sylfaen"/>
          <w:sz w:val="24"/>
          <w:szCs w:val="24"/>
          <w:lang w:val="ru-RU"/>
        </w:rPr>
        <w:t>գրաս</w:t>
      </w:r>
      <w:r w:rsidRPr="00F37C22">
        <w:rPr>
          <w:rFonts w:ascii="Sylfaen" w:hAnsi="Sylfaen"/>
          <w:sz w:val="24"/>
          <w:szCs w:val="24"/>
          <w:lang w:val="ru-RU"/>
        </w:rPr>
        <w:t>ե</w:t>
      </w:r>
      <w:r w:rsidR="001822CD">
        <w:rPr>
          <w:rFonts w:ascii="Sylfaen" w:hAnsi="Sylfaen"/>
          <w:sz w:val="24"/>
          <w:szCs w:val="24"/>
        </w:rPr>
        <w:t>ն</w:t>
      </w:r>
      <w:r w:rsidRPr="00F37C22">
        <w:rPr>
          <w:rFonts w:ascii="Sylfaen" w:hAnsi="Sylfaen"/>
          <w:sz w:val="24"/>
          <w:szCs w:val="24"/>
          <w:lang w:val="ru-RU"/>
        </w:rPr>
        <w:t>յակների</w:t>
      </w:r>
      <w:r w:rsidRPr="00F117BB">
        <w:rPr>
          <w:rFonts w:ascii="Sylfaen" w:hAnsi="Sylfaen"/>
          <w:sz w:val="24"/>
          <w:szCs w:val="24"/>
        </w:rPr>
        <w:t xml:space="preserve"> </w:t>
      </w:r>
      <w:r w:rsidRPr="00F37C22">
        <w:rPr>
          <w:rFonts w:ascii="Sylfaen" w:hAnsi="Sylfaen"/>
          <w:sz w:val="24"/>
          <w:szCs w:val="24"/>
          <w:lang w:val="ru-RU"/>
        </w:rPr>
        <w:t>պահպանման</w:t>
      </w:r>
      <w:r w:rsidRPr="00F117BB">
        <w:rPr>
          <w:rFonts w:ascii="Sylfaen" w:hAnsi="Sylfaen"/>
          <w:sz w:val="24"/>
          <w:szCs w:val="24"/>
        </w:rPr>
        <w:t xml:space="preserve"> </w:t>
      </w:r>
      <w:r w:rsidRPr="00F37C22">
        <w:rPr>
          <w:rFonts w:ascii="Sylfaen" w:hAnsi="Sylfaen"/>
          <w:sz w:val="24"/>
          <w:szCs w:val="24"/>
          <w:lang w:val="ru-RU"/>
        </w:rPr>
        <w:t>ծախսերը</w:t>
      </w:r>
      <w:r w:rsidRPr="00F117BB">
        <w:rPr>
          <w:rFonts w:ascii="Sylfaen" w:hAnsi="Sylfaen"/>
          <w:sz w:val="24"/>
          <w:szCs w:val="24"/>
        </w:rPr>
        <w:t xml:space="preserve">: </w:t>
      </w:r>
      <w:r w:rsidRPr="00AB0A54">
        <w:rPr>
          <w:rFonts w:ascii="Sylfaen" w:hAnsi="Sylfaen"/>
          <w:sz w:val="24"/>
          <w:szCs w:val="24"/>
          <w:lang w:val="ru-RU"/>
        </w:rPr>
        <w:t>Արդյունքում</w:t>
      </w:r>
      <w:r w:rsidRPr="00AB0A54">
        <w:rPr>
          <w:rFonts w:ascii="Sylfaen" w:hAnsi="Sylfaen"/>
          <w:sz w:val="24"/>
          <w:szCs w:val="24"/>
        </w:rPr>
        <w:t xml:space="preserve"> </w:t>
      </w:r>
      <w:r w:rsidRPr="00AB0A54">
        <w:rPr>
          <w:rFonts w:ascii="Sylfaen" w:hAnsi="Sylfaen"/>
          <w:sz w:val="24"/>
          <w:szCs w:val="24"/>
          <w:lang w:val="ru-RU"/>
        </w:rPr>
        <w:t>Մեղրի</w:t>
      </w:r>
      <w:r w:rsidRPr="00AB0A54">
        <w:rPr>
          <w:rFonts w:ascii="Sylfaen" w:hAnsi="Sylfaen"/>
          <w:sz w:val="24"/>
          <w:szCs w:val="24"/>
        </w:rPr>
        <w:t xml:space="preserve"> </w:t>
      </w:r>
      <w:r w:rsidRPr="00AB0A54">
        <w:rPr>
          <w:rFonts w:ascii="Sylfaen" w:hAnsi="Sylfaen"/>
          <w:sz w:val="24"/>
          <w:szCs w:val="24"/>
          <w:lang w:val="ru-RU"/>
        </w:rPr>
        <w:t>համայնքի</w:t>
      </w:r>
      <w:r w:rsidRPr="00AB0A54">
        <w:rPr>
          <w:rFonts w:ascii="Sylfaen" w:hAnsi="Sylfaen"/>
          <w:sz w:val="24"/>
          <w:szCs w:val="24"/>
        </w:rPr>
        <w:t xml:space="preserve"> </w:t>
      </w:r>
      <w:r w:rsidRPr="00AB0A54">
        <w:rPr>
          <w:rFonts w:ascii="Sylfaen" w:hAnsi="Sylfaen"/>
          <w:sz w:val="24"/>
          <w:szCs w:val="24"/>
          <w:lang w:val="ru-RU"/>
        </w:rPr>
        <w:t>առաջարկվող</w:t>
      </w:r>
      <w:r w:rsidRPr="00AB0A54">
        <w:rPr>
          <w:rFonts w:ascii="Sylfaen" w:hAnsi="Sylfaen"/>
          <w:sz w:val="24"/>
          <w:szCs w:val="24"/>
        </w:rPr>
        <w:t xml:space="preserve"> </w:t>
      </w:r>
      <w:r w:rsidRPr="00AB0A54">
        <w:rPr>
          <w:rFonts w:ascii="Sylfaen" w:hAnsi="Sylfaen"/>
          <w:sz w:val="24"/>
          <w:szCs w:val="24"/>
          <w:lang w:val="ru-RU"/>
        </w:rPr>
        <w:t>վարչական</w:t>
      </w:r>
      <w:r w:rsidRPr="00AB0A54">
        <w:rPr>
          <w:rFonts w:ascii="Sylfaen" w:hAnsi="Sylfaen"/>
          <w:sz w:val="24"/>
          <w:szCs w:val="24"/>
        </w:rPr>
        <w:t xml:space="preserve"> </w:t>
      </w:r>
      <w:r w:rsidRPr="00AB0A54">
        <w:rPr>
          <w:rFonts w:ascii="Sylfaen" w:hAnsi="Sylfaen"/>
          <w:sz w:val="24"/>
          <w:szCs w:val="24"/>
          <w:lang w:val="ru-RU"/>
        </w:rPr>
        <w:t>ծախսերը</w:t>
      </w:r>
      <w:r w:rsidRPr="00AB0A54">
        <w:rPr>
          <w:rFonts w:ascii="Sylfaen" w:hAnsi="Sylfaen"/>
          <w:sz w:val="24"/>
          <w:szCs w:val="24"/>
        </w:rPr>
        <w:t xml:space="preserve"> </w:t>
      </w:r>
      <w:r w:rsidRPr="00AB0A54">
        <w:rPr>
          <w:rFonts w:ascii="Sylfaen" w:hAnsi="Sylfaen"/>
          <w:sz w:val="24"/>
          <w:szCs w:val="24"/>
          <w:lang w:val="ru-RU"/>
        </w:rPr>
        <w:t>կազմել</w:t>
      </w:r>
      <w:r w:rsidRPr="00AB0A54">
        <w:rPr>
          <w:rFonts w:ascii="Sylfaen" w:hAnsi="Sylfaen"/>
          <w:sz w:val="24"/>
          <w:szCs w:val="24"/>
        </w:rPr>
        <w:t xml:space="preserve"> </w:t>
      </w:r>
      <w:r w:rsidRPr="00AB0A54">
        <w:rPr>
          <w:rFonts w:ascii="Sylfaen" w:hAnsi="Sylfaen"/>
          <w:sz w:val="24"/>
          <w:szCs w:val="24"/>
          <w:lang w:val="ru-RU"/>
        </w:rPr>
        <w:t>են</w:t>
      </w:r>
      <w:r w:rsidRPr="00AB0A54">
        <w:rPr>
          <w:rFonts w:ascii="Sylfaen" w:hAnsi="Sylfaen"/>
          <w:sz w:val="24"/>
          <w:szCs w:val="24"/>
        </w:rPr>
        <w:t xml:space="preserve"> </w:t>
      </w:r>
      <w:r w:rsidRPr="00AB0A54">
        <w:rPr>
          <w:rFonts w:ascii="Sylfaen" w:hAnsi="Sylfaen"/>
          <w:b/>
          <w:sz w:val="24"/>
          <w:szCs w:val="24"/>
        </w:rPr>
        <w:t xml:space="preserve">109779,8 </w:t>
      </w:r>
      <w:r w:rsidRPr="00AB0A54">
        <w:rPr>
          <w:rFonts w:ascii="Sylfaen" w:hAnsi="Sylfaen"/>
          <w:b/>
          <w:sz w:val="24"/>
          <w:szCs w:val="24"/>
          <w:lang w:val="ru-RU"/>
        </w:rPr>
        <w:t>հազար</w:t>
      </w:r>
      <w:r w:rsidRPr="00AB0A54">
        <w:rPr>
          <w:rFonts w:ascii="Sylfaen" w:hAnsi="Sylfaen"/>
          <w:b/>
          <w:sz w:val="24"/>
          <w:szCs w:val="24"/>
        </w:rPr>
        <w:t xml:space="preserve"> </w:t>
      </w:r>
      <w:r w:rsidRPr="00AB0A54">
        <w:rPr>
          <w:rFonts w:ascii="Sylfaen" w:hAnsi="Sylfaen"/>
          <w:b/>
          <w:sz w:val="24"/>
          <w:szCs w:val="24"/>
          <w:lang w:val="ru-RU"/>
        </w:rPr>
        <w:t>դրամ</w:t>
      </w:r>
      <w:r w:rsidRPr="00AB0A54">
        <w:rPr>
          <w:rFonts w:ascii="Sylfaen" w:hAnsi="Sylfaen"/>
          <w:b/>
          <w:sz w:val="24"/>
          <w:szCs w:val="24"/>
        </w:rPr>
        <w:t xml:space="preserve"> </w:t>
      </w:r>
      <w:r w:rsidRPr="00AB0A54">
        <w:rPr>
          <w:rFonts w:ascii="Sylfaen" w:hAnsi="Sylfaen"/>
          <w:sz w:val="24"/>
          <w:szCs w:val="24"/>
        </w:rPr>
        <w:t>(</w:t>
      </w:r>
      <w:r w:rsidRPr="00AB0A54">
        <w:rPr>
          <w:rFonts w:ascii="Sylfaen" w:hAnsi="Sylfaen"/>
          <w:sz w:val="24"/>
          <w:szCs w:val="24"/>
          <w:lang w:val="ru-RU"/>
        </w:rPr>
        <w:t>աղյուսակ</w:t>
      </w:r>
      <w:r w:rsidRPr="00AB0A54">
        <w:rPr>
          <w:rFonts w:ascii="Sylfaen" w:hAnsi="Sylfaen"/>
          <w:sz w:val="24"/>
          <w:szCs w:val="24"/>
        </w:rPr>
        <w:t xml:space="preserve"> 3): </w:t>
      </w:r>
    </w:p>
    <w:p w:rsidR="00191941" w:rsidRPr="0003588D" w:rsidRDefault="00191941" w:rsidP="00191941">
      <w:pPr>
        <w:spacing w:after="0" w:line="0" w:lineRule="atLeast"/>
        <w:ind w:firstLine="720"/>
        <w:jc w:val="both"/>
        <w:rPr>
          <w:rFonts w:ascii="Sylfaen" w:hAnsi="Sylfaen"/>
          <w:sz w:val="8"/>
          <w:szCs w:val="24"/>
        </w:rPr>
      </w:pPr>
    </w:p>
    <w:p w:rsidR="00191941" w:rsidRPr="00AB0A54" w:rsidRDefault="00191941" w:rsidP="00191941">
      <w:pPr>
        <w:spacing w:after="0" w:line="0" w:lineRule="atLeast"/>
        <w:ind w:firstLine="720"/>
        <w:jc w:val="both"/>
        <w:rPr>
          <w:rFonts w:ascii="Sylfaen" w:hAnsi="Sylfaen"/>
          <w:i/>
          <w:sz w:val="24"/>
          <w:szCs w:val="24"/>
        </w:rPr>
      </w:pPr>
      <w:proofErr w:type="gramStart"/>
      <w:r w:rsidRPr="00AB0A54">
        <w:rPr>
          <w:rFonts w:ascii="Sylfaen" w:hAnsi="Sylfaen"/>
          <w:i/>
          <w:sz w:val="24"/>
          <w:szCs w:val="24"/>
        </w:rPr>
        <w:t>Աղյուսակ 3.</w:t>
      </w:r>
      <w:proofErr w:type="gramEnd"/>
      <w:r w:rsidRPr="00AB0A54">
        <w:rPr>
          <w:rFonts w:ascii="Sylfaen" w:hAnsi="Sylfaen"/>
          <w:i/>
          <w:sz w:val="24"/>
          <w:szCs w:val="24"/>
        </w:rPr>
        <w:t xml:space="preserve"> </w:t>
      </w:r>
      <w:r w:rsidRPr="00AB0A54">
        <w:rPr>
          <w:rFonts w:ascii="Sylfaen" w:hAnsi="Sylfaen"/>
          <w:i/>
          <w:sz w:val="24"/>
          <w:szCs w:val="24"/>
          <w:lang w:val="ru-RU"/>
        </w:rPr>
        <w:t>Մեղրի</w:t>
      </w:r>
      <w:r w:rsidRPr="00AB0A54">
        <w:rPr>
          <w:rFonts w:ascii="Sylfaen" w:hAnsi="Sylfaen"/>
          <w:i/>
          <w:sz w:val="24"/>
          <w:szCs w:val="24"/>
        </w:rPr>
        <w:t xml:space="preserve"> համայնքի առաջարկվող </w:t>
      </w:r>
      <w:r w:rsidRPr="00AB0A54">
        <w:rPr>
          <w:rFonts w:ascii="Sylfaen" w:hAnsi="Sylfaen"/>
          <w:i/>
          <w:sz w:val="24"/>
          <w:szCs w:val="24"/>
          <w:lang w:val="ru-RU"/>
        </w:rPr>
        <w:t>վարչական</w:t>
      </w:r>
      <w:r w:rsidRPr="00AB0A54">
        <w:rPr>
          <w:rFonts w:ascii="Sylfaen" w:hAnsi="Sylfaen"/>
          <w:i/>
          <w:sz w:val="24"/>
          <w:szCs w:val="24"/>
        </w:rPr>
        <w:t xml:space="preserve"> </w:t>
      </w:r>
      <w:r w:rsidRPr="00AB0A54">
        <w:rPr>
          <w:rFonts w:ascii="Sylfaen" w:hAnsi="Sylfaen"/>
          <w:i/>
          <w:sz w:val="24"/>
          <w:szCs w:val="24"/>
          <w:lang w:val="ru-RU"/>
        </w:rPr>
        <w:t>ծախսերը</w:t>
      </w:r>
    </w:p>
    <w:p w:rsidR="00191941" w:rsidRPr="0003588D" w:rsidRDefault="00191941" w:rsidP="00191941">
      <w:pPr>
        <w:spacing w:after="0" w:line="0" w:lineRule="atLeast"/>
        <w:ind w:firstLine="720"/>
        <w:jc w:val="both"/>
        <w:rPr>
          <w:rFonts w:ascii="Sylfaen" w:hAnsi="Sylfaen"/>
          <w:i/>
          <w:color w:val="00B050"/>
          <w:sz w:val="8"/>
          <w:szCs w:val="24"/>
        </w:rPr>
      </w:pPr>
    </w:p>
    <w:tbl>
      <w:tblPr>
        <w:tblStyle w:val="TableGrid"/>
        <w:tblW w:w="0" w:type="auto"/>
        <w:tblInd w:w="108" w:type="dxa"/>
        <w:tblLook w:val="04A0"/>
      </w:tblPr>
      <w:tblGrid>
        <w:gridCol w:w="630"/>
        <w:gridCol w:w="7740"/>
        <w:gridCol w:w="1620"/>
      </w:tblGrid>
      <w:tr w:rsidR="00191941" w:rsidRPr="0069027D" w:rsidTr="0003588D">
        <w:tc>
          <w:tcPr>
            <w:tcW w:w="630" w:type="dxa"/>
            <w:vAlign w:val="center"/>
          </w:tcPr>
          <w:p w:rsidR="00191941" w:rsidRPr="00AB0A54" w:rsidRDefault="00191941" w:rsidP="00191941">
            <w:pPr>
              <w:spacing w:line="0" w:lineRule="atLeast"/>
              <w:jc w:val="center"/>
              <w:rPr>
                <w:rFonts w:ascii="Sylfaen" w:hAnsi="Sylfaen"/>
                <w:b/>
                <w:lang w:val="ru-RU"/>
              </w:rPr>
            </w:pPr>
            <w:r w:rsidRPr="00AB0A54">
              <w:rPr>
                <w:rFonts w:ascii="Sylfaen" w:hAnsi="Sylfaen"/>
                <w:b/>
                <w:lang w:val="ru-RU"/>
              </w:rPr>
              <w:t>ՀՀ</w:t>
            </w:r>
          </w:p>
        </w:tc>
        <w:tc>
          <w:tcPr>
            <w:tcW w:w="7740" w:type="dxa"/>
            <w:vAlign w:val="center"/>
          </w:tcPr>
          <w:p w:rsidR="00191941" w:rsidRPr="00AB0A54" w:rsidRDefault="00191941" w:rsidP="00191941">
            <w:pPr>
              <w:spacing w:line="0" w:lineRule="atLeast"/>
              <w:jc w:val="center"/>
              <w:rPr>
                <w:rFonts w:ascii="Sylfaen" w:hAnsi="Sylfaen"/>
                <w:b/>
                <w:lang w:val="ru-RU"/>
              </w:rPr>
            </w:pPr>
            <w:r w:rsidRPr="00AB0A54">
              <w:rPr>
                <w:rFonts w:ascii="Sylfaen" w:hAnsi="Sylfaen"/>
                <w:b/>
                <w:lang w:val="ru-RU"/>
              </w:rPr>
              <w:t>Բյուջետային ծախսերի անվանումներ</w:t>
            </w:r>
          </w:p>
        </w:tc>
        <w:tc>
          <w:tcPr>
            <w:tcW w:w="1620" w:type="dxa"/>
            <w:vAlign w:val="center"/>
          </w:tcPr>
          <w:p w:rsidR="00191941" w:rsidRPr="0069027D" w:rsidRDefault="00191941" w:rsidP="00191941">
            <w:pPr>
              <w:spacing w:line="0" w:lineRule="atLeast"/>
              <w:jc w:val="center"/>
              <w:rPr>
                <w:rFonts w:ascii="Sylfaen" w:hAnsi="Sylfaen"/>
                <w:b/>
                <w:lang w:val="ru-RU"/>
              </w:rPr>
            </w:pPr>
            <w:r w:rsidRPr="00AB0A54">
              <w:rPr>
                <w:rFonts w:ascii="Sylfaen" w:hAnsi="Sylfaen"/>
                <w:b/>
                <w:lang w:val="ru-RU"/>
              </w:rPr>
              <w:t xml:space="preserve">Ծախսեր </w:t>
            </w:r>
            <w:r w:rsidRPr="0003588D">
              <w:rPr>
                <w:rFonts w:ascii="Sylfaen" w:hAnsi="Sylfaen"/>
                <w:sz w:val="20"/>
                <w:lang w:val="ru-RU"/>
              </w:rPr>
              <w:t>(հազ. դրամ)</w:t>
            </w:r>
          </w:p>
        </w:tc>
      </w:tr>
      <w:tr w:rsidR="00191941" w:rsidRPr="0069027D" w:rsidTr="0003588D">
        <w:tc>
          <w:tcPr>
            <w:tcW w:w="630" w:type="dxa"/>
          </w:tcPr>
          <w:p w:rsidR="00191941" w:rsidRPr="0069027D" w:rsidRDefault="00191941" w:rsidP="00191941">
            <w:pPr>
              <w:spacing w:line="0" w:lineRule="atLeast"/>
              <w:jc w:val="both"/>
              <w:rPr>
                <w:rFonts w:ascii="Sylfaen" w:hAnsi="Sylfaen"/>
                <w:b/>
                <w:lang w:val="ru-RU"/>
              </w:rPr>
            </w:pPr>
            <w:r w:rsidRPr="0069027D">
              <w:rPr>
                <w:rFonts w:ascii="Sylfaen" w:hAnsi="Sylfaen"/>
                <w:b/>
                <w:lang w:val="ru-RU"/>
              </w:rPr>
              <w:t>Ա</w:t>
            </w:r>
          </w:p>
        </w:tc>
        <w:tc>
          <w:tcPr>
            <w:tcW w:w="7740" w:type="dxa"/>
          </w:tcPr>
          <w:p w:rsidR="00191941" w:rsidRPr="0069027D" w:rsidRDefault="00191941" w:rsidP="00191941">
            <w:pPr>
              <w:pStyle w:val="Default"/>
              <w:jc w:val="both"/>
              <w:rPr>
                <w:rFonts w:ascii="Sylfaen" w:hAnsi="Sylfaen"/>
                <w:b/>
                <w:color w:val="auto"/>
                <w:sz w:val="22"/>
                <w:szCs w:val="22"/>
                <w:lang w:val="ru-RU"/>
              </w:rPr>
            </w:pPr>
            <w:r w:rsidRPr="0069027D">
              <w:rPr>
                <w:rFonts w:ascii="Sylfaen" w:hAnsi="Sylfaen"/>
                <w:b/>
                <w:color w:val="auto"/>
                <w:sz w:val="22"/>
                <w:szCs w:val="22"/>
              </w:rPr>
              <w:t xml:space="preserve">ԸՆԹԱՑԻԿ ԾԱԽՍԵՐ, այդ թվում` </w:t>
            </w:r>
          </w:p>
        </w:tc>
        <w:tc>
          <w:tcPr>
            <w:tcW w:w="1620" w:type="dxa"/>
          </w:tcPr>
          <w:p w:rsidR="00191941" w:rsidRPr="00E760E4" w:rsidRDefault="00191941" w:rsidP="00191941">
            <w:pPr>
              <w:spacing w:line="0" w:lineRule="atLeast"/>
              <w:jc w:val="center"/>
              <w:rPr>
                <w:rFonts w:ascii="Sylfaen" w:hAnsi="Sylfaen" w:cs="Arial Unicode"/>
                <w:b/>
                <w:lang w:val="ru-RU"/>
              </w:rPr>
            </w:pPr>
            <w:r w:rsidRPr="00E760E4">
              <w:rPr>
                <w:rFonts w:ascii="Sylfaen" w:hAnsi="Sylfaen" w:cs="Arial Unicode"/>
                <w:b/>
                <w:lang w:val="ru-RU"/>
              </w:rPr>
              <w:t>97730,0</w:t>
            </w:r>
          </w:p>
        </w:tc>
      </w:tr>
      <w:tr w:rsidR="00191941" w:rsidRPr="0069027D" w:rsidTr="0003588D">
        <w:tc>
          <w:tcPr>
            <w:tcW w:w="630" w:type="dxa"/>
          </w:tcPr>
          <w:p w:rsidR="00191941" w:rsidRPr="0069027D" w:rsidRDefault="00191941" w:rsidP="00191941">
            <w:pPr>
              <w:spacing w:line="0" w:lineRule="atLeast"/>
              <w:jc w:val="both"/>
              <w:rPr>
                <w:rFonts w:ascii="Sylfaen" w:hAnsi="Sylfaen" w:cs="Arial Unicode"/>
                <w:b/>
              </w:rPr>
            </w:pPr>
            <w:r w:rsidRPr="0069027D">
              <w:rPr>
                <w:rFonts w:ascii="Sylfaen" w:hAnsi="Sylfaen" w:cs="Arial Unicode"/>
                <w:b/>
              </w:rPr>
              <w:t>1</w:t>
            </w:r>
          </w:p>
        </w:tc>
        <w:tc>
          <w:tcPr>
            <w:tcW w:w="7740" w:type="dxa"/>
          </w:tcPr>
          <w:p w:rsidR="00191941" w:rsidRPr="0069027D" w:rsidRDefault="00191941" w:rsidP="00191941">
            <w:pPr>
              <w:pStyle w:val="Default"/>
              <w:jc w:val="both"/>
              <w:rPr>
                <w:rFonts w:ascii="Sylfaen" w:hAnsi="Sylfaen"/>
                <w:b/>
                <w:color w:val="auto"/>
                <w:sz w:val="22"/>
                <w:szCs w:val="22"/>
                <w:lang w:val="ru-RU"/>
              </w:rPr>
            </w:pPr>
            <w:r w:rsidRPr="0069027D">
              <w:rPr>
                <w:rFonts w:ascii="Sylfaen" w:hAnsi="Sylfaen"/>
                <w:b/>
                <w:color w:val="auto"/>
                <w:sz w:val="22"/>
                <w:szCs w:val="22"/>
              </w:rPr>
              <w:t xml:space="preserve">Աշխատանքի վարձատրություն </w:t>
            </w:r>
          </w:p>
        </w:tc>
        <w:tc>
          <w:tcPr>
            <w:tcW w:w="1620" w:type="dxa"/>
            <w:vAlign w:val="bottom"/>
          </w:tcPr>
          <w:p w:rsidR="00191941" w:rsidRPr="00E760E4" w:rsidRDefault="00191941" w:rsidP="00191941">
            <w:pPr>
              <w:spacing w:line="0" w:lineRule="atLeast"/>
              <w:jc w:val="center"/>
              <w:rPr>
                <w:rFonts w:ascii="Sylfaen" w:hAnsi="Sylfaen" w:cs="Arial Unicode"/>
                <w:b/>
                <w:lang w:val="ru-RU"/>
              </w:rPr>
            </w:pPr>
            <w:r w:rsidRPr="00E760E4">
              <w:rPr>
                <w:rFonts w:ascii="Sylfaen" w:hAnsi="Sylfaen" w:cs="Arial Unicode"/>
                <w:b/>
                <w:lang w:val="ru-RU"/>
              </w:rPr>
              <w:t>83730,0</w:t>
            </w:r>
          </w:p>
        </w:tc>
      </w:tr>
      <w:tr w:rsidR="00191941" w:rsidRPr="0069027D" w:rsidTr="0003588D">
        <w:tc>
          <w:tcPr>
            <w:tcW w:w="630" w:type="dxa"/>
          </w:tcPr>
          <w:p w:rsidR="00191941" w:rsidRPr="0069027D" w:rsidRDefault="00191941" w:rsidP="00191941">
            <w:pPr>
              <w:spacing w:line="0" w:lineRule="atLeast"/>
              <w:jc w:val="both"/>
              <w:rPr>
                <w:rFonts w:ascii="Sylfaen" w:hAnsi="Sylfaen" w:cs="Arial Unicode"/>
                <w:b/>
              </w:rPr>
            </w:pPr>
            <w:r w:rsidRPr="0069027D">
              <w:rPr>
                <w:rFonts w:ascii="Sylfaen" w:hAnsi="Sylfaen" w:cs="Arial Unicode"/>
                <w:b/>
              </w:rPr>
              <w:lastRenderedPageBreak/>
              <w:t>2</w:t>
            </w:r>
          </w:p>
        </w:tc>
        <w:tc>
          <w:tcPr>
            <w:tcW w:w="7740" w:type="dxa"/>
          </w:tcPr>
          <w:p w:rsidR="00191941" w:rsidRPr="0069027D" w:rsidRDefault="00191941" w:rsidP="00191941">
            <w:pPr>
              <w:pStyle w:val="Default"/>
              <w:jc w:val="both"/>
              <w:rPr>
                <w:rFonts w:ascii="Sylfaen" w:hAnsi="Sylfaen"/>
                <w:b/>
                <w:color w:val="auto"/>
                <w:sz w:val="22"/>
                <w:szCs w:val="22"/>
              </w:rPr>
            </w:pPr>
            <w:r w:rsidRPr="0069027D">
              <w:rPr>
                <w:rFonts w:ascii="Sylfaen" w:hAnsi="Sylfaen"/>
                <w:b/>
                <w:color w:val="auto"/>
                <w:sz w:val="22"/>
                <w:szCs w:val="22"/>
              </w:rPr>
              <w:t xml:space="preserve">Ծառայությունների և ապրանքների ձեռքբերում, </w:t>
            </w:r>
            <w:r w:rsidRPr="0069027D">
              <w:rPr>
                <w:rFonts w:ascii="Sylfaen" w:hAnsi="Sylfaen"/>
                <w:color w:val="auto"/>
                <w:sz w:val="22"/>
                <w:szCs w:val="22"/>
              </w:rPr>
              <w:t>այդ թվու</w:t>
            </w:r>
            <w:r w:rsidRPr="0069027D">
              <w:rPr>
                <w:rFonts w:ascii="Sylfaen" w:hAnsi="Sylfaen"/>
                <w:color w:val="auto"/>
                <w:sz w:val="22"/>
                <w:szCs w:val="22"/>
                <w:lang w:val="ru-RU"/>
              </w:rPr>
              <w:t>մ՝</w:t>
            </w:r>
          </w:p>
        </w:tc>
        <w:tc>
          <w:tcPr>
            <w:tcW w:w="1620" w:type="dxa"/>
          </w:tcPr>
          <w:p w:rsidR="00191941" w:rsidRPr="0069027D" w:rsidRDefault="00191941" w:rsidP="00191941">
            <w:pPr>
              <w:spacing w:line="0" w:lineRule="atLeast"/>
              <w:jc w:val="center"/>
              <w:rPr>
                <w:rFonts w:ascii="Sylfaen" w:hAnsi="Sylfaen" w:cs="Arial Unicode"/>
                <w:b/>
                <w:lang w:val="ru-RU"/>
              </w:rPr>
            </w:pPr>
            <w:r>
              <w:rPr>
                <w:rFonts w:ascii="Sylfaen" w:hAnsi="Sylfaen" w:cs="Arial Unicode"/>
                <w:b/>
                <w:lang w:val="ru-RU"/>
              </w:rPr>
              <w:t>12000,0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r w:rsidRPr="0069027D">
              <w:rPr>
                <w:rFonts w:ascii="Sylfaen" w:hAnsi="Sylfaen"/>
                <w:lang w:val="ru-RU"/>
              </w:rPr>
              <w:t>2.1</w:t>
            </w: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lang w:val="ru-RU"/>
              </w:rPr>
              <w:t>Շարունակական ծախսեր, այդ թվում՝</w:t>
            </w:r>
          </w:p>
        </w:tc>
        <w:tc>
          <w:tcPr>
            <w:tcW w:w="1620" w:type="dxa"/>
          </w:tcPr>
          <w:p w:rsidR="00191941" w:rsidRPr="0069027D" w:rsidRDefault="00191941" w:rsidP="00191941">
            <w:pPr>
              <w:spacing w:line="0" w:lineRule="atLeast"/>
              <w:jc w:val="center"/>
              <w:rPr>
                <w:rFonts w:ascii="Sylfaen" w:hAnsi="Sylfaen"/>
                <w:lang w:val="ru-RU"/>
              </w:rPr>
            </w:pPr>
            <w:r>
              <w:rPr>
                <w:rFonts w:ascii="Sylfaen" w:hAnsi="Sylfaen"/>
                <w:lang w:val="ru-RU"/>
              </w:rPr>
              <w:t>2400,0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i/>
                <w:color w:val="auto"/>
                <w:sz w:val="22"/>
                <w:szCs w:val="22"/>
                <w:lang w:val="ru-RU"/>
              </w:rPr>
            </w:pPr>
            <w:r w:rsidRPr="0069027D">
              <w:rPr>
                <w:rFonts w:ascii="Sylfaen" w:hAnsi="Sylfaen"/>
                <w:i/>
                <w:color w:val="auto"/>
                <w:sz w:val="22"/>
                <w:szCs w:val="22"/>
                <w:lang w:val="ru-RU"/>
              </w:rPr>
              <w:t xml:space="preserve">-Էներգետիկ ծառայություններ </w:t>
            </w:r>
          </w:p>
        </w:tc>
        <w:tc>
          <w:tcPr>
            <w:tcW w:w="1620" w:type="dxa"/>
          </w:tcPr>
          <w:p w:rsidR="00191941" w:rsidRPr="0069027D" w:rsidRDefault="00191941" w:rsidP="00191941">
            <w:pPr>
              <w:spacing w:line="0" w:lineRule="atLeast"/>
              <w:jc w:val="center"/>
              <w:rPr>
                <w:rFonts w:ascii="Sylfaen" w:hAnsi="Sylfaen"/>
                <w:i/>
                <w:lang w:val="ru-RU"/>
              </w:rPr>
            </w:pPr>
            <w:r>
              <w:rPr>
                <w:rFonts w:ascii="Sylfaen" w:hAnsi="Sylfaen"/>
                <w:i/>
                <w:lang w:val="ru-RU"/>
              </w:rPr>
              <w:t>1500,0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i/>
                <w:color w:val="auto"/>
                <w:sz w:val="22"/>
                <w:szCs w:val="22"/>
                <w:lang w:val="ru-RU"/>
              </w:rPr>
            </w:pPr>
            <w:r w:rsidRPr="0069027D">
              <w:rPr>
                <w:rFonts w:ascii="Sylfaen" w:hAnsi="Sylfaen"/>
                <w:i/>
                <w:color w:val="auto"/>
                <w:sz w:val="22"/>
                <w:szCs w:val="22"/>
                <w:lang w:val="ru-RU"/>
              </w:rPr>
              <w:t>-Կոմունալ ծառայություններ</w:t>
            </w:r>
          </w:p>
        </w:tc>
        <w:tc>
          <w:tcPr>
            <w:tcW w:w="1620" w:type="dxa"/>
          </w:tcPr>
          <w:p w:rsidR="00191941" w:rsidRPr="0069027D" w:rsidRDefault="00191941" w:rsidP="00191941">
            <w:pPr>
              <w:spacing w:line="0" w:lineRule="atLeast"/>
              <w:jc w:val="center"/>
              <w:rPr>
                <w:rFonts w:ascii="Sylfaen" w:hAnsi="Sylfaen"/>
                <w:i/>
                <w:lang w:val="ru-RU"/>
              </w:rPr>
            </w:pPr>
            <w:r>
              <w:rPr>
                <w:rFonts w:ascii="Sylfaen" w:hAnsi="Sylfaen"/>
                <w:i/>
                <w:lang w:val="ru-RU"/>
              </w:rPr>
              <w:t>500,0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i/>
                <w:color w:val="auto"/>
                <w:sz w:val="22"/>
                <w:szCs w:val="22"/>
                <w:lang w:val="ru-RU"/>
              </w:rPr>
            </w:pPr>
            <w:r w:rsidRPr="0069027D">
              <w:rPr>
                <w:rFonts w:ascii="Sylfaen" w:hAnsi="Sylfaen"/>
                <w:i/>
                <w:color w:val="auto"/>
                <w:sz w:val="22"/>
                <w:szCs w:val="22"/>
                <w:lang w:val="ru-RU"/>
              </w:rPr>
              <w:t>-Կապի ծառայություններ</w:t>
            </w:r>
          </w:p>
        </w:tc>
        <w:tc>
          <w:tcPr>
            <w:tcW w:w="1620" w:type="dxa"/>
          </w:tcPr>
          <w:p w:rsidR="00191941" w:rsidRPr="0069027D" w:rsidRDefault="00191941" w:rsidP="00191941">
            <w:pPr>
              <w:spacing w:line="0" w:lineRule="atLeast"/>
              <w:jc w:val="center"/>
              <w:rPr>
                <w:rFonts w:ascii="Sylfaen" w:hAnsi="Sylfaen"/>
                <w:i/>
                <w:lang w:val="ru-RU"/>
              </w:rPr>
            </w:pPr>
            <w:r>
              <w:rPr>
                <w:rFonts w:ascii="Sylfaen" w:hAnsi="Sylfaen"/>
                <w:i/>
                <w:lang w:val="ru-RU"/>
              </w:rPr>
              <w:t>400,0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r w:rsidRPr="0069027D">
              <w:rPr>
                <w:rFonts w:ascii="Sylfaen" w:hAnsi="Sylfaen"/>
                <w:lang w:val="ru-RU"/>
              </w:rPr>
              <w:t>2.2</w:t>
            </w: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lang w:val="ru-RU"/>
              </w:rPr>
              <w:t>Գործուղումների և շրջագայությունների ծախսեր, այդ թվում՝</w:t>
            </w:r>
          </w:p>
        </w:tc>
        <w:tc>
          <w:tcPr>
            <w:tcW w:w="1620" w:type="dxa"/>
          </w:tcPr>
          <w:p w:rsidR="00191941" w:rsidRPr="0069027D" w:rsidRDefault="00191941" w:rsidP="00191941">
            <w:pPr>
              <w:spacing w:line="0" w:lineRule="atLeast"/>
              <w:jc w:val="center"/>
              <w:rPr>
                <w:rFonts w:ascii="Sylfaen" w:hAnsi="Sylfaen"/>
                <w:lang w:val="ru-RU"/>
              </w:rPr>
            </w:pPr>
            <w:r>
              <w:rPr>
                <w:rFonts w:ascii="Sylfaen" w:hAnsi="Sylfaen"/>
                <w:lang w:val="ru-RU"/>
              </w:rPr>
              <w:t>700,0</w:t>
            </w:r>
          </w:p>
        </w:tc>
      </w:tr>
      <w:tr w:rsidR="00191941" w:rsidRPr="004D7CE2" w:rsidTr="0003588D">
        <w:tc>
          <w:tcPr>
            <w:tcW w:w="630" w:type="dxa"/>
          </w:tcPr>
          <w:p w:rsidR="00191941" w:rsidRPr="004D7CE2" w:rsidRDefault="00191941" w:rsidP="00191941">
            <w:pPr>
              <w:spacing w:line="0" w:lineRule="atLeast"/>
              <w:jc w:val="both"/>
              <w:rPr>
                <w:rFonts w:ascii="Sylfaen" w:hAnsi="Sylfaen"/>
                <w:i/>
                <w:lang w:val="ru-RU"/>
              </w:rPr>
            </w:pPr>
          </w:p>
        </w:tc>
        <w:tc>
          <w:tcPr>
            <w:tcW w:w="7740" w:type="dxa"/>
          </w:tcPr>
          <w:p w:rsidR="00191941" w:rsidRPr="004D7CE2" w:rsidRDefault="00191941" w:rsidP="00191941">
            <w:pPr>
              <w:pStyle w:val="Default"/>
              <w:jc w:val="both"/>
              <w:rPr>
                <w:rFonts w:ascii="Sylfaen" w:hAnsi="Sylfaen"/>
                <w:i/>
                <w:color w:val="auto"/>
                <w:sz w:val="22"/>
                <w:szCs w:val="22"/>
                <w:lang w:val="ru-RU"/>
              </w:rPr>
            </w:pPr>
            <w:r w:rsidRPr="004D7CE2">
              <w:rPr>
                <w:rFonts w:ascii="Sylfaen" w:hAnsi="Sylfaen"/>
                <w:i/>
                <w:color w:val="auto"/>
                <w:sz w:val="22"/>
                <w:szCs w:val="22"/>
                <w:lang w:val="ru-RU"/>
              </w:rPr>
              <w:t>-Ներքին գործուղումներ</w:t>
            </w:r>
          </w:p>
        </w:tc>
        <w:tc>
          <w:tcPr>
            <w:tcW w:w="1620" w:type="dxa"/>
          </w:tcPr>
          <w:p w:rsidR="00191941" w:rsidRPr="004D7CE2" w:rsidRDefault="00191941" w:rsidP="00191941">
            <w:pPr>
              <w:spacing w:line="0" w:lineRule="atLeast"/>
              <w:jc w:val="center"/>
              <w:rPr>
                <w:rFonts w:ascii="Sylfaen" w:hAnsi="Sylfaen"/>
                <w:i/>
                <w:lang w:val="ru-RU"/>
              </w:rPr>
            </w:pPr>
            <w:r w:rsidRPr="004D7CE2">
              <w:rPr>
                <w:rFonts w:ascii="Sylfaen" w:hAnsi="Sylfaen"/>
                <w:i/>
                <w:lang w:val="ru-RU"/>
              </w:rPr>
              <w:t>300,0</w:t>
            </w:r>
          </w:p>
        </w:tc>
      </w:tr>
      <w:tr w:rsidR="00191941" w:rsidRPr="004D7CE2" w:rsidTr="0003588D">
        <w:tc>
          <w:tcPr>
            <w:tcW w:w="630" w:type="dxa"/>
          </w:tcPr>
          <w:p w:rsidR="00191941" w:rsidRPr="004D7CE2" w:rsidRDefault="00191941" w:rsidP="00191941">
            <w:pPr>
              <w:spacing w:line="0" w:lineRule="atLeast"/>
              <w:jc w:val="both"/>
              <w:rPr>
                <w:rFonts w:ascii="Sylfaen" w:hAnsi="Sylfaen"/>
                <w:i/>
                <w:lang w:val="ru-RU"/>
              </w:rPr>
            </w:pPr>
          </w:p>
        </w:tc>
        <w:tc>
          <w:tcPr>
            <w:tcW w:w="7740" w:type="dxa"/>
          </w:tcPr>
          <w:p w:rsidR="00191941" w:rsidRPr="004D7CE2" w:rsidRDefault="00191941" w:rsidP="00191941">
            <w:pPr>
              <w:pStyle w:val="Default"/>
              <w:jc w:val="both"/>
              <w:rPr>
                <w:rFonts w:ascii="Sylfaen" w:hAnsi="Sylfaen"/>
                <w:i/>
                <w:color w:val="auto"/>
                <w:sz w:val="22"/>
                <w:szCs w:val="22"/>
                <w:lang w:val="ru-RU"/>
              </w:rPr>
            </w:pPr>
            <w:r w:rsidRPr="004D7CE2">
              <w:rPr>
                <w:rFonts w:ascii="Sylfaen" w:hAnsi="Sylfaen"/>
                <w:i/>
                <w:color w:val="auto"/>
                <w:sz w:val="22"/>
                <w:szCs w:val="22"/>
                <w:lang w:val="ru-RU"/>
              </w:rPr>
              <w:t>-Այլ տրանսպորտային ծախսեր</w:t>
            </w:r>
          </w:p>
        </w:tc>
        <w:tc>
          <w:tcPr>
            <w:tcW w:w="1620" w:type="dxa"/>
          </w:tcPr>
          <w:p w:rsidR="00191941" w:rsidRPr="004D7CE2" w:rsidRDefault="00191941" w:rsidP="00191941">
            <w:pPr>
              <w:spacing w:line="0" w:lineRule="atLeast"/>
              <w:jc w:val="center"/>
              <w:rPr>
                <w:rFonts w:ascii="Sylfaen" w:hAnsi="Sylfaen"/>
                <w:i/>
                <w:lang w:val="ru-RU"/>
              </w:rPr>
            </w:pPr>
            <w:r w:rsidRPr="004D7CE2">
              <w:rPr>
                <w:rFonts w:ascii="Sylfaen" w:hAnsi="Sylfaen"/>
                <w:i/>
                <w:lang w:val="ru-RU"/>
              </w:rPr>
              <w:t>400,0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r w:rsidRPr="0069027D">
              <w:rPr>
                <w:rFonts w:ascii="Sylfaen" w:hAnsi="Sylfaen"/>
                <w:lang w:val="ru-RU"/>
              </w:rPr>
              <w:t>2.3</w:t>
            </w: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lang w:val="ru-RU"/>
              </w:rPr>
              <w:t>Պայմանագրային այլ ծառայությունների ձեռքբերում, այդ թվում՝</w:t>
            </w:r>
          </w:p>
        </w:tc>
        <w:tc>
          <w:tcPr>
            <w:tcW w:w="1620" w:type="dxa"/>
          </w:tcPr>
          <w:p w:rsidR="00191941" w:rsidRPr="0069027D" w:rsidRDefault="00191941" w:rsidP="00191941">
            <w:pPr>
              <w:spacing w:line="0" w:lineRule="atLeast"/>
              <w:jc w:val="center"/>
              <w:rPr>
                <w:rFonts w:ascii="Sylfaen" w:hAnsi="Sylfaen"/>
                <w:lang w:val="ru-RU"/>
              </w:rPr>
            </w:pPr>
            <w:r>
              <w:rPr>
                <w:rFonts w:ascii="Sylfaen" w:hAnsi="Sylfaen"/>
                <w:lang w:val="ru-RU"/>
              </w:rPr>
              <w:t>2400,0</w:t>
            </w:r>
          </w:p>
        </w:tc>
      </w:tr>
      <w:tr w:rsidR="00191941" w:rsidRPr="004D7CE2" w:rsidTr="0003588D">
        <w:tc>
          <w:tcPr>
            <w:tcW w:w="630" w:type="dxa"/>
          </w:tcPr>
          <w:p w:rsidR="00191941" w:rsidRPr="004D7CE2" w:rsidRDefault="00191941" w:rsidP="00191941">
            <w:pPr>
              <w:spacing w:line="0" w:lineRule="atLeast"/>
              <w:jc w:val="both"/>
              <w:rPr>
                <w:rFonts w:ascii="Sylfaen" w:hAnsi="Sylfaen"/>
                <w:i/>
                <w:lang w:val="ru-RU"/>
              </w:rPr>
            </w:pPr>
          </w:p>
        </w:tc>
        <w:tc>
          <w:tcPr>
            <w:tcW w:w="7740" w:type="dxa"/>
          </w:tcPr>
          <w:p w:rsidR="00191941" w:rsidRPr="004D7CE2" w:rsidRDefault="00191941" w:rsidP="00191941">
            <w:pPr>
              <w:pStyle w:val="Default"/>
              <w:jc w:val="both"/>
              <w:rPr>
                <w:rFonts w:ascii="Sylfaen" w:hAnsi="Sylfaen"/>
                <w:i/>
                <w:color w:val="auto"/>
                <w:sz w:val="22"/>
                <w:szCs w:val="22"/>
                <w:lang w:val="ru-RU"/>
              </w:rPr>
            </w:pPr>
            <w:r w:rsidRPr="004D7CE2">
              <w:rPr>
                <w:rFonts w:ascii="Sylfaen" w:hAnsi="Sylfaen"/>
                <w:i/>
                <w:color w:val="auto"/>
                <w:sz w:val="22"/>
                <w:szCs w:val="22"/>
                <w:lang w:val="ru-RU"/>
              </w:rPr>
              <w:t>-Վարչական ծառայություններ</w:t>
            </w:r>
          </w:p>
        </w:tc>
        <w:tc>
          <w:tcPr>
            <w:tcW w:w="1620" w:type="dxa"/>
          </w:tcPr>
          <w:p w:rsidR="00191941" w:rsidRPr="004D7CE2" w:rsidRDefault="00191941" w:rsidP="00191941">
            <w:pPr>
              <w:spacing w:line="0" w:lineRule="atLeast"/>
              <w:jc w:val="center"/>
              <w:rPr>
                <w:rFonts w:ascii="Sylfaen" w:hAnsi="Sylfaen"/>
                <w:i/>
                <w:lang w:val="ru-RU"/>
              </w:rPr>
            </w:pPr>
            <w:r w:rsidRPr="004D7CE2">
              <w:rPr>
                <w:rFonts w:ascii="Sylfaen" w:hAnsi="Sylfaen"/>
                <w:i/>
                <w:lang w:val="ru-RU"/>
              </w:rPr>
              <w:t>200,0</w:t>
            </w:r>
          </w:p>
        </w:tc>
      </w:tr>
      <w:tr w:rsidR="00191941" w:rsidRPr="004D7CE2" w:rsidTr="0003588D">
        <w:tc>
          <w:tcPr>
            <w:tcW w:w="630" w:type="dxa"/>
          </w:tcPr>
          <w:p w:rsidR="00191941" w:rsidRPr="004D7CE2" w:rsidRDefault="00191941" w:rsidP="00191941">
            <w:pPr>
              <w:spacing w:line="0" w:lineRule="atLeast"/>
              <w:jc w:val="both"/>
              <w:rPr>
                <w:rFonts w:ascii="Sylfaen" w:hAnsi="Sylfaen"/>
                <w:i/>
                <w:lang w:val="ru-RU"/>
              </w:rPr>
            </w:pPr>
          </w:p>
        </w:tc>
        <w:tc>
          <w:tcPr>
            <w:tcW w:w="7740" w:type="dxa"/>
          </w:tcPr>
          <w:p w:rsidR="00191941" w:rsidRPr="004D7CE2" w:rsidRDefault="00191941" w:rsidP="00191941">
            <w:pPr>
              <w:pStyle w:val="Default"/>
              <w:jc w:val="both"/>
              <w:rPr>
                <w:rFonts w:ascii="Sylfaen" w:hAnsi="Sylfaen"/>
                <w:i/>
                <w:color w:val="auto"/>
                <w:sz w:val="22"/>
                <w:szCs w:val="22"/>
                <w:lang w:val="ru-RU"/>
              </w:rPr>
            </w:pPr>
            <w:r w:rsidRPr="004D7CE2">
              <w:rPr>
                <w:rFonts w:ascii="Sylfaen" w:hAnsi="Sylfaen"/>
                <w:i/>
                <w:color w:val="auto"/>
                <w:sz w:val="22"/>
                <w:szCs w:val="22"/>
                <w:lang w:val="ru-RU"/>
              </w:rPr>
              <w:t>-Համակարգչային ծառայություններ</w:t>
            </w:r>
          </w:p>
        </w:tc>
        <w:tc>
          <w:tcPr>
            <w:tcW w:w="1620" w:type="dxa"/>
          </w:tcPr>
          <w:p w:rsidR="00191941" w:rsidRPr="004D7CE2" w:rsidRDefault="00191941" w:rsidP="00191941">
            <w:pPr>
              <w:spacing w:line="0" w:lineRule="atLeast"/>
              <w:jc w:val="center"/>
              <w:rPr>
                <w:rFonts w:ascii="Sylfaen" w:hAnsi="Sylfaen"/>
                <w:i/>
                <w:lang w:val="ru-RU"/>
              </w:rPr>
            </w:pPr>
            <w:r w:rsidRPr="004D7CE2">
              <w:rPr>
                <w:rFonts w:ascii="Sylfaen" w:hAnsi="Sylfaen"/>
                <w:i/>
                <w:lang w:val="ru-RU"/>
              </w:rPr>
              <w:t>400,0</w:t>
            </w:r>
          </w:p>
        </w:tc>
      </w:tr>
      <w:tr w:rsidR="00191941" w:rsidRPr="004D7CE2" w:rsidTr="0003588D">
        <w:tc>
          <w:tcPr>
            <w:tcW w:w="630" w:type="dxa"/>
          </w:tcPr>
          <w:p w:rsidR="00191941" w:rsidRPr="004D7CE2" w:rsidRDefault="00191941" w:rsidP="00191941">
            <w:pPr>
              <w:spacing w:line="0" w:lineRule="atLeast"/>
              <w:jc w:val="both"/>
              <w:rPr>
                <w:rFonts w:ascii="Sylfaen" w:hAnsi="Sylfaen"/>
                <w:i/>
                <w:lang w:val="ru-RU"/>
              </w:rPr>
            </w:pPr>
          </w:p>
        </w:tc>
        <w:tc>
          <w:tcPr>
            <w:tcW w:w="7740" w:type="dxa"/>
          </w:tcPr>
          <w:p w:rsidR="00191941" w:rsidRPr="004D7CE2" w:rsidRDefault="00191941" w:rsidP="00191941">
            <w:pPr>
              <w:pStyle w:val="Default"/>
              <w:jc w:val="both"/>
              <w:rPr>
                <w:rFonts w:ascii="Sylfaen" w:hAnsi="Sylfaen"/>
                <w:i/>
                <w:color w:val="auto"/>
                <w:sz w:val="22"/>
                <w:szCs w:val="22"/>
                <w:lang w:val="ru-RU"/>
              </w:rPr>
            </w:pPr>
            <w:r w:rsidRPr="004D7CE2">
              <w:rPr>
                <w:rFonts w:ascii="Sylfaen" w:hAnsi="Sylfaen"/>
                <w:i/>
                <w:color w:val="auto"/>
                <w:sz w:val="22"/>
                <w:szCs w:val="22"/>
                <w:lang w:val="ru-RU"/>
              </w:rPr>
              <w:t>-Տեղեկատվական ծառայություններ</w:t>
            </w:r>
          </w:p>
        </w:tc>
        <w:tc>
          <w:tcPr>
            <w:tcW w:w="1620" w:type="dxa"/>
          </w:tcPr>
          <w:p w:rsidR="00191941" w:rsidRPr="004D7CE2" w:rsidRDefault="00191941" w:rsidP="00191941">
            <w:pPr>
              <w:spacing w:line="0" w:lineRule="atLeast"/>
              <w:jc w:val="center"/>
              <w:rPr>
                <w:rFonts w:ascii="Sylfaen" w:hAnsi="Sylfaen"/>
                <w:i/>
                <w:lang w:val="ru-RU"/>
              </w:rPr>
            </w:pPr>
            <w:r>
              <w:rPr>
                <w:rFonts w:ascii="Sylfaen" w:hAnsi="Sylfaen"/>
                <w:i/>
                <w:lang w:val="ru-RU"/>
              </w:rPr>
              <w:t>500,0</w:t>
            </w:r>
          </w:p>
        </w:tc>
      </w:tr>
      <w:tr w:rsidR="00191941" w:rsidRPr="004D7CE2" w:rsidTr="0003588D">
        <w:tc>
          <w:tcPr>
            <w:tcW w:w="630" w:type="dxa"/>
          </w:tcPr>
          <w:p w:rsidR="00191941" w:rsidRPr="004D7CE2" w:rsidRDefault="00191941" w:rsidP="00191941">
            <w:pPr>
              <w:spacing w:line="0" w:lineRule="atLeast"/>
              <w:jc w:val="both"/>
              <w:rPr>
                <w:rFonts w:ascii="Sylfaen" w:hAnsi="Sylfaen"/>
                <w:i/>
                <w:lang w:val="ru-RU"/>
              </w:rPr>
            </w:pPr>
          </w:p>
        </w:tc>
        <w:tc>
          <w:tcPr>
            <w:tcW w:w="7740" w:type="dxa"/>
          </w:tcPr>
          <w:p w:rsidR="00191941" w:rsidRPr="004D7CE2" w:rsidRDefault="00191941" w:rsidP="00191941">
            <w:pPr>
              <w:pStyle w:val="Default"/>
              <w:jc w:val="both"/>
              <w:rPr>
                <w:rFonts w:ascii="Sylfaen" w:hAnsi="Sylfaen"/>
                <w:i/>
                <w:color w:val="auto"/>
                <w:sz w:val="22"/>
                <w:szCs w:val="22"/>
                <w:lang w:val="ru-RU"/>
              </w:rPr>
            </w:pPr>
            <w:r w:rsidRPr="004D7CE2">
              <w:rPr>
                <w:rFonts w:ascii="Sylfaen" w:hAnsi="Sylfaen"/>
                <w:i/>
                <w:color w:val="auto"/>
                <w:sz w:val="22"/>
                <w:szCs w:val="22"/>
                <w:lang w:val="ru-RU"/>
              </w:rPr>
              <w:t>-Կառավարչական ծառայություններ</w:t>
            </w:r>
          </w:p>
        </w:tc>
        <w:tc>
          <w:tcPr>
            <w:tcW w:w="1620" w:type="dxa"/>
          </w:tcPr>
          <w:p w:rsidR="00191941" w:rsidRPr="004D7CE2" w:rsidRDefault="00191941" w:rsidP="00191941">
            <w:pPr>
              <w:spacing w:line="0" w:lineRule="atLeast"/>
              <w:jc w:val="center"/>
              <w:rPr>
                <w:rFonts w:ascii="Sylfaen" w:hAnsi="Sylfaen"/>
                <w:i/>
                <w:lang w:val="ru-RU"/>
              </w:rPr>
            </w:pPr>
            <w:r>
              <w:rPr>
                <w:rFonts w:ascii="Sylfaen" w:hAnsi="Sylfaen"/>
                <w:i/>
                <w:lang w:val="ru-RU"/>
              </w:rPr>
              <w:t>250,0</w:t>
            </w:r>
          </w:p>
        </w:tc>
      </w:tr>
      <w:tr w:rsidR="00191941" w:rsidRPr="004D7CE2" w:rsidTr="0003588D">
        <w:tc>
          <w:tcPr>
            <w:tcW w:w="630" w:type="dxa"/>
          </w:tcPr>
          <w:p w:rsidR="00191941" w:rsidRPr="004D7CE2" w:rsidRDefault="00191941" w:rsidP="00191941">
            <w:pPr>
              <w:spacing w:line="0" w:lineRule="atLeast"/>
              <w:jc w:val="both"/>
              <w:rPr>
                <w:rFonts w:ascii="Sylfaen" w:hAnsi="Sylfaen"/>
                <w:i/>
                <w:lang w:val="ru-RU"/>
              </w:rPr>
            </w:pPr>
          </w:p>
        </w:tc>
        <w:tc>
          <w:tcPr>
            <w:tcW w:w="7740" w:type="dxa"/>
          </w:tcPr>
          <w:p w:rsidR="00191941" w:rsidRPr="004D7CE2" w:rsidRDefault="00191941" w:rsidP="00191941">
            <w:pPr>
              <w:pStyle w:val="Default"/>
              <w:jc w:val="both"/>
              <w:rPr>
                <w:rFonts w:ascii="Sylfaen" w:hAnsi="Sylfaen"/>
                <w:i/>
                <w:color w:val="auto"/>
                <w:sz w:val="22"/>
                <w:szCs w:val="22"/>
                <w:lang w:val="ru-RU"/>
              </w:rPr>
            </w:pPr>
            <w:r w:rsidRPr="004D7CE2">
              <w:rPr>
                <w:rFonts w:ascii="Sylfaen" w:hAnsi="Sylfaen"/>
                <w:i/>
                <w:color w:val="auto"/>
                <w:sz w:val="22"/>
                <w:szCs w:val="22"/>
                <w:lang w:val="ru-RU"/>
              </w:rPr>
              <w:t>-Ներկայացուցչական ծախսեր</w:t>
            </w:r>
          </w:p>
        </w:tc>
        <w:tc>
          <w:tcPr>
            <w:tcW w:w="1620" w:type="dxa"/>
          </w:tcPr>
          <w:p w:rsidR="00191941" w:rsidRPr="004D7CE2" w:rsidRDefault="00191941" w:rsidP="00191941">
            <w:pPr>
              <w:spacing w:line="0" w:lineRule="atLeast"/>
              <w:jc w:val="center"/>
              <w:rPr>
                <w:rFonts w:ascii="Sylfaen" w:hAnsi="Sylfaen"/>
                <w:i/>
                <w:lang w:val="ru-RU"/>
              </w:rPr>
            </w:pPr>
            <w:r>
              <w:rPr>
                <w:rFonts w:ascii="Sylfaen" w:hAnsi="Sylfaen"/>
                <w:i/>
                <w:lang w:val="ru-RU"/>
              </w:rPr>
              <w:t>450,0</w:t>
            </w:r>
          </w:p>
        </w:tc>
      </w:tr>
      <w:tr w:rsidR="00191941" w:rsidRPr="004D7CE2" w:rsidTr="0003588D">
        <w:tc>
          <w:tcPr>
            <w:tcW w:w="630" w:type="dxa"/>
          </w:tcPr>
          <w:p w:rsidR="00191941" w:rsidRPr="004D7CE2" w:rsidRDefault="00191941" w:rsidP="00191941">
            <w:pPr>
              <w:spacing w:line="0" w:lineRule="atLeast"/>
              <w:jc w:val="both"/>
              <w:rPr>
                <w:rFonts w:ascii="Sylfaen" w:hAnsi="Sylfaen"/>
                <w:i/>
                <w:lang w:val="ru-RU"/>
              </w:rPr>
            </w:pPr>
          </w:p>
        </w:tc>
        <w:tc>
          <w:tcPr>
            <w:tcW w:w="7740" w:type="dxa"/>
          </w:tcPr>
          <w:p w:rsidR="00191941" w:rsidRPr="004D7CE2" w:rsidRDefault="00191941" w:rsidP="00191941">
            <w:pPr>
              <w:pStyle w:val="Default"/>
              <w:jc w:val="both"/>
              <w:rPr>
                <w:rFonts w:ascii="Sylfaen" w:hAnsi="Sylfaen"/>
                <w:i/>
                <w:color w:val="auto"/>
                <w:sz w:val="22"/>
                <w:szCs w:val="22"/>
                <w:lang w:val="ru-RU"/>
              </w:rPr>
            </w:pPr>
            <w:r w:rsidRPr="004D7CE2">
              <w:rPr>
                <w:rFonts w:ascii="Sylfaen" w:hAnsi="Sylfaen"/>
                <w:i/>
                <w:color w:val="auto"/>
                <w:sz w:val="22"/>
                <w:szCs w:val="22"/>
                <w:lang w:val="ru-RU"/>
              </w:rPr>
              <w:t>-Ընդհանուր բնույթի այլ ծառայություններ</w:t>
            </w:r>
          </w:p>
        </w:tc>
        <w:tc>
          <w:tcPr>
            <w:tcW w:w="1620" w:type="dxa"/>
          </w:tcPr>
          <w:p w:rsidR="00191941" w:rsidRPr="004D7CE2" w:rsidRDefault="00191941" w:rsidP="00191941">
            <w:pPr>
              <w:spacing w:line="0" w:lineRule="atLeast"/>
              <w:jc w:val="center"/>
              <w:rPr>
                <w:rFonts w:ascii="Sylfaen" w:hAnsi="Sylfaen"/>
                <w:i/>
                <w:lang w:val="ru-RU"/>
              </w:rPr>
            </w:pPr>
            <w:r>
              <w:rPr>
                <w:rFonts w:ascii="Sylfaen" w:hAnsi="Sylfaen"/>
                <w:i/>
                <w:lang w:val="ru-RU"/>
              </w:rPr>
              <w:t>600,0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r w:rsidRPr="0069027D">
              <w:rPr>
                <w:rFonts w:ascii="Sylfaen" w:hAnsi="Sylfaen"/>
                <w:lang w:val="ru-RU"/>
              </w:rPr>
              <w:t>2.4</w:t>
            </w: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lang w:val="ru-RU"/>
              </w:rPr>
              <w:t>Ընթացիկ նորոգում և պահպանում, այդ թվում՝</w:t>
            </w:r>
          </w:p>
        </w:tc>
        <w:tc>
          <w:tcPr>
            <w:tcW w:w="1620" w:type="dxa"/>
          </w:tcPr>
          <w:p w:rsidR="00191941" w:rsidRPr="0069027D" w:rsidRDefault="00191941" w:rsidP="00191941">
            <w:pPr>
              <w:spacing w:line="0" w:lineRule="atLeast"/>
              <w:jc w:val="center"/>
              <w:rPr>
                <w:rFonts w:ascii="Sylfaen" w:hAnsi="Sylfaen"/>
                <w:lang w:val="ru-RU"/>
              </w:rPr>
            </w:pPr>
            <w:r>
              <w:rPr>
                <w:rFonts w:ascii="Sylfaen" w:hAnsi="Sylfaen"/>
                <w:lang w:val="ru-RU"/>
              </w:rPr>
              <w:t>3500,0</w:t>
            </w:r>
          </w:p>
        </w:tc>
      </w:tr>
      <w:tr w:rsidR="00191941" w:rsidRPr="004D7CE2" w:rsidTr="0003588D">
        <w:tc>
          <w:tcPr>
            <w:tcW w:w="630" w:type="dxa"/>
          </w:tcPr>
          <w:p w:rsidR="00191941" w:rsidRPr="004D7CE2" w:rsidRDefault="00191941" w:rsidP="00191941">
            <w:pPr>
              <w:spacing w:line="0" w:lineRule="atLeast"/>
              <w:jc w:val="both"/>
              <w:rPr>
                <w:rFonts w:ascii="Sylfaen" w:hAnsi="Sylfaen"/>
                <w:i/>
                <w:lang w:val="ru-RU"/>
              </w:rPr>
            </w:pPr>
          </w:p>
        </w:tc>
        <w:tc>
          <w:tcPr>
            <w:tcW w:w="7740" w:type="dxa"/>
          </w:tcPr>
          <w:p w:rsidR="00191941" w:rsidRPr="004D7CE2" w:rsidRDefault="00191941" w:rsidP="00191941">
            <w:pPr>
              <w:pStyle w:val="Default"/>
              <w:jc w:val="both"/>
              <w:rPr>
                <w:rFonts w:ascii="Sylfaen" w:hAnsi="Sylfaen"/>
                <w:i/>
                <w:color w:val="auto"/>
                <w:sz w:val="22"/>
                <w:szCs w:val="22"/>
                <w:lang w:val="ru-RU"/>
              </w:rPr>
            </w:pPr>
            <w:r w:rsidRPr="004D7CE2">
              <w:rPr>
                <w:rFonts w:ascii="Sylfaen" w:hAnsi="Sylfaen"/>
                <w:i/>
                <w:color w:val="auto"/>
                <w:sz w:val="22"/>
                <w:szCs w:val="22"/>
                <w:lang w:val="ru-RU"/>
              </w:rPr>
              <w:t>-Շենքերի և կառույցների ընթացիկ նորոգում և պահպանում</w:t>
            </w:r>
          </w:p>
        </w:tc>
        <w:tc>
          <w:tcPr>
            <w:tcW w:w="1620" w:type="dxa"/>
          </w:tcPr>
          <w:p w:rsidR="00191941" w:rsidRPr="004D7CE2" w:rsidRDefault="00191941" w:rsidP="00191941">
            <w:pPr>
              <w:spacing w:line="0" w:lineRule="atLeast"/>
              <w:jc w:val="center"/>
              <w:rPr>
                <w:rFonts w:ascii="Sylfaen" w:hAnsi="Sylfaen"/>
                <w:i/>
                <w:lang w:val="ru-RU"/>
              </w:rPr>
            </w:pPr>
            <w:r>
              <w:rPr>
                <w:rFonts w:ascii="Sylfaen" w:hAnsi="Sylfaen"/>
                <w:i/>
                <w:lang w:val="ru-RU"/>
              </w:rPr>
              <w:t>2500,0</w:t>
            </w:r>
          </w:p>
        </w:tc>
      </w:tr>
      <w:tr w:rsidR="00191941" w:rsidRPr="004D7CE2" w:rsidTr="0003588D">
        <w:tc>
          <w:tcPr>
            <w:tcW w:w="630" w:type="dxa"/>
          </w:tcPr>
          <w:p w:rsidR="00191941" w:rsidRPr="004D7CE2" w:rsidRDefault="00191941" w:rsidP="00191941">
            <w:pPr>
              <w:spacing w:line="0" w:lineRule="atLeast"/>
              <w:jc w:val="both"/>
              <w:rPr>
                <w:rFonts w:ascii="Sylfaen" w:hAnsi="Sylfaen"/>
                <w:i/>
                <w:lang w:val="ru-RU"/>
              </w:rPr>
            </w:pPr>
          </w:p>
        </w:tc>
        <w:tc>
          <w:tcPr>
            <w:tcW w:w="7740" w:type="dxa"/>
          </w:tcPr>
          <w:p w:rsidR="00191941" w:rsidRPr="004D7CE2" w:rsidRDefault="00191941" w:rsidP="00191941">
            <w:pPr>
              <w:pStyle w:val="Default"/>
              <w:jc w:val="both"/>
              <w:rPr>
                <w:rFonts w:ascii="Sylfaen" w:hAnsi="Sylfaen"/>
                <w:i/>
                <w:color w:val="auto"/>
                <w:sz w:val="22"/>
                <w:szCs w:val="22"/>
                <w:lang w:val="ru-RU"/>
              </w:rPr>
            </w:pPr>
            <w:r w:rsidRPr="004D7CE2">
              <w:rPr>
                <w:rFonts w:ascii="Sylfaen" w:hAnsi="Sylfaen"/>
                <w:i/>
                <w:color w:val="auto"/>
                <w:sz w:val="22"/>
                <w:szCs w:val="22"/>
                <w:lang w:val="ru-RU"/>
              </w:rPr>
              <w:t>-Մեքենաների և սարքավորումների ընթացիկ նորոգում և պահպանում</w:t>
            </w:r>
          </w:p>
        </w:tc>
        <w:tc>
          <w:tcPr>
            <w:tcW w:w="1620" w:type="dxa"/>
          </w:tcPr>
          <w:p w:rsidR="00191941" w:rsidRPr="004D7CE2" w:rsidRDefault="00191941" w:rsidP="00191941">
            <w:pPr>
              <w:spacing w:line="0" w:lineRule="atLeast"/>
              <w:jc w:val="center"/>
              <w:rPr>
                <w:rFonts w:ascii="Sylfaen" w:hAnsi="Sylfaen"/>
                <w:i/>
                <w:lang w:val="ru-RU"/>
              </w:rPr>
            </w:pPr>
            <w:r>
              <w:rPr>
                <w:rFonts w:ascii="Sylfaen" w:hAnsi="Sylfaen"/>
                <w:i/>
                <w:lang w:val="ru-RU"/>
              </w:rPr>
              <w:t>1000,0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r w:rsidRPr="0069027D">
              <w:rPr>
                <w:rFonts w:ascii="Sylfaen" w:hAnsi="Sylfaen"/>
                <w:lang w:val="ru-RU"/>
              </w:rPr>
              <w:t>2.5</w:t>
            </w: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lang w:val="ru-RU"/>
              </w:rPr>
              <w:t>Նյութեր, այդ թվում՝</w:t>
            </w:r>
          </w:p>
        </w:tc>
        <w:tc>
          <w:tcPr>
            <w:tcW w:w="1620" w:type="dxa"/>
          </w:tcPr>
          <w:p w:rsidR="00191941" w:rsidRPr="0069027D" w:rsidRDefault="00191941" w:rsidP="00191941">
            <w:pPr>
              <w:spacing w:line="0" w:lineRule="atLeast"/>
              <w:jc w:val="center"/>
              <w:rPr>
                <w:rFonts w:ascii="Sylfaen" w:hAnsi="Sylfaen"/>
                <w:lang w:val="ru-RU"/>
              </w:rPr>
            </w:pPr>
            <w:r>
              <w:rPr>
                <w:rFonts w:ascii="Sylfaen" w:hAnsi="Sylfaen"/>
                <w:lang w:val="ru-RU"/>
              </w:rPr>
              <w:t>3000,0</w:t>
            </w:r>
          </w:p>
        </w:tc>
      </w:tr>
      <w:tr w:rsidR="00191941" w:rsidRPr="004D7CE2" w:rsidTr="0003588D">
        <w:tc>
          <w:tcPr>
            <w:tcW w:w="630" w:type="dxa"/>
          </w:tcPr>
          <w:p w:rsidR="00191941" w:rsidRPr="004D7CE2" w:rsidRDefault="00191941" w:rsidP="00191941">
            <w:pPr>
              <w:spacing w:line="0" w:lineRule="atLeast"/>
              <w:jc w:val="both"/>
              <w:rPr>
                <w:rFonts w:ascii="Sylfaen" w:hAnsi="Sylfaen"/>
                <w:i/>
                <w:lang w:val="ru-RU"/>
              </w:rPr>
            </w:pPr>
          </w:p>
        </w:tc>
        <w:tc>
          <w:tcPr>
            <w:tcW w:w="7740" w:type="dxa"/>
          </w:tcPr>
          <w:p w:rsidR="00191941" w:rsidRPr="004D7CE2" w:rsidRDefault="00191941" w:rsidP="00191941">
            <w:pPr>
              <w:pStyle w:val="Default"/>
              <w:jc w:val="both"/>
              <w:rPr>
                <w:rFonts w:ascii="Sylfaen" w:hAnsi="Sylfaen"/>
                <w:i/>
                <w:color w:val="auto"/>
                <w:sz w:val="22"/>
                <w:szCs w:val="22"/>
                <w:lang w:val="ru-RU"/>
              </w:rPr>
            </w:pPr>
            <w:r w:rsidRPr="004D7CE2">
              <w:rPr>
                <w:rFonts w:ascii="Sylfaen" w:hAnsi="Sylfaen"/>
                <w:i/>
                <w:color w:val="auto"/>
                <w:sz w:val="22"/>
                <w:szCs w:val="22"/>
                <w:lang w:val="ru-RU"/>
              </w:rPr>
              <w:t>-Գրասենյակային նյութեր և հագուստ</w:t>
            </w:r>
          </w:p>
        </w:tc>
        <w:tc>
          <w:tcPr>
            <w:tcW w:w="1620" w:type="dxa"/>
          </w:tcPr>
          <w:p w:rsidR="00191941" w:rsidRPr="004D7CE2" w:rsidRDefault="00191941" w:rsidP="00191941">
            <w:pPr>
              <w:spacing w:line="0" w:lineRule="atLeast"/>
              <w:jc w:val="center"/>
              <w:rPr>
                <w:rFonts w:ascii="Sylfaen" w:hAnsi="Sylfaen"/>
                <w:i/>
                <w:lang w:val="ru-RU"/>
              </w:rPr>
            </w:pPr>
            <w:r>
              <w:rPr>
                <w:rFonts w:ascii="Sylfaen" w:hAnsi="Sylfaen"/>
                <w:i/>
                <w:lang w:val="ru-RU"/>
              </w:rPr>
              <w:t>1500,0</w:t>
            </w:r>
          </w:p>
        </w:tc>
      </w:tr>
      <w:tr w:rsidR="00191941" w:rsidRPr="004D7CE2" w:rsidTr="0003588D">
        <w:tc>
          <w:tcPr>
            <w:tcW w:w="630" w:type="dxa"/>
          </w:tcPr>
          <w:p w:rsidR="00191941" w:rsidRPr="004D7CE2" w:rsidRDefault="00191941" w:rsidP="00191941">
            <w:pPr>
              <w:spacing w:line="0" w:lineRule="atLeast"/>
              <w:jc w:val="both"/>
              <w:rPr>
                <w:rFonts w:ascii="Sylfaen" w:hAnsi="Sylfaen"/>
                <w:i/>
                <w:lang w:val="ru-RU"/>
              </w:rPr>
            </w:pPr>
          </w:p>
        </w:tc>
        <w:tc>
          <w:tcPr>
            <w:tcW w:w="7740" w:type="dxa"/>
          </w:tcPr>
          <w:p w:rsidR="00191941" w:rsidRPr="004D7CE2" w:rsidRDefault="00191941" w:rsidP="00191941">
            <w:pPr>
              <w:pStyle w:val="Default"/>
              <w:jc w:val="both"/>
              <w:rPr>
                <w:rFonts w:ascii="Sylfaen" w:hAnsi="Sylfaen"/>
                <w:i/>
                <w:color w:val="auto"/>
                <w:sz w:val="22"/>
                <w:szCs w:val="22"/>
                <w:lang w:val="ru-RU"/>
              </w:rPr>
            </w:pPr>
            <w:r w:rsidRPr="004D7CE2">
              <w:rPr>
                <w:rFonts w:ascii="Sylfaen" w:hAnsi="Sylfaen"/>
                <w:i/>
                <w:color w:val="auto"/>
                <w:sz w:val="22"/>
                <w:szCs w:val="22"/>
                <w:lang w:val="ru-RU"/>
              </w:rPr>
              <w:t>-Տրանսպորտային նյութեր</w:t>
            </w:r>
          </w:p>
        </w:tc>
        <w:tc>
          <w:tcPr>
            <w:tcW w:w="1620" w:type="dxa"/>
          </w:tcPr>
          <w:p w:rsidR="00191941" w:rsidRPr="004D7CE2" w:rsidRDefault="00191941" w:rsidP="00191941">
            <w:pPr>
              <w:spacing w:line="0" w:lineRule="atLeast"/>
              <w:jc w:val="center"/>
              <w:rPr>
                <w:rFonts w:ascii="Sylfaen" w:hAnsi="Sylfaen"/>
                <w:i/>
                <w:lang w:val="ru-RU"/>
              </w:rPr>
            </w:pPr>
            <w:r>
              <w:rPr>
                <w:rFonts w:ascii="Sylfaen" w:hAnsi="Sylfaen"/>
                <w:i/>
                <w:lang w:val="ru-RU"/>
              </w:rPr>
              <w:t>500,0</w:t>
            </w:r>
          </w:p>
        </w:tc>
      </w:tr>
      <w:tr w:rsidR="00191941" w:rsidRPr="004D7CE2" w:rsidTr="0003588D">
        <w:tc>
          <w:tcPr>
            <w:tcW w:w="630" w:type="dxa"/>
          </w:tcPr>
          <w:p w:rsidR="00191941" w:rsidRPr="004D7CE2" w:rsidRDefault="00191941" w:rsidP="00191941">
            <w:pPr>
              <w:spacing w:line="0" w:lineRule="atLeast"/>
              <w:jc w:val="both"/>
              <w:rPr>
                <w:rFonts w:ascii="Sylfaen" w:hAnsi="Sylfaen"/>
                <w:i/>
                <w:lang w:val="ru-RU"/>
              </w:rPr>
            </w:pPr>
          </w:p>
        </w:tc>
        <w:tc>
          <w:tcPr>
            <w:tcW w:w="7740" w:type="dxa"/>
          </w:tcPr>
          <w:p w:rsidR="00191941" w:rsidRPr="004D7CE2" w:rsidRDefault="00191941" w:rsidP="00191941">
            <w:pPr>
              <w:pStyle w:val="Default"/>
              <w:jc w:val="both"/>
              <w:rPr>
                <w:rFonts w:ascii="Sylfaen" w:hAnsi="Sylfaen"/>
                <w:i/>
                <w:color w:val="auto"/>
                <w:sz w:val="22"/>
                <w:szCs w:val="22"/>
                <w:lang w:val="ru-RU"/>
              </w:rPr>
            </w:pPr>
            <w:r w:rsidRPr="004D7CE2">
              <w:rPr>
                <w:rFonts w:ascii="Sylfaen" w:hAnsi="Sylfaen"/>
                <w:i/>
                <w:color w:val="auto"/>
                <w:sz w:val="22"/>
                <w:szCs w:val="22"/>
                <w:lang w:val="ru-RU"/>
              </w:rPr>
              <w:t>-Հատուկ նպատակային այլ նյութեր</w:t>
            </w:r>
          </w:p>
        </w:tc>
        <w:tc>
          <w:tcPr>
            <w:tcW w:w="1620" w:type="dxa"/>
          </w:tcPr>
          <w:p w:rsidR="00191941" w:rsidRPr="004D7CE2" w:rsidRDefault="00191941" w:rsidP="00191941">
            <w:pPr>
              <w:spacing w:line="0" w:lineRule="atLeast"/>
              <w:jc w:val="center"/>
              <w:rPr>
                <w:rFonts w:ascii="Sylfaen" w:hAnsi="Sylfaen"/>
                <w:i/>
                <w:lang w:val="ru-RU"/>
              </w:rPr>
            </w:pPr>
            <w:r>
              <w:rPr>
                <w:rFonts w:ascii="Sylfaen" w:hAnsi="Sylfaen"/>
                <w:i/>
                <w:lang w:val="ru-RU"/>
              </w:rPr>
              <w:t>1000,0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r w:rsidRPr="0069027D">
              <w:rPr>
                <w:rFonts w:ascii="Sylfaen" w:hAnsi="Sylfaen"/>
                <w:lang w:val="ru-RU"/>
              </w:rPr>
              <w:t>3</w:t>
            </w: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b/>
                <w:color w:val="auto"/>
                <w:sz w:val="22"/>
                <w:szCs w:val="22"/>
                <w:lang w:val="ru-RU"/>
              </w:rPr>
              <w:t>Այլ ծախսեր</w:t>
            </w:r>
            <w:r w:rsidRPr="0069027D">
              <w:rPr>
                <w:rFonts w:ascii="Sylfaen" w:hAnsi="Sylfaen"/>
                <w:color w:val="auto"/>
                <w:sz w:val="22"/>
                <w:szCs w:val="22"/>
                <w:lang w:val="ru-RU"/>
              </w:rPr>
              <w:t xml:space="preserve">, այդ թվում՝ </w:t>
            </w:r>
          </w:p>
        </w:tc>
        <w:tc>
          <w:tcPr>
            <w:tcW w:w="1620" w:type="dxa"/>
          </w:tcPr>
          <w:p w:rsidR="00191941" w:rsidRPr="0069027D" w:rsidRDefault="00191941" w:rsidP="00191941">
            <w:pPr>
              <w:spacing w:line="0" w:lineRule="atLeast"/>
              <w:jc w:val="center"/>
              <w:rPr>
                <w:rFonts w:ascii="Sylfaen" w:hAnsi="Sylfaen"/>
                <w:b/>
                <w:lang w:val="ru-RU"/>
              </w:rPr>
            </w:pPr>
            <w:r>
              <w:rPr>
                <w:rFonts w:ascii="Sylfaen" w:hAnsi="Sylfaen"/>
                <w:b/>
                <w:lang w:val="ru-RU"/>
              </w:rPr>
              <w:t>2000,0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lang w:val="ru-RU"/>
              </w:rPr>
              <w:t>-Պահուստային միջոցներ</w:t>
            </w:r>
          </w:p>
        </w:tc>
        <w:tc>
          <w:tcPr>
            <w:tcW w:w="1620" w:type="dxa"/>
          </w:tcPr>
          <w:p w:rsidR="00191941" w:rsidRPr="0069027D" w:rsidRDefault="00191941" w:rsidP="00191941">
            <w:pPr>
              <w:spacing w:line="0" w:lineRule="atLeast"/>
              <w:jc w:val="center"/>
              <w:rPr>
                <w:rFonts w:ascii="Sylfaen" w:hAnsi="Sylfaen"/>
                <w:i/>
                <w:lang w:val="ru-RU"/>
              </w:rPr>
            </w:pPr>
            <w:r>
              <w:rPr>
                <w:rFonts w:ascii="Sylfaen" w:hAnsi="Sylfaen"/>
                <w:i/>
                <w:lang w:val="ru-RU"/>
              </w:rPr>
              <w:t>1000,0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lang w:val="ru-RU"/>
              </w:rPr>
              <w:t>-Այլ ծախսեր</w:t>
            </w:r>
          </w:p>
        </w:tc>
        <w:tc>
          <w:tcPr>
            <w:tcW w:w="1620" w:type="dxa"/>
          </w:tcPr>
          <w:p w:rsidR="00191941" w:rsidRPr="0069027D" w:rsidRDefault="00191941" w:rsidP="00191941">
            <w:pPr>
              <w:spacing w:line="0" w:lineRule="atLeast"/>
              <w:jc w:val="center"/>
              <w:rPr>
                <w:rFonts w:ascii="Sylfaen" w:hAnsi="Sylfaen"/>
                <w:i/>
                <w:lang w:val="ru-RU"/>
              </w:rPr>
            </w:pPr>
            <w:r>
              <w:rPr>
                <w:rFonts w:ascii="Sylfaen" w:hAnsi="Sylfaen"/>
                <w:i/>
                <w:lang w:val="ru-RU"/>
              </w:rPr>
              <w:t>1000,0</w:t>
            </w:r>
          </w:p>
        </w:tc>
      </w:tr>
      <w:tr w:rsidR="00191941" w:rsidRPr="0069027D" w:rsidTr="0003588D">
        <w:tc>
          <w:tcPr>
            <w:tcW w:w="630" w:type="dxa"/>
          </w:tcPr>
          <w:p w:rsidR="00191941" w:rsidRPr="0069027D" w:rsidRDefault="00191941" w:rsidP="00191941">
            <w:pPr>
              <w:spacing w:line="0" w:lineRule="atLeast"/>
              <w:jc w:val="both"/>
              <w:rPr>
                <w:rFonts w:ascii="Sylfaen" w:hAnsi="Sylfaen"/>
                <w:b/>
                <w:lang w:val="ru-RU"/>
              </w:rPr>
            </w:pPr>
            <w:r w:rsidRPr="0069027D">
              <w:rPr>
                <w:rFonts w:ascii="Sylfaen" w:hAnsi="Sylfaen"/>
                <w:b/>
                <w:lang w:val="ru-RU"/>
              </w:rPr>
              <w:t>Բ</w:t>
            </w:r>
          </w:p>
        </w:tc>
        <w:tc>
          <w:tcPr>
            <w:tcW w:w="7740" w:type="dxa"/>
          </w:tcPr>
          <w:p w:rsidR="00191941" w:rsidRPr="0069027D" w:rsidRDefault="00191941" w:rsidP="00191941">
            <w:pPr>
              <w:pStyle w:val="Default"/>
              <w:jc w:val="both"/>
              <w:rPr>
                <w:rFonts w:ascii="Sylfaen" w:hAnsi="Sylfaen"/>
                <w:b/>
                <w:color w:val="auto"/>
                <w:sz w:val="22"/>
                <w:szCs w:val="22"/>
                <w:lang w:val="ru-RU"/>
              </w:rPr>
            </w:pPr>
            <w:r w:rsidRPr="0069027D">
              <w:rPr>
                <w:rFonts w:ascii="Sylfaen" w:hAnsi="Sylfaen"/>
                <w:b/>
                <w:color w:val="auto"/>
                <w:sz w:val="22"/>
                <w:szCs w:val="22"/>
                <w:lang w:val="ru-RU"/>
              </w:rPr>
              <w:t>ՈՉ ՖԻՆԱՆՍԱԿԱՆ ԱԿՏԻՎՆԵՐԻ ԳԾՈՎ ԾԱԽՍԵՐ, այդ թվում՝</w:t>
            </w:r>
          </w:p>
        </w:tc>
        <w:tc>
          <w:tcPr>
            <w:tcW w:w="1620" w:type="dxa"/>
          </w:tcPr>
          <w:p w:rsidR="00191941" w:rsidRPr="0069027D" w:rsidRDefault="00191941" w:rsidP="00191941">
            <w:pPr>
              <w:spacing w:line="0" w:lineRule="atLeast"/>
              <w:jc w:val="center"/>
              <w:rPr>
                <w:rFonts w:ascii="Sylfaen" w:hAnsi="Sylfaen"/>
                <w:b/>
                <w:lang w:val="ru-RU"/>
              </w:rPr>
            </w:pPr>
            <w:r>
              <w:rPr>
                <w:rFonts w:ascii="Sylfaen" w:hAnsi="Sylfaen"/>
                <w:b/>
                <w:lang w:val="ru-RU"/>
              </w:rPr>
              <w:t>8000,0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r w:rsidRPr="0069027D">
              <w:rPr>
                <w:rFonts w:ascii="Sylfaen" w:hAnsi="Sylfaen"/>
                <w:lang w:val="ru-RU"/>
              </w:rPr>
              <w:t>1</w:t>
            </w: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b/>
                <w:color w:val="auto"/>
                <w:sz w:val="22"/>
                <w:szCs w:val="22"/>
                <w:lang w:val="ru-RU"/>
              </w:rPr>
              <w:t>Հիմնական միջոցներ</w:t>
            </w:r>
            <w:r w:rsidRPr="0069027D">
              <w:rPr>
                <w:rFonts w:ascii="Sylfaen" w:hAnsi="Sylfaen"/>
                <w:color w:val="auto"/>
                <w:sz w:val="22"/>
                <w:szCs w:val="22"/>
                <w:lang w:val="ru-RU"/>
              </w:rPr>
              <w:t>, այդ թվում՝</w:t>
            </w:r>
          </w:p>
        </w:tc>
        <w:tc>
          <w:tcPr>
            <w:tcW w:w="1620" w:type="dxa"/>
          </w:tcPr>
          <w:p w:rsidR="00191941" w:rsidRPr="0069027D" w:rsidRDefault="00191941" w:rsidP="00191941">
            <w:pPr>
              <w:spacing w:line="0" w:lineRule="atLeast"/>
              <w:jc w:val="center"/>
              <w:rPr>
                <w:rFonts w:ascii="Sylfaen" w:hAnsi="Sylfaen" w:cs="Arial Unicode"/>
                <w:b/>
                <w:lang w:val="ru-RU"/>
              </w:rPr>
            </w:pPr>
            <w:r>
              <w:rPr>
                <w:rFonts w:ascii="Sylfaen" w:hAnsi="Sylfaen" w:cs="Arial Unicode"/>
                <w:b/>
                <w:lang w:val="ru-RU"/>
              </w:rPr>
              <w:t>8000,0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lang w:val="ru-RU"/>
              </w:rPr>
              <w:t>-Շենքեր և շինություններ</w:t>
            </w:r>
          </w:p>
        </w:tc>
        <w:tc>
          <w:tcPr>
            <w:tcW w:w="1620" w:type="dxa"/>
          </w:tcPr>
          <w:p w:rsidR="00191941" w:rsidRPr="0069027D" w:rsidRDefault="00191941" w:rsidP="00191941">
            <w:pPr>
              <w:spacing w:line="0" w:lineRule="atLeast"/>
              <w:jc w:val="center"/>
              <w:rPr>
                <w:rFonts w:ascii="Sylfaen" w:hAnsi="Sylfaen"/>
                <w:lang w:val="ru-RU"/>
              </w:rPr>
            </w:pPr>
            <w:r>
              <w:rPr>
                <w:rFonts w:ascii="Sylfaen" w:hAnsi="Sylfaen"/>
                <w:lang w:val="ru-RU"/>
              </w:rPr>
              <w:t>5000,0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lang w:val="ru-RU"/>
              </w:rPr>
              <w:t>-Մեքենաներ և սարքավորումներ</w:t>
            </w:r>
          </w:p>
        </w:tc>
        <w:tc>
          <w:tcPr>
            <w:tcW w:w="1620" w:type="dxa"/>
          </w:tcPr>
          <w:p w:rsidR="00191941" w:rsidRPr="0069027D" w:rsidRDefault="00191941" w:rsidP="00191941">
            <w:pPr>
              <w:spacing w:line="0" w:lineRule="atLeast"/>
              <w:jc w:val="center"/>
              <w:rPr>
                <w:rFonts w:ascii="Sylfaen" w:hAnsi="Sylfaen"/>
                <w:lang w:val="ru-RU"/>
              </w:rPr>
            </w:pPr>
            <w:r>
              <w:rPr>
                <w:rFonts w:ascii="Sylfaen" w:hAnsi="Sylfaen"/>
                <w:lang w:val="ru-RU"/>
              </w:rPr>
              <w:t>2000,0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lang w:val="ru-RU"/>
              </w:rPr>
              <w:t>-Այլ հիմնական միջոցներ</w:t>
            </w:r>
          </w:p>
        </w:tc>
        <w:tc>
          <w:tcPr>
            <w:tcW w:w="1620" w:type="dxa"/>
          </w:tcPr>
          <w:p w:rsidR="00191941" w:rsidRPr="0069027D" w:rsidRDefault="00191941" w:rsidP="00191941">
            <w:pPr>
              <w:spacing w:line="0" w:lineRule="atLeast"/>
              <w:jc w:val="center"/>
              <w:rPr>
                <w:rFonts w:ascii="Sylfaen" w:hAnsi="Sylfaen"/>
                <w:lang w:val="ru-RU"/>
              </w:rPr>
            </w:pPr>
            <w:r>
              <w:rPr>
                <w:rFonts w:ascii="Sylfaen" w:hAnsi="Sylfaen"/>
                <w:lang w:val="ru-RU"/>
              </w:rPr>
              <w:t>1000,0</w:t>
            </w:r>
          </w:p>
        </w:tc>
      </w:tr>
      <w:tr w:rsidR="00191941" w:rsidRPr="0003588D" w:rsidTr="0003588D">
        <w:tc>
          <w:tcPr>
            <w:tcW w:w="630" w:type="dxa"/>
          </w:tcPr>
          <w:p w:rsidR="00191941" w:rsidRPr="0069027D" w:rsidRDefault="00191941" w:rsidP="00191941">
            <w:pPr>
              <w:spacing w:line="0" w:lineRule="atLeast"/>
              <w:jc w:val="both"/>
              <w:rPr>
                <w:rFonts w:ascii="Sylfaen" w:hAnsi="Sylfaen"/>
                <w:b/>
                <w:lang w:val="ru-RU"/>
              </w:rPr>
            </w:pPr>
            <w:r w:rsidRPr="0069027D">
              <w:rPr>
                <w:rFonts w:ascii="Sylfaen" w:hAnsi="Sylfaen"/>
                <w:b/>
                <w:lang w:val="ru-RU"/>
              </w:rPr>
              <w:t>Գ</w:t>
            </w:r>
          </w:p>
        </w:tc>
        <w:tc>
          <w:tcPr>
            <w:tcW w:w="7740" w:type="dxa"/>
          </w:tcPr>
          <w:p w:rsidR="00191941" w:rsidRPr="0069027D" w:rsidRDefault="00191941" w:rsidP="0003588D">
            <w:pPr>
              <w:pStyle w:val="Default"/>
              <w:jc w:val="both"/>
              <w:rPr>
                <w:rFonts w:ascii="Sylfaen" w:hAnsi="Sylfaen"/>
                <w:b/>
                <w:color w:val="auto"/>
                <w:sz w:val="22"/>
                <w:szCs w:val="22"/>
                <w:lang w:val="ru-RU"/>
              </w:rPr>
            </w:pPr>
            <w:r w:rsidRPr="0069027D">
              <w:rPr>
                <w:rFonts w:ascii="Sylfaen" w:hAnsi="Sylfaen"/>
                <w:b/>
                <w:color w:val="auto"/>
                <w:sz w:val="22"/>
                <w:szCs w:val="22"/>
                <w:lang w:val="ru-RU"/>
              </w:rPr>
              <w:t>ՎԱՐՉԱԿԱՆ ՆԵՐԿԱՅԱՑՈՒՑ</w:t>
            </w:r>
            <w:r w:rsidR="0003588D" w:rsidRPr="0003588D">
              <w:rPr>
                <w:rFonts w:ascii="Sylfaen" w:hAnsi="Sylfaen"/>
                <w:b/>
                <w:color w:val="auto"/>
                <w:sz w:val="22"/>
                <w:szCs w:val="22"/>
                <w:lang w:val="ru-RU"/>
              </w:rPr>
              <w:t xml:space="preserve">. </w:t>
            </w:r>
            <w:r w:rsidRPr="0069027D">
              <w:rPr>
                <w:rFonts w:ascii="Sylfaen" w:hAnsi="Sylfaen"/>
                <w:b/>
                <w:color w:val="auto"/>
                <w:sz w:val="22"/>
                <w:szCs w:val="22"/>
                <w:lang w:val="ru-RU"/>
              </w:rPr>
              <w:t xml:space="preserve"> ԳՐԱՍԵՆՅԱԿԻ ՊԱՀՊԱՆՄԱՆ ԾԱԽՍԵՐ</w:t>
            </w:r>
          </w:p>
        </w:tc>
        <w:tc>
          <w:tcPr>
            <w:tcW w:w="1620" w:type="dxa"/>
          </w:tcPr>
          <w:p w:rsidR="00191941" w:rsidRPr="0003588D" w:rsidRDefault="00191941" w:rsidP="00191941">
            <w:pPr>
              <w:spacing w:line="0" w:lineRule="atLeast"/>
              <w:jc w:val="center"/>
              <w:rPr>
                <w:rFonts w:ascii="Sylfaen" w:hAnsi="Sylfaen"/>
                <w:b/>
                <w:lang w:val="ru-RU"/>
              </w:rPr>
            </w:pPr>
            <w:r w:rsidRPr="0003588D">
              <w:rPr>
                <w:rFonts w:ascii="Sylfaen" w:hAnsi="Sylfaen"/>
                <w:b/>
                <w:lang w:val="ru-RU"/>
              </w:rPr>
              <w:t>4049,8</w:t>
            </w:r>
          </w:p>
        </w:tc>
      </w:tr>
      <w:tr w:rsidR="00191941" w:rsidRPr="0003588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rPr>
              <w:t>Ագարակի</w:t>
            </w:r>
            <w:r w:rsidRPr="0069027D">
              <w:rPr>
                <w:rFonts w:ascii="Sylfaen" w:hAnsi="Sylfaen"/>
                <w:color w:val="auto"/>
                <w:sz w:val="22"/>
                <w:szCs w:val="22"/>
                <w:lang w:val="ru-RU"/>
              </w:rPr>
              <w:t xml:space="preserve"> վարչական ներկայացուցչի </w:t>
            </w:r>
            <w:r w:rsidR="001822CD">
              <w:rPr>
                <w:rFonts w:ascii="Sylfaen" w:hAnsi="Sylfaen"/>
                <w:color w:val="auto"/>
                <w:sz w:val="22"/>
                <w:szCs w:val="22"/>
                <w:lang w:val="ru-RU"/>
              </w:rPr>
              <w:t>գրաս</w:t>
            </w:r>
            <w:r w:rsidRPr="0069027D">
              <w:rPr>
                <w:rFonts w:ascii="Sylfaen" w:hAnsi="Sylfaen"/>
                <w:color w:val="auto"/>
                <w:sz w:val="22"/>
                <w:szCs w:val="22"/>
                <w:lang w:val="ru-RU"/>
              </w:rPr>
              <w:t>ե</w:t>
            </w:r>
            <w:r w:rsidR="001822CD">
              <w:rPr>
                <w:rFonts w:ascii="Sylfaen" w:hAnsi="Sylfaen"/>
                <w:color w:val="auto"/>
                <w:sz w:val="22"/>
                <w:szCs w:val="22"/>
              </w:rPr>
              <w:t>ն</w:t>
            </w:r>
            <w:r w:rsidRPr="0069027D">
              <w:rPr>
                <w:rFonts w:ascii="Sylfaen" w:hAnsi="Sylfaen"/>
                <w:color w:val="auto"/>
                <w:sz w:val="22"/>
                <w:szCs w:val="22"/>
                <w:lang w:val="ru-RU"/>
              </w:rPr>
              <w:t>յակի պահպանման ծախսեր</w:t>
            </w:r>
          </w:p>
        </w:tc>
        <w:tc>
          <w:tcPr>
            <w:tcW w:w="1620" w:type="dxa"/>
            <w:vAlign w:val="bottom"/>
          </w:tcPr>
          <w:p w:rsidR="00191941" w:rsidRPr="0003588D" w:rsidRDefault="00191941" w:rsidP="00191941">
            <w:pPr>
              <w:spacing w:line="0" w:lineRule="atLeast"/>
              <w:jc w:val="center"/>
              <w:rPr>
                <w:rFonts w:ascii="Sylfaen" w:hAnsi="Sylfaen"/>
                <w:lang w:val="ru-RU"/>
              </w:rPr>
            </w:pPr>
            <w:r w:rsidRPr="0003588D">
              <w:rPr>
                <w:rFonts w:ascii="Sylfaen" w:hAnsi="Sylfaen"/>
                <w:lang w:val="ru-RU"/>
              </w:rPr>
              <w:t>725,8</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rPr>
              <w:t>Ալվանքի</w:t>
            </w:r>
            <w:r w:rsidRPr="0069027D">
              <w:rPr>
                <w:rFonts w:ascii="Sylfaen" w:hAnsi="Sylfaen"/>
                <w:color w:val="auto"/>
                <w:sz w:val="22"/>
                <w:szCs w:val="22"/>
                <w:lang w:val="ru-RU"/>
              </w:rPr>
              <w:t xml:space="preserve"> վարչական ներկայացուցչի </w:t>
            </w:r>
            <w:r w:rsidR="001822CD">
              <w:rPr>
                <w:rFonts w:ascii="Sylfaen" w:hAnsi="Sylfaen"/>
                <w:color w:val="auto"/>
                <w:sz w:val="22"/>
                <w:szCs w:val="22"/>
                <w:lang w:val="ru-RU"/>
              </w:rPr>
              <w:t>գրաս</w:t>
            </w:r>
            <w:r w:rsidRPr="0069027D">
              <w:rPr>
                <w:rFonts w:ascii="Sylfaen" w:hAnsi="Sylfaen"/>
                <w:color w:val="auto"/>
                <w:sz w:val="22"/>
                <w:szCs w:val="22"/>
                <w:lang w:val="ru-RU"/>
              </w:rPr>
              <w:t>ե</w:t>
            </w:r>
            <w:r w:rsidR="001822CD">
              <w:rPr>
                <w:rFonts w:ascii="Sylfaen" w:hAnsi="Sylfaen"/>
                <w:color w:val="auto"/>
                <w:sz w:val="22"/>
                <w:szCs w:val="22"/>
              </w:rPr>
              <w:t>ն</w:t>
            </w:r>
            <w:r w:rsidRPr="0069027D">
              <w:rPr>
                <w:rFonts w:ascii="Sylfaen" w:hAnsi="Sylfaen"/>
                <w:color w:val="auto"/>
                <w:sz w:val="22"/>
                <w:szCs w:val="22"/>
                <w:lang w:val="ru-RU"/>
              </w:rPr>
              <w:t>յակի պահպանման ծախսեր</w:t>
            </w:r>
          </w:p>
        </w:tc>
        <w:tc>
          <w:tcPr>
            <w:tcW w:w="1620" w:type="dxa"/>
          </w:tcPr>
          <w:p w:rsidR="00191941" w:rsidRPr="0069027D" w:rsidRDefault="00191941" w:rsidP="00191941">
            <w:pPr>
              <w:spacing w:line="0" w:lineRule="atLeast"/>
              <w:jc w:val="center"/>
              <w:rPr>
                <w:rFonts w:ascii="Sylfaen" w:hAnsi="Sylfaen"/>
              </w:rPr>
            </w:pPr>
            <w:r w:rsidRPr="0069027D">
              <w:rPr>
                <w:rFonts w:ascii="Sylfaen" w:hAnsi="Sylfaen"/>
              </w:rPr>
              <w:t>420,0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rPr>
              <w:t>Գուդեմնիսի</w:t>
            </w:r>
            <w:r w:rsidRPr="0069027D">
              <w:rPr>
                <w:rFonts w:ascii="Sylfaen" w:hAnsi="Sylfaen"/>
                <w:color w:val="auto"/>
                <w:sz w:val="22"/>
                <w:szCs w:val="22"/>
                <w:lang w:val="ru-RU"/>
              </w:rPr>
              <w:t xml:space="preserve"> վարչական ներկայացուցչի </w:t>
            </w:r>
            <w:r w:rsidR="001822CD">
              <w:rPr>
                <w:rFonts w:ascii="Sylfaen" w:hAnsi="Sylfaen"/>
                <w:color w:val="auto"/>
                <w:sz w:val="22"/>
                <w:szCs w:val="22"/>
              </w:rPr>
              <w:t xml:space="preserve"> </w:t>
            </w:r>
            <w:r w:rsidRPr="0069027D">
              <w:rPr>
                <w:rFonts w:ascii="Sylfaen" w:hAnsi="Sylfaen"/>
                <w:color w:val="auto"/>
                <w:sz w:val="22"/>
                <w:szCs w:val="22"/>
                <w:lang w:val="ru-RU"/>
              </w:rPr>
              <w:t>պահպանման ծախսեր</w:t>
            </w:r>
          </w:p>
        </w:tc>
        <w:tc>
          <w:tcPr>
            <w:tcW w:w="1620" w:type="dxa"/>
            <w:vAlign w:val="bottom"/>
          </w:tcPr>
          <w:p w:rsidR="00191941" w:rsidRPr="0069027D" w:rsidRDefault="00191941" w:rsidP="00191941">
            <w:pPr>
              <w:spacing w:line="0" w:lineRule="atLeast"/>
              <w:jc w:val="center"/>
              <w:rPr>
                <w:rFonts w:ascii="Sylfaen" w:hAnsi="Sylfaen"/>
              </w:rPr>
            </w:pPr>
            <w:r w:rsidRPr="0069027D">
              <w:rPr>
                <w:rFonts w:ascii="Sylfaen" w:hAnsi="Sylfaen"/>
              </w:rPr>
              <w:t>240,0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rPr>
              <w:t>Լեհվազի</w:t>
            </w:r>
            <w:r w:rsidRPr="0069027D">
              <w:rPr>
                <w:rFonts w:ascii="Sylfaen" w:hAnsi="Sylfaen"/>
                <w:color w:val="auto"/>
                <w:sz w:val="22"/>
                <w:szCs w:val="22"/>
                <w:lang w:val="ru-RU"/>
              </w:rPr>
              <w:t xml:space="preserve"> վարչական ներկայացուցչի </w:t>
            </w:r>
            <w:r w:rsidR="001822CD">
              <w:rPr>
                <w:rFonts w:ascii="Sylfaen" w:hAnsi="Sylfaen"/>
                <w:color w:val="auto"/>
                <w:sz w:val="22"/>
                <w:szCs w:val="22"/>
                <w:lang w:val="ru-RU"/>
              </w:rPr>
              <w:t>գրաս</w:t>
            </w:r>
            <w:r w:rsidRPr="0069027D">
              <w:rPr>
                <w:rFonts w:ascii="Sylfaen" w:hAnsi="Sylfaen"/>
                <w:color w:val="auto"/>
                <w:sz w:val="22"/>
                <w:szCs w:val="22"/>
                <w:lang w:val="ru-RU"/>
              </w:rPr>
              <w:t>ե</w:t>
            </w:r>
            <w:r w:rsidR="001822CD">
              <w:rPr>
                <w:rFonts w:ascii="Sylfaen" w:hAnsi="Sylfaen"/>
                <w:color w:val="auto"/>
                <w:sz w:val="22"/>
                <w:szCs w:val="22"/>
              </w:rPr>
              <w:t>ն</w:t>
            </w:r>
            <w:r w:rsidRPr="0069027D">
              <w:rPr>
                <w:rFonts w:ascii="Sylfaen" w:hAnsi="Sylfaen"/>
                <w:color w:val="auto"/>
                <w:sz w:val="22"/>
                <w:szCs w:val="22"/>
                <w:lang w:val="ru-RU"/>
              </w:rPr>
              <w:t>յակի պահպանման ծախսեր</w:t>
            </w:r>
          </w:p>
        </w:tc>
        <w:tc>
          <w:tcPr>
            <w:tcW w:w="1620" w:type="dxa"/>
            <w:vAlign w:val="bottom"/>
          </w:tcPr>
          <w:p w:rsidR="00191941" w:rsidRPr="0069027D" w:rsidRDefault="00191941" w:rsidP="00191941">
            <w:pPr>
              <w:spacing w:line="0" w:lineRule="atLeast"/>
              <w:jc w:val="center"/>
              <w:rPr>
                <w:rFonts w:ascii="Sylfaen" w:hAnsi="Sylfaen"/>
              </w:rPr>
            </w:pPr>
            <w:r w:rsidRPr="0069027D">
              <w:rPr>
                <w:rFonts w:ascii="Sylfaen" w:hAnsi="Sylfaen"/>
              </w:rPr>
              <w:t>504,0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rPr>
              <w:t>Լիճքի</w:t>
            </w:r>
            <w:r w:rsidRPr="0069027D">
              <w:rPr>
                <w:rFonts w:ascii="Sylfaen" w:hAnsi="Sylfaen"/>
                <w:color w:val="auto"/>
                <w:sz w:val="22"/>
                <w:szCs w:val="22"/>
                <w:lang w:val="ru-RU"/>
              </w:rPr>
              <w:t xml:space="preserve"> վարչական ներկայացուցչի պահպանման ծախսեր</w:t>
            </w:r>
          </w:p>
        </w:tc>
        <w:tc>
          <w:tcPr>
            <w:tcW w:w="1620" w:type="dxa"/>
            <w:vAlign w:val="bottom"/>
          </w:tcPr>
          <w:p w:rsidR="00191941" w:rsidRPr="0069027D" w:rsidRDefault="00191941" w:rsidP="00191941">
            <w:pPr>
              <w:spacing w:line="0" w:lineRule="atLeast"/>
              <w:jc w:val="center"/>
              <w:rPr>
                <w:rFonts w:ascii="Sylfaen" w:hAnsi="Sylfaen"/>
              </w:rPr>
            </w:pPr>
            <w:r w:rsidRPr="0069027D">
              <w:rPr>
                <w:rFonts w:ascii="Sylfaen" w:hAnsi="Sylfaen"/>
              </w:rPr>
              <w:t>240,0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rPr>
              <w:t>Կարճևանի</w:t>
            </w:r>
            <w:r w:rsidRPr="0069027D">
              <w:rPr>
                <w:rFonts w:ascii="Sylfaen" w:hAnsi="Sylfaen"/>
                <w:color w:val="auto"/>
                <w:sz w:val="22"/>
                <w:szCs w:val="22"/>
                <w:lang w:val="ru-RU"/>
              </w:rPr>
              <w:t xml:space="preserve"> վարչական ներկայացուցչի պահպանման ծախսեր</w:t>
            </w:r>
          </w:p>
        </w:tc>
        <w:tc>
          <w:tcPr>
            <w:tcW w:w="1620" w:type="dxa"/>
            <w:vAlign w:val="bottom"/>
          </w:tcPr>
          <w:p w:rsidR="00191941" w:rsidRPr="0069027D" w:rsidRDefault="00191941" w:rsidP="00191941">
            <w:pPr>
              <w:spacing w:line="0" w:lineRule="atLeast"/>
              <w:jc w:val="center"/>
              <w:rPr>
                <w:rFonts w:ascii="Sylfaen" w:hAnsi="Sylfaen"/>
              </w:rPr>
            </w:pPr>
            <w:r w:rsidRPr="0069027D">
              <w:rPr>
                <w:rFonts w:ascii="Sylfaen" w:hAnsi="Sylfaen"/>
              </w:rPr>
              <w:t>240,0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rPr>
              <w:t>Կուրիսի</w:t>
            </w:r>
            <w:r w:rsidRPr="0069027D">
              <w:rPr>
                <w:rFonts w:ascii="Sylfaen" w:hAnsi="Sylfaen"/>
                <w:color w:val="auto"/>
                <w:sz w:val="22"/>
                <w:szCs w:val="22"/>
                <w:lang w:val="ru-RU"/>
              </w:rPr>
              <w:t xml:space="preserve"> վարչական ներկայացուցչի պահպանման ծախսեր</w:t>
            </w:r>
          </w:p>
        </w:tc>
        <w:tc>
          <w:tcPr>
            <w:tcW w:w="1620" w:type="dxa"/>
            <w:vAlign w:val="bottom"/>
          </w:tcPr>
          <w:p w:rsidR="00191941" w:rsidRPr="0069027D" w:rsidRDefault="00191941" w:rsidP="00191941">
            <w:pPr>
              <w:spacing w:line="0" w:lineRule="atLeast"/>
              <w:jc w:val="center"/>
              <w:rPr>
                <w:rFonts w:ascii="Sylfaen" w:hAnsi="Sylfaen"/>
              </w:rPr>
            </w:pPr>
            <w:r w:rsidRPr="0069027D">
              <w:rPr>
                <w:rFonts w:ascii="Sylfaen" w:hAnsi="Sylfaen"/>
              </w:rPr>
              <w:t>240,0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rPr>
              <w:t>Նռնաձորի</w:t>
            </w:r>
            <w:r w:rsidRPr="0069027D">
              <w:rPr>
                <w:rFonts w:ascii="Sylfaen" w:hAnsi="Sylfaen"/>
                <w:color w:val="auto"/>
                <w:sz w:val="22"/>
                <w:szCs w:val="22"/>
                <w:lang w:val="ru-RU"/>
              </w:rPr>
              <w:t xml:space="preserve"> վարչական ներկայացուցչի պահպանման ծախսեր</w:t>
            </w:r>
          </w:p>
        </w:tc>
        <w:tc>
          <w:tcPr>
            <w:tcW w:w="1620" w:type="dxa"/>
            <w:vAlign w:val="bottom"/>
          </w:tcPr>
          <w:p w:rsidR="00191941" w:rsidRPr="0069027D" w:rsidRDefault="00191941" w:rsidP="00191941">
            <w:pPr>
              <w:spacing w:line="0" w:lineRule="atLeast"/>
              <w:jc w:val="center"/>
              <w:rPr>
                <w:rFonts w:ascii="Sylfaen" w:hAnsi="Sylfaen"/>
              </w:rPr>
            </w:pPr>
            <w:r w:rsidRPr="0069027D">
              <w:rPr>
                <w:rFonts w:ascii="Sylfaen" w:hAnsi="Sylfaen"/>
              </w:rPr>
              <w:t>240,0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rPr>
              <w:t>Շվանիձորի</w:t>
            </w:r>
            <w:r w:rsidRPr="0069027D">
              <w:rPr>
                <w:rFonts w:ascii="Sylfaen" w:hAnsi="Sylfaen"/>
                <w:color w:val="auto"/>
                <w:sz w:val="22"/>
                <w:szCs w:val="22"/>
                <w:lang w:val="ru-RU"/>
              </w:rPr>
              <w:t xml:space="preserve"> վարչական ներկայացուցչի պահպանման ծախսեր</w:t>
            </w:r>
          </w:p>
        </w:tc>
        <w:tc>
          <w:tcPr>
            <w:tcW w:w="1620" w:type="dxa"/>
            <w:vAlign w:val="bottom"/>
          </w:tcPr>
          <w:p w:rsidR="00191941" w:rsidRPr="0069027D" w:rsidRDefault="00191941" w:rsidP="00191941">
            <w:pPr>
              <w:spacing w:line="0" w:lineRule="atLeast"/>
              <w:jc w:val="center"/>
              <w:rPr>
                <w:rFonts w:ascii="Sylfaen" w:hAnsi="Sylfaen"/>
              </w:rPr>
            </w:pPr>
            <w:r w:rsidRPr="0069027D">
              <w:rPr>
                <w:rFonts w:ascii="Sylfaen" w:hAnsi="Sylfaen"/>
              </w:rPr>
              <w:t>240,0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rPr>
              <w:t>Վահրավարի</w:t>
            </w:r>
            <w:r w:rsidRPr="0069027D">
              <w:rPr>
                <w:rFonts w:ascii="Sylfaen" w:hAnsi="Sylfaen"/>
                <w:color w:val="auto"/>
                <w:sz w:val="22"/>
                <w:szCs w:val="22"/>
                <w:lang w:val="ru-RU"/>
              </w:rPr>
              <w:t xml:space="preserve"> վարչական ներկայացուցչի պահպանման ծախսեր</w:t>
            </w:r>
          </w:p>
        </w:tc>
        <w:tc>
          <w:tcPr>
            <w:tcW w:w="1620" w:type="dxa"/>
            <w:vAlign w:val="bottom"/>
          </w:tcPr>
          <w:p w:rsidR="00191941" w:rsidRPr="0069027D" w:rsidRDefault="00191941" w:rsidP="00191941">
            <w:pPr>
              <w:spacing w:line="0" w:lineRule="atLeast"/>
              <w:jc w:val="center"/>
              <w:rPr>
                <w:rFonts w:ascii="Sylfaen" w:hAnsi="Sylfaen"/>
              </w:rPr>
            </w:pPr>
            <w:r w:rsidRPr="0069027D">
              <w:rPr>
                <w:rFonts w:ascii="Sylfaen" w:hAnsi="Sylfaen"/>
              </w:rPr>
              <w:t>240,0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rPr>
              <w:t>Վարդանիձորի</w:t>
            </w:r>
            <w:r w:rsidRPr="0069027D">
              <w:rPr>
                <w:rFonts w:ascii="Sylfaen" w:hAnsi="Sylfaen"/>
                <w:color w:val="auto"/>
                <w:sz w:val="22"/>
                <w:szCs w:val="22"/>
                <w:lang w:val="ru-RU"/>
              </w:rPr>
              <w:t xml:space="preserve"> վարչական ներկայացուցչի պահպանման ծախսեր</w:t>
            </w:r>
          </w:p>
        </w:tc>
        <w:tc>
          <w:tcPr>
            <w:tcW w:w="1620" w:type="dxa"/>
            <w:vAlign w:val="bottom"/>
          </w:tcPr>
          <w:p w:rsidR="00191941" w:rsidRPr="0069027D" w:rsidRDefault="00191941" w:rsidP="00191941">
            <w:pPr>
              <w:spacing w:line="0" w:lineRule="atLeast"/>
              <w:jc w:val="center"/>
              <w:rPr>
                <w:rFonts w:ascii="Sylfaen" w:hAnsi="Sylfaen"/>
              </w:rPr>
            </w:pPr>
            <w:r w:rsidRPr="0069027D">
              <w:rPr>
                <w:rFonts w:ascii="Sylfaen" w:hAnsi="Sylfaen"/>
              </w:rPr>
              <w:t>240,0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rPr>
              <w:t>Թխկուտի</w:t>
            </w:r>
            <w:r w:rsidRPr="0069027D">
              <w:rPr>
                <w:rFonts w:ascii="Sylfaen" w:hAnsi="Sylfaen"/>
                <w:color w:val="auto"/>
                <w:sz w:val="22"/>
                <w:szCs w:val="22"/>
                <w:lang w:val="ru-RU"/>
              </w:rPr>
              <w:t xml:space="preserve"> վարչական ներկայացուցչի պահպանման ծախսեր</w:t>
            </w:r>
          </w:p>
        </w:tc>
        <w:tc>
          <w:tcPr>
            <w:tcW w:w="1620" w:type="dxa"/>
            <w:vAlign w:val="bottom"/>
          </w:tcPr>
          <w:p w:rsidR="00191941" w:rsidRPr="0069027D" w:rsidRDefault="00191941" w:rsidP="00191941">
            <w:pPr>
              <w:spacing w:line="0" w:lineRule="atLeast"/>
              <w:jc w:val="center"/>
              <w:rPr>
                <w:rFonts w:ascii="Sylfaen" w:hAnsi="Sylfaen"/>
              </w:rPr>
            </w:pPr>
            <w:r w:rsidRPr="0069027D">
              <w:rPr>
                <w:rFonts w:ascii="Sylfaen" w:hAnsi="Sylfaen"/>
              </w:rPr>
              <w:t>240,0</w:t>
            </w:r>
          </w:p>
        </w:tc>
      </w:tr>
      <w:tr w:rsidR="00191941" w:rsidRPr="0069027D" w:rsidTr="0003588D">
        <w:tc>
          <w:tcPr>
            <w:tcW w:w="630" w:type="dxa"/>
          </w:tcPr>
          <w:p w:rsidR="00191941" w:rsidRPr="0069027D" w:rsidRDefault="00191941" w:rsidP="00191941">
            <w:pPr>
              <w:spacing w:line="0" w:lineRule="atLeast"/>
              <w:jc w:val="both"/>
              <w:rPr>
                <w:rFonts w:ascii="Sylfaen" w:hAnsi="Sylfaen"/>
                <w:lang w:val="ru-RU"/>
              </w:rPr>
            </w:pPr>
          </w:p>
        </w:tc>
        <w:tc>
          <w:tcPr>
            <w:tcW w:w="7740" w:type="dxa"/>
          </w:tcPr>
          <w:p w:rsidR="00191941" w:rsidRPr="0069027D" w:rsidRDefault="00191941" w:rsidP="00191941">
            <w:pPr>
              <w:pStyle w:val="Default"/>
              <w:jc w:val="both"/>
              <w:rPr>
                <w:rFonts w:ascii="Sylfaen" w:hAnsi="Sylfaen"/>
                <w:color w:val="auto"/>
                <w:sz w:val="22"/>
                <w:szCs w:val="22"/>
                <w:lang w:val="ru-RU"/>
              </w:rPr>
            </w:pPr>
            <w:r w:rsidRPr="0069027D">
              <w:rPr>
                <w:rFonts w:ascii="Sylfaen" w:hAnsi="Sylfaen"/>
                <w:color w:val="auto"/>
                <w:sz w:val="22"/>
                <w:szCs w:val="22"/>
              </w:rPr>
              <w:t>Տաշտունի</w:t>
            </w:r>
            <w:r w:rsidRPr="0069027D">
              <w:rPr>
                <w:rFonts w:ascii="Sylfaen" w:hAnsi="Sylfaen"/>
                <w:color w:val="auto"/>
                <w:sz w:val="22"/>
                <w:szCs w:val="22"/>
                <w:lang w:val="ru-RU"/>
              </w:rPr>
              <w:t xml:space="preserve"> վարչական ներկայացուցչի պահպանման ծախսեր</w:t>
            </w:r>
          </w:p>
        </w:tc>
        <w:tc>
          <w:tcPr>
            <w:tcW w:w="1620" w:type="dxa"/>
            <w:vAlign w:val="bottom"/>
          </w:tcPr>
          <w:p w:rsidR="00191941" w:rsidRPr="0069027D" w:rsidRDefault="00191941" w:rsidP="00191941">
            <w:pPr>
              <w:spacing w:line="0" w:lineRule="atLeast"/>
              <w:jc w:val="center"/>
              <w:rPr>
                <w:rFonts w:ascii="Sylfaen" w:hAnsi="Sylfaen"/>
              </w:rPr>
            </w:pPr>
            <w:r w:rsidRPr="0069027D">
              <w:rPr>
                <w:rFonts w:ascii="Sylfaen" w:hAnsi="Sylfaen"/>
              </w:rPr>
              <w:t>240,0</w:t>
            </w:r>
          </w:p>
        </w:tc>
      </w:tr>
      <w:tr w:rsidR="00191941" w:rsidRPr="00F32B9C" w:rsidTr="0003588D">
        <w:tc>
          <w:tcPr>
            <w:tcW w:w="630" w:type="dxa"/>
          </w:tcPr>
          <w:p w:rsidR="00191941" w:rsidRPr="00F32B9C" w:rsidRDefault="00191941" w:rsidP="00191941">
            <w:pPr>
              <w:spacing w:line="0" w:lineRule="atLeast"/>
              <w:jc w:val="both"/>
              <w:rPr>
                <w:rFonts w:ascii="Sylfaen" w:hAnsi="Sylfaen"/>
                <w:b/>
                <w:i/>
                <w:lang w:val="ru-RU"/>
              </w:rPr>
            </w:pPr>
          </w:p>
        </w:tc>
        <w:tc>
          <w:tcPr>
            <w:tcW w:w="7740" w:type="dxa"/>
          </w:tcPr>
          <w:p w:rsidR="00191941" w:rsidRPr="00F32B9C" w:rsidRDefault="00191941" w:rsidP="00191941">
            <w:pPr>
              <w:pStyle w:val="Default"/>
              <w:jc w:val="both"/>
              <w:rPr>
                <w:rFonts w:ascii="Sylfaen" w:hAnsi="Sylfaen"/>
                <w:b/>
                <w:i/>
                <w:color w:val="auto"/>
                <w:sz w:val="22"/>
                <w:szCs w:val="22"/>
                <w:lang w:val="ru-RU"/>
              </w:rPr>
            </w:pPr>
            <w:r w:rsidRPr="00F32B9C">
              <w:rPr>
                <w:rFonts w:ascii="Sylfaen" w:hAnsi="Sylfaen"/>
                <w:b/>
                <w:i/>
                <w:color w:val="auto"/>
                <w:sz w:val="22"/>
                <w:szCs w:val="22"/>
              </w:rPr>
              <w:t>ԸՆԴԱՄԵՆԸ</w:t>
            </w:r>
            <w:r w:rsidRPr="00F32B9C">
              <w:rPr>
                <w:rFonts w:ascii="Sylfaen" w:hAnsi="Sylfaen"/>
                <w:b/>
                <w:i/>
                <w:color w:val="auto"/>
                <w:sz w:val="22"/>
                <w:szCs w:val="22"/>
                <w:lang w:val="ru-RU"/>
              </w:rPr>
              <w:t xml:space="preserve"> </w:t>
            </w:r>
            <w:r w:rsidRPr="00F32B9C">
              <w:rPr>
                <w:rFonts w:ascii="Sylfaen" w:hAnsi="Sylfaen"/>
                <w:b/>
                <w:i/>
                <w:color w:val="auto"/>
                <w:sz w:val="22"/>
                <w:szCs w:val="22"/>
              </w:rPr>
              <w:t>ԾԱԽՍԵՐ</w:t>
            </w:r>
            <w:r w:rsidRPr="00F32B9C">
              <w:rPr>
                <w:rFonts w:ascii="Sylfaen" w:hAnsi="Sylfaen"/>
                <w:b/>
                <w:i/>
                <w:color w:val="auto"/>
                <w:sz w:val="22"/>
                <w:szCs w:val="22"/>
                <w:lang w:val="ru-RU"/>
              </w:rPr>
              <w:t xml:space="preserve"> (</w:t>
            </w:r>
            <w:r w:rsidRPr="00F32B9C">
              <w:rPr>
                <w:rFonts w:ascii="Sylfaen" w:hAnsi="Sylfaen"/>
                <w:b/>
                <w:i/>
                <w:color w:val="auto"/>
                <w:sz w:val="22"/>
                <w:szCs w:val="22"/>
              </w:rPr>
              <w:t>Ա</w:t>
            </w:r>
            <w:r w:rsidRPr="00F32B9C">
              <w:rPr>
                <w:rFonts w:ascii="Sylfaen" w:hAnsi="Sylfaen" w:cs="Arial Armenian"/>
                <w:b/>
                <w:i/>
                <w:color w:val="auto"/>
                <w:sz w:val="22"/>
                <w:szCs w:val="22"/>
                <w:lang w:val="ru-RU"/>
              </w:rPr>
              <w:t>+</w:t>
            </w:r>
            <w:r w:rsidRPr="00F32B9C">
              <w:rPr>
                <w:rFonts w:ascii="Sylfaen" w:hAnsi="Sylfaen"/>
                <w:b/>
                <w:i/>
                <w:color w:val="auto"/>
                <w:sz w:val="22"/>
                <w:szCs w:val="22"/>
              </w:rPr>
              <w:t>Բ</w:t>
            </w:r>
            <w:r w:rsidRPr="00F32B9C">
              <w:rPr>
                <w:rFonts w:ascii="Sylfaen" w:hAnsi="Sylfaen"/>
                <w:b/>
                <w:i/>
                <w:color w:val="auto"/>
                <w:sz w:val="22"/>
                <w:szCs w:val="22"/>
                <w:lang w:val="ru-RU"/>
              </w:rPr>
              <w:t>+Գ)</w:t>
            </w:r>
          </w:p>
        </w:tc>
        <w:tc>
          <w:tcPr>
            <w:tcW w:w="1620" w:type="dxa"/>
          </w:tcPr>
          <w:p w:rsidR="00191941" w:rsidRPr="00E760E4" w:rsidRDefault="00191941" w:rsidP="00191941">
            <w:pPr>
              <w:jc w:val="center"/>
              <w:rPr>
                <w:rFonts w:ascii="Sylfaen" w:hAnsi="Sylfaen" w:cs="Arial Unicode"/>
                <w:b/>
                <w:i/>
              </w:rPr>
            </w:pPr>
            <w:r w:rsidRPr="00E760E4">
              <w:rPr>
                <w:rFonts w:ascii="Sylfaen" w:hAnsi="Sylfaen" w:cs="Arial Unicode"/>
                <w:b/>
                <w:i/>
              </w:rPr>
              <w:t>109779,8</w:t>
            </w:r>
          </w:p>
        </w:tc>
      </w:tr>
    </w:tbl>
    <w:p w:rsidR="00191941" w:rsidRPr="0003588D" w:rsidRDefault="00191941" w:rsidP="00191941">
      <w:pPr>
        <w:spacing w:after="0" w:line="0" w:lineRule="atLeast"/>
        <w:ind w:firstLine="720"/>
        <w:jc w:val="both"/>
        <w:rPr>
          <w:rFonts w:ascii="Sylfaen" w:hAnsi="Sylfaen"/>
          <w:sz w:val="24"/>
          <w:szCs w:val="24"/>
        </w:rPr>
      </w:pPr>
      <w:r w:rsidRPr="00F37C22">
        <w:rPr>
          <w:rFonts w:ascii="Sylfaen" w:hAnsi="Sylfaen"/>
          <w:sz w:val="24"/>
          <w:szCs w:val="24"/>
          <w:lang w:val="ru-RU"/>
        </w:rPr>
        <w:t>Ասպիսով</w:t>
      </w:r>
      <w:r w:rsidRPr="0003588D">
        <w:rPr>
          <w:rFonts w:ascii="Sylfaen" w:hAnsi="Sylfaen"/>
          <w:sz w:val="24"/>
          <w:szCs w:val="24"/>
        </w:rPr>
        <w:t xml:space="preserve">, </w:t>
      </w:r>
      <w:r w:rsidRPr="00F37C22">
        <w:rPr>
          <w:rFonts w:ascii="Sylfaen" w:hAnsi="Sylfaen"/>
          <w:sz w:val="24"/>
          <w:szCs w:val="24"/>
          <w:lang w:val="ru-RU"/>
        </w:rPr>
        <w:t>Մեղրիում</w:t>
      </w:r>
      <w:r w:rsidRPr="0003588D">
        <w:rPr>
          <w:rFonts w:ascii="Sylfaen" w:hAnsi="Sylfaen"/>
          <w:sz w:val="24"/>
          <w:szCs w:val="24"/>
        </w:rPr>
        <w:t xml:space="preserve"> </w:t>
      </w:r>
      <w:r w:rsidRPr="00F37C22">
        <w:rPr>
          <w:rFonts w:ascii="Sylfaen" w:hAnsi="Sylfaen"/>
          <w:sz w:val="24"/>
          <w:szCs w:val="24"/>
          <w:lang w:val="ru-RU"/>
        </w:rPr>
        <w:t>համայնքների</w:t>
      </w:r>
      <w:r w:rsidRPr="0003588D">
        <w:rPr>
          <w:rFonts w:ascii="Sylfaen" w:hAnsi="Sylfaen"/>
          <w:sz w:val="24"/>
          <w:szCs w:val="24"/>
        </w:rPr>
        <w:t xml:space="preserve"> </w:t>
      </w:r>
      <w:r w:rsidRPr="00F37C22">
        <w:rPr>
          <w:rFonts w:ascii="Sylfaen" w:hAnsi="Sylfaen"/>
          <w:sz w:val="24"/>
          <w:szCs w:val="24"/>
          <w:lang w:val="ru-RU"/>
        </w:rPr>
        <w:t>խոշորաց</w:t>
      </w:r>
      <w:r w:rsidRPr="00F37C22">
        <w:rPr>
          <w:rFonts w:ascii="Sylfaen" w:hAnsi="Sylfaen"/>
          <w:sz w:val="24"/>
          <w:szCs w:val="24"/>
        </w:rPr>
        <w:t>ման</w:t>
      </w:r>
      <w:r w:rsidRPr="0003588D">
        <w:rPr>
          <w:rFonts w:ascii="Sylfaen" w:hAnsi="Sylfaen"/>
          <w:sz w:val="24"/>
          <w:szCs w:val="24"/>
        </w:rPr>
        <w:t xml:space="preserve"> </w:t>
      </w:r>
      <w:r w:rsidRPr="00F37C22">
        <w:rPr>
          <w:rFonts w:ascii="Sylfaen" w:hAnsi="Sylfaen"/>
          <w:sz w:val="24"/>
          <w:szCs w:val="24"/>
        </w:rPr>
        <w:t>արդյունքում</w:t>
      </w:r>
      <w:r w:rsidRPr="0003588D">
        <w:rPr>
          <w:rFonts w:ascii="Sylfaen" w:hAnsi="Sylfaen"/>
          <w:sz w:val="24"/>
          <w:szCs w:val="24"/>
        </w:rPr>
        <w:t xml:space="preserve"> </w:t>
      </w:r>
      <w:r w:rsidRPr="00F37C22">
        <w:rPr>
          <w:rFonts w:ascii="Sylfaen" w:hAnsi="Sylfaen"/>
          <w:sz w:val="24"/>
          <w:szCs w:val="24"/>
        </w:rPr>
        <w:t>վարչական</w:t>
      </w:r>
      <w:r w:rsidRPr="0003588D">
        <w:rPr>
          <w:rFonts w:ascii="Sylfaen" w:hAnsi="Sylfaen"/>
          <w:sz w:val="24"/>
          <w:szCs w:val="24"/>
        </w:rPr>
        <w:t xml:space="preserve"> </w:t>
      </w:r>
      <w:r w:rsidRPr="00F37C22">
        <w:rPr>
          <w:rFonts w:ascii="Sylfaen" w:hAnsi="Sylfaen"/>
          <w:sz w:val="24"/>
          <w:szCs w:val="24"/>
        </w:rPr>
        <w:t>ծախսերի</w:t>
      </w:r>
      <w:r w:rsidRPr="0003588D">
        <w:rPr>
          <w:rFonts w:ascii="Sylfaen" w:hAnsi="Sylfaen"/>
          <w:sz w:val="24"/>
          <w:szCs w:val="24"/>
        </w:rPr>
        <w:t xml:space="preserve"> </w:t>
      </w:r>
      <w:r w:rsidRPr="00F37C22">
        <w:rPr>
          <w:rFonts w:ascii="Sylfaen" w:hAnsi="Sylfaen"/>
          <w:sz w:val="24"/>
          <w:szCs w:val="24"/>
        </w:rPr>
        <w:t>կրճատումից</w:t>
      </w:r>
      <w:r w:rsidRPr="0003588D">
        <w:rPr>
          <w:rFonts w:ascii="Sylfaen" w:hAnsi="Sylfaen"/>
          <w:sz w:val="24"/>
          <w:szCs w:val="24"/>
        </w:rPr>
        <w:t xml:space="preserve"> </w:t>
      </w:r>
      <w:r w:rsidRPr="00F37C22">
        <w:rPr>
          <w:rFonts w:ascii="Sylfaen" w:hAnsi="Sylfaen"/>
          <w:sz w:val="24"/>
          <w:szCs w:val="24"/>
        </w:rPr>
        <w:t>առաջացող</w:t>
      </w:r>
      <w:r w:rsidRPr="0003588D">
        <w:rPr>
          <w:rFonts w:ascii="Sylfaen" w:hAnsi="Sylfaen"/>
          <w:sz w:val="24"/>
          <w:szCs w:val="24"/>
        </w:rPr>
        <w:t xml:space="preserve"> </w:t>
      </w:r>
      <w:r w:rsidRPr="00F37C22">
        <w:rPr>
          <w:rFonts w:ascii="Sylfaen" w:hAnsi="Sylfaen"/>
          <w:sz w:val="24"/>
          <w:szCs w:val="24"/>
          <w:lang w:val="ru-RU"/>
        </w:rPr>
        <w:t>տնտեսական</w:t>
      </w:r>
      <w:r w:rsidRPr="0003588D">
        <w:rPr>
          <w:rFonts w:ascii="Sylfaen" w:hAnsi="Sylfaen"/>
          <w:sz w:val="24"/>
          <w:szCs w:val="24"/>
        </w:rPr>
        <w:t xml:space="preserve"> </w:t>
      </w:r>
      <w:r w:rsidRPr="00F37C22">
        <w:rPr>
          <w:rFonts w:ascii="Sylfaen" w:hAnsi="Sylfaen"/>
          <w:sz w:val="24"/>
          <w:szCs w:val="24"/>
          <w:lang w:val="ru-RU"/>
        </w:rPr>
        <w:t>օգուտ</w:t>
      </w:r>
      <w:r w:rsidRPr="00F37C22">
        <w:rPr>
          <w:rFonts w:ascii="Sylfaen" w:hAnsi="Sylfaen"/>
          <w:sz w:val="24"/>
          <w:szCs w:val="24"/>
        </w:rPr>
        <w:t>ները</w:t>
      </w:r>
      <w:r w:rsidRPr="0003588D">
        <w:rPr>
          <w:rFonts w:ascii="Sylfaen" w:hAnsi="Sylfaen"/>
          <w:sz w:val="24"/>
          <w:szCs w:val="24"/>
        </w:rPr>
        <w:t xml:space="preserve"> </w:t>
      </w:r>
      <w:r w:rsidRPr="00F37C22">
        <w:rPr>
          <w:rFonts w:ascii="Sylfaen" w:hAnsi="Sylfaen"/>
          <w:sz w:val="24"/>
          <w:szCs w:val="24"/>
          <w:lang w:val="ru-RU"/>
        </w:rPr>
        <w:t>կազմել</w:t>
      </w:r>
      <w:r w:rsidRPr="0003588D">
        <w:rPr>
          <w:rFonts w:ascii="Sylfaen" w:hAnsi="Sylfaen"/>
          <w:sz w:val="24"/>
          <w:szCs w:val="24"/>
        </w:rPr>
        <w:t xml:space="preserve"> </w:t>
      </w:r>
      <w:r w:rsidRPr="00AB0A54">
        <w:rPr>
          <w:rFonts w:ascii="Sylfaen" w:hAnsi="Sylfaen"/>
          <w:sz w:val="24"/>
          <w:szCs w:val="24"/>
        </w:rPr>
        <w:t>են</w:t>
      </w:r>
      <w:r w:rsidRPr="0003588D">
        <w:rPr>
          <w:rFonts w:ascii="Sylfaen" w:hAnsi="Sylfaen"/>
          <w:sz w:val="24"/>
          <w:szCs w:val="24"/>
        </w:rPr>
        <w:t xml:space="preserve"> </w:t>
      </w:r>
      <w:r w:rsidRPr="0003588D">
        <w:rPr>
          <w:rFonts w:ascii="Sylfaen" w:hAnsi="Sylfaen"/>
          <w:b/>
          <w:sz w:val="24"/>
          <w:szCs w:val="24"/>
        </w:rPr>
        <w:t>39</w:t>
      </w:r>
      <w:r w:rsidR="0003588D">
        <w:rPr>
          <w:rFonts w:ascii="Sylfaen" w:hAnsi="Sylfaen"/>
          <w:b/>
          <w:sz w:val="24"/>
          <w:szCs w:val="24"/>
        </w:rPr>
        <w:t xml:space="preserve"> </w:t>
      </w:r>
      <w:r w:rsidRPr="0003588D">
        <w:rPr>
          <w:rFonts w:ascii="Sylfaen" w:hAnsi="Sylfaen"/>
          <w:b/>
          <w:sz w:val="24"/>
          <w:szCs w:val="24"/>
        </w:rPr>
        <w:t>738,9</w:t>
      </w:r>
      <w:r w:rsidRPr="0003588D">
        <w:rPr>
          <w:rFonts w:ascii="Sylfaen" w:hAnsi="Sylfaen"/>
          <w:b/>
        </w:rPr>
        <w:t xml:space="preserve"> </w:t>
      </w:r>
      <w:r w:rsidRPr="00AB0A54">
        <w:rPr>
          <w:rFonts w:ascii="Sylfaen" w:hAnsi="Sylfaen"/>
          <w:b/>
          <w:sz w:val="24"/>
          <w:szCs w:val="24"/>
          <w:lang w:val="ru-RU"/>
        </w:rPr>
        <w:t>հազար</w:t>
      </w:r>
      <w:r w:rsidRPr="0003588D">
        <w:rPr>
          <w:rFonts w:ascii="Sylfaen" w:hAnsi="Sylfaen"/>
          <w:b/>
          <w:sz w:val="24"/>
          <w:szCs w:val="24"/>
        </w:rPr>
        <w:t xml:space="preserve"> </w:t>
      </w:r>
      <w:r w:rsidRPr="00AB0A54">
        <w:rPr>
          <w:rFonts w:ascii="Sylfaen" w:hAnsi="Sylfaen"/>
          <w:b/>
          <w:sz w:val="24"/>
          <w:szCs w:val="24"/>
          <w:lang w:val="ru-RU"/>
        </w:rPr>
        <w:t>դրամ</w:t>
      </w:r>
      <w:r w:rsidRPr="0003588D">
        <w:rPr>
          <w:rFonts w:ascii="Sylfaen" w:hAnsi="Sylfaen"/>
          <w:b/>
          <w:sz w:val="24"/>
          <w:szCs w:val="24"/>
        </w:rPr>
        <w:t xml:space="preserve"> </w:t>
      </w:r>
      <w:r w:rsidRPr="0003588D">
        <w:rPr>
          <w:rFonts w:ascii="Sylfaen" w:hAnsi="Sylfaen"/>
          <w:sz w:val="24"/>
          <w:szCs w:val="24"/>
        </w:rPr>
        <w:t>(</w:t>
      </w:r>
      <w:r w:rsidRPr="00AB0A54">
        <w:rPr>
          <w:rFonts w:ascii="Sylfaen" w:hAnsi="Sylfaen"/>
          <w:sz w:val="24"/>
          <w:szCs w:val="24"/>
          <w:lang w:val="ru-RU"/>
        </w:rPr>
        <w:t>աղյուսակ</w:t>
      </w:r>
      <w:r w:rsidRPr="0003588D">
        <w:rPr>
          <w:rFonts w:ascii="Sylfaen" w:hAnsi="Sylfaen"/>
          <w:sz w:val="24"/>
          <w:szCs w:val="24"/>
        </w:rPr>
        <w:t xml:space="preserve"> 4):</w:t>
      </w:r>
    </w:p>
    <w:p w:rsidR="00191941" w:rsidRPr="0003588D" w:rsidRDefault="00191941" w:rsidP="00191941">
      <w:pPr>
        <w:spacing w:after="0" w:line="0" w:lineRule="atLeast"/>
        <w:ind w:firstLine="720"/>
        <w:jc w:val="both"/>
        <w:rPr>
          <w:rFonts w:ascii="Sylfaen" w:hAnsi="Sylfaen"/>
          <w:sz w:val="2"/>
          <w:szCs w:val="24"/>
        </w:rPr>
      </w:pPr>
    </w:p>
    <w:p w:rsidR="00191941" w:rsidRPr="004C41EF" w:rsidRDefault="00191941" w:rsidP="00191941">
      <w:pPr>
        <w:spacing w:after="0" w:line="0" w:lineRule="atLeast"/>
        <w:ind w:firstLine="720"/>
        <w:jc w:val="both"/>
        <w:rPr>
          <w:rFonts w:ascii="Sylfaen" w:hAnsi="Sylfaen"/>
          <w:i/>
          <w:szCs w:val="24"/>
        </w:rPr>
      </w:pPr>
    </w:p>
    <w:p w:rsidR="00191941" w:rsidRPr="00063EEA" w:rsidRDefault="00191941" w:rsidP="00191941">
      <w:pPr>
        <w:spacing w:after="0" w:line="0" w:lineRule="atLeast"/>
        <w:ind w:firstLine="720"/>
        <w:jc w:val="both"/>
        <w:rPr>
          <w:rFonts w:ascii="Sylfaen" w:hAnsi="Sylfaen"/>
          <w:i/>
          <w:sz w:val="24"/>
          <w:szCs w:val="24"/>
        </w:rPr>
      </w:pPr>
      <w:proofErr w:type="gramStart"/>
      <w:r w:rsidRPr="00AB0A54">
        <w:rPr>
          <w:rFonts w:ascii="Sylfaen" w:hAnsi="Sylfaen"/>
          <w:i/>
          <w:sz w:val="24"/>
          <w:szCs w:val="24"/>
        </w:rPr>
        <w:t>Աղյուսակ</w:t>
      </w:r>
      <w:r w:rsidRPr="00063EEA">
        <w:rPr>
          <w:rFonts w:ascii="Sylfaen" w:hAnsi="Sylfaen"/>
          <w:i/>
          <w:sz w:val="24"/>
          <w:szCs w:val="24"/>
        </w:rPr>
        <w:t xml:space="preserve"> 4.</w:t>
      </w:r>
      <w:proofErr w:type="gramEnd"/>
      <w:r w:rsidRPr="00063EEA">
        <w:rPr>
          <w:rFonts w:ascii="Sylfaen" w:hAnsi="Sylfaen"/>
          <w:i/>
          <w:sz w:val="24"/>
          <w:szCs w:val="24"/>
        </w:rPr>
        <w:t xml:space="preserve"> </w:t>
      </w:r>
      <w:r w:rsidRPr="00AB0A54">
        <w:rPr>
          <w:rFonts w:ascii="Sylfaen" w:hAnsi="Sylfaen"/>
          <w:i/>
          <w:sz w:val="24"/>
          <w:szCs w:val="24"/>
        </w:rPr>
        <w:t>Մեղրիում</w:t>
      </w:r>
      <w:r w:rsidRPr="00063EEA">
        <w:rPr>
          <w:rFonts w:ascii="Sylfaen" w:hAnsi="Sylfaen"/>
          <w:i/>
          <w:sz w:val="24"/>
          <w:szCs w:val="24"/>
        </w:rPr>
        <w:t xml:space="preserve"> </w:t>
      </w:r>
      <w:r w:rsidRPr="00AB0A54">
        <w:rPr>
          <w:rFonts w:ascii="Sylfaen" w:hAnsi="Sylfaen"/>
          <w:i/>
          <w:sz w:val="24"/>
          <w:szCs w:val="24"/>
        </w:rPr>
        <w:t>համայնքների</w:t>
      </w:r>
      <w:r w:rsidRPr="00063EEA">
        <w:rPr>
          <w:rFonts w:ascii="Sylfaen" w:hAnsi="Sylfaen"/>
          <w:i/>
          <w:sz w:val="24"/>
          <w:szCs w:val="24"/>
        </w:rPr>
        <w:t xml:space="preserve"> </w:t>
      </w:r>
      <w:r w:rsidRPr="00AB0A54">
        <w:rPr>
          <w:rFonts w:ascii="Sylfaen" w:hAnsi="Sylfaen"/>
          <w:i/>
          <w:sz w:val="24"/>
          <w:szCs w:val="24"/>
        </w:rPr>
        <w:t>խոշորացման</w:t>
      </w:r>
      <w:r w:rsidRPr="00063EEA">
        <w:rPr>
          <w:rFonts w:ascii="Sylfaen" w:hAnsi="Sylfaen"/>
          <w:i/>
          <w:sz w:val="24"/>
          <w:szCs w:val="24"/>
        </w:rPr>
        <w:t xml:space="preserve"> </w:t>
      </w:r>
      <w:r w:rsidRPr="00AB0A54">
        <w:rPr>
          <w:rFonts w:ascii="Sylfaen" w:hAnsi="Sylfaen"/>
          <w:i/>
          <w:sz w:val="24"/>
          <w:szCs w:val="24"/>
        </w:rPr>
        <w:t>արդյունքում</w:t>
      </w:r>
      <w:r w:rsidRPr="00063EEA">
        <w:rPr>
          <w:rFonts w:ascii="Sylfaen" w:hAnsi="Sylfaen"/>
          <w:i/>
          <w:sz w:val="24"/>
          <w:szCs w:val="24"/>
        </w:rPr>
        <w:t xml:space="preserve"> </w:t>
      </w:r>
      <w:r w:rsidRPr="008B642D">
        <w:rPr>
          <w:rFonts w:ascii="Sylfaen" w:hAnsi="Sylfaen"/>
          <w:i/>
          <w:sz w:val="24"/>
          <w:szCs w:val="24"/>
        </w:rPr>
        <w:t>վարչական</w:t>
      </w:r>
      <w:r w:rsidRPr="00063EEA">
        <w:rPr>
          <w:rFonts w:ascii="Sylfaen" w:hAnsi="Sylfaen"/>
          <w:i/>
          <w:sz w:val="24"/>
          <w:szCs w:val="24"/>
        </w:rPr>
        <w:t xml:space="preserve"> </w:t>
      </w:r>
      <w:r w:rsidRPr="008B642D">
        <w:rPr>
          <w:rFonts w:ascii="Sylfaen" w:hAnsi="Sylfaen"/>
          <w:i/>
          <w:sz w:val="24"/>
          <w:szCs w:val="24"/>
        </w:rPr>
        <w:t>ծախսերի</w:t>
      </w:r>
      <w:r w:rsidRPr="00063EEA">
        <w:rPr>
          <w:rFonts w:ascii="Sylfaen" w:hAnsi="Sylfaen"/>
          <w:i/>
          <w:sz w:val="24"/>
          <w:szCs w:val="24"/>
        </w:rPr>
        <w:t xml:space="preserve"> </w:t>
      </w:r>
      <w:r w:rsidRPr="008B642D">
        <w:rPr>
          <w:rFonts w:ascii="Sylfaen" w:hAnsi="Sylfaen"/>
          <w:i/>
          <w:sz w:val="24"/>
          <w:szCs w:val="24"/>
        </w:rPr>
        <w:t>կրճատումից</w:t>
      </w:r>
      <w:r w:rsidRPr="00063EEA">
        <w:rPr>
          <w:rFonts w:ascii="Sylfaen" w:hAnsi="Sylfaen"/>
          <w:i/>
          <w:sz w:val="24"/>
          <w:szCs w:val="24"/>
        </w:rPr>
        <w:t xml:space="preserve"> </w:t>
      </w:r>
      <w:r w:rsidRPr="008B642D">
        <w:rPr>
          <w:rFonts w:ascii="Sylfaen" w:hAnsi="Sylfaen"/>
          <w:i/>
          <w:sz w:val="24"/>
          <w:szCs w:val="24"/>
        </w:rPr>
        <w:t>առաջացող</w:t>
      </w:r>
      <w:r w:rsidRPr="00063EEA">
        <w:rPr>
          <w:rFonts w:ascii="Sylfaen" w:hAnsi="Sylfaen"/>
          <w:i/>
          <w:sz w:val="24"/>
          <w:szCs w:val="24"/>
        </w:rPr>
        <w:t xml:space="preserve"> </w:t>
      </w:r>
      <w:r w:rsidRPr="008B642D">
        <w:rPr>
          <w:rFonts w:ascii="Sylfaen" w:hAnsi="Sylfaen"/>
          <w:i/>
          <w:sz w:val="24"/>
          <w:szCs w:val="24"/>
        </w:rPr>
        <w:t>տնտեսական</w:t>
      </w:r>
      <w:r w:rsidRPr="00063EEA">
        <w:rPr>
          <w:rFonts w:ascii="Sylfaen" w:hAnsi="Sylfaen"/>
          <w:i/>
          <w:sz w:val="24"/>
          <w:szCs w:val="24"/>
        </w:rPr>
        <w:t xml:space="preserve"> </w:t>
      </w:r>
      <w:r w:rsidRPr="008B642D">
        <w:rPr>
          <w:rFonts w:ascii="Sylfaen" w:hAnsi="Sylfaen"/>
          <w:i/>
          <w:sz w:val="24"/>
          <w:szCs w:val="24"/>
        </w:rPr>
        <w:t>օգուտները</w:t>
      </w:r>
      <w:r w:rsidRPr="00063EEA">
        <w:rPr>
          <w:rFonts w:ascii="Sylfaen" w:hAnsi="Sylfaen"/>
          <w:i/>
          <w:sz w:val="24"/>
          <w:szCs w:val="24"/>
        </w:rPr>
        <w:t xml:space="preserve"> </w:t>
      </w:r>
    </w:p>
    <w:p w:rsidR="00191941" w:rsidRPr="008B642D" w:rsidRDefault="00191941" w:rsidP="00191941">
      <w:pPr>
        <w:spacing w:after="0" w:line="0" w:lineRule="atLeast"/>
        <w:ind w:firstLine="720"/>
        <w:jc w:val="right"/>
        <w:rPr>
          <w:rFonts w:ascii="Sylfaen" w:hAnsi="Sylfaen"/>
          <w:i/>
          <w:sz w:val="24"/>
          <w:szCs w:val="24"/>
          <w:lang w:val="ru-RU"/>
        </w:rPr>
      </w:pPr>
      <w:r w:rsidRPr="008B642D">
        <w:rPr>
          <w:rFonts w:ascii="Sylfaen" w:hAnsi="Sylfaen"/>
          <w:i/>
          <w:sz w:val="24"/>
          <w:szCs w:val="24"/>
          <w:lang w:val="ru-RU"/>
        </w:rPr>
        <w:t>(</w:t>
      </w:r>
      <w:r w:rsidRPr="008B642D">
        <w:rPr>
          <w:rFonts w:ascii="Sylfaen" w:hAnsi="Sylfaen"/>
          <w:i/>
          <w:sz w:val="24"/>
          <w:szCs w:val="24"/>
        </w:rPr>
        <w:t>հազար</w:t>
      </w:r>
      <w:r w:rsidRPr="008B642D">
        <w:rPr>
          <w:rFonts w:ascii="Sylfaen" w:hAnsi="Sylfaen"/>
          <w:i/>
          <w:sz w:val="24"/>
          <w:szCs w:val="24"/>
          <w:lang w:val="ru-RU"/>
        </w:rPr>
        <w:t xml:space="preserve"> </w:t>
      </w:r>
      <w:r w:rsidRPr="008B642D">
        <w:rPr>
          <w:rFonts w:ascii="Sylfaen" w:hAnsi="Sylfaen"/>
          <w:i/>
          <w:sz w:val="24"/>
          <w:szCs w:val="24"/>
        </w:rPr>
        <w:t>դրամ</w:t>
      </w:r>
      <w:r w:rsidRPr="008B642D">
        <w:rPr>
          <w:rFonts w:ascii="Sylfaen" w:hAnsi="Sylfaen"/>
          <w:i/>
          <w:sz w:val="24"/>
          <w:szCs w:val="24"/>
          <w:lang w:val="ru-RU"/>
        </w:rPr>
        <w:t>)</w:t>
      </w:r>
    </w:p>
    <w:tbl>
      <w:tblPr>
        <w:tblStyle w:val="TableGrid"/>
        <w:tblW w:w="10087" w:type="dxa"/>
        <w:tblInd w:w="108" w:type="dxa"/>
        <w:tblLayout w:type="fixed"/>
        <w:tblCellMar>
          <w:left w:w="115" w:type="dxa"/>
          <w:right w:w="115" w:type="dxa"/>
        </w:tblCellMar>
        <w:tblLook w:val="04A0"/>
      </w:tblPr>
      <w:tblGrid>
        <w:gridCol w:w="547"/>
        <w:gridCol w:w="1980"/>
        <w:gridCol w:w="1440"/>
        <w:gridCol w:w="1080"/>
        <w:gridCol w:w="990"/>
        <w:gridCol w:w="1350"/>
        <w:gridCol w:w="1350"/>
        <w:gridCol w:w="1350"/>
      </w:tblGrid>
      <w:tr w:rsidR="00191941" w:rsidRPr="006C0EA6" w:rsidTr="00191941">
        <w:tc>
          <w:tcPr>
            <w:tcW w:w="547" w:type="dxa"/>
            <w:vMerge w:val="restart"/>
            <w:vAlign w:val="center"/>
          </w:tcPr>
          <w:p w:rsidR="00191941" w:rsidRPr="006C0EA6" w:rsidRDefault="00191941" w:rsidP="00191941">
            <w:pPr>
              <w:spacing w:line="0" w:lineRule="atLeast"/>
              <w:jc w:val="center"/>
              <w:rPr>
                <w:rFonts w:ascii="Sylfaen" w:hAnsi="Sylfaen"/>
                <w:b/>
              </w:rPr>
            </w:pPr>
            <w:r w:rsidRPr="006C0EA6">
              <w:rPr>
                <w:rFonts w:ascii="Sylfaen" w:hAnsi="Sylfaen"/>
                <w:b/>
              </w:rPr>
              <w:t>ՀՀ</w:t>
            </w:r>
          </w:p>
        </w:tc>
        <w:tc>
          <w:tcPr>
            <w:tcW w:w="1980" w:type="dxa"/>
            <w:vMerge w:val="restart"/>
            <w:vAlign w:val="center"/>
          </w:tcPr>
          <w:p w:rsidR="00191941" w:rsidRPr="006C0EA6" w:rsidRDefault="00191941" w:rsidP="00191941">
            <w:pPr>
              <w:spacing w:line="0" w:lineRule="atLeast"/>
              <w:jc w:val="center"/>
              <w:rPr>
                <w:rFonts w:ascii="Sylfaen" w:hAnsi="Sylfaen"/>
                <w:b/>
              </w:rPr>
            </w:pPr>
            <w:r w:rsidRPr="006C0EA6">
              <w:rPr>
                <w:rFonts w:ascii="Sylfaen" w:hAnsi="Sylfaen"/>
                <w:b/>
              </w:rPr>
              <w:t>Բնակավայ</w:t>
            </w:r>
          </w:p>
          <w:p w:rsidR="00191941" w:rsidRPr="006C0EA6" w:rsidRDefault="00191941" w:rsidP="00191941">
            <w:pPr>
              <w:spacing w:line="0" w:lineRule="atLeast"/>
              <w:jc w:val="center"/>
              <w:rPr>
                <w:rFonts w:ascii="Sylfaen" w:hAnsi="Sylfaen"/>
                <w:b/>
              </w:rPr>
            </w:pPr>
            <w:r w:rsidRPr="006C0EA6">
              <w:rPr>
                <w:rFonts w:ascii="Sylfaen" w:hAnsi="Sylfaen"/>
                <w:b/>
              </w:rPr>
              <w:t>րի անվանում</w:t>
            </w:r>
          </w:p>
        </w:tc>
        <w:tc>
          <w:tcPr>
            <w:tcW w:w="1440" w:type="dxa"/>
            <w:vMerge w:val="restart"/>
            <w:vAlign w:val="center"/>
          </w:tcPr>
          <w:p w:rsidR="00191941" w:rsidRPr="006C0EA6" w:rsidRDefault="00191941" w:rsidP="00191941">
            <w:pPr>
              <w:spacing w:line="0" w:lineRule="atLeast"/>
              <w:jc w:val="center"/>
              <w:rPr>
                <w:rFonts w:ascii="Sylfaen" w:hAnsi="Sylfaen"/>
                <w:b/>
              </w:rPr>
            </w:pPr>
            <w:r w:rsidRPr="006C0EA6">
              <w:rPr>
                <w:rFonts w:ascii="Sylfaen" w:hAnsi="Sylfaen"/>
                <w:b/>
              </w:rPr>
              <w:t>Ընդամենը վարչական ծախսեր</w:t>
            </w:r>
          </w:p>
          <w:p w:rsidR="00191941" w:rsidRPr="006C0EA6" w:rsidRDefault="00191941" w:rsidP="00191941">
            <w:pPr>
              <w:spacing w:line="0" w:lineRule="atLeast"/>
              <w:jc w:val="center"/>
              <w:rPr>
                <w:rFonts w:ascii="Sylfaen" w:hAnsi="Sylfaen"/>
                <w:b/>
              </w:rPr>
            </w:pPr>
            <w:r w:rsidRPr="006C0EA6">
              <w:rPr>
                <w:rFonts w:ascii="Sylfaen" w:hAnsi="Sylfaen"/>
                <w:b/>
              </w:rPr>
              <w:t>(2012 թ. փաստացի)</w:t>
            </w:r>
          </w:p>
        </w:tc>
        <w:tc>
          <w:tcPr>
            <w:tcW w:w="2070" w:type="dxa"/>
            <w:gridSpan w:val="2"/>
            <w:vAlign w:val="center"/>
          </w:tcPr>
          <w:p w:rsidR="00191941" w:rsidRPr="006C0EA6" w:rsidRDefault="00191941" w:rsidP="00191941">
            <w:pPr>
              <w:spacing w:line="0" w:lineRule="atLeast"/>
              <w:jc w:val="center"/>
              <w:rPr>
                <w:rFonts w:ascii="Sylfaen" w:hAnsi="Sylfaen"/>
                <w:b/>
              </w:rPr>
            </w:pPr>
            <w:r w:rsidRPr="006C0EA6">
              <w:rPr>
                <w:rFonts w:ascii="Sylfaen" w:hAnsi="Sylfaen"/>
                <w:b/>
              </w:rPr>
              <w:t>Որից</w:t>
            </w:r>
          </w:p>
        </w:tc>
        <w:tc>
          <w:tcPr>
            <w:tcW w:w="1350" w:type="dxa"/>
            <w:vMerge w:val="restart"/>
            <w:vAlign w:val="center"/>
          </w:tcPr>
          <w:p w:rsidR="00191941" w:rsidRPr="006C0EA6" w:rsidRDefault="00191941" w:rsidP="00191941">
            <w:pPr>
              <w:spacing w:line="0" w:lineRule="atLeast"/>
              <w:jc w:val="center"/>
              <w:rPr>
                <w:rFonts w:ascii="Sylfaen" w:hAnsi="Sylfaen"/>
                <w:b/>
              </w:rPr>
            </w:pPr>
            <w:r w:rsidRPr="006C0EA6">
              <w:rPr>
                <w:rFonts w:ascii="Sylfaen" w:hAnsi="Sylfaen"/>
                <w:b/>
                <w:lang w:val="ru-RU"/>
              </w:rPr>
              <w:t>Նախքան</w:t>
            </w:r>
            <w:r w:rsidRPr="006C0EA6">
              <w:rPr>
                <w:rFonts w:ascii="Sylfaen" w:hAnsi="Sylfaen"/>
                <w:b/>
              </w:rPr>
              <w:t xml:space="preserve"> </w:t>
            </w:r>
            <w:r w:rsidRPr="006C0EA6">
              <w:rPr>
                <w:rFonts w:ascii="Sylfaen" w:hAnsi="Sylfaen"/>
                <w:b/>
                <w:lang w:val="ru-RU"/>
              </w:rPr>
              <w:t>խոշորաց</w:t>
            </w:r>
          </w:p>
          <w:p w:rsidR="00191941" w:rsidRPr="006C0EA6" w:rsidRDefault="00191941" w:rsidP="00191941">
            <w:pPr>
              <w:spacing w:line="0" w:lineRule="atLeast"/>
              <w:jc w:val="center"/>
              <w:rPr>
                <w:rFonts w:ascii="Sylfaen" w:hAnsi="Sylfaen"/>
                <w:b/>
              </w:rPr>
            </w:pPr>
            <w:r w:rsidRPr="006C0EA6">
              <w:rPr>
                <w:rFonts w:ascii="Sylfaen" w:hAnsi="Sylfaen"/>
                <w:b/>
                <w:lang w:val="ru-RU"/>
              </w:rPr>
              <w:t>նելը</w:t>
            </w:r>
          </w:p>
          <w:p w:rsidR="00191941" w:rsidRPr="006C0EA6" w:rsidRDefault="00191941" w:rsidP="00191941">
            <w:pPr>
              <w:spacing w:line="0" w:lineRule="atLeast"/>
              <w:jc w:val="center"/>
              <w:rPr>
                <w:rFonts w:ascii="Sylfaen" w:hAnsi="Sylfaen"/>
                <w:b/>
              </w:rPr>
            </w:pPr>
            <w:r w:rsidRPr="006C0EA6">
              <w:rPr>
                <w:rFonts w:ascii="Sylfaen" w:hAnsi="Sylfaen"/>
                <w:b/>
                <w:lang w:val="ru-RU"/>
              </w:rPr>
              <w:t>վարչական</w:t>
            </w:r>
            <w:r w:rsidRPr="006C0EA6">
              <w:rPr>
                <w:rFonts w:ascii="Sylfaen" w:hAnsi="Sylfaen"/>
                <w:b/>
              </w:rPr>
              <w:t xml:space="preserve"> </w:t>
            </w:r>
            <w:r w:rsidRPr="006C0EA6">
              <w:rPr>
                <w:rFonts w:ascii="Sylfaen" w:hAnsi="Sylfaen"/>
                <w:b/>
                <w:lang w:val="ru-RU"/>
              </w:rPr>
              <w:t>ծախսեր</w:t>
            </w:r>
          </w:p>
        </w:tc>
        <w:tc>
          <w:tcPr>
            <w:tcW w:w="1350" w:type="dxa"/>
            <w:vMerge w:val="restart"/>
            <w:vAlign w:val="center"/>
          </w:tcPr>
          <w:p w:rsidR="00191941" w:rsidRPr="006C0EA6" w:rsidRDefault="00191941" w:rsidP="00191941">
            <w:pPr>
              <w:spacing w:line="0" w:lineRule="atLeast"/>
              <w:jc w:val="center"/>
              <w:rPr>
                <w:rFonts w:ascii="Sylfaen" w:hAnsi="Sylfaen"/>
                <w:b/>
              </w:rPr>
            </w:pPr>
            <w:r w:rsidRPr="006C0EA6">
              <w:rPr>
                <w:rFonts w:ascii="Sylfaen" w:hAnsi="Sylfaen"/>
                <w:b/>
                <w:lang w:val="ru-RU"/>
              </w:rPr>
              <w:t>Խոշորա</w:t>
            </w:r>
          </w:p>
          <w:p w:rsidR="00191941" w:rsidRPr="006C0EA6" w:rsidRDefault="00191941" w:rsidP="00191941">
            <w:pPr>
              <w:spacing w:line="0" w:lineRule="atLeast"/>
              <w:jc w:val="center"/>
              <w:rPr>
                <w:rFonts w:ascii="Sylfaen" w:hAnsi="Sylfaen"/>
                <w:b/>
              </w:rPr>
            </w:pPr>
            <w:r w:rsidRPr="006C0EA6">
              <w:rPr>
                <w:rFonts w:ascii="Sylfaen" w:hAnsi="Sylfaen"/>
                <w:b/>
                <w:lang w:val="ru-RU"/>
              </w:rPr>
              <w:t>ցումից</w:t>
            </w:r>
            <w:r w:rsidRPr="006C0EA6">
              <w:rPr>
                <w:rFonts w:ascii="Sylfaen" w:hAnsi="Sylfaen"/>
                <w:b/>
              </w:rPr>
              <w:t xml:space="preserve"> </w:t>
            </w:r>
            <w:r w:rsidRPr="006C0EA6">
              <w:rPr>
                <w:rFonts w:ascii="Sylfaen" w:hAnsi="Sylfaen"/>
                <w:b/>
                <w:lang w:val="ru-RU"/>
              </w:rPr>
              <w:t>հետո</w:t>
            </w:r>
            <w:r w:rsidRPr="006C0EA6">
              <w:rPr>
                <w:rFonts w:ascii="Sylfaen" w:hAnsi="Sylfaen"/>
                <w:b/>
              </w:rPr>
              <w:t xml:space="preserve"> </w:t>
            </w:r>
            <w:r w:rsidRPr="006C0EA6">
              <w:rPr>
                <w:rFonts w:ascii="Sylfaen" w:hAnsi="Sylfaen"/>
                <w:b/>
                <w:lang w:val="ru-RU"/>
              </w:rPr>
              <w:t>վարչական</w:t>
            </w:r>
            <w:r w:rsidRPr="006C0EA6">
              <w:rPr>
                <w:rFonts w:ascii="Sylfaen" w:hAnsi="Sylfaen"/>
                <w:b/>
              </w:rPr>
              <w:t xml:space="preserve"> </w:t>
            </w:r>
            <w:r w:rsidRPr="006C0EA6">
              <w:rPr>
                <w:rFonts w:ascii="Sylfaen" w:hAnsi="Sylfaen"/>
                <w:b/>
                <w:lang w:val="ru-RU"/>
              </w:rPr>
              <w:t>ծախսեր</w:t>
            </w:r>
          </w:p>
        </w:tc>
        <w:tc>
          <w:tcPr>
            <w:tcW w:w="1350" w:type="dxa"/>
            <w:vMerge w:val="restart"/>
            <w:vAlign w:val="center"/>
          </w:tcPr>
          <w:p w:rsidR="00191941" w:rsidRPr="006C0EA6" w:rsidRDefault="00191941" w:rsidP="00191941">
            <w:pPr>
              <w:spacing w:line="0" w:lineRule="atLeast"/>
              <w:jc w:val="center"/>
              <w:rPr>
                <w:rFonts w:ascii="Sylfaen" w:hAnsi="Sylfaen"/>
                <w:b/>
              </w:rPr>
            </w:pPr>
            <w:r w:rsidRPr="006C0EA6">
              <w:rPr>
                <w:rFonts w:ascii="Sylfaen" w:hAnsi="Sylfaen"/>
                <w:b/>
              </w:rPr>
              <w:t>Տնտեսա</w:t>
            </w:r>
          </w:p>
          <w:p w:rsidR="00191941" w:rsidRPr="006C0EA6" w:rsidRDefault="00191941" w:rsidP="00191941">
            <w:pPr>
              <w:spacing w:line="0" w:lineRule="atLeast"/>
              <w:jc w:val="center"/>
              <w:rPr>
                <w:rFonts w:ascii="Sylfaen" w:hAnsi="Sylfaen"/>
                <w:b/>
                <w:lang w:val="ru-RU"/>
              </w:rPr>
            </w:pPr>
            <w:r w:rsidRPr="006C0EA6">
              <w:rPr>
                <w:rFonts w:ascii="Sylfaen" w:hAnsi="Sylfaen"/>
                <w:b/>
              </w:rPr>
              <w:t>կան օգուտ</w:t>
            </w:r>
            <w:r w:rsidRPr="006C0EA6">
              <w:rPr>
                <w:rFonts w:ascii="Sylfaen" w:hAnsi="Sylfaen"/>
                <w:b/>
                <w:lang w:val="ru-RU"/>
              </w:rPr>
              <w:t>ներ</w:t>
            </w:r>
          </w:p>
        </w:tc>
      </w:tr>
      <w:tr w:rsidR="00191941" w:rsidRPr="006C0EA6" w:rsidTr="00191941">
        <w:tc>
          <w:tcPr>
            <w:tcW w:w="547" w:type="dxa"/>
            <w:vMerge/>
            <w:vAlign w:val="center"/>
          </w:tcPr>
          <w:p w:rsidR="00191941" w:rsidRPr="006C0EA6" w:rsidRDefault="00191941" w:rsidP="00191941">
            <w:pPr>
              <w:spacing w:line="0" w:lineRule="atLeast"/>
              <w:jc w:val="center"/>
              <w:rPr>
                <w:rFonts w:ascii="Sylfaen" w:hAnsi="Sylfaen"/>
                <w:b/>
              </w:rPr>
            </w:pPr>
          </w:p>
        </w:tc>
        <w:tc>
          <w:tcPr>
            <w:tcW w:w="1980" w:type="dxa"/>
            <w:vMerge/>
            <w:vAlign w:val="center"/>
          </w:tcPr>
          <w:p w:rsidR="00191941" w:rsidRPr="006C0EA6" w:rsidRDefault="00191941" w:rsidP="00191941">
            <w:pPr>
              <w:spacing w:line="0" w:lineRule="atLeast"/>
              <w:jc w:val="center"/>
              <w:rPr>
                <w:rFonts w:ascii="Sylfaen" w:hAnsi="Sylfaen"/>
                <w:b/>
              </w:rPr>
            </w:pPr>
          </w:p>
        </w:tc>
        <w:tc>
          <w:tcPr>
            <w:tcW w:w="1440" w:type="dxa"/>
            <w:vMerge/>
            <w:vAlign w:val="center"/>
          </w:tcPr>
          <w:p w:rsidR="00191941" w:rsidRPr="006C0EA6" w:rsidRDefault="00191941" w:rsidP="00191941">
            <w:pPr>
              <w:spacing w:line="0" w:lineRule="atLeast"/>
              <w:jc w:val="center"/>
              <w:rPr>
                <w:rFonts w:ascii="Sylfaen" w:hAnsi="Sylfaen"/>
                <w:b/>
              </w:rPr>
            </w:pPr>
          </w:p>
        </w:tc>
        <w:tc>
          <w:tcPr>
            <w:tcW w:w="1080" w:type="dxa"/>
            <w:vAlign w:val="center"/>
          </w:tcPr>
          <w:p w:rsidR="00191941" w:rsidRPr="006C0EA6" w:rsidRDefault="00191941" w:rsidP="00191941">
            <w:pPr>
              <w:spacing w:line="0" w:lineRule="atLeast"/>
              <w:jc w:val="center"/>
              <w:rPr>
                <w:rFonts w:ascii="Sylfaen" w:hAnsi="Sylfaen"/>
                <w:b/>
              </w:rPr>
            </w:pPr>
            <w:r w:rsidRPr="006C0EA6">
              <w:rPr>
                <w:rFonts w:ascii="Sylfaen" w:hAnsi="Sylfaen"/>
                <w:b/>
              </w:rPr>
              <w:t>Վարչական բյուջե</w:t>
            </w:r>
          </w:p>
        </w:tc>
        <w:tc>
          <w:tcPr>
            <w:tcW w:w="990" w:type="dxa"/>
            <w:vAlign w:val="center"/>
          </w:tcPr>
          <w:p w:rsidR="00191941" w:rsidRPr="006C0EA6" w:rsidRDefault="00191941" w:rsidP="00191941">
            <w:pPr>
              <w:spacing w:line="0" w:lineRule="atLeast"/>
              <w:jc w:val="center"/>
              <w:rPr>
                <w:rFonts w:ascii="Sylfaen" w:hAnsi="Sylfaen"/>
                <w:b/>
              </w:rPr>
            </w:pPr>
            <w:r w:rsidRPr="006C0EA6">
              <w:rPr>
                <w:rFonts w:ascii="Sylfaen" w:hAnsi="Sylfaen"/>
                <w:b/>
              </w:rPr>
              <w:t>Ֆոնդային բյուջե</w:t>
            </w:r>
          </w:p>
        </w:tc>
        <w:tc>
          <w:tcPr>
            <w:tcW w:w="1350" w:type="dxa"/>
            <w:vMerge/>
          </w:tcPr>
          <w:p w:rsidR="00191941" w:rsidRPr="006C0EA6" w:rsidRDefault="00191941" w:rsidP="00191941">
            <w:pPr>
              <w:spacing w:line="0" w:lineRule="atLeast"/>
              <w:ind w:left="-385"/>
              <w:jc w:val="center"/>
              <w:rPr>
                <w:rFonts w:ascii="Sylfaen" w:hAnsi="Sylfaen"/>
                <w:b/>
              </w:rPr>
            </w:pPr>
          </w:p>
        </w:tc>
        <w:tc>
          <w:tcPr>
            <w:tcW w:w="1350" w:type="dxa"/>
            <w:vMerge/>
          </w:tcPr>
          <w:p w:rsidR="00191941" w:rsidRPr="006C0EA6" w:rsidRDefault="00191941" w:rsidP="00191941">
            <w:pPr>
              <w:spacing w:line="0" w:lineRule="atLeast"/>
              <w:jc w:val="center"/>
              <w:rPr>
                <w:rFonts w:ascii="Sylfaen" w:hAnsi="Sylfaen"/>
                <w:b/>
              </w:rPr>
            </w:pPr>
          </w:p>
        </w:tc>
        <w:tc>
          <w:tcPr>
            <w:tcW w:w="1350" w:type="dxa"/>
            <w:vMerge/>
          </w:tcPr>
          <w:p w:rsidR="00191941" w:rsidRPr="006C0EA6" w:rsidRDefault="00191941" w:rsidP="00191941">
            <w:pPr>
              <w:spacing w:line="0" w:lineRule="atLeast"/>
              <w:jc w:val="center"/>
              <w:rPr>
                <w:rFonts w:ascii="Sylfaen" w:hAnsi="Sylfaen"/>
                <w:b/>
              </w:rPr>
            </w:pPr>
          </w:p>
        </w:tc>
      </w:tr>
      <w:tr w:rsidR="00191941" w:rsidRPr="006C0EA6" w:rsidTr="00191941">
        <w:tc>
          <w:tcPr>
            <w:tcW w:w="547" w:type="dxa"/>
          </w:tcPr>
          <w:p w:rsidR="00191941" w:rsidRPr="006C0EA6" w:rsidRDefault="00191941" w:rsidP="00191941">
            <w:pPr>
              <w:spacing w:line="0" w:lineRule="atLeast"/>
              <w:jc w:val="both"/>
              <w:rPr>
                <w:rFonts w:ascii="Sylfaen" w:hAnsi="Sylfaen"/>
              </w:rPr>
            </w:pPr>
            <w:r w:rsidRPr="006C0EA6">
              <w:rPr>
                <w:rFonts w:ascii="Sylfaen" w:hAnsi="Sylfaen"/>
              </w:rPr>
              <w:t>1</w:t>
            </w:r>
          </w:p>
        </w:tc>
        <w:tc>
          <w:tcPr>
            <w:tcW w:w="1980" w:type="dxa"/>
            <w:vAlign w:val="center"/>
          </w:tcPr>
          <w:p w:rsidR="00191941" w:rsidRPr="006C0EA6" w:rsidRDefault="00191941" w:rsidP="00191941">
            <w:pPr>
              <w:shd w:val="clear" w:color="auto" w:fill="FFFFFF" w:themeFill="background1"/>
              <w:rPr>
                <w:rFonts w:ascii="Sylfaen" w:eastAsia="Times New Roman" w:hAnsi="Sylfaen" w:cs="Times New Roman"/>
              </w:rPr>
            </w:pPr>
            <w:r w:rsidRPr="006C0EA6">
              <w:rPr>
                <w:rFonts w:ascii="Sylfaen" w:eastAsia="Times New Roman" w:hAnsi="Sylfaen" w:cs="Times New Roman"/>
              </w:rPr>
              <w:t>Մեղրի</w:t>
            </w:r>
          </w:p>
        </w:tc>
        <w:tc>
          <w:tcPr>
            <w:tcW w:w="1440" w:type="dxa"/>
            <w:vAlign w:val="center"/>
          </w:tcPr>
          <w:p w:rsidR="00191941" w:rsidRPr="006C0EA6" w:rsidRDefault="00191941" w:rsidP="00191941">
            <w:pPr>
              <w:jc w:val="right"/>
              <w:rPr>
                <w:rFonts w:ascii="Sylfaen" w:hAnsi="Sylfaen"/>
              </w:rPr>
            </w:pPr>
            <w:r w:rsidRPr="006C0EA6">
              <w:rPr>
                <w:rFonts w:ascii="Sylfaen" w:hAnsi="Sylfaen"/>
              </w:rPr>
              <w:t>40488,6</w:t>
            </w:r>
          </w:p>
        </w:tc>
        <w:tc>
          <w:tcPr>
            <w:tcW w:w="1080" w:type="dxa"/>
            <w:vAlign w:val="center"/>
          </w:tcPr>
          <w:p w:rsidR="00191941" w:rsidRPr="006C0EA6" w:rsidRDefault="00191941" w:rsidP="00191941">
            <w:pPr>
              <w:jc w:val="right"/>
              <w:rPr>
                <w:rFonts w:ascii="Sylfaen" w:hAnsi="Sylfaen"/>
              </w:rPr>
            </w:pPr>
            <w:r w:rsidRPr="006C0EA6">
              <w:rPr>
                <w:rFonts w:ascii="Sylfaen" w:hAnsi="Sylfaen"/>
              </w:rPr>
              <w:t>35806,1</w:t>
            </w:r>
          </w:p>
        </w:tc>
        <w:tc>
          <w:tcPr>
            <w:tcW w:w="990" w:type="dxa"/>
            <w:vAlign w:val="center"/>
          </w:tcPr>
          <w:p w:rsidR="00191941" w:rsidRPr="006C0EA6" w:rsidRDefault="00191941" w:rsidP="00191941">
            <w:pPr>
              <w:jc w:val="right"/>
              <w:rPr>
                <w:rFonts w:ascii="Sylfaen" w:hAnsi="Sylfaen"/>
              </w:rPr>
            </w:pPr>
            <w:r w:rsidRPr="006C0EA6">
              <w:rPr>
                <w:rFonts w:ascii="Sylfaen" w:hAnsi="Sylfaen"/>
              </w:rPr>
              <w:t>4682,5</w:t>
            </w:r>
          </w:p>
        </w:tc>
        <w:tc>
          <w:tcPr>
            <w:tcW w:w="1350" w:type="dxa"/>
            <w:vMerge w:val="restart"/>
            <w:vAlign w:val="center"/>
          </w:tcPr>
          <w:p w:rsidR="00191941" w:rsidRPr="00D92B73" w:rsidRDefault="00191941" w:rsidP="00191941">
            <w:pPr>
              <w:jc w:val="center"/>
              <w:rPr>
                <w:rFonts w:ascii="Sylfaen" w:hAnsi="Sylfaen"/>
                <w:b/>
              </w:rPr>
            </w:pPr>
            <w:r w:rsidRPr="00D92B73">
              <w:rPr>
                <w:rFonts w:ascii="Sylfaen" w:hAnsi="Sylfaen"/>
                <w:b/>
              </w:rPr>
              <w:t>149</w:t>
            </w:r>
            <w:r>
              <w:rPr>
                <w:rFonts w:ascii="Sylfaen" w:hAnsi="Sylfaen"/>
                <w:b/>
              </w:rPr>
              <w:t xml:space="preserve"> </w:t>
            </w:r>
            <w:r w:rsidRPr="00D92B73">
              <w:rPr>
                <w:rFonts w:ascii="Sylfaen" w:hAnsi="Sylfaen"/>
                <w:b/>
              </w:rPr>
              <w:t>518,7</w:t>
            </w:r>
          </w:p>
        </w:tc>
        <w:tc>
          <w:tcPr>
            <w:tcW w:w="1350" w:type="dxa"/>
            <w:vMerge w:val="restart"/>
            <w:vAlign w:val="center"/>
          </w:tcPr>
          <w:p w:rsidR="00191941" w:rsidRPr="00D92B73" w:rsidRDefault="00191941" w:rsidP="00191941">
            <w:pPr>
              <w:jc w:val="center"/>
              <w:rPr>
                <w:rFonts w:ascii="Sylfaen" w:hAnsi="Sylfaen"/>
                <w:b/>
              </w:rPr>
            </w:pPr>
            <w:r w:rsidRPr="00B27885">
              <w:rPr>
                <w:rFonts w:ascii="Sylfaen" w:hAnsi="Sylfaen"/>
                <w:b/>
              </w:rPr>
              <w:t>109</w:t>
            </w:r>
            <w:r>
              <w:rPr>
                <w:rFonts w:ascii="Sylfaen" w:hAnsi="Sylfaen"/>
                <w:b/>
              </w:rPr>
              <w:t xml:space="preserve"> </w:t>
            </w:r>
            <w:r w:rsidRPr="00B27885">
              <w:rPr>
                <w:rFonts w:ascii="Sylfaen" w:hAnsi="Sylfaen"/>
                <w:b/>
              </w:rPr>
              <w:t>779,8</w:t>
            </w:r>
          </w:p>
        </w:tc>
        <w:tc>
          <w:tcPr>
            <w:tcW w:w="1350" w:type="dxa"/>
            <w:vMerge w:val="restart"/>
            <w:vAlign w:val="center"/>
          </w:tcPr>
          <w:p w:rsidR="00191941" w:rsidRPr="00B27885" w:rsidRDefault="00191941" w:rsidP="00191941">
            <w:pPr>
              <w:jc w:val="center"/>
              <w:rPr>
                <w:rFonts w:ascii="Sylfaen" w:hAnsi="Sylfaen"/>
                <w:b/>
              </w:rPr>
            </w:pPr>
            <w:r w:rsidRPr="00B27885">
              <w:rPr>
                <w:rFonts w:ascii="Sylfaen" w:hAnsi="Sylfaen"/>
                <w:b/>
              </w:rPr>
              <w:t>39 738,9</w:t>
            </w:r>
          </w:p>
        </w:tc>
      </w:tr>
      <w:tr w:rsidR="00191941" w:rsidRPr="006C0EA6" w:rsidTr="00191941">
        <w:tc>
          <w:tcPr>
            <w:tcW w:w="547" w:type="dxa"/>
          </w:tcPr>
          <w:p w:rsidR="00191941" w:rsidRPr="006C0EA6" w:rsidRDefault="00191941" w:rsidP="00191941">
            <w:pPr>
              <w:spacing w:line="0" w:lineRule="atLeast"/>
              <w:jc w:val="both"/>
              <w:rPr>
                <w:rFonts w:ascii="Sylfaen" w:hAnsi="Sylfaen"/>
              </w:rPr>
            </w:pPr>
            <w:r w:rsidRPr="006C0EA6">
              <w:rPr>
                <w:rFonts w:ascii="Sylfaen" w:hAnsi="Sylfaen"/>
              </w:rPr>
              <w:t>2</w:t>
            </w:r>
          </w:p>
        </w:tc>
        <w:tc>
          <w:tcPr>
            <w:tcW w:w="1980" w:type="dxa"/>
            <w:vAlign w:val="center"/>
          </w:tcPr>
          <w:p w:rsidR="00191941" w:rsidRPr="006C0EA6" w:rsidRDefault="00191941" w:rsidP="00191941">
            <w:pPr>
              <w:shd w:val="clear" w:color="auto" w:fill="FFFFFF" w:themeFill="background1"/>
              <w:rPr>
                <w:rFonts w:ascii="Sylfaen" w:eastAsia="Times New Roman" w:hAnsi="Sylfaen" w:cs="Times New Roman"/>
              </w:rPr>
            </w:pPr>
            <w:r w:rsidRPr="006C0EA6">
              <w:rPr>
                <w:rFonts w:ascii="Sylfaen" w:eastAsia="Times New Roman" w:hAnsi="Sylfaen" w:cs="Times New Roman"/>
              </w:rPr>
              <w:t>Ագարակ</w:t>
            </w:r>
          </w:p>
        </w:tc>
        <w:tc>
          <w:tcPr>
            <w:tcW w:w="1440" w:type="dxa"/>
            <w:vAlign w:val="center"/>
          </w:tcPr>
          <w:p w:rsidR="00191941" w:rsidRPr="006C0EA6" w:rsidRDefault="00191941" w:rsidP="00191941">
            <w:pPr>
              <w:jc w:val="right"/>
              <w:rPr>
                <w:rFonts w:ascii="Sylfaen" w:hAnsi="Sylfaen"/>
              </w:rPr>
            </w:pPr>
            <w:r w:rsidRPr="006C0EA6">
              <w:rPr>
                <w:rFonts w:ascii="Sylfaen" w:hAnsi="Sylfaen"/>
              </w:rPr>
              <w:t>31943,3</w:t>
            </w:r>
          </w:p>
        </w:tc>
        <w:tc>
          <w:tcPr>
            <w:tcW w:w="1080" w:type="dxa"/>
            <w:vAlign w:val="center"/>
          </w:tcPr>
          <w:p w:rsidR="00191941" w:rsidRPr="006C0EA6" w:rsidRDefault="00191941" w:rsidP="00191941">
            <w:pPr>
              <w:jc w:val="right"/>
              <w:rPr>
                <w:rFonts w:ascii="Sylfaen" w:hAnsi="Sylfaen"/>
              </w:rPr>
            </w:pPr>
            <w:r w:rsidRPr="006C0EA6">
              <w:rPr>
                <w:rFonts w:ascii="Sylfaen" w:hAnsi="Sylfaen"/>
              </w:rPr>
              <w:t>24569,3</w:t>
            </w:r>
          </w:p>
        </w:tc>
        <w:tc>
          <w:tcPr>
            <w:tcW w:w="990" w:type="dxa"/>
            <w:vAlign w:val="center"/>
          </w:tcPr>
          <w:p w:rsidR="00191941" w:rsidRPr="006C0EA6" w:rsidRDefault="00191941" w:rsidP="00191941">
            <w:pPr>
              <w:jc w:val="right"/>
              <w:rPr>
                <w:rFonts w:ascii="Sylfaen" w:hAnsi="Sylfaen"/>
              </w:rPr>
            </w:pPr>
            <w:r w:rsidRPr="006C0EA6">
              <w:rPr>
                <w:rFonts w:ascii="Sylfaen" w:hAnsi="Sylfaen"/>
              </w:rPr>
              <w:t>7374,0</w:t>
            </w:r>
          </w:p>
        </w:tc>
        <w:tc>
          <w:tcPr>
            <w:tcW w:w="1350" w:type="dxa"/>
            <w:vMerge/>
            <w:vAlign w:val="center"/>
          </w:tcPr>
          <w:p w:rsidR="00191941" w:rsidRPr="006C0EA6" w:rsidRDefault="00191941" w:rsidP="00191941">
            <w:pPr>
              <w:jc w:val="right"/>
              <w:rPr>
                <w:rFonts w:ascii="Sylfaen" w:hAnsi="Sylfaen"/>
                <w:b/>
              </w:rPr>
            </w:pPr>
          </w:p>
        </w:tc>
        <w:tc>
          <w:tcPr>
            <w:tcW w:w="1350" w:type="dxa"/>
            <w:vMerge/>
            <w:vAlign w:val="center"/>
          </w:tcPr>
          <w:p w:rsidR="00191941" w:rsidRPr="006C0EA6" w:rsidRDefault="00191941" w:rsidP="00191941">
            <w:pPr>
              <w:jc w:val="center"/>
              <w:rPr>
                <w:rFonts w:ascii="Sylfaen" w:hAnsi="Sylfaen" w:cs="Arial Unicode"/>
                <w:b/>
              </w:rPr>
            </w:pPr>
          </w:p>
        </w:tc>
        <w:tc>
          <w:tcPr>
            <w:tcW w:w="1350" w:type="dxa"/>
            <w:vMerge/>
            <w:vAlign w:val="center"/>
          </w:tcPr>
          <w:p w:rsidR="00191941" w:rsidRPr="006C0EA6" w:rsidRDefault="00191941" w:rsidP="00191941">
            <w:pPr>
              <w:jc w:val="center"/>
              <w:rPr>
                <w:rFonts w:ascii="Sylfaen" w:hAnsi="Sylfaen"/>
                <w:b/>
              </w:rPr>
            </w:pPr>
          </w:p>
        </w:tc>
      </w:tr>
      <w:tr w:rsidR="00191941" w:rsidRPr="006C0EA6" w:rsidTr="00191941">
        <w:tc>
          <w:tcPr>
            <w:tcW w:w="547" w:type="dxa"/>
          </w:tcPr>
          <w:p w:rsidR="00191941" w:rsidRPr="006C0EA6" w:rsidRDefault="00191941" w:rsidP="00191941">
            <w:pPr>
              <w:spacing w:line="0" w:lineRule="atLeast"/>
              <w:jc w:val="both"/>
              <w:rPr>
                <w:rFonts w:ascii="Sylfaen" w:hAnsi="Sylfaen"/>
              </w:rPr>
            </w:pPr>
            <w:r w:rsidRPr="006C0EA6">
              <w:rPr>
                <w:rFonts w:ascii="Sylfaen" w:hAnsi="Sylfaen"/>
              </w:rPr>
              <w:t>3</w:t>
            </w:r>
          </w:p>
        </w:tc>
        <w:tc>
          <w:tcPr>
            <w:tcW w:w="1980" w:type="dxa"/>
            <w:vAlign w:val="center"/>
          </w:tcPr>
          <w:p w:rsidR="00191941" w:rsidRPr="006C0EA6" w:rsidRDefault="00191941" w:rsidP="00191941">
            <w:pPr>
              <w:shd w:val="clear" w:color="auto" w:fill="FFFFFF" w:themeFill="background1"/>
              <w:rPr>
                <w:rFonts w:ascii="Sylfaen" w:eastAsia="Times New Roman" w:hAnsi="Sylfaen" w:cs="Times New Roman"/>
              </w:rPr>
            </w:pPr>
            <w:r w:rsidRPr="006C0EA6">
              <w:rPr>
                <w:rFonts w:ascii="Sylfaen" w:eastAsia="Times New Roman" w:hAnsi="Sylfaen" w:cs="Times New Roman"/>
              </w:rPr>
              <w:t>Ալվանք</w:t>
            </w:r>
          </w:p>
        </w:tc>
        <w:tc>
          <w:tcPr>
            <w:tcW w:w="1440" w:type="dxa"/>
            <w:vAlign w:val="center"/>
          </w:tcPr>
          <w:p w:rsidR="00191941" w:rsidRPr="006C0EA6" w:rsidRDefault="00191941" w:rsidP="00191941">
            <w:pPr>
              <w:jc w:val="right"/>
              <w:rPr>
                <w:rFonts w:ascii="Sylfaen" w:hAnsi="Sylfaen"/>
              </w:rPr>
            </w:pPr>
            <w:r w:rsidRPr="006C0EA6">
              <w:rPr>
                <w:rFonts w:ascii="Sylfaen" w:hAnsi="Sylfaen"/>
              </w:rPr>
              <w:t>6380,8</w:t>
            </w:r>
          </w:p>
        </w:tc>
        <w:tc>
          <w:tcPr>
            <w:tcW w:w="1080" w:type="dxa"/>
            <w:vAlign w:val="center"/>
          </w:tcPr>
          <w:p w:rsidR="00191941" w:rsidRPr="006C0EA6" w:rsidRDefault="00191941" w:rsidP="00191941">
            <w:pPr>
              <w:jc w:val="right"/>
              <w:rPr>
                <w:rFonts w:ascii="Sylfaen" w:hAnsi="Sylfaen"/>
              </w:rPr>
            </w:pPr>
            <w:r w:rsidRPr="006C0EA6">
              <w:rPr>
                <w:rFonts w:ascii="Sylfaen" w:hAnsi="Sylfaen"/>
              </w:rPr>
              <w:t>5839,0</w:t>
            </w:r>
          </w:p>
        </w:tc>
        <w:tc>
          <w:tcPr>
            <w:tcW w:w="990" w:type="dxa"/>
            <w:vAlign w:val="center"/>
          </w:tcPr>
          <w:p w:rsidR="00191941" w:rsidRPr="006C0EA6" w:rsidRDefault="00191941" w:rsidP="00191941">
            <w:pPr>
              <w:jc w:val="right"/>
              <w:rPr>
                <w:rFonts w:ascii="Sylfaen" w:hAnsi="Sylfaen"/>
              </w:rPr>
            </w:pPr>
            <w:r w:rsidRPr="006C0EA6">
              <w:rPr>
                <w:rFonts w:ascii="Sylfaen" w:hAnsi="Sylfaen"/>
              </w:rPr>
              <w:t>541,8</w:t>
            </w:r>
          </w:p>
        </w:tc>
        <w:tc>
          <w:tcPr>
            <w:tcW w:w="1350" w:type="dxa"/>
            <w:vMerge/>
            <w:vAlign w:val="center"/>
          </w:tcPr>
          <w:p w:rsidR="00191941" w:rsidRPr="006C0EA6" w:rsidRDefault="00191941" w:rsidP="00191941">
            <w:pPr>
              <w:jc w:val="right"/>
              <w:rPr>
                <w:rFonts w:ascii="Sylfaen" w:hAnsi="Sylfaen"/>
                <w:b/>
              </w:rPr>
            </w:pPr>
          </w:p>
        </w:tc>
        <w:tc>
          <w:tcPr>
            <w:tcW w:w="1350" w:type="dxa"/>
            <w:vMerge/>
            <w:vAlign w:val="center"/>
          </w:tcPr>
          <w:p w:rsidR="00191941" w:rsidRPr="006C0EA6" w:rsidRDefault="00191941" w:rsidP="00191941">
            <w:pPr>
              <w:jc w:val="center"/>
              <w:rPr>
                <w:rFonts w:ascii="Sylfaen" w:hAnsi="Sylfaen" w:cs="Arial Unicode"/>
                <w:b/>
              </w:rPr>
            </w:pPr>
          </w:p>
        </w:tc>
        <w:tc>
          <w:tcPr>
            <w:tcW w:w="1350" w:type="dxa"/>
            <w:vMerge/>
            <w:vAlign w:val="center"/>
          </w:tcPr>
          <w:p w:rsidR="00191941" w:rsidRPr="006C0EA6" w:rsidRDefault="00191941" w:rsidP="00191941">
            <w:pPr>
              <w:jc w:val="center"/>
              <w:rPr>
                <w:rFonts w:ascii="Sylfaen" w:hAnsi="Sylfaen"/>
                <w:b/>
              </w:rPr>
            </w:pPr>
          </w:p>
        </w:tc>
      </w:tr>
      <w:tr w:rsidR="00191941" w:rsidRPr="006C0EA6" w:rsidTr="00191941">
        <w:tc>
          <w:tcPr>
            <w:tcW w:w="547" w:type="dxa"/>
          </w:tcPr>
          <w:p w:rsidR="00191941" w:rsidRPr="006C0EA6" w:rsidRDefault="00191941" w:rsidP="00191941">
            <w:pPr>
              <w:spacing w:line="0" w:lineRule="atLeast"/>
              <w:jc w:val="both"/>
              <w:rPr>
                <w:rFonts w:ascii="Sylfaen" w:hAnsi="Sylfaen"/>
              </w:rPr>
            </w:pPr>
            <w:r w:rsidRPr="006C0EA6">
              <w:rPr>
                <w:rFonts w:ascii="Sylfaen" w:hAnsi="Sylfaen"/>
              </w:rPr>
              <w:t>4</w:t>
            </w:r>
          </w:p>
        </w:tc>
        <w:tc>
          <w:tcPr>
            <w:tcW w:w="1980" w:type="dxa"/>
            <w:vAlign w:val="center"/>
          </w:tcPr>
          <w:p w:rsidR="00191941" w:rsidRPr="006C0EA6" w:rsidRDefault="00191941" w:rsidP="00191941">
            <w:pPr>
              <w:shd w:val="clear" w:color="auto" w:fill="FFFFFF" w:themeFill="background1"/>
              <w:rPr>
                <w:rFonts w:ascii="Sylfaen" w:eastAsia="Times New Roman" w:hAnsi="Sylfaen" w:cs="Times New Roman"/>
              </w:rPr>
            </w:pPr>
            <w:r w:rsidRPr="006C0EA6">
              <w:rPr>
                <w:rFonts w:ascii="Sylfaen" w:eastAsia="Times New Roman" w:hAnsi="Sylfaen" w:cs="Times New Roman"/>
              </w:rPr>
              <w:t>Գուդեմնիս</w:t>
            </w:r>
          </w:p>
        </w:tc>
        <w:tc>
          <w:tcPr>
            <w:tcW w:w="1440" w:type="dxa"/>
            <w:vAlign w:val="center"/>
          </w:tcPr>
          <w:p w:rsidR="00191941" w:rsidRPr="006C0EA6" w:rsidRDefault="00191941" w:rsidP="00191941">
            <w:pPr>
              <w:jc w:val="right"/>
              <w:rPr>
                <w:rFonts w:ascii="Sylfaen" w:hAnsi="Sylfaen"/>
              </w:rPr>
            </w:pPr>
            <w:r w:rsidRPr="006C0EA6">
              <w:rPr>
                <w:rFonts w:ascii="Sylfaen" w:hAnsi="Sylfaen"/>
              </w:rPr>
              <w:t>4014,2</w:t>
            </w:r>
          </w:p>
        </w:tc>
        <w:tc>
          <w:tcPr>
            <w:tcW w:w="1080" w:type="dxa"/>
            <w:vAlign w:val="center"/>
          </w:tcPr>
          <w:p w:rsidR="00191941" w:rsidRPr="006C0EA6" w:rsidRDefault="00191941" w:rsidP="00191941">
            <w:pPr>
              <w:jc w:val="right"/>
              <w:rPr>
                <w:rFonts w:ascii="Sylfaen" w:hAnsi="Sylfaen"/>
              </w:rPr>
            </w:pPr>
            <w:r w:rsidRPr="006C0EA6">
              <w:rPr>
                <w:rFonts w:ascii="Sylfaen" w:hAnsi="Sylfaen"/>
              </w:rPr>
              <w:t>4014,2</w:t>
            </w:r>
          </w:p>
        </w:tc>
        <w:tc>
          <w:tcPr>
            <w:tcW w:w="990" w:type="dxa"/>
            <w:vAlign w:val="center"/>
          </w:tcPr>
          <w:p w:rsidR="00191941" w:rsidRPr="006C0EA6" w:rsidRDefault="00191941" w:rsidP="00191941">
            <w:pPr>
              <w:jc w:val="right"/>
              <w:rPr>
                <w:rFonts w:ascii="Sylfaen" w:hAnsi="Sylfaen"/>
              </w:rPr>
            </w:pPr>
            <w:r w:rsidRPr="006C0EA6">
              <w:rPr>
                <w:rFonts w:ascii="Sylfaen" w:hAnsi="Sylfaen"/>
              </w:rPr>
              <w:t>0,0</w:t>
            </w:r>
          </w:p>
        </w:tc>
        <w:tc>
          <w:tcPr>
            <w:tcW w:w="1350" w:type="dxa"/>
            <w:vMerge/>
            <w:vAlign w:val="center"/>
          </w:tcPr>
          <w:p w:rsidR="00191941" w:rsidRPr="006C0EA6" w:rsidRDefault="00191941" w:rsidP="00191941">
            <w:pPr>
              <w:jc w:val="right"/>
              <w:rPr>
                <w:rFonts w:ascii="Sylfaen" w:hAnsi="Sylfaen"/>
                <w:b/>
              </w:rPr>
            </w:pPr>
          </w:p>
        </w:tc>
        <w:tc>
          <w:tcPr>
            <w:tcW w:w="1350" w:type="dxa"/>
            <w:vMerge/>
            <w:vAlign w:val="center"/>
          </w:tcPr>
          <w:p w:rsidR="00191941" w:rsidRPr="006C0EA6" w:rsidRDefault="00191941" w:rsidP="00191941">
            <w:pPr>
              <w:jc w:val="center"/>
              <w:rPr>
                <w:rFonts w:ascii="Sylfaen" w:hAnsi="Sylfaen" w:cs="Arial Unicode"/>
                <w:b/>
              </w:rPr>
            </w:pPr>
          </w:p>
        </w:tc>
        <w:tc>
          <w:tcPr>
            <w:tcW w:w="1350" w:type="dxa"/>
            <w:vMerge/>
            <w:vAlign w:val="center"/>
          </w:tcPr>
          <w:p w:rsidR="00191941" w:rsidRPr="006C0EA6" w:rsidRDefault="00191941" w:rsidP="00191941">
            <w:pPr>
              <w:jc w:val="center"/>
              <w:rPr>
                <w:rFonts w:ascii="Sylfaen" w:hAnsi="Sylfaen"/>
                <w:b/>
              </w:rPr>
            </w:pPr>
          </w:p>
        </w:tc>
      </w:tr>
      <w:tr w:rsidR="00191941" w:rsidRPr="006C0EA6" w:rsidTr="00191941">
        <w:tc>
          <w:tcPr>
            <w:tcW w:w="547" w:type="dxa"/>
          </w:tcPr>
          <w:p w:rsidR="00191941" w:rsidRPr="006C0EA6" w:rsidRDefault="00191941" w:rsidP="00191941">
            <w:pPr>
              <w:spacing w:line="0" w:lineRule="atLeast"/>
              <w:jc w:val="both"/>
              <w:rPr>
                <w:rFonts w:ascii="Sylfaen" w:hAnsi="Sylfaen"/>
              </w:rPr>
            </w:pPr>
            <w:r w:rsidRPr="006C0EA6">
              <w:rPr>
                <w:rFonts w:ascii="Sylfaen" w:hAnsi="Sylfaen"/>
              </w:rPr>
              <w:t>5</w:t>
            </w:r>
          </w:p>
        </w:tc>
        <w:tc>
          <w:tcPr>
            <w:tcW w:w="1980" w:type="dxa"/>
            <w:vAlign w:val="center"/>
          </w:tcPr>
          <w:p w:rsidR="00191941" w:rsidRPr="006C0EA6" w:rsidRDefault="00191941" w:rsidP="00191941">
            <w:pPr>
              <w:shd w:val="clear" w:color="auto" w:fill="FFFFFF" w:themeFill="background1"/>
              <w:rPr>
                <w:rFonts w:ascii="Sylfaen" w:eastAsia="Times New Roman" w:hAnsi="Sylfaen" w:cs="Times New Roman"/>
              </w:rPr>
            </w:pPr>
            <w:r w:rsidRPr="006C0EA6">
              <w:rPr>
                <w:rFonts w:ascii="Sylfaen" w:eastAsia="Times New Roman" w:hAnsi="Sylfaen" w:cs="Times New Roman"/>
              </w:rPr>
              <w:t>Լեհվազ</w:t>
            </w:r>
          </w:p>
        </w:tc>
        <w:tc>
          <w:tcPr>
            <w:tcW w:w="1440" w:type="dxa"/>
            <w:vAlign w:val="center"/>
          </w:tcPr>
          <w:p w:rsidR="00191941" w:rsidRPr="006C0EA6" w:rsidRDefault="00191941" w:rsidP="00191941">
            <w:pPr>
              <w:jc w:val="right"/>
              <w:rPr>
                <w:rFonts w:ascii="Sylfaen" w:hAnsi="Sylfaen"/>
              </w:rPr>
            </w:pPr>
            <w:r w:rsidRPr="006C0EA6">
              <w:rPr>
                <w:rFonts w:ascii="Sylfaen" w:hAnsi="Sylfaen"/>
              </w:rPr>
              <w:t>9124,0</w:t>
            </w:r>
          </w:p>
        </w:tc>
        <w:tc>
          <w:tcPr>
            <w:tcW w:w="1080" w:type="dxa"/>
            <w:vAlign w:val="center"/>
          </w:tcPr>
          <w:p w:rsidR="00191941" w:rsidRPr="006C0EA6" w:rsidRDefault="00191941" w:rsidP="00191941">
            <w:pPr>
              <w:jc w:val="right"/>
              <w:rPr>
                <w:rFonts w:ascii="Sylfaen" w:hAnsi="Sylfaen"/>
              </w:rPr>
            </w:pPr>
            <w:r w:rsidRPr="006C0EA6">
              <w:rPr>
                <w:rFonts w:ascii="Sylfaen" w:hAnsi="Sylfaen"/>
              </w:rPr>
              <w:t>8744,0</w:t>
            </w:r>
          </w:p>
        </w:tc>
        <w:tc>
          <w:tcPr>
            <w:tcW w:w="990" w:type="dxa"/>
            <w:vAlign w:val="center"/>
          </w:tcPr>
          <w:p w:rsidR="00191941" w:rsidRPr="006C0EA6" w:rsidRDefault="00191941" w:rsidP="00191941">
            <w:pPr>
              <w:jc w:val="right"/>
              <w:rPr>
                <w:rFonts w:ascii="Sylfaen" w:hAnsi="Sylfaen"/>
              </w:rPr>
            </w:pPr>
            <w:r w:rsidRPr="006C0EA6">
              <w:rPr>
                <w:rFonts w:ascii="Sylfaen" w:hAnsi="Sylfaen"/>
              </w:rPr>
              <w:t>380,0</w:t>
            </w:r>
          </w:p>
        </w:tc>
        <w:tc>
          <w:tcPr>
            <w:tcW w:w="1350" w:type="dxa"/>
            <w:vMerge/>
            <w:vAlign w:val="center"/>
          </w:tcPr>
          <w:p w:rsidR="00191941" w:rsidRPr="006C0EA6" w:rsidRDefault="00191941" w:rsidP="00191941">
            <w:pPr>
              <w:jc w:val="right"/>
              <w:rPr>
                <w:rFonts w:ascii="Sylfaen" w:hAnsi="Sylfaen"/>
                <w:b/>
              </w:rPr>
            </w:pPr>
          </w:p>
        </w:tc>
        <w:tc>
          <w:tcPr>
            <w:tcW w:w="1350" w:type="dxa"/>
            <w:vMerge/>
            <w:vAlign w:val="center"/>
          </w:tcPr>
          <w:p w:rsidR="00191941" w:rsidRPr="006C0EA6" w:rsidRDefault="00191941" w:rsidP="00191941">
            <w:pPr>
              <w:jc w:val="center"/>
              <w:rPr>
                <w:rFonts w:ascii="Sylfaen" w:hAnsi="Sylfaen" w:cs="Arial Unicode"/>
                <w:b/>
              </w:rPr>
            </w:pPr>
          </w:p>
        </w:tc>
        <w:tc>
          <w:tcPr>
            <w:tcW w:w="1350" w:type="dxa"/>
            <w:vMerge/>
            <w:vAlign w:val="center"/>
          </w:tcPr>
          <w:p w:rsidR="00191941" w:rsidRPr="006C0EA6" w:rsidRDefault="00191941" w:rsidP="00191941">
            <w:pPr>
              <w:jc w:val="center"/>
              <w:rPr>
                <w:rFonts w:ascii="Sylfaen" w:hAnsi="Sylfaen"/>
                <w:b/>
              </w:rPr>
            </w:pPr>
          </w:p>
        </w:tc>
      </w:tr>
      <w:tr w:rsidR="00191941" w:rsidRPr="006C0EA6" w:rsidTr="00191941">
        <w:tc>
          <w:tcPr>
            <w:tcW w:w="547" w:type="dxa"/>
          </w:tcPr>
          <w:p w:rsidR="00191941" w:rsidRPr="006C0EA6" w:rsidRDefault="00191941" w:rsidP="00191941">
            <w:pPr>
              <w:spacing w:line="0" w:lineRule="atLeast"/>
              <w:jc w:val="both"/>
              <w:rPr>
                <w:rFonts w:ascii="Sylfaen" w:hAnsi="Sylfaen"/>
              </w:rPr>
            </w:pPr>
            <w:r w:rsidRPr="006C0EA6">
              <w:rPr>
                <w:rFonts w:ascii="Sylfaen" w:hAnsi="Sylfaen"/>
              </w:rPr>
              <w:t>6</w:t>
            </w:r>
          </w:p>
        </w:tc>
        <w:tc>
          <w:tcPr>
            <w:tcW w:w="1980" w:type="dxa"/>
            <w:vAlign w:val="center"/>
          </w:tcPr>
          <w:p w:rsidR="00191941" w:rsidRPr="006C0EA6" w:rsidRDefault="00191941" w:rsidP="00191941">
            <w:pPr>
              <w:shd w:val="clear" w:color="auto" w:fill="FFFFFF" w:themeFill="background1"/>
              <w:rPr>
                <w:rFonts w:ascii="Sylfaen" w:eastAsia="Times New Roman" w:hAnsi="Sylfaen" w:cs="Times New Roman"/>
              </w:rPr>
            </w:pPr>
            <w:r w:rsidRPr="006C0EA6">
              <w:rPr>
                <w:rFonts w:ascii="Sylfaen" w:eastAsia="Times New Roman" w:hAnsi="Sylfaen" w:cs="Times New Roman"/>
              </w:rPr>
              <w:t>Լիճք</w:t>
            </w:r>
          </w:p>
        </w:tc>
        <w:tc>
          <w:tcPr>
            <w:tcW w:w="1440" w:type="dxa"/>
            <w:vAlign w:val="center"/>
          </w:tcPr>
          <w:p w:rsidR="00191941" w:rsidRPr="006C0EA6" w:rsidRDefault="00191941" w:rsidP="00191941">
            <w:pPr>
              <w:jc w:val="right"/>
              <w:rPr>
                <w:rFonts w:ascii="Sylfaen" w:hAnsi="Sylfaen"/>
              </w:rPr>
            </w:pPr>
            <w:r w:rsidRPr="006C0EA6">
              <w:rPr>
                <w:rFonts w:ascii="Sylfaen" w:hAnsi="Sylfaen"/>
              </w:rPr>
              <w:t>7806,7</w:t>
            </w:r>
          </w:p>
        </w:tc>
        <w:tc>
          <w:tcPr>
            <w:tcW w:w="1080" w:type="dxa"/>
            <w:vAlign w:val="center"/>
          </w:tcPr>
          <w:p w:rsidR="00191941" w:rsidRPr="006C0EA6" w:rsidRDefault="00191941" w:rsidP="00191941">
            <w:pPr>
              <w:jc w:val="right"/>
              <w:rPr>
                <w:rFonts w:ascii="Sylfaen" w:hAnsi="Sylfaen"/>
              </w:rPr>
            </w:pPr>
            <w:r w:rsidRPr="006C0EA6">
              <w:rPr>
                <w:rFonts w:ascii="Sylfaen" w:hAnsi="Sylfaen"/>
              </w:rPr>
              <w:t>7310,7</w:t>
            </w:r>
          </w:p>
        </w:tc>
        <w:tc>
          <w:tcPr>
            <w:tcW w:w="990" w:type="dxa"/>
            <w:vAlign w:val="center"/>
          </w:tcPr>
          <w:p w:rsidR="00191941" w:rsidRPr="006C0EA6" w:rsidRDefault="00191941" w:rsidP="00191941">
            <w:pPr>
              <w:jc w:val="right"/>
              <w:rPr>
                <w:rFonts w:ascii="Sylfaen" w:hAnsi="Sylfaen"/>
              </w:rPr>
            </w:pPr>
            <w:r w:rsidRPr="006C0EA6">
              <w:rPr>
                <w:rFonts w:ascii="Sylfaen" w:hAnsi="Sylfaen"/>
              </w:rPr>
              <w:t>496,0</w:t>
            </w:r>
          </w:p>
        </w:tc>
        <w:tc>
          <w:tcPr>
            <w:tcW w:w="1350" w:type="dxa"/>
            <w:vMerge/>
            <w:vAlign w:val="center"/>
          </w:tcPr>
          <w:p w:rsidR="00191941" w:rsidRPr="006C0EA6" w:rsidRDefault="00191941" w:rsidP="00191941">
            <w:pPr>
              <w:jc w:val="right"/>
              <w:rPr>
                <w:rFonts w:ascii="Sylfaen" w:hAnsi="Sylfaen"/>
                <w:b/>
              </w:rPr>
            </w:pPr>
          </w:p>
        </w:tc>
        <w:tc>
          <w:tcPr>
            <w:tcW w:w="1350" w:type="dxa"/>
            <w:vMerge/>
            <w:vAlign w:val="center"/>
          </w:tcPr>
          <w:p w:rsidR="00191941" w:rsidRPr="006C0EA6" w:rsidRDefault="00191941" w:rsidP="00191941">
            <w:pPr>
              <w:jc w:val="center"/>
              <w:rPr>
                <w:rFonts w:ascii="Sylfaen" w:hAnsi="Sylfaen" w:cs="Arial Unicode"/>
                <w:b/>
              </w:rPr>
            </w:pPr>
          </w:p>
        </w:tc>
        <w:tc>
          <w:tcPr>
            <w:tcW w:w="1350" w:type="dxa"/>
            <w:vMerge/>
            <w:vAlign w:val="center"/>
          </w:tcPr>
          <w:p w:rsidR="00191941" w:rsidRPr="006C0EA6" w:rsidRDefault="00191941" w:rsidP="00191941">
            <w:pPr>
              <w:jc w:val="center"/>
              <w:rPr>
                <w:rFonts w:ascii="Sylfaen" w:hAnsi="Sylfaen"/>
                <w:b/>
              </w:rPr>
            </w:pPr>
          </w:p>
        </w:tc>
      </w:tr>
      <w:tr w:rsidR="00191941" w:rsidRPr="006C0EA6" w:rsidTr="00191941">
        <w:tc>
          <w:tcPr>
            <w:tcW w:w="547" w:type="dxa"/>
          </w:tcPr>
          <w:p w:rsidR="00191941" w:rsidRPr="006C0EA6" w:rsidRDefault="00191941" w:rsidP="00191941">
            <w:pPr>
              <w:spacing w:line="0" w:lineRule="atLeast"/>
              <w:jc w:val="both"/>
              <w:rPr>
                <w:rFonts w:ascii="Sylfaen" w:hAnsi="Sylfaen"/>
              </w:rPr>
            </w:pPr>
            <w:r w:rsidRPr="006C0EA6">
              <w:rPr>
                <w:rFonts w:ascii="Sylfaen" w:hAnsi="Sylfaen"/>
              </w:rPr>
              <w:t>7</w:t>
            </w:r>
          </w:p>
        </w:tc>
        <w:tc>
          <w:tcPr>
            <w:tcW w:w="1980" w:type="dxa"/>
            <w:vAlign w:val="center"/>
          </w:tcPr>
          <w:p w:rsidR="00191941" w:rsidRPr="006C0EA6" w:rsidRDefault="00191941" w:rsidP="00191941">
            <w:pPr>
              <w:shd w:val="clear" w:color="auto" w:fill="FFFFFF" w:themeFill="background1"/>
              <w:rPr>
                <w:rFonts w:ascii="Sylfaen" w:eastAsia="Times New Roman" w:hAnsi="Sylfaen" w:cs="Times New Roman"/>
              </w:rPr>
            </w:pPr>
            <w:r w:rsidRPr="006C0EA6">
              <w:rPr>
                <w:rFonts w:ascii="Sylfaen" w:eastAsia="Times New Roman" w:hAnsi="Sylfaen" w:cs="Times New Roman"/>
              </w:rPr>
              <w:t>Կարճևան</w:t>
            </w:r>
          </w:p>
        </w:tc>
        <w:tc>
          <w:tcPr>
            <w:tcW w:w="1440" w:type="dxa"/>
            <w:vAlign w:val="center"/>
          </w:tcPr>
          <w:p w:rsidR="00191941" w:rsidRPr="006C0EA6" w:rsidRDefault="00191941" w:rsidP="00191941">
            <w:pPr>
              <w:jc w:val="right"/>
              <w:rPr>
                <w:rFonts w:ascii="Sylfaen" w:hAnsi="Sylfaen"/>
              </w:rPr>
            </w:pPr>
            <w:r w:rsidRPr="006C0EA6">
              <w:rPr>
                <w:rFonts w:ascii="Sylfaen" w:hAnsi="Sylfaen"/>
              </w:rPr>
              <w:t>12703,0</w:t>
            </w:r>
          </w:p>
        </w:tc>
        <w:tc>
          <w:tcPr>
            <w:tcW w:w="1080" w:type="dxa"/>
            <w:vAlign w:val="center"/>
          </w:tcPr>
          <w:p w:rsidR="00191941" w:rsidRPr="006C0EA6" w:rsidRDefault="00191941" w:rsidP="00191941">
            <w:pPr>
              <w:jc w:val="right"/>
              <w:rPr>
                <w:rFonts w:ascii="Sylfaen" w:hAnsi="Sylfaen"/>
              </w:rPr>
            </w:pPr>
            <w:r w:rsidRPr="006C0EA6">
              <w:rPr>
                <w:rFonts w:ascii="Sylfaen" w:hAnsi="Sylfaen"/>
              </w:rPr>
              <w:t>11252,0</w:t>
            </w:r>
          </w:p>
        </w:tc>
        <w:tc>
          <w:tcPr>
            <w:tcW w:w="990" w:type="dxa"/>
            <w:vAlign w:val="center"/>
          </w:tcPr>
          <w:p w:rsidR="00191941" w:rsidRPr="006C0EA6" w:rsidRDefault="00191941" w:rsidP="00191941">
            <w:pPr>
              <w:jc w:val="right"/>
              <w:rPr>
                <w:rFonts w:ascii="Sylfaen" w:hAnsi="Sylfaen"/>
              </w:rPr>
            </w:pPr>
            <w:r w:rsidRPr="006C0EA6">
              <w:rPr>
                <w:rFonts w:ascii="Sylfaen" w:hAnsi="Sylfaen"/>
              </w:rPr>
              <w:t>1451,0</w:t>
            </w:r>
          </w:p>
        </w:tc>
        <w:tc>
          <w:tcPr>
            <w:tcW w:w="1350" w:type="dxa"/>
            <w:vMerge/>
            <w:vAlign w:val="center"/>
          </w:tcPr>
          <w:p w:rsidR="00191941" w:rsidRPr="006C0EA6" w:rsidRDefault="00191941" w:rsidP="00191941">
            <w:pPr>
              <w:jc w:val="right"/>
              <w:rPr>
                <w:rFonts w:ascii="Sylfaen" w:hAnsi="Sylfaen"/>
                <w:b/>
              </w:rPr>
            </w:pPr>
          </w:p>
        </w:tc>
        <w:tc>
          <w:tcPr>
            <w:tcW w:w="1350" w:type="dxa"/>
            <w:vMerge/>
            <w:vAlign w:val="center"/>
          </w:tcPr>
          <w:p w:rsidR="00191941" w:rsidRPr="006C0EA6" w:rsidRDefault="00191941" w:rsidP="00191941">
            <w:pPr>
              <w:jc w:val="center"/>
              <w:rPr>
                <w:rFonts w:ascii="Sylfaen" w:hAnsi="Sylfaen" w:cs="Arial Unicode"/>
                <w:b/>
              </w:rPr>
            </w:pPr>
          </w:p>
        </w:tc>
        <w:tc>
          <w:tcPr>
            <w:tcW w:w="1350" w:type="dxa"/>
            <w:vMerge/>
            <w:vAlign w:val="center"/>
          </w:tcPr>
          <w:p w:rsidR="00191941" w:rsidRPr="006C0EA6" w:rsidRDefault="00191941" w:rsidP="00191941">
            <w:pPr>
              <w:jc w:val="center"/>
              <w:rPr>
                <w:rFonts w:ascii="Sylfaen" w:hAnsi="Sylfaen"/>
                <w:b/>
              </w:rPr>
            </w:pPr>
          </w:p>
        </w:tc>
      </w:tr>
      <w:tr w:rsidR="00191941" w:rsidRPr="006C0EA6" w:rsidTr="00191941">
        <w:tc>
          <w:tcPr>
            <w:tcW w:w="547" w:type="dxa"/>
          </w:tcPr>
          <w:p w:rsidR="00191941" w:rsidRPr="006C0EA6" w:rsidRDefault="00191941" w:rsidP="00191941">
            <w:pPr>
              <w:spacing w:line="0" w:lineRule="atLeast"/>
              <w:jc w:val="both"/>
              <w:rPr>
                <w:rFonts w:ascii="Sylfaen" w:hAnsi="Sylfaen"/>
              </w:rPr>
            </w:pPr>
            <w:r w:rsidRPr="006C0EA6">
              <w:rPr>
                <w:rFonts w:ascii="Sylfaen" w:hAnsi="Sylfaen"/>
              </w:rPr>
              <w:t>8</w:t>
            </w:r>
          </w:p>
        </w:tc>
        <w:tc>
          <w:tcPr>
            <w:tcW w:w="1980" w:type="dxa"/>
            <w:vAlign w:val="center"/>
          </w:tcPr>
          <w:p w:rsidR="00191941" w:rsidRPr="006C0EA6" w:rsidRDefault="00191941" w:rsidP="00191941">
            <w:pPr>
              <w:shd w:val="clear" w:color="auto" w:fill="FFFFFF" w:themeFill="background1"/>
              <w:rPr>
                <w:rFonts w:ascii="Sylfaen" w:eastAsia="Times New Roman" w:hAnsi="Sylfaen" w:cs="Times New Roman"/>
              </w:rPr>
            </w:pPr>
            <w:r w:rsidRPr="006C0EA6">
              <w:rPr>
                <w:rFonts w:ascii="Sylfaen" w:eastAsia="Times New Roman" w:hAnsi="Sylfaen" w:cs="Times New Roman"/>
              </w:rPr>
              <w:t>Կուրիս</w:t>
            </w:r>
          </w:p>
        </w:tc>
        <w:tc>
          <w:tcPr>
            <w:tcW w:w="1440" w:type="dxa"/>
            <w:vAlign w:val="center"/>
          </w:tcPr>
          <w:p w:rsidR="00191941" w:rsidRPr="006C0EA6" w:rsidRDefault="00191941" w:rsidP="00191941">
            <w:pPr>
              <w:jc w:val="right"/>
              <w:rPr>
                <w:rFonts w:ascii="Sylfaen" w:hAnsi="Sylfaen"/>
              </w:rPr>
            </w:pPr>
            <w:r w:rsidRPr="006C0EA6">
              <w:rPr>
                <w:rFonts w:ascii="Sylfaen" w:hAnsi="Sylfaen"/>
              </w:rPr>
              <w:t>9850,1</w:t>
            </w:r>
          </w:p>
        </w:tc>
        <w:tc>
          <w:tcPr>
            <w:tcW w:w="1080" w:type="dxa"/>
            <w:vAlign w:val="center"/>
          </w:tcPr>
          <w:p w:rsidR="00191941" w:rsidRPr="006C0EA6" w:rsidRDefault="00191941" w:rsidP="00191941">
            <w:pPr>
              <w:jc w:val="right"/>
              <w:rPr>
                <w:rFonts w:ascii="Sylfaen" w:hAnsi="Sylfaen"/>
              </w:rPr>
            </w:pPr>
            <w:r w:rsidRPr="006C0EA6">
              <w:rPr>
                <w:rFonts w:ascii="Sylfaen" w:hAnsi="Sylfaen"/>
              </w:rPr>
              <w:t>9505,1</w:t>
            </w:r>
          </w:p>
        </w:tc>
        <w:tc>
          <w:tcPr>
            <w:tcW w:w="990" w:type="dxa"/>
            <w:vAlign w:val="center"/>
          </w:tcPr>
          <w:p w:rsidR="00191941" w:rsidRPr="006C0EA6" w:rsidRDefault="00191941" w:rsidP="00191941">
            <w:pPr>
              <w:jc w:val="right"/>
              <w:rPr>
                <w:rFonts w:ascii="Sylfaen" w:hAnsi="Sylfaen"/>
              </w:rPr>
            </w:pPr>
            <w:r w:rsidRPr="006C0EA6">
              <w:rPr>
                <w:rFonts w:ascii="Sylfaen" w:hAnsi="Sylfaen"/>
              </w:rPr>
              <w:t>345,0</w:t>
            </w:r>
          </w:p>
        </w:tc>
        <w:tc>
          <w:tcPr>
            <w:tcW w:w="1350" w:type="dxa"/>
            <w:vMerge/>
            <w:vAlign w:val="center"/>
          </w:tcPr>
          <w:p w:rsidR="00191941" w:rsidRPr="006C0EA6" w:rsidRDefault="00191941" w:rsidP="00191941">
            <w:pPr>
              <w:jc w:val="right"/>
              <w:rPr>
                <w:rFonts w:ascii="Sylfaen" w:hAnsi="Sylfaen"/>
                <w:b/>
              </w:rPr>
            </w:pPr>
          </w:p>
        </w:tc>
        <w:tc>
          <w:tcPr>
            <w:tcW w:w="1350" w:type="dxa"/>
            <w:vMerge/>
            <w:vAlign w:val="center"/>
          </w:tcPr>
          <w:p w:rsidR="00191941" w:rsidRPr="006C0EA6" w:rsidRDefault="00191941" w:rsidP="00191941">
            <w:pPr>
              <w:jc w:val="center"/>
              <w:rPr>
                <w:rFonts w:ascii="Sylfaen" w:hAnsi="Sylfaen" w:cs="Arial Unicode"/>
                <w:b/>
              </w:rPr>
            </w:pPr>
          </w:p>
        </w:tc>
        <w:tc>
          <w:tcPr>
            <w:tcW w:w="1350" w:type="dxa"/>
            <w:vMerge/>
            <w:vAlign w:val="center"/>
          </w:tcPr>
          <w:p w:rsidR="00191941" w:rsidRPr="006C0EA6" w:rsidRDefault="00191941" w:rsidP="00191941">
            <w:pPr>
              <w:jc w:val="center"/>
              <w:rPr>
                <w:rFonts w:ascii="Sylfaen" w:hAnsi="Sylfaen"/>
                <w:b/>
              </w:rPr>
            </w:pPr>
          </w:p>
        </w:tc>
      </w:tr>
      <w:tr w:rsidR="00191941" w:rsidRPr="006C0EA6" w:rsidTr="00191941">
        <w:tc>
          <w:tcPr>
            <w:tcW w:w="547" w:type="dxa"/>
          </w:tcPr>
          <w:p w:rsidR="00191941" w:rsidRPr="006C0EA6" w:rsidRDefault="00191941" w:rsidP="00191941">
            <w:pPr>
              <w:spacing w:line="0" w:lineRule="atLeast"/>
              <w:jc w:val="both"/>
              <w:rPr>
                <w:rFonts w:ascii="Sylfaen" w:hAnsi="Sylfaen"/>
              </w:rPr>
            </w:pPr>
            <w:r w:rsidRPr="006C0EA6">
              <w:rPr>
                <w:rFonts w:ascii="Sylfaen" w:hAnsi="Sylfaen"/>
              </w:rPr>
              <w:t>9</w:t>
            </w:r>
          </w:p>
        </w:tc>
        <w:tc>
          <w:tcPr>
            <w:tcW w:w="1980" w:type="dxa"/>
            <w:vAlign w:val="center"/>
          </w:tcPr>
          <w:p w:rsidR="00191941" w:rsidRPr="006C0EA6" w:rsidRDefault="00191941" w:rsidP="00191941">
            <w:pPr>
              <w:shd w:val="clear" w:color="auto" w:fill="FFFFFF" w:themeFill="background1"/>
              <w:rPr>
                <w:rFonts w:ascii="Sylfaen" w:eastAsia="Times New Roman" w:hAnsi="Sylfaen" w:cs="Times New Roman"/>
              </w:rPr>
            </w:pPr>
            <w:r w:rsidRPr="006C0EA6">
              <w:rPr>
                <w:rFonts w:ascii="Sylfaen" w:eastAsia="Times New Roman" w:hAnsi="Sylfaen" w:cs="Times New Roman"/>
              </w:rPr>
              <w:t>Նռնաձոր</w:t>
            </w:r>
          </w:p>
        </w:tc>
        <w:tc>
          <w:tcPr>
            <w:tcW w:w="1440" w:type="dxa"/>
            <w:vAlign w:val="center"/>
          </w:tcPr>
          <w:p w:rsidR="00191941" w:rsidRPr="006C0EA6" w:rsidRDefault="00191941" w:rsidP="00191941">
            <w:pPr>
              <w:jc w:val="right"/>
              <w:rPr>
                <w:rFonts w:ascii="Sylfaen" w:hAnsi="Sylfaen"/>
              </w:rPr>
            </w:pPr>
            <w:r w:rsidRPr="006C0EA6">
              <w:rPr>
                <w:rFonts w:ascii="Sylfaen" w:hAnsi="Sylfaen"/>
              </w:rPr>
              <w:t>5066,6</w:t>
            </w:r>
          </w:p>
        </w:tc>
        <w:tc>
          <w:tcPr>
            <w:tcW w:w="1080" w:type="dxa"/>
            <w:vAlign w:val="center"/>
          </w:tcPr>
          <w:p w:rsidR="00191941" w:rsidRPr="006C0EA6" w:rsidRDefault="00191941" w:rsidP="00191941">
            <w:pPr>
              <w:jc w:val="right"/>
              <w:rPr>
                <w:rFonts w:ascii="Sylfaen" w:hAnsi="Sylfaen"/>
              </w:rPr>
            </w:pPr>
            <w:r w:rsidRPr="006C0EA6">
              <w:rPr>
                <w:rFonts w:ascii="Sylfaen" w:hAnsi="Sylfaen"/>
              </w:rPr>
              <w:t>5066,6</w:t>
            </w:r>
          </w:p>
        </w:tc>
        <w:tc>
          <w:tcPr>
            <w:tcW w:w="990" w:type="dxa"/>
            <w:vAlign w:val="center"/>
          </w:tcPr>
          <w:p w:rsidR="00191941" w:rsidRPr="006C0EA6" w:rsidRDefault="00191941" w:rsidP="00191941">
            <w:pPr>
              <w:jc w:val="right"/>
              <w:rPr>
                <w:rFonts w:ascii="Sylfaen" w:hAnsi="Sylfaen"/>
              </w:rPr>
            </w:pPr>
            <w:r w:rsidRPr="006C0EA6">
              <w:rPr>
                <w:rFonts w:ascii="Sylfaen" w:hAnsi="Sylfaen"/>
              </w:rPr>
              <w:t>0,0</w:t>
            </w:r>
          </w:p>
        </w:tc>
        <w:tc>
          <w:tcPr>
            <w:tcW w:w="1350" w:type="dxa"/>
            <w:vMerge/>
            <w:vAlign w:val="center"/>
          </w:tcPr>
          <w:p w:rsidR="00191941" w:rsidRPr="006C0EA6" w:rsidRDefault="00191941" w:rsidP="00191941">
            <w:pPr>
              <w:jc w:val="right"/>
              <w:rPr>
                <w:rFonts w:ascii="Sylfaen" w:hAnsi="Sylfaen"/>
                <w:b/>
              </w:rPr>
            </w:pPr>
          </w:p>
        </w:tc>
        <w:tc>
          <w:tcPr>
            <w:tcW w:w="1350" w:type="dxa"/>
            <w:vMerge/>
            <w:vAlign w:val="center"/>
          </w:tcPr>
          <w:p w:rsidR="00191941" w:rsidRPr="006C0EA6" w:rsidRDefault="00191941" w:rsidP="00191941">
            <w:pPr>
              <w:jc w:val="center"/>
              <w:rPr>
                <w:rFonts w:ascii="Sylfaen" w:hAnsi="Sylfaen" w:cs="Arial Unicode"/>
                <w:b/>
              </w:rPr>
            </w:pPr>
          </w:p>
        </w:tc>
        <w:tc>
          <w:tcPr>
            <w:tcW w:w="1350" w:type="dxa"/>
            <w:vMerge/>
            <w:vAlign w:val="center"/>
          </w:tcPr>
          <w:p w:rsidR="00191941" w:rsidRPr="006C0EA6" w:rsidRDefault="00191941" w:rsidP="00191941">
            <w:pPr>
              <w:jc w:val="center"/>
              <w:rPr>
                <w:rFonts w:ascii="Sylfaen" w:hAnsi="Sylfaen"/>
                <w:b/>
              </w:rPr>
            </w:pPr>
          </w:p>
        </w:tc>
      </w:tr>
      <w:tr w:rsidR="00191941" w:rsidRPr="006C0EA6" w:rsidTr="00191941">
        <w:tc>
          <w:tcPr>
            <w:tcW w:w="547" w:type="dxa"/>
          </w:tcPr>
          <w:p w:rsidR="00191941" w:rsidRPr="006C0EA6" w:rsidRDefault="00191941" w:rsidP="00191941">
            <w:pPr>
              <w:spacing w:line="0" w:lineRule="atLeast"/>
              <w:jc w:val="both"/>
              <w:rPr>
                <w:rFonts w:ascii="Sylfaen" w:hAnsi="Sylfaen"/>
              </w:rPr>
            </w:pPr>
            <w:r w:rsidRPr="006C0EA6">
              <w:rPr>
                <w:rFonts w:ascii="Sylfaen" w:hAnsi="Sylfaen"/>
              </w:rPr>
              <w:t>10</w:t>
            </w:r>
          </w:p>
        </w:tc>
        <w:tc>
          <w:tcPr>
            <w:tcW w:w="1980" w:type="dxa"/>
            <w:vAlign w:val="center"/>
          </w:tcPr>
          <w:p w:rsidR="00191941" w:rsidRPr="006C0EA6" w:rsidRDefault="00191941" w:rsidP="00191941">
            <w:pPr>
              <w:shd w:val="clear" w:color="auto" w:fill="FFFFFF" w:themeFill="background1"/>
              <w:rPr>
                <w:rFonts w:ascii="Sylfaen" w:eastAsia="Times New Roman" w:hAnsi="Sylfaen" w:cs="Times New Roman"/>
              </w:rPr>
            </w:pPr>
            <w:r w:rsidRPr="006C0EA6">
              <w:rPr>
                <w:rFonts w:ascii="Sylfaen" w:eastAsia="Times New Roman" w:hAnsi="Sylfaen" w:cs="Times New Roman"/>
              </w:rPr>
              <w:t>Շվանիձոր</w:t>
            </w:r>
          </w:p>
        </w:tc>
        <w:tc>
          <w:tcPr>
            <w:tcW w:w="1440" w:type="dxa"/>
            <w:vAlign w:val="center"/>
          </w:tcPr>
          <w:p w:rsidR="00191941" w:rsidRPr="006C0EA6" w:rsidRDefault="00191941" w:rsidP="00191941">
            <w:pPr>
              <w:jc w:val="right"/>
              <w:rPr>
                <w:rFonts w:ascii="Sylfaen" w:hAnsi="Sylfaen"/>
              </w:rPr>
            </w:pPr>
            <w:r w:rsidRPr="006C0EA6">
              <w:rPr>
                <w:rFonts w:ascii="Sylfaen" w:hAnsi="Sylfaen"/>
              </w:rPr>
              <w:t>7452,7</w:t>
            </w:r>
          </w:p>
        </w:tc>
        <w:tc>
          <w:tcPr>
            <w:tcW w:w="1080" w:type="dxa"/>
            <w:vAlign w:val="center"/>
          </w:tcPr>
          <w:p w:rsidR="00191941" w:rsidRPr="006C0EA6" w:rsidRDefault="00191941" w:rsidP="00191941">
            <w:pPr>
              <w:jc w:val="right"/>
              <w:rPr>
                <w:rFonts w:ascii="Sylfaen" w:hAnsi="Sylfaen"/>
              </w:rPr>
            </w:pPr>
            <w:r w:rsidRPr="006C0EA6">
              <w:rPr>
                <w:rFonts w:ascii="Sylfaen" w:hAnsi="Sylfaen"/>
              </w:rPr>
              <w:t>7002,7</w:t>
            </w:r>
          </w:p>
        </w:tc>
        <w:tc>
          <w:tcPr>
            <w:tcW w:w="990" w:type="dxa"/>
            <w:vAlign w:val="center"/>
          </w:tcPr>
          <w:p w:rsidR="00191941" w:rsidRPr="006C0EA6" w:rsidRDefault="00191941" w:rsidP="00191941">
            <w:pPr>
              <w:jc w:val="right"/>
              <w:rPr>
                <w:rFonts w:ascii="Sylfaen" w:hAnsi="Sylfaen"/>
              </w:rPr>
            </w:pPr>
            <w:r w:rsidRPr="006C0EA6">
              <w:rPr>
                <w:rFonts w:ascii="Sylfaen" w:hAnsi="Sylfaen"/>
              </w:rPr>
              <w:t>450,0</w:t>
            </w:r>
          </w:p>
        </w:tc>
        <w:tc>
          <w:tcPr>
            <w:tcW w:w="1350" w:type="dxa"/>
            <w:vMerge/>
            <w:vAlign w:val="center"/>
          </w:tcPr>
          <w:p w:rsidR="00191941" w:rsidRPr="006C0EA6" w:rsidRDefault="00191941" w:rsidP="00191941">
            <w:pPr>
              <w:jc w:val="right"/>
              <w:rPr>
                <w:rFonts w:ascii="Sylfaen" w:hAnsi="Sylfaen"/>
                <w:b/>
              </w:rPr>
            </w:pPr>
          </w:p>
        </w:tc>
        <w:tc>
          <w:tcPr>
            <w:tcW w:w="1350" w:type="dxa"/>
            <w:vMerge/>
            <w:vAlign w:val="center"/>
          </w:tcPr>
          <w:p w:rsidR="00191941" w:rsidRPr="006C0EA6" w:rsidRDefault="00191941" w:rsidP="00191941">
            <w:pPr>
              <w:jc w:val="center"/>
              <w:rPr>
                <w:rFonts w:ascii="Sylfaen" w:hAnsi="Sylfaen" w:cs="Arial Unicode"/>
                <w:b/>
              </w:rPr>
            </w:pPr>
          </w:p>
        </w:tc>
        <w:tc>
          <w:tcPr>
            <w:tcW w:w="1350" w:type="dxa"/>
            <w:vMerge/>
            <w:vAlign w:val="center"/>
          </w:tcPr>
          <w:p w:rsidR="00191941" w:rsidRPr="006C0EA6" w:rsidRDefault="00191941" w:rsidP="00191941">
            <w:pPr>
              <w:jc w:val="center"/>
              <w:rPr>
                <w:rFonts w:ascii="Sylfaen" w:hAnsi="Sylfaen"/>
                <w:b/>
              </w:rPr>
            </w:pPr>
          </w:p>
        </w:tc>
      </w:tr>
      <w:tr w:rsidR="00191941" w:rsidRPr="006C0EA6" w:rsidTr="00191941">
        <w:tc>
          <w:tcPr>
            <w:tcW w:w="547" w:type="dxa"/>
          </w:tcPr>
          <w:p w:rsidR="00191941" w:rsidRPr="006C0EA6" w:rsidRDefault="00191941" w:rsidP="00191941">
            <w:pPr>
              <w:spacing w:line="0" w:lineRule="atLeast"/>
              <w:jc w:val="both"/>
              <w:rPr>
                <w:rFonts w:ascii="Sylfaen" w:hAnsi="Sylfaen"/>
              </w:rPr>
            </w:pPr>
            <w:r w:rsidRPr="006C0EA6">
              <w:rPr>
                <w:rFonts w:ascii="Sylfaen" w:hAnsi="Sylfaen"/>
              </w:rPr>
              <w:t>11</w:t>
            </w:r>
          </w:p>
        </w:tc>
        <w:tc>
          <w:tcPr>
            <w:tcW w:w="1980" w:type="dxa"/>
            <w:vAlign w:val="center"/>
          </w:tcPr>
          <w:p w:rsidR="00191941" w:rsidRPr="006C0EA6" w:rsidRDefault="00191941" w:rsidP="00191941">
            <w:pPr>
              <w:shd w:val="clear" w:color="auto" w:fill="FFFFFF" w:themeFill="background1"/>
              <w:rPr>
                <w:rFonts w:ascii="Sylfaen" w:eastAsia="Times New Roman" w:hAnsi="Sylfaen" w:cs="Times New Roman"/>
              </w:rPr>
            </w:pPr>
            <w:r w:rsidRPr="006C0EA6">
              <w:rPr>
                <w:rFonts w:ascii="Sylfaen" w:eastAsia="Times New Roman" w:hAnsi="Sylfaen" w:cs="Times New Roman"/>
              </w:rPr>
              <w:t>Վահրավար</w:t>
            </w:r>
          </w:p>
        </w:tc>
        <w:tc>
          <w:tcPr>
            <w:tcW w:w="1440" w:type="dxa"/>
            <w:vAlign w:val="center"/>
          </w:tcPr>
          <w:p w:rsidR="00191941" w:rsidRPr="006C0EA6" w:rsidRDefault="00191941" w:rsidP="00191941">
            <w:pPr>
              <w:jc w:val="right"/>
              <w:rPr>
                <w:rFonts w:ascii="Sylfaen" w:hAnsi="Sylfaen"/>
              </w:rPr>
            </w:pPr>
            <w:r w:rsidRPr="006C0EA6">
              <w:rPr>
                <w:rFonts w:ascii="Sylfaen" w:hAnsi="Sylfaen"/>
              </w:rPr>
              <w:t>3940,8</w:t>
            </w:r>
          </w:p>
        </w:tc>
        <w:tc>
          <w:tcPr>
            <w:tcW w:w="1080" w:type="dxa"/>
            <w:vAlign w:val="center"/>
          </w:tcPr>
          <w:p w:rsidR="00191941" w:rsidRPr="006C0EA6" w:rsidRDefault="00191941" w:rsidP="00191941">
            <w:pPr>
              <w:jc w:val="right"/>
              <w:rPr>
                <w:rFonts w:ascii="Sylfaen" w:hAnsi="Sylfaen"/>
              </w:rPr>
            </w:pPr>
            <w:r w:rsidRPr="006C0EA6">
              <w:rPr>
                <w:rFonts w:ascii="Sylfaen" w:hAnsi="Sylfaen"/>
              </w:rPr>
              <w:t>3940,8</w:t>
            </w:r>
          </w:p>
        </w:tc>
        <w:tc>
          <w:tcPr>
            <w:tcW w:w="990" w:type="dxa"/>
            <w:vAlign w:val="center"/>
          </w:tcPr>
          <w:p w:rsidR="00191941" w:rsidRPr="006C0EA6" w:rsidRDefault="00191941" w:rsidP="00191941">
            <w:pPr>
              <w:jc w:val="right"/>
              <w:rPr>
                <w:rFonts w:ascii="Sylfaen" w:hAnsi="Sylfaen"/>
              </w:rPr>
            </w:pPr>
            <w:r w:rsidRPr="006C0EA6">
              <w:rPr>
                <w:rFonts w:ascii="Sylfaen" w:hAnsi="Sylfaen"/>
              </w:rPr>
              <w:t>0,0</w:t>
            </w:r>
          </w:p>
        </w:tc>
        <w:tc>
          <w:tcPr>
            <w:tcW w:w="1350" w:type="dxa"/>
            <w:vMerge/>
            <w:vAlign w:val="center"/>
          </w:tcPr>
          <w:p w:rsidR="00191941" w:rsidRPr="006C0EA6" w:rsidRDefault="00191941" w:rsidP="00191941">
            <w:pPr>
              <w:jc w:val="right"/>
              <w:rPr>
                <w:rFonts w:ascii="Sylfaen" w:hAnsi="Sylfaen"/>
                <w:b/>
              </w:rPr>
            </w:pPr>
          </w:p>
        </w:tc>
        <w:tc>
          <w:tcPr>
            <w:tcW w:w="1350" w:type="dxa"/>
            <w:vMerge/>
            <w:vAlign w:val="center"/>
          </w:tcPr>
          <w:p w:rsidR="00191941" w:rsidRPr="006C0EA6" w:rsidRDefault="00191941" w:rsidP="00191941">
            <w:pPr>
              <w:jc w:val="center"/>
              <w:rPr>
                <w:rFonts w:ascii="Sylfaen" w:hAnsi="Sylfaen" w:cs="Arial Unicode"/>
                <w:b/>
              </w:rPr>
            </w:pPr>
          </w:p>
        </w:tc>
        <w:tc>
          <w:tcPr>
            <w:tcW w:w="1350" w:type="dxa"/>
            <w:vMerge/>
            <w:vAlign w:val="center"/>
          </w:tcPr>
          <w:p w:rsidR="00191941" w:rsidRPr="006C0EA6" w:rsidRDefault="00191941" w:rsidP="00191941">
            <w:pPr>
              <w:jc w:val="center"/>
              <w:rPr>
                <w:rFonts w:ascii="Sylfaen" w:hAnsi="Sylfaen"/>
                <w:b/>
              </w:rPr>
            </w:pPr>
          </w:p>
        </w:tc>
      </w:tr>
      <w:tr w:rsidR="00191941" w:rsidRPr="006C0EA6" w:rsidTr="00191941">
        <w:tc>
          <w:tcPr>
            <w:tcW w:w="547" w:type="dxa"/>
          </w:tcPr>
          <w:p w:rsidR="00191941" w:rsidRPr="006C0EA6" w:rsidRDefault="00191941" w:rsidP="00191941">
            <w:pPr>
              <w:spacing w:line="0" w:lineRule="atLeast"/>
              <w:jc w:val="both"/>
              <w:rPr>
                <w:rFonts w:ascii="Sylfaen" w:hAnsi="Sylfaen"/>
              </w:rPr>
            </w:pPr>
            <w:r w:rsidRPr="006C0EA6">
              <w:rPr>
                <w:rFonts w:ascii="Sylfaen" w:hAnsi="Sylfaen"/>
              </w:rPr>
              <w:t>12</w:t>
            </w:r>
          </w:p>
        </w:tc>
        <w:tc>
          <w:tcPr>
            <w:tcW w:w="1980" w:type="dxa"/>
            <w:vAlign w:val="center"/>
          </w:tcPr>
          <w:p w:rsidR="00191941" w:rsidRPr="006C0EA6" w:rsidRDefault="00191941" w:rsidP="00191941">
            <w:pPr>
              <w:shd w:val="clear" w:color="auto" w:fill="FFFFFF" w:themeFill="background1"/>
              <w:rPr>
                <w:rFonts w:ascii="Sylfaen" w:eastAsia="Times New Roman" w:hAnsi="Sylfaen" w:cs="Times New Roman"/>
              </w:rPr>
            </w:pPr>
            <w:r w:rsidRPr="006C0EA6">
              <w:rPr>
                <w:rFonts w:ascii="Sylfaen" w:eastAsia="Times New Roman" w:hAnsi="Sylfaen" w:cs="Times New Roman"/>
              </w:rPr>
              <w:t>Վարդանիձոր</w:t>
            </w:r>
          </w:p>
        </w:tc>
        <w:tc>
          <w:tcPr>
            <w:tcW w:w="1440" w:type="dxa"/>
            <w:vAlign w:val="center"/>
          </w:tcPr>
          <w:p w:rsidR="00191941" w:rsidRPr="006C0EA6" w:rsidRDefault="00191941" w:rsidP="00191941">
            <w:pPr>
              <w:jc w:val="right"/>
              <w:rPr>
                <w:rFonts w:ascii="Sylfaen" w:hAnsi="Sylfaen"/>
              </w:rPr>
            </w:pPr>
            <w:r w:rsidRPr="006C0EA6">
              <w:rPr>
                <w:rFonts w:ascii="Sylfaen" w:hAnsi="Sylfaen"/>
              </w:rPr>
              <w:t>6061,4</w:t>
            </w:r>
          </w:p>
        </w:tc>
        <w:tc>
          <w:tcPr>
            <w:tcW w:w="1080" w:type="dxa"/>
            <w:vAlign w:val="center"/>
          </w:tcPr>
          <w:p w:rsidR="00191941" w:rsidRPr="006C0EA6" w:rsidRDefault="00191941" w:rsidP="00191941">
            <w:pPr>
              <w:jc w:val="right"/>
              <w:rPr>
                <w:rFonts w:ascii="Sylfaen" w:hAnsi="Sylfaen"/>
              </w:rPr>
            </w:pPr>
            <w:r w:rsidRPr="006C0EA6">
              <w:rPr>
                <w:rFonts w:ascii="Sylfaen" w:hAnsi="Sylfaen"/>
              </w:rPr>
              <w:t>6061,4</w:t>
            </w:r>
          </w:p>
        </w:tc>
        <w:tc>
          <w:tcPr>
            <w:tcW w:w="990" w:type="dxa"/>
            <w:vAlign w:val="center"/>
          </w:tcPr>
          <w:p w:rsidR="00191941" w:rsidRPr="006C0EA6" w:rsidRDefault="00191941" w:rsidP="00191941">
            <w:pPr>
              <w:jc w:val="right"/>
              <w:rPr>
                <w:rFonts w:ascii="Sylfaen" w:hAnsi="Sylfaen"/>
              </w:rPr>
            </w:pPr>
            <w:r w:rsidRPr="006C0EA6">
              <w:rPr>
                <w:rFonts w:ascii="Sylfaen" w:hAnsi="Sylfaen"/>
              </w:rPr>
              <w:t>0,0</w:t>
            </w:r>
          </w:p>
        </w:tc>
        <w:tc>
          <w:tcPr>
            <w:tcW w:w="1350" w:type="dxa"/>
            <w:vMerge/>
          </w:tcPr>
          <w:p w:rsidR="00191941" w:rsidRPr="006C0EA6" w:rsidRDefault="00191941" w:rsidP="00191941">
            <w:pPr>
              <w:jc w:val="right"/>
              <w:rPr>
                <w:rFonts w:ascii="Sylfaen" w:hAnsi="Sylfaen"/>
              </w:rPr>
            </w:pPr>
          </w:p>
        </w:tc>
        <w:tc>
          <w:tcPr>
            <w:tcW w:w="1350" w:type="dxa"/>
            <w:vMerge/>
          </w:tcPr>
          <w:p w:rsidR="00191941" w:rsidRPr="006C0EA6" w:rsidRDefault="00191941" w:rsidP="00191941">
            <w:pPr>
              <w:jc w:val="right"/>
              <w:rPr>
                <w:rFonts w:ascii="Sylfaen" w:hAnsi="Sylfaen"/>
              </w:rPr>
            </w:pPr>
          </w:p>
        </w:tc>
        <w:tc>
          <w:tcPr>
            <w:tcW w:w="1350" w:type="dxa"/>
            <w:vMerge/>
            <w:vAlign w:val="bottom"/>
          </w:tcPr>
          <w:p w:rsidR="00191941" w:rsidRPr="006C0EA6" w:rsidRDefault="00191941" w:rsidP="00191941">
            <w:pPr>
              <w:jc w:val="right"/>
              <w:rPr>
                <w:rFonts w:ascii="Sylfaen" w:hAnsi="Sylfaen"/>
              </w:rPr>
            </w:pPr>
          </w:p>
        </w:tc>
      </w:tr>
      <w:tr w:rsidR="00191941" w:rsidRPr="006C0EA6" w:rsidTr="00191941">
        <w:tc>
          <w:tcPr>
            <w:tcW w:w="547" w:type="dxa"/>
          </w:tcPr>
          <w:p w:rsidR="00191941" w:rsidRPr="006C0EA6" w:rsidRDefault="00191941" w:rsidP="00191941">
            <w:pPr>
              <w:spacing w:line="0" w:lineRule="atLeast"/>
              <w:jc w:val="both"/>
              <w:rPr>
                <w:rFonts w:ascii="Sylfaen" w:hAnsi="Sylfaen"/>
              </w:rPr>
            </w:pPr>
            <w:r w:rsidRPr="006C0EA6">
              <w:rPr>
                <w:rFonts w:ascii="Sylfaen" w:hAnsi="Sylfaen"/>
              </w:rPr>
              <w:t>13</w:t>
            </w:r>
          </w:p>
        </w:tc>
        <w:tc>
          <w:tcPr>
            <w:tcW w:w="1980" w:type="dxa"/>
            <w:vAlign w:val="center"/>
          </w:tcPr>
          <w:p w:rsidR="00191941" w:rsidRPr="006C0EA6" w:rsidRDefault="00191941" w:rsidP="00191941">
            <w:pPr>
              <w:shd w:val="clear" w:color="auto" w:fill="FFFFFF" w:themeFill="background1"/>
              <w:rPr>
                <w:rFonts w:ascii="Sylfaen" w:eastAsia="Times New Roman" w:hAnsi="Sylfaen" w:cs="Times New Roman"/>
              </w:rPr>
            </w:pPr>
            <w:r w:rsidRPr="006C0EA6">
              <w:rPr>
                <w:rFonts w:ascii="Sylfaen" w:eastAsia="Times New Roman" w:hAnsi="Sylfaen" w:cs="Times New Roman"/>
              </w:rPr>
              <w:t>Տաշտուն</w:t>
            </w:r>
          </w:p>
        </w:tc>
        <w:tc>
          <w:tcPr>
            <w:tcW w:w="1440" w:type="dxa"/>
            <w:vAlign w:val="center"/>
          </w:tcPr>
          <w:p w:rsidR="00191941" w:rsidRPr="006C0EA6" w:rsidRDefault="00191941" w:rsidP="00191941">
            <w:pPr>
              <w:jc w:val="right"/>
              <w:rPr>
                <w:rFonts w:ascii="Sylfaen" w:hAnsi="Sylfaen"/>
              </w:rPr>
            </w:pPr>
            <w:r w:rsidRPr="006C0EA6">
              <w:rPr>
                <w:rFonts w:ascii="Sylfaen" w:hAnsi="Sylfaen"/>
              </w:rPr>
              <w:t>4686,5</w:t>
            </w:r>
          </w:p>
        </w:tc>
        <w:tc>
          <w:tcPr>
            <w:tcW w:w="1080" w:type="dxa"/>
            <w:vAlign w:val="center"/>
          </w:tcPr>
          <w:p w:rsidR="00191941" w:rsidRPr="006C0EA6" w:rsidRDefault="00191941" w:rsidP="00191941">
            <w:pPr>
              <w:jc w:val="right"/>
              <w:rPr>
                <w:rFonts w:ascii="Sylfaen" w:hAnsi="Sylfaen"/>
              </w:rPr>
            </w:pPr>
            <w:r w:rsidRPr="006C0EA6">
              <w:rPr>
                <w:rFonts w:ascii="Sylfaen" w:hAnsi="Sylfaen"/>
              </w:rPr>
              <w:t>4686,5</w:t>
            </w:r>
          </w:p>
        </w:tc>
        <w:tc>
          <w:tcPr>
            <w:tcW w:w="990" w:type="dxa"/>
            <w:vAlign w:val="center"/>
          </w:tcPr>
          <w:p w:rsidR="00191941" w:rsidRPr="006C0EA6" w:rsidRDefault="00191941" w:rsidP="00191941">
            <w:pPr>
              <w:jc w:val="right"/>
              <w:rPr>
                <w:rFonts w:ascii="Sylfaen" w:hAnsi="Sylfaen"/>
              </w:rPr>
            </w:pPr>
            <w:r w:rsidRPr="006C0EA6">
              <w:rPr>
                <w:rFonts w:ascii="Sylfaen" w:hAnsi="Sylfaen"/>
              </w:rPr>
              <w:t>0,0</w:t>
            </w:r>
          </w:p>
        </w:tc>
        <w:tc>
          <w:tcPr>
            <w:tcW w:w="1350" w:type="dxa"/>
            <w:vMerge/>
          </w:tcPr>
          <w:p w:rsidR="00191941" w:rsidRPr="006C0EA6" w:rsidRDefault="00191941" w:rsidP="00191941">
            <w:pPr>
              <w:jc w:val="right"/>
              <w:rPr>
                <w:rFonts w:ascii="Sylfaen" w:hAnsi="Sylfaen"/>
              </w:rPr>
            </w:pPr>
          </w:p>
        </w:tc>
        <w:tc>
          <w:tcPr>
            <w:tcW w:w="1350" w:type="dxa"/>
            <w:vMerge/>
          </w:tcPr>
          <w:p w:rsidR="00191941" w:rsidRPr="006C0EA6" w:rsidRDefault="00191941" w:rsidP="00191941">
            <w:pPr>
              <w:jc w:val="right"/>
              <w:rPr>
                <w:rFonts w:ascii="Sylfaen" w:hAnsi="Sylfaen"/>
              </w:rPr>
            </w:pPr>
          </w:p>
        </w:tc>
        <w:tc>
          <w:tcPr>
            <w:tcW w:w="1350" w:type="dxa"/>
            <w:vMerge/>
            <w:vAlign w:val="bottom"/>
          </w:tcPr>
          <w:p w:rsidR="00191941" w:rsidRPr="006C0EA6" w:rsidRDefault="00191941" w:rsidP="00191941">
            <w:pPr>
              <w:jc w:val="right"/>
              <w:rPr>
                <w:rFonts w:ascii="Sylfaen" w:hAnsi="Sylfaen"/>
              </w:rPr>
            </w:pPr>
          </w:p>
        </w:tc>
      </w:tr>
      <w:tr w:rsidR="00191941" w:rsidRPr="00117F62" w:rsidTr="00191941">
        <w:tc>
          <w:tcPr>
            <w:tcW w:w="547" w:type="dxa"/>
          </w:tcPr>
          <w:p w:rsidR="00191941" w:rsidRPr="00117F62" w:rsidRDefault="00191941" w:rsidP="00191941">
            <w:pPr>
              <w:spacing w:line="0" w:lineRule="atLeast"/>
              <w:jc w:val="both"/>
              <w:rPr>
                <w:rFonts w:ascii="Sylfaen" w:hAnsi="Sylfaen"/>
                <w:i/>
              </w:rPr>
            </w:pPr>
          </w:p>
        </w:tc>
        <w:tc>
          <w:tcPr>
            <w:tcW w:w="1980" w:type="dxa"/>
            <w:vAlign w:val="center"/>
          </w:tcPr>
          <w:p w:rsidR="00191941" w:rsidRPr="00117F62" w:rsidRDefault="00191941" w:rsidP="00191941">
            <w:pPr>
              <w:shd w:val="clear" w:color="auto" w:fill="FFFFFF" w:themeFill="background1"/>
              <w:rPr>
                <w:rFonts w:ascii="Sylfaen" w:eastAsia="Times New Roman" w:hAnsi="Sylfaen" w:cs="Times New Roman"/>
                <w:i/>
              </w:rPr>
            </w:pPr>
            <w:r w:rsidRPr="00117F62">
              <w:rPr>
                <w:rFonts w:ascii="Sylfaen" w:eastAsia="Times New Roman" w:hAnsi="Sylfaen" w:cs="Times New Roman"/>
                <w:i/>
              </w:rPr>
              <w:t>Ընդամենը</w:t>
            </w:r>
          </w:p>
        </w:tc>
        <w:tc>
          <w:tcPr>
            <w:tcW w:w="1440" w:type="dxa"/>
            <w:vAlign w:val="center"/>
          </w:tcPr>
          <w:p w:rsidR="00191941" w:rsidRPr="00117F62" w:rsidRDefault="00191941" w:rsidP="00191941">
            <w:pPr>
              <w:jc w:val="right"/>
              <w:rPr>
                <w:rFonts w:ascii="Sylfaen" w:hAnsi="Sylfaen"/>
                <w:i/>
              </w:rPr>
            </w:pPr>
            <w:r w:rsidRPr="00117F62">
              <w:rPr>
                <w:rFonts w:ascii="Sylfaen" w:hAnsi="Sylfaen"/>
                <w:i/>
              </w:rPr>
              <w:t>149518,7</w:t>
            </w:r>
          </w:p>
        </w:tc>
        <w:tc>
          <w:tcPr>
            <w:tcW w:w="1080" w:type="dxa"/>
            <w:vAlign w:val="center"/>
          </w:tcPr>
          <w:p w:rsidR="00191941" w:rsidRPr="00117F62" w:rsidRDefault="00191941" w:rsidP="00191941">
            <w:pPr>
              <w:jc w:val="right"/>
              <w:rPr>
                <w:rFonts w:ascii="Sylfaen" w:hAnsi="Sylfaen"/>
                <w:i/>
              </w:rPr>
            </w:pPr>
            <w:r w:rsidRPr="00117F62">
              <w:rPr>
                <w:rFonts w:ascii="Sylfaen" w:hAnsi="Sylfaen"/>
                <w:i/>
              </w:rPr>
              <w:t>133798,4</w:t>
            </w:r>
          </w:p>
        </w:tc>
        <w:tc>
          <w:tcPr>
            <w:tcW w:w="990" w:type="dxa"/>
            <w:vAlign w:val="center"/>
          </w:tcPr>
          <w:p w:rsidR="00191941" w:rsidRPr="00117F62" w:rsidRDefault="00191941" w:rsidP="00191941">
            <w:pPr>
              <w:jc w:val="right"/>
              <w:rPr>
                <w:rFonts w:ascii="Sylfaen" w:hAnsi="Sylfaen"/>
                <w:i/>
              </w:rPr>
            </w:pPr>
            <w:r w:rsidRPr="00117F62">
              <w:rPr>
                <w:rFonts w:ascii="Sylfaen" w:hAnsi="Sylfaen"/>
                <w:i/>
              </w:rPr>
              <w:t>15720,3</w:t>
            </w:r>
          </w:p>
        </w:tc>
        <w:tc>
          <w:tcPr>
            <w:tcW w:w="1350" w:type="dxa"/>
            <w:vMerge/>
          </w:tcPr>
          <w:p w:rsidR="00191941" w:rsidRPr="00117F62" w:rsidRDefault="00191941" w:rsidP="00191941">
            <w:pPr>
              <w:jc w:val="right"/>
              <w:rPr>
                <w:rFonts w:ascii="Sylfaen" w:hAnsi="Sylfaen"/>
                <w:i/>
              </w:rPr>
            </w:pPr>
          </w:p>
        </w:tc>
        <w:tc>
          <w:tcPr>
            <w:tcW w:w="1350" w:type="dxa"/>
            <w:vMerge/>
          </w:tcPr>
          <w:p w:rsidR="00191941" w:rsidRPr="00117F62" w:rsidRDefault="00191941" w:rsidP="00191941">
            <w:pPr>
              <w:jc w:val="right"/>
              <w:rPr>
                <w:rFonts w:ascii="Sylfaen" w:hAnsi="Sylfaen"/>
                <w:i/>
              </w:rPr>
            </w:pPr>
          </w:p>
        </w:tc>
        <w:tc>
          <w:tcPr>
            <w:tcW w:w="1350" w:type="dxa"/>
            <w:vMerge/>
            <w:vAlign w:val="bottom"/>
          </w:tcPr>
          <w:p w:rsidR="00191941" w:rsidRPr="00117F62" w:rsidRDefault="00191941" w:rsidP="00191941">
            <w:pPr>
              <w:jc w:val="right"/>
              <w:rPr>
                <w:rFonts w:ascii="Sylfaen" w:hAnsi="Sylfaen"/>
                <w:i/>
              </w:rPr>
            </w:pPr>
          </w:p>
        </w:tc>
      </w:tr>
    </w:tbl>
    <w:p w:rsidR="00191941" w:rsidRDefault="00191941" w:rsidP="00191941">
      <w:pPr>
        <w:spacing w:after="0" w:line="0" w:lineRule="atLeast"/>
        <w:ind w:firstLine="720"/>
        <w:jc w:val="both"/>
        <w:rPr>
          <w:rFonts w:ascii="Sylfaen" w:hAnsi="Sylfaen"/>
          <w:color w:val="00B050"/>
          <w:sz w:val="24"/>
          <w:szCs w:val="24"/>
        </w:rPr>
      </w:pPr>
    </w:p>
    <w:p w:rsidR="004C41EF" w:rsidRDefault="004C41EF" w:rsidP="00191941">
      <w:pPr>
        <w:spacing w:after="0" w:line="0" w:lineRule="atLeast"/>
        <w:ind w:firstLine="720"/>
        <w:jc w:val="both"/>
        <w:rPr>
          <w:rFonts w:ascii="Sylfaen" w:hAnsi="Sylfaen"/>
          <w:color w:val="00B050"/>
          <w:sz w:val="24"/>
          <w:szCs w:val="24"/>
        </w:rPr>
      </w:pPr>
    </w:p>
    <w:p w:rsidR="004C41EF" w:rsidRDefault="004C41EF" w:rsidP="00191941">
      <w:pPr>
        <w:spacing w:after="0" w:line="0" w:lineRule="atLeast"/>
        <w:ind w:firstLine="720"/>
        <w:jc w:val="both"/>
        <w:rPr>
          <w:rFonts w:ascii="Sylfaen" w:hAnsi="Sylfaen"/>
          <w:color w:val="00B050"/>
          <w:sz w:val="24"/>
          <w:szCs w:val="24"/>
        </w:rPr>
      </w:pPr>
    </w:p>
    <w:p w:rsidR="004C41EF" w:rsidRPr="004A655A" w:rsidRDefault="004C41EF" w:rsidP="00191941">
      <w:pPr>
        <w:spacing w:after="0" w:line="0" w:lineRule="atLeast"/>
        <w:ind w:firstLine="720"/>
        <w:jc w:val="both"/>
        <w:rPr>
          <w:rFonts w:ascii="Sylfaen" w:hAnsi="Sylfaen"/>
          <w:color w:val="00B050"/>
          <w:sz w:val="24"/>
          <w:szCs w:val="24"/>
        </w:rPr>
      </w:pPr>
    </w:p>
    <w:p w:rsidR="005452C1" w:rsidRPr="00191941" w:rsidRDefault="00613795" w:rsidP="000826E8">
      <w:pPr>
        <w:pStyle w:val="Heading2"/>
        <w:spacing w:before="0" w:line="240" w:lineRule="auto"/>
        <w:ind w:left="1560" w:hanging="851"/>
        <w:rPr>
          <w:rFonts w:ascii="Sylfaen" w:hAnsi="Sylfaen" w:cs="Sylfaen"/>
          <w:color w:val="auto"/>
        </w:rPr>
      </w:pPr>
      <w:bookmarkStart w:id="5" w:name="_Toc367347749"/>
      <w:r w:rsidRPr="00191941">
        <w:rPr>
          <w:rFonts w:ascii="Sylfaen" w:hAnsi="Sylfaen" w:cs="Sylfaen"/>
          <w:color w:val="auto"/>
        </w:rPr>
        <w:t xml:space="preserve">2.1.2.    </w:t>
      </w:r>
      <w:r w:rsidRPr="00191941">
        <w:rPr>
          <w:rFonts w:ascii="Sylfaen" w:hAnsi="Sylfaen" w:cs="Sylfaen"/>
          <w:color w:val="auto"/>
          <w:lang w:val="ru-RU"/>
        </w:rPr>
        <w:t>Համայնքների</w:t>
      </w:r>
      <w:r w:rsidRPr="00191941">
        <w:rPr>
          <w:rFonts w:ascii="Sylfaen" w:hAnsi="Sylfaen" w:cs="Sylfaen"/>
          <w:color w:val="auto"/>
        </w:rPr>
        <w:t xml:space="preserve"> </w:t>
      </w:r>
      <w:r w:rsidRPr="00191941">
        <w:rPr>
          <w:rFonts w:ascii="Sylfaen" w:hAnsi="Sylfaen" w:cs="Sylfaen"/>
          <w:color w:val="auto"/>
          <w:lang w:val="ru-RU"/>
        </w:rPr>
        <w:t>խոշորացման</w:t>
      </w:r>
      <w:r w:rsidRPr="00191941">
        <w:rPr>
          <w:rFonts w:ascii="Sylfaen" w:hAnsi="Sylfaen" w:cs="Sylfaen"/>
          <w:color w:val="auto"/>
        </w:rPr>
        <w:t xml:space="preserve"> </w:t>
      </w:r>
      <w:r w:rsidRPr="00191941">
        <w:rPr>
          <w:rFonts w:ascii="Sylfaen" w:hAnsi="Sylfaen" w:cs="Sylfaen"/>
          <w:color w:val="auto"/>
          <w:lang w:val="ru-RU"/>
        </w:rPr>
        <w:t>արդյունքում</w:t>
      </w:r>
      <w:r w:rsidRPr="00191941">
        <w:rPr>
          <w:rFonts w:ascii="Sylfaen" w:hAnsi="Sylfaen" w:cs="Sylfaen"/>
          <w:color w:val="auto"/>
        </w:rPr>
        <w:t xml:space="preserve"> </w:t>
      </w:r>
      <w:r w:rsidRPr="00191941">
        <w:rPr>
          <w:rFonts w:ascii="Sylfaen" w:hAnsi="Sylfaen" w:cs="Sylfaen"/>
          <w:color w:val="auto"/>
          <w:lang w:val="ru-RU"/>
        </w:rPr>
        <w:t>արդյունավետ</w:t>
      </w:r>
      <w:r w:rsidRPr="00191941">
        <w:rPr>
          <w:rFonts w:ascii="Sylfaen" w:hAnsi="Sylfaen" w:cs="Sylfaen"/>
          <w:color w:val="auto"/>
        </w:rPr>
        <w:t xml:space="preserve"> </w:t>
      </w:r>
      <w:r w:rsidRPr="00191941">
        <w:rPr>
          <w:rFonts w:ascii="Sylfaen" w:hAnsi="Sylfaen" w:cs="Sylfaen"/>
          <w:color w:val="auto"/>
          <w:lang w:val="ru-RU"/>
        </w:rPr>
        <w:t>հարկային</w:t>
      </w:r>
      <w:r w:rsidRPr="00191941">
        <w:rPr>
          <w:rFonts w:ascii="Sylfaen" w:hAnsi="Sylfaen" w:cs="Sylfaen"/>
          <w:color w:val="auto"/>
        </w:rPr>
        <w:t xml:space="preserve"> </w:t>
      </w:r>
      <w:r w:rsidRPr="00191941">
        <w:rPr>
          <w:rFonts w:ascii="Sylfaen" w:hAnsi="Sylfaen" w:cs="Sylfaen"/>
          <w:color w:val="auto"/>
          <w:lang w:val="ru-RU"/>
        </w:rPr>
        <w:t>վարչարարությունից</w:t>
      </w:r>
      <w:r w:rsidRPr="00191941">
        <w:rPr>
          <w:rFonts w:ascii="Sylfaen" w:hAnsi="Sylfaen" w:cs="Sylfaen"/>
          <w:color w:val="auto"/>
        </w:rPr>
        <w:t xml:space="preserve"> </w:t>
      </w:r>
      <w:r w:rsidRPr="00191941">
        <w:rPr>
          <w:rFonts w:ascii="Sylfaen" w:hAnsi="Sylfaen" w:cs="Sylfaen"/>
          <w:color w:val="auto"/>
          <w:lang w:val="ru-RU"/>
        </w:rPr>
        <w:t>առաջացող</w:t>
      </w:r>
      <w:r w:rsidRPr="00191941">
        <w:rPr>
          <w:rFonts w:ascii="Sylfaen" w:hAnsi="Sylfaen" w:cs="Sylfaen"/>
          <w:color w:val="auto"/>
        </w:rPr>
        <w:t xml:space="preserve"> </w:t>
      </w:r>
      <w:r w:rsidRPr="00191941">
        <w:rPr>
          <w:rFonts w:ascii="Sylfaen" w:hAnsi="Sylfaen" w:cs="Sylfaen"/>
          <w:color w:val="auto"/>
          <w:lang w:val="ru-RU"/>
        </w:rPr>
        <w:t>օգուտները</w:t>
      </w:r>
      <w:bookmarkEnd w:id="5"/>
    </w:p>
    <w:p w:rsidR="00A26C95" w:rsidRPr="00191941" w:rsidRDefault="00A26C95" w:rsidP="00A26C95">
      <w:pPr>
        <w:spacing w:after="0" w:line="0" w:lineRule="atLeast"/>
        <w:ind w:firstLine="720"/>
        <w:jc w:val="both"/>
        <w:rPr>
          <w:rFonts w:ascii="Sylfaen" w:hAnsi="Sylfaen"/>
          <w:sz w:val="18"/>
          <w:szCs w:val="24"/>
        </w:rPr>
      </w:pPr>
    </w:p>
    <w:p w:rsidR="00A26C95" w:rsidRPr="00191941" w:rsidRDefault="00A26C95" w:rsidP="00A26C95">
      <w:pPr>
        <w:spacing w:after="0" w:line="0" w:lineRule="atLeast"/>
        <w:ind w:firstLine="720"/>
        <w:jc w:val="both"/>
        <w:rPr>
          <w:rFonts w:ascii="Sylfaen" w:hAnsi="Sylfaen"/>
          <w:sz w:val="24"/>
          <w:szCs w:val="24"/>
        </w:rPr>
      </w:pPr>
      <w:r w:rsidRPr="00191941">
        <w:rPr>
          <w:rFonts w:ascii="Sylfaen" w:hAnsi="Sylfaen"/>
          <w:sz w:val="24"/>
          <w:szCs w:val="24"/>
        </w:rPr>
        <w:t xml:space="preserve">Համայնքների խոշորացման արդյունքում օգուտներ կարող են առաջանալ արդյունավետ հարկային վարչարարությունից: </w:t>
      </w:r>
    </w:p>
    <w:p w:rsidR="00A26C95" w:rsidRDefault="00A26C95" w:rsidP="00A26C95">
      <w:pPr>
        <w:spacing w:after="0" w:line="0" w:lineRule="atLeast"/>
        <w:ind w:firstLine="720"/>
        <w:jc w:val="both"/>
        <w:rPr>
          <w:rFonts w:ascii="Sylfaen" w:hAnsi="Sylfaen"/>
          <w:sz w:val="10"/>
          <w:szCs w:val="24"/>
        </w:rPr>
      </w:pPr>
    </w:p>
    <w:p w:rsidR="004C41EF" w:rsidRDefault="004C41EF" w:rsidP="00A26C95">
      <w:pPr>
        <w:spacing w:after="0" w:line="0" w:lineRule="atLeast"/>
        <w:ind w:firstLine="720"/>
        <w:jc w:val="both"/>
        <w:rPr>
          <w:rFonts w:ascii="Sylfaen" w:hAnsi="Sylfaen"/>
          <w:sz w:val="10"/>
          <w:szCs w:val="24"/>
        </w:rPr>
      </w:pPr>
    </w:p>
    <w:p w:rsidR="004C41EF" w:rsidRDefault="004C41EF" w:rsidP="00A26C95">
      <w:pPr>
        <w:spacing w:after="0" w:line="0" w:lineRule="atLeast"/>
        <w:ind w:firstLine="720"/>
        <w:jc w:val="both"/>
        <w:rPr>
          <w:rFonts w:ascii="Sylfaen" w:hAnsi="Sylfaen"/>
          <w:sz w:val="10"/>
          <w:szCs w:val="24"/>
        </w:rPr>
      </w:pPr>
    </w:p>
    <w:p w:rsidR="004C41EF" w:rsidRDefault="004C41EF" w:rsidP="00A26C95">
      <w:pPr>
        <w:spacing w:after="0" w:line="0" w:lineRule="atLeast"/>
        <w:ind w:firstLine="720"/>
        <w:jc w:val="both"/>
        <w:rPr>
          <w:rFonts w:ascii="Sylfaen" w:hAnsi="Sylfaen"/>
          <w:sz w:val="10"/>
          <w:szCs w:val="24"/>
        </w:rPr>
      </w:pPr>
    </w:p>
    <w:p w:rsidR="004C41EF" w:rsidRDefault="004C41EF" w:rsidP="00A26C95">
      <w:pPr>
        <w:spacing w:after="0" w:line="0" w:lineRule="atLeast"/>
        <w:ind w:firstLine="720"/>
        <w:jc w:val="both"/>
        <w:rPr>
          <w:rFonts w:ascii="Sylfaen" w:hAnsi="Sylfaen"/>
          <w:sz w:val="10"/>
          <w:szCs w:val="24"/>
        </w:rPr>
      </w:pPr>
    </w:p>
    <w:p w:rsidR="004C41EF" w:rsidRDefault="004C41EF" w:rsidP="00A26C95">
      <w:pPr>
        <w:spacing w:after="0" w:line="0" w:lineRule="atLeast"/>
        <w:ind w:firstLine="720"/>
        <w:jc w:val="both"/>
        <w:rPr>
          <w:rFonts w:ascii="Sylfaen" w:hAnsi="Sylfaen"/>
          <w:sz w:val="10"/>
          <w:szCs w:val="24"/>
        </w:rPr>
      </w:pPr>
    </w:p>
    <w:p w:rsidR="004C41EF" w:rsidRDefault="004C41EF" w:rsidP="00A26C95">
      <w:pPr>
        <w:spacing w:after="0" w:line="0" w:lineRule="atLeast"/>
        <w:ind w:firstLine="720"/>
        <w:jc w:val="both"/>
        <w:rPr>
          <w:rFonts w:ascii="Sylfaen" w:hAnsi="Sylfaen"/>
          <w:sz w:val="10"/>
          <w:szCs w:val="24"/>
        </w:rPr>
      </w:pPr>
    </w:p>
    <w:p w:rsidR="004C41EF" w:rsidRDefault="004C41EF" w:rsidP="00A26C95">
      <w:pPr>
        <w:spacing w:after="0" w:line="0" w:lineRule="atLeast"/>
        <w:ind w:firstLine="720"/>
        <w:jc w:val="both"/>
        <w:rPr>
          <w:rFonts w:ascii="Sylfaen" w:hAnsi="Sylfaen"/>
          <w:sz w:val="10"/>
          <w:szCs w:val="24"/>
        </w:rPr>
      </w:pPr>
    </w:p>
    <w:p w:rsidR="004C41EF" w:rsidRDefault="004C41EF" w:rsidP="00A26C95">
      <w:pPr>
        <w:spacing w:after="0" w:line="0" w:lineRule="atLeast"/>
        <w:ind w:firstLine="720"/>
        <w:jc w:val="both"/>
        <w:rPr>
          <w:rFonts w:ascii="Sylfaen" w:hAnsi="Sylfaen"/>
          <w:sz w:val="10"/>
          <w:szCs w:val="24"/>
        </w:rPr>
      </w:pPr>
    </w:p>
    <w:p w:rsidR="004C41EF" w:rsidRDefault="004C41EF" w:rsidP="00A26C95">
      <w:pPr>
        <w:spacing w:after="0" w:line="0" w:lineRule="atLeast"/>
        <w:ind w:firstLine="720"/>
        <w:jc w:val="both"/>
        <w:rPr>
          <w:rFonts w:ascii="Sylfaen" w:hAnsi="Sylfaen"/>
          <w:sz w:val="10"/>
          <w:szCs w:val="24"/>
        </w:rPr>
      </w:pPr>
    </w:p>
    <w:p w:rsidR="004C41EF" w:rsidRDefault="004C41EF" w:rsidP="00A26C95">
      <w:pPr>
        <w:spacing w:after="0" w:line="0" w:lineRule="atLeast"/>
        <w:ind w:firstLine="720"/>
        <w:jc w:val="both"/>
        <w:rPr>
          <w:rFonts w:ascii="Sylfaen" w:hAnsi="Sylfaen"/>
          <w:sz w:val="10"/>
          <w:szCs w:val="24"/>
        </w:rPr>
      </w:pPr>
    </w:p>
    <w:p w:rsidR="004C41EF" w:rsidRDefault="004C41EF" w:rsidP="00A26C95">
      <w:pPr>
        <w:spacing w:after="0" w:line="0" w:lineRule="atLeast"/>
        <w:ind w:firstLine="720"/>
        <w:jc w:val="both"/>
        <w:rPr>
          <w:rFonts w:ascii="Sylfaen" w:hAnsi="Sylfaen"/>
          <w:sz w:val="10"/>
          <w:szCs w:val="24"/>
        </w:rPr>
      </w:pPr>
    </w:p>
    <w:p w:rsidR="004C41EF" w:rsidRDefault="004C41EF" w:rsidP="00A26C95">
      <w:pPr>
        <w:spacing w:after="0" w:line="0" w:lineRule="atLeast"/>
        <w:ind w:firstLine="720"/>
        <w:jc w:val="both"/>
        <w:rPr>
          <w:rFonts w:ascii="Sylfaen" w:hAnsi="Sylfaen"/>
          <w:sz w:val="10"/>
          <w:szCs w:val="24"/>
        </w:rPr>
      </w:pPr>
    </w:p>
    <w:p w:rsidR="004C41EF" w:rsidRPr="00191941" w:rsidRDefault="004C41EF" w:rsidP="00A26C95">
      <w:pPr>
        <w:spacing w:after="0" w:line="0" w:lineRule="atLeast"/>
        <w:ind w:firstLine="720"/>
        <w:jc w:val="both"/>
        <w:rPr>
          <w:rFonts w:ascii="Sylfaen" w:hAnsi="Sylfaen"/>
          <w:sz w:val="10"/>
          <w:szCs w:val="24"/>
        </w:rPr>
      </w:pPr>
    </w:p>
    <w:p w:rsidR="00A26C95" w:rsidRPr="00191941" w:rsidRDefault="00643ABC" w:rsidP="000930F8">
      <w:pPr>
        <w:spacing w:after="0" w:line="240" w:lineRule="auto"/>
        <w:ind w:left="2127" w:hanging="1418"/>
        <w:rPr>
          <w:rFonts w:ascii="Sylfaen" w:hAnsi="Sylfaen"/>
          <w:i/>
          <w:sz w:val="24"/>
          <w:szCs w:val="24"/>
        </w:rPr>
      </w:pPr>
      <w:proofErr w:type="gramStart"/>
      <w:r w:rsidRPr="00191941">
        <w:rPr>
          <w:rFonts w:ascii="Sylfaen" w:hAnsi="Sylfaen"/>
          <w:i/>
          <w:sz w:val="24"/>
          <w:szCs w:val="24"/>
        </w:rPr>
        <w:t xml:space="preserve">Աղյուսակ </w:t>
      </w:r>
      <w:r w:rsidR="00504781">
        <w:rPr>
          <w:rFonts w:ascii="Sylfaen" w:hAnsi="Sylfaen"/>
          <w:i/>
          <w:sz w:val="24"/>
          <w:szCs w:val="24"/>
        </w:rPr>
        <w:t>5</w:t>
      </w:r>
      <w:r w:rsidR="009236F2">
        <w:rPr>
          <w:rFonts w:ascii="Sylfaen" w:hAnsi="Sylfaen"/>
          <w:i/>
          <w:sz w:val="24"/>
          <w:szCs w:val="24"/>
        </w:rPr>
        <w:t>.</w:t>
      </w:r>
      <w:proofErr w:type="gramEnd"/>
      <w:r w:rsidRPr="00191941">
        <w:rPr>
          <w:rFonts w:ascii="Sylfaen" w:hAnsi="Sylfaen"/>
          <w:i/>
          <w:sz w:val="24"/>
          <w:szCs w:val="24"/>
        </w:rPr>
        <w:t xml:space="preserve"> </w:t>
      </w:r>
      <w:r w:rsidR="00F92987" w:rsidRPr="00191941">
        <w:rPr>
          <w:rFonts w:ascii="Sylfaen" w:hAnsi="Sylfaen"/>
          <w:i/>
          <w:sz w:val="24"/>
          <w:szCs w:val="24"/>
        </w:rPr>
        <w:t>Մեղրի</w:t>
      </w:r>
      <w:r w:rsidRPr="00191941">
        <w:rPr>
          <w:rFonts w:ascii="Sylfaen" w:hAnsi="Sylfaen"/>
          <w:i/>
          <w:sz w:val="24"/>
          <w:szCs w:val="24"/>
        </w:rPr>
        <w:t xml:space="preserve"> համայնքի </w:t>
      </w:r>
      <w:r w:rsidR="00AA0014" w:rsidRPr="00191941">
        <w:rPr>
          <w:rFonts w:ascii="Sylfaen" w:hAnsi="Sylfaen"/>
          <w:i/>
          <w:sz w:val="24"/>
          <w:szCs w:val="24"/>
        </w:rPr>
        <w:t>հարկերի</w:t>
      </w:r>
      <w:r w:rsidRPr="00191941">
        <w:rPr>
          <w:rFonts w:ascii="Sylfaen" w:hAnsi="Sylfaen"/>
          <w:i/>
          <w:sz w:val="24"/>
          <w:szCs w:val="24"/>
        </w:rPr>
        <w:t xml:space="preserve"> գանձման մակարդակը</w:t>
      </w:r>
      <w:r w:rsidR="00760C14" w:rsidRPr="00191941">
        <w:rPr>
          <w:rFonts w:ascii="Sylfaen" w:hAnsi="Sylfaen"/>
          <w:i/>
          <w:sz w:val="24"/>
          <w:szCs w:val="24"/>
        </w:rPr>
        <w:t xml:space="preserve"> (2012 թ.)</w:t>
      </w:r>
      <w:r w:rsidR="00E47CC3" w:rsidRPr="00191941">
        <w:rPr>
          <w:rFonts w:ascii="Sylfaen" w:hAnsi="Sylfaen"/>
          <w:i/>
          <w:sz w:val="24"/>
          <w:szCs w:val="24"/>
        </w:rPr>
        <w:t xml:space="preserve"> և </w:t>
      </w:r>
      <w:r w:rsidR="00D7509E" w:rsidRPr="00191941">
        <w:rPr>
          <w:rFonts w:ascii="Sylfaen" w:hAnsi="Sylfaen"/>
          <w:i/>
          <w:sz w:val="24"/>
          <w:szCs w:val="24"/>
        </w:rPr>
        <w:t>վերջինիս բարձրացման հնարավոր ռեզերվները</w:t>
      </w:r>
    </w:p>
    <w:p w:rsidR="00F02574" w:rsidRPr="002A4661" w:rsidRDefault="00F02574" w:rsidP="000930F8">
      <w:pPr>
        <w:spacing w:after="0" w:line="240" w:lineRule="auto"/>
        <w:ind w:left="2127" w:hanging="1418"/>
        <w:rPr>
          <w:rFonts w:ascii="Sylfaen" w:hAnsi="Sylfaen"/>
          <w:i/>
          <w:color w:val="00B050"/>
          <w:sz w:val="8"/>
          <w:szCs w:val="24"/>
        </w:rPr>
      </w:pPr>
    </w:p>
    <w:tbl>
      <w:tblPr>
        <w:tblStyle w:val="TableGrid"/>
        <w:tblW w:w="9837" w:type="dxa"/>
        <w:jc w:val="center"/>
        <w:tblInd w:w="108" w:type="dxa"/>
        <w:tblLayout w:type="fixed"/>
        <w:tblCellMar>
          <w:left w:w="115" w:type="dxa"/>
          <w:right w:w="115" w:type="dxa"/>
        </w:tblCellMar>
        <w:tblLook w:val="04A0"/>
      </w:tblPr>
      <w:tblGrid>
        <w:gridCol w:w="474"/>
        <w:gridCol w:w="1285"/>
        <w:gridCol w:w="825"/>
        <w:gridCol w:w="941"/>
        <w:gridCol w:w="769"/>
        <w:gridCol w:w="730"/>
        <w:gridCol w:w="630"/>
        <w:gridCol w:w="762"/>
        <w:gridCol w:w="808"/>
        <w:gridCol w:w="690"/>
        <w:gridCol w:w="720"/>
        <w:gridCol w:w="658"/>
        <w:gridCol w:w="545"/>
      </w:tblGrid>
      <w:tr w:rsidR="00F02574" w:rsidRPr="00191941" w:rsidTr="002A4661">
        <w:trPr>
          <w:cantSplit/>
          <w:trHeight w:val="339"/>
          <w:jc w:val="center"/>
        </w:trPr>
        <w:tc>
          <w:tcPr>
            <w:tcW w:w="474" w:type="dxa"/>
            <w:vAlign w:val="center"/>
          </w:tcPr>
          <w:p w:rsidR="00F02574" w:rsidRPr="00191941" w:rsidRDefault="00F02574" w:rsidP="00D62E15">
            <w:pPr>
              <w:pStyle w:val="ListParagraph"/>
              <w:spacing w:line="0" w:lineRule="atLeast"/>
              <w:ind w:left="0"/>
              <w:jc w:val="center"/>
              <w:rPr>
                <w:rFonts w:ascii="Sylfaen" w:hAnsi="Sylfaen"/>
                <w:b/>
                <w:sz w:val="20"/>
                <w:szCs w:val="20"/>
                <w:lang w:val="af-ZA"/>
              </w:rPr>
            </w:pPr>
          </w:p>
        </w:tc>
        <w:tc>
          <w:tcPr>
            <w:tcW w:w="1285" w:type="dxa"/>
            <w:vAlign w:val="center"/>
          </w:tcPr>
          <w:p w:rsidR="00F02574" w:rsidRPr="00191941" w:rsidRDefault="00F02574" w:rsidP="00D62E15">
            <w:pPr>
              <w:pStyle w:val="ListParagraph"/>
              <w:spacing w:line="0" w:lineRule="atLeast"/>
              <w:ind w:left="0"/>
              <w:jc w:val="center"/>
              <w:rPr>
                <w:rFonts w:ascii="Sylfaen" w:hAnsi="Sylfaen"/>
                <w:b/>
                <w:sz w:val="20"/>
                <w:szCs w:val="20"/>
                <w:lang w:val="af-ZA"/>
              </w:rPr>
            </w:pPr>
          </w:p>
        </w:tc>
        <w:tc>
          <w:tcPr>
            <w:tcW w:w="3895" w:type="dxa"/>
            <w:gridSpan w:val="5"/>
            <w:vAlign w:val="center"/>
          </w:tcPr>
          <w:p w:rsidR="00F02574" w:rsidRPr="00191941" w:rsidRDefault="00F02574" w:rsidP="00D62E15">
            <w:pPr>
              <w:pStyle w:val="ListParagraph"/>
              <w:spacing w:line="0" w:lineRule="atLeast"/>
              <w:ind w:left="0"/>
              <w:jc w:val="center"/>
              <w:rPr>
                <w:rFonts w:ascii="Sylfaen" w:hAnsi="Sylfaen"/>
                <w:sz w:val="20"/>
                <w:szCs w:val="20"/>
                <w:lang w:val="ru-RU"/>
              </w:rPr>
            </w:pPr>
            <w:r w:rsidRPr="00191941">
              <w:rPr>
                <w:rFonts w:ascii="Sylfaen" w:hAnsi="Sylfaen"/>
                <w:b/>
                <w:sz w:val="20"/>
                <w:szCs w:val="20"/>
                <w:lang w:val="af-ZA"/>
              </w:rPr>
              <w:t xml:space="preserve">Գույքահարկ </w:t>
            </w:r>
            <w:r w:rsidRPr="00191941">
              <w:rPr>
                <w:rFonts w:ascii="Sylfaen" w:hAnsi="Sylfaen"/>
                <w:sz w:val="20"/>
                <w:szCs w:val="20"/>
                <w:lang w:val="ru-RU"/>
              </w:rPr>
              <w:t>(հազ.դրամ)</w:t>
            </w:r>
          </w:p>
        </w:tc>
        <w:tc>
          <w:tcPr>
            <w:tcW w:w="3638" w:type="dxa"/>
            <w:gridSpan w:val="5"/>
            <w:vAlign w:val="center"/>
          </w:tcPr>
          <w:p w:rsidR="00F02574" w:rsidRPr="00191941" w:rsidRDefault="00F02574" w:rsidP="00D62E15">
            <w:pPr>
              <w:pStyle w:val="ListParagraph"/>
              <w:spacing w:line="0" w:lineRule="atLeast"/>
              <w:ind w:left="113" w:right="113"/>
              <w:jc w:val="center"/>
              <w:rPr>
                <w:rFonts w:ascii="Sylfaen" w:hAnsi="Sylfaen"/>
                <w:b/>
                <w:sz w:val="20"/>
                <w:szCs w:val="20"/>
                <w:lang w:val="af-ZA"/>
              </w:rPr>
            </w:pPr>
            <w:r w:rsidRPr="00191941">
              <w:rPr>
                <w:rFonts w:ascii="Sylfaen" w:hAnsi="Sylfaen"/>
                <w:b/>
                <w:sz w:val="20"/>
                <w:szCs w:val="20"/>
                <w:lang w:val="af-ZA"/>
              </w:rPr>
              <w:t>Հողի հարկ</w:t>
            </w:r>
            <w:r w:rsidRPr="00191941">
              <w:rPr>
                <w:rFonts w:ascii="Sylfaen" w:hAnsi="Sylfaen"/>
                <w:b/>
                <w:sz w:val="20"/>
                <w:szCs w:val="20"/>
                <w:lang w:val="ru-RU"/>
              </w:rPr>
              <w:t xml:space="preserve"> </w:t>
            </w:r>
            <w:r w:rsidRPr="00191941">
              <w:rPr>
                <w:rFonts w:ascii="Sylfaen" w:hAnsi="Sylfaen"/>
                <w:sz w:val="20"/>
                <w:szCs w:val="20"/>
                <w:lang w:val="ru-RU"/>
              </w:rPr>
              <w:t>(հազ.դրամ)</w:t>
            </w:r>
          </w:p>
        </w:tc>
        <w:tc>
          <w:tcPr>
            <w:tcW w:w="545" w:type="dxa"/>
            <w:vMerge w:val="restart"/>
            <w:textDirection w:val="btLr"/>
            <w:vAlign w:val="center"/>
          </w:tcPr>
          <w:p w:rsidR="00F02574" w:rsidRPr="00191941" w:rsidRDefault="00F02574" w:rsidP="00D62E15">
            <w:pPr>
              <w:pStyle w:val="ListParagraph"/>
              <w:spacing w:line="0" w:lineRule="atLeast"/>
              <w:ind w:left="113" w:right="113"/>
              <w:jc w:val="center"/>
              <w:rPr>
                <w:rFonts w:ascii="Sylfaen" w:hAnsi="Sylfaen"/>
                <w:b/>
                <w:sz w:val="20"/>
                <w:szCs w:val="20"/>
                <w:lang w:val="af-ZA"/>
              </w:rPr>
            </w:pPr>
            <w:r w:rsidRPr="00191941">
              <w:rPr>
                <w:rFonts w:ascii="Sylfaen" w:hAnsi="Sylfaen"/>
                <w:b/>
                <w:sz w:val="20"/>
                <w:szCs w:val="20"/>
                <w:lang w:val="af-ZA"/>
              </w:rPr>
              <w:t>Ընդամենը ռեզերվներ</w:t>
            </w:r>
          </w:p>
        </w:tc>
      </w:tr>
      <w:tr w:rsidR="00F02574" w:rsidRPr="00191941" w:rsidTr="002A4661">
        <w:trPr>
          <w:cantSplit/>
          <w:trHeight w:val="2951"/>
          <w:jc w:val="center"/>
        </w:trPr>
        <w:tc>
          <w:tcPr>
            <w:tcW w:w="474" w:type="dxa"/>
            <w:vAlign w:val="center"/>
          </w:tcPr>
          <w:p w:rsidR="00F02574" w:rsidRPr="00191941" w:rsidRDefault="00F02574" w:rsidP="00D62E15">
            <w:pPr>
              <w:pStyle w:val="ListParagraph"/>
              <w:spacing w:line="0" w:lineRule="atLeast"/>
              <w:ind w:left="0"/>
              <w:jc w:val="center"/>
              <w:rPr>
                <w:rFonts w:ascii="Sylfaen" w:hAnsi="Sylfaen"/>
                <w:b/>
                <w:sz w:val="20"/>
                <w:szCs w:val="20"/>
                <w:lang w:val="af-ZA"/>
              </w:rPr>
            </w:pPr>
            <w:r w:rsidRPr="00191941">
              <w:rPr>
                <w:rFonts w:ascii="Sylfaen" w:hAnsi="Sylfaen"/>
                <w:b/>
                <w:sz w:val="20"/>
                <w:szCs w:val="20"/>
                <w:lang w:val="af-ZA"/>
              </w:rPr>
              <w:t>ՀՀ</w:t>
            </w:r>
          </w:p>
        </w:tc>
        <w:tc>
          <w:tcPr>
            <w:tcW w:w="1285" w:type="dxa"/>
            <w:vAlign w:val="center"/>
          </w:tcPr>
          <w:p w:rsidR="00F02574" w:rsidRPr="00191941" w:rsidRDefault="00F02574" w:rsidP="00D62E15">
            <w:pPr>
              <w:pStyle w:val="ListParagraph"/>
              <w:spacing w:line="0" w:lineRule="atLeast"/>
              <w:ind w:left="0" w:right="-126" w:hanging="120"/>
              <w:jc w:val="center"/>
              <w:rPr>
                <w:rFonts w:ascii="Sylfaen" w:hAnsi="Sylfaen"/>
                <w:b/>
                <w:sz w:val="20"/>
                <w:szCs w:val="20"/>
                <w:lang w:val="af-ZA"/>
              </w:rPr>
            </w:pPr>
            <w:r w:rsidRPr="00191941">
              <w:rPr>
                <w:rFonts w:ascii="Sylfaen" w:hAnsi="Sylfaen"/>
                <w:b/>
                <w:sz w:val="20"/>
                <w:szCs w:val="20"/>
                <w:lang w:val="af-ZA"/>
              </w:rPr>
              <w:t>Բնակավայրի անվանում</w:t>
            </w:r>
          </w:p>
        </w:tc>
        <w:tc>
          <w:tcPr>
            <w:tcW w:w="825" w:type="dxa"/>
            <w:textDirection w:val="btLr"/>
            <w:vAlign w:val="center"/>
          </w:tcPr>
          <w:p w:rsidR="00F02574" w:rsidRPr="00191941" w:rsidRDefault="00F02574" w:rsidP="00D62E15">
            <w:pPr>
              <w:pStyle w:val="ListParagraph"/>
              <w:ind w:left="113" w:right="113"/>
              <w:jc w:val="center"/>
              <w:rPr>
                <w:rFonts w:ascii="Sylfaen" w:hAnsi="Sylfaen"/>
                <w:b/>
                <w:sz w:val="20"/>
                <w:szCs w:val="20"/>
                <w:lang w:val="af-ZA"/>
              </w:rPr>
            </w:pPr>
            <w:r w:rsidRPr="00191941">
              <w:rPr>
                <w:rFonts w:ascii="Sylfaen" w:hAnsi="Sylfaen"/>
                <w:b/>
                <w:sz w:val="20"/>
                <w:szCs w:val="20"/>
                <w:lang w:val="af-ZA"/>
              </w:rPr>
              <w:t>Հարկային բազա</w:t>
            </w:r>
            <w:r w:rsidRPr="00191941">
              <w:rPr>
                <w:rStyle w:val="FootnoteReference"/>
                <w:rFonts w:ascii="Sylfaen" w:hAnsi="Sylfaen"/>
                <w:b/>
                <w:sz w:val="20"/>
                <w:szCs w:val="20"/>
                <w:lang w:val="af-ZA"/>
              </w:rPr>
              <w:footnoteReference w:id="3"/>
            </w:r>
          </w:p>
        </w:tc>
        <w:tc>
          <w:tcPr>
            <w:tcW w:w="941" w:type="dxa"/>
            <w:textDirection w:val="btLr"/>
            <w:vAlign w:val="center"/>
          </w:tcPr>
          <w:p w:rsidR="00F02574" w:rsidRPr="00191941" w:rsidRDefault="00F02574" w:rsidP="00D62E15">
            <w:pPr>
              <w:pStyle w:val="ListParagraph"/>
              <w:ind w:left="113" w:right="113"/>
              <w:jc w:val="center"/>
              <w:rPr>
                <w:rFonts w:ascii="Sylfaen" w:hAnsi="Sylfaen"/>
                <w:b/>
                <w:sz w:val="20"/>
                <w:szCs w:val="20"/>
                <w:lang w:val="af-ZA"/>
              </w:rPr>
            </w:pPr>
            <w:r w:rsidRPr="00191941">
              <w:rPr>
                <w:rFonts w:ascii="Sylfaen" w:hAnsi="Sylfaen"/>
                <w:b/>
                <w:sz w:val="20"/>
                <w:szCs w:val="20"/>
                <w:lang w:val="af-ZA"/>
              </w:rPr>
              <w:t xml:space="preserve">Փաստացի գանձում       </w:t>
            </w:r>
            <w:r w:rsidRPr="00191941">
              <w:rPr>
                <w:rFonts w:ascii="Sylfaen" w:hAnsi="Sylfaen"/>
                <w:sz w:val="20"/>
                <w:szCs w:val="20"/>
                <w:lang w:val="af-ZA"/>
              </w:rPr>
              <w:t>(2012</w:t>
            </w:r>
            <w:r w:rsidRPr="00191941">
              <w:rPr>
                <w:rFonts w:ascii="Sylfaen" w:hAnsi="Sylfaen"/>
                <w:sz w:val="20"/>
                <w:szCs w:val="20"/>
                <w:lang w:val="ru-RU"/>
              </w:rPr>
              <w:t>թ</w:t>
            </w:r>
            <w:r w:rsidRPr="00191941">
              <w:rPr>
                <w:rFonts w:ascii="Sylfaen" w:hAnsi="Sylfaen"/>
                <w:sz w:val="20"/>
                <w:szCs w:val="20"/>
                <w:lang w:val="af-ZA"/>
              </w:rPr>
              <w:t xml:space="preserve">. </w:t>
            </w:r>
            <w:r w:rsidRPr="00191941">
              <w:rPr>
                <w:rFonts w:ascii="Sylfaen" w:hAnsi="Sylfaen"/>
                <w:sz w:val="20"/>
                <w:szCs w:val="20"/>
                <w:lang w:val="ru-RU"/>
              </w:rPr>
              <w:t>համայնքի</w:t>
            </w:r>
            <w:r w:rsidRPr="00191941">
              <w:rPr>
                <w:rFonts w:ascii="Sylfaen" w:hAnsi="Sylfaen"/>
                <w:sz w:val="20"/>
                <w:szCs w:val="20"/>
                <w:lang w:val="af-ZA"/>
              </w:rPr>
              <w:t xml:space="preserve"> </w:t>
            </w:r>
            <w:r w:rsidRPr="00191941">
              <w:rPr>
                <w:rFonts w:ascii="Sylfaen" w:hAnsi="Sylfaen"/>
                <w:sz w:val="20"/>
                <w:szCs w:val="20"/>
                <w:lang w:val="ru-RU"/>
              </w:rPr>
              <w:t>բյուջե</w:t>
            </w:r>
            <w:r w:rsidRPr="00191941">
              <w:rPr>
                <w:rFonts w:ascii="Sylfaen" w:hAnsi="Sylfaen"/>
                <w:sz w:val="20"/>
                <w:szCs w:val="20"/>
                <w:lang w:val="af-ZA"/>
              </w:rPr>
              <w:t xml:space="preserve"> </w:t>
            </w:r>
            <w:r w:rsidRPr="00191941">
              <w:rPr>
                <w:rFonts w:ascii="Sylfaen" w:hAnsi="Sylfaen"/>
                <w:sz w:val="20"/>
                <w:szCs w:val="20"/>
                <w:lang w:val="ru-RU"/>
              </w:rPr>
              <w:t>մուտքագրված</w:t>
            </w:r>
            <w:r w:rsidRPr="00191941">
              <w:rPr>
                <w:rFonts w:ascii="Sylfaen" w:hAnsi="Sylfaen"/>
                <w:sz w:val="20"/>
                <w:szCs w:val="20"/>
                <w:lang w:val="af-ZA"/>
              </w:rPr>
              <w:t xml:space="preserve"> </w:t>
            </w:r>
            <w:r w:rsidRPr="00191941">
              <w:rPr>
                <w:rFonts w:ascii="Sylfaen" w:hAnsi="Sylfaen"/>
                <w:sz w:val="20"/>
                <w:szCs w:val="20"/>
                <w:lang w:val="ru-RU"/>
              </w:rPr>
              <w:t>գո</w:t>
            </w:r>
            <w:r w:rsidR="009236F2">
              <w:rPr>
                <w:rFonts w:ascii="Sylfaen" w:hAnsi="Sylfaen"/>
                <w:sz w:val="20"/>
                <w:szCs w:val="20"/>
              </w:rPr>
              <w:t>ւ</w:t>
            </w:r>
            <w:r w:rsidRPr="00191941">
              <w:rPr>
                <w:rFonts w:ascii="Sylfaen" w:hAnsi="Sylfaen"/>
                <w:sz w:val="20"/>
                <w:szCs w:val="20"/>
                <w:lang w:val="ru-RU"/>
              </w:rPr>
              <w:t>յքահարկ</w:t>
            </w:r>
            <w:r w:rsidRPr="00191941">
              <w:rPr>
                <w:rFonts w:ascii="Sylfaen" w:hAnsi="Sylfaen"/>
                <w:sz w:val="20"/>
                <w:szCs w:val="20"/>
                <w:lang w:val="af-ZA"/>
              </w:rPr>
              <w:t>)</w:t>
            </w:r>
          </w:p>
        </w:tc>
        <w:tc>
          <w:tcPr>
            <w:tcW w:w="769" w:type="dxa"/>
            <w:textDirection w:val="btLr"/>
            <w:vAlign w:val="center"/>
          </w:tcPr>
          <w:p w:rsidR="00F02574" w:rsidRPr="00191941" w:rsidRDefault="00F02574" w:rsidP="00D62E15">
            <w:pPr>
              <w:pStyle w:val="ListParagraph"/>
              <w:ind w:left="113" w:right="113"/>
              <w:jc w:val="center"/>
              <w:rPr>
                <w:rFonts w:ascii="Sylfaen" w:hAnsi="Sylfaen"/>
                <w:b/>
                <w:sz w:val="20"/>
                <w:szCs w:val="20"/>
                <w:lang w:val="af-ZA"/>
              </w:rPr>
            </w:pPr>
            <w:r w:rsidRPr="00191941">
              <w:rPr>
                <w:rFonts w:ascii="Sylfaen" w:hAnsi="Sylfaen"/>
                <w:b/>
                <w:sz w:val="20"/>
                <w:szCs w:val="20"/>
                <w:lang w:val="af-ZA"/>
              </w:rPr>
              <w:t xml:space="preserve">Գանձման մակարդակ </w:t>
            </w:r>
          </w:p>
        </w:tc>
        <w:tc>
          <w:tcPr>
            <w:tcW w:w="730" w:type="dxa"/>
            <w:textDirection w:val="btLr"/>
          </w:tcPr>
          <w:p w:rsidR="00F02574" w:rsidRPr="00191941" w:rsidRDefault="00F02574" w:rsidP="00D62E15">
            <w:pPr>
              <w:pStyle w:val="ListParagraph"/>
              <w:ind w:left="113" w:right="113"/>
              <w:jc w:val="center"/>
              <w:rPr>
                <w:rFonts w:ascii="Sylfaen" w:hAnsi="Sylfaen"/>
                <w:b/>
                <w:sz w:val="20"/>
                <w:szCs w:val="20"/>
                <w:lang w:val="af-ZA"/>
              </w:rPr>
            </w:pPr>
            <w:r w:rsidRPr="00191941">
              <w:rPr>
                <w:rFonts w:ascii="Sylfaen" w:hAnsi="Sylfaen"/>
                <w:b/>
                <w:sz w:val="20"/>
                <w:szCs w:val="20"/>
                <w:lang w:val="af-ZA"/>
              </w:rPr>
              <w:t>4 տարի հետո գանձման կանխատեսվող մակարդակ</w:t>
            </w:r>
          </w:p>
        </w:tc>
        <w:tc>
          <w:tcPr>
            <w:tcW w:w="630" w:type="dxa"/>
            <w:textDirection w:val="btLr"/>
          </w:tcPr>
          <w:p w:rsidR="00F02574" w:rsidRPr="00191941" w:rsidRDefault="00F02574" w:rsidP="00D62E15">
            <w:pPr>
              <w:pStyle w:val="ListParagraph"/>
              <w:ind w:left="113" w:right="113"/>
              <w:rPr>
                <w:rFonts w:ascii="Sylfaen" w:hAnsi="Sylfaen"/>
                <w:b/>
                <w:sz w:val="20"/>
                <w:szCs w:val="20"/>
                <w:lang w:val="af-ZA"/>
              </w:rPr>
            </w:pPr>
            <w:r w:rsidRPr="00191941">
              <w:rPr>
                <w:rFonts w:ascii="Sylfaen" w:hAnsi="Sylfaen"/>
                <w:b/>
                <w:sz w:val="20"/>
                <w:szCs w:val="20"/>
                <w:lang w:val="af-ZA"/>
              </w:rPr>
              <w:t>Գանձման մակարդակի փոփոխությունից ռեզերվներ</w:t>
            </w:r>
          </w:p>
        </w:tc>
        <w:tc>
          <w:tcPr>
            <w:tcW w:w="762" w:type="dxa"/>
            <w:textDirection w:val="btLr"/>
            <w:vAlign w:val="center"/>
          </w:tcPr>
          <w:p w:rsidR="00F02574" w:rsidRPr="00191941" w:rsidRDefault="00F02574" w:rsidP="00D62E15">
            <w:pPr>
              <w:pStyle w:val="ListParagraph"/>
              <w:ind w:left="113" w:right="113"/>
              <w:jc w:val="center"/>
              <w:rPr>
                <w:rFonts w:ascii="Sylfaen" w:hAnsi="Sylfaen"/>
                <w:b/>
                <w:sz w:val="20"/>
                <w:szCs w:val="20"/>
                <w:lang w:val="af-ZA"/>
              </w:rPr>
            </w:pPr>
            <w:r w:rsidRPr="00191941">
              <w:rPr>
                <w:rFonts w:ascii="Sylfaen" w:hAnsi="Sylfaen"/>
                <w:b/>
                <w:sz w:val="20"/>
                <w:szCs w:val="20"/>
                <w:lang w:val="af-ZA"/>
              </w:rPr>
              <w:t>Հարկային բազա</w:t>
            </w:r>
          </w:p>
        </w:tc>
        <w:tc>
          <w:tcPr>
            <w:tcW w:w="808" w:type="dxa"/>
            <w:textDirection w:val="btLr"/>
            <w:vAlign w:val="center"/>
          </w:tcPr>
          <w:p w:rsidR="00F02574" w:rsidRPr="00191941" w:rsidRDefault="00F02574" w:rsidP="00D62E15">
            <w:pPr>
              <w:pStyle w:val="ListParagraph"/>
              <w:ind w:left="113" w:right="113"/>
              <w:jc w:val="center"/>
              <w:rPr>
                <w:rFonts w:ascii="Sylfaen" w:hAnsi="Sylfaen"/>
                <w:b/>
                <w:sz w:val="20"/>
                <w:szCs w:val="20"/>
                <w:lang w:val="af-ZA"/>
              </w:rPr>
            </w:pPr>
            <w:r w:rsidRPr="00191941">
              <w:rPr>
                <w:rFonts w:ascii="Sylfaen" w:hAnsi="Sylfaen"/>
                <w:b/>
                <w:sz w:val="20"/>
                <w:szCs w:val="20"/>
                <w:lang w:val="af-ZA"/>
              </w:rPr>
              <w:t xml:space="preserve">Փաստացի գանձում       </w:t>
            </w:r>
            <w:r w:rsidRPr="00191941">
              <w:rPr>
                <w:rFonts w:ascii="Sylfaen" w:hAnsi="Sylfaen"/>
                <w:sz w:val="20"/>
                <w:szCs w:val="20"/>
                <w:lang w:val="af-ZA"/>
              </w:rPr>
              <w:t>(2012</w:t>
            </w:r>
            <w:r w:rsidRPr="00191941">
              <w:rPr>
                <w:rFonts w:ascii="Sylfaen" w:hAnsi="Sylfaen"/>
                <w:sz w:val="20"/>
                <w:szCs w:val="20"/>
                <w:lang w:val="ru-RU"/>
              </w:rPr>
              <w:t>թ</w:t>
            </w:r>
            <w:r w:rsidRPr="00191941">
              <w:rPr>
                <w:rFonts w:ascii="Sylfaen" w:hAnsi="Sylfaen"/>
                <w:sz w:val="20"/>
                <w:szCs w:val="20"/>
                <w:lang w:val="af-ZA"/>
              </w:rPr>
              <w:t xml:space="preserve">. </w:t>
            </w:r>
            <w:r w:rsidRPr="00191941">
              <w:rPr>
                <w:rFonts w:ascii="Sylfaen" w:hAnsi="Sylfaen"/>
                <w:sz w:val="20"/>
                <w:szCs w:val="20"/>
                <w:lang w:val="ru-RU"/>
              </w:rPr>
              <w:t>համայնքի</w:t>
            </w:r>
            <w:r w:rsidRPr="00191941">
              <w:rPr>
                <w:rFonts w:ascii="Sylfaen" w:hAnsi="Sylfaen"/>
                <w:sz w:val="20"/>
                <w:szCs w:val="20"/>
                <w:lang w:val="af-ZA"/>
              </w:rPr>
              <w:t xml:space="preserve"> </w:t>
            </w:r>
            <w:r w:rsidRPr="00191941">
              <w:rPr>
                <w:rFonts w:ascii="Sylfaen" w:hAnsi="Sylfaen"/>
                <w:sz w:val="20"/>
                <w:szCs w:val="20"/>
                <w:lang w:val="ru-RU"/>
              </w:rPr>
              <w:t>բյուջե</w:t>
            </w:r>
            <w:r w:rsidRPr="00191941">
              <w:rPr>
                <w:rFonts w:ascii="Sylfaen" w:hAnsi="Sylfaen"/>
                <w:sz w:val="20"/>
                <w:szCs w:val="20"/>
                <w:lang w:val="af-ZA"/>
              </w:rPr>
              <w:t xml:space="preserve"> </w:t>
            </w:r>
            <w:r w:rsidRPr="00191941">
              <w:rPr>
                <w:rFonts w:ascii="Sylfaen" w:hAnsi="Sylfaen"/>
                <w:sz w:val="20"/>
                <w:szCs w:val="20"/>
                <w:lang w:val="ru-RU"/>
              </w:rPr>
              <w:t>մուտքագրված</w:t>
            </w:r>
            <w:r w:rsidRPr="00191941">
              <w:rPr>
                <w:rFonts w:ascii="Sylfaen" w:hAnsi="Sylfaen"/>
                <w:sz w:val="20"/>
                <w:szCs w:val="20"/>
                <w:lang w:val="af-ZA"/>
              </w:rPr>
              <w:t xml:space="preserve"> </w:t>
            </w:r>
            <w:r w:rsidRPr="00191941">
              <w:rPr>
                <w:rFonts w:ascii="Sylfaen" w:hAnsi="Sylfaen"/>
                <w:sz w:val="20"/>
                <w:szCs w:val="20"/>
                <w:lang w:val="ru-RU"/>
              </w:rPr>
              <w:t>հողի</w:t>
            </w:r>
            <w:r w:rsidRPr="00191941">
              <w:rPr>
                <w:rFonts w:ascii="Sylfaen" w:hAnsi="Sylfaen"/>
                <w:sz w:val="20"/>
                <w:szCs w:val="20"/>
                <w:lang w:val="af-ZA"/>
              </w:rPr>
              <w:t xml:space="preserve"> </w:t>
            </w:r>
            <w:r w:rsidRPr="00191941">
              <w:rPr>
                <w:rFonts w:ascii="Sylfaen" w:hAnsi="Sylfaen"/>
                <w:sz w:val="20"/>
                <w:szCs w:val="20"/>
                <w:lang w:val="ru-RU"/>
              </w:rPr>
              <w:t>հարկ</w:t>
            </w:r>
            <w:r w:rsidRPr="00191941">
              <w:rPr>
                <w:rFonts w:ascii="Sylfaen" w:hAnsi="Sylfaen"/>
                <w:sz w:val="20"/>
                <w:szCs w:val="20"/>
                <w:lang w:val="af-ZA"/>
              </w:rPr>
              <w:t>)</w:t>
            </w:r>
          </w:p>
        </w:tc>
        <w:tc>
          <w:tcPr>
            <w:tcW w:w="690" w:type="dxa"/>
            <w:textDirection w:val="btLr"/>
            <w:vAlign w:val="center"/>
          </w:tcPr>
          <w:p w:rsidR="00F02574" w:rsidRPr="00191941" w:rsidRDefault="00F02574" w:rsidP="00D62E15">
            <w:pPr>
              <w:pStyle w:val="ListParagraph"/>
              <w:ind w:left="113" w:right="113"/>
              <w:rPr>
                <w:rFonts w:ascii="Sylfaen" w:hAnsi="Sylfaen"/>
                <w:b/>
                <w:sz w:val="20"/>
                <w:szCs w:val="20"/>
                <w:lang w:val="af-ZA"/>
              </w:rPr>
            </w:pPr>
            <w:r w:rsidRPr="00191941">
              <w:rPr>
                <w:rFonts w:ascii="Sylfaen" w:hAnsi="Sylfaen"/>
                <w:b/>
                <w:sz w:val="20"/>
                <w:szCs w:val="20"/>
                <w:lang w:val="af-ZA"/>
              </w:rPr>
              <w:t xml:space="preserve">Գանձման մակարդակ </w:t>
            </w:r>
          </w:p>
        </w:tc>
        <w:tc>
          <w:tcPr>
            <w:tcW w:w="720" w:type="dxa"/>
            <w:textDirection w:val="btLr"/>
          </w:tcPr>
          <w:p w:rsidR="00F02574" w:rsidRPr="00191941" w:rsidRDefault="00F02574" w:rsidP="00D62E15">
            <w:pPr>
              <w:pStyle w:val="ListParagraph"/>
              <w:ind w:left="113" w:right="113"/>
              <w:jc w:val="center"/>
              <w:rPr>
                <w:rFonts w:ascii="Sylfaen" w:hAnsi="Sylfaen"/>
                <w:b/>
                <w:sz w:val="20"/>
                <w:szCs w:val="20"/>
                <w:lang w:val="af-ZA"/>
              </w:rPr>
            </w:pPr>
            <w:r w:rsidRPr="00191941">
              <w:rPr>
                <w:rFonts w:ascii="Sylfaen" w:hAnsi="Sylfaen"/>
                <w:b/>
                <w:sz w:val="20"/>
                <w:szCs w:val="20"/>
                <w:lang w:val="af-ZA"/>
              </w:rPr>
              <w:t>4 տարի հետո գանձման կանխատեսվող մակարդակ</w:t>
            </w:r>
          </w:p>
        </w:tc>
        <w:tc>
          <w:tcPr>
            <w:tcW w:w="658" w:type="dxa"/>
            <w:textDirection w:val="btLr"/>
          </w:tcPr>
          <w:p w:rsidR="00F02574" w:rsidRPr="00191941" w:rsidRDefault="00F02574" w:rsidP="00D62E15">
            <w:pPr>
              <w:pStyle w:val="ListParagraph"/>
              <w:ind w:left="113" w:right="113"/>
              <w:rPr>
                <w:rFonts w:ascii="Sylfaen" w:hAnsi="Sylfaen"/>
                <w:b/>
                <w:sz w:val="20"/>
                <w:szCs w:val="20"/>
                <w:lang w:val="af-ZA"/>
              </w:rPr>
            </w:pPr>
            <w:r w:rsidRPr="00191941">
              <w:rPr>
                <w:rFonts w:ascii="Sylfaen" w:hAnsi="Sylfaen"/>
                <w:b/>
                <w:sz w:val="20"/>
                <w:szCs w:val="20"/>
                <w:lang w:val="af-ZA"/>
              </w:rPr>
              <w:t>Գանձման մակարդակի փոփոխությունից ռեզերվներ</w:t>
            </w:r>
          </w:p>
        </w:tc>
        <w:tc>
          <w:tcPr>
            <w:tcW w:w="545" w:type="dxa"/>
            <w:vMerge/>
            <w:textDirection w:val="btLr"/>
            <w:vAlign w:val="center"/>
          </w:tcPr>
          <w:p w:rsidR="00F02574" w:rsidRPr="00191941" w:rsidRDefault="00F02574" w:rsidP="00D62E15">
            <w:pPr>
              <w:pStyle w:val="ListParagraph"/>
              <w:spacing w:line="0" w:lineRule="atLeast"/>
              <w:ind w:left="113" w:right="113"/>
              <w:jc w:val="center"/>
              <w:rPr>
                <w:rFonts w:ascii="Sylfaen" w:hAnsi="Sylfaen"/>
                <w:b/>
                <w:sz w:val="20"/>
                <w:szCs w:val="20"/>
                <w:lang w:val="af-ZA"/>
              </w:rPr>
            </w:pPr>
          </w:p>
        </w:tc>
      </w:tr>
      <w:tr w:rsidR="002A4661" w:rsidRPr="00191941" w:rsidTr="002A4661">
        <w:trPr>
          <w:trHeight w:val="53"/>
          <w:jc w:val="center"/>
        </w:trPr>
        <w:tc>
          <w:tcPr>
            <w:tcW w:w="474" w:type="dxa"/>
            <w:vAlign w:val="center"/>
          </w:tcPr>
          <w:p w:rsidR="002A4661" w:rsidRPr="00191941" w:rsidRDefault="002A4661" w:rsidP="00D62E15">
            <w:pPr>
              <w:pStyle w:val="ListParagraph"/>
              <w:spacing w:line="0" w:lineRule="atLeast"/>
              <w:ind w:left="0"/>
              <w:jc w:val="right"/>
              <w:rPr>
                <w:rFonts w:ascii="Sylfaen" w:hAnsi="Sylfaen"/>
                <w:sz w:val="20"/>
                <w:szCs w:val="20"/>
                <w:lang w:val="af-ZA"/>
              </w:rPr>
            </w:pPr>
            <w:r w:rsidRPr="00191941">
              <w:rPr>
                <w:rFonts w:ascii="Sylfaen" w:hAnsi="Sylfaen"/>
                <w:sz w:val="20"/>
                <w:szCs w:val="20"/>
                <w:lang w:val="af-ZA"/>
              </w:rPr>
              <w:t>1</w:t>
            </w:r>
          </w:p>
        </w:tc>
        <w:tc>
          <w:tcPr>
            <w:tcW w:w="1285" w:type="dxa"/>
            <w:vAlign w:val="center"/>
          </w:tcPr>
          <w:p w:rsidR="002A4661" w:rsidRPr="00191941" w:rsidRDefault="002A4661" w:rsidP="00191941">
            <w:pPr>
              <w:shd w:val="clear" w:color="auto" w:fill="FFFFFF" w:themeFill="background1"/>
              <w:rPr>
                <w:rFonts w:ascii="Sylfaen" w:eastAsia="Times New Roman" w:hAnsi="Sylfaen" w:cs="Times New Roman"/>
                <w:sz w:val="20"/>
                <w:szCs w:val="20"/>
              </w:rPr>
            </w:pPr>
            <w:r w:rsidRPr="00191941">
              <w:rPr>
                <w:rFonts w:ascii="Sylfaen" w:eastAsia="Times New Roman" w:hAnsi="Sylfaen" w:cs="Times New Roman"/>
                <w:sz w:val="20"/>
                <w:szCs w:val="20"/>
              </w:rPr>
              <w:t>Մեղրի</w:t>
            </w:r>
          </w:p>
        </w:tc>
        <w:tc>
          <w:tcPr>
            <w:tcW w:w="825" w:type="dxa"/>
            <w:vAlign w:val="center"/>
          </w:tcPr>
          <w:p w:rsidR="002A4661" w:rsidRPr="00191941" w:rsidRDefault="002A4661" w:rsidP="004644CF">
            <w:pPr>
              <w:spacing w:line="0" w:lineRule="atLeast"/>
              <w:ind w:hanging="115"/>
              <w:jc w:val="right"/>
              <w:rPr>
                <w:rFonts w:ascii="Sylfaen" w:hAnsi="Sylfaen"/>
                <w:sz w:val="20"/>
                <w:szCs w:val="20"/>
              </w:rPr>
            </w:pPr>
            <w:r w:rsidRPr="004644CF">
              <w:rPr>
                <w:rFonts w:ascii="Sylfaen" w:hAnsi="Sylfaen"/>
                <w:sz w:val="20"/>
                <w:szCs w:val="20"/>
              </w:rPr>
              <w:t>8,740.0</w:t>
            </w:r>
          </w:p>
        </w:tc>
        <w:tc>
          <w:tcPr>
            <w:tcW w:w="941" w:type="dxa"/>
            <w:vAlign w:val="center"/>
          </w:tcPr>
          <w:p w:rsidR="002A4661" w:rsidRPr="0067468A" w:rsidRDefault="002A4661" w:rsidP="004644CF">
            <w:pPr>
              <w:ind w:right="-58" w:hanging="41"/>
              <w:jc w:val="right"/>
            </w:pPr>
            <w:r w:rsidRPr="0067468A">
              <w:t>10,853.7</w:t>
            </w:r>
          </w:p>
        </w:tc>
        <w:tc>
          <w:tcPr>
            <w:tcW w:w="769" w:type="dxa"/>
            <w:vAlign w:val="center"/>
          </w:tcPr>
          <w:p w:rsidR="002A4661" w:rsidRPr="009D6440" w:rsidRDefault="002A4661" w:rsidP="004644CF">
            <w:pPr>
              <w:tabs>
                <w:tab w:val="left" w:pos="527"/>
              </w:tabs>
              <w:ind w:right="12"/>
              <w:jc w:val="right"/>
            </w:pPr>
            <w:r w:rsidRPr="009D6440">
              <w:t>124.2</w:t>
            </w:r>
          </w:p>
        </w:tc>
        <w:tc>
          <w:tcPr>
            <w:tcW w:w="730" w:type="dxa"/>
            <w:vMerge w:val="restart"/>
            <w:vAlign w:val="center"/>
          </w:tcPr>
          <w:p w:rsidR="002A4661" w:rsidRPr="00191941" w:rsidRDefault="002A4661" w:rsidP="004644CF">
            <w:pPr>
              <w:spacing w:line="0" w:lineRule="atLeast"/>
              <w:jc w:val="right"/>
              <w:rPr>
                <w:rFonts w:ascii="Sylfaen" w:hAnsi="Sylfaen"/>
                <w:sz w:val="20"/>
                <w:szCs w:val="20"/>
              </w:rPr>
            </w:pPr>
          </w:p>
        </w:tc>
        <w:tc>
          <w:tcPr>
            <w:tcW w:w="630" w:type="dxa"/>
            <w:vMerge w:val="restart"/>
            <w:vAlign w:val="center"/>
          </w:tcPr>
          <w:p w:rsidR="002A4661" w:rsidRPr="00191941" w:rsidRDefault="002A4661" w:rsidP="004644CF">
            <w:pPr>
              <w:spacing w:line="0" w:lineRule="atLeast"/>
              <w:jc w:val="right"/>
              <w:rPr>
                <w:rFonts w:ascii="Sylfaen" w:hAnsi="Sylfaen"/>
                <w:sz w:val="20"/>
                <w:szCs w:val="20"/>
              </w:rPr>
            </w:pPr>
          </w:p>
        </w:tc>
        <w:tc>
          <w:tcPr>
            <w:tcW w:w="762" w:type="dxa"/>
            <w:vAlign w:val="center"/>
          </w:tcPr>
          <w:p w:rsidR="002A4661" w:rsidRPr="00F85459" w:rsidRDefault="002A4661" w:rsidP="002A4661">
            <w:pPr>
              <w:ind w:right="-85" w:hanging="92"/>
              <w:jc w:val="right"/>
            </w:pPr>
            <w:r w:rsidRPr="00F85459">
              <w:t xml:space="preserve">1,940.0 </w:t>
            </w:r>
          </w:p>
        </w:tc>
        <w:tc>
          <w:tcPr>
            <w:tcW w:w="808" w:type="dxa"/>
            <w:vAlign w:val="center"/>
          </w:tcPr>
          <w:p w:rsidR="002A4661" w:rsidRPr="00471EBF" w:rsidRDefault="002A4661" w:rsidP="002A4661">
            <w:pPr>
              <w:ind w:right="-69" w:hanging="73"/>
              <w:jc w:val="right"/>
            </w:pPr>
            <w:r w:rsidRPr="00471EBF">
              <w:t>2,015.3</w:t>
            </w:r>
          </w:p>
        </w:tc>
        <w:tc>
          <w:tcPr>
            <w:tcW w:w="690" w:type="dxa"/>
            <w:vAlign w:val="center"/>
          </w:tcPr>
          <w:p w:rsidR="002A4661" w:rsidRPr="00140143" w:rsidRDefault="002A4661" w:rsidP="002A4661">
            <w:pPr>
              <w:tabs>
                <w:tab w:val="left" w:pos="549"/>
              </w:tabs>
              <w:ind w:right="-62"/>
              <w:jc w:val="right"/>
            </w:pPr>
            <w:r w:rsidRPr="00140143">
              <w:t>103.9</w:t>
            </w:r>
          </w:p>
        </w:tc>
        <w:tc>
          <w:tcPr>
            <w:tcW w:w="720" w:type="dxa"/>
            <w:vMerge w:val="restart"/>
            <w:vAlign w:val="center"/>
          </w:tcPr>
          <w:p w:rsidR="002A4661" w:rsidRPr="00191941" w:rsidRDefault="002A4661" w:rsidP="004644CF">
            <w:pPr>
              <w:spacing w:line="0" w:lineRule="atLeast"/>
              <w:jc w:val="right"/>
              <w:rPr>
                <w:rFonts w:ascii="Sylfaen" w:hAnsi="Sylfaen"/>
                <w:sz w:val="20"/>
                <w:szCs w:val="20"/>
              </w:rPr>
            </w:pPr>
          </w:p>
        </w:tc>
        <w:tc>
          <w:tcPr>
            <w:tcW w:w="658" w:type="dxa"/>
            <w:vMerge w:val="restart"/>
            <w:vAlign w:val="center"/>
          </w:tcPr>
          <w:p w:rsidR="002A4661" w:rsidRPr="00191941" w:rsidRDefault="002A4661" w:rsidP="004644CF">
            <w:pPr>
              <w:spacing w:line="0" w:lineRule="atLeast"/>
              <w:jc w:val="right"/>
              <w:rPr>
                <w:rFonts w:ascii="Sylfaen" w:hAnsi="Sylfaen"/>
                <w:sz w:val="20"/>
                <w:szCs w:val="20"/>
              </w:rPr>
            </w:pPr>
          </w:p>
        </w:tc>
        <w:tc>
          <w:tcPr>
            <w:tcW w:w="545" w:type="dxa"/>
            <w:vMerge w:val="restart"/>
            <w:vAlign w:val="center"/>
          </w:tcPr>
          <w:p w:rsidR="002A4661" w:rsidRPr="00191941" w:rsidRDefault="002A4661" w:rsidP="004644CF">
            <w:pPr>
              <w:spacing w:line="0" w:lineRule="atLeast"/>
              <w:jc w:val="right"/>
              <w:rPr>
                <w:rFonts w:ascii="Sylfaen" w:hAnsi="Sylfaen"/>
                <w:sz w:val="20"/>
                <w:szCs w:val="20"/>
              </w:rPr>
            </w:pPr>
          </w:p>
        </w:tc>
      </w:tr>
      <w:tr w:rsidR="002A4661" w:rsidRPr="00191941" w:rsidTr="002A4661">
        <w:trPr>
          <w:jc w:val="center"/>
        </w:trPr>
        <w:tc>
          <w:tcPr>
            <w:tcW w:w="474" w:type="dxa"/>
            <w:vAlign w:val="center"/>
          </w:tcPr>
          <w:p w:rsidR="002A4661" w:rsidRPr="00191941" w:rsidRDefault="002A4661" w:rsidP="00D62E15">
            <w:pPr>
              <w:pStyle w:val="ListParagraph"/>
              <w:spacing w:line="0" w:lineRule="atLeast"/>
              <w:ind w:left="0"/>
              <w:jc w:val="right"/>
              <w:rPr>
                <w:rFonts w:ascii="Sylfaen" w:hAnsi="Sylfaen"/>
                <w:sz w:val="20"/>
                <w:szCs w:val="20"/>
                <w:lang w:val="af-ZA"/>
              </w:rPr>
            </w:pPr>
            <w:r w:rsidRPr="00191941">
              <w:rPr>
                <w:rFonts w:ascii="Sylfaen" w:hAnsi="Sylfaen"/>
                <w:sz w:val="20"/>
                <w:szCs w:val="20"/>
                <w:lang w:val="af-ZA"/>
              </w:rPr>
              <w:t>2</w:t>
            </w:r>
          </w:p>
        </w:tc>
        <w:tc>
          <w:tcPr>
            <w:tcW w:w="1285" w:type="dxa"/>
            <w:vAlign w:val="center"/>
          </w:tcPr>
          <w:p w:rsidR="002A4661" w:rsidRPr="00191941" w:rsidRDefault="002A4661" w:rsidP="00191941">
            <w:pPr>
              <w:shd w:val="clear" w:color="auto" w:fill="FFFFFF" w:themeFill="background1"/>
              <w:rPr>
                <w:rFonts w:ascii="Sylfaen" w:eastAsia="Times New Roman" w:hAnsi="Sylfaen" w:cs="Times New Roman"/>
                <w:sz w:val="20"/>
                <w:szCs w:val="20"/>
              </w:rPr>
            </w:pPr>
            <w:r w:rsidRPr="00191941">
              <w:rPr>
                <w:rFonts w:ascii="Sylfaen" w:eastAsia="Times New Roman" w:hAnsi="Sylfaen" w:cs="Times New Roman"/>
                <w:sz w:val="20"/>
                <w:szCs w:val="20"/>
              </w:rPr>
              <w:t>Ագարակ</w:t>
            </w:r>
          </w:p>
        </w:tc>
        <w:tc>
          <w:tcPr>
            <w:tcW w:w="825" w:type="dxa"/>
            <w:vAlign w:val="center"/>
          </w:tcPr>
          <w:p w:rsidR="002A4661" w:rsidRPr="00191941" w:rsidRDefault="002A4661" w:rsidP="004644CF">
            <w:pPr>
              <w:spacing w:line="0" w:lineRule="atLeast"/>
              <w:ind w:right="-99" w:hanging="40"/>
              <w:jc w:val="center"/>
              <w:rPr>
                <w:rFonts w:ascii="Sylfaen" w:hAnsi="Sylfaen"/>
                <w:sz w:val="20"/>
                <w:szCs w:val="20"/>
              </w:rPr>
            </w:pPr>
            <w:r w:rsidRPr="004644CF">
              <w:rPr>
                <w:rFonts w:ascii="Sylfaen" w:hAnsi="Sylfaen"/>
                <w:sz w:val="20"/>
                <w:szCs w:val="20"/>
              </w:rPr>
              <w:t>19,266.0</w:t>
            </w:r>
          </w:p>
        </w:tc>
        <w:tc>
          <w:tcPr>
            <w:tcW w:w="941" w:type="dxa"/>
            <w:vAlign w:val="center"/>
          </w:tcPr>
          <w:p w:rsidR="002A4661" w:rsidRPr="0067468A" w:rsidRDefault="002A4661" w:rsidP="004644CF">
            <w:pPr>
              <w:ind w:right="-58" w:hanging="41"/>
              <w:jc w:val="right"/>
            </w:pPr>
            <w:r w:rsidRPr="0067468A">
              <w:t>18,579.6</w:t>
            </w:r>
          </w:p>
        </w:tc>
        <w:tc>
          <w:tcPr>
            <w:tcW w:w="769" w:type="dxa"/>
            <w:vAlign w:val="center"/>
          </w:tcPr>
          <w:p w:rsidR="002A4661" w:rsidRPr="009D6440" w:rsidRDefault="002A4661" w:rsidP="004644CF">
            <w:pPr>
              <w:tabs>
                <w:tab w:val="left" w:pos="527"/>
              </w:tabs>
              <w:ind w:right="12"/>
              <w:jc w:val="right"/>
            </w:pPr>
            <w:r w:rsidRPr="009D6440">
              <w:t>96.4</w:t>
            </w:r>
          </w:p>
        </w:tc>
        <w:tc>
          <w:tcPr>
            <w:tcW w:w="730" w:type="dxa"/>
            <w:vMerge/>
            <w:vAlign w:val="center"/>
          </w:tcPr>
          <w:p w:rsidR="002A4661" w:rsidRPr="00191941" w:rsidRDefault="002A4661" w:rsidP="004644CF">
            <w:pPr>
              <w:jc w:val="right"/>
              <w:rPr>
                <w:rFonts w:ascii="Sylfaen" w:hAnsi="Sylfaen"/>
                <w:sz w:val="20"/>
                <w:szCs w:val="20"/>
              </w:rPr>
            </w:pPr>
          </w:p>
        </w:tc>
        <w:tc>
          <w:tcPr>
            <w:tcW w:w="630" w:type="dxa"/>
            <w:vMerge/>
            <w:vAlign w:val="center"/>
          </w:tcPr>
          <w:p w:rsidR="002A4661" w:rsidRPr="00191941" w:rsidRDefault="002A4661" w:rsidP="004644CF">
            <w:pPr>
              <w:spacing w:line="0" w:lineRule="atLeast"/>
              <w:jc w:val="right"/>
              <w:rPr>
                <w:rFonts w:ascii="Sylfaen" w:hAnsi="Sylfaen"/>
                <w:sz w:val="20"/>
                <w:szCs w:val="20"/>
              </w:rPr>
            </w:pPr>
          </w:p>
        </w:tc>
        <w:tc>
          <w:tcPr>
            <w:tcW w:w="762" w:type="dxa"/>
            <w:vAlign w:val="center"/>
          </w:tcPr>
          <w:p w:rsidR="002A4661" w:rsidRPr="00F85459" w:rsidRDefault="002A4661" w:rsidP="002A4661">
            <w:pPr>
              <w:jc w:val="right"/>
            </w:pPr>
            <w:r w:rsidRPr="00F85459">
              <w:t xml:space="preserve"> 74.3 </w:t>
            </w:r>
          </w:p>
        </w:tc>
        <w:tc>
          <w:tcPr>
            <w:tcW w:w="808" w:type="dxa"/>
            <w:vAlign w:val="center"/>
          </w:tcPr>
          <w:p w:rsidR="002A4661" w:rsidRPr="00471EBF" w:rsidRDefault="002A4661" w:rsidP="002A4661">
            <w:pPr>
              <w:jc w:val="right"/>
            </w:pPr>
            <w:r w:rsidRPr="00471EBF">
              <w:t>47.1</w:t>
            </w:r>
          </w:p>
        </w:tc>
        <w:tc>
          <w:tcPr>
            <w:tcW w:w="690" w:type="dxa"/>
            <w:vAlign w:val="center"/>
          </w:tcPr>
          <w:p w:rsidR="002A4661" w:rsidRPr="00140143" w:rsidRDefault="002A4661" w:rsidP="002A4661">
            <w:pPr>
              <w:tabs>
                <w:tab w:val="left" w:pos="549"/>
              </w:tabs>
              <w:ind w:right="-62"/>
              <w:jc w:val="right"/>
            </w:pPr>
            <w:r w:rsidRPr="00140143">
              <w:t>63.4</w:t>
            </w:r>
          </w:p>
        </w:tc>
        <w:tc>
          <w:tcPr>
            <w:tcW w:w="720" w:type="dxa"/>
            <w:vMerge/>
            <w:vAlign w:val="center"/>
          </w:tcPr>
          <w:p w:rsidR="002A4661" w:rsidRPr="00191941" w:rsidRDefault="002A4661" w:rsidP="004644CF">
            <w:pPr>
              <w:spacing w:line="0" w:lineRule="atLeast"/>
              <w:jc w:val="right"/>
              <w:rPr>
                <w:rFonts w:ascii="Sylfaen" w:hAnsi="Sylfaen"/>
                <w:sz w:val="20"/>
                <w:szCs w:val="20"/>
              </w:rPr>
            </w:pPr>
          </w:p>
        </w:tc>
        <w:tc>
          <w:tcPr>
            <w:tcW w:w="658" w:type="dxa"/>
            <w:vMerge/>
            <w:vAlign w:val="center"/>
          </w:tcPr>
          <w:p w:rsidR="002A4661" w:rsidRPr="00191941" w:rsidRDefault="002A4661" w:rsidP="004644CF">
            <w:pPr>
              <w:spacing w:line="0" w:lineRule="atLeast"/>
              <w:jc w:val="right"/>
              <w:rPr>
                <w:rFonts w:ascii="Sylfaen" w:hAnsi="Sylfaen"/>
                <w:sz w:val="20"/>
                <w:szCs w:val="20"/>
              </w:rPr>
            </w:pPr>
          </w:p>
        </w:tc>
        <w:tc>
          <w:tcPr>
            <w:tcW w:w="545" w:type="dxa"/>
            <w:vMerge/>
            <w:vAlign w:val="center"/>
          </w:tcPr>
          <w:p w:rsidR="002A4661" w:rsidRPr="00191941" w:rsidRDefault="002A4661" w:rsidP="004644CF">
            <w:pPr>
              <w:spacing w:line="0" w:lineRule="atLeast"/>
              <w:jc w:val="right"/>
              <w:rPr>
                <w:rFonts w:ascii="Sylfaen" w:hAnsi="Sylfaen"/>
                <w:sz w:val="20"/>
                <w:szCs w:val="20"/>
              </w:rPr>
            </w:pPr>
          </w:p>
        </w:tc>
      </w:tr>
      <w:tr w:rsidR="002A4661" w:rsidRPr="00191941" w:rsidTr="002A4661">
        <w:trPr>
          <w:trHeight w:val="53"/>
          <w:jc w:val="center"/>
        </w:trPr>
        <w:tc>
          <w:tcPr>
            <w:tcW w:w="474" w:type="dxa"/>
            <w:vAlign w:val="center"/>
          </w:tcPr>
          <w:p w:rsidR="002A4661" w:rsidRPr="00191941" w:rsidRDefault="002A4661" w:rsidP="00D62E15">
            <w:pPr>
              <w:pStyle w:val="ListParagraph"/>
              <w:spacing w:line="0" w:lineRule="atLeast"/>
              <w:ind w:left="0"/>
              <w:jc w:val="right"/>
              <w:rPr>
                <w:rFonts w:ascii="Sylfaen" w:hAnsi="Sylfaen"/>
                <w:sz w:val="20"/>
                <w:szCs w:val="20"/>
                <w:lang w:val="af-ZA"/>
              </w:rPr>
            </w:pPr>
            <w:r w:rsidRPr="00191941">
              <w:rPr>
                <w:rFonts w:ascii="Sylfaen" w:hAnsi="Sylfaen"/>
                <w:sz w:val="20"/>
                <w:szCs w:val="20"/>
                <w:lang w:val="af-ZA"/>
              </w:rPr>
              <w:t>3</w:t>
            </w:r>
          </w:p>
        </w:tc>
        <w:tc>
          <w:tcPr>
            <w:tcW w:w="1285" w:type="dxa"/>
            <w:vAlign w:val="center"/>
          </w:tcPr>
          <w:p w:rsidR="002A4661" w:rsidRPr="00191941" w:rsidRDefault="002A4661" w:rsidP="00191941">
            <w:pPr>
              <w:shd w:val="clear" w:color="auto" w:fill="FFFFFF" w:themeFill="background1"/>
              <w:rPr>
                <w:rFonts w:ascii="Sylfaen" w:eastAsia="Times New Roman" w:hAnsi="Sylfaen" w:cs="Times New Roman"/>
                <w:sz w:val="20"/>
                <w:szCs w:val="20"/>
              </w:rPr>
            </w:pPr>
            <w:r w:rsidRPr="00191941">
              <w:rPr>
                <w:rFonts w:ascii="Sylfaen" w:eastAsia="Times New Roman" w:hAnsi="Sylfaen" w:cs="Times New Roman"/>
                <w:sz w:val="20"/>
                <w:szCs w:val="20"/>
              </w:rPr>
              <w:t>Ալվանք</w:t>
            </w:r>
          </w:p>
        </w:tc>
        <w:tc>
          <w:tcPr>
            <w:tcW w:w="825" w:type="dxa"/>
            <w:vAlign w:val="center"/>
          </w:tcPr>
          <w:p w:rsidR="002A4661" w:rsidRPr="00191941" w:rsidRDefault="002A4661" w:rsidP="004644CF">
            <w:pPr>
              <w:spacing w:line="0" w:lineRule="atLeast"/>
              <w:jc w:val="right"/>
              <w:rPr>
                <w:rFonts w:ascii="Sylfaen" w:hAnsi="Sylfaen"/>
                <w:sz w:val="20"/>
                <w:szCs w:val="20"/>
              </w:rPr>
            </w:pPr>
            <w:r w:rsidRPr="004644CF">
              <w:rPr>
                <w:rFonts w:ascii="Sylfaen" w:hAnsi="Sylfaen"/>
                <w:sz w:val="20"/>
                <w:szCs w:val="20"/>
              </w:rPr>
              <w:t>33.7</w:t>
            </w:r>
          </w:p>
        </w:tc>
        <w:tc>
          <w:tcPr>
            <w:tcW w:w="941" w:type="dxa"/>
            <w:vAlign w:val="center"/>
          </w:tcPr>
          <w:p w:rsidR="002A4661" w:rsidRPr="0067468A" w:rsidRDefault="002A4661" w:rsidP="004644CF">
            <w:pPr>
              <w:ind w:right="-58" w:hanging="41"/>
              <w:jc w:val="right"/>
            </w:pPr>
            <w:r w:rsidRPr="0067468A">
              <w:t>127.6</w:t>
            </w:r>
          </w:p>
        </w:tc>
        <w:tc>
          <w:tcPr>
            <w:tcW w:w="769" w:type="dxa"/>
            <w:vAlign w:val="center"/>
          </w:tcPr>
          <w:p w:rsidR="002A4661" w:rsidRPr="009D6440" w:rsidRDefault="002A4661" w:rsidP="004644CF">
            <w:pPr>
              <w:tabs>
                <w:tab w:val="left" w:pos="617"/>
              </w:tabs>
              <w:ind w:right="12" w:hanging="66"/>
              <w:jc w:val="right"/>
            </w:pPr>
            <w:r w:rsidRPr="009D6440">
              <w:t>378.6</w:t>
            </w:r>
          </w:p>
        </w:tc>
        <w:tc>
          <w:tcPr>
            <w:tcW w:w="730" w:type="dxa"/>
            <w:vMerge/>
            <w:vAlign w:val="center"/>
          </w:tcPr>
          <w:p w:rsidR="002A4661" w:rsidRPr="00191941" w:rsidRDefault="002A4661" w:rsidP="004644CF">
            <w:pPr>
              <w:jc w:val="right"/>
              <w:rPr>
                <w:rFonts w:ascii="Sylfaen" w:hAnsi="Sylfaen"/>
                <w:sz w:val="20"/>
                <w:szCs w:val="20"/>
              </w:rPr>
            </w:pPr>
          </w:p>
        </w:tc>
        <w:tc>
          <w:tcPr>
            <w:tcW w:w="630" w:type="dxa"/>
            <w:vMerge/>
            <w:vAlign w:val="center"/>
          </w:tcPr>
          <w:p w:rsidR="002A4661" w:rsidRPr="00191941" w:rsidRDefault="002A4661" w:rsidP="004644CF">
            <w:pPr>
              <w:spacing w:line="0" w:lineRule="atLeast"/>
              <w:jc w:val="right"/>
              <w:rPr>
                <w:rFonts w:ascii="Sylfaen" w:hAnsi="Sylfaen"/>
                <w:sz w:val="20"/>
                <w:szCs w:val="20"/>
              </w:rPr>
            </w:pPr>
          </w:p>
        </w:tc>
        <w:tc>
          <w:tcPr>
            <w:tcW w:w="762" w:type="dxa"/>
            <w:vAlign w:val="center"/>
          </w:tcPr>
          <w:p w:rsidR="002A4661" w:rsidRPr="00F85459" w:rsidRDefault="002A4661" w:rsidP="002A4661">
            <w:pPr>
              <w:jc w:val="right"/>
            </w:pPr>
            <w:r w:rsidRPr="00F85459">
              <w:t xml:space="preserve">392.2 </w:t>
            </w:r>
          </w:p>
        </w:tc>
        <w:tc>
          <w:tcPr>
            <w:tcW w:w="808" w:type="dxa"/>
            <w:vAlign w:val="center"/>
          </w:tcPr>
          <w:p w:rsidR="002A4661" w:rsidRPr="00471EBF" w:rsidRDefault="002A4661" w:rsidP="002A4661">
            <w:pPr>
              <w:jc w:val="right"/>
            </w:pPr>
            <w:r w:rsidRPr="00471EBF">
              <w:t>392.7</w:t>
            </w:r>
          </w:p>
        </w:tc>
        <w:tc>
          <w:tcPr>
            <w:tcW w:w="690" w:type="dxa"/>
            <w:vAlign w:val="center"/>
          </w:tcPr>
          <w:p w:rsidR="002A4661" w:rsidRPr="00140143" w:rsidRDefault="002A4661" w:rsidP="002A4661">
            <w:pPr>
              <w:tabs>
                <w:tab w:val="left" w:pos="549"/>
              </w:tabs>
              <w:ind w:right="-62"/>
              <w:jc w:val="right"/>
            </w:pPr>
            <w:r w:rsidRPr="00140143">
              <w:t>100.1</w:t>
            </w:r>
          </w:p>
        </w:tc>
        <w:tc>
          <w:tcPr>
            <w:tcW w:w="720" w:type="dxa"/>
            <w:vMerge/>
            <w:vAlign w:val="center"/>
          </w:tcPr>
          <w:p w:rsidR="002A4661" w:rsidRPr="00191941" w:rsidRDefault="002A4661" w:rsidP="004644CF">
            <w:pPr>
              <w:spacing w:line="0" w:lineRule="atLeast"/>
              <w:jc w:val="right"/>
              <w:rPr>
                <w:rFonts w:ascii="Sylfaen" w:hAnsi="Sylfaen"/>
                <w:sz w:val="20"/>
                <w:szCs w:val="20"/>
              </w:rPr>
            </w:pPr>
          </w:p>
        </w:tc>
        <w:tc>
          <w:tcPr>
            <w:tcW w:w="658" w:type="dxa"/>
            <w:vMerge/>
            <w:vAlign w:val="center"/>
          </w:tcPr>
          <w:p w:rsidR="002A4661" w:rsidRPr="00191941" w:rsidRDefault="002A4661" w:rsidP="004644CF">
            <w:pPr>
              <w:spacing w:line="0" w:lineRule="atLeast"/>
              <w:jc w:val="right"/>
              <w:rPr>
                <w:rFonts w:ascii="Sylfaen" w:hAnsi="Sylfaen"/>
                <w:sz w:val="20"/>
                <w:szCs w:val="20"/>
              </w:rPr>
            </w:pPr>
          </w:p>
        </w:tc>
        <w:tc>
          <w:tcPr>
            <w:tcW w:w="545" w:type="dxa"/>
            <w:vMerge/>
            <w:vAlign w:val="center"/>
          </w:tcPr>
          <w:p w:rsidR="002A4661" w:rsidRPr="00191941" w:rsidRDefault="002A4661" w:rsidP="004644CF">
            <w:pPr>
              <w:spacing w:line="0" w:lineRule="atLeast"/>
              <w:jc w:val="right"/>
              <w:rPr>
                <w:rFonts w:ascii="Sylfaen" w:hAnsi="Sylfaen"/>
                <w:sz w:val="20"/>
                <w:szCs w:val="20"/>
              </w:rPr>
            </w:pPr>
          </w:p>
        </w:tc>
      </w:tr>
      <w:tr w:rsidR="002A4661" w:rsidRPr="00191941" w:rsidTr="002A4661">
        <w:trPr>
          <w:trHeight w:val="179"/>
          <w:jc w:val="center"/>
        </w:trPr>
        <w:tc>
          <w:tcPr>
            <w:tcW w:w="474" w:type="dxa"/>
            <w:vAlign w:val="center"/>
          </w:tcPr>
          <w:p w:rsidR="002A4661" w:rsidRPr="00191941" w:rsidRDefault="002A4661" w:rsidP="00D62E15">
            <w:pPr>
              <w:pStyle w:val="ListParagraph"/>
              <w:spacing w:line="0" w:lineRule="atLeast"/>
              <w:ind w:left="0"/>
              <w:jc w:val="right"/>
              <w:rPr>
                <w:rFonts w:ascii="Sylfaen" w:hAnsi="Sylfaen"/>
                <w:sz w:val="20"/>
                <w:szCs w:val="20"/>
                <w:lang w:val="af-ZA"/>
              </w:rPr>
            </w:pPr>
            <w:r w:rsidRPr="00191941">
              <w:rPr>
                <w:rFonts w:ascii="Sylfaen" w:hAnsi="Sylfaen"/>
                <w:sz w:val="20"/>
                <w:szCs w:val="20"/>
                <w:lang w:val="af-ZA"/>
              </w:rPr>
              <w:t>4</w:t>
            </w:r>
          </w:p>
        </w:tc>
        <w:tc>
          <w:tcPr>
            <w:tcW w:w="1285" w:type="dxa"/>
            <w:vAlign w:val="center"/>
          </w:tcPr>
          <w:p w:rsidR="002A4661" w:rsidRPr="00191941" w:rsidRDefault="002A4661" w:rsidP="00191941">
            <w:pPr>
              <w:shd w:val="clear" w:color="auto" w:fill="FFFFFF" w:themeFill="background1"/>
              <w:rPr>
                <w:rFonts w:ascii="Sylfaen" w:eastAsia="Times New Roman" w:hAnsi="Sylfaen" w:cs="Times New Roman"/>
                <w:sz w:val="20"/>
                <w:szCs w:val="20"/>
              </w:rPr>
            </w:pPr>
            <w:r w:rsidRPr="00191941">
              <w:rPr>
                <w:rFonts w:ascii="Sylfaen" w:eastAsia="Times New Roman" w:hAnsi="Sylfaen" w:cs="Times New Roman"/>
                <w:sz w:val="20"/>
                <w:szCs w:val="20"/>
              </w:rPr>
              <w:t>Գուդեմնիս</w:t>
            </w:r>
          </w:p>
        </w:tc>
        <w:tc>
          <w:tcPr>
            <w:tcW w:w="825" w:type="dxa"/>
            <w:vAlign w:val="center"/>
          </w:tcPr>
          <w:p w:rsidR="002A4661" w:rsidRPr="00191941" w:rsidRDefault="002A4661" w:rsidP="004644CF">
            <w:pPr>
              <w:spacing w:line="0" w:lineRule="atLeast"/>
              <w:jc w:val="right"/>
              <w:rPr>
                <w:rFonts w:ascii="Sylfaen" w:hAnsi="Sylfaen"/>
                <w:sz w:val="20"/>
                <w:szCs w:val="20"/>
              </w:rPr>
            </w:pPr>
            <w:r w:rsidRPr="004644CF">
              <w:rPr>
                <w:rFonts w:ascii="Sylfaen" w:hAnsi="Sylfaen"/>
                <w:sz w:val="20"/>
                <w:szCs w:val="20"/>
              </w:rPr>
              <w:t>18.8</w:t>
            </w:r>
          </w:p>
        </w:tc>
        <w:tc>
          <w:tcPr>
            <w:tcW w:w="941" w:type="dxa"/>
            <w:vAlign w:val="center"/>
          </w:tcPr>
          <w:p w:rsidR="002A4661" w:rsidRPr="0067468A" w:rsidRDefault="002A4661" w:rsidP="004644CF">
            <w:pPr>
              <w:ind w:right="-58" w:hanging="41"/>
              <w:jc w:val="right"/>
            </w:pPr>
            <w:r w:rsidRPr="0067468A">
              <w:t>18.7</w:t>
            </w:r>
          </w:p>
        </w:tc>
        <w:tc>
          <w:tcPr>
            <w:tcW w:w="769" w:type="dxa"/>
            <w:vAlign w:val="center"/>
          </w:tcPr>
          <w:p w:rsidR="002A4661" w:rsidRPr="009D6440" w:rsidRDefault="002A4661" w:rsidP="004644CF">
            <w:pPr>
              <w:tabs>
                <w:tab w:val="left" w:pos="527"/>
              </w:tabs>
              <w:ind w:right="12"/>
              <w:jc w:val="right"/>
            </w:pPr>
            <w:r w:rsidRPr="009D6440">
              <w:t>99.5</w:t>
            </w:r>
          </w:p>
        </w:tc>
        <w:tc>
          <w:tcPr>
            <w:tcW w:w="730" w:type="dxa"/>
            <w:vMerge/>
            <w:vAlign w:val="center"/>
          </w:tcPr>
          <w:p w:rsidR="002A4661" w:rsidRPr="00191941" w:rsidRDefault="002A4661" w:rsidP="004644CF">
            <w:pPr>
              <w:jc w:val="right"/>
              <w:rPr>
                <w:rFonts w:ascii="Sylfaen" w:hAnsi="Sylfaen"/>
                <w:sz w:val="20"/>
                <w:szCs w:val="20"/>
              </w:rPr>
            </w:pPr>
          </w:p>
        </w:tc>
        <w:tc>
          <w:tcPr>
            <w:tcW w:w="630" w:type="dxa"/>
            <w:vMerge/>
            <w:vAlign w:val="center"/>
          </w:tcPr>
          <w:p w:rsidR="002A4661" w:rsidRPr="00191941" w:rsidRDefault="002A4661" w:rsidP="004644CF">
            <w:pPr>
              <w:spacing w:line="0" w:lineRule="atLeast"/>
              <w:jc w:val="right"/>
              <w:rPr>
                <w:rFonts w:ascii="Sylfaen" w:hAnsi="Sylfaen"/>
                <w:sz w:val="20"/>
                <w:szCs w:val="20"/>
              </w:rPr>
            </w:pPr>
          </w:p>
        </w:tc>
        <w:tc>
          <w:tcPr>
            <w:tcW w:w="762" w:type="dxa"/>
            <w:vAlign w:val="center"/>
          </w:tcPr>
          <w:p w:rsidR="002A4661" w:rsidRPr="00F85459" w:rsidRDefault="002A4661" w:rsidP="002A4661">
            <w:pPr>
              <w:jc w:val="right"/>
            </w:pPr>
            <w:r w:rsidRPr="00F85459">
              <w:t xml:space="preserve">204.8 </w:t>
            </w:r>
          </w:p>
        </w:tc>
        <w:tc>
          <w:tcPr>
            <w:tcW w:w="808" w:type="dxa"/>
            <w:vAlign w:val="center"/>
          </w:tcPr>
          <w:p w:rsidR="002A4661" w:rsidRPr="00471EBF" w:rsidRDefault="002A4661" w:rsidP="002A4661">
            <w:pPr>
              <w:jc w:val="right"/>
            </w:pPr>
            <w:r w:rsidRPr="00471EBF">
              <w:t>202.3</w:t>
            </w:r>
          </w:p>
        </w:tc>
        <w:tc>
          <w:tcPr>
            <w:tcW w:w="690" w:type="dxa"/>
            <w:vAlign w:val="center"/>
          </w:tcPr>
          <w:p w:rsidR="002A4661" w:rsidRPr="00140143" w:rsidRDefault="002A4661" w:rsidP="002A4661">
            <w:pPr>
              <w:tabs>
                <w:tab w:val="left" w:pos="549"/>
              </w:tabs>
              <w:ind w:right="-62"/>
              <w:jc w:val="right"/>
            </w:pPr>
            <w:r w:rsidRPr="00140143">
              <w:t>98.8</w:t>
            </w:r>
          </w:p>
        </w:tc>
        <w:tc>
          <w:tcPr>
            <w:tcW w:w="720" w:type="dxa"/>
            <w:vMerge/>
            <w:vAlign w:val="center"/>
          </w:tcPr>
          <w:p w:rsidR="002A4661" w:rsidRPr="00191941" w:rsidRDefault="002A4661" w:rsidP="004644CF">
            <w:pPr>
              <w:spacing w:line="0" w:lineRule="atLeast"/>
              <w:jc w:val="right"/>
              <w:rPr>
                <w:rFonts w:ascii="Sylfaen" w:hAnsi="Sylfaen"/>
                <w:sz w:val="20"/>
                <w:szCs w:val="20"/>
              </w:rPr>
            </w:pPr>
          </w:p>
        </w:tc>
        <w:tc>
          <w:tcPr>
            <w:tcW w:w="658" w:type="dxa"/>
            <w:vMerge/>
            <w:vAlign w:val="center"/>
          </w:tcPr>
          <w:p w:rsidR="002A4661" w:rsidRPr="00191941" w:rsidRDefault="002A4661" w:rsidP="004644CF">
            <w:pPr>
              <w:spacing w:line="0" w:lineRule="atLeast"/>
              <w:jc w:val="right"/>
              <w:rPr>
                <w:rFonts w:ascii="Sylfaen" w:hAnsi="Sylfaen"/>
                <w:sz w:val="20"/>
                <w:szCs w:val="20"/>
              </w:rPr>
            </w:pPr>
          </w:p>
        </w:tc>
        <w:tc>
          <w:tcPr>
            <w:tcW w:w="545" w:type="dxa"/>
            <w:vMerge/>
            <w:vAlign w:val="center"/>
          </w:tcPr>
          <w:p w:rsidR="002A4661" w:rsidRPr="00191941" w:rsidRDefault="002A4661" w:rsidP="004644CF">
            <w:pPr>
              <w:spacing w:line="0" w:lineRule="atLeast"/>
              <w:jc w:val="right"/>
              <w:rPr>
                <w:rFonts w:ascii="Sylfaen" w:hAnsi="Sylfaen"/>
                <w:sz w:val="20"/>
                <w:szCs w:val="20"/>
              </w:rPr>
            </w:pPr>
          </w:p>
        </w:tc>
      </w:tr>
      <w:tr w:rsidR="002A4661" w:rsidRPr="00191941" w:rsidTr="002A4661">
        <w:trPr>
          <w:trHeight w:val="179"/>
          <w:jc w:val="center"/>
        </w:trPr>
        <w:tc>
          <w:tcPr>
            <w:tcW w:w="474" w:type="dxa"/>
            <w:vAlign w:val="center"/>
          </w:tcPr>
          <w:p w:rsidR="002A4661" w:rsidRPr="00191941" w:rsidRDefault="002A4661" w:rsidP="00D62E15">
            <w:pPr>
              <w:pStyle w:val="ListParagraph"/>
              <w:spacing w:line="0" w:lineRule="atLeast"/>
              <w:ind w:left="0"/>
              <w:jc w:val="right"/>
              <w:rPr>
                <w:rFonts w:ascii="Sylfaen" w:hAnsi="Sylfaen"/>
                <w:sz w:val="20"/>
                <w:szCs w:val="20"/>
                <w:lang w:val="ru-RU"/>
              </w:rPr>
            </w:pPr>
            <w:r w:rsidRPr="00191941">
              <w:rPr>
                <w:rFonts w:ascii="Sylfaen" w:hAnsi="Sylfaen"/>
                <w:sz w:val="20"/>
                <w:szCs w:val="20"/>
                <w:lang w:val="ru-RU"/>
              </w:rPr>
              <w:t>5</w:t>
            </w:r>
          </w:p>
        </w:tc>
        <w:tc>
          <w:tcPr>
            <w:tcW w:w="1285" w:type="dxa"/>
            <w:vAlign w:val="center"/>
          </w:tcPr>
          <w:p w:rsidR="002A4661" w:rsidRPr="00191941" w:rsidRDefault="002A4661" w:rsidP="00191941">
            <w:pPr>
              <w:shd w:val="clear" w:color="auto" w:fill="FFFFFF" w:themeFill="background1"/>
              <w:rPr>
                <w:rFonts w:ascii="Sylfaen" w:eastAsia="Times New Roman" w:hAnsi="Sylfaen" w:cs="Times New Roman"/>
                <w:sz w:val="20"/>
                <w:szCs w:val="20"/>
              </w:rPr>
            </w:pPr>
            <w:r w:rsidRPr="00191941">
              <w:rPr>
                <w:rFonts w:ascii="Sylfaen" w:eastAsia="Times New Roman" w:hAnsi="Sylfaen" w:cs="Times New Roman"/>
                <w:sz w:val="20"/>
                <w:szCs w:val="20"/>
              </w:rPr>
              <w:t>Լեհվազ</w:t>
            </w:r>
          </w:p>
        </w:tc>
        <w:tc>
          <w:tcPr>
            <w:tcW w:w="825" w:type="dxa"/>
            <w:vAlign w:val="center"/>
          </w:tcPr>
          <w:p w:rsidR="002A4661" w:rsidRPr="00191941" w:rsidRDefault="002A4661" w:rsidP="004644CF">
            <w:pPr>
              <w:spacing w:line="0" w:lineRule="atLeast"/>
              <w:jc w:val="right"/>
              <w:rPr>
                <w:rFonts w:ascii="Sylfaen" w:hAnsi="Sylfaen"/>
                <w:sz w:val="20"/>
                <w:szCs w:val="20"/>
              </w:rPr>
            </w:pPr>
            <w:r w:rsidRPr="004644CF">
              <w:rPr>
                <w:rFonts w:ascii="Sylfaen" w:hAnsi="Sylfaen"/>
                <w:sz w:val="20"/>
                <w:szCs w:val="20"/>
              </w:rPr>
              <w:t>401.0</w:t>
            </w:r>
          </w:p>
        </w:tc>
        <w:tc>
          <w:tcPr>
            <w:tcW w:w="941" w:type="dxa"/>
            <w:vAlign w:val="center"/>
          </w:tcPr>
          <w:p w:rsidR="002A4661" w:rsidRPr="0067468A" w:rsidRDefault="002A4661" w:rsidP="004644CF">
            <w:pPr>
              <w:ind w:right="-58" w:hanging="41"/>
              <w:jc w:val="right"/>
            </w:pPr>
            <w:r w:rsidRPr="0067468A">
              <w:t>535.4</w:t>
            </w:r>
          </w:p>
        </w:tc>
        <w:tc>
          <w:tcPr>
            <w:tcW w:w="769" w:type="dxa"/>
            <w:vAlign w:val="center"/>
          </w:tcPr>
          <w:p w:rsidR="002A4661" w:rsidRPr="009D6440" w:rsidRDefault="002A4661" w:rsidP="004644CF">
            <w:pPr>
              <w:tabs>
                <w:tab w:val="left" w:pos="527"/>
              </w:tabs>
              <w:ind w:right="12"/>
              <w:jc w:val="right"/>
            </w:pPr>
            <w:r w:rsidRPr="009D6440">
              <w:t>133.5</w:t>
            </w:r>
          </w:p>
        </w:tc>
        <w:tc>
          <w:tcPr>
            <w:tcW w:w="730" w:type="dxa"/>
            <w:vMerge/>
            <w:vAlign w:val="center"/>
          </w:tcPr>
          <w:p w:rsidR="002A4661" w:rsidRPr="00191941" w:rsidRDefault="002A4661" w:rsidP="004644CF">
            <w:pPr>
              <w:jc w:val="right"/>
              <w:rPr>
                <w:rFonts w:ascii="Sylfaen" w:hAnsi="Sylfaen"/>
                <w:sz w:val="20"/>
                <w:szCs w:val="20"/>
              </w:rPr>
            </w:pPr>
          </w:p>
        </w:tc>
        <w:tc>
          <w:tcPr>
            <w:tcW w:w="630" w:type="dxa"/>
            <w:vMerge/>
            <w:vAlign w:val="center"/>
          </w:tcPr>
          <w:p w:rsidR="002A4661" w:rsidRPr="00191941" w:rsidRDefault="002A4661" w:rsidP="004644CF">
            <w:pPr>
              <w:spacing w:line="0" w:lineRule="atLeast"/>
              <w:jc w:val="right"/>
              <w:rPr>
                <w:rFonts w:ascii="Sylfaen" w:hAnsi="Sylfaen"/>
                <w:sz w:val="20"/>
                <w:szCs w:val="20"/>
              </w:rPr>
            </w:pPr>
          </w:p>
        </w:tc>
        <w:tc>
          <w:tcPr>
            <w:tcW w:w="762" w:type="dxa"/>
            <w:vAlign w:val="center"/>
          </w:tcPr>
          <w:p w:rsidR="002A4661" w:rsidRPr="00F85459" w:rsidRDefault="002A4661" w:rsidP="002A4661">
            <w:pPr>
              <w:jc w:val="right"/>
            </w:pPr>
            <w:r w:rsidRPr="00F85459">
              <w:t xml:space="preserve">444.8 </w:t>
            </w:r>
          </w:p>
        </w:tc>
        <w:tc>
          <w:tcPr>
            <w:tcW w:w="808" w:type="dxa"/>
            <w:vAlign w:val="center"/>
          </w:tcPr>
          <w:p w:rsidR="002A4661" w:rsidRPr="00471EBF" w:rsidRDefault="002A4661" w:rsidP="002A4661">
            <w:pPr>
              <w:jc w:val="right"/>
            </w:pPr>
            <w:r w:rsidRPr="00471EBF">
              <w:t>496.4</w:t>
            </w:r>
          </w:p>
        </w:tc>
        <w:tc>
          <w:tcPr>
            <w:tcW w:w="690" w:type="dxa"/>
            <w:vAlign w:val="center"/>
          </w:tcPr>
          <w:p w:rsidR="002A4661" w:rsidRPr="00140143" w:rsidRDefault="002A4661" w:rsidP="002A4661">
            <w:pPr>
              <w:tabs>
                <w:tab w:val="left" w:pos="549"/>
              </w:tabs>
              <w:ind w:right="-62"/>
              <w:jc w:val="right"/>
            </w:pPr>
            <w:r w:rsidRPr="00140143">
              <w:t>111.6</w:t>
            </w:r>
          </w:p>
        </w:tc>
        <w:tc>
          <w:tcPr>
            <w:tcW w:w="720" w:type="dxa"/>
            <w:vMerge/>
            <w:vAlign w:val="center"/>
          </w:tcPr>
          <w:p w:rsidR="002A4661" w:rsidRPr="00191941" w:rsidRDefault="002A4661" w:rsidP="004644CF">
            <w:pPr>
              <w:spacing w:line="0" w:lineRule="atLeast"/>
              <w:jc w:val="right"/>
              <w:rPr>
                <w:rFonts w:ascii="Sylfaen" w:hAnsi="Sylfaen"/>
                <w:sz w:val="20"/>
                <w:szCs w:val="20"/>
              </w:rPr>
            </w:pPr>
          </w:p>
        </w:tc>
        <w:tc>
          <w:tcPr>
            <w:tcW w:w="658" w:type="dxa"/>
            <w:vMerge/>
            <w:vAlign w:val="center"/>
          </w:tcPr>
          <w:p w:rsidR="002A4661" w:rsidRPr="00191941" w:rsidRDefault="002A4661" w:rsidP="004644CF">
            <w:pPr>
              <w:spacing w:line="0" w:lineRule="atLeast"/>
              <w:jc w:val="right"/>
              <w:rPr>
                <w:rFonts w:ascii="Sylfaen" w:hAnsi="Sylfaen"/>
                <w:sz w:val="20"/>
                <w:szCs w:val="20"/>
              </w:rPr>
            </w:pPr>
          </w:p>
        </w:tc>
        <w:tc>
          <w:tcPr>
            <w:tcW w:w="545" w:type="dxa"/>
            <w:vMerge/>
            <w:vAlign w:val="center"/>
          </w:tcPr>
          <w:p w:rsidR="002A4661" w:rsidRPr="00191941" w:rsidRDefault="002A4661" w:rsidP="004644CF">
            <w:pPr>
              <w:spacing w:line="0" w:lineRule="atLeast"/>
              <w:jc w:val="right"/>
              <w:rPr>
                <w:rFonts w:ascii="Sylfaen" w:hAnsi="Sylfaen"/>
                <w:sz w:val="20"/>
                <w:szCs w:val="20"/>
              </w:rPr>
            </w:pPr>
          </w:p>
        </w:tc>
      </w:tr>
      <w:tr w:rsidR="002A4661" w:rsidRPr="00191941" w:rsidTr="002A4661">
        <w:trPr>
          <w:trHeight w:val="179"/>
          <w:jc w:val="center"/>
        </w:trPr>
        <w:tc>
          <w:tcPr>
            <w:tcW w:w="474" w:type="dxa"/>
            <w:vAlign w:val="center"/>
          </w:tcPr>
          <w:p w:rsidR="002A4661" w:rsidRPr="00191941" w:rsidRDefault="002A4661" w:rsidP="00D62E15">
            <w:pPr>
              <w:pStyle w:val="ListParagraph"/>
              <w:spacing w:line="0" w:lineRule="atLeast"/>
              <w:ind w:left="0"/>
              <w:jc w:val="right"/>
              <w:rPr>
                <w:rFonts w:ascii="Sylfaen" w:hAnsi="Sylfaen"/>
                <w:sz w:val="20"/>
                <w:szCs w:val="20"/>
                <w:lang w:val="ru-RU"/>
              </w:rPr>
            </w:pPr>
            <w:r w:rsidRPr="00191941">
              <w:rPr>
                <w:rFonts w:ascii="Sylfaen" w:hAnsi="Sylfaen"/>
                <w:sz w:val="20"/>
                <w:szCs w:val="20"/>
                <w:lang w:val="ru-RU"/>
              </w:rPr>
              <w:t>6</w:t>
            </w:r>
          </w:p>
        </w:tc>
        <w:tc>
          <w:tcPr>
            <w:tcW w:w="1285" w:type="dxa"/>
            <w:vAlign w:val="center"/>
          </w:tcPr>
          <w:p w:rsidR="002A4661" w:rsidRPr="00191941" w:rsidRDefault="002A4661" w:rsidP="00191941">
            <w:pPr>
              <w:shd w:val="clear" w:color="auto" w:fill="FFFFFF" w:themeFill="background1"/>
              <w:rPr>
                <w:rFonts w:ascii="Sylfaen" w:eastAsia="Times New Roman" w:hAnsi="Sylfaen" w:cs="Times New Roman"/>
                <w:sz w:val="20"/>
                <w:szCs w:val="20"/>
              </w:rPr>
            </w:pPr>
            <w:r w:rsidRPr="00191941">
              <w:rPr>
                <w:rFonts w:ascii="Sylfaen" w:eastAsia="Times New Roman" w:hAnsi="Sylfaen" w:cs="Times New Roman"/>
                <w:sz w:val="20"/>
                <w:szCs w:val="20"/>
              </w:rPr>
              <w:t>Լիճք</w:t>
            </w:r>
          </w:p>
        </w:tc>
        <w:tc>
          <w:tcPr>
            <w:tcW w:w="825" w:type="dxa"/>
            <w:vAlign w:val="center"/>
          </w:tcPr>
          <w:p w:rsidR="002A4661" w:rsidRPr="00191941" w:rsidRDefault="002A4661" w:rsidP="004644CF">
            <w:pPr>
              <w:spacing w:line="0" w:lineRule="atLeast"/>
              <w:jc w:val="right"/>
              <w:rPr>
                <w:rFonts w:ascii="Sylfaen" w:hAnsi="Sylfaen"/>
                <w:sz w:val="20"/>
                <w:szCs w:val="20"/>
              </w:rPr>
            </w:pPr>
            <w:r w:rsidRPr="004644CF">
              <w:rPr>
                <w:rFonts w:ascii="Sylfaen" w:hAnsi="Sylfaen"/>
                <w:sz w:val="20"/>
                <w:szCs w:val="20"/>
              </w:rPr>
              <w:t>66.8</w:t>
            </w:r>
          </w:p>
        </w:tc>
        <w:tc>
          <w:tcPr>
            <w:tcW w:w="941" w:type="dxa"/>
            <w:vAlign w:val="center"/>
          </w:tcPr>
          <w:p w:rsidR="002A4661" w:rsidRPr="0067468A" w:rsidRDefault="002A4661" w:rsidP="004644CF">
            <w:pPr>
              <w:ind w:right="-58" w:hanging="41"/>
              <w:jc w:val="right"/>
            </w:pPr>
            <w:r w:rsidRPr="0067468A">
              <w:t>67.4</w:t>
            </w:r>
          </w:p>
        </w:tc>
        <w:tc>
          <w:tcPr>
            <w:tcW w:w="769" w:type="dxa"/>
            <w:vAlign w:val="center"/>
          </w:tcPr>
          <w:p w:rsidR="002A4661" w:rsidRPr="009D6440" w:rsidRDefault="002A4661" w:rsidP="004644CF">
            <w:pPr>
              <w:tabs>
                <w:tab w:val="left" w:pos="527"/>
              </w:tabs>
              <w:ind w:right="12"/>
              <w:jc w:val="right"/>
            </w:pPr>
            <w:r w:rsidRPr="009D6440">
              <w:t>100.9</w:t>
            </w:r>
          </w:p>
        </w:tc>
        <w:tc>
          <w:tcPr>
            <w:tcW w:w="730" w:type="dxa"/>
            <w:vMerge/>
            <w:vAlign w:val="center"/>
          </w:tcPr>
          <w:p w:rsidR="002A4661" w:rsidRPr="00191941" w:rsidRDefault="002A4661" w:rsidP="004644CF">
            <w:pPr>
              <w:jc w:val="right"/>
              <w:rPr>
                <w:rFonts w:ascii="Sylfaen" w:hAnsi="Sylfaen"/>
                <w:sz w:val="20"/>
                <w:szCs w:val="20"/>
              </w:rPr>
            </w:pPr>
          </w:p>
        </w:tc>
        <w:tc>
          <w:tcPr>
            <w:tcW w:w="630" w:type="dxa"/>
            <w:vMerge/>
            <w:vAlign w:val="center"/>
          </w:tcPr>
          <w:p w:rsidR="002A4661" w:rsidRPr="00191941" w:rsidRDefault="002A4661" w:rsidP="004644CF">
            <w:pPr>
              <w:spacing w:line="0" w:lineRule="atLeast"/>
              <w:jc w:val="right"/>
              <w:rPr>
                <w:rFonts w:ascii="Sylfaen" w:hAnsi="Sylfaen"/>
                <w:sz w:val="20"/>
                <w:szCs w:val="20"/>
              </w:rPr>
            </w:pPr>
          </w:p>
        </w:tc>
        <w:tc>
          <w:tcPr>
            <w:tcW w:w="762" w:type="dxa"/>
            <w:vAlign w:val="center"/>
          </w:tcPr>
          <w:p w:rsidR="002A4661" w:rsidRPr="00F85459" w:rsidRDefault="002A4661" w:rsidP="002A4661">
            <w:pPr>
              <w:jc w:val="right"/>
            </w:pPr>
            <w:r w:rsidRPr="00F85459">
              <w:t xml:space="preserve">669.6 </w:t>
            </w:r>
          </w:p>
        </w:tc>
        <w:tc>
          <w:tcPr>
            <w:tcW w:w="808" w:type="dxa"/>
            <w:vAlign w:val="center"/>
          </w:tcPr>
          <w:p w:rsidR="002A4661" w:rsidRPr="00471EBF" w:rsidRDefault="002A4661" w:rsidP="002A4661">
            <w:pPr>
              <w:jc w:val="right"/>
            </w:pPr>
            <w:r w:rsidRPr="00471EBF">
              <w:t>684.6</w:t>
            </w:r>
          </w:p>
        </w:tc>
        <w:tc>
          <w:tcPr>
            <w:tcW w:w="690" w:type="dxa"/>
            <w:vAlign w:val="center"/>
          </w:tcPr>
          <w:p w:rsidR="002A4661" w:rsidRPr="00140143" w:rsidRDefault="002A4661" w:rsidP="002A4661">
            <w:pPr>
              <w:tabs>
                <w:tab w:val="left" w:pos="549"/>
              </w:tabs>
              <w:ind w:right="-62"/>
              <w:jc w:val="right"/>
            </w:pPr>
            <w:r w:rsidRPr="00140143">
              <w:t>102.2</w:t>
            </w:r>
          </w:p>
        </w:tc>
        <w:tc>
          <w:tcPr>
            <w:tcW w:w="720" w:type="dxa"/>
            <w:vMerge/>
            <w:vAlign w:val="center"/>
          </w:tcPr>
          <w:p w:rsidR="002A4661" w:rsidRPr="00191941" w:rsidRDefault="002A4661" w:rsidP="004644CF">
            <w:pPr>
              <w:spacing w:line="0" w:lineRule="atLeast"/>
              <w:jc w:val="right"/>
              <w:rPr>
                <w:rFonts w:ascii="Sylfaen" w:hAnsi="Sylfaen"/>
                <w:sz w:val="20"/>
                <w:szCs w:val="20"/>
              </w:rPr>
            </w:pPr>
          </w:p>
        </w:tc>
        <w:tc>
          <w:tcPr>
            <w:tcW w:w="658" w:type="dxa"/>
            <w:vMerge/>
            <w:vAlign w:val="center"/>
          </w:tcPr>
          <w:p w:rsidR="002A4661" w:rsidRPr="00191941" w:rsidRDefault="002A4661" w:rsidP="004644CF">
            <w:pPr>
              <w:spacing w:line="0" w:lineRule="atLeast"/>
              <w:jc w:val="right"/>
              <w:rPr>
                <w:rFonts w:ascii="Sylfaen" w:hAnsi="Sylfaen"/>
                <w:sz w:val="20"/>
                <w:szCs w:val="20"/>
              </w:rPr>
            </w:pPr>
          </w:p>
        </w:tc>
        <w:tc>
          <w:tcPr>
            <w:tcW w:w="545" w:type="dxa"/>
            <w:vMerge/>
            <w:vAlign w:val="center"/>
          </w:tcPr>
          <w:p w:rsidR="002A4661" w:rsidRPr="00191941" w:rsidRDefault="002A4661" w:rsidP="004644CF">
            <w:pPr>
              <w:spacing w:line="0" w:lineRule="atLeast"/>
              <w:jc w:val="right"/>
              <w:rPr>
                <w:rFonts w:ascii="Sylfaen" w:hAnsi="Sylfaen"/>
                <w:sz w:val="20"/>
                <w:szCs w:val="20"/>
              </w:rPr>
            </w:pPr>
          </w:p>
        </w:tc>
      </w:tr>
      <w:tr w:rsidR="002A4661" w:rsidRPr="00191941" w:rsidTr="002A4661">
        <w:trPr>
          <w:trHeight w:val="179"/>
          <w:jc w:val="center"/>
        </w:trPr>
        <w:tc>
          <w:tcPr>
            <w:tcW w:w="474" w:type="dxa"/>
            <w:vAlign w:val="center"/>
          </w:tcPr>
          <w:p w:rsidR="002A4661" w:rsidRPr="00191941" w:rsidRDefault="002A4661" w:rsidP="00D62E15">
            <w:pPr>
              <w:pStyle w:val="ListParagraph"/>
              <w:spacing w:line="0" w:lineRule="atLeast"/>
              <w:ind w:left="0"/>
              <w:jc w:val="right"/>
              <w:rPr>
                <w:rFonts w:ascii="Sylfaen" w:hAnsi="Sylfaen"/>
                <w:sz w:val="20"/>
                <w:szCs w:val="20"/>
                <w:lang w:val="ru-RU"/>
              </w:rPr>
            </w:pPr>
            <w:r w:rsidRPr="00191941">
              <w:rPr>
                <w:rFonts w:ascii="Sylfaen" w:hAnsi="Sylfaen"/>
                <w:sz w:val="20"/>
                <w:szCs w:val="20"/>
                <w:lang w:val="ru-RU"/>
              </w:rPr>
              <w:t>7</w:t>
            </w:r>
          </w:p>
        </w:tc>
        <w:tc>
          <w:tcPr>
            <w:tcW w:w="1285" w:type="dxa"/>
            <w:vAlign w:val="center"/>
          </w:tcPr>
          <w:p w:rsidR="002A4661" w:rsidRPr="00191941" w:rsidRDefault="002A4661" w:rsidP="00191941">
            <w:pPr>
              <w:shd w:val="clear" w:color="auto" w:fill="FFFFFF" w:themeFill="background1"/>
              <w:rPr>
                <w:rFonts w:ascii="Sylfaen" w:eastAsia="Times New Roman" w:hAnsi="Sylfaen" w:cs="Times New Roman"/>
                <w:sz w:val="20"/>
                <w:szCs w:val="20"/>
              </w:rPr>
            </w:pPr>
            <w:r w:rsidRPr="00191941">
              <w:rPr>
                <w:rFonts w:ascii="Sylfaen" w:eastAsia="Times New Roman" w:hAnsi="Sylfaen" w:cs="Times New Roman"/>
                <w:sz w:val="20"/>
                <w:szCs w:val="20"/>
              </w:rPr>
              <w:t>Կարճևան</w:t>
            </w:r>
          </w:p>
        </w:tc>
        <w:tc>
          <w:tcPr>
            <w:tcW w:w="825" w:type="dxa"/>
            <w:vAlign w:val="center"/>
          </w:tcPr>
          <w:p w:rsidR="002A4661" w:rsidRPr="00191941" w:rsidRDefault="002A4661" w:rsidP="002A4661">
            <w:pPr>
              <w:spacing w:line="0" w:lineRule="atLeast"/>
              <w:ind w:right="-47"/>
              <w:jc w:val="right"/>
              <w:rPr>
                <w:rFonts w:ascii="Sylfaen" w:hAnsi="Sylfaen"/>
                <w:sz w:val="20"/>
                <w:szCs w:val="20"/>
              </w:rPr>
            </w:pPr>
            <w:r w:rsidRPr="004644CF">
              <w:rPr>
                <w:rFonts w:ascii="Sylfaen" w:hAnsi="Sylfaen"/>
                <w:sz w:val="20"/>
                <w:szCs w:val="20"/>
              </w:rPr>
              <w:t>1,140.0</w:t>
            </w:r>
          </w:p>
        </w:tc>
        <w:tc>
          <w:tcPr>
            <w:tcW w:w="941" w:type="dxa"/>
            <w:vAlign w:val="center"/>
          </w:tcPr>
          <w:p w:rsidR="002A4661" w:rsidRPr="0067468A" w:rsidRDefault="002A4661" w:rsidP="004644CF">
            <w:pPr>
              <w:ind w:right="-58" w:hanging="41"/>
              <w:jc w:val="right"/>
            </w:pPr>
            <w:r w:rsidRPr="0067468A">
              <w:t>1,178.7</w:t>
            </w:r>
          </w:p>
        </w:tc>
        <w:tc>
          <w:tcPr>
            <w:tcW w:w="769" w:type="dxa"/>
            <w:vAlign w:val="center"/>
          </w:tcPr>
          <w:p w:rsidR="002A4661" w:rsidRPr="009D6440" w:rsidRDefault="002A4661" w:rsidP="004644CF">
            <w:pPr>
              <w:tabs>
                <w:tab w:val="left" w:pos="527"/>
              </w:tabs>
              <w:ind w:right="12"/>
              <w:jc w:val="right"/>
            </w:pPr>
            <w:r w:rsidRPr="009D6440">
              <w:t>103.4</w:t>
            </w:r>
          </w:p>
        </w:tc>
        <w:tc>
          <w:tcPr>
            <w:tcW w:w="730" w:type="dxa"/>
            <w:vMerge/>
            <w:vAlign w:val="center"/>
          </w:tcPr>
          <w:p w:rsidR="002A4661" w:rsidRPr="00191941" w:rsidRDefault="002A4661" w:rsidP="004644CF">
            <w:pPr>
              <w:jc w:val="right"/>
              <w:rPr>
                <w:rFonts w:ascii="Sylfaen" w:hAnsi="Sylfaen"/>
                <w:sz w:val="20"/>
                <w:szCs w:val="20"/>
              </w:rPr>
            </w:pPr>
          </w:p>
        </w:tc>
        <w:tc>
          <w:tcPr>
            <w:tcW w:w="630" w:type="dxa"/>
            <w:vMerge/>
            <w:vAlign w:val="center"/>
          </w:tcPr>
          <w:p w:rsidR="002A4661" w:rsidRPr="00191941" w:rsidRDefault="002A4661" w:rsidP="004644CF">
            <w:pPr>
              <w:spacing w:line="0" w:lineRule="atLeast"/>
              <w:jc w:val="right"/>
              <w:rPr>
                <w:rFonts w:ascii="Sylfaen" w:hAnsi="Sylfaen"/>
                <w:sz w:val="20"/>
                <w:szCs w:val="20"/>
              </w:rPr>
            </w:pPr>
          </w:p>
        </w:tc>
        <w:tc>
          <w:tcPr>
            <w:tcW w:w="762" w:type="dxa"/>
            <w:vAlign w:val="center"/>
          </w:tcPr>
          <w:p w:rsidR="002A4661" w:rsidRPr="00F85459" w:rsidRDefault="002A4661" w:rsidP="002A4661">
            <w:pPr>
              <w:jc w:val="right"/>
            </w:pPr>
            <w:r w:rsidRPr="00F85459">
              <w:t xml:space="preserve">280.0 </w:t>
            </w:r>
          </w:p>
        </w:tc>
        <w:tc>
          <w:tcPr>
            <w:tcW w:w="808" w:type="dxa"/>
            <w:vAlign w:val="center"/>
          </w:tcPr>
          <w:p w:rsidR="002A4661" w:rsidRPr="00471EBF" w:rsidRDefault="002A4661" w:rsidP="002A4661">
            <w:pPr>
              <w:jc w:val="right"/>
            </w:pPr>
            <w:r w:rsidRPr="00471EBF">
              <w:t>280.6</w:t>
            </w:r>
          </w:p>
        </w:tc>
        <w:tc>
          <w:tcPr>
            <w:tcW w:w="690" w:type="dxa"/>
            <w:vAlign w:val="center"/>
          </w:tcPr>
          <w:p w:rsidR="002A4661" w:rsidRPr="00140143" w:rsidRDefault="002A4661" w:rsidP="002A4661">
            <w:pPr>
              <w:tabs>
                <w:tab w:val="left" w:pos="549"/>
              </w:tabs>
              <w:ind w:right="-62"/>
              <w:jc w:val="right"/>
            </w:pPr>
            <w:r w:rsidRPr="00140143">
              <w:t>100.2</w:t>
            </w:r>
          </w:p>
        </w:tc>
        <w:tc>
          <w:tcPr>
            <w:tcW w:w="720" w:type="dxa"/>
            <w:vMerge/>
            <w:vAlign w:val="center"/>
          </w:tcPr>
          <w:p w:rsidR="002A4661" w:rsidRPr="00191941" w:rsidRDefault="002A4661" w:rsidP="004644CF">
            <w:pPr>
              <w:spacing w:line="0" w:lineRule="atLeast"/>
              <w:jc w:val="right"/>
              <w:rPr>
                <w:rFonts w:ascii="Sylfaen" w:hAnsi="Sylfaen"/>
                <w:sz w:val="20"/>
                <w:szCs w:val="20"/>
              </w:rPr>
            </w:pPr>
          </w:p>
        </w:tc>
        <w:tc>
          <w:tcPr>
            <w:tcW w:w="658" w:type="dxa"/>
            <w:vMerge/>
            <w:vAlign w:val="center"/>
          </w:tcPr>
          <w:p w:rsidR="002A4661" w:rsidRPr="00191941" w:rsidRDefault="002A4661" w:rsidP="004644CF">
            <w:pPr>
              <w:spacing w:line="0" w:lineRule="atLeast"/>
              <w:jc w:val="right"/>
              <w:rPr>
                <w:rFonts w:ascii="Sylfaen" w:hAnsi="Sylfaen"/>
                <w:sz w:val="20"/>
                <w:szCs w:val="20"/>
              </w:rPr>
            </w:pPr>
          </w:p>
        </w:tc>
        <w:tc>
          <w:tcPr>
            <w:tcW w:w="545" w:type="dxa"/>
            <w:vMerge/>
            <w:vAlign w:val="center"/>
          </w:tcPr>
          <w:p w:rsidR="002A4661" w:rsidRPr="00191941" w:rsidRDefault="002A4661" w:rsidP="004644CF">
            <w:pPr>
              <w:spacing w:line="0" w:lineRule="atLeast"/>
              <w:jc w:val="right"/>
              <w:rPr>
                <w:rFonts w:ascii="Sylfaen" w:hAnsi="Sylfaen"/>
                <w:sz w:val="20"/>
                <w:szCs w:val="20"/>
              </w:rPr>
            </w:pPr>
          </w:p>
        </w:tc>
      </w:tr>
      <w:tr w:rsidR="002A4661" w:rsidRPr="00191941" w:rsidTr="002A4661">
        <w:trPr>
          <w:trHeight w:val="179"/>
          <w:jc w:val="center"/>
        </w:trPr>
        <w:tc>
          <w:tcPr>
            <w:tcW w:w="474" w:type="dxa"/>
            <w:vAlign w:val="center"/>
          </w:tcPr>
          <w:p w:rsidR="002A4661" w:rsidRPr="00191941" w:rsidRDefault="002A4661" w:rsidP="00D62E15">
            <w:pPr>
              <w:pStyle w:val="ListParagraph"/>
              <w:spacing w:line="0" w:lineRule="atLeast"/>
              <w:ind w:left="0"/>
              <w:jc w:val="right"/>
              <w:rPr>
                <w:rFonts w:ascii="Sylfaen" w:hAnsi="Sylfaen"/>
                <w:sz w:val="20"/>
                <w:szCs w:val="20"/>
                <w:lang w:val="ru-RU"/>
              </w:rPr>
            </w:pPr>
            <w:r w:rsidRPr="00191941">
              <w:rPr>
                <w:rFonts w:ascii="Sylfaen" w:hAnsi="Sylfaen"/>
                <w:sz w:val="20"/>
                <w:szCs w:val="20"/>
                <w:lang w:val="ru-RU"/>
              </w:rPr>
              <w:t>8</w:t>
            </w:r>
          </w:p>
        </w:tc>
        <w:tc>
          <w:tcPr>
            <w:tcW w:w="1285" w:type="dxa"/>
            <w:vAlign w:val="center"/>
          </w:tcPr>
          <w:p w:rsidR="002A4661" w:rsidRPr="00191941" w:rsidRDefault="002A4661" w:rsidP="00191941">
            <w:pPr>
              <w:shd w:val="clear" w:color="auto" w:fill="FFFFFF" w:themeFill="background1"/>
              <w:rPr>
                <w:rFonts w:ascii="Sylfaen" w:eastAsia="Times New Roman" w:hAnsi="Sylfaen" w:cs="Times New Roman"/>
                <w:sz w:val="20"/>
                <w:szCs w:val="20"/>
              </w:rPr>
            </w:pPr>
            <w:r w:rsidRPr="00191941">
              <w:rPr>
                <w:rFonts w:ascii="Sylfaen" w:eastAsia="Times New Roman" w:hAnsi="Sylfaen" w:cs="Times New Roman"/>
                <w:sz w:val="20"/>
                <w:szCs w:val="20"/>
              </w:rPr>
              <w:t>Կուրիս</w:t>
            </w:r>
          </w:p>
        </w:tc>
        <w:tc>
          <w:tcPr>
            <w:tcW w:w="825" w:type="dxa"/>
            <w:vAlign w:val="center"/>
          </w:tcPr>
          <w:p w:rsidR="002A4661" w:rsidRPr="00D45DED" w:rsidRDefault="002A4661" w:rsidP="004644CF">
            <w:pPr>
              <w:jc w:val="right"/>
            </w:pPr>
            <w:r w:rsidRPr="00D45DED">
              <w:t xml:space="preserve"> 59.8 </w:t>
            </w:r>
          </w:p>
        </w:tc>
        <w:tc>
          <w:tcPr>
            <w:tcW w:w="941" w:type="dxa"/>
            <w:vAlign w:val="center"/>
          </w:tcPr>
          <w:p w:rsidR="002A4661" w:rsidRPr="0067468A" w:rsidRDefault="002A4661" w:rsidP="004644CF">
            <w:pPr>
              <w:ind w:right="-58" w:hanging="41"/>
              <w:jc w:val="right"/>
            </w:pPr>
            <w:r w:rsidRPr="0067468A">
              <w:t>42.1</w:t>
            </w:r>
          </w:p>
        </w:tc>
        <w:tc>
          <w:tcPr>
            <w:tcW w:w="769" w:type="dxa"/>
            <w:vAlign w:val="center"/>
          </w:tcPr>
          <w:p w:rsidR="002A4661" w:rsidRPr="009D6440" w:rsidRDefault="002A4661" w:rsidP="004644CF">
            <w:pPr>
              <w:tabs>
                <w:tab w:val="left" w:pos="527"/>
              </w:tabs>
              <w:ind w:right="12"/>
              <w:jc w:val="right"/>
            </w:pPr>
            <w:r w:rsidRPr="009D6440">
              <w:t>70.4</w:t>
            </w:r>
          </w:p>
        </w:tc>
        <w:tc>
          <w:tcPr>
            <w:tcW w:w="730" w:type="dxa"/>
            <w:vMerge/>
            <w:vAlign w:val="center"/>
          </w:tcPr>
          <w:p w:rsidR="002A4661" w:rsidRPr="00191941" w:rsidRDefault="002A4661" w:rsidP="004644CF">
            <w:pPr>
              <w:jc w:val="right"/>
              <w:rPr>
                <w:rFonts w:ascii="Sylfaen" w:hAnsi="Sylfaen"/>
                <w:sz w:val="20"/>
                <w:szCs w:val="20"/>
              </w:rPr>
            </w:pPr>
          </w:p>
        </w:tc>
        <w:tc>
          <w:tcPr>
            <w:tcW w:w="630" w:type="dxa"/>
            <w:vMerge/>
            <w:vAlign w:val="center"/>
          </w:tcPr>
          <w:p w:rsidR="002A4661" w:rsidRPr="00191941" w:rsidRDefault="002A4661" w:rsidP="004644CF">
            <w:pPr>
              <w:spacing w:line="0" w:lineRule="atLeast"/>
              <w:jc w:val="right"/>
              <w:rPr>
                <w:rFonts w:ascii="Sylfaen" w:hAnsi="Sylfaen"/>
                <w:sz w:val="20"/>
                <w:szCs w:val="20"/>
              </w:rPr>
            </w:pPr>
          </w:p>
        </w:tc>
        <w:tc>
          <w:tcPr>
            <w:tcW w:w="762" w:type="dxa"/>
            <w:vAlign w:val="center"/>
          </w:tcPr>
          <w:p w:rsidR="002A4661" w:rsidRPr="00F85459" w:rsidRDefault="002A4661" w:rsidP="002A4661">
            <w:pPr>
              <w:jc w:val="right"/>
            </w:pPr>
            <w:r w:rsidRPr="00F85459">
              <w:t xml:space="preserve">167.9 </w:t>
            </w:r>
          </w:p>
        </w:tc>
        <w:tc>
          <w:tcPr>
            <w:tcW w:w="808" w:type="dxa"/>
            <w:vAlign w:val="center"/>
          </w:tcPr>
          <w:p w:rsidR="002A4661" w:rsidRPr="00471EBF" w:rsidRDefault="002A4661" w:rsidP="002A4661">
            <w:pPr>
              <w:jc w:val="right"/>
            </w:pPr>
            <w:r w:rsidRPr="00471EBF">
              <w:t>167.2</w:t>
            </w:r>
          </w:p>
        </w:tc>
        <w:tc>
          <w:tcPr>
            <w:tcW w:w="690" w:type="dxa"/>
            <w:vAlign w:val="center"/>
          </w:tcPr>
          <w:p w:rsidR="002A4661" w:rsidRPr="00140143" w:rsidRDefault="002A4661" w:rsidP="002A4661">
            <w:pPr>
              <w:tabs>
                <w:tab w:val="left" w:pos="549"/>
              </w:tabs>
              <w:ind w:right="-62"/>
              <w:jc w:val="right"/>
            </w:pPr>
            <w:r w:rsidRPr="00140143">
              <w:t>99.6</w:t>
            </w:r>
          </w:p>
        </w:tc>
        <w:tc>
          <w:tcPr>
            <w:tcW w:w="720" w:type="dxa"/>
            <w:vMerge/>
            <w:vAlign w:val="center"/>
          </w:tcPr>
          <w:p w:rsidR="002A4661" w:rsidRPr="00191941" w:rsidRDefault="002A4661" w:rsidP="004644CF">
            <w:pPr>
              <w:spacing w:line="0" w:lineRule="atLeast"/>
              <w:jc w:val="right"/>
              <w:rPr>
                <w:rFonts w:ascii="Sylfaen" w:hAnsi="Sylfaen"/>
                <w:sz w:val="20"/>
                <w:szCs w:val="20"/>
              </w:rPr>
            </w:pPr>
          </w:p>
        </w:tc>
        <w:tc>
          <w:tcPr>
            <w:tcW w:w="658" w:type="dxa"/>
            <w:vMerge/>
            <w:vAlign w:val="center"/>
          </w:tcPr>
          <w:p w:rsidR="002A4661" w:rsidRPr="00191941" w:rsidRDefault="002A4661" w:rsidP="004644CF">
            <w:pPr>
              <w:spacing w:line="0" w:lineRule="atLeast"/>
              <w:jc w:val="right"/>
              <w:rPr>
                <w:rFonts w:ascii="Sylfaen" w:hAnsi="Sylfaen"/>
                <w:sz w:val="20"/>
                <w:szCs w:val="20"/>
              </w:rPr>
            </w:pPr>
          </w:p>
        </w:tc>
        <w:tc>
          <w:tcPr>
            <w:tcW w:w="545" w:type="dxa"/>
            <w:vMerge/>
            <w:vAlign w:val="center"/>
          </w:tcPr>
          <w:p w:rsidR="002A4661" w:rsidRPr="00191941" w:rsidRDefault="002A4661" w:rsidP="004644CF">
            <w:pPr>
              <w:spacing w:line="0" w:lineRule="atLeast"/>
              <w:jc w:val="right"/>
              <w:rPr>
                <w:rFonts w:ascii="Sylfaen" w:hAnsi="Sylfaen"/>
                <w:sz w:val="20"/>
                <w:szCs w:val="20"/>
              </w:rPr>
            </w:pPr>
          </w:p>
        </w:tc>
      </w:tr>
      <w:tr w:rsidR="002A4661" w:rsidRPr="00191941" w:rsidTr="002A4661">
        <w:trPr>
          <w:trHeight w:val="179"/>
          <w:jc w:val="center"/>
        </w:trPr>
        <w:tc>
          <w:tcPr>
            <w:tcW w:w="474" w:type="dxa"/>
            <w:vAlign w:val="center"/>
          </w:tcPr>
          <w:p w:rsidR="002A4661" w:rsidRPr="00191941" w:rsidRDefault="002A4661" w:rsidP="00D62E15">
            <w:pPr>
              <w:pStyle w:val="ListParagraph"/>
              <w:spacing w:line="0" w:lineRule="atLeast"/>
              <w:ind w:left="0"/>
              <w:jc w:val="right"/>
              <w:rPr>
                <w:rFonts w:ascii="Sylfaen" w:hAnsi="Sylfaen"/>
                <w:sz w:val="20"/>
                <w:szCs w:val="20"/>
                <w:lang w:val="ru-RU"/>
              </w:rPr>
            </w:pPr>
            <w:r w:rsidRPr="00191941">
              <w:rPr>
                <w:rFonts w:ascii="Sylfaen" w:hAnsi="Sylfaen"/>
                <w:sz w:val="20"/>
                <w:szCs w:val="20"/>
                <w:lang w:val="ru-RU"/>
              </w:rPr>
              <w:t>9</w:t>
            </w:r>
          </w:p>
        </w:tc>
        <w:tc>
          <w:tcPr>
            <w:tcW w:w="1285" w:type="dxa"/>
            <w:vAlign w:val="center"/>
          </w:tcPr>
          <w:p w:rsidR="002A4661" w:rsidRPr="00191941" w:rsidRDefault="002A4661" w:rsidP="00191941">
            <w:pPr>
              <w:shd w:val="clear" w:color="auto" w:fill="FFFFFF" w:themeFill="background1"/>
              <w:rPr>
                <w:rFonts w:ascii="Sylfaen" w:eastAsia="Times New Roman" w:hAnsi="Sylfaen" w:cs="Times New Roman"/>
                <w:sz w:val="20"/>
                <w:szCs w:val="20"/>
              </w:rPr>
            </w:pPr>
            <w:r w:rsidRPr="00191941">
              <w:rPr>
                <w:rFonts w:ascii="Sylfaen" w:eastAsia="Times New Roman" w:hAnsi="Sylfaen" w:cs="Times New Roman"/>
                <w:sz w:val="20"/>
                <w:szCs w:val="20"/>
              </w:rPr>
              <w:t>Նռնաձոր</w:t>
            </w:r>
          </w:p>
        </w:tc>
        <w:tc>
          <w:tcPr>
            <w:tcW w:w="825" w:type="dxa"/>
            <w:vAlign w:val="center"/>
          </w:tcPr>
          <w:p w:rsidR="002A4661" w:rsidRPr="00D45DED" w:rsidRDefault="002A4661" w:rsidP="004644CF">
            <w:pPr>
              <w:jc w:val="right"/>
            </w:pPr>
            <w:r w:rsidRPr="00D45DED">
              <w:t xml:space="preserve"> 92.0 </w:t>
            </w:r>
          </w:p>
        </w:tc>
        <w:tc>
          <w:tcPr>
            <w:tcW w:w="941" w:type="dxa"/>
            <w:vAlign w:val="center"/>
          </w:tcPr>
          <w:p w:rsidR="002A4661" w:rsidRPr="0067468A" w:rsidRDefault="002A4661" w:rsidP="004644CF">
            <w:pPr>
              <w:ind w:right="-58" w:hanging="41"/>
              <w:jc w:val="right"/>
            </w:pPr>
            <w:r w:rsidRPr="0067468A">
              <w:t>236.3</w:t>
            </w:r>
          </w:p>
        </w:tc>
        <w:tc>
          <w:tcPr>
            <w:tcW w:w="769" w:type="dxa"/>
            <w:vAlign w:val="center"/>
          </w:tcPr>
          <w:p w:rsidR="002A4661" w:rsidRPr="009D6440" w:rsidRDefault="002A4661" w:rsidP="004644CF">
            <w:pPr>
              <w:tabs>
                <w:tab w:val="left" w:pos="527"/>
              </w:tabs>
              <w:ind w:right="12"/>
              <w:jc w:val="right"/>
            </w:pPr>
            <w:r w:rsidRPr="009D6440">
              <w:t>256.8</w:t>
            </w:r>
          </w:p>
        </w:tc>
        <w:tc>
          <w:tcPr>
            <w:tcW w:w="730" w:type="dxa"/>
            <w:vMerge/>
            <w:vAlign w:val="center"/>
          </w:tcPr>
          <w:p w:rsidR="002A4661" w:rsidRPr="00191941" w:rsidRDefault="002A4661" w:rsidP="004644CF">
            <w:pPr>
              <w:jc w:val="right"/>
              <w:rPr>
                <w:rFonts w:ascii="Sylfaen" w:hAnsi="Sylfaen"/>
                <w:sz w:val="20"/>
                <w:szCs w:val="20"/>
              </w:rPr>
            </w:pPr>
          </w:p>
        </w:tc>
        <w:tc>
          <w:tcPr>
            <w:tcW w:w="630" w:type="dxa"/>
            <w:vMerge/>
            <w:vAlign w:val="center"/>
          </w:tcPr>
          <w:p w:rsidR="002A4661" w:rsidRPr="00191941" w:rsidRDefault="002A4661" w:rsidP="004644CF">
            <w:pPr>
              <w:spacing w:line="0" w:lineRule="atLeast"/>
              <w:jc w:val="right"/>
              <w:rPr>
                <w:rFonts w:ascii="Sylfaen" w:hAnsi="Sylfaen"/>
                <w:sz w:val="20"/>
                <w:szCs w:val="20"/>
              </w:rPr>
            </w:pPr>
          </w:p>
        </w:tc>
        <w:tc>
          <w:tcPr>
            <w:tcW w:w="762" w:type="dxa"/>
            <w:vAlign w:val="center"/>
          </w:tcPr>
          <w:p w:rsidR="002A4661" w:rsidRPr="00F85459" w:rsidRDefault="002A4661" w:rsidP="002A4661">
            <w:pPr>
              <w:jc w:val="right"/>
            </w:pPr>
            <w:r w:rsidRPr="00F85459">
              <w:t xml:space="preserve">195.1 </w:t>
            </w:r>
          </w:p>
        </w:tc>
        <w:tc>
          <w:tcPr>
            <w:tcW w:w="808" w:type="dxa"/>
            <w:vAlign w:val="center"/>
          </w:tcPr>
          <w:p w:rsidR="002A4661" w:rsidRPr="00471EBF" w:rsidRDefault="002A4661" w:rsidP="002A4661">
            <w:pPr>
              <w:jc w:val="right"/>
            </w:pPr>
            <w:r w:rsidRPr="00471EBF">
              <w:t>25.6</w:t>
            </w:r>
          </w:p>
        </w:tc>
        <w:tc>
          <w:tcPr>
            <w:tcW w:w="690" w:type="dxa"/>
            <w:vAlign w:val="center"/>
          </w:tcPr>
          <w:p w:rsidR="002A4661" w:rsidRPr="00140143" w:rsidRDefault="002A4661" w:rsidP="002A4661">
            <w:pPr>
              <w:tabs>
                <w:tab w:val="left" w:pos="549"/>
              </w:tabs>
              <w:ind w:right="-62"/>
              <w:jc w:val="right"/>
            </w:pPr>
            <w:r w:rsidRPr="00140143">
              <w:t>13.1</w:t>
            </w:r>
          </w:p>
        </w:tc>
        <w:tc>
          <w:tcPr>
            <w:tcW w:w="720" w:type="dxa"/>
            <w:vMerge/>
            <w:vAlign w:val="center"/>
          </w:tcPr>
          <w:p w:rsidR="002A4661" w:rsidRPr="00191941" w:rsidRDefault="002A4661" w:rsidP="004644CF">
            <w:pPr>
              <w:spacing w:line="0" w:lineRule="atLeast"/>
              <w:jc w:val="right"/>
              <w:rPr>
                <w:rFonts w:ascii="Sylfaen" w:hAnsi="Sylfaen"/>
                <w:sz w:val="20"/>
                <w:szCs w:val="20"/>
              </w:rPr>
            </w:pPr>
          </w:p>
        </w:tc>
        <w:tc>
          <w:tcPr>
            <w:tcW w:w="658" w:type="dxa"/>
            <w:vMerge/>
            <w:vAlign w:val="center"/>
          </w:tcPr>
          <w:p w:rsidR="002A4661" w:rsidRPr="00191941" w:rsidRDefault="002A4661" w:rsidP="004644CF">
            <w:pPr>
              <w:spacing w:line="0" w:lineRule="atLeast"/>
              <w:jc w:val="right"/>
              <w:rPr>
                <w:rFonts w:ascii="Sylfaen" w:hAnsi="Sylfaen"/>
                <w:sz w:val="20"/>
                <w:szCs w:val="20"/>
              </w:rPr>
            </w:pPr>
          </w:p>
        </w:tc>
        <w:tc>
          <w:tcPr>
            <w:tcW w:w="545" w:type="dxa"/>
            <w:vMerge/>
            <w:vAlign w:val="center"/>
          </w:tcPr>
          <w:p w:rsidR="002A4661" w:rsidRPr="00191941" w:rsidRDefault="002A4661" w:rsidP="004644CF">
            <w:pPr>
              <w:spacing w:line="0" w:lineRule="atLeast"/>
              <w:jc w:val="right"/>
              <w:rPr>
                <w:rFonts w:ascii="Sylfaen" w:hAnsi="Sylfaen"/>
                <w:sz w:val="20"/>
                <w:szCs w:val="20"/>
              </w:rPr>
            </w:pPr>
          </w:p>
        </w:tc>
      </w:tr>
      <w:tr w:rsidR="002A4661" w:rsidRPr="00191941" w:rsidTr="002A4661">
        <w:trPr>
          <w:trHeight w:val="179"/>
          <w:jc w:val="center"/>
        </w:trPr>
        <w:tc>
          <w:tcPr>
            <w:tcW w:w="474" w:type="dxa"/>
            <w:vAlign w:val="center"/>
          </w:tcPr>
          <w:p w:rsidR="002A4661" w:rsidRPr="00191941" w:rsidRDefault="002A4661" w:rsidP="00D62E15">
            <w:pPr>
              <w:pStyle w:val="ListParagraph"/>
              <w:spacing w:line="0" w:lineRule="atLeast"/>
              <w:ind w:left="0"/>
              <w:jc w:val="right"/>
              <w:rPr>
                <w:rFonts w:ascii="Sylfaen" w:hAnsi="Sylfaen"/>
                <w:sz w:val="20"/>
                <w:szCs w:val="20"/>
                <w:lang w:val="ru-RU"/>
              </w:rPr>
            </w:pPr>
            <w:r w:rsidRPr="00191941">
              <w:rPr>
                <w:rFonts w:ascii="Sylfaen" w:hAnsi="Sylfaen"/>
                <w:sz w:val="20"/>
                <w:szCs w:val="20"/>
                <w:lang w:val="ru-RU"/>
              </w:rPr>
              <w:t>10</w:t>
            </w:r>
          </w:p>
        </w:tc>
        <w:tc>
          <w:tcPr>
            <w:tcW w:w="1285" w:type="dxa"/>
            <w:vAlign w:val="center"/>
          </w:tcPr>
          <w:p w:rsidR="002A4661" w:rsidRPr="00191941" w:rsidRDefault="002A4661" w:rsidP="00191941">
            <w:pPr>
              <w:shd w:val="clear" w:color="auto" w:fill="FFFFFF" w:themeFill="background1"/>
              <w:rPr>
                <w:rFonts w:ascii="Sylfaen" w:eastAsia="Times New Roman" w:hAnsi="Sylfaen" w:cs="Times New Roman"/>
                <w:sz w:val="20"/>
                <w:szCs w:val="20"/>
              </w:rPr>
            </w:pPr>
            <w:r w:rsidRPr="00191941">
              <w:rPr>
                <w:rFonts w:ascii="Sylfaen" w:eastAsia="Times New Roman" w:hAnsi="Sylfaen" w:cs="Times New Roman"/>
                <w:sz w:val="20"/>
                <w:szCs w:val="20"/>
              </w:rPr>
              <w:t>Շվանիձոր</w:t>
            </w:r>
          </w:p>
        </w:tc>
        <w:tc>
          <w:tcPr>
            <w:tcW w:w="825" w:type="dxa"/>
            <w:vAlign w:val="center"/>
          </w:tcPr>
          <w:p w:rsidR="002A4661" w:rsidRPr="00D45DED" w:rsidRDefault="002A4661" w:rsidP="004644CF">
            <w:pPr>
              <w:jc w:val="right"/>
            </w:pPr>
            <w:r w:rsidRPr="00D45DED">
              <w:t xml:space="preserve"> 260.0 </w:t>
            </w:r>
          </w:p>
        </w:tc>
        <w:tc>
          <w:tcPr>
            <w:tcW w:w="941" w:type="dxa"/>
            <w:vAlign w:val="center"/>
          </w:tcPr>
          <w:p w:rsidR="002A4661" w:rsidRPr="0067468A" w:rsidRDefault="002A4661" w:rsidP="004644CF">
            <w:pPr>
              <w:ind w:right="-58" w:hanging="41"/>
              <w:jc w:val="right"/>
            </w:pPr>
            <w:r w:rsidRPr="0067468A">
              <w:t>294.1</w:t>
            </w:r>
          </w:p>
        </w:tc>
        <w:tc>
          <w:tcPr>
            <w:tcW w:w="769" w:type="dxa"/>
            <w:vAlign w:val="center"/>
          </w:tcPr>
          <w:p w:rsidR="002A4661" w:rsidRPr="009D6440" w:rsidRDefault="002A4661" w:rsidP="004644CF">
            <w:pPr>
              <w:tabs>
                <w:tab w:val="left" w:pos="527"/>
              </w:tabs>
              <w:ind w:right="12"/>
              <w:jc w:val="right"/>
            </w:pPr>
            <w:r w:rsidRPr="009D6440">
              <w:t>113.1</w:t>
            </w:r>
          </w:p>
        </w:tc>
        <w:tc>
          <w:tcPr>
            <w:tcW w:w="730" w:type="dxa"/>
            <w:vMerge/>
            <w:vAlign w:val="center"/>
          </w:tcPr>
          <w:p w:rsidR="002A4661" w:rsidRPr="00191941" w:rsidRDefault="002A4661" w:rsidP="004644CF">
            <w:pPr>
              <w:jc w:val="right"/>
              <w:rPr>
                <w:rFonts w:ascii="Sylfaen" w:hAnsi="Sylfaen"/>
                <w:sz w:val="20"/>
                <w:szCs w:val="20"/>
              </w:rPr>
            </w:pPr>
          </w:p>
        </w:tc>
        <w:tc>
          <w:tcPr>
            <w:tcW w:w="630" w:type="dxa"/>
            <w:vMerge/>
            <w:vAlign w:val="center"/>
          </w:tcPr>
          <w:p w:rsidR="002A4661" w:rsidRPr="00191941" w:rsidRDefault="002A4661" w:rsidP="004644CF">
            <w:pPr>
              <w:spacing w:line="0" w:lineRule="atLeast"/>
              <w:jc w:val="right"/>
              <w:rPr>
                <w:rFonts w:ascii="Sylfaen" w:hAnsi="Sylfaen"/>
                <w:sz w:val="20"/>
                <w:szCs w:val="20"/>
              </w:rPr>
            </w:pPr>
          </w:p>
        </w:tc>
        <w:tc>
          <w:tcPr>
            <w:tcW w:w="762" w:type="dxa"/>
            <w:vAlign w:val="center"/>
          </w:tcPr>
          <w:p w:rsidR="002A4661" w:rsidRPr="00F85459" w:rsidRDefault="002A4661" w:rsidP="002A4661">
            <w:pPr>
              <w:jc w:val="right"/>
            </w:pPr>
            <w:r w:rsidRPr="00F85459">
              <w:t xml:space="preserve">463.0 </w:t>
            </w:r>
          </w:p>
        </w:tc>
        <w:tc>
          <w:tcPr>
            <w:tcW w:w="808" w:type="dxa"/>
            <w:vAlign w:val="center"/>
          </w:tcPr>
          <w:p w:rsidR="002A4661" w:rsidRPr="00471EBF" w:rsidRDefault="002A4661" w:rsidP="002A4661">
            <w:pPr>
              <w:jc w:val="right"/>
            </w:pPr>
            <w:r w:rsidRPr="00471EBF">
              <w:t>463.9</w:t>
            </w:r>
          </w:p>
        </w:tc>
        <w:tc>
          <w:tcPr>
            <w:tcW w:w="690" w:type="dxa"/>
            <w:vAlign w:val="center"/>
          </w:tcPr>
          <w:p w:rsidR="002A4661" w:rsidRPr="00140143" w:rsidRDefault="002A4661" w:rsidP="002A4661">
            <w:pPr>
              <w:tabs>
                <w:tab w:val="left" w:pos="549"/>
              </w:tabs>
              <w:ind w:right="-62"/>
              <w:jc w:val="right"/>
            </w:pPr>
            <w:r w:rsidRPr="00140143">
              <w:t>100.2</w:t>
            </w:r>
          </w:p>
        </w:tc>
        <w:tc>
          <w:tcPr>
            <w:tcW w:w="720" w:type="dxa"/>
            <w:vMerge/>
            <w:vAlign w:val="center"/>
          </w:tcPr>
          <w:p w:rsidR="002A4661" w:rsidRPr="00191941" w:rsidRDefault="002A4661" w:rsidP="004644CF">
            <w:pPr>
              <w:spacing w:line="0" w:lineRule="atLeast"/>
              <w:jc w:val="right"/>
              <w:rPr>
                <w:rFonts w:ascii="Sylfaen" w:hAnsi="Sylfaen"/>
                <w:sz w:val="20"/>
                <w:szCs w:val="20"/>
              </w:rPr>
            </w:pPr>
          </w:p>
        </w:tc>
        <w:tc>
          <w:tcPr>
            <w:tcW w:w="658" w:type="dxa"/>
            <w:vMerge/>
            <w:vAlign w:val="center"/>
          </w:tcPr>
          <w:p w:rsidR="002A4661" w:rsidRPr="00191941" w:rsidRDefault="002A4661" w:rsidP="004644CF">
            <w:pPr>
              <w:spacing w:line="0" w:lineRule="atLeast"/>
              <w:jc w:val="right"/>
              <w:rPr>
                <w:rFonts w:ascii="Sylfaen" w:hAnsi="Sylfaen"/>
                <w:sz w:val="20"/>
                <w:szCs w:val="20"/>
              </w:rPr>
            </w:pPr>
          </w:p>
        </w:tc>
        <w:tc>
          <w:tcPr>
            <w:tcW w:w="545" w:type="dxa"/>
            <w:vMerge/>
            <w:vAlign w:val="center"/>
          </w:tcPr>
          <w:p w:rsidR="002A4661" w:rsidRPr="00191941" w:rsidRDefault="002A4661" w:rsidP="004644CF">
            <w:pPr>
              <w:spacing w:line="0" w:lineRule="atLeast"/>
              <w:jc w:val="right"/>
              <w:rPr>
                <w:rFonts w:ascii="Sylfaen" w:hAnsi="Sylfaen"/>
                <w:sz w:val="20"/>
                <w:szCs w:val="20"/>
              </w:rPr>
            </w:pPr>
          </w:p>
        </w:tc>
      </w:tr>
      <w:tr w:rsidR="002A4661" w:rsidRPr="00191941" w:rsidTr="002A4661">
        <w:trPr>
          <w:trHeight w:val="179"/>
          <w:jc w:val="center"/>
        </w:trPr>
        <w:tc>
          <w:tcPr>
            <w:tcW w:w="474" w:type="dxa"/>
            <w:vAlign w:val="center"/>
          </w:tcPr>
          <w:p w:rsidR="002A4661" w:rsidRPr="00191941" w:rsidRDefault="002A4661" w:rsidP="00D62E15">
            <w:pPr>
              <w:pStyle w:val="ListParagraph"/>
              <w:spacing w:line="0" w:lineRule="atLeast"/>
              <w:ind w:left="0"/>
              <w:jc w:val="right"/>
              <w:rPr>
                <w:rFonts w:ascii="Sylfaen" w:hAnsi="Sylfaen"/>
                <w:sz w:val="20"/>
                <w:szCs w:val="20"/>
                <w:lang w:val="ru-RU"/>
              </w:rPr>
            </w:pPr>
            <w:r w:rsidRPr="00191941">
              <w:rPr>
                <w:rFonts w:ascii="Sylfaen" w:hAnsi="Sylfaen"/>
                <w:sz w:val="20"/>
                <w:szCs w:val="20"/>
                <w:lang w:val="ru-RU"/>
              </w:rPr>
              <w:t>11</w:t>
            </w:r>
          </w:p>
        </w:tc>
        <w:tc>
          <w:tcPr>
            <w:tcW w:w="1285" w:type="dxa"/>
            <w:vAlign w:val="center"/>
          </w:tcPr>
          <w:p w:rsidR="002A4661" w:rsidRPr="00191941" w:rsidRDefault="002A4661" w:rsidP="002A4661">
            <w:pPr>
              <w:shd w:val="clear" w:color="auto" w:fill="FFFFFF" w:themeFill="background1"/>
              <w:ind w:right="-40"/>
              <w:rPr>
                <w:rFonts w:ascii="Sylfaen" w:eastAsia="Times New Roman" w:hAnsi="Sylfaen" w:cs="Times New Roman"/>
                <w:sz w:val="20"/>
                <w:szCs w:val="20"/>
              </w:rPr>
            </w:pPr>
            <w:r w:rsidRPr="00191941">
              <w:rPr>
                <w:rFonts w:ascii="Sylfaen" w:eastAsia="Times New Roman" w:hAnsi="Sylfaen" w:cs="Times New Roman"/>
                <w:sz w:val="20"/>
                <w:szCs w:val="20"/>
              </w:rPr>
              <w:t>Վահրավար</w:t>
            </w:r>
          </w:p>
        </w:tc>
        <w:tc>
          <w:tcPr>
            <w:tcW w:w="825" w:type="dxa"/>
            <w:vAlign w:val="center"/>
          </w:tcPr>
          <w:p w:rsidR="002A4661" w:rsidRPr="00D45DED" w:rsidRDefault="002A4661" w:rsidP="004644CF">
            <w:pPr>
              <w:jc w:val="right"/>
            </w:pPr>
            <w:r w:rsidRPr="00D45DED">
              <w:t xml:space="preserve"> 59.7 </w:t>
            </w:r>
          </w:p>
        </w:tc>
        <w:tc>
          <w:tcPr>
            <w:tcW w:w="941" w:type="dxa"/>
            <w:vAlign w:val="center"/>
          </w:tcPr>
          <w:p w:rsidR="002A4661" w:rsidRPr="0067468A" w:rsidRDefault="002A4661" w:rsidP="004644CF">
            <w:pPr>
              <w:ind w:right="-58" w:hanging="41"/>
              <w:jc w:val="right"/>
            </w:pPr>
            <w:r w:rsidRPr="0067468A">
              <w:t>34.5</w:t>
            </w:r>
          </w:p>
        </w:tc>
        <w:tc>
          <w:tcPr>
            <w:tcW w:w="769" w:type="dxa"/>
            <w:vAlign w:val="center"/>
          </w:tcPr>
          <w:p w:rsidR="002A4661" w:rsidRPr="009D6440" w:rsidRDefault="002A4661" w:rsidP="004644CF">
            <w:pPr>
              <w:tabs>
                <w:tab w:val="left" w:pos="527"/>
              </w:tabs>
              <w:ind w:right="12"/>
              <w:jc w:val="right"/>
            </w:pPr>
            <w:r w:rsidRPr="009D6440">
              <w:t>57.8</w:t>
            </w:r>
          </w:p>
        </w:tc>
        <w:tc>
          <w:tcPr>
            <w:tcW w:w="730" w:type="dxa"/>
            <w:vMerge/>
            <w:vAlign w:val="center"/>
          </w:tcPr>
          <w:p w:rsidR="002A4661" w:rsidRPr="00191941" w:rsidRDefault="002A4661" w:rsidP="004644CF">
            <w:pPr>
              <w:jc w:val="right"/>
              <w:rPr>
                <w:rFonts w:ascii="Sylfaen" w:hAnsi="Sylfaen"/>
                <w:sz w:val="20"/>
                <w:szCs w:val="20"/>
              </w:rPr>
            </w:pPr>
          </w:p>
        </w:tc>
        <w:tc>
          <w:tcPr>
            <w:tcW w:w="630" w:type="dxa"/>
            <w:vMerge/>
            <w:vAlign w:val="center"/>
          </w:tcPr>
          <w:p w:rsidR="002A4661" w:rsidRPr="00191941" w:rsidRDefault="002A4661" w:rsidP="004644CF">
            <w:pPr>
              <w:spacing w:line="0" w:lineRule="atLeast"/>
              <w:jc w:val="right"/>
              <w:rPr>
                <w:rFonts w:ascii="Sylfaen" w:hAnsi="Sylfaen"/>
                <w:sz w:val="20"/>
                <w:szCs w:val="20"/>
              </w:rPr>
            </w:pPr>
          </w:p>
        </w:tc>
        <w:tc>
          <w:tcPr>
            <w:tcW w:w="762" w:type="dxa"/>
            <w:vAlign w:val="center"/>
          </w:tcPr>
          <w:p w:rsidR="002A4661" w:rsidRPr="00F85459" w:rsidRDefault="002A4661" w:rsidP="002A4661">
            <w:pPr>
              <w:jc w:val="right"/>
            </w:pPr>
            <w:r w:rsidRPr="00F85459">
              <w:t xml:space="preserve">483.2 </w:t>
            </w:r>
          </w:p>
        </w:tc>
        <w:tc>
          <w:tcPr>
            <w:tcW w:w="808" w:type="dxa"/>
            <w:vAlign w:val="center"/>
          </w:tcPr>
          <w:p w:rsidR="002A4661" w:rsidRPr="00471EBF" w:rsidRDefault="002A4661" w:rsidP="002A4661">
            <w:pPr>
              <w:jc w:val="right"/>
            </w:pPr>
            <w:r w:rsidRPr="00471EBF">
              <w:t>551.3</w:t>
            </w:r>
          </w:p>
        </w:tc>
        <w:tc>
          <w:tcPr>
            <w:tcW w:w="690" w:type="dxa"/>
            <w:vAlign w:val="center"/>
          </w:tcPr>
          <w:p w:rsidR="002A4661" w:rsidRPr="00140143" w:rsidRDefault="002A4661" w:rsidP="002A4661">
            <w:pPr>
              <w:tabs>
                <w:tab w:val="left" w:pos="549"/>
              </w:tabs>
              <w:ind w:right="-62"/>
              <w:jc w:val="right"/>
            </w:pPr>
            <w:r w:rsidRPr="00140143">
              <w:t>114.1</w:t>
            </w:r>
          </w:p>
        </w:tc>
        <w:tc>
          <w:tcPr>
            <w:tcW w:w="720" w:type="dxa"/>
            <w:vMerge/>
            <w:vAlign w:val="center"/>
          </w:tcPr>
          <w:p w:rsidR="002A4661" w:rsidRPr="00191941" w:rsidRDefault="002A4661" w:rsidP="004644CF">
            <w:pPr>
              <w:spacing w:line="0" w:lineRule="atLeast"/>
              <w:jc w:val="right"/>
              <w:rPr>
                <w:rFonts w:ascii="Sylfaen" w:hAnsi="Sylfaen"/>
                <w:sz w:val="20"/>
                <w:szCs w:val="20"/>
              </w:rPr>
            </w:pPr>
          </w:p>
        </w:tc>
        <w:tc>
          <w:tcPr>
            <w:tcW w:w="658" w:type="dxa"/>
            <w:vMerge/>
            <w:vAlign w:val="center"/>
          </w:tcPr>
          <w:p w:rsidR="002A4661" w:rsidRPr="00191941" w:rsidRDefault="002A4661" w:rsidP="004644CF">
            <w:pPr>
              <w:spacing w:line="0" w:lineRule="atLeast"/>
              <w:jc w:val="right"/>
              <w:rPr>
                <w:rFonts w:ascii="Sylfaen" w:hAnsi="Sylfaen"/>
                <w:sz w:val="20"/>
                <w:szCs w:val="20"/>
              </w:rPr>
            </w:pPr>
          </w:p>
        </w:tc>
        <w:tc>
          <w:tcPr>
            <w:tcW w:w="545" w:type="dxa"/>
            <w:vMerge/>
            <w:vAlign w:val="center"/>
          </w:tcPr>
          <w:p w:rsidR="002A4661" w:rsidRPr="00191941" w:rsidRDefault="002A4661" w:rsidP="004644CF">
            <w:pPr>
              <w:spacing w:line="0" w:lineRule="atLeast"/>
              <w:jc w:val="right"/>
              <w:rPr>
                <w:rFonts w:ascii="Sylfaen" w:hAnsi="Sylfaen"/>
                <w:sz w:val="20"/>
                <w:szCs w:val="20"/>
              </w:rPr>
            </w:pPr>
          </w:p>
        </w:tc>
      </w:tr>
      <w:tr w:rsidR="002A4661" w:rsidRPr="00191941" w:rsidTr="002A4661">
        <w:trPr>
          <w:trHeight w:val="179"/>
          <w:jc w:val="center"/>
        </w:trPr>
        <w:tc>
          <w:tcPr>
            <w:tcW w:w="474" w:type="dxa"/>
            <w:vAlign w:val="center"/>
          </w:tcPr>
          <w:p w:rsidR="002A4661" w:rsidRPr="00191941" w:rsidRDefault="002A4661" w:rsidP="00D62E15">
            <w:pPr>
              <w:pStyle w:val="ListParagraph"/>
              <w:spacing w:line="0" w:lineRule="atLeast"/>
              <w:ind w:left="0"/>
              <w:jc w:val="right"/>
              <w:rPr>
                <w:rFonts w:ascii="Sylfaen" w:hAnsi="Sylfaen"/>
                <w:sz w:val="20"/>
                <w:szCs w:val="20"/>
                <w:lang w:val="ru-RU"/>
              </w:rPr>
            </w:pPr>
            <w:r w:rsidRPr="00191941">
              <w:rPr>
                <w:rFonts w:ascii="Sylfaen" w:hAnsi="Sylfaen"/>
                <w:sz w:val="20"/>
                <w:szCs w:val="20"/>
                <w:lang w:val="ru-RU"/>
              </w:rPr>
              <w:t>12</w:t>
            </w:r>
          </w:p>
        </w:tc>
        <w:tc>
          <w:tcPr>
            <w:tcW w:w="1285" w:type="dxa"/>
            <w:vAlign w:val="center"/>
          </w:tcPr>
          <w:p w:rsidR="002A4661" w:rsidRPr="00191941" w:rsidRDefault="002A4661" w:rsidP="002A4661">
            <w:pPr>
              <w:shd w:val="clear" w:color="auto" w:fill="FFFFFF" w:themeFill="background1"/>
              <w:ind w:right="-130" w:hanging="93"/>
              <w:rPr>
                <w:rFonts w:ascii="Sylfaen" w:eastAsia="Times New Roman" w:hAnsi="Sylfaen" w:cs="Times New Roman"/>
                <w:sz w:val="20"/>
                <w:szCs w:val="20"/>
              </w:rPr>
            </w:pPr>
            <w:r w:rsidRPr="00191941">
              <w:rPr>
                <w:rFonts w:ascii="Sylfaen" w:eastAsia="Times New Roman" w:hAnsi="Sylfaen" w:cs="Times New Roman"/>
                <w:sz w:val="20"/>
                <w:szCs w:val="20"/>
              </w:rPr>
              <w:t>Վարդանիձոր</w:t>
            </w:r>
          </w:p>
        </w:tc>
        <w:tc>
          <w:tcPr>
            <w:tcW w:w="825" w:type="dxa"/>
            <w:vAlign w:val="center"/>
          </w:tcPr>
          <w:p w:rsidR="002A4661" w:rsidRPr="00D45DED" w:rsidRDefault="002A4661" w:rsidP="004644CF">
            <w:pPr>
              <w:jc w:val="right"/>
            </w:pPr>
            <w:r w:rsidRPr="00D45DED">
              <w:t xml:space="preserve"> 163.0 </w:t>
            </w:r>
          </w:p>
        </w:tc>
        <w:tc>
          <w:tcPr>
            <w:tcW w:w="941" w:type="dxa"/>
            <w:vAlign w:val="center"/>
          </w:tcPr>
          <w:p w:rsidR="002A4661" w:rsidRPr="0067468A" w:rsidRDefault="002A4661" w:rsidP="004644CF">
            <w:pPr>
              <w:ind w:right="-58" w:hanging="41"/>
              <w:jc w:val="right"/>
            </w:pPr>
            <w:r w:rsidRPr="0067468A">
              <w:t>187.8</w:t>
            </w:r>
          </w:p>
        </w:tc>
        <w:tc>
          <w:tcPr>
            <w:tcW w:w="769" w:type="dxa"/>
            <w:vAlign w:val="center"/>
          </w:tcPr>
          <w:p w:rsidR="002A4661" w:rsidRPr="009D6440" w:rsidRDefault="002A4661" w:rsidP="004644CF">
            <w:pPr>
              <w:tabs>
                <w:tab w:val="left" w:pos="527"/>
              </w:tabs>
              <w:ind w:right="12"/>
              <w:jc w:val="right"/>
            </w:pPr>
            <w:r w:rsidRPr="009D6440">
              <w:t>115.2</w:t>
            </w:r>
          </w:p>
        </w:tc>
        <w:tc>
          <w:tcPr>
            <w:tcW w:w="730" w:type="dxa"/>
            <w:vMerge/>
            <w:vAlign w:val="center"/>
          </w:tcPr>
          <w:p w:rsidR="002A4661" w:rsidRPr="00191941" w:rsidRDefault="002A4661" w:rsidP="004644CF">
            <w:pPr>
              <w:jc w:val="right"/>
              <w:rPr>
                <w:rFonts w:ascii="Sylfaen" w:hAnsi="Sylfaen"/>
                <w:sz w:val="20"/>
                <w:szCs w:val="20"/>
              </w:rPr>
            </w:pPr>
          </w:p>
        </w:tc>
        <w:tc>
          <w:tcPr>
            <w:tcW w:w="630" w:type="dxa"/>
            <w:vMerge/>
            <w:vAlign w:val="center"/>
          </w:tcPr>
          <w:p w:rsidR="002A4661" w:rsidRPr="00191941" w:rsidRDefault="002A4661" w:rsidP="004644CF">
            <w:pPr>
              <w:spacing w:line="0" w:lineRule="atLeast"/>
              <w:jc w:val="right"/>
              <w:rPr>
                <w:rFonts w:ascii="Sylfaen" w:hAnsi="Sylfaen"/>
                <w:sz w:val="20"/>
                <w:szCs w:val="20"/>
              </w:rPr>
            </w:pPr>
          </w:p>
        </w:tc>
        <w:tc>
          <w:tcPr>
            <w:tcW w:w="762" w:type="dxa"/>
            <w:vAlign w:val="center"/>
          </w:tcPr>
          <w:p w:rsidR="002A4661" w:rsidRPr="00F85459" w:rsidRDefault="002A4661" w:rsidP="002A4661">
            <w:pPr>
              <w:jc w:val="right"/>
            </w:pPr>
            <w:r w:rsidRPr="00F85459">
              <w:t xml:space="preserve">390.9 </w:t>
            </w:r>
          </w:p>
        </w:tc>
        <w:tc>
          <w:tcPr>
            <w:tcW w:w="808" w:type="dxa"/>
            <w:vAlign w:val="center"/>
          </w:tcPr>
          <w:p w:rsidR="002A4661" w:rsidRPr="00471EBF" w:rsidRDefault="002A4661" w:rsidP="002A4661">
            <w:pPr>
              <w:jc w:val="right"/>
            </w:pPr>
            <w:r w:rsidRPr="00471EBF">
              <w:t>410.1</w:t>
            </w:r>
          </w:p>
        </w:tc>
        <w:tc>
          <w:tcPr>
            <w:tcW w:w="690" w:type="dxa"/>
            <w:vAlign w:val="center"/>
          </w:tcPr>
          <w:p w:rsidR="002A4661" w:rsidRPr="00140143" w:rsidRDefault="002A4661" w:rsidP="002A4661">
            <w:pPr>
              <w:tabs>
                <w:tab w:val="left" w:pos="549"/>
              </w:tabs>
              <w:ind w:right="-62"/>
              <w:jc w:val="right"/>
            </w:pPr>
            <w:r w:rsidRPr="00140143">
              <w:t>104.9</w:t>
            </w:r>
          </w:p>
        </w:tc>
        <w:tc>
          <w:tcPr>
            <w:tcW w:w="720" w:type="dxa"/>
            <w:vMerge/>
            <w:vAlign w:val="center"/>
          </w:tcPr>
          <w:p w:rsidR="002A4661" w:rsidRPr="00191941" w:rsidRDefault="002A4661" w:rsidP="004644CF">
            <w:pPr>
              <w:spacing w:line="0" w:lineRule="atLeast"/>
              <w:jc w:val="right"/>
              <w:rPr>
                <w:rFonts w:ascii="Sylfaen" w:hAnsi="Sylfaen"/>
                <w:sz w:val="20"/>
                <w:szCs w:val="20"/>
              </w:rPr>
            </w:pPr>
          </w:p>
        </w:tc>
        <w:tc>
          <w:tcPr>
            <w:tcW w:w="658" w:type="dxa"/>
            <w:vMerge/>
            <w:vAlign w:val="center"/>
          </w:tcPr>
          <w:p w:rsidR="002A4661" w:rsidRPr="00191941" w:rsidRDefault="002A4661" w:rsidP="004644CF">
            <w:pPr>
              <w:spacing w:line="0" w:lineRule="atLeast"/>
              <w:jc w:val="right"/>
              <w:rPr>
                <w:rFonts w:ascii="Sylfaen" w:hAnsi="Sylfaen"/>
                <w:sz w:val="20"/>
                <w:szCs w:val="20"/>
              </w:rPr>
            </w:pPr>
          </w:p>
        </w:tc>
        <w:tc>
          <w:tcPr>
            <w:tcW w:w="545" w:type="dxa"/>
            <w:vMerge/>
            <w:vAlign w:val="center"/>
          </w:tcPr>
          <w:p w:rsidR="002A4661" w:rsidRPr="00191941" w:rsidRDefault="002A4661" w:rsidP="004644CF">
            <w:pPr>
              <w:spacing w:line="0" w:lineRule="atLeast"/>
              <w:jc w:val="right"/>
              <w:rPr>
                <w:rFonts w:ascii="Sylfaen" w:hAnsi="Sylfaen"/>
                <w:sz w:val="20"/>
                <w:szCs w:val="20"/>
              </w:rPr>
            </w:pPr>
          </w:p>
        </w:tc>
      </w:tr>
      <w:tr w:rsidR="002A4661" w:rsidRPr="00191941" w:rsidTr="002A4661">
        <w:trPr>
          <w:trHeight w:val="179"/>
          <w:jc w:val="center"/>
        </w:trPr>
        <w:tc>
          <w:tcPr>
            <w:tcW w:w="474" w:type="dxa"/>
            <w:vAlign w:val="center"/>
          </w:tcPr>
          <w:p w:rsidR="002A4661" w:rsidRPr="00191941" w:rsidRDefault="002A4661" w:rsidP="00D62E15">
            <w:pPr>
              <w:pStyle w:val="ListParagraph"/>
              <w:spacing w:line="0" w:lineRule="atLeast"/>
              <w:ind w:left="0"/>
              <w:jc w:val="right"/>
              <w:rPr>
                <w:rFonts w:ascii="Sylfaen" w:hAnsi="Sylfaen"/>
                <w:sz w:val="20"/>
                <w:szCs w:val="20"/>
                <w:lang w:val="ru-RU"/>
              </w:rPr>
            </w:pPr>
            <w:r w:rsidRPr="00191941">
              <w:rPr>
                <w:rFonts w:ascii="Sylfaen" w:hAnsi="Sylfaen"/>
                <w:sz w:val="20"/>
                <w:szCs w:val="20"/>
                <w:lang w:val="ru-RU"/>
              </w:rPr>
              <w:t>13</w:t>
            </w:r>
          </w:p>
        </w:tc>
        <w:tc>
          <w:tcPr>
            <w:tcW w:w="1285" w:type="dxa"/>
            <w:vAlign w:val="center"/>
          </w:tcPr>
          <w:p w:rsidR="002A4661" w:rsidRPr="00191941" w:rsidRDefault="002A4661" w:rsidP="00191941">
            <w:pPr>
              <w:shd w:val="clear" w:color="auto" w:fill="FFFFFF" w:themeFill="background1"/>
              <w:rPr>
                <w:rFonts w:ascii="Sylfaen" w:eastAsia="Times New Roman" w:hAnsi="Sylfaen" w:cs="Times New Roman"/>
                <w:sz w:val="20"/>
                <w:szCs w:val="20"/>
              </w:rPr>
            </w:pPr>
            <w:r w:rsidRPr="00191941">
              <w:rPr>
                <w:rFonts w:ascii="Sylfaen" w:eastAsia="Times New Roman" w:hAnsi="Sylfaen" w:cs="Times New Roman"/>
                <w:sz w:val="20"/>
                <w:szCs w:val="20"/>
              </w:rPr>
              <w:t>Տաշտուն</w:t>
            </w:r>
          </w:p>
        </w:tc>
        <w:tc>
          <w:tcPr>
            <w:tcW w:w="825" w:type="dxa"/>
            <w:vAlign w:val="center"/>
          </w:tcPr>
          <w:p w:rsidR="002A4661" w:rsidRDefault="002A4661" w:rsidP="004644CF">
            <w:pPr>
              <w:jc w:val="right"/>
            </w:pPr>
            <w:r w:rsidRPr="00D45DED">
              <w:t xml:space="preserve"> 90.6 </w:t>
            </w:r>
          </w:p>
        </w:tc>
        <w:tc>
          <w:tcPr>
            <w:tcW w:w="941" w:type="dxa"/>
            <w:vAlign w:val="center"/>
          </w:tcPr>
          <w:p w:rsidR="002A4661" w:rsidRDefault="002A4661" w:rsidP="004644CF">
            <w:pPr>
              <w:ind w:right="-58" w:hanging="41"/>
              <w:jc w:val="right"/>
            </w:pPr>
            <w:r w:rsidRPr="0067468A">
              <w:t>73.0</w:t>
            </w:r>
          </w:p>
        </w:tc>
        <w:tc>
          <w:tcPr>
            <w:tcW w:w="769" w:type="dxa"/>
            <w:vAlign w:val="center"/>
          </w:tcPr>
          <w:p w:rsidR="002A4661" w:rsidRPr="009D6440" w:rsidRDefault="002A4661" w:rsidP="004644CF">
            <w:pPr>
              <w:tabs>
                <w:tab w:val="left" w:pos="527"/>
              </w:tabs>
              <w:ind w:right="12"/>
              <w:jc w:val="right"/>
            </w:pPr>
            <w:r w:rsidRPr="009D6440">
              <w:t>80.6</w:t>
            </w:r>
          </w:p>
        </w:tc>
        <w:tc>
          <w:tcPr>
            <w:tcW w:w="730" w:type="dxa"/>
            <w:vMerge/>
            <w:vAlign w:val="center"/>
          </w:tcPr>
          <w:p w:rsidR="002A4661" w:rsidRPr="00191941" w:rsidRDefault="002A4661" w:rsidP="004644CF">
            <w:pPr>
              <w:jc w:val="right"/>
              <w:rPr>
                <w:rFonts w:ascii="Sylfaen" w:hAnsi="Sylfaen"/>
                <w:sz w:val="20"/>
                <w:szCs w:val="20"/>
              </w:rPr>
            </w:pPr>
          </w:p>
        </w:tc>
        <w:tc>
          <w:tcPr>
            <w:tcW w:w="630" w:type="dxa"/>
            <w:vMerge/>
            <w:vAlign w:val="center"/>
          </w:tcPr>
          <w:p w:rsidR="002A4661" w:rsidRPr="00191941" w:rsidRDefault="002A4661" w:rsidP="004644CF">
            <w:pPr>
              <w:spacing w:line="0" w:lineRule="atLeast"/>
              <w:jc w:val="right"/>
              <w:rPr>
                <w:rFonts w:ascii="Sylfaen" w:hAnsi="Sylfaen"/>
                <w:sz w:val="20"/>
                <w:szCs w:val="20"/>
              </w:rPr>
            </w:pPr>
          </w:p>
        </w:tc>
        <w:tc>
          <w:tcPr>
            <w:tcW w:w="762" w:type="dxa"/>
            <w:vAlign w:val="center"/>
          </w:tcPr>
          <w:p w:rsidR="002A4661" w:rsidRDefault="002A4661" w:rsidP="002A4661">
            <w:pPr>
              <w:jc w:val="right"/>
            </w:pPr>
            <w:r w:rsidRPr="00F85459">
              <w:t xml:space="preserve">405.6 </w:t>
            </w:r>
          </w:p>
        </w:tc>
        <w:tc>
          <w:tcPr>
            <w:tcW w:w="808" w:type="dxa"/>
            <w:vAlign w:val="center"/>
          </w:tcPr>
          <w:p w:rsidR="002A4661" w:rsidRDefault="002A4661" w:rsidP="002A4661">
            <w:pPr>
              <w:jc w:val="right"/>
            </w:pPr>
            <w:r w:rsidRPr="00471EBF">
              <w:t>396.5</w:t>
            </w:r>
          </w:p>
        </w:tc>
        <w:tc>
          <w:tcPr>
            <w:tcW w:w="690" w:type="dxa"/>
            <w:vAlign w:val="center"/>
          </w:tcPr>
          <w:p w:rsidR="002A4661" w:rsidRPr="00140143" w:rsidRDefault="002A4661" w:rsidP="002A4661">
            <w:pPr>
              <w:tabs>
                <w:tab w:val="left" w:pos="549"/>
              </w:tabs>
              <w:ind w:right="-62"/>
              <w:jc w:val="right"/>
            </w:pPr>
            <w:r w:rsidRPr="00140143">
              <w:t>97.8</w:t>
            </w:r>
          </w:p>
        </w:tc>
        <w:tc>
          <w:tcPr>
            <w:tcW w:w="720" w:type="dxa"/>
            <w:vMerge/>
            <w:vAlign w:val="center"/>
          </w:tcPr>
          <w:p w:rsidR="002A4661" w:rsidRPr="00191941" w:rsidRDefault="002A4661" w:rsidP="004644CF">
            <w:pPr>
              <w:spacing w:line="0" w:lineRule="atLeast"/>
              <w:jc w:val="right"/>
              <w:rPr>
                <w:rFonts w:ascii="Sylfaen" w:hAnsi="Sylfaen"/>
                <w:sz w:val="20"/>
                <w:szCs w:val="20"/>
              </w:rPr>
            </w:pPr>
          </w:p>
        </w:tc>
        <w:tc>
          <w:tcPr>
            <w:tcW w:w="658" w:type="dxa"/>
            <w:vMerge/>
            <w:vAlign w:val="center"/>
          </w:tcPr>
          <w:p w:rsidR="002A4661" w:rsidRPr="00191941" w:rsidRDefault="002A4661" w:rsidP="004644CF">
            <w:pPr>
              <w:spacing w:line="0" w:lineRule="atLeast"/>
              <w:jc w:val="right"/>
              <w:rPr>
                <w:rFonts w:ascii="Sylfaen" w:hAnsi="Sylfaen"/>
                <w:sz w:val="20"/>
                <w:szCs w:val="20"/>
              </w:rPr>
            </w:pPr>
          </w:p>
        </w:tc>
        <w:tc>
          <w:tcPr>
            <w:tcW w:w="545" w:type="dxa"/>
            <w:vMerge/>
            <w:vAlign w:val="center"/>
          </w:tcPr>
          <w:p w:rsidR="002A4661" w:rsidRPr="00191941" w:rsidRDefault="002A4661" w:rsidP="004644CF">
            <w:pPr>
              <w:spacing w:line="0" w:lineRule="atLeast"/>
              <w:jc w:val="right"/>
              <w:rPr>
                <w:rFonts w:ascii="Sylfaen" w:hAnsi="Sylfaen"/>
                <w:sz w:val="20"/>
                <w:szCs w:val="20"/>
              </w:rPr>
            </w:pPr>
          </w:p>
        </w:tc>
      </w:tr>
      <w:tr w:rsidR="002A4661" w:rsidRPr="00191941" w:rsidTr="002A4661">
        <w:trPr>
          <w:jc w:val="center"/>
        </w:trPr>
        <w:tc>
          <w:tcPr>
            <w:tcW w:w="474" w:type="dxa"/>
          </w:tcPr>
          <w:p w:rsidR="002A4661" w:rsidRPr="00191941" w:rsidRDefault="002A4661" w:rsidP="00D62E15">
            <w:pPr>
              <w:pStyle w:val="ListParagraph"/>
              <w:spacing w:line="0" w:lineRule="atLeast"/>
              <w:ind w:left="0"/>
              <w:jc w:val="both"/>
              <w:rPr>
                <w:rFonts w:ascii="Sylfaen" w:hAnsi="Sylfaen"/>
                <w:b/>
                <w:i/>
                <w:sz w:val="20"/>
                <w:szCs w:val="20"/>
                <w:lang w:val="af-ZA"/>
              </w:rPr>
            </w:pPr>
          </w:p>
        </w:tc>
        <w:tc>
          <w:tcPr>
            <w:tcW w:w="1285" w:type="dxa"/>
            <w:vAlign w:val="center"/>
          </w:tcPr>
          <w:p w:rsidR="002A4661" w:rsidRPr="00191941" w:rsidRDefault="002A4661" w:rsidP="002A4661">
            <w:pPr>
              <w:pStyle w:val="ListParagraph"/>
              <w:spacing w:line="0" w:lineRule="atLeast"/>
              <w:ind w:left="0"/>
              <w:jc w:val="right"/>
              <w:rPr>
                <w:rFonts w:ascii="Sylfaen" w:hAnsi="Sylfaen"/>
                <w:b/>
                <w:i/>
                <w:sz w:val="20"/>
                <w:szCs w:val="20"/>
                <w:lang w:val="af-ZA"/>
              </w:rPr>
            </w:pPr>
            <w:r w:rsidRPr="00191941">
              <w:rPr>
                <w:rFonts w:ascii="Sylfaen" w:hAnsi="Sylfaen"/>
                <w:b/>
                <w:i/>
                <w:sz w:val="20"/>
                <w:szCs w:val="20"/>
                <w:lang w:val="af-ZA"/>
              </w:rPr>
              <w:t>Ընդամենը</w:t>
            </w:r>
          </w:p>
        </w:tc>
        <w:tc>
          <w:tcPr>
            <w:tcW w:w="825" w:type="dxa"/>
            <w:vAlign w:val="center"/>
          </w:tcPr>
          <w:p w:rsidR="002A4661" w:rsidRPr="004644CF" w:rsidRDefault="002A4661" w:rsidP="002A4661">
            <w:pPr>
              <w:ind w:right="-89" w:hanging="138"/>
              <w:jc w:val="right"/>
              <w:rPr>
                <w:b/>
                <w:i/>
              </w:rPr>
            </w:pPr>
            <w:r w:rsidRPr="004644CF">
              <w:rPr>
                <w:b/>
                <w:i/>
              </w:rPr>
              <w:t>30,391.4</w:t>
            </w:r>
          </w:p>
        </w:tc>
        <w:tc>
          <w:tcPr>
            <w:tcW w:w="941" w:type="dxa"/>
            <w:vAlign w:val="center"/>
          </w:tcPr>
          <w:p w:rsidR="002A4661" w:rsidRPr="004644CF" w:rsidRDefault="002A4661" w:rsidP="002A4661">
            <w:pPr>
              <w:ind w:right="-51" w:hanging="88"/>
              <w:jc w:val="right"/>
              <w:rPr>
                <w:b/>
                <w:i/>
              </w:rPr>
            </w:pPr>
            <w:r w:rsidRPr="004644CF">
              <w:rPr>
                <w:b/>
                <w:i/>
              </w:rPr>
              <w:t>32,228.9</w:t>
            </w:r>
          </w:p>
        </w:tc>
        <w:tc>
          <w:tcPr>
            <w:tcW w:w="769" w:type="dxa"/>
            <w:vAlign w:val="center"/>
          </w:tcPr>
          <w:p w:rsidR="002A4661" w:rsidRPr="004644CF" w:rsidRDefault="002A4661" w:rsidP="002A4661">
            <w:pPr>
              <w:tabs>
                <w:tab w:val="left" w:pos="527"/>
              </w:tabs>
              <w:ind w:right="12"/>
              <w:jc w:val="right"/>
              <w:rPr>
                <w:b/>
                <w:i/>
              </w:rPr>
            </w:pPr>
            <w:r w:rsidRPr="004644CF">
              <w:rPr>
                <w:b/>
                <w:i/>
              </w:rPr>
              <w:t>106.0</w:t>
            </w:r>
          </w:p>
        </w:tc>
        <w:tc>
          <w:tcPr>
            <w:tcW w:w="730" w:type="dxa"/>
            <w:vAlign w:val="center"/>
          </w:tcPr>
          <w:p w:rsidR="002A4661" w:rsidRPr="00191941" w:rsidRDefault="002A4661" w:rsidP="002A4661">
            <w:pPr>
              <w:ind w:hanging="68"/>
              <w:jc w:val="right"/>
              <w:rPr>
                <w:rFonts w:ascii="Sylfaen" w:hAnsi="Sylfaen"/>
                <w:b/>
                <w:i/>
                <w:sz w:val="20"/>
                <w:szCs w:val="20"/>
              </w:rPr>
            </w:pPr>
            <w:r>
              <w:rPr>
                <w:rFonts w:ascii="Sylfaen" w:hAnsi="Sylfaen"/>
                <w:b/>
                <w:i/>
                <w:sz w:val="20"/>
                <w:szCs w:val="20"/>
              </w:rPr>
              <w:t>0</w:t>
            </w:r>
          </w:p>
        </w:tc>
        <w:tc>
          <w:tcPr>
            <w:tcW w:w="630" w:type="dxa"/>
            <w:vAlign w:val="center"/>
          </w:tcPr>
          <w:p w:rsidR="002A4661" w:rsidRPr="00191941" w:rsidRDefault="002A4661" w:rsidP="002A4661">
            <w:pPr>
              <w:pStyle w:val="ListParagraph"/>
              <w:spacing w:line="0" w:lineRule="atLeast"/>
              <w:ind w:left="0"/>
              <w:jc w:val="right"/>
              <w:rPr>
                <w:rFonts w:ascii="Sylfaen" w:hAnsi="Sylfaen"/>
                <w:b/>
                <w:i/>
                <w:sz w:val="20"/>
                <w:szCs w:val="20"/>
                <w:lang w:val="af-ZA"/>
              </w:rPr>
            </w:pPr>
            <w:r>
              <w:rPr>
                <w:rFonts w:ascii="Sylfaen" w:hAnsi="Sylfaen"/>
                <w:b/>
                <w:i/>
                <w:sz w:val="20"/>
                <w:szCs w:val="20"/>
                <w:lang w:val="af-ZA"/>
              </w:rPr>
              <w:t>0</w:t>
            </w:r>
          </w:p>
        </w:tc>
        <w:tc>
          <w:tcPr>
            <w:tcW w:w="762" w:type="dxa"/>
            <w:vAlign w:val="center"/>
          </w:tcPr>
          <w:p w:rsidR="002A4661" w:rsidRPr="002A4661" w:rsidRDefault="002A4661" w:rsidP="002A4661">
            <w:pPr>
              <w:ind w:right="-113" w:hanging="48"/>
              <w:jc w:val="right"/>
              <w:rPr>
                <w:b/>
              </w:rPr>
            </w:pPr>
            <w:r w:rsidRPr="002A4661">
              <w:rPr>
                <w:b/>
              </w:rPr>
              <w:t>6,111.4</w:t>
            </w:r>
          </w:p>
        </w:tc>
        <w:tc>
          <w:tcPr>
            <w:tcW w:w="808" w:type="dxa"/>
            <w:vAlign w:val="center"/>
          </w:tcPr>
          <w:p w:rsidR="002A4661" w:rsidRPr="002A4661" w:rsidRDefault="002A4661" w:rsidP="002A4661">
            <w:pPr>
              <w:ind w:right="-23" w:hanging="117"/>
              <w:jc w:val="right"/>
              <w:rPr>
                <w:b/>
              </w:rPr>
            </w:pPr>
            <w:r w:rsidRPr="002A4661">
              <w:rPr>
                <w:b/>
              </w:rPr>
              <w:t>6,133.6</w:t>
            </w:r>
          </w:p>
        </w:tc>
        <w:tc>
          <w:tcPr>
            <w:tcW w:w="690" w:type="dxa"/>
            <w:vAlign w:val="center"/>
          </w:tcPr>
          <w:p w:rsidR="002A4661" w:rsidRPr="002A4661" w:rsidRDefault="002A4661" w:rsidP="002A4661">
            <w:pPr>
              <w:tabs>
                <w:tab w:val="left" w:pos="549"/>
              </w:tabs>
              <w:ind w:right="-62"/>
              <w:jc w:val="right"/>
              <w:rPr>
                <w:b/>
              </w:rPr>
            </w:pPr>
            <w:r w:rsidRPr="002A4661">
              <w:rPr>
                <w:b/>
              </w:rPr>
              <w:t>100.4</w:t>
            </w:r>
          </w:p>
        </w:tc>
        <w:tc>
          <w:tcPr>
            <w:tcW w:w="720" w:type="dxa"/>
            <w:vAlign w:val="center"/>
          </w:tcPr>
          <w:p w:rsidR="002A4661" w:rsidRPr="002A4661" w:rsidRDefault="002A4661" w:rsidP="002A4661">
            <w:pPr>
              <w:pStyle w:val="ListParagraph"/>
              <w:spacing w:line="0" w:lineRule="atLeast"/>
              <w:ind w:left="0" w:hanging="114"/>
              <w:jc w:val="right"/>
              <w:rPr>
                <w:rFonts w:ascii="Sylfaen" w:hAnsi="Sylfaen"/>
                <w:b/>
                <w:i/>
                <w:sz w:val="20"/>
                <w:szCs w:val="20"/>
              </w:rPr>
            </w:pPr>
            <w:r w:rsidRPr="002A4661">
              <w:rPr>
                <w:rFonts w:ascii="Sylfaen" w:hAnsi="Sylfaen"/>
                <w:b/>
                <w:i/>
                <w:sz w:val="20"/>
                <w:szCs w:val="20"/>
              </w:rPr>
              <w:t>0</w:t>
            </w:r>
          </w:p>
        </w:tc>
        <w:tc>
          <w:tcPr>
            <w:tcW w:w="658" w:type="dxa"/>
            <w:vAlign w:val="center"/>
          </w:tcPr>
          <w:p w:rsidR="002A4661" w:rsidRPr="00191941" w:rsidRDefault="002A4661" w:rsidP="002A4661">
            <w:pPr>
              <w:pStyle w:val="ListParagraph"/>
              <w:spacing w:line="0" w:lineRule="atLeast"/>
              <w:ind w:left="0"/>
              <w:jc w:val="right"/>
              <w:rPr>
                <w:rFonts w:ascii="Sylfaen" w:hAnsi="Sylfaen"/>
                <w:b/>
                <w:i/>
                <w:sz w:val="20"/>
                <w:szCs w:val="20"/>
                <w:lang w:val="af-ZA"/>
              </w:rPr>
            </w:pPr>
            <w:r>
              <w:rPr>
                <w:rFonts w:ascii="Sylfaen" w:hAnsi="Sylfaen"/>
                <w:b/>
                <w:i/>
                <w:sz w:val="20"/>
                <w:szCs w:val="20"/>
                <w:lang w:val="af-ZA"/>
              </w:rPr>
              <w:t>0</w:t>
            </w:r>
          </w:p>
        </w:tc>
        <w:tc>
          <w:tcPr>
            <w:tcW w:w="545" w:type="dxa"/>
            <w:vAlign w:val="center"/>
          </w:tcPr>
          <w:p w:rsidR="002A4661" w:rsidRPr="00191941" w:rsidRDefault="002A4661" w:rsidP="002A4661">
            <w:pPr>
              <w:pStyle w:val="ListParagraph"/>
              <w:spacing w:line="0" w:lineRule="atLeast"/>
              <w:ind w:left="0"/>
              <w:jc w:val="right"/>
              <w:rPr>
                <w:rFonts w:ascii="Sylfaen" w:hAnsi="Sylfaen"/>
                <w:b/>
                <w:i/>
                <w:sz w:val="20"/>
                <w:szCs w:val="20"/>
                <w:lang w:val="af-ZA"/>
              </w:rPr>
            </w:pPr>
            <w:r>
              <w:rPr>
                <w:rFonts w:ascii="Sylfaen" w:hAnsi="Sylfaen"/>
                <w:b/>
                <w:i/>
                <w:sz w:val="20"/>
                <w:szCs w:val="20"/>
                <w:lang w:val="af-ZA"/>
              </w:rPr>
              <w:t>0</w:t>
            </w:r>
          </w:p>
        </w:tc>
      </w:tr>
    </w:tbl>
    <w:p w:rsidR="00302F45" w:rsidRPr="002A4661" w:rsidRDefault="00302F45" w:rsidP="00302F45">
      <w:pPr>
        <w:spacing w:after="0" w:line="0" w:lineRule="atLeast"/>
        <w:ind w:firstLine="720"/>
        <w:jc w:val="both"/>
        <w:rPr>
          <w:rFonts w:ascii="Sylfaen" w:hAnsi="Sylfaen"/>
          <w:color w:val="00B050"/>
          <w:sz w:val="8"/>
          <w:szCs w:val="24"/>
          <w:lang w:val="ru-RU"/>
        </w:rPr>
      </w:pPr>
    </w:p>
    <w:p w:rsidR="00833AA2" w:rsidRPr="002A4661" w:rsidRDefault="00F92987" w:rsidP="00302F45">
      <w:pPr>
        <w:spacing w:after="0" w:line="0" w:lineRule="atLeast"/>
        <w:ind w:firstLine="720"/>
        <w:jc w:val="both"/>
        <w:rPr>
          <w:rFonts w:ascii="Sylfaen" w:hAnsi="Sylfaen"/>
          <w:sz w:val="24"/>
          <w:szCs w:val="24"/>
          <w:lang w:val="ru-RU"/>
        </w:rPr>
      </w:pPr>
      <w:r w:rsidRPr="002A4661">
        <w:rPr>
          <w:rFonts w:ascii="Sylfaen" w:hAnsi="Sylfaen"/>
          <w:sz w:val="24"/>
          <w:szCs w:val="24"/>
        </w:rPr>
        <w:t>Մեղրի</w:t>
      </w:r>
      <w:r w:rsidR="00302F45" w:rsidRPr="002A4661">
        <w:rPr>
          <w:rFonts w:ascii="Sylfaen" w:hAnsi="Sylfaen"/>
          <w:sz w:val="24"/>
          <w:szCs w:val="24"/>
        </w:rPr>
        <w:t>ի</w:t>
      </w:r>
      <w:r w:rsidR="00302F45" w:rsidRPr="002A4661">
        <w:rPr>
          <w:rFonts w:ascii="Sylfaen" w:hAnsi="Sylfaen"/>
          <w:sz w:val="24"/>
          <w:szCs w:val="24"/>
          <w:lang w:val="ru-RU"/>
        </w:rPr>
        <w:t xml:space="preserve"> խոշորացման փնջում ընդգրկված համայնքների կողմից 2012 թ</w:t>
      </w:r>
      <w:r w:rsidR="001123AA" w:rsidRPr="002A4661">
        <w:rPr>
          <w:rFonts w:ascii="Sylfaen" w:hAnsi="Sylfaen"/>
          <w:sz w:val="24"/>
          <w:szCs w:val="24"/>
        </w:rPr>
        <w:t>վական</w:t>
      </w:r>
      <w:r w:rsidR="00302F45" w:rsidRPr="002A4661">
        <w:rPr>
          <w:rFonts w:ascii="Sylfaen" w:hAnsi="Sylfaen"/>
          <w:sz w:val="24"/>
          <w:szCs w:val="24"/>
          <w:lang w:val="ru-RU"/>
        </w:rPr>
        <w:t>ին հողի հարկի և գույքահարկի գծով հավ</w:t>
      </w:r>
      <w:r w:rsidR="00964ECB" w:rsidRPr="002A4661">
        <w:rPr>
          <w:rFonts w:ascii="Sylfaen" w:hAnsi="Sylfaen"/>
          <w:sz w:val="24"/>
          <w:szCs w:val="24"/>
        </w:rPr>
        <w:t>ա</w:t>
      </w:r>
      <w:r w:rsidR="00302F45" w:rsidRPr="002A4661">
        <w:rPr>
          <w:rFonts w:ascii="Sylfaen" w:hAnsi="Sylfaen"/>
          <w:sz w:val="24"/>
          <w:szCs w:val="24"/>
          <w:lang w:val="ru-RU"/>
        </w:rPr>
        <w:t xml:space="preserve">քագրված գումարների ընդհանուր արժեքը (հողի հարկ </w:t>
      </w:r>
      <w:r w:rsidR="002A4661" w:rsidRPr="002A4661">
        <w:rPr>
          <w:rFonts w:ascii="Sylfaen" w:hAnsi="Sylfaen"/>
          <w:sz w:val="24"/>
          <w:szCs w:val="24"/>
          <w:lang w:val="ru-RU"/>
        </w:rPr>
        <w:t>6 133</w:t>
      </w:r>
      <w:proofErr w:type="gramStart"/>
      <w:r w:rsidR="002A4661" w:rsidRPr="002A4661">
        <w:rPr>
          <w:rFonts w:ascii="Sylfaen" w:hAnsi="Sylfaen"/>
          <w:sz w:val="24"/>
          <w:szCs w:val="24"/>
          <w:lang w:val="ru-RU"/>
        </w:rPr>
        <w:t>,6</w:t>
      </w:r>
      <w:proofErr w:type="gramEnd"/>
      <w:r w:rsidR="00302F45" w:rsidRPr="002A4661">
        <w:rPr>
          <w:rFonts w:ascii="Sylfaen" w:hAnsi="Sylfaen"/>
          <w:sz w:val="24"/>
          <w:szCs w:val="24"/>
          <w:lang w:val="ru-RU"/>
        </w:rPr>
        <w:t xml:space="preserve"> </w:t>
      </w:r>
      <w:r w:rsidR="00302F45" w:rsidRPr="002A4661">
        <w:rPr>
          <w:rFonts w:ascii="Sylfaen" w:hAnsi="Sylfaen"/>
          <w:sz w:val="24"/>
          <w:szCs w:val="24"/>
        </w:rPr>
        <w:t>հազ</w:t>
      </w:r>
      <w:r w:rsidR="00302F45" w:rsidRPr="002A4661">
        <w:rPr>
          <w:rFonts w:ascii="Sylfaen" w:hAnsi="Sylfaen"/>
          <w:sz w:val="24"/>
          <w:szCs w:val="24"/>
          <w:lang w:val="ru-RU"/>
        </w:rPr>
        <w:t>.</w:t>
      </w:r>
      <w:r w:rsidR="00302F45" w:rsidRPr="002A4661">
        <w:rPr>
          <w:rFonts w:ascii="Sylfaen" w:hAnsi="Sylfaen"/>
          <w:sz w:val="24"/>
          <w:szCs w:val="24"/>
        </w:rPr>
        <w:t>դրամ</w:t>
      </w:r>
      <w:r w:rsidR="00302F45" w:rsidRPr="002A4661">
        <w:rPr>
          <w:rFonts w:ascii="Sylfaen" w:hAnsi="Sylfaen"/>
          <w:sz w:val="24"/>
          <w:szCs w:val="24"/>
          <w:lang w:val="ru-RU"/>
        </w:rPr>
        <w:t xml:space="preserve"> և գույքահարկ </w:t>
      </w:r>
      <w:r w:rsidR="002A4661" w:rsidRPr="002A4661">
        <w:rPr>
          <w:rFonts w:ascii="Sylfaen" w:hAnsi="Sylfaen"/>
          <w:sz w:val="24"/>
          <w:szCs w:val="24"/>
          <w:lang w:val="ru-RU"/>
        </w:rPr>
        <w:t>32 228,9</w:t>
      </w:r>
      <w:r w:rsidR="00302F45" w:rsidRPr="002A4661">
        <w:rPr>
          <w:rFonts w:ascii="Sylfaen" w:hAnsi="Sylfaen"/>
          <w:sz w:val="24"/>
          <w:szCs w:val="24"/>
        </w:rPr>
        <w:t>հազ</w:t>
      </w:r>
      <w:r w:rsidR="00302F45" w:rsidRPr="002A4661">
        <w:rPr>
          <w:rFonts w:ascii="Sylfaen" w:hAnsi="Sylfaen"/>
          <w:sz w:val="24"/>
          <w:szCs w:val="24"/>
          <w:lang w:val="ru-RU"/>
        </w:rPr>
        <w:t xml:space="preserve">. </w:t>
      </w:r>
      <w:r w:rsidR="00302F45" w:rsidRPr="002A4661">
        <w:rPr>
          <w:rFonts w:ascii="Sylfaen" w:hAnsi="Sylfaen"/>
          <w:sz w:val="24"/>
          <w:szCs w:val="24"/>
        </w:rPr>
        <w:t>դրամ</w:t>
      </w:r>
      <w:r w:rsidR="00302F45" w:rsidRPr="002A4661">
        <w:rPr>
          <w:rFonts w:ascii="Sylfaen" w:hAnsi="Sylfaen"/>
          <w:sz w:val="24"/>
          <w:szCs w:val="24"/>
          <w:lang w:val="ru-RU"/>
        </w:rPr>
        <w:t>) գերազանցել է այդ համայնքների հարկային բազաների մեկ տարվա ցուցանիշ</w:t>
      </w:r>
      <w:r w:rsidR="009236F2">
        <w:rPr>
          <w:rFonts w:ascii="Sylfaen" w:hAnsi="Sylfaen"/>
          <w:sz w:val="24"/>
          <w:szCs w:val="24"/>
        </w:rPr>
        <w:t>ն</w:t>
      </w:r>
      <w:r w:rsidR="00302F45" w:rsidRPr="002A4661">
        <w:rPr>
          <w:rFonts w:ascii="Sylfaen" w:hAnsi="Sylfaen"/>
          <w:sz w:val="24"/>
          <w:szCs w:val="24"/>
          <w:lang w:val="ru-RU"/>
        </w:rPr>
        <w:t>երի հանրագումարին</w:t>
      </w:r>
      <w:r w:rsidR="001123AA" w:rsidRPr="002A4661">
        <w:rPr>
          <w:rFonts w:ascii="Sylfaen" w:hAnsi="Sylfaen"/>
          <w:sz w:val="24"/>
          <w:szCs w:val="24"/>
          <w:lang w:val="ru-RU"/>
        </w:rPr>
        <w:t xml:space="preserve"> (</w:t>
      </w:r>
      <w:r w:rsidR="001123AA" w:rsidRPr="002A4661">
        <w:rPr>
          <w:rFonts w:ascii="Sylfaen" w:hAnsi="Sylfaen"/>
          <w:sz w:val="24"/>
          <w:szCs w:val="24"/>
        </w:rPr>
        <w:t>համապատասխանաբար՝</w:t>
      </w:r>
      <w:r w:rsidR="001123AA" w:rsidRPr="002A4661">
        <w:rPr>
          <w:rFonts w:ascii="Sylfaen" w:hAnsi="Sylfaen"/>
          <w:sz w:val="24"/>
          <w:szCs w:val="24"/>
          <w:lang w:val="ru-RU"/>
        </w:rPr>
        <w:t xml:space="preserve"> </w:t>
      </w:r>
      <w:r w:rsidR="002A4661" w:rsidRPr="002A4661">
        <w:rPr>
          <w:rFonts w:ascii="Sylfaen" w:hAnsi="Sylfaen"/>
          <w:sz w:val="24"/>
          <w:szCs w:val="24"/>
          <w:lang w:val="af-ZA"/>
        </w:rPr>
        <w:t>6</w:t>
      </w:r>
      <w:r w:rsidR="002A4661" w:rsidRPr="002A4661">
        <w:rPr>
          <w:rFonts w:ascii="Sylfaen" w:hAnsi="Sylfaen"/>
          <w:sz w:val="2"/>
          <w:szCs w:val="24"/>
          <w:lang w:val="af-ZA"/>
        </w:rPr>
        <w:t xml:space="preserve"> </w:t>
      </w:r>
      <w:r w:rsidR="002A4661" w:rsidRPr="002A4661">
        <w:rPr>
          <w:rFonts w:ascii="Sylfaen" w:hAnsi="Sylfaen"/>
          <w:sz w:val="24"/>
          <w:szCs w:val="24"/>
          <w:lang w:val="af-ZA"/>
        </w:rPr>
        <w:t>111,4</w:t>
      </w:r>
      <w:r w:rsidR="001123AA" w:rsidRPr="002A4661">
        <w:rPr>
          <w:rFonts w:ascii="Sylfaen" w:hAnsi="Sylfaen"/>
          <w:sz w:val="24"/>
          <w:szCs w:val="24"/>
          <w:lang w:val="af-ZA"/>
        </w:rPr>
        <w:t xml:space="preserve"> հազ.դրամ</w:t>
      </w:r>
      <w:r w:rsidR="001123AA" w:rsidRPr="002A4661">
        <w:rPr>
          <w:rFonts w:ascii="Sylfaen" w:hAnsi="Sylfaen"/>
          <w:sz w:val="24"/>
          <w:szCs w:val="24"/>
          <w:lang w:val="ru-RU"/>
        </w:rPr>
        <w:t xml:space="preserve"> </w:t>
      </w:r>
      <w:r w:rsidR="001123AA" w:rsidRPr="002A4661">
        <w:rPr>
          <w:rFonts w:ascii="Sylfaen" w:hAnsi="Sylfaen"/>
          <w:sz w:val="24"/>
          <w:szCs w:val="24"/>
        </w:rPr>
        <w:t>և</w:t>
      </w:r>
      <w:r w:rsidR="00302F45" w:rsidRPr="002A4661">
        <w:rPr>
          <w:rFonts w:ascii="Sylfaen" w:hAnsi="Sylfaen"/>
          <w:sz w:val="24"/>
          <w:szCs w:val="24"/>
          <w:lang w:val="ru-RU"/>
        </w:rPr>
        <w:t xml:space="preserve"> </w:t>
      </w:r>
      <w:r w:rsidR="002A4661" w:rsidRPr="002A4661">
        <w:rPr>
          <w:rFonts w:ascii="Sylfaen" w:hAnsi="Sylfaen"/>
          <w:sz w:val="24"/>
          <w:szCs w:val="24"/>
          <w:lang w:val="af-ZA"/>
        </w:rPr>
        <w:t>30</w:t>
      </w:r>
      <w:r w:rsidR="002A4661" w:rsidRPr="002A4661">
        <w:rPr>
          <w:rFonts w:ascii="Sylfaen" w:hAnsi="Sylfaen"/>
          <w:sz w:val="2"/>
          <w:szCs w:val="24"/>
          <w:lang w:val="af-ZA"/>
        </w:rPr>
        <w:t xml:space="preserve"> </w:t>
      </w:r>
      <w:r w:rsidR="002A4661" w:rsidRPr="002A4661">
        <w:rPr>
          <w:rFonts w:ascii="Sylfaen" w:hAnsi="Sylfaen"/>
          <w:sz w:val="24"/>
          <w:szCs w:val="24"/>
          <w:lang w:val="af-ZA"/>
        </w:rPr>
        <w:t>391,4</w:t>
      </w:r>
      <w:r w:rsidR="001123AA" w:rsidRPr="002A4661">
        <w:rPr>
          <w:rFonts w:ascii="Sylfaen" w:hAnsi="Sylfaen"/>
          <w:sz w:val="24"/>
          <w:szCs w:val="24"/>
          <w:lang w:val="af-ZA"/>
        </w:rPr>
        <w:t xml:space="preserve">հազ.դրամ): </w:t>
      </w:r>
      <w:r w:rsidR="00302F45" w:rsidRPr="002A4661">
        <w:rPr>
          <w:rFonts w:ascii="Sylfaen" w:hAnsi="Sylfaen"/>
          <w:sz w:val="24"/>
          <w:szCs w:val="24"/>
          <w:lang w:val="ru-RU"/>
        </w:rPr>
        <w:t xml:space="preserve">Այս հանգամանքը պայմանավորված է </w:t>
      </w:r>
      <w:r w:rsidR="001123AA" w:rsidRPr="002A4661">
        <w:rPr>
          <w:rFonts w:ascii="Sylfaen" w:hAnsi="Sylfaen"/>
          <w:sz w:val="24"/>
          <w:szCs w:val="24"/>
          <w:lang w:val="ru-RU"/>
        </w:rPr>
        <w:t xml:space="preserve">2012 </w:t>
      </w:r>
      <w:r w:rsidR="001123AA" w:rsidRPr="002A4661">
        <w:rPr>
          <w:rFonts w:ascii="Sylfaen" w:hAnsi="Sylfaen"/>
          <w:sz w:val="24"/>
          <w:szCs w:val="24"/>
        </w:rPr>
        <w:t>թվականին</w:t>
      </w:r>
      <w:r w:rsidR="001123AA" w:rsidRPr="002A4661">
        <w:rPr>
          <w:rFonts w:ascii="Sylfaen" w:hAnsi="Sylfaen"/>
          <w:sz w:val="24"/>
          <w:szCs w:val="24"/>
          <w:lang w:val="ru-RU"/>
        </w:rPr>
        <w:t xml:space="preserve"> </w:t>
      </w:r>
      <w:r w:rsidR="00302F45" w:rsidRPr="002A4661">
        <w:rPr>
          <w:rFonts w:ascii="Sylfaen" w:hAnsi="Sylfaen"/>
          <w:sz w:val="24"/>
          <w:szCs w:val="24"/>
          <w:lang w:val="ru-RU"/>
        </w:rPr>
        <w:t>համայնքների կողմից նախորդ տարիներին կուտակած հարկային ապառքների գանձումով</w:t>
      </w:r>
      <w:r w:rsidR="001123AA" w:rsidRPr="002A4661">
        <w:rPr>
          <w:rFonts w:ascii="Sylfaen" w:hAnsi="Sylfaen"/>
          <w:sz w:val="24"/>
          <w:szCs w:val="24"/>
          <w:lang w:val="ru-RU"/>
        </w:rPr>
        <w:t xml:space="preserve">: </w:t>
      </w:r>
      <w:r w:rsidR="00302F45" w:rsidRPr="002A4661">
        <w:rPr>
          <w:rFonts w:ascii="Sylfaen" w:hAnsi="Sylfaen"/>
          <w:sz w:val="24"/>
          <w:szCs w:val="24"/>
          <w:lang w:val="ru-RU"/>
        </w:rPr>
        <w:t xml:space="preserve"> </w:t>
      </w:r>
    </w:p>
    <w:p w:rsidR="001123AA" w:rsidRPr="002A4661" w:rsidRDefault="001123AA" w:rsidP="00302F45">
      <w:pPr>
        <w:spacing w:after="0" w:line="0" w:lineRule="atLeast"/>
        <w:ind w:firstLine="720"/>
        <w:jc w:val="both"/>
        <w:rPr>
          <w:rFonts w:ascii="Sylfaen" w:hAnsi="Sylfaen"/>
          <w:sz w:val="24"/>
          <w:szCs w:val="24"/>
          <w:lang w:val="ru-RU"/>
        </w:rPr>
      </w:pPr>
      <w:r w:rsidRPr="002A4661">
        <w:rPr>
          <w:rFonts w:ascii="Sylfaen" w:hAnsi="Sylfaen"/>
          <w:sz w:val="24"/>
          <w:szCs w:val="24"/>
        </w:rPr>
        <w:t>Սա</w:t>
      </w:r>
      <w:r w:rsidRPr="002A4661">
        <w:rPr>
          <w:rFonts w:ascii="Sylfaen" w:hAnsi="Sylfaen"/>
          <w:sz w:val="24"/>
          <w:szCs w:val="24"/>
          <w:lang w:val="ru-RU"/>
        </w:rPr>
        <w:t xml:space="preserve"> </w:t>
      </w:r>
      <w:r w:rsidRPr="002A4661">
        <w:rPr>
          <w:rFonts w:ascii="Sylfaen" w:hAnsi="Sylfaen"/>
          <w:sz w:val="24"/>
          <w:szCs w:val="24"/>
        </w:rPr>
        <w:t>նշանակում</w:t>
      </w:r>
      <w:r w:rsidRPr="002A4661">
        <w:rPr>
          <w:rFonts w:ascii="Sylfaen" w:hAnsi="Sylfaen"/>
          <w:sz w:val="24"/>
          <w:szCs w:val="24"/>
          <w:lang w:val="ru-RU"/>
        </w:rPr>
        <w:t xml:space="preserve"> </w:t>
      </w:r>
      <w:r w:rsidRPr="002A4661">
        <w:rPr>
          <w:rFonts w:ascii="Sylfaen" w:hAnsi="Sylfaen"/>
          <w:sz w:val="24"/>
          <w:szCs w:val="24"/>
        </w:rPr>
        <w:t>է</w:t>
      </w:r>
      <w:r w:rsidRPr="002A4661">
        <w:rPr>
          <w:rFonts w:ascii="Sylfaen" w:hAnsi="Sylfaen"/>
          <w:sz w:val="24"/>
          <w:szCs w:val="24"/>
          <w:lang w:val="ru-RU"/>
        </w:rPr>
        <w:t xml:space="preserve">, </w:t>
      </w:r>
      <w:r w:rsidRPr="002A4661">
        <w:rPr>
          <w:rFonts w:ascii="Sylfaen" w:hAnsi="Sylfaen"/>
          <w:sz w:val="24"/>
          <w:szCs w:val="24"/>
        </w:rPr>
        <w:t>որ</w:t>
      </w:r>
      <w:r w:rsidRPr="002A4661">
        <w:rPr>
          <w:rFonts w:ascii="Sylfaen" w:hAnsi="Sylfaen"/>
          <w:sz w:val="24"/>
          <w:szCs w:val="24"/>
          <w:lang w:val="ru-RU"/>
        </w:rPr>
        <w:t xml:space="preserve">  </w:t>
      </w:r>
      <w:r w:rsidR="00F92987" w:rsidRPr="002A4661">
        <w:rPr>
          <w:rFonts w:ascii="Sylfaen" w:hAnsi="Sylfaen"/>
          <w:sz w:val="24"/>
          <w:szCs w:val="24"/>
        </w:rPr>
        <w:t>Մեղրի</w:t>
      </w:r>
      <w:r w:rsidRPr="002A4661">
        <w:rPr>
          <w:rFonts w:ascii="Sylfaen" w:hAnsi="Sylfaen"/>
          <w:sz w:val="24"/>
          <w:szCs w:val="24"/>
          <w:lang w:val="ru-RU"/>
        </w:rPr>
        <w:t xml:space="preserve"> </w:t>
      </w:r>
      <w:r w:rsidRPr="002A4661">
        <w:rPr>
          <w:rFonts w:ascii="Sylfaen" w:hAnsi="Sylfaen"/>
          <w:sz w:val="24"/>
          <w:szCs w:val="24"/>
        </w:rPr>
        <w:t>համայնքի</w:t>
      </w:r>
      <w:r w:rsidRPr="002A4661">
        <w:rPr>
          <w:rFonts w:ascii="Sylfaen" w:hAnsi="Sylfaen"/>
          <w:sz w:val="24"/>
          <w:szCs w:val="24"/>
          <w:lang w:val="ru-RU"/>
        </w:rPr>
        <w:t xml:space="preserve"> </w:t>
      </w:r>
      <w:r w:rsidRPr="002A4661">
        <w:rPr>
          <w:rFonts w:ascii="Sylfaen" w:hAnsi="Sylfaen"/>
          <w:sz w:val="24"/>
          <w:szCs w:val="24"/>
        </w:rPr>
        <w:t>կողմից</w:t>
      </w:r>
      <w:r w:rsidRPr="002A4661">
        <w:rPr>
          <w:rFonts w:ascii="Sylfaen" w:hAnsi="Sylfaen"/>
          <w:sz w:val="24"/>
          <w:szCs w:val="24"/>
          <w:lang w:val="ru-RU"/>
        </w:rPr>
        <w:t xml:space="preserve"> </w:t>
      </w:r>
      <w:r w:rsidRPr="002A4661">
        <w:rPr>
          <w:rFonts w:ascii="Sylfaen" w:hAnsi="Sylfaen"/>
          <w:sz w:val="24"/>
          <w:szCs w:val="24"/>
        </w:rPr>
        <w:t>տեղական</w:t>
      </w:r>
      <w:r w:rsidRPr="002A4661">
        <w:rPr>
          <w:rFonts w:ascii="Sylfaen" w:hAnsi="Sylfaen"/>
          <w:sz w:val="24"/>
          <w:szCs w:val="24"/>
          <w:lang w:val="ru-RU"/>
        </w:rPr>
        <w:t xml:space="preserve"> </w:t>
      </w:r>
      <w:r w:rsidRPr="002A4661">
        <w:rPr>
          <w:rFonts w:ascii="Sylfaen" w:hAnsi="Sylfaen"/>
          <w:sz w:val="24"/>
          <w:szCs w:val="24"/>
        </w:rPr>
        <w:t>հարկերի</w:t>
      </w:r>
      <w:r w:rsidRPr="002A4661">
        <w:rPr>
          <w:rFonts w:ascii="Sylfaen" w:hAnsi="Sylfaen"/>
          <w:sz w:val="24"/>
          <w:szCs w:val="24"/>
          <w:lang w:val="ru-RU"/>
        </w:rPr>
        <w:t xml:space="preserve"> </w:t>
      </w:r>
      <w:r w:rsidRPr="002A4661">
        <w:rPr>
          <w:rFonts w:ascii="Sylfaen" w:hAnsi="Sylfaen"/>
          <w:sz w:val="24"/>
          <w:szCs w:val="24"/>
        </w:rPr>
        <w:t>գծով</w:t>
      </w:r>
      <w:r w:rsidR="00964ECB" w:rsidRPr="002A4661">
        <w:rPr>
          <w:rFonts w:ascii="Sylfaen" w:hAnsi="Sylfaen"/>
          <w:sz w:val="24"/>
          <w:szCs w:val="24"/>
          <w:lang w:val="ru-RU"/>
        </w:rPr>
        <w:t>,</w:t>
      </w:r>
      <w:r w:rsidRPr="002A4661">
        <w:rPr>
          <w:rFonts w:ascii="Sylfaen" w:hAnsi="Sylfaen"/>
          <w:sz w:val="24"/>
          <w:szCs w:val="24"/>
          <w:lang w:val="ru-RU"/>
        </w:rPr>
        <w:t xml:space="preserve"> </w:t>
      </w:r>
      <w:r w:rsidRPr="002A4661">
        <w:rPr>
          <w:rFonts w:ascii="Sylfaen" w:hAnsi="Sylfaen"/>
          <w:sz w:val="24"/>
          <w:szCs w:val="24"/>
        </w:rPr>
        <w:t>նույնիսկ</w:t>
      </w:r>
      <w:r w:rsidRPr="002A4661">
        <w:rPr>
          <w:rFonts w:ascii="Sylfaen" w:hAnsi="Sylfaen"/>
          <w:sz w:val="24"/>
          <w:szCs w:val="24"/>
          <w:lang w:val="ru-RU"/>
        </w:rPr>
        <w:t xml:space="preserve"> 100% </w:t>
      </w:r>
      <w:r w:rsidRPr="002A4661">
        <w:rPr>
          <w:rFonts w:ascii="Sylfaen" w:hAnsi="Sylfaen"/>
          <w:sz w:val="24"/>
          <w:szCs w:val="24"/>
        </w:rPr>
        <w:t>գանձման</w:t>
      </w:r>
      <w:r w:rsidRPr="002A4661">
        <w:rPr>
          <w:rFonts w:ascii="Sylfaen" w:hAnsi="Sylfaen"/>
          <w:sz w:val="24"/>
          <w:szCs w:val="24"/>
          <w:lang w:val="ru-RU"/>
        </w:rPr>
        <w:t xml:space="preserve"> </w:t>
      </w:r>
      <w:r w:rsidRPr="002A4661">
        <w:rPr>
          <w:rFonts w:ascii="Sylfaen" w:hAnsi="Sylfaen"/>
          <w:sz w:val="24"/>
          <w:szCs w:val="24"/>
        </w:rPr>
        <w:t>մակարդակ</w:t>
      </w:r>
      <w:r w:rsidRPr="002A4661">
        <w:rPr>
          <w:rFonts w:ascii="Sylfaen" w:hAnsi="Sylfaen"/>
          <w:sz w:val="24"/>
          <w:szCs w:val="24"/>
          <w:lang w:val="ru-RU"/>
        </w:rPr>
        <w:t xml:space="preserve"> </w:t>
      </w:r>
      <w:r w:rsidRPr="002A4661">
        <w:rPr>
          <w:rFonts w:ascii="Sylfaen" w:hAnsi="Sylfaen"/>
          <w:sz w:val="24"/>
          <w:szCs w:val="24"/>
        </w:rPr>
        <w:t>ապահովելու</w:t>
      </w:r>
      <w:r w:rsidRPr="002A4661">
        <w:rPr>
          <w:rFonts w:ascii="Sylfaen" w:hAnsi="Sylfaen"/>
          <w:sz w:val="24"/>
          <w:szCs w:val="24"/>
          <w:lang w:val="ru-RU"/>
        </w:rPr>
        <w:t xml:space="preserve"> </w:t>
      </w:r>
      <w:r w:rsidR="00964ECB" w:rsidRPr="002A4661">
        <w:rPr>
          <w:rFonts w:ascii="Sylfaen" w:hAnsi="Sylfaen"/>
          <w:sz w:val="24"/>
          <w:szCs w:val="24"/>
        </w:rPr>
        <w:t>պայ</w:t>
      </w:r>
      <w:r w:rsidRPr="002A4661">
        <w:rPr>
          <w:rFonts w:ascii="Sylfaen" w:hAnsi="Sylfaen"/>
          <w:sz w:val="24"/>
          <w:szCs w:val="24"/>
        </w:rPr>
        <w:t>մաններում</w:t>
      </w:r>
      <w:r w:rsidRPr="002A4661">
        <w:rPr>
          <w:rFonts w:ascii="Sylfaen" w:hAnsi="Sylfaen"/>
          <w:sz w:val="24"/>
          <w:szCs w:val="24"/>
          <w:lang w:val="ru-RU"/>
        </w:rPr>
        <w:t xml:space="preserve">, </w:t>
      </w:r>
      <w:r w:rsidRPr="002A4661">
        <w:rPr>
          <w:rFonts w:ascii="Sylfaen" w:hAnsi="Sylfaen"/>
          <w:sz w:val="24"/>
          <w:szCs w:val="24"/>
        </w:rPr>
        <w:t>հաջորդ</w:t>
      </w:r>
      <w:r w:rsidRPr="002A4661">
        <w:rPr>
          <w:rFonts w:ascii="Sylfaen" w:hAnsi="Sylfaen"/>
          <w:sz w:val="24"/>
          <w:szCs w:val="24"/>
          <w:lang w:val="ru-RU"/>
        </w:rPr>
        <w:t xml:space="preserve"> </w:t>
      </w:r>
      <w:r w:rsidRPr="002A4661">
        <w:rPr>
          <w:rFonts w:ascii="Sylfaen" w:hAnsi="Sylfaen"/>
          <w:sz w:val="24"/>
          <w:szCs w:val="24"/>
        </w:rPr>
        <w:t>տարիներին</w:t>
      </w:r>
      <w:r w:rsidRPr="002A4661">
        <w:rPr>
          <w:rFonts w:ascii="Sylfaen" w:hAnsi="Sylfaen"/>
          <w:sz w:val="24"/>
          <w:szCs w:val="24"/>
          <w:lang w:val="ru-RU"/>
        </w:rPr>
        <w:t xml:space="preserve"> </w:t>
      </w:r>
      <w:r w:rsidRPr="002A4661">
        <w:rPr>
          <w:rFonts w:ascii="Sylfaen" w:hAnsi="Sylfaen"/>
          <w:sz w:val="24"/>
          <w:szCs w:val="24"/>
        </w:rPr>
        <w:t>համայնքի</w:t>
      </w:r>
      <w:r w:rsidRPr="002A4661">
        <w:rPr>
          <w:rFonts w:ascii="Sylfaen" w:hAnsi="Sylfaen"/>
          <w:sz w:val="24"/>
          <w:szCs w:val="24"/>
          <w:lang w:val="ru-RU"/>
        </w:rPr>
        <w:t xml:space="preserve"> </w:t>
      </w:r>
      <w:r w:rsidRPr="002A4661">
        <w:rPr>
          <w:rFonts w:ascii="Sylfaen" w:hAnsi="Sylfaen"/>
          <w:sz w:val="24"/>
          <w:szCs w:val="24"/>
        </w:rPr>
        <w:lastRenderedPageBreak/>
        <w:t>բյուջե</w:t>
      </w:r>
      <w:r w:rsidRPr="002A4661">
        <w:rPr>
          <w:rFonts w:ascii="Sylfaen" w:hAnsi="Sylfaen"/>
          <w:sz w:val="24"/>
          <w:szCs w:val="24"/>
          <w:lang w:val="ru-RU"/>
        </w:rPr>
        <w:t xml:space="preserve"> </w:t>
      </w:r>
      <w:r w:rsidRPr="002A4661">
        <w:rPr>
          <w:rFonts w:ascii="Sylfaen" w:hAnsi="Sylfaen"/>
          <w:sz w:val="24"/>
          <w:szCs w:val="24"/>
        </w:rPr>
        <w:t>ավել</w:t>
      </w:r>
      <w:r w:rsidRPr="002A4661">
        <w:rPr>
          <w:rFonts w:ascii="Sylfaen" w:hAnsi="Sylfaen"/>
          <w:sz w:val="24"/>
          <w:szCs w:val="24"/>
          <w:lang w:val="ru-RU"/>
        </w:rPr>
        <w:t xml:space="preserve"> </w:t>
      </w:r>
      <w:r w:rsidRPr="002A4661">
        <w:rPr>
          <w:rFonts w:ascii="Sylfaen" w:hAnsi="Sylfaen"/>
          <w:sz w:val="24"/>
          <w:szCs w:val="24"/>
        </w:rPr>
        <w:t>գումար</w:t>
      </w:r>
      <w:r w:rsidRPr="002A4661">
        <w:rPr>
          <w:rFonts w:ascii="Sylfaen" w:hAnsi="Sylfaen"/>
          <w:sz w:val="24"/>
          <w:szCs w:val="24"/>
          <w:lang w:val="ru-RU"/>
        </w:rPr>
        <w:t xml:space="preserve"> </w:t>
      </w:r>
      <w:r w:rsidRPr="002A4661">
        <w:rPr>
          <w:rFonts w:ascii="Sylfaen" w:hAnsi="Sylfaen"/>
          <w:sz w:val="24"/>
          <w:szCs w:val="24"/>
        </w:rPr>
        <w:t>չի</w:t>
      </w:r>
      <w:r w:rsidRPr="002A4661">
        <w:rPr>
          <w:rFonts w:ascii="Sylfaen" w:hAnsi="Sylfaen"/>
          <w:sz w:val="24"/>
          <w:szCs w:val="24"/>
          <w:lang w:val="ru-RU"/>
        </w:rPr>
        <w:t xml:space="preserve"> </w:t>
      </w:r>
      <w:r w:rsidRPr="002A4661">
        <w:rPr>
          <w:rFonts w:ascii="Sylfaen" w:hAnsi="Sylfaen"/>
          <w:sz w:val="24"/>
          <w:szCs w:val="24"/>
        </w:rPr>
        <w:t>մուտքագրվի</w:t>
      </w:r>
      <w:r w:rsidR="00AA1D29" w:rsidRPr="002A4661">
        <w:rPr>
          <w:rFonts w:ascii="Sylfaen" w:hAnsi="Sylfaen"/>
          <w:sz w:val="24"/>
          <w:szCs w:val="24"/>
          <w:lang w:val="ru-RU"/>
        </w:rPr>
        <w:t>,</w:t>
      </w:r>
      <w:r w:rsidRPr="002A4661">
        <w:rPr>
          <w:rFonts w:ascii="Sylfaen" w:hAnsi="Sylfaen"/>
          <w:sz w:val="24"/>
          <w:szCs w:val="24"/>
          <w:lang w:val="ru-RU"/>
        </w:rPr>
        <w:t xml:space="preserve"> </w:t>
      </w:r>
      <w:r w:rsidRPr="002A4661">
        <w:rPr>
          <w:rFonts w:ascii="Sylfaen" w:hAnsi="Sylfaen"/>
          <w:sz w:val="24"/>
          <w:szCs w:val="24"/>
        </w:rPr>
        <w:t>քան</w:t>
      </w:r>
      <w:r w:rsidRPr="002A4661">
        <w:rPr>
          <w:rFonts w:ascii="Sylfaen" w:hAnsi="Sylfaen"/>
          <w:sz w:val="24"/>
          <w:szCs w:val="24"/>
          <w:lang w:val="ru-RU"/>
        </w:rPr>
        <w:t xml:space="preserve"> </w:t>
      </w:r>
      <w:r w:rsidRPr="002A4661">
        <w:rPr>
          <w:rFonts w:ascii="Sylfaen" w:hAnsi="Sylfaen"/>
          <w:sz w:val="24"/>
          <w:szCs w:val="24"/>
        </w:rPr>
        <w:t>մուտքագրվել</w:t>
      </w:r>
      <w:r w:rsidRPr="002A4661">
        <w:rPr>
          <w:rFonts w:ascii="Sylfaen" w:hAnsi="Sylfaen"/>
          <w:sz w:val="24"/>
          <w:szCs w:val="24"/>
          <w:lang w:val="ru-RU"/>
        </w:rPr>
        <w:t xml:space="preserve"> </w:t>
      </w:r>
      <w:r w:rsidRPr="002A4661">
        <w:rPr>
          <w:rFonts w:ascii="Sylfaen" w:hAnsi="Sylfaen"/>
          <w:sz w:val="24"/>
          <w:szCs w:val="24"/>
        </w:rPr>
        <w:t>է</w:t>
      </w:r>
      <w:r w:rsidRPr="002A4661">
        <w:rPr>
          <w:rFonts w:ascii="Sylfaen" w:hAnsi="Sylfaen"/>
          <w:sz w:val="24"/>
          <w:szCs w:val="24"/>
          <w:lang w:val="ru-RU"/>
        </w:rPr>
        <w:t xml:space="preserve"> 2012</w:t>
      </w:r>
      <w:r w:rsidRPr="002A4661">
        <w:rPr>
          <w:rFonts w:ascii="Sylfaen" w:hAnsi="Sylfaen"/>
          <w:sz w:val="24"/>
          <w:szCs w:val="24"/>
        </w:rPr>
        <w:t>թվականին</w:t>
      </w:r>
      <w:r w:rsidRPr="002A4661">
        <w:rPr>
          <w:rFonts w:ascii="Sylfaen" w:hAnsi="Sylfaen"/>
          <w:sz w:val="24"/>
          <w:szCs w:val="24"/>
          <w:lang w:val="ru-RU"/>
        </w:rPr>
        <w:t xml:space="preserve">:  </w:t>
      </w:r>
      <w:r w:rsidRPr="002A4661">
        <w:rPr>
          <w:rFonts w:ascii="Sylfaen" w:hAnsi="Sylfaen"/>
          <w:sz w:val="24"/>
          <w:szCs w:val="24"/>
        </w:rPr>
        <w:t>Հետևաբար</w:t>
      </w:r>
      <w:r w:rsidRPr="002A4661">
        <w:rPr>
          <w:rFonts w:ascii="Sylfaen" w:hAnsi="Sylfaen"/>
          <w:sz w:val="24"/>
          <w:szCs w:val="24"/>
          <w:lang w:val="ru-RU"/>
        </w:rPr>
        <w:t xml:space="preserve"> </w:t>
      </w:r>
      <w:r w:rsidRPr="002A4661">
        <w:rPr>
          <w:rFonts w:ascii="Sylfaen" w:hAnsi="Sylfaen"/>
          <w:sz w:val="24"/>
          <w:szCs w:val="24"/>
        </w:rPr>
        <w:t>այս</w:t>
      </w:r>
      <w:r w:rsidRPr="002A4661">
        <w:rPr>
          <w:rFonts w:ascii="Sylfaen" w:hAnsi="Sylfaen"/>
          <w:sz w:val="24"/>
          <w:szCs w:val="24"/>
          <w:lang w:val="ru-RU"/>
        </w:rPr>
        <w:t xml:space="preserve"> </w:t>
      </w:r>
      <w:r w:rsidRPr="002A4661">
        <w:rPr>
          <w:rFonts w:ascii="Sylfaen" w:hAnsi="Sylfaen"/>
          <w:sz w:val="24"/>
          <w:szCs w:val="24"/>
        </w:rPr>
        <w:t>ուղղությամբ</w:t>
      </w:r>
      <w:r w:rsidRPr="002A4661">
        <w:rPr>
          <w:rFonts w:ascii="Sylfaen" w:hAnsi="Sylfaen"/>
          <w:sz w:val="24"/>
          <w:szCs w:val="24"/>
          <w:lang w:val="ru-RU"/>
        </w:rPr>
        <w:t xml:space="preserve"> </w:t>
      </w:r>
      <w:r w:rsidR="00F92987" w:rsidRPr="002A4661">
        <w:rPr>
          <w:rFonts w:ascii="Sylfaen" w:hAnsi="Sylfaen"/>
          <w:sz w:val="24"/>
          <w:szCs w:val="24"/>
        </w:rPr>
        <w:t>Մեղրի</w:t>
      </w:r>
      <w:r w:rsidRPr="002A4661">
        <w:rPr>
          <w:rFonts w:ascii="Sylfaen" w:hAnsi="Sylfaen"/>
          <w:sz w:val="24"/>
          <w:szCs w:val="24"/>
          <w:lang w:val="ru-RU"/>
        </w:rPr>
        <w:t xml:space="preserve"> </w:t>
      </w:r>
      <w:r w:rsidRPr="002A4661">
        <w:rPr>
          <w:rFonts w:ascii="Sylfaen" w:hAnsi="Sylfaen"/>
          <w:sz w:val="24"/>
          <w:szCs w:val="24"/>
        </w:rPr>
        <w:t>համայնքում</w:t>
      </w:r>
      <w:r w:rsidRPr="002A4661">
        <w:rPr>
          <w:rFonts w:ascii="Sylfaen" w:hAnsi="Sylfaen"/>
          <w:sz w:val="24"/>
          <w:szCs w:val="24"/>
          <w:lang w:val="ru-RU"/>
        </w:rPr>
        <w:t xml:space="preserve"> </w:t>
      </w:r>
      <w:r w:rsidRPr="002A4661">
        <w:rPr>
          <w:rFonts w:ascii="Sylfaen" w:hAnsi="Sylfaen"/>
          <w:sz w:val="24"/>
          <w:szCs w:val="24"/>
        </w:rPr>
        <w:t>զգալի</w:t>
      </w:r>
      <w:r w:rsidRPr="002A4661">
        <w:rPr>
          <w:rFonts w:ascii="Sylfaen" w:hAnsi="Sylfaen"/>
          <w:sz w:val="24"/>
          <w:szCs w:val="24"/>
          <w:lang w:val="ru-RU"/>
        </w:rPr>
        <w:t xml:space="preserve"> </w:t>
      </w:r>
      <w:r w:rsidRPr="002A4661">
        <w:rPr>
          <w:rFonts w:ascii="Sylfaen" w:hAnsi="Sylfaen"/>
          <w:sz w:val="24"/>
          <w:szCs w:val="24"/>
        </w:rPr>
        <w:t>ռեզերվներ</w:t>
      </w:r>
      <w:r w:rsidRPr="002A4661">
        <w:rPr>
          <w:rFonts w:ascii="Sylfaen" w:hAnsi="Sylfaen"/>
          <w:sz w:val="24"/>
          <w:szCs w:val="24"/>
          <w:lang w:val="ru-RU"/>
        </w:rPr>
        <w:t xml:space="preserve"> </w:t>
      </w:r>
      <w:r w:rsidRPr="002A4661">
        <w:rPr>
          <w:rFonts w:ascii="Sylfaen" w:hAnsi="Sylfaen"/>
          <w:sz w:val="24"/>
          <w:szCs w:val="24"/>
        </w:rPr>
        <w:t>չկան</w:t>
      </w:r>
      <w:r w:rsidRPr="002A4661">
        <w:rPr>
          <w:rFonts w:ascii="Sylfaen" w:hAnsi="Sylfaen"/>
          <w:sz w:val="24"/>
          <w:szCs w:val="24"/>
          <w:lang w:val="ru-RU"/>
        </w:rPr>
        <w:t xml:space="preserve">:  </w:t>
      </w:r>
    </w:p>
    <w:p w:rsidR="0048563A" w:rsidRPr="00191941" w:rsidRDefault="00613795" w:rsidP="0048563A">
      <w:pPr>
        <w:pStyle w:val="Heading2"/>
        <w:spacing w:before="0" w:line="20" w:lineRule="atLeast"/>
        <w:ind w:left="1560" w:hanging="851"/>
        <w:rPr>
          <w:rFonts w:ascii="Sylfaen" w:hAnsi="Sylfaen" w:cs="Sylfaen"/>
          <w:color w:val="auto"/>
          <w:lang w:val="ru-RU"/>
        </w:rPr>
      </w:pPr>
      <w:bookmarkStart w:id="6" w:name="_Toc367347750"/>
      <w:r w:rsidRPr="00191941">
        <w:rPr>
          <w:rFonts w:ascii="Sylfaen" w:hAnsi="Sylfaen" w:cs="Sylfaen"/>
          <w:color w:val="auto"/>
          <w:lang w:val="ru-RU"/>
        </w:rPr>
        <w:t xml:space="preserve">2.1.3.    </w:t>
      </w:r>
      <w:r w:rsidRPr="00191941">
        <w:rPr>
          <w:rFonts w:ascii="Sylfaen" w:hAnsi="Sylfaen" w:cs="Sylfaen"/>
          <w:color w:val="auto"/>
          <w:sz w:val="24"/>
          <w:szCs w:val="24"/>
        </w:rPr>
        <w:t>Այլ</w:t>
      </w:r>
      <w:r w:rsidRPr="00191941">
        <w:rPr>
          <w:rFonts w:ascii="Sylfaen" w:hAnsi="Sylfaen"/>
          <w:color w:val="auto"/>
          <w:sz w:val="24"/>
          <w:szCs w:val="24"/>
          <w:lang w:val="ru-RU"/>
        </w:rPr>
        <w:t xml:space="preserve"> </w:t>
      </w:r>
      <w:r w:rsidRPr="00191941">
        <w:rPr>
          <w:rFonts w:ascii="Sylfaen" w:hAnsi="Sylfaen" w:cs="Sylfaen"/>
          <w:color w:val="auto"/>
          <w:sz w:val="24"/>
          <w:szCs w:val="24"/>
        </w:rPr>
        <w:t>չափելի</w:t>
      </w:r>
      <w:r w:rsidRPr="00191941">
        <w:rPr>
          <w:rFonts w:ascii="Sylfaen" w:hAnsi="Sylfaen"/>
          <w:color w:val="auto"/>
          <w:sz w:val="24"/>
          <w:szCs w:val="24"/>
          <w:lang w:val="ru-RU"/>
        </w:rPr>
        <w:t xml:space="preserve"> </w:t>
      </w:r>
      <w:r w:rsidRPr="00191941">
        <w:rPr>
          <w:rFonts w:ascii="Sylfaen" w:hAnsi="Sylfaen" w:cs="Sylfaen"/>
          <w:color w:val="auto"/>
          <w:sz w:val="24"/>
          <w:szCs w:val="24"/>
        </w:rPr>
        <w:t>օգուտներ</w:t>
      </w:r>
      <w:bookmarkEnd w:id="6"/>
      <w:r w:rsidRPr="00191941">
        <w:rPr>
          <w:rFonts w:ascii="Sylfaen" w:hAnsi="Sylfaen"/>
          <w:color w:val="auto"/>
          <w:sz w:val="24"/>
          <w:szCs w:val="24"/>
          <w:lang w:val="ru-RU"/>
        </w:rPr>
        <w:t xml:space="preserve"> </w:t>
      </w:r>
    </w:p>
    <w:p w:rsidR="00E017C5" w:rsidRPr="00F92987" w:rsidRDefault="00E017C5" w:rsidP="00E017C5">
      <w:pPr>
        <w:spacing w:after="0" w:line="0" w:lineRule="atLeast"/>
        <w:jc w:val="both"/>
        <w:rPr>
          <w:rFonts w:ascii="Sylfaen" w:hAnsi="Sylfaen"/>
          <w:color w:val="00B050"/>
          <w:sz w:val="16"/>
          <w:szCs w:val="24"/>
          <w:lang w:val="ru-RU"/>
        </w:rPr>
      </w:pPr>
    </w:p>
    <w:p w:rsidR="002F2A5E" w:rsidRPr="00191941" w:rsidRDefault="004519B4" w:rsidP="00465CB1">
      <w:pPr>
        <w:spacing w:after="0" w:line="0" w:lineRule="atLeast"/>
        <w:ind w:firstLine="720"/>
        <w:jc w:val="both"/>
        <w:rPr>
          <w:rFonts w:ascii="Sylfaen" w:hAnsi="Sylfaen"/>
          <w:sz w:val="24"/>
          <w:szCs w:val="24"/>
          <w:lang w:val="ru-RU"/>
        </w:rPr>
      </w:pPr>
      <w:r w:rsidRPr="00191941">
        <w:rPr>
          <w:rFonts w:ascii="Sylfaen" w:hAnsi="Sylfaen"/>
          <w:sz w:val="24"/>
          <w:szCs w:val="24"/>
          <w:lang w:val="ru-RU"/>
        </w:rPr>
        <w:t xml:space="preserve">2013 </w:t>
      </w:r>
      <w:r w:rsidRPr="00191941">
        <w:rPr>
          <w:rFonts w:ascii="Sylfaen" w:hAnsi="Sylfaen"/>
          <w:sz w:val="24"/>
          <w:szCs w:val="24"/>
        </w:rPr>
        <w:t>թ</w:t>
      </w:r>
      <w:r w:rsidRPr="00191941">
        <w:rPr>
          <w:rFonts w:ascii="Sylfaen" w:hAnsi="Sylfaen"/>
          <w:sz w:val="24"/>
          <w:szCs w:val="24"/>
          <w:lang w:val="ru-RU"/>
        </w:rPr>
        <w:t xml:space="preserve">. </w:t>
      </w:r>
      <w:r w:rsidRPr="00191941">
        <w:rPr>
          <w:rFonts w:ascii="Sylfaen" w:hAnsi="Sylfaen"/>
          <w:sz w:val="24"/>
          <w:szCs w:val="24"/>
        </w:rPr>
        <w:t>հուլիսի</w:t>
      </w:r>
      <w:r w:rsidRPr="00191941">
        <w:rPr>
          <w:rFonts w:ascii="Sylfaen" w:hAnsi="Sylfaen"/>
          <w:sz w:val="24"/>
          <w:szCs w:val="24"/>
          <w:lang w:val="ru-RU"/>
        </w:rPr>
        <w:t xml:space="preserve"> 1-</w:t>
      </w:r>
      <w:r w:rsidRPr="00191941">
        <w:rPr>
          <w:rFonts w:ascii="Sylfaen" w:hAnsi="Sylfaen"/>
          <w:sz w:val="24"/>
          <w:szCs w:val="24"/>
        </w:rPr>
        <w:t>ից</w:t>
      </w:r>
      <w:r w:rsidRPr="00191941">
        <w:rPr>
          <w:rFonts w:ascii="Sylfaen" w:hAnsi="Sylfaen"/>
          <w:sz w:val="24"/>
          <w:szCs w:val="24"/>
          <w:lang w:val="ru-RU"/>
        </w:rPr>
        <w:t xml:space="preserve"> </w:t>
      </w:r>
      <w:r w:rsidRPr="00191941">
        <w:rPr>
          <w:rFonts w:ascii="Sylfaen" w:hAnsi="Sylfaen"/>
          <w:sz w:val="24"/>
          <w:szCs w:val="24"/>
        </w:rPr>
        <w:t>հանրապետությունում</w:t>
      </w:r>
      <w:r w:rsidRPr="00191941">
        <w:rPr>
          <w:rFonts w:ascii="Sylfaen" w:hAnsi="Sylfaen"/>
          <w:sz w:val="24"/>
          <w:szCs w:val="24"/>
          <w:lang w:val="ru-RU"/>
        </w:rPr>
        <w:t xml:space="preserve"> </w:t>
      </w:r>
      <w:r w:rsidR="002F2A5E" w:rsidRPr="00191941">
        <w:rPr>
          <w:rFonts w:ascii="Sylfaen" w:hAnsi="Sylfaen"/>
          <w:sz w:val="24"/>
          <w:szCs w:val="24"/>
          <w:lang w:val="ru-RU"/>
        </w:rPr>
        <w:t xml:space="preserve">10 </w:t>
      </w:r>
      <w:r w:rsidR="002F2A5E" w:rsidRPr="00191941">
        <w:rPr>
          <w:rFonts w:ascii="Sylfaen" w:hAnsi="Sylfaen"/>
          <w:sz w:val="24"/>
          <w:szCs w:val="24"/>
        </w:rPr>
        <w:t>հազար</w:t>
      </w:r>
      <w:r w:rsidR="002F2A5E" w:rsidRPr="00191941">
        <w:rPr>
          <w:rFonts w:ascii="Sylfaen" w:hAnsi="Sylfaen"/>
          <w:sz w:val="24"/>
          <w:szCs w:val="24"/>
          <w:lang w:val="ru-RU"/>
        </w:rPr>
        <w:t xml:space="preserve"> </w:t>
      </w:r>
      <w:r w:rsidR="002F2A5E" w:rsidRPr="00191941">
        <w:rPr>
          <w:rFonts w:ascii="Sylfaen" w:hAnsi="Sylfaen"/>
          <w:sz w:val="24"/>
          <w:szCs w:val="24"/>
        </w:rPr>
        <w:t>դրամով</w:t>
      </w:r>
      <w:r w:rsidR="002F2A5E" w:rsidRPr="00191941">
        <w:rPr>
          <w:rFonts w:ascii="Sylfaen" w:hAnsi="Sylfaen"/>
          <w:sz w:val="24"/>
          <w:szCs w:val="24"/>
          <w:lang w:val="ru-RU"/>
        </w:rPr>
        <w:t xml:space="preserve"> </w:t>
      </w:r>
      <w:r w:rsidR="002F2A5E" w:rsidRPr="00191941">
        <w:rPr>
          <w:rFonts w:ascii="Sylfaen" w:hAnsi="Sylfaen"/>
          <w:sz w:val="24"/>
          <w:szCs w:val="24"/>
        </w:rPr>
        <w:t>բարձրացվել</w:t>
      </w:r>
      <w:r w:rsidR="002F2A5E" w:rsidRPr="00191941">
        <w:rPr>
          <w:rFonts w:ascii="Sylfaen" w:hAnsi="Sylfaen"/>
          <w:sz w:val="24"/>
          <w:szCs w:val="24"/>
          <w:lang w:val="ru-RU"/>
        </w:rPr>
        <w:t xml:space="preserve"> </w:t>
      </w:r>
      <w:r w:rsidR="002F2A5E" w:rsidRPr="00191941">
        <w:rPr>
          <w:rFonts w:ascii="Sylfaen" w:hAnsi="Sylfaen"/>
          <w:sz w:val="24"/>
          <w:szCs w:val="24"/>
        </w:rPr>
        <w:t>է</w:t>
      </w:r>
      <w:r w:rsidR="002F2A5E" w:rsidRPr="00191941">
        <w:rPr>
          <w:rFonts w:ascii="Sylfaen" w:hAnsi="Sylfaen"/>
          <w:sz w:val="24"/>
          <w:szCs w:val="24"/>
          <w:lang w:val="ru-RU"/>
        </w:rPr>
        <w:t xml:space="preserve"> </w:t>
      </w:r>
      <w:r w:rsidRPr="00191941">
        <w:rPr>
          <w:rFonts w:ascii="Sylfaen" w:hAnsi="Sylfaen"/>
          <w:sz w:val="24"/>
          <w:szCs w:val="24"/>
        </w:rPr>
        <w:t>նվազագույն</w:t>
      </w:r>
      <w:r w:rsidRPr="00191941">
        <w:rPr>
          <w:rFonts w:ascii="Sylfaen" w:hAnsi="Sylfaen"/>
          <w:sz w:val="24"/>
          <w:szCs w:val="24"/>
          <w:lang w:val="ru-RU"/>
        </w:rPr>
        <w:t xml:space="preserve"> </w:t>
      </w:r>
      <w:r w:rsidR="003911D3" w:rsidRPr="00191941">
        <w:rPr>
          <w:rFonts w:ascii="Sylfaen" w:hAnsi="Sylfaen"/>
          <w:sz w:val="24"/>
          <w:szCs w:val="24"/>
        </w:rPr>
        <w:t>ամսական</w:t>
      </w:r>
      <w:r w:rsidR="003911D3" w:rsidRPr="00191941">
        <w:rPr>
          <w:rFonts w:ascii="Sylfaen" w:hAnsi="Sylfaen"/>
          <w:sz w:val="24"/>
          <w:szCs w:val="24"/>
          <w:lang w:val="ru-RU"/>
        </w:rPr>
        <w:t xml:space="preserve"> </w:t>
      </w:r>
      <w:r w:rsidRPr="00191941">
        <w:rPr>
          <w:rFonts w:ascii="Sylfaen" w:hAnsi="Sylfaen"/>
          <w:sz w:val="24"/>
          <w:szCs w:val="24"/>
        </w:rPr>
        <w:t>աշխատավարձ</w:t>
      </w:r>
      <w:r w:rsidR="002F2A5E" w:rsidRPr="00191941">
        <w:rPr>
          <w:rFonts w:ascii="Sylfaen" w:hAnsi="Sylfaen"/>
          <w:sz w:val="24"/>
          <w:szCs w:val="24"/>
        </w:rPr>
        <w:t>ը</w:t>
      </w:r>
      <w:r w:rsidR="002F2A5E" w:rsidRPr="00191941">
        <w:rPr>
          <w:rFonts w:ascii="Sylfaen" w:hAnsi="Sylfaen"/>
          <w:sz w:val="24"/>
          <w:szCs w:val="24"/>
          <w:lang w:val="ru-RU"/>
        </w:rPr>
        <w:t>:</w:t>
      </w:r>
      <w:r w:rsidRPr="00191941">
        <w:rPr>
          <w:rFonts w:ascii="Sylfaen" w:hAnsi="Sylfaen"/>
          <w:sz w:val="24"/>
          <w:szCs w:val="24"/>
          <w:lang w:val="ru-RU"/>
        </w:rPr>
        <w:t xml:space="preserve"> </w:t>
      </w:r>
      <w:r w:rsidR="002F2A5E" w:rsidRPr="00191941">
        <w:rPr>
          <w:rFonts w:ascii="Sylfaen" w:hAnsi="Sylfaen"/>
          <w:sz w:val="24"/>
          <w:szCs w:val="24"/>
        </w:rPr>
        <w:t>Աշխատավարձի</w:t>
      </w:r>
      <w:r w:rsidR="002F2A5E" w:rsidRPr="00191941">
        <w:rPr>
          <w:rFonts w:ascii="Sylfaen" w:hAnsi="Sylfaen"/>
          <w:sz w:val="24"/>
          <w:szCs w:val="24"/>
          <w:lang w:val="ru-RU"/>
        </w:rPr>
        <w:t xml:space="preserve"> </w:t>
      </w:r>
      <w:r w:rsidR="002F2A5E" w:rsidRPr="00191941">
        <w:rPr>
          <w:rFonts w:ascii="Sylfaen" w:hAnsi="Sylfaen"/>
          <w:sz w:val="24"/>
          <w:szCs w:val="24"/>
        </w:rPr>
        <w:t>բ</w:t>
      </w:r>
      <w:r w:rsidR="003911D3" w:rsidRPr="00191941">
        <w:rPr>
          <w:rFonts w:ascii="Sylfaen" w:hAnsi="Sylfaen"/>
          <w:sz w:val="24"/>
          <w:szCs w:val="24"/>
        </w:rPr>
        <w:t>արձրացման</w:t>
      </w:r>
      <w:r w:rsidR="003911D3" w:rsidRPr="00191941">
        <w:rPr>
          <w:rFonts w:ascii="Sylfaen" w:hAnsi="Sylfaen"/>
          <w:sz w:val="24"/>
          <w:szCs w:val="24"/>
          <w:lang w:val="ru-RU"/>
        </w:rPr>
        <w:t xml:space="preserve"> </w:t>
      </w:r>
      <w:r w:rsidR="003911D3" w:rsidRPr="00191941">
        <w:rPr>
          <w:rFonts w:ascii="Sylfaen" w:hAnsi="Sylfaen"/>
          <w:sz w:val="24"/>
          <w:szCs w:val="24"/>
        </w:rPr>
        <w:t>հետ</w:t>
      </w:r>
      <w:r w:rsidR="003911D3" w:rsidRPr="00191941">
        <w:rPr>
          <w:rFonts w:ascii="Sylfaen" w:hAnsi="Sylfaen"/>
          <w:sz w:val="24"/>
          <w:szCs w:val="24"/>
          <w:lang w:val="ru-RU"/>
        </w:rPr>
        <w:t xml:space="preserve"> </w:t>
      </w:r>
      <w:r w:rsidR="003911D3" w:rsidRPr="00191941">
        <w:rPr>
          <w:rFonts w:ascii="Sylfaen" w:hAnsi="Sylfaen"/>
          <w:sz w:val="24"/>
          <w:szCs w:val="24"/>
        </w:rPr>
        <w:t>կապված</w:t>
      </w:r>
      <w:r w:rsidR="009236F2">
        <w:rPr>
          <w:rFonts w:ascii="Sylfaen" w:hAnsi="Sylfaen"/>
          <w:sz w:val="24"/>
          <w:szCs w:val="24"/>
        </w:rPr>
        <w:t>՝</w:t>
      </w:r>
      <w:r w:rsidR="003911D3" w:rsidRPr="00191941">
        <w:rPr>
          <w:rFonts w:ascii="Sylfaen" w:hAnsi="Sylfaen"/>
          <w:sz w:val="24"/>
          <w:szCs w:val="24"/>
          <w:lang w:val="ru-RU"/>
        </w:rPr>
        <w:t xml:space="preserve"> </w:t>
      </w:r>
      <w:r w:rsidR="003911D3" w:rsidRPr="00191941">
        <w:rPr>
          <w:rFonts w:ascii="Sylfaen" w:hAnsi="Sylfaen"/>
          <w:sz w:val="24"/>
          <w:szCs w:val="24"/>
        </w:rPr>
        <w:t>համայնքային</w:t>
      </w:r>
      <w:r w:rsidR="003911D3" w:rsidRPr="00191941">
        <w:rPr>
          <w:rFonts w:ascii="Sylfaen" w:hAnsi="Sylfaen"/>
          <w:sz w:val="24"/>
          <w:szCs w:val="24"/>
          <w:lang w:val="ru-RU"/>
        </w:rPr>
        <w:t xml:space="preserve"> </w:t>
      </w:r>
      <w:r w:rsidR="003911D3" w:rsidRPr="00191941">
        <w:rPr>
          <w:rFonts w:ascii="Sylfaen" w:hAnsi="Sylfaen"/>
          <w:sz w:val="24"/>
          <w:szCs w:val="24"/>
        </w:rPr>
        <w:t>բյուջեներում</w:t>
      </w:r>
      <w:r w:rsidR="003911D3" w:rsidRPr="00191941">
        <w:rPr>
          <w:rFonts w:ascii="Sylfaen" w:hAnsi="Sylfaen"/>
          <w:sz w:val="24"/>
          <w:szCs w:val="24"/>
          <w:lang w:val="ru-RU"/>
        </w:rPr>
        <w:t xml:space="preserve"> </w:t>
      </w:r>
      <w:r w:rsidR="003911D3" w:rsidRPr="00191941">
        <w:rPr>
          <w:rFonts w:ascii="Sylfaen" w:hAnsi="Sylfaen"/>
          <w:sz w:val="24"/>
          <w:szCs w:val="24"/>
        </w:rPr>
        <w:t>առաջացած</w:t>
      </w:r>
      <w:r w:rsidR="003911D3" w:rsidRPr="00191941">
        <w:rPr>
          <w:rFonts w:ascii="Sylfaen" w:hAnsi="Sylfaen"/>
          <w:sz w:val="24"/>
          <w:szCs w:val="24"/>
          <w:lang w:val="ru-RU"/>
        </w:rPr>
        <w:t xml:space="preserve"> </w:t>
      </w:r>
      <w:r w:rsidR="003911D3" w:rsidRPr="00191941">
        <w:rPr>
          <w:rFonts w:ascii="Sylfaen" w:hAnsi="Sylfaen"/>
          <w:sz w:val="24"/>
          <w:szCs w:val="24"/>
        </w:rPr>
        <w:t>լրացուցիչ</w:t>
      </w:r>
      <w:r w:rsidR="003911D3" w:rsidRPr="00191941">
        <w:rPr>
          <w:rFonts w:ascii="Sylfaen" w:hAnsi="Sylfaen"/>
          <w:sz w:val="24"/>
          <w:szCs w:val="24"/>
          <w:lang w:val="ru-RU"/>
        </w:rPr>
        <w:t xml:space="preserve"> </w:t>
      </w:r>
      <w:r w:rsidR="003911D3" w:rsidRPr="00191941">
        <w:rPr>
          <w:rFonts w:ascii="Sylfaen" w:hAnsi="Sylfaen"/>
          <w:sz w:val="24"/>
          <w:szCs w:val="24"/>
        </w:rPr>
        <w:t>ծախսերի</w:t>
      </w:r>
      <w:r w:rsidR="003911D3" w:rsidRPr="00191941">
        <w:rPr>
          <w:rFonts w:ascii="Sylfaen" w:hAnsi="Sylfaen"/>
          <w:sz w:val="24"/>
          <w:szCs w:val="24"/>
          <w:lang w:val="ru-RU"/>
        </w:rPr>
        <w:t xml:space="preserve"> </w:t>
      </w:r>
      <w:r w:rsidR="003911D3" w:rsidRPr="00191941">
        <w:rPr>
          <w:rFonts w:ascii="Sylfaen" w:hAnsi="Sylfaen"/>
          <w:sz w:val="24"/>
          <w:szCs w:val="24"/>
        </w:rPr>
        <w:t>ֆինանսավորման</w:t>
      </w:r>
      <w:r w:rsidR="003911D3" w:rsidRPr="00191941">
        <w:rPr>
          <w:rFonts w:ascii="Sylfaen" w:hAnsi="Sylfaen"/>
          <w:sz w:val="24"/>
          <w:szCs w:val="24"/>
          <w:lang w:val="ru-RU"/>
        </w:rPr>
        <w:t xml:space="preserve"> </w:t>
      </w:r>
      <w:r w:rsidR="003911D3" w:rsidRPr="00191941">
        <w:rPr>
          <w:rFonts w:ascii="Sylfaen" w:hAnsi="Sylfaen"/>
          <w:sz w:val="24"/>
          <w:szCs w:val="24"/>
        </w:rPr>
        <w:t>նպատակով</w:t>
      </w:r>
      <w:r w:rsidR="003911D3" w:rsidRPr="00191941">
        <w:rPr>
          <w:rFonts w:ascii="Sylfaen" w:hAnsi="Sylfaen"/>
          <w:sz w:val="24"/>
          <w:szCs w:val="24"/>
          <w:lang w:val="ru-RU"/>
        </w:rPr>
        <w:t xml:space="preserve"> </w:t>
      </w:r>
      <w:r w:rsidR="009236F2">
        <w:rPr>
          <w:rFonts w:ascii="Sylfaen" w:hAnsi="Sylfaen"/>
          <w:sz w:val="24"/>
          <w:szCs w:val="24"/>
        </w:rPr>
        <w:t>կ</w:t>
      </w:r>
      <w:r w:rsidR="003911D3" w:rsidRPr="00191941">
        <w:rPr>
          <w:rFonts w:ascii="Sylfaen" w:hAnsi="Sylfaen"/>
          <w:sz w:val="24"/>
          <w:szCs w:val="24"/>
        </w:rPr>
        <w:t>առավարությունը</w:t>
      </w:r>
      <w:r w:rsidR="002F2A5E" w:rsidRPr="00191941">
        <w:rPr>
          <w:rFonts w:ascii="Sylfaen" w:hAnsi="Sylfaen"/>
          <w:sz w:val="24"/>
          <w:szCs w:val="24"/>
          <w:lang w:val="ru-RU"/>
        </w:rPr>
        <w:t>,</w:t>
      </w:r>
      <w:r w:rsidR="003911D3" w:rsidRPr="00191941">
        <w:rPr>
          <w:rFonts w:ascii="Sylfaen" w:hAnsi="Sylfaen"/>
          <w:sz w:val="24"/>
          <w:szCs w:val="24"/>
          <w:lang w:val="ru-RU"/>
        </w:rPr>
        <w:t xml:space="preserve"> </w:t>
      </w:r>
      <w:r w:rsidR="003911D3" w:rsidRPr="00191941">
        <w:rPr>
          <w:rFonts w:ascii="Sylfaen" w:hAnsi="Sylfaen"/>
          <w:sz w:val="24"/>
          <w:szCs w:val="24"/>
        </w:rPr>
        <w:t>համաձայն</w:t>
      </w:r>
      <w:r w:rsidR="002F2A5E" w:rsidRPr="00191941">
        <w:rPr>
          <w:rFonts w:ascii="Sylfaen" w:hAnsi="Sylfaen"/>
          <w:sz w:val="24"/>
          <w:szCs w:val="24"/>
          <w:lang w:val="ru-RU"/>
        </w:rPr>
        <w:t xml:space="preserve"> 2013 </w:t>
      </w:r>
      <w:r w:rsidR="002F2A5E" w:rsidRPr="00191941">
        <w:rPr>
          <w:rFonts w:ascii="Sylfaen" w:hAnsi="Sylfaen"/>
          <w:sz w:val="24"/>
          <w:szCs w:val="24"/>
        </w:rPr>
        <w:t>թ</w:t>
      </w:r>
      <w:r w:rsidR="002F2A5E" w:rsidRPr="00191941">
        <w:rPr>
          <w:rFonts w:ascii="Sylfaen" w:hAnsi="Sylfaen"/>
          <w:sz w:val="24"/>
          <w:szCs w:val="24"/>
          <w:lang w:val="ru-RU"/>
        </w:rPr>
        <w:t xml:space="preserve">. </w:t>
      </w:r>
      <w:r w:rsidR="002F2A5E" w:rsidRPr="00191941">
        <w:rPr>
          <w:rFonts w:ascii="Sylfaen" w:hAnsi="Sylfaen"/>
          <w:sz w:val="24"/>
          <w:szCs w:val="24"/>
        </w:rPr>
        <w:t>հունիս</w:t>
      </w:r>
      <w:r w:rsidR="00AA1D29" w:rsidRPr="00191941">
        <w:rPr>
          <w:rFonts w:ascii="Sylfaen" w:hAnsi="Sylfaen"/>
          <w:sz w:val="24"/>
          <w:szCs w:val="24"/>
        </w:rPr>
        <w:t>ի</w:t>
      </w:r>
      <w:r w:rsidR="002F2A5E" w:rsidRPr="00191941">
        <w:rPr>
          <w:rFonts w:ascii="Sylfaen" w:hAnsi="Sylfaen"/>
          <w:sz w:val="24"/>
          <w:szCs w:val="24"/>
          <w:lang w:val="ru-RU"/>
        </w:rPr>
        <w:t xml:space="preserve"> </w:t>
      </w:r>
      <w:r w:rsidR="003911D3" w:rsidRPr="00191941">
        <w:rPr>
          <w:rFonts w:ascii="Sylfaen" w:hAnsi="Sylfaen"/>
          <w:sz w:val="24"/>
          <w:szCs w:val="24"/>
          <w:lang w:val="ru-RU"/>
        </w:rPr>
        <w:t>27</w:t>
      </w:r>
      <w:r w:rsidR="002F2A5E" w:rsidRPr="00191941">
        <w:rPr>
          <w:rFonts w:ascii="Sylfaen" w:hAnsi="Sylfaen"/>
          <w:sz w:val="24"/>
          <w:szCs w:val="24"/>
          <w:lang w:val="ru-RU"/>
        </w:rPr>
        <w:t>-</w:t>
      </w:r>
      <w:r w:rsidR="002F2A5E" w:rsidRPr="00191941">
        <w:rPr>
          <w:rFonts w:ascii="Sylfaen" w:hAnsi="Sylfaen"/>
          <w:sz w:val="24"/>
          <w:szCs w:val="24"/>
        </w:rPr>
        <w:t>ի</w:t>
      </w:r>
      <w:r w:rsidR="002F2A5E" w:rsidRPr="00191941">
        <w:rPr>
          <w:rFonts w:ascii="Sylfaen" w:hAnsi="Sylfaen"/>
          <w:sz w:val="24"/>
          <w:szCs w:val="24"/>
          <w:lang w:val="ru-RU"/>
        </w:rPr>
        <w:t xml:space="preserve"> </w:t>
      </w:r>
      <w:r w:rsidR="003911D3" w:rsidRPr="00191941">
        <w:rPr>
          <w:rFonts w:ascii="Sylfaen" w:hAnsi="Sylfaen"/>
          <w:sz w:val="24"/>
          <w:szCs w:val="24"/>
          <w:lang w:val="ru-RU"/>
        </w:rPr>
        <w:t xml:space="preserve"> </w:t>
      </w:r>
      <w:r w:rsidR="002F2A5E" w:rsidRPr="00191941">
        <w:rPr>
          <w:rFonts w:ascii="Sylfaen" w:hAnsi="Sylfaen"/>
          <w:sz w:val="24"/>
          <w:szCs w:val="24"/>
        </w:rPr>
        <w:t>թիվ</w:t>
      </w:r>
      <w:r w:rsidR="002F2A5E" w:rsidRPr="00191941">
        <w:rPr>
          <w:rFonts w:ascii="Sylfaen" w:hAnsi="Sylfaen"/>
          <w:sz w:val="24"/>
          <w:szCs w:val="24"/>
          <w:lang w:val="ru-RU"/>
        </w:rPr>
        <w:t xml:space="preserve"> </w:t>
      </w:r>
      <w:r w:rsidR="003911D3" w:rsidRPr="00191941">
        <w:rPr>
          <w:rFonts w:ascii="Sylfaen" w:hAnsi="Sylfaen"/>
          <w:sz w:val="24"/>
          <w:szCs w:val="24"/>
          <w:lang w:val="ru-RU"/>
        </w:rPr>
        <w:t xml:space="preserve">661 - </w:t>
      </w:r>
      <w:r w:rsidR="003911D3" w:rsidRPr="00191941">
        <w:rPr>
          <w:rFonts w:ascii="Sylfaen" w:hAnsi="Sylfaen"/>
          <w:sz w:val="24"/>
          <w:szCs w:val="24"/>
        </w:rPr>
        <w:t>Ն</w:t>
      </w:r>
      <w:r w:rsidR="003911D3" w:rsidRPr="00191941">
        <w:rPr>
          <w:rFonts w:ascii="Sylfaen" w:hAnsi="Sylfaen"/>
          <w:sz w:val="24"/>
          <w:szCs w:val="24"/>
          <w:lang w:val="ru-RU"/>
        </w:rPr>
        <w:t xml:space="preserve"> </w:t>
      </w:r>
      <w:r w:rsidR="002F2A5E" w:rsidRPr="00191941">
        <w:rPr>
          <w:rFonts w:ascii="Sylfaen" w:hAnsi="Sylfaen"/>
          <w:sz w:val="24"/>
          <w:szCs w:val="24"/>
        </w:rPr>
        <w:t>որոշման</w:t>
      </w:r>
      <w:r w:rsidR="002F2A5E" w:rsidRPr="00191941">
        <w:rPr>
          <w:rFonts w:ascii="Sylfaen" w:hAnsi="Sylfaen"/>
          <w:sz w:val="24"/>
          <w:szCs w:val="24"/>
          <w:lang w:val="ru-RU"/>
        </w:rPr>
        <w:t xml:space="preserve">, </w:t>
      </w:r>
      <w:r w:rsidR="002F2A5E" w:rsidRPr="00191941">
        <w:rPr>
          <w:rFonts w:ascii="Sylfaen" w:hAnsi="Sylfaen"/>
          <w:sz w:val="24"/>
          <w:szCs w:val="24"/>
        </w:rPr>
        <w:t>իր</w:t>
      </w:r>
      <w:r w:rsidR="002F2A5E" w:rsidRPr="00191941">
        <w:rPr>
          <w:rFonts w:ascii="Sylfaen" w:hAnsi="Sylfaen"/>
          <w:sz w:val="24"/>
          <w:szCs w:val="24"/>
          <w:lang w:val="ru-RU"/>
        </w:rPr>
        <w:t xml:space="preserve"> </w:t>
      </w:r>
      <w:r w:rsidR="002F2A5E" w:rsidRPr="00191941">
        <w:rPr>
          <w:rFonts w:ascii="Sylfaen" w:hAnsi="Sylfaen"/>
          <w:sz w:val="24"/>
          <w:szCs w:val="24"/>
        </w:rPr>
        <w:t>պահուստային</w:t>
      </w:r>
      <w:r w:rsidR="002F2A5E" w:rsidRPr="00191941">
        <w:rPr>
          <w:rFonts w:ascii="Sylfaen" w:hAnsi="Sylfaen"/>
          <w:sz w:val="24"/>
          <w:szCs w:val="24"/>
          <w:lang w:val="ru-RU"/>
        </w:rPr>
        <w:t xml:space="preserve"> </w:t>
      </w:r>
      <w:r w:rsidR="002F2A5E" w:rsidRPr="00191941">
        <w:rPr>
          <w:rFonts w:ascii="Sylfaen" w:hAnsi="Sylfaen"/>
          <w:sz w:val="24"/>
          <w:szCs w:val="24"/>
        </w:rPr>
        <w:t>ֆոնդից</w:t>
      </w:r>
      <w:r w:rsidR="00C67797" w:rsidRPr="00191941">
        <w:rPr>
          <w:rFonts w:ascii="Sylfaen" w:hAnsi="Sylfaen"/>
          <w:sz w:val="24"/>
          <w:szCs w:val="24"/>
          <w:lang w:val="ru-RU"/>
        </w:rPr>
        <w:t xml:space="preserve"> </w:t>
      </w:r>
      <w:r w:rsidR="00C67797" w:rsidRPr="00191941">
        <w:rPr>
          <w:rFonts w:ascii="Sylfaen" w:hAnsi="Sylfaen"/>
          <w:sz w:val="24"/>
          <w:szCs w:val="24"/>
        </w:rPr>
        <w:t>փոխհատուցելու</w:t>
      </w:r>
      <w:r w:rsidR="00C67797" w:rsidRPr="00191941">
        <w:rPr>
          <w:rFonts w:ascii="Sylfaen" w:hAnsi="Sylfaen"/>
          <w:sz w:val="24"/>
          <w:szCs w:val="24"/>
          <w:lang w:val="ru-RU"/>
        </w:rPr>
        <w:t xml:space="preserve"> </w:t>
      </w:r>
      <w:r w:rsidR="00C67797" w:rsidRPr="00191941">
        <w:rPr>
          <w:rFonts w:ascii="Sylfaen" w:hAnsi="Sylfaen"/>
          <w:sz w:val="24"/>
          <w:szCs w:val="24"/>
        </w:rPr>
        <w:t>է</w:t>
      </w:r>
      <w:r w:rsidR="00C67797" w:rsidRPr="00191941">
        <w:rPr>
          <w:rFonts w:ascii="Sylfaen" w:hAnsi="Sylfaen"/>
          <w:sz w:val="24"/>
          <w:szCs w:val="24"/>
          <w:lang w:val="ru-RU"/>
        </w:rPr>
        <w:t xml:space="preserve"> (</w:t>
      </w:r>
      <w:r w:rsidR="002F2A5E" w:rsidRPr="00191941">
        <w:rPr>
          <w:rFonts w:ascii="Sylfaen" w:hAnsi="Sylfaen"/>
          <w:sz w:val="24"/>
          <w:szCs w:val="24"/>
        </w:rPr>
        <w:t>սու</w:t>
      </w:r>
      <w:r w:rsidR="00AA1D29" w:rsidRPr="00191941">
        <w:rPr>
          <w:rFonts w:ascii="Sylfaen" w:hAnsi="Sylfaen"/>
          <w:sz w:val="24"/>
          <w:szCs w:val="24"/>
        </w:rPr>
        <w:t>բվենց</w:t>
      </w:r>
      <w:r w:rsidR="00C67797" w:rsidRPr="00191941">
        <w:rPr>
          <w:rFonts w:ascii="Sylfaen" w:hAnsi="Sylfaen"/>
          <w:sz w:val="24"/>
          <w:szCs w:val="24"/>
        </w:rPr>
        <w:t>իաների</w:t>
      </w:r>
      <w:r w:rsidR="00C67797" w:rsidRPr="00191941">
        <w:rPr>
          <w:rFonts w:ascii="Sylfaen" w:hAnsi="Sylfaen"/>
          <w:sz w:val="24"/>
          <w:szCs w:val="24"/>
          <w:lang w:val="ru-RU"/>
        </w:rPr>
        <w:t xml:space="preserve"> </w:t>
      </w:r>
      <w:r w:rsidR="00C67797" w:rsidRPr="00191941">
        <w:rPr>
          <w:rFonts w:ascii="Sylfaen" w:hAnsi="Sylfaen"/>
          <w:sz w:val="24"/>
          <w:szCs w:val="24"/>
        </w:rPr>
        <w:t>տրամադրում</w:t>
      </w:r>
      <w:r w:rsidR="00C67797" w:rsidRPr="00191941">
        <w:rPr>
          <w:rFonts w:ascii="Sylfaen" w:hAnsi="Sylfaen"/>
          <w:sz w:val="24"/>
          <w:szCs w:val="24"/>
          <w:lang w:val="ru-RU"/>
        </w:rPr>
        <w:t>)</w:t>
      </w:r>
      <w:r w:rsidR="002F2A5E" w:rsidRPr="00191941">
        <w:rPr>
          <w:rFonts w:ascii="Sylfaen" w:hAnsi="Sylfaen"/>
          <w:sz w:val="24"/>
          <w:szCs w:val="24"/>
          <w:lang w:val="ru-RU"/>
        </w:rPr>
        <w:t xml:space="preserve">  </w:t>
      </w:r>
      <w:r w:rsidR="002F2A5E" w:rsidRPr="00191941">
        <w:rPr>
          <w:rFonts w:ascii="Sylfaen" w:hAnsi="Sylfaen"/>
          <w:sz w:val="24"/>
          <w:szCs w:val="24"/>
        </w:rPr>
        <w:t>այդ</w:t>
      </w:r>
      <w:r w:rsidR="002F2A5E" w:rsidRPr="00191941">
        <w:rPr>
          <w:rFonts w:ascii="Sylfaen" w:hAnsi="Sylfaen"/>
          <w:sz w:val="24"/>
          <w:szCs w:val="24"/>
          <w:lang w:val="ru-RU"/>
        </w:rPr>
        <w:t xml:space="preserve"> </w:t>
      </w:r>
      <w:r w:rsidR="002F2A5E" w:rsidRPr="00191941">
        <w:rPr>
          <w:rFonts w:ascii="Sylfaen" w:hAnsi="Sylfaen"/>
          <w:sz w:val="24"/>
          <w:szCs w:val="24"/>
        </w:rPr>
        <w:t>ծախսերը</w:t>
      </w:r>
      <w:r w:rsidR="00465CB1" w:rsidRPr="00191941">
        <w:rPr>
          <w:rFonts w:ascii="Sylfaen" w:hAnsi="Sylfaen"/>
          <w:sz w:val="24"/>
          <w:szCs w:val="24"/>
          <w:lang w:val="ru-RU"/>
        </w:rPr>
        <w:t>:</w:t>
      </w:r>
    </w:p>
    <w:p w:rsidR="00465CB1" w:rsidRPr="00191941" w:rsidRDefault="00465CB1" w:rsidP="00465CB1">
      <w:pPr>
        <w:spacing w:after="0" w:line="0" w:lineRule="atLeast"/>
        <w:ind w:firstLine="720"/>
        <w:jc w:val="both"/>
        <w:rPr>
          <w:rFonts w:ascii="Sylfaen" w:hAnsi="Sylfaen"/>
          <w:sz w:val="24"/>
          <w:szCs w:val="24"/>
          <w:lang w:val="ru-RU"/>
        </w:rPr>
      </w:pPr>
      <w:r w:rsidRPr="00191941">
        <w:rPr>
          <w:rFonts w:ascii="Sylfaen" w:hAnsi="Sylfaen"/>
          <w:sz w:val="24"/>
          <w:szCs w:val="24"/>
        </w:rPr>
        <w:t>Համայնքների</w:t>
      </w:r>
      <w:r w:rsidRPr="00191941">
        <w:rPr>
          <w:rFonts w:ascii="Sylfaen" w:hAnsi="Sylfaen"/>
          <w:sz w:val="24"/>
          <w:szCs w:val="24"/>
          <w:lang w:val="ru-RU"/>
        </w:rPr>
        <w:t xml:space="preserve"> </w:t>
      </w:r>
      <w:r w:rsidRPr="00191941">
        <w:rPr>
          <w:rFonts w:ascii="Sylfaen" w:hAnsi="Sylfaen"/>
          <w:sz w:val="24"/>
          <w:szCs w:val="24"/>
        </w:rPr>
        <w:t>խոշորացման</w:t>
      </w:r>
      <w:r w:rsidRPr="00191941">
        <w:rPr>
          <w:rFonts w:ascii="Sylfaen" w:hAnsi="Sylfaen"/>
          <w:sz w:val="24"/>
          <w:szCs w:val="24"/>
          <w:lang w:val="ru-RU"/>
        </w:rPr>
        <w:t xml:space="preserve"> </w:t>
      </w:r>
      <w:r w:rsidRPr="00191941">
        <w:rPr>
          <w:rFonts w:ascii="Sylfaen" w:hAnsi="Sylfaen"/>
          <w:sz w:val="24"/>
          <w:szCs w:val="24"/>
        </w:rPr>
        <w:t>արդյունքում</w:t>
      </w:r>
      <w:r w:rsidRPr="00191941">
        <w:rPr>
          <w:rFonts w:ascii="Sylfaen" w:hAnsi="Sylfaen"/>
          <w:sz w:val="24"/>
          <w:szCs w:val="24"/>
          <w:lang w:val="ru-RU"/>
        </w:rPr>
        <w:t xml:space="preserve"> </w:t>
      </w:r>
      <w:r w:rsidR="00191941" w:rsidRPr="00191941">
        <w:rPr>
          <w:rFonts w:ascii="Sylfaen" w:eastAsia="Calibri" w:hAnsi="Sylfaen" w:cs="Sylfaen"/>
          <w:sz w:val="24"/>
        </w:rPr>
        <w:t>Մեղրի</w:t>
      </w:r>
      <w:r w:rsidR="00191941" w:rsidRPr="00191941">
        <w:rPr>
          <w:rFonts w:ascii="Sylfaen" w:eastAsia="Calibri" w:hAnsi="Sylfaen" w:cs="Sylfaen"/>
          <w:sz w:val="24"/>
          <w:lang w:val="ru-RU"/>
        </w:rPr>
        <w:t>, Ագարակ, Ալվանք, Գուդեմնիս, Լեհվազ, Լիճք, Կարճևան, Կուրիս, Նռնաձոր, Շվանիձոր, Վահրավար, Վարդանիձոր և Տաշտուն</w:t>
      </w:r>
      <w:r w:rsidR="00191941" w:rsidRPr="00191941">
        <w:rPr>
          <w:rFonts w:ascii="Sylfaen" w:hAnsi="Sylfaen"/>
          <w:sz w:val="24"/>
          <w:szCs w:val="24"/>
          <w:lang w:val="ru-RU"/>
        </w:rPr>
        <w:t xml:space="preserve"> </w:t>
      </w:r>
      <w:r w:rsidRPr="00191941">
        <w:rPr>
          <w:rFonts w:ascii="Sylfaen" w:hAnsi="Sylfaen"/>
          <w:sz w:val="24"/>
          <w:szCs w:val="24"/>
        </w:rPr>
        <w:t>համայնքների</w:t>
      </w:r>
      <w:r w:rsidRPr="00191941">
        <w:rPr>
          <w:rFonts w:ascii="Sylfaen" w:hAnsi="Sylfaen"/>
          <w:sz w:val="24"/>
          <w:szCs w:val="24"/>
          <w:lang w:val="ru-RU"/>
        </w:rPr>
        <w:t xml:space="preserve"> </w:t>
      </w:r>
      <w:r w:rsidRPr="00191941">
        <w:rPr>
          <w:rFonts w:ascii="Sylfaen" w:hAnsi="Sylfaen"/>
          <w:sz w:val="24"/>
          <w:szCs w:val="24"/>
        </w:rPr>
        <w:t>համար</w:t>
      </w:r>
      <w:r w:rsidRPr="00191941">
        <w:rPr>
          <w:rFonts w:ascii="Sylfaen" w:hAnsi="Sylfaen"/>
          <w:sz w:val="24"/>
          <w:szCs w:val="24"/>
          <w:lang w:val="ru-RU"/>
        </w:rPr>
        <w:t xml:space="preserve"> </w:t>
      </w:r>
      <w:r w:rsidRPr="00191941">
        <w:rPr>
          <w:rFonts w:ascii="Sylfaen" w:hAnsi="Sylfaen"/>
          <w:sz w:val="24"/>
          <w:szCs w:val="24"/>
        </w:rPr>
        <w:t>վերը</w:t>
      </w:r>
      <w:r w:rsidRPr="00191941">
        <w:rPr>
          <w:rFonts w:ascii="Sylfaen" w:hAnsi="Sylfaen"/>
          <w:sz w:val="24"/>
          <w:szCs w:val="24"/>
          <w:lang w:val="ru-RU"/>
        </w:rPr>
        <w:t xml:space="preserve"> </w:t>
      </w:r>
      <w:r w:rsidRPr="00191941">
        <w:rPr>
          <w:rFonts w:ascii="Sylfaen" w:hAnsi="Sylfaen"/>
          <w:sz w:val="24"/>
          <w:szCs w:val="24"/>
        </w:rPr>
        <w:t>նշված</w:t>
      </w:r>
      <w:r w:rsidR="00AA1D29" w:rsidRPr="00191941">
        <w:rPr>
          <w:rFonts w:ascii="Sylfaen" w:hAnsi="Sylfaen"/>
          <w:sz w:val="24"/>
          <w:szCs w:val="24"/>
          <w:lang w:val="ru-RU"/>
        </w:rPr>
        <w:t xml:space="preserve"> </w:t>
      </w:r>
      <w:r w:rsidRPr="00191941">
        <w:rPr>
          <w:rFonts w:ascii="Sylfaen" w:hAnsi="Sylfaen"/>
          <w:sz w:val="24"/>
          <w:szCs w:val="24"/>
        </w:rPr>
        <w:t>ուղղությամբ</w:t>
      </w:r>
      <w:r w:rsidRPr="00191941">
        <w:rPr>
          <w:rFonts w:ascii="Sylfaen" w:hAnsi="Sylfaen"/>
          <w:sz w:val="24"/>
          <w:szCs w:val="24"/>
          <w:lang w:val="ru-RU"/>
        </w:rPr>
        <w:t xml:space="preserve"> </w:t>
      </w:r>
      <w:r w:rsidRPr="00191941">
        <w:rPr>
          <w:rFonts w:ascii="Sylfaen" w:hAnsi="Sylfaen"/>
          <w:sz w:val="24"/>
          <w:szCs w:val="24"/>
        </w:rPr>
        <w:t>նախատեսված</w:t>
      </w:r>
      <w:r w:rsidRPr="00191941">
        <w:rPr>
          <w:rFonts w:ascii="Sylfaen" w:hAnsi="Sylfaen"/>
          <w:sz w:val="24"/>
          <w:szCs w:val="24"/>
          <w:lang w:val="ru-RU"/>
        </w:rPr>
        <w:t xml:space="preserve"> </w:t>
      </w:r>
      <w:r w:rsidRPr="00191941">
        <w:rPr>
          <w:rFonts w:ascii="Sylfaen" w:hAnsi="Sylfaen"/>
          <w:sz w:val="24"/>
          <w:szCs w:val="24"/>
        </w:rPr>
        <w:t>փոխհատուցման</w:t>
      </w:r>
      <w:r w:rsidRPr="00191941">
        <w:rPr>
          <w:rFonts w:ascii="Sylfaen" w:hAnsi="Sylfaen"/>
          <w:sz w:val="24"/>
          <w:szCs w:val="24"/>
          <w:lang w:val="ru-RU"/>
        </w:rPr>
        <w:t xml:space="preserve"> </w:t>
      </w:r>
      <w:r w:rsidRPr="00191941">
        <w:rPr>
          <w:rFonts w:ascii="Sylfaen" w:hAnsi="Sylfaen"/>
          <w:sz w:val="24"/>
          <w:szCs w:val="24"/>
        </w:rPr>
        <w:t>գումարները</w:t>
      </w:r>
      <w:r w:rsidRPr="00191941">
        <w:rPr>
          <w:rFonts w:ascii="Sylfaen" w:hAnsi="Sylfaen"/>
          <w:sz w:val="24"/>
          <w:szCs w:val="24"/>
          <w:lang w:val="ru-RU"/>
        </w:rPr>
        <w:t xml:space="preserve"> </w:t>
      </w:r>
      <w:r w:rsidRPr="00191941">
        <w:rPr>
          <w:rFonts w:ascii="Sylfaen" w:hAnsi="Sylfaen"/>
          <w:sz w:val="24"/>
          <w:szCs w:val="24"/>
        </w:rPr>
        <w:t>կարելի</w:t>
      </w:r>
      <w:r w:rsidRPr="00191941">
        <w:rPr>
          <w:rFonts w:ascii="Sylfaen" w:hAnsi="Sylfaen"/>
          <w:sz w:val="24"/>
          <w:szCs w:val="24"/>
          <w:lang w:val="ru-RU"/>
        </w:rPr>
        <w:t xml:space="preserve"> </w:t>
      </w:r>
      <w:r w:rsidRPr="00191941">
        <w:rPr>
          <w:rFonts w:ascii="Sylfaen" w:hAnsi="Sylfaen"/>
          <w:sz w:val="24"/>
          <w:szCs w:val="24"/>
        </w:rPr>
        <w:t>է</w:t>
      </w:r>
      <w:r w:rsidRPr="00191941">
        <w:rPr>
          <w:rFonts w:ascii="Sylfaen" w:hAnsi="Sylfaen"/>
          <w:sz w:val="24"/>
          <w:szCs w:val="24"/>
          <w:lang w:val="ru-RU"/>
        </w:rPr>
        <w:t xml:space="preserve"> </w:t>
      </w:r>
      <w:r w:rsidRPr="00191941">
        <w:rPr>
          <w:rFonts w:ascii="Sylfaen" w:hAnsi="Sylfaen"/>
          <w:sz w:val="24"/>
          <w:szCs w:val="24"/>
        </w:rPr>
        <w:t>դիտարկել</w:t>
      </w:r>
      <w:r w:rsidRPr="00191941">
        <w:rPr>
          <w:rFonts w:ascii="Sylfaen" w:hAnsi="Sylfaen"/>
          <w:sz w:val="24"/>
          <w:szCs w:val="24"/>
          <w:lang w:val="ru-RU"/>
        </w:rPr>
        <w:t xml:space="preserve"> </w:t>
      </w:r>
      <w:r w:rsidRPr="00191941">
        <w:rPr>
          <w:rFonts w:ascii="Sylfaen" w:hAnsi="Sylfaen"/>
          <w:sz w:val="24"/>
          <w:szCs w:val="24"/>
        </w:rPr>
        <w:t>որպես</w:t>
      </w:r>
      <w:r w:rsidRPr="00191941">
        <w:rPr>
          <w:rFonts w:ascii="Sylfaen" w:hAnsi="Sylfaen"/>
          <w:sz w:val="24"/>
          <w:szCs w:val="24"/>
          <w:lang w:val="ru-RU"/>
        </w:rPr>
        <w:t xml:space="preserve"> </w:t>
      </w:r>
      <w:r w:rsidRPr="00191941">
        <w:rPr>
          <w:rFonts w:ascii="Sylfaen" w:hAnsi="Sylfaen"/>
          <w:sz w:val="24"/>
          <w:szCs w:val="24"/>
        </w:rPr>
        <w:t>օգուտներ</w:t>
      </w:r>
      <w:r w:rsidRPr="00191941">
        <w:rPr>
          <w:rFonts w:ascii="Sylfaen" w:hAnsi="Sylfaen"/>
          <w:sz w:val="24"/>
          <w:szCs w:val="24"/>
          <w:lang w:val="ru-RU"/>
        </w:rPr>
        <w:t>:</w:t>
      </w:r>
    </w:p>
    <w:p w:rsidR="0016543D" w:rsidRPr="00655695" w:rsidRDefault="0016543D" w:rsidP="00E017C5">
      <w:pPr>
        <w:spacing w:after="0" w:line="0" w:lineRule="atLeast"/>
        <w:ind w:firstLine="720"/>
        <w:jc w:val="both"/>
        <w:rPr>
          <w:rFonts w:ascii="Sylfaen" w:hAnsi="Sylfaen"/>
          <w:sz w:val="24"/>
          <w:szCs w:val="24"/>
          <w:lang w:val="ru-RU"/>
        </w:rPr>
      </w:pPr>
      <w:r w:rsidRPr="00EE080F">
        <w:rPr>
          <w:rFonts w:ascii="Sylfaen" w:hAnsi="Sylfaen"/>
          <w:sz w:val="24"/>
          <w:szCs w:val="24"/>
        </w:rPr>
        <w:t>Աղյուսակ</w:t>
      </w:r>
      <w:r w:rsidR="00504781">
        <w:rPr>
          <w:rFonts w:ascii="Sylfaen" w:hAnsi="Sylfaen"/>
          <w:sz w:val="24"/>
          <w:szCs w:val="24"/>
          <w:lang w:val="ru-RU"/>
        </w:rPr>
        <w:t xml:space="preserve"> </w:t>
      </w:r>
      <w:r w:rsidR="00504781" w:rsidRPr="00504781">
        <w:rPr>
          <w:rFonts w:ascii="Sylfaen" w:hAnsi="Sylfaen"/>
          <w:sz w:val="24"/>
          <w:szCs w:val="24"/>
          <w:lang w:val="ru-RU"/>
        </w:rPr>
        <w:t>6</w:t>
      </w:r>
      <w:r w:rsidRPr="00EE080F">
        <w:rPr>
          <w:rFonts w:ascii="Sylfaen" w:hAnsi="Sylfaen"/>
          <w:sz w:val="24"/>
          <w:szCs w:val="24"/>
          <w:lang w:val="ru-RU"/>
        </w:rPr>
        <w:t>–</w:t>
      </w:r>
      <w:r w:rsidRPr="00EE080F">
        <w:rPr>
          <w:rFonts w:ascii="Sylfaen" w:hAnsi="Sylfaen"/>
          <w:sz w:val="24"/>
          <w:szCs w:val="24"/>
        </w:rPr>
        <w:t>ում</w:t>
      </w:r>
      <w:r w:rsidRPr="00EE080F">
        <w:rPr>
          <w:rFonts w:ascii="Sylfaen" w:hAnsi="Sylfaen"/>
          <w:sz w:val="24"/>
          <w:szCs w:val="24"/>
          <w:lang w:val="ru-RU"/>
        </w:rPr>
        <w:t xml:space="preserve"> </w:t>
      </w:r>
      <w:r w:rsidRPr="00EE080F">
        <w:rPr>
          <w:rFonts w:ascii="Sylfaen" w:hAnsi="Sylfaen"/>
          <w:sz w:val="24"/>
          <w:szCs w:val="24"/>
        </w:rPr>
        <w:t>բերված</w:t>
      </w:r>
      <w:r w:rsidRPr="00EE080F">
        <w:rPr>
          <w:rFonts w:ascii="Sylfaen" w:hAnsi="Sylfaen"/>
          <w:sz w:val="24"/>
          <w:szCs w:val="24"/>
          <w:lang w:val="ru-RU"/>
        </w:rPr>
        <w:t xml:space="preserve"> </w:t>
      </w:r>
      <w:r w:rsidRPr="00EE080F">
        <w:rPr>
          <w:rFonts w:ascii="Sylfaen" w:hAnsi="Sylfaen"/>
          <w:sz w:val="24"/>
          <w:szCs w:val="24"/>
        </w:rPr>
        <w:t>տվյալներից</w:t>
      </w:r>
      <w:r w:rsidRPr="00EE080F">
        <w:rPr>
          <w:rFonts w:ascii="Sylfaen" w:hAnsi="Sylfaen"/>
          <w:sz w:val="24"/>
          <w:szCs w:val="24"/>
          <w:lang w:val="ru-RU"/>
        </w:rPr>
        <w:t xml:space="preserve"> պարզ է դառնում, </w:t>
      </w:r>
      <w:r w:rsidRPr="00EE080F">
        <w:rPr>
          <w:rFonts w:ascii="Sylfaen" w:hAnsi="Sylfaen"/>
          <w:sz w:val="24"/>
          <w:szCs w:val="24"/>
        </w:rPr>
        <w:t>որ</w:t>
      </w:r>
      <w:r w:rsidRPr="00EE080F">
        <w:rPr>
          <w:rFonts w:ascii="Sylfaen" w:hAnsi="Sylfaen"/>
          <w:sz w:val="24"/>
          <w:szCs w:val="24"/>
          <w:lang w:val="ru-RU"/>
        </w:rPr>
        <w:t xml:space="preserve"> </w:t>
      </w:r>
      <w:r w:rsidR="00F92987" w:rsidRPr="00EE080F">
        <w:rPr>
          <w:rFonts w:ascii="Sylfaen" w:hAnsi="Sylfaen"/>
          <w:sz w:val="24"/>
          <w:szCs w:val="24"/>
        </w:rPr>
        <w:t>Մեղրի</w:t>
      </w:r>
      <w:r w:rsidRPr="00EE080F">
        <w:rPr>
          <w:rFonts w:ascii="Sylfaen" w:hAnsi="Sylfaen"/>
          <w:sz w:val="24"/>
          <w:szCs w:val="24"/>
          <w:lang w:val="ru-RU"/>
        </w:rPr>
        <w:t xml:space="preserve"> </w:t>
      </w:r>
      <w:r w:rsidRPr="00EE080F">
        <w:rPr>
          <w:rFonts w:ascii="Sylfaen" w:hAnsi="Sylfaen"/>
          <w:sz w:val="24"/>
          <w:szCs w:val="24"/>
        </w:rPr>
        <w:t>համայնքի</w:t>
      </w:r>
      <w:r w:rsidRPr="00EE080F">
        <w:rPr>
          <w:rFonts w:ascii="Sylfaen" w:hAnsi="Sylfaen"/>
          <w:sz w:val="24"/>
          <w:szCs w:val="24"/>
          <w:lang w:val="ru-RU"/>
        </w:rPr>
        <w:t xml:space="preserve"> </w:t>
      </w:r>
      <w:r w:rsidRPr="00EE080F">
        <w:rPr>
          <w:rFonts w:ascii="Sylfaen" w:hAnsi="Sylfaen"/>
          <w:sz w:val="24"/>
          <w:szCs w:val="24"/>
        </w:rPr>
        <w:t>կազմի</w:t>
      </w:r>
      <w:r w:rsidRPr="00EE080F">
        <w:rPr>
          <w:rFonts w:ascii="Sylfaen" w:hAnsi="Sylfaen"/>
          <w:sz w:val="24"/>
          <w:szCs w:val="24"/>
          <w:lang w:val="ru-RU"/>
        </w:rPr>
        <w:t xml:space="preserve"> </w:t>
      </w:r>
      <w:r w:rsidRPr="00EE080F">
        <w:rPr>
          <w:rFonts w:ascii="Sylfaen" w:hAnsi="Sylfaen"/>
          <w:sz w:val="24"/>
          <w:szCs w:val="24"/>
        </w:rPr>
        <w:t>մեջ</w:t>
      </w:r>
      <w:r w:rsidRPr="00EE080F">
        <w:rPr>
          <w:rFonts w:ascii="Sylfaen" w:hAnsi="Sylfaen"/>
          <w:sz w:val="24"/>
          <w:szCs w:val="24"/>
          <w:lang w:val="ru-RU"/>
        </w:rPr>
        <w:t xml:space="preserve"> </w:t>
      </w:r>
      <w:r w:rsidRPr="00EE080F">
        <w:rPr>
          <w:rFonts w:ascii="Sylfaen" w:hAnsi="Sylfaen"/>
          <w:sz w:val="24"/>
          <w:szCs w:val="24"/>
        </w:rPr>
        <w:t>մտնող</w:t>
      </w:r>
      <w:r w:rsidRPr="00EE080F">
        <w:rPr>
          <w:rFonts w:ascii="Sylfaen" w:hAnsi="Sylfaen"/>
          <w:sz w:val="24"/>
          <w:szCs w:val="24"/>
          <w:lang w:val="ru-RU"/>
        </w:rPr>
        <w:t xml:space="preserve"> </w:t>
      </w:r>
      <w:r w:rsidRPr="00EE080F">
        <w:rPr>
          <w:rFonts w:ascii="Sylfaen" w:hAnsi="Sylfaen"/>
          <w:sz w:val="24"/>
          <w:szCs w:val="24"/>
        </w:rPr>
        <w:t>նախկին</w:t>
      </w:r>
      <w:r w:rsidRPr="00EE080F">
        <w:rPr>
          <w:rFonts w:ascii="Sylfaen" w:hAnsi="Sylfaen"/>
          <w:sz w:val="24"/>
          <w:szCs w:val="24"/>
          <w:lang w:val="ru-RU"/>
        </w:rPr>
        <w:t xml:space="preserve"> </w:t>
      </w:r>
      <w:r w:rsidRPr="00EE080F">
        <w:rPr>
          <w:rFonts w:ascii="Sylfaen" w:hAnsi="Sylfaen"/>
          <w:sz w:val="24"/>
          <w:szCs w:val="24"/>
        </w:rPr>
        <w:t>համայնքների</w:t>
      </w:r>
      <w:r w:rsidRPr="00EE080F">
        <w:rPr>
          <w:rFonts w:ascii="Sylfaen" w:hAnsi="Sylfaen"/>
          <w:sz w:val="24"/>
          <w:szCs w:val="24"/>
          <w:lang w:val="ru-RU"/>
        </w:rPr>
        <w:t xml:space="preserve"> </w:t>
      </w:r>
      <w:r w:rsidRPr="00EE080F">
        <w:rPr>
          <w:rFonts w:ascii="Sylfaen" w:hAnsi="Sylfaen"/>
          <w:sz w:val="24"/>
          <w:szCs w:val="24"/>
        </w:rPr>
        <w:t>աշխատակազմերի</w:t>
      </w:r>
      <w:r w:rsidRPr="00EE080F">
        <w:rPr>
          <w:rFonts w:ascii="Sylfaen" w:hAnsi="Sylfaen"/>
          <w:sz w:val="24"/>
          <w:szCs w:val="24"/>
          <w:lang w:val="ru-RU"/>
        </w:rPr>
        <w:t xml:space="preserve"> </w:t>
      </w:r>
      <w:r w:rsidRPr="00EE080F">
        <w:rPr>
          <w:rFonts w:ascii="Sylfaen" w:hAnsi="Sylfaen"/>
          <w:sz w:val="24"/>
          <w:szCs w:val="24"/>
        </w:rPr>
        <w:t>նվազագույն</w:t>
      </w:r>
      <w:r w:rsidRPr="00EE080F">
        <w:rPr>
          <w:rFonts w:ascii="Sylfaen" w:hAnsi="Sylfaen"/>
          <w:sz w:val="24"/>
          <w:szCs w:val="24"/>
          <w:lang w:val="ru-RU"/>
        </w:rPr>
        <w:t xml:space="preserve"> </w:t>
      </w:r>
      <w:r w:rsidRPr="00EE080F">
        <w:rPr>
          <w:rFonts w:ascii="Sylfaen" w:hAnsi="Sylfaen"/>
          <w:sz w:val="24"/>
          <w:szCs w:val="24"/>
        </w:rPr>
        <w:t>աշխատավարձի</w:t>
      </w:r>
      <w:r w:rsidRPr="00EE080F">
        <w:rPr>
          <w:rFonts w:ascii="Sylfaen" w:hAnsi="Sylfaen"/>
          <w:sz w:val="24"/>
          <w:szCs w:val="24"/>
          <w:lang w:val="ru-RU"/>
        </w:rPr>
        <w:t xml:space="preserve"> </w:t>
      </w:r>
      <w:r w:rsidRPr="00EE080F">
        <w:rPr>
          <w:rFonts w:ascii="Sylfaen" w:hAnsi="Sylfaen"/>
          <w:sz w:val="24"/>
          <w:szCs w:val="24"/>
        </w:rPr>
        <w:t>մակարդակի</w:t>
      </w:r>
      <w:r w:rsidRPr="00EE080F">
        <w:rPr>
          <w:rFonts w:ascii="Sylfaen" w:hAnsi="Sylfaen"/>
          <w:sz w:val="24"/>
          <w:szCs w:val="24"/>
          <w:lang w:val="ru-RU"/>
        </w:rPr>
        <w:t xml:space="preserve"> </w:t>
      </w:r>
      <w:r w:rsidRPr="00EE080F">
        <w:rPr>
          <w:rFonts w:ascii="Sylfaen" w:hAnsi="Sylfaen"/>
          <w:sz w:val="24"/>
          <w:szCs w:val="24"/>
        </w:rPr>
        <w:t>բարձ</w:t>
      </w:r>
      <w:r w:rsidR="00AA1D29" w:rsidRPr="00EE080F">
        <w:rPr>
          <w:rFonts w:ascii="Sylfaen" w:hAnsi="Sylfaen"/>
          <w:sz w:val="24"/>
          <w:szCs w:val="24"/>
        </w:rPr>
        <w:t>րաց</w:t>
      </w:r>
      <w:r w:rsidRPr="00EE080F">
        <w:rPr>
          <w:rFonts w:ascii="Sylfaen" w:hAnsi="Sylfaen"/>
          <w:sz w:val="24"/>
          <w:szCs w:val="24"/>
        </w:rPr>
        <w:t>ման</w:t>
      </w:r>
      <w:r w:rsidRPr="00EE080F">
        <w:rPr>
          <w:rFonts w:ascii="Sylfaen" w:hAnsi="Sylfaen"/>
          <w:sz w:val="24"/>
          <w:szCs w:val="24"/>
          <w:lang w:val="ru-RU"/>
        </w:rPr>
        <w:t xml:space="preserve"> </w:t>
      </w:r>
      <w:r w:rsidRPr="00EE080F">
        <w:rPr>
          <w:rFonts w:ascii="Sylfaen" w:hAnsi="Sylfaen"/>
          <w:sz w:val="24"/>
          <w:szCs w:val="24"/>
        </w:rPr>
        <w:t>փոխհատուցումից</w:t>
      </w:r>
      <w:r w:rsidRPr="00EE080F">
        <w:rPr>
          <w:rFonts w:ascii="Sylfaen" w:hAnsi="Sylfaen"/>
          <w:sz w:val="24"/>
          <w:szCs w:val="24"/>
          <w:lang w:val="ru-RU"/>
        </w:rPr>
        <w:t xml:space="preserve"> </w:t>
      </w:r>
      <w:r w:rsidRPr="00EE080F">
        <w:rPr>
          <w:rFonts w:ascii="Sylfaen" w:hAnsi="Sylfaen"/>
          <w:sz w:val="24"/>
          <w:szCs w:val="24"/>
        </w:rPr>
        <w:t>առաջացած</w:t>
      </w:r>
      <w:r w:rsidRPr="00EE080F">
        <w:rPr>
          <w:rFonts w:ascii="Sylfaen" w:hAnsi="Sylfaen"/>
          <w:sz w:val="24"/>
          <w:szCs w:val="24"/>
          <w:lang w:val="ru-RU"/>
        </w:rPr>
        <w:t xml:space="preserve"> </w:t>
      </w:r>
      <w:r w:rsidRPr="00EE080F">
        <w:rPr>
          <w:rFonts w:ascii="Sylfaen" w:hAnsi="Sylfaen"/>
          <w:sz w:val="24"/>
          <w:szCs w:val="24"/>
        </w:rPr>
        <w:t>օգուտներ</w:t>
      </w:r>
      <w:r w:rsidR="00AA1D29" w:rsidRPr="00EE080F">
        <w:rPr>
          <w:rFonts w:ascii="Sylfaen" w:hAnsi="Sylfaen"/>
          <w:sz w:val="24"/>
          <w:szCs w:val="24"/>
        </w:rPr>
        <w:t>ը</w:t>
      </w:r>
      <w:r w:rsidRPr="00EE080F">
        <w:rPr>
          <w:rFonts w:ascii="Sylfaen" w:hAnsi="Sylfaen"/>
          <w:sz w:val="24"/>
          <w:szCs w:val="24"/>
          <w:lang w:val="ru-RU"/>
        </w:rPr>
        <w:t xml:space="preserve"> </w:t>
      </w:r>
      <w:r w:rsidRPr="00655695">
        <w:rPr>
          <w:rFonts w:ascii="Sylfaen" w:hAnsi="Sylfaen"/>
          <w:sz w:val="24"/>
          <w:szCs w:val="24"/>
        </w:rPr>
        <w:t>կազմում</w:t>
      </w:r>
      <w:r w:rsidRPr="00655695">
        <w:rPr>
          <w:rFonts w:ascii="Sylfaen" w:hAnsi="Sylfaen"/>
          <w:sz w:val="24"/>
          <w:szCs w:val="24"/>
          <w:lang w:val="ru-RU"/>
        </w:rPr>
        <w:t xml:space="preserve"> </w:t>
      </w:r>
      <w:r w:rsidRPr="00655695">
        <w:rPr>
          <w:rFonts w:ascii="Sylfaen" w:hAnsi="Sylfaen"/>
          <w:sz w:val="24"/>
          <w:szCs w:val="24"/>
        </w:rPr>
        <w:t>են</w:t>
      </w:r>
      <w:r w:rsidRPr="00655695">
        <w:rPr>
          <w:rFonts w:ascii="Sylfaen" w:hAnsi="Sylfaen"/>
          <w:sz w:val="24"/>
          <w:szCs w:val="24"/>
          <w:lang w:val="ru-RU"/>
        </w:rPr>
        <w:t xml:space="preserve"> </w:t>
      </w:r>
      <w:r w:rsidR="00655695" w:rsidRPr="00655695">
        <w:rPr>
          <w:rFonts w:ascii="Sylfaen" w:hAnsi="Sylfaen"/>
          <w:sz w:val="24"/>
          <w:szCs w:val="24"/>
          <w:lang w:val="ru-RU"/>
        </w:rPr>
        <w:t>8 821</w:t>
      </w:r>
      <w:proofErr w:type="gramStart"/>
      <w:r w:rsidR="00655695" w:rsidRPr="00655695">
        <w:rPr>
          <w:rFonts w:ascii="Sylfaen" w:hAnsi="Sylfaen"/>
          <w:sz w:val="24"/>
          <w:szCs w:val="24"/>
          <w:lang w:val="ru-RU"/>
        </w:rPr>
        <w:t>,9</w:t>
      </w:r>
      <w:proofErr w:type="gramEnd"/>
      <w:r w:rsidR="00655695" w:rsidRPr="00655695">
        <w:rPr>
          <w:rFonts w:ascii="Sylfaen" w:hAnsi="Sylfaen"/>
          <w:sz w:val="24"/>
          <w:szCs w:val="24"/>
          <w:lang w:val="ru-RU"/>
        </w:rPr>
        <w:t xml:space="preserve"> </w:t>
      </w:r>
      <w:r w:rsidRPr="00655695">
        <w:rPr>
          <w:rFonts w:ascii="Sylfaen" w:hAnsi="Sylfaen"/>
          <w:sz w:val="24"/>
          <w:szCs w:val="24"/>
          <w:lang w:val="ru-RU"/>
        </w:rPr>
        <w:t>հազ. դրամ:</w:t>
      </w:r>
    </w:p>
    <w:p w:rsidR="00465CB1" w:rsidRPr="005C6D80" w:rsidRDefault="00465CB1" w:rsidP="00E017C5">
      <w:pPr>
        <w:spacing w:after="0" w:line="0" w:lineRule="atLeast"/>
        <w:ind w:firstLine="720"/>
        <w:jc w:val="both"/>
        <w:rPr>
          <w:rFonts w:ascii="Sylfaen" w:hAnsi="Sylfaen"/>
          <w:color w:val="00B050"/>
          <w:sz w:val="4"/>
          <w:szCs w:val="24"/>
          <w:lang w:val="ru-RU"/>
        </w:rPr>
      </w:pPr>
    </w:p>
    <w:p w:rsidR="00664CE9" w:rsidRPr="005615D2" w:rsidRDefault="00664CE9" w:rsidP="00664CE9">
      <w:pPr>
        <w:spacing w:after="0" w:line="240" w:lineRule="auto"/>
        <w:ind w:left="2127" w:hanging="1418"/>
        <w:rPr>
          <w:rFonts w:ascii="Sylfaen" w:hAnsi="Sylfaen"/>
          <w:i/>
          <w:sz w:val="24"/>
          <w:szCs w:val="24"/>
          <w:lang w:val="ru-RU"/>
        </w:rPr>
      </w:pPr>
      <w:proofErr w:type="gramStart"/>
      <w:r w:rsidRPr="005615D2">
        <w:rPr>
          <w:rFonts w:ascii="Sylfaen" w:hAnsi="Sylfaen"/>
          <w:i/>
          <w:sz w:val="24"/>
          <w:szCs w:val="24"/>
        </w:rPr>
        <w:t>Աղյուսակ</w:t>
      </w:r>
      <w:r w:rsidR="00504781">
        <w:rPr>
          <w:rFonts w:ascii="Sylfaen" w:hAnsi="Sylfaen"/>
          <w:i/>
          <w:sz w:val="24"/>
          <w:szCs w:val="24"/>
          <w:lang w:val="ru-RU"/>
        </w:rPr>
        <w:t xml:space="preserve"> </w:t>
      </w:r>
      <w:r w:rsidR="00504781" w:rsidRPr="0044221F">
        <w:rPr>
          <w:rFonts w:ascii="Sylfaen" w:hAnsi="Sylfaen"/>
          <w:i/>
          <w:sz w:val="24"/>
          <w:szCs w:val="24"/>
          <w:lang w:val="ru-RU"/>
        </w:rPr>
        <w:t>6</w:t>
      </w:r>
      <w:r w:rsidRPr="005615D2">
        <w:rPr>
          <w:rFonts w:ascii="Sylfaen" w:hAnsi="Sylfaen"/>
          <w:i/>
          <w:sz w:val="24"/>
          <w:szCs w:val="24"/>
          <w:lang w:val="ru-RU"/>
        </w:rPr>
        <w:t>.</w:t>
      </w:r>
      <w:proofErr w:type="gramEnd"/>
      <w:r w:rsidRPr="005615D2">
        <w:rPr>
          <w:rFonts w:ascii="Sylfaen" w:hAnsi="Sylfaen"/>
          <w:i/>
          <w:sz w:val="24"/>
          <w:szCs w:val="24"/>
          <w:lang w:val="ru-RU"/>
        </w:rPr>
        <w:t xml:space="preserve"> </w:t>
      </w:r>
      <w:r w:rsidR="00F92987" w:rsidRPr="005615D2">
        <w:rPr>
          <w:rFonts w:ascii="Sylfaen" w:hAnsi="Sylfaen"/>
          <w:i/>
          <w:sz w:val="24"/>
          <w:szCs w:val="24"/>
        </w:rPr>
        <w:t>Մեղրի</w:t>
      </w:r>
      <w:r w:rsidRPr="005615D2">
        <w:rPr>
          <w:rFonts w:ascii="Sylfaen" w:hAnsi="Sylfaen"/>
          <w:i/>
          <w:sz w:val="24"/>
          <w:szCs w:val="24"/>
          <w:lang w:val="ru-RU"/>
        </w:rPr>
        <w:t xml:space="preserve"> </w:t>
      </w:r>
      <w:r w:rsidRPr="005615D2">
        <w:rPr>
          <w:rFonts w:ascii="Sylfaen" w:hAnsi="Sylfaen"/>
          <w:i/>
          <w:sz w:val="24"/>
          <w:szCs w:val="24"/>
        </w:rPr>
        <w:t>համայնքի</w:t>
      </w:r>
      <w:r w:rsidRPr="005615D2">
        <w:rPr>
          <w:rFonts w:ascii="Sylfaen" w:hAnsi="Sylfaen"/>
          <w:i/>
          <w:sz w:val="24"/>
          <w:szCs w:val="24"/>
          <w:lang w:val="ru-RU"/>
        </w:rPr>
        <w:t xml:space="preserve"> </w:t>
      </w:r>
      <w:r w:rsidRPr="005615D2">
        <w:rPr>
          <w:rFonts w:ascii="Sylfaen" w:hAnsi="Sylfaen"/>
          <w:i/>
          <w:sz w:val="24"/>
          <w:szCs w:val="24"/>
        </w:rPr>
        <w:t>կազմի</w:t>
      </w:r>
      <w:r w:rsidRPr="005615D2">
        <w:rPr>
          <w:rFonts w:ascii="Sylfaen" w:hAnsi="Sylfaen"/>
          <w:i/>
          <w:sz w:val="24"/>
          <w:szCs w:val="24"/>
          <w:lang w:val="ru-RU"/>
        </w:rPr>
        <w:t xml:space="preserve"> </w:t>
      </w:r>
      <w:r w:rsidRPr="005615D2">
        <w:rPr>
          <w:rFonts w:ascii="Sylfaen" w:hAnsi="Sylfaen"/>
          <w:i/>
          <w:sz w:val="24"/>
          <w:szCs w:val="24"/>
        </w:rPr>
        <w:t>մեջ</w:t>
      </w:r>
      <w:r w:rsidRPr="005615D2">
        <w:rPr>
          <w:rFonts w:ascii="Sylfaen" w:hAnsi="Sylfaen"/>
          <w:i/>
          <w:sz w:val="24"/>
          <w:szCs w:val="24"/>
          <w:lang w:val="ru-RU"/>
        </w:rPr>
        <w:t xml:space="preserve"> </w:t>
      </w:r>
      <w:r w:rsidRPr="005615D2">
        <w:rPr>
          <w:rFonts w:ascii="Sylfaen" w:hAnsi="Sylfaen"/>
          <w:i/>
          <w:sz w:val="24"/>
          <w:szCs w:val="24"/>
        </w:rPr>
        <w:t>մտնող</w:t>
      </w:r>
      <w:r w:rsidRPr="005615D2">
        <w:rPr>
          <w:rFonts w:ascii="Sylfaen" w:hAnsi="Sylfaen"/>
          <w:i/>
          <w:sz w:val="24"/>
          <w:szCs w:val="24"/>
          <w:lang w:val="ru-RU"/>
        </w:rPr>
        <w:t xml:space="preserve"> </w:t>
      </w:r>
      <w:r w:rsidRPr="005615D2">
        <w:rPr>
          <w:rFonts w:ascii="Sylfaen" w:hAnsi="Sylfaen"/>
          <w:i/>
          <w:sz w:val="24"/>
          <w:szCs w:val="24"/>
        </w:rPr>
        <w:t>նախկին</w:t>
      </w:r>
      <w:r w:rsidRPr="005615D2">
        <w:rPr>
          <w:rFonts w:ascii="Sylfaen" w:hAnsi="Sylfaen"/>
          <w:i/>
          <w:sz w:val="24"/>
          <w:szCs w:val="24"/>
          <w:lang w:val="ru-RU"/>
        </w:rPr>
        <w:t xml:space="preserve"> </w:t>
      </w:r>
      <w:r w:rsidRPr="005615D2">
        <w:rPr>
          <w:rFonts w:ascii="Sylfaen" w:hAnsi="Sylfaen"/>
          <w:i/>
          <w:sz w:val="24"/>
          <w:szCs w:val="24"/>
        </w:rPr>
        <w:t>համայնքների</w:t>
      </w:r>
      <w:r w:rsidRPr="005615D2">
        <w:rPr>
          <w:rFonts w:ascii="Sylfaen" w:hAnsi="Sylfaen"/>
          <w:i/>
          <w:sz w:val="24"/>
          <w:szCs w:val="24"/>
          <w:lang w:val="ru-RU"/>
        </w:rPr>
        <w:t xml:space="preserve"> </w:t>
      </w:r>
      <w:r w:rsidRPr="005615D2">
        <w:rPr>
          <w:rFonts w:ascii="Sylfaen" w:hAnsi="Sylfaen"/>
          <w:i/>
          <w:sz w:val="24"/>
          <w:szCs w:val="24"/>
        </w:rPr>
        <w:t>աշխատակազմի</w:t>
      </w:r>
      <w:r w:rsidRPr="005615D2">
        <w:rPr>
          <w:rFonts w:ascii="Sylfaen" w:hAnsi="Sylfaen"/>
          <w:i/>
          <w:sz w:val="24"/>
          <w:szCs w:val="24"/>
          <w:lang w:val="ru-RU"/>
        </w:rPr>
        <w:t xml:space="preserve"> </w:t>
      </w:r>
      <w:r w:rsidRPr="005615D2">
        <w:rPr>
          <w:rFonts w:ascii="Sylfaen" w:hAnsi="Sylfaen"/>
          <w:i/>
          <w:sz w:val="24"/>
          <w:szCs w:val="24"/>
        </w:rPr>
        <w:t>նվազագույն</w:t>
      </w:r>
      <w:r w:rsidRPr="005615D2">
        <w:rPr>
          <w:rFonts w:ascii="Sylfaen" w:hAnsi="Sylfaen"/>
          <w:i/>
          <w:sz w:val="24"/>
          <w:szCs w:val="24"/>
          <w:lang w:val="ru-RU"/>
        </w:rPr>
        <w:t xml:space="preserve"> </w:t>
      </w:r>
      <w:r w:rsidRPr="005615D2">
        <w:rPr>
          <w:rFonts w:ascii="Sylfaen" w:hAnsi="Sylfaen"/>
          <w:i/>
          <w:sz w:val="24"/>
          <w:szCs w:val="24"/>
        </w:rPr>
        <w:t>աշխատավարձի</w:t>
      </w:r>
      <w:r w:rsidRPr="005615D2">
        <w:rPr>
          <w:rFonts w:ascii="Sylfaen" w:hAnsi="Sylfaen"/>
          <w:i/>
          <w:sz w:val="24"/>
          <w:szCs w:val="24"/>
          <w:lang w:val="ru-RU"/>
        </w:rPr>
        <w:t xml:space="preserve"> </w:t>
      </w:r>
      <w:r w:rsidRPr="005615D2">
        <w:rPr>
          <w:rFonts w:ascii="Sylfaen" w:hAnsi="Sylfaen"/>
          <w:i/>
          <w:sz w:val="24"/>
          <w:szCs w:val="24"/>
        </w:rPr>
        <w:t>մակարդակի</w:t>
      </w:r>
      <w:r w:rsidRPr="005615D2">
        <w:rPr>
          <w:rFonts w:ascii="Sylfaen" w:hAnsi="Sylfaen"/>
          <w:i/>
          <w:sz w:val="24"/>
          <w:szCs w:val="24"/>
          <w:lang w:val="ru-RU"/>
        </w:rPr>
        <w:t xml:space="preserve"> </w:t>
      </w:r>
      <w:r w:rsidR="00AA1D29" w:rsidRPr="005615D2">
        <w:rPr>
          <w:rFonts w:ascii="Sylfaen" w:hAnsi="Sylfaen"/>
          <w:i/>
          <w:sz w:val="24"/>
          <w:szCs w:val="24"/>
        </w:rPr>
        <w:t>բարձրաց</w:t>
      </w:r>
      <w:r w:rsidRPr="005615D2">
        <w:rPr>
          <w:rFonts w:ascii="Sylfaen" w:hAnsi="Sylfaen"/>
          <w:i/>
          <w:sz w:val="24"/>
          <w:szCs w:val="24"/>
        </w:rPr>
        <w:t>ման</w:t>
      </w:r>
      <w:r w:rsidRPr="005615D2">
        <w:rPr>
          <w:rFonts w:ascii="Sylfaen" w:hAnsi="Sylfaen"/>
          <w:i/>
          <w:sz w:val="24"/>
          <w:szCs w:val="24"/>
          <w:lang w:val="ru-RU"/>
        </w:rPr>
        <w:t xml:space="preserve"> </w:t>
      </w:r>
      <w:r w:rsidRPr="005615D2">
        <w:rPr>
          <w:rFonts w:ascii="Sylfaen" w:hAnsi="Sylfaen"/>
          <w:i/>
          <w:sz w:val="24"/>
          <w:szCs w:val="24"/>
        </w:rPr>
        <w:t>փոխհատուցումից</w:t>
      </w:r>
      <w:r w:rsidRPr="005615D2">
        <w:rPr>
          <w:rFonts w:ascii="Sylfaen" w:hAnsi="Sylfaen"/>
          <w:i/>
          <w:sz w:val="24"/>
          <w:szCs w:val="24"/>
          <w:lang w:val="ru-RU"/>
        </w:rPr>
        <w:t xml:space="preserve"> </w:t>
      </w:r>
      <w:r w:rsidRPr="005615D2">
        <w:rPr>
          <w:rFonts w:ascii="Sylfaen" w:hAnsi="Sylfaen"/>
          <w:i/>
          <w:sz w:val="24"/>
          <w:szCs w:val="24"/>
        </w:rPr>
        <w:t>առաջացած</w:t>
      </w:r>
      <w:r w:rsidRPr="005615D2">
        <w:rPr>
          <w:rFonts w:ascii="Sylfaen" w:hAnsi="Sylfaen"/>
          <w:i/>
          <w:sz w:val="24"/>
          <w:szCs w:val="24"/>
          <w:lang w:val="ru-RU"/>
        </w:rPr>
        <w:t xml:space="preserve"> </w:t>
      </w:r>
      <w:r w:rsidRPr="005615D2">
        <w:rPr>
          <w:rFonts w:ascii="Sylfaen" w:hAnsi="Sylfaen"/>
          <w:i/>
          <w:sz w:val="24"/>
          <w:szCs w:val="24"/>
        </w:rPr>
        <w:t>օգուտներ</w:t>
      </w:r>
    </w:p>
    <w:tbl>
      <w:tblPr>
        <w:tblStyle w:val="TableGrid"/>
        <w:tblW w:w="9930" w:type="dxa"/>
        <w:jc w:val="center"/>
        <w:tblLook w:val="04A0"/>
      </w:tblPr>
      <w:tblGrid>
        <w:gridCol w:w="1922"/>
        <w:gridCol w:w="519"/>
        <w:gridCol w:w="519"/>
        <w:gridCol w:w="519"/>
        <w:gridCol w:w="519"/>
        <w:gridCol w:w="519"/>
        <w:gridCol w:w="519"/>
        <w:gridCol w:w="519"/>
        <w:gridCol w:w="519"/>
        <w:gridCol w:w="519"/>
        <w:gridCol w:w="519"/>
        <w:gridCol w:w="519"/>
        <w:gridCol w:w="519"/>
        <w:gridCol w:w="519"/>
        <w:gridCol w:w="1261"/>
      </w:tblGrid>
      <w:tr w:rsidR="00EE080F" w:rsidRPr="005615D2" w:rsidTr="005C6D80">
        <w:trPr>
          <w:cantSplit/>
          <w:trHeight w:val="1655"/>
          <w:jc w:val="center"/>
        </w:trPr>
        <w:tc>
          <w:tcPr>
            <w:tcW w:w="1922" w:type="dxa"/>
            <w:vAlign w:val="center"/>
          </w:tcPr>
          <w:p w:rsidR="00EE080F" w:rsidRPr="005615D2" w:rsidRDefault="00EE080F" w:rsidP="005615D2">
            <w:pPr>
              <w:spacing w:line="0" w:lineRule="atLeast"/>
              <w:jc w:val="center"/>
              <w:rPr>
                <w:rFonts w:ascii="Sylfaen" w:hAnsi="Sylfaen"/>
                <w:b/>
              </w:rPr>
            </w:pPr>
            <w:r w:rsidRPr="005615D2">
              <w:rPr>
                <w:rFonts w:ascii="Sylfaen" w:hAnsi="Sylfaen"/>
                <w:b/>
              </w:rPr>
              <w:t>Համայնքներ</w:t>
            </w:r>
          </w:p>
        </w:tc>
        <w:tc>
          <w:tcPr>
            <w:tcW w:w="519" w:type="dxa"/>
            <w:textDirection w:val="btLr"/>
          </w:tcPr>
          <w:p w:rsidR="00EE080F" w:rsidRPr="005615D2" w:rsidRDefault="00EE080F" w:rsidP="005615D2">
            <w:pPr>
              <w:spacing w:line="0" w:lineRule="atLeast"/>
              <w:ind w:left="113" w:right="113"/>
              <w:rPr>
                <w:rFonts w:ascii="Sylfaen" w:hAnsi="Sylfaen"/>
                <w:b/>
              </w:rPr>
            </w:pPr>
            <w:r w:rsidRPr="005615D2">
              <w:rPr>
                <w:rFonts w:ascii="Sylfaen" w:hAnsi="Sylfaen"/>
                <w:b/>
              </w:rPr>
              <w:t>Մեղրի</w:t>
            </w:r>
          </w:p>
        </w:tc>
        <w:tc>
          <w:tcPr>
            <w:tcW w:w="519" w:type="dxa"/>
            <w:textDirection w:val="btLr"/>
          </w:tcPr>
          <w:p w:rsidR="00EE080F" w:rsidRPr="005615D2" w:rsidRDefault="00EE080F" w:rsidP="005615D2">
            <w:pPr>
              <w:ind w:left="113" w:right="113"/>
              <w:rPr>
                <w:rFonts w:ascii="Sylfaen" w:hAnsi="Sylfaen"/>
                <w:b/>
                <w:lang w:val="ru-RU"/>
              </w:rPr>
            </w:pPr>
            <w:r w:rsidRPr="005615D2">
              <w:rPr>
                <w:rFonts w:ascii="Sylfaen" w:hAnsi="Sylfaen"/>
                <w:b/>
                <w:lang w:val="ru-RU"/>
              </w:rPr>
              <w:t>Ագարակ</w:t>
            </w:r>
          </w:p>
        </w:tc>
        <w:tc>
          <w:tcPr>
            <w:tcW w:w="519" w:type="dxa"/>
            <w:textDirection w:val="btLr"/>
          </w:tcPr>
          <w:p w:rsidR="00EE080F" w:rsidRPr="005615D2" w:rsidRDefault="00EE080F" w:rsidP="005615D2">
            <w:pPr>
              <w:ind w:left="113" w:right="113"/>
              <w:rPr>
                <w:rFonts w:ascii="Sylfaen" w:hAnsi="Sylfaen"/>
                <w:b/>
                <w:lang w:val="ru-RU"/>
              </w:rPr>
            </w:pPr>
            <w:r w:rsidRPr="005615D2">
              <w:rPr>
                <w:rFonts w:ascii="Sylfaen" w:hAnsi="Sylfaen"/>
                <w:b/>
                <w:lang w:val="ru-RU"/>
              </w:rPr>
              <w:t>Ալվանք</w:t>
            </w:r>
          </w:p>
        </w:tc>
        <w:tc>
          <w:tcPr>
            <w:tcW w:w="519" w:type="dxa"/>
            <w:textDirection w:val="btLr"/>
          </w:tcPr>
          <w:p w:rsidR="00EE080F" w:rsidRPr="005615D2" w:rsidRDefault="00EE080F" w:rsidP="005615D2">
            <w:pPr>
              <w:ind w:left="113" w:right="113"/>
              <w:rPr>
                <w:rFonts w:ascii="Sylfaen" w:hAnsi="Sylfaen"/>
                <w:b/>
                <w:lang w:val="ru-RU"/>
              </w:rPr>
            </w:pPr>
            <w:r w:rsidRPr="005615D2">
              <w:rPr>
                <w:rFonts w:ascii="Sylfaen" w:hAnsi="Sylfaen"/>
                <w:b/>
                <w:lang w:val="ru-RU"/>
              </w:rPr>
              <w:t>Գուդեմնիս</w:t>
            </w:r>
          </w:p>
        </w:tc>
        <w:tc>
          <w:tcPr>
            <w:tcW w:w="519" w:type="dxa"/>
            <w:textDirection w:val="btLr"/>
          </w:tcPr>
          <w:p w:rsidR="00EE080F" w:rsidRPr="005615D2" w:rsidRDefault="00EE080F" w:rsidP="005615D2">
            <w:pPr>
              <w:ind w:left="113" w:right="113"/>
              <w:rPr>
                <w:rFonts w:ascii="Sylfaen" w:hAnsi="Sylfaen"/>
                <w:b/>
                <w:lang w:val="ru-RU"/>
              </w:rPr>
            </w:pPr>
            <w:r w:rsidRPr="005615D2">
              <w:rPr>
                <w:rFonts w:ascii="Sylfaen" w:hAnsi="Sylfaen"/>
                <w:b/>
                <w:lang w:val="ru-RU"/>
              </w:rPr>
              <w:t>Լեհվազ</w:t>
            </w:r>
          </w:p>
        </w:tc>
        <w:tc>
          <w:tcPr>
            <w:tcW w:w="519" w:type="dxa"/>
            <w:textDirection w:val="btLr"/>
          </w:tcPr>
          <w:p w:rsidR="00EE080F" w:rsidRPr="005615D2" w:rsidRDefault="00EE080F" w:rsidP="005615D2">
            <w:pPr>
              <w:ind w:left="113" w:right="113"/>
              <w:rPr>
                <w:rFonts w:ascii="Sylfaen" w:hAnsi="Sylfaen"/>
                <w:b/>
                <w:lang w:val="ru-RU"/>
              </w:rPr>
            </w:pPr>
            <w:r w:rsidRPr="005615D2">
              <w:rPr>
                <w:rFonts w:ascii="Sylfaen" w:hAnsi="Sylfaen"/>
                <w:b/>
                <w:lang w:val="ru-RU"/>
              </w:rPr>
              <w:t>Լիճք</w:t>
            </w:r>
          </w:p>
        </w:tc>
        <w:tc>
          <w:tcPr>
            <w:tcW w:w="519" w:type="dxa"/>
            <w:textDirection w:val="btLr"/>
          </w:tcPr>
          <w:p w:rsidR="00EE080F" w:rsidRPr="005615D2" w:rsidRDefault="00EE080F" w:rsidP="005615D2">
            <w:pPr>
              <w:ind w:left="113" w:right="113"/>
              <w:rPr>
                <w:rFonts w:ascii="Sylfaen" w:hAnsi="Sylfaen"/>
                <w:b/>
                <w:lang w:val="ru-RU"/>
              </w:rPr>
            </w:pPr>
            <w:r w:rsidRPr="005615D2">
              <w:rPr>
                <w:rFonts w:ascii="Sylfaen" w:hAnsi="Sylfaen"/>
                <w:b/>
                <w:lang w:val="ru-RU"/>
              </w:rPr>
              <w:t>Կարճևան</w:t>
            </w:r>
          </w:p>
        </w:tc>
        <w:tc>
          <w:tcPr>
            <w:tcW w:w="519" w:type="dxa"/>
            <w:textDirection w:val="btLr"/>
          </w:tcPr>
          <w:p w:rsidR="00EE080F" w:rsidRPr="005615D2" w:rsidRDefault="00EE080F" w:rsidP="005615D2">
            <w:pPr>
              <w:ind w:left="113" w:right="113"/>
              <w:rPr>
                <w:rFonts w:ascii="Sylfaen" w:hAnsi="Sylfaen"/>
                <w:b/>
                <w:lang w:val="ru-RU"/>
              </w:rPr>
            </w:pPr>
            <w:r w:rsidRPr="005615D2">
              <w:rPr>
                <w:rFonts w:ascii="Sylfaen" w:hAnsi="Sylfaen"/>
                <w:b/>
                <w:lang w:val="ru-RU"/>
              </w:rPr>
              <w:t>Կուրիս</w:t>
            </w:r>
          </w:p>
        </w:tc>
        <w:tc>
          <w:tcPr>
            <w:tcW w:w="519" w:type="dxa"/>
            <w:textDirection w:val="btLr"/>
          </w:tcPr>
          <w:p w:rsidR="00EE080F" w:rsidRPr="005615D2" w:rsidRDefault="00EE080F" w:rsidP="005615D2">
            <w:pPr>
              <w:ind w:left="113" w:right="113"/>
              <w:rPr>
                <w:rFonts w:ascii="Sylfaen" w:hAnsi="Sylfaen"/>
                <w:b/>
                <w:lang w:val="ru-RU"/>
              </w:rPr>
            </w:pPr>
            <w:r w:rsidRPr="005615D2">
              <w:rPr>
                <w:rFonts w:ascii="Sylfaen" w:hAnsi="Sylfaen"/>
                <w:b/>
                <w:lang w:val="ru-RU"/>
              </w:rPr>
              <w:t>Նռնաձոր</w:t>
            </w:r>
          </w:p>
        </w:tc>
        <w:tc>
          <w:tcPr>
            <w:tcW w:w="519" w:type="dxa"/>
            <w:textDirection w:val="btLr"/>
          </w:tcPr>
          <w:p w:rsidR="00EE080F" w:rsidRPr="005615D2" w:rsidRDefault="00EE080F" w:rsidP="005615D2">
            <w:pPr>
              <w:ind w:left="113" w:right="113"/>
              <w:rPr>
                <w:rFonts w:ascii="Sylfaen" w:hAnsi="Sylfaen"/>
                <w:b/>
                <w:lang w:val="ru-RU"/>
              </w:rPr>
            </w:pPr>
            <w:r w:rsidRPr="005615D2">
              <w:rPr>
                <w:rFonts w:ascii="Sylfaen" w:hAnsi="Sylfaen"/>
                <w:b/>
                <w:lang w:val="ru-RU"/>
              </w:rPr>
              <w:t>Շվանիձոր</w:t>
            </w:r>
          </w:p>
        </w:tc>
        <w:tc>
          <w:tcPr>
            <w:tcW w:w="519" w:type="dxa"/>
            <w:textDirection w:val="btLr"/>
          </w:tcPr>
          <w:p w:rsidR="00EE080F" w:rsidRPr="005615D2" w:rsidRDefault="00EE080F" w:rsidP="005615D2">
            <w:pPr>
              <w:ind w:left="113" w:right="113"/>
              <w:rPr>
                <w:rFonts w:ascii="Sylfaen" w:hAnsi="Sylfaen"/>
                <w:b/>
                <w:lang w:val="ru-RU"/>
              </w:rPr>
            </w:pPr>
            <w:r w:rsidRPr="005615D2">
              <w:rPr>
                <w:rFonts w:ascii="Sylfaen" w:hAnsi="Sylfaen"/>
                <w:b/>
                <w:lang w:val="ru-RU"/>
              </w:rPr>
              <w:t>Վահրավար</w:t>
            </w:r>
          </w:p>
        </w:tc>
        <w:tc>
          <w:tcPr>
            <w:tcW w:w="519" w:type="dxa"/>
            <w:textDirection w:val="btLr"/>
          </w:tcPr>
          <w:p w:rsidR="00EE080F" w:rsidRPr="005615D2" w:rsidRDefault="00EE080F" w:rsidP="005615D2">
            <w:pPr>
              <w:ind w:left="113" w:right="113"/>
              <w:rPr>
                <w:rFonts w:ascii="Sylfaen" w:hAnsi="Sylfaen"/>
                <w:b/>
                <w:lang w:val="ru-RU"/>
              </w:rPr>
            </w:pPr>
            <w:r w:rsidRPr="005615D2">
              <w:rPr>
                <w:rFonts w:ascii="Sylfaen" w:hAnsi="Sylfaen"/>
                <w:b/>
                <w:lang w:val="ru-RU"/>
              </w:rPr>
              <w:t>Վարդանիձոր</w:t>
            </w:r>
          </w:p>
        </w:tc>
        <w:tc>
          <w:tcPr>
            <w:tcW w:w="519" w:type="dxa"/>
            <w:textDirection w:val="btLr"/>
          </w:tcPr>
          <w:p w:rsidR="00EE080F" w:rsidRPr="005615D2" w:rsidRDefault="00EE080F" w:rsidP="005615D2">
            <w:pPr>
              <w:ind w:left="113" w:right="113"/>
              <w:rPr>
                <w:rFonts w:ascii="Sylfaen" w:hAnsi="Sylfaen"/>
                <w:b/>
                <w:lang w:val="ru-RU"/>
              </w:rPr>
            </w:pPr>
            <w:r w:rsidRPr="005615D2">
              <w:rPr>
                <w:rFonts w:ascii="Sylfaen" w:hAnsi="Sylfaen"/>
                <w:b/>
                <w:lang w:val="ru-RU"/>
              </w:rPr>
              <w:t>Տաշտուն</w:t>
            </w:r>
          </w:p>
        </w:tc>
        <w:tc>
          <w:tcPr>
            <w:tcW w:w="1261" w:type="dxa"/>
            <w:vAlign w:val="center"/>
          </w:tcPr>
          <w:p w:rsidR="00EE080F" w:rsidRPr="005615D2" w:rsidRDefault="00EE080F" w:rsidP="005615D2">
            <w:pPr>
              <w:spacing w:line="0" w:lineRule="atLeast"/>
              <w:jc w:val="center"/>
              <w:rPr>
                <w:rFonts w:ascii="Sylfaen" w:hAnsi="Sylfaen"/>
                <w:b/>
              </w:rPr>
            </w:pPr>
            <w:r w:rsidRPr="005615D2">
              <w:rPr>
                <w:rFonts w:ascii="Sylfaen" w:hAnsi="Sylfaen"/>
                <w:b/>
              </w:rPr>
              <w:t>Ընդամենը</w:t>
            </w:r>
          </w:p>
        </w:tc>
      </w:tr>
      <w:tr w:rsidR="00EE080F" w:rsidRPr="005615D2" w:rsidTr="005C6D80">
        <w:trPr>
          <w:cantSplit/>
          <w:trHeight w:val="1134"/>
          <w:jc w:val="center"/>
        </w:trPr>
        <w:tc>
          <w:tcPr>
            <w:tcW w:w="1922" w:type="dxa"/>
          </w:tcPr>
          <w:p w:rsidR="00EE080F" w:rsidRPr="005615D2" w:rsidRDefault="009236F2" w:rsidP="00655695">
            <w:pPr>
              <w:spacing w:line="0" w:lineRule="atLeast"/>
              <w:jc w:val="center"/>
              <w:rPr>
                <w:rFonts w:ascii="Sylfaen" w:hAnsi="Sylfaen"/>
              </w:rPr>
            </w:pPr>
            <w:r>
              <w:rPr>
                <w:rFonts w:ascii="Sylfaen" w:hAnsi="Sylfaen"/>
                <w:b/>
              </w:rPr>
              <w:t>Փոխհատուց</w:t>
            </w:r>
            <w:r w:rsidR="00EE080F" w:rsidRPr="005615D2">
              <w:rPr>
                <w:rFonts w:ascii="Sylfaen" w:hAnsi="Sylfaen"/>
                <w:b/>
              </w:rPr>
              <w:t>ման գումարներից</w:t>
            </w:r>
            <w:r w:rsidR="00EE080F" w:rsidRPr="005615D2">
              <w:rPr>
                <w:rStyle w:val="FootnoteReference"/>
                <w:rFonts w:ascii="Sylfaen" w:hAnsi="Sylfaen"/>
                <w:b/>
              </w:rPr>
              <w:footnoteReference w:id="4"/>
            </w:r>
            <w:r w:rsidR="00EE080F" w:rsidRPr="005615D2">
              <w:rPr>
                <w:rFonts w:ascii="Sylfaen" w:hAnsi="Sylfaen"/>
                <w:b/>
              </w:rPr>
              <w:t xml:space="preserve"> առաջացած օգուտներ</w:t>
            </w:r>
            <w:r w:rsidR="00655695">
              <w:rPr>
                <w:rFonts w:ascii="Sylfaen" w:hAnsi="Sylfaen"/>
                <w:b/>
              </w:rPr>
              <w:t xml:space="preserve">      </w:t>
            </w:r>
            <w:r w:rsidR="00EE080F" w:rsidRPr="005615D2">
              <w:rPr>
                <w:rFonts w:ascii="Sylfaen" w:hAnsi="Sylfaen"/>
                <w:b/>
              </w:rPr>
              <w:t xml:space="preserve"> </w:t>
            </w:r>
            <w:r w:rsidR="00EE080F" w:rsidRPr="005615D2">
              <w:rPr>
                <w:rFonts w:ascii="Sylfaen" w:hAnsi="Sylfaen"/>
                <w:sz w:val="16"/>
              </w:rPr>
              <w:t>(հազ. դրամ)</w:t>
            </w:r>
          </w:p>
        </w:tc>
        <w:tc>
          <w:tcPr>
            <w:tcW w:w="519" w:type="dxa"/>
            <w:textDirection w:val="btLr"/>
            <w:vAlign w:val="center"/>
          </w:tcPr>
          <w:p w:rsidR="00EE080F" w:rsidRPr="002A4661" w:rsidRDefault="002A4661" w:rsidP="002A4661">
            <w:pPr>
              <w:spacing w:line="0" w:lineRule="atLeast"/>
              <w:ind w:left="113" w:right="113"/>
              <w:rPr>
                <w:rFonts w:ascii="Sylfaen" w:hAnsi="Sylfaen"/>
                <w:b/>
              </w:rPr>
            </w:pPr>
            <w:r w:rsidRPr="002A4661">
              <w:rPr>
                <w:rFonts w:ascii="Sylfaen" w:hAnsi="Sylfaen"/>
                <w:b/>
              </w:rPr>
              <w:t>5 328,9</w:t>
            </w:r>
          </w:p>
        </w:tc>
        <w:tc>
          <w:tcPr>
            <w:tcW w:w="519" w:type="dxa"/>
            <w:textDirection w:val="btLr"/>
            <w:vAlign w:val="center"/>
          </w:tcPr>
          <w:p w:rsidR="00EE080F" w:rsidRPr="002A4661" w:rsidRDefault="002A4661" w:rsidP="002A4661">
            <w:pPr>
              <w:spacing w:line="0" w:lineRule="atLeast"/>
              <w:ind w:left="113" w:right="113"/>
              <w:rPr>
                <w:rFonts w:ascii="Sylfaen" w:hAnsi="Sylfaen"/>
                <w:b/>
              </w:rPr>
            </w:pPr>
            <w:r w:rsidRPr="002A4661">
              <w:rPr>
                <w:rFonts w:ascii="Sylfaen" w:hAnsi="Sylfaen"/>
                <w:b/>
              </w:rPr>
              <w:t>2 017,8</w:t>
            </w:r>
          </w:p>
        </w:tc>
        <w:tc>
          <w:tcPr>
            <w:tcW w:w="519" w:type="dxa"/>
            <w:textDirection w:val="btLr"/>
            <w:vAlign w:val="center"/>
          </w:tcPr>
          <w:p w:rsidR="00EE080F" w:rsidRPr="002A4661" w:rsidRDefault="002A4661" w:rsidP="002A4661">
            <w:pPr>
              <w:spacing w:line="0" w:lineRule="atLeast"/>
              <w:ind w:left="113" w:right="113"/>
              <w:rPr>
                <w:rFonts w:ascii="Sylfaen" w:hAnsi="Sylfaen"/>
                <w:b/>
              </w:rPr>
            </w:pPr>
            <w:r>
              <w:rPr>
                <w:rFonts w:ascii="Sylfaen" w:hAnsi="Sylfaen"/>
                <w:b/>
              </w:rPr>
              <w:t>60,6</w:t>
            </w:r>
          </w:p>
        </w:tc>
        <w:tc>
          <w:tcPr>
            <w:tcW w:w="519" w:type="dxa"/>
            <w:textDirection w:val="btLr"/>
            <w:vAlign w:val="center"/>
          </w:tcPr>
          <w:p w:rsidR="00EE080F" w:rsidRPr="002A4661" w:rsidRDefault="002A4661" w:rsidP="002A4661">
            <w:pPr>
              <w:spacing w:line="0" w:lineRule="atLeast"/>
              <w:ind w:left="113" w:right="113"/>
              <w:rPr>
                <w:rFonts w:ascii="Sylfaen" w:hAnsi="Sylfaen"/>
                <w:b/>
              </w:rPr>
            </w:pPr>
            <w:r>
              <w:rPr>
                <w:rFonts w:ascii="Sylfaen" w:hAnsi="Sylfaen"/>
                <w:b/>
              </w:rPr>
              <w:t>42,4</w:t>
            </w:r>
          </w:p>
        </w:tc>
        <w:tc>
          <w:tcPr>
            <w:tcW w:w="519" w:type="dxa"/>
            <w:textDirection w:val="btLr"/>
            <w:vAlign w:val="center"/>
          </w:tcPr>
          <w:p w:rsidR="00EE080F" w:rsidRPr="002A4661" w:rsidRDefault="002A4661" w:rsidP="002A4661">
            <w:pPr>
              <w:spacing w:line="0" w:lineRule="atLeast"/>
              <w:ind w:left="113" w:right="113"/>
              <w:rPr>
                <w:rFonts w:ascii="Sylfaen" w:hAnsi="Sylfaen"/>
                <w:b/>
              </w:rPr>
            </w:pPr>
            <w:r>
              <w:rPr>
                <w:rFonts w:ascii="Sylfaen" w:hAnsi="Sylfaen"/>
                <w:b/>
              </w:rPr>
              <w:t>296,7</w:t>
            </w:r>
          </w:p>
        </w:tc>
        <w:tc>
          <w:tcPr>
            <w:tcW w:w="519" w:type="dxa"/>
            <w:textDirection w:val="btLr"/>
            <w:vAlign w:val="center"/>
          </w:tcPr>
          <w:p w:rsidR="00EE080F" w:rsidRPr="002A4661" w:rsidRDefault="002A4661" w:rsidP="002A4661">
            <w:pPr>
              <w:spacing w:line="0" w:lineRule="atLeast"/>
              <w:ind w:left="113" w:right="113"/>
              <w:rPr>
                <w:rFonts w:ascii="Sylfaen" w:hAnsi="Sylfaen"/>
                <w:b/>
              </w:rPr>
            </w:pPr>
            <w:r>
              <w:rPr>
                <w:rFonts w:ascii="Sylfaen" w:hAnsi="Sylfaen"/>
                <w:b/>
              </w:rPr>
              <w:t>48,3</w:t>
            </w:r>
          </w:p>
        </w:tc>
        <w:tc>
          <w:tcPr>
            <w:tcW w:w="519" w:type="dxa"/>
            <w:textDirection w:val="btLr"/>
            <w:vAlign w:val="center"/>
          </w:tcPr>
          <w:p w:rsidR="00EE080F" w:rsidRPr="002A4661" w:rsidRDefault="002A4661" w:rsidP="002A4661">
            <w:pPr>
              <w:spacing w:line="0" w:lineRule="atLeast"/>
              <w:ind w:left="113" w:right="113"/>
              <w:rPr>
                <w:rFonts w:ascii="Sylfaen" w:hAnsi="Sylfaen"/>
                <w:b/>
              </w:rPr>
            </w:pPr>
            <w:r>
              <w:rPr>
                <w:rFonts w:ascii="Sylfaen" w:hAnsi="Sylfaen"/>
                <w:b/>
              </w:rPr>
              <w:t>181,5</w:t>
            </w:r>
          </w:p>
        </w:tc>
        <w:tc>
          <w:tcPr>
            <w:tcW w:w="519" w:type="dxa"/>
            <w:textDirection w:val="btLr"/>
            <w:vAlign w:val="center"/>
          </w:tcPr>
          <w:p w:rsidR="00EE080F" w:rsidRPr="002A4661" w:rsidRDefault="002A4661" w:rsidP="002A4661">
            <w:pPr>
              <w:spacing w:line="0" w:lineRule="atLeast"/>
              <w:ind w:left="113" w:right="113"/>
              <w:rPr>
                <w:rFonts w:ascii="Sylfaen" w:hAnsi="Sylfaen"/>
                <w:b/>
              </w:rPr>
            </w:pPr>
            <w:r>
              <w:rPr>
                <w:rFonts w:ascii="Sylfaen" w:hAnsi="Sylfaen"/>
                <w:b/>
              </w:rPr>
              <w:t>178,6</w:t>
            </w:r>
          </w:p>
        </w:tc>
        <w:tc>
          <w:tcPr>
            <w:tcW w:w="519" w:type="dxa"/>
            <w:textDirection w:val="btLr"/>
            <w:vAlign w:val="center"/>
          </w:tcPr>
          <w:p w:rsidR="00EE080F" w:rsidRPr="002A4661" w:rsidRDefault="002A4661" w:rsidP="002A4661">
            <w:pPr>
              <w:spacing w:line="0" w:lineRule="atLeast"/>
              <w:ind w:left="113" w:right="113"/>
              <w:rPr>
                <w:rFonts w:ascii="Sylfaen" w:hAnsi="Sylfaen"/>
                <w:b/>
              </w:rPr>
            </w:pPr>
            <w:r>
              <w:rPr>
                <w:rFonts w:ascii="Sylfaen" w:hAnsi="Sylfaen"/>
                <w:b/>
              </w:rPr>
              <w:t>105,3</w:t>
            </w:r>
          </w:p>
        </w:tc>
        <w:tc>
          <w:tcPr>
            <w:tcW w:w="519" w:type="dxa"/>
            <w:textDirection w:val="btLr"/>
            <w:vAlign w:val="center"/>
          </w:tcPr>
          <w:p w:rsidR="00EE080F" w:rsidRPr="002A4661" w:rsidRDefault="002A4661" w:rsidP="002A4661">
            <w:pPr>
              <w:spacing w:line="0" w:lineRule="atLeast"/>
              <w:ind w:left="113" w:right="113"/>
              <w:rPr>
                <w:rFonts w:ascii="Sylfaen" w:hAnsi="Sylfaen"/>
                <w:b/>
              </w:rPr>
            </w:pPr>
            <w:r>
              <w:rPr>
                <w:rFonts w:ascii="Sylfaen" w:hAnsi="Sylfaen"/>
                <w:b/>
              </w:rPr>
              <w:t>159,9</w:t>
            </w:r>
          </w:p>
        </w:tc>
        <w:tc>
          <w:tcPr>
            <w:tcW w:w="519" w:type="dxa"/>
            <w:textDirection w:val="btLr"/>
            <w:vAlign w:val="center"/>
          </w:tcPr>
          <w:p w:rsidR="00EE080F" w:rsidRPr="002A4661" w:rsidRDefault="002A4661" w:rsidP="002A4661">
            <w:pPr>
              <w:spacing w:line="0" w:lineRule="atLeast"/>
              <w:ind w:left="113" w:right="113"/>
              <w:rPr>
                <w:rFonts w:ascii="Sylfaen" w:hAnsi="Sylfaen"/>
                <w:b/>
              </w:rPr>
            </w:pPr>
            <w:r>
              <w:rPr>
                <w:rFonts w:ascii="Sylfaen" w:hAnsi="Sylfaen"/>
                <w:b/>
              </w:rPr>
              <w:t>150,0</w:t>
            </w:r>
          </w:p>
        </w:tc>
        <w:tc>
          <w:tcPr>
            <w:tcW w:w="519" w:type="dxa"/>
            <w:textDirection w:val="btLr"/>
            <w:vAlign w:val="center"/>
          </w:tcPr>
          <w:p w:rsidR="00EE080F" w:rsidRPr="002A4661" w:rsidRDefault="00655695" w:rsidP="002A4661">
            <w:pPr>
              <w:spacing w:line="0" w:lineRule="atLeast"/>
              <w:ind w:left="113" w:right="113"/>
              <w:rPr>
                <w:rFonts w:ascii="Sylfaen" w:hAnsi="Sylfaen"/>
                <w:b/>
              </w:rPr>
            </w:pPr>
            <w:r>
              <w:rPr>
                <w:rFonts w:ascii="Sylfaen" w:hAnsi="Sylfaen"/>
                <w:b/>
              </w:rPr>
              <w:t>112,6</w:t>
            </w:r>
          </w:p>
        </w:tc>
        <w:tc>
          <w:tcPr>
            <w:tcW w:w="519" w:type="dxa"/>
            <w:textDirection w:val="btLr"/>
            <w:vAlign w:val="center"/>
          </w:tcPr>
          <w:p w:rsidR="00EE080F" w:rsidRPr="002A4661" w:rsidRDefault="00655695" w:rsidP="002A4661">
            <w:pPr>
              <w:spacing w:line="0" w:lineRule="atLeast"/>
              <w:ind w:left="113" w:right="113"/>
              <w:rPr>
                <w:rFonts w:ascii="Sylfaen" w:hAnsi="Sylfaen"/>
                <w:b/>
              </w:rPr>
            </w:pPr>
            <w:r>
              <w:rPr>
                <w:rFonts w:ascii="Sylfaen" w:hAnsi="Sylfaen"/>
                <w:b/>
              </w:rPr>
              <w:t>139,3</w:t>
            </w:r>
          </w:p>
        </w:tc>
        <w:tc>
          <w:tcPr>
            <w:tcW w:w="1261" w:type="dxa"/>
            <w:vAlign w:val="center"/>
          </w:tcPr>
          <w:p w:rsidR="00EE080F" w:rsidRPr="002A4661" w:rsidRDefault="00655695" w:rsidP="00655695">
            <w:pPr>
              <w:rPr>
                <w:rFonts w:ascii="Calibri" w:hAnsi="Calibri"/>
                <w:b/>
              </w:rPr>
            </w:pPr>
            <w:r w:rsidRPr="00655695">
              <w:rPr>
                <w:rFonts w:ascii="Sylfaen" w:hAnsi="Sylfaen"/>
                <w:b/>
              </w:rPr>
              <w:t>8 821,9</w:t>
            </w:r>
          </w:p>
        </w:tc>
      </w:tr>
    </w:tbl>
    <w:p w:rsidR="00664CE9" w:rsidRPr="00F92987" w:rsidRDefault="00664CE9" w:rsidP="00664CE9">
      <w:pPr>
        <w:spacing w:after="0" w:line="0" w:lineRule="atLeast"/>
        <w:ind w:firstLine="720"/>
        <w:jc w:val="both"/>
        <w:rPr>
          <w:rFonts w:ascii="Sylfaen" w:hAnsi="Sylfaen"/>
          <w:color w:val="00B050"/>
          <w:sz w:val="12"/>
          <w:szCs w:val="20"/>
          <w:u w:val="single"/>
        </w:rPr>
      </w:pPr>
    </w:p>
    <w:p w:rsidR="00664CE9" w:rsidRPr="005615D2" w:rsidRDefault="00664CE9" w:rsidP="00664CE9">
      <w:pPr>
        <w:spacing w:after="0" w:line="0" w:lineRule="atLeast"/>
        <w:ind w:firstLine="720"/>
        <w:jc w:val="both"/>
        <w:rPr>
          <w:rFonts w:ascii="Sylfaen" w:hAnsi="Sylfaen"/>
          <w:sz w:val="24"/>
          <w:szCs w:val="20"/>
          <w:u w:val="single"/>
        </w:rPr>
      </w:pPr>
      <w:r w:rsidRPr="005615D2">
        <w:rPr>
          <w:rFonts w:ascii="Sylfaen" w:hAnsi="Sylfaen"/>
          <w:sz w:val="24"/>
          <w:szCs w:val="20"/>
          <w:u w:val="single"/>
        </w:rPr>
        <w:t xml:space="preserve">Ծանոթություն: </w:t>
      </w:r>
    </w:p>
    <w:p w:rsidR="00465CB1" w:rsidRPr="005615D2" w:rsidRDefault="00664CE9" w:rsidP="00664CE9">
      <w:pPr>
        <w:spacing w:after="0" w:line="0" w:lineRule="atLeast"/>
        <w:ind w:firstLine="720"/>
        <w:jc w:val="both"/>
        <w:rPr>
          <w:rFonts w:ascii="Sylfaen" w:hAnsi="Sylfaen"/>
        </w:rPr>
      </w:pPr>
      <w:r w:rsidRPr="005615D2">
        <w:rPr>
          <w:rFonts w:ascii="Sylfaen" w:hAnsi="Sylfaen"/>
        </w:rPr>
        <w:t xml:space="preserve">Հաշվարկները կատարված են 2013թ.–ի հուլիսի 1-ից մինչև դոկտեմբերի 31-ը ընկած </w:t>
      </w:r>
      <w:r w:rsidR="009236F2">
        <w:rPr>
          <w:rFonts w:ascii="Sylfaen" w:hAnsi="Sylfaen"/>
        </w:rPr>
        <w:t>ժ</w:t>
      </w:r>
      <w:r w:rsidRPr="005615D2">
        <w:rPr>
          <w:rFonts w:ascii="Sylfaen" w:hAnsi="Sylfaen"/>
        </w:rPr>
        <w:t xml:space="preserve">ամանակահատվածի (6 ամիս) համար: Հաջորդող տարիներին, այդ նպատակով հատկացվող </w:t>
      </w:r>
      <w:r w:rsidR="009236F2">
        <w:rPr>
          <w:rFonts w:ascii="Sylfaen" w:hAnsi="Sylfaen"/>
        </w:rPr>
        <w:t>փոխհատուցու</w:t>
      </w:r>
      <w:r w:rsidRPr="005615D2">
        <w:rPr>
          <w:rFonts w:ascii="Sylfaen" w:hAnsi="Sylfaen"/>
        </w:rPr>
        <w:t xml:space="preserve">մների տրամադրման դեպքում, փոխհատուցման գումարը յուրաքանչյուր տարվա համար կլինի կրկնակի: </w:t>
      </w:r>
    </w:p>
    <w:p w:rsidR="00B51C7E" w:rsidRPr="00F92987" w:rsidRDefault="00B51C7E" w:rsidP="00664CE9">
      <w:pPr>
        <w:spacing w:after="0" w:line="0" w:lineRule="atLeast"/>
        <w:ind w:firstLine="720"/>
        <w:jc w:val="both"/>
        <w:rPr>
          <w:rFonts w:ascii="Sylfaen" w:hAnsi="Sylfaen"/>
          <w:color w:val="00B050"/>
        </w:rPr>
      </w:pPr>
    </w:p>
    <w:p w:rsidR="0004724E" w:rsidRPr="005615D2" w:rsidRDefault="00613795" w:rsidP="00F13C11">
      <w:pPr>
        <w:spacing w:after="0" w:line="0" w:lineRule="atLeast"/>
        <w:jc w:val="both"/>
        <w:rPr>
          <w:rFonts w:ascii="Sylfaen" w:hAnsi="Sylfaen"/>
          <w:b/>
          <w:sz w:val="24"/>
          <w:szCs w:val="24"/>
        </w:rPr>
      </w:pPr>
      <w:r w:rsidRPr="005615D2">
        <w:rPr>
          <w:rFonts w:ascii="Sylfaen" w:hAnsi="Sylfaen"/>
          <w:b/>
          <w:sz w:val="24"/>
          <w:szCs w:val="24"/>
        </w:rPr>
        <w:t xml:space="preserve">     </w:t>
      </w:r>
      <w:r w:rsidR="00B51C7E" w:rsidRPr="005615D2">
        <w:rPr>
          <w:rFonts w:ascii="Sylfaen" w:hAnsi="Sylfaen"/>
          <w:b/>
          <w:sz w:val="24"/>
          <w:szCs w:val="24"/>
        </w:rPr>
        <w:t>Ֆինանսական</w:t>
      </w:r>
      <w:r w:rsidRPr="005615D2">
        <w:rPr>
          <w:rFonts w:ascii="Sylfaen" w:hAnsi="Sylfaen"/>
          <w:b/>
          <w:sz w:val="24"/>
          <w:szCs w:val="24"/>
        </w:rPr>
        <w:t xml:space="preserve"> </w:t>
      </w:r>
      <w:r w:rsidR="00B51C7E" w:rsidRPr="005615D2">
        <w:rPr>
          <w:rFonts w:ascii="Sylfaen" w:hAnsi="Sylfaen"/>
          <w:b/>
          <w:sz w:val="24"/>
          <w:szCs w:val="24"/>
        </w:rPr>
        <w:t>համա</w:t>
      </w:r>
      <w:r w:rsidR="007750C3" w:rsidRPr="005615D2">
        <w:rPr>
          <w:rFonts w:ascii="Sylfaen" w:hAnsi="Sylfaen"/>
          <w:b/>
          <w:sz w:val="24"/>
          <w:szCs w:val="24"/>
        </w:rPr>
        <w:t>հ</w:t>
      </w:r>
      <w:r w:rsidR="00B51C7E" w:rsidRPr="005615D2">
        <w:rPr>
          <w:rFonts w:ascii="Sylfaen" w:hAnsi="Sylfaen"/>
          <w:b/>
          <w:sz w:val="24"/>
          <w:szCs w:val="24"/>
        </w:rPr>
        <w:t>արթեցման</w:t>
      </w:r>
      <w:r w:rsidRPr="005615D2">
        <w:rPr>
          <w:rFonts w:ascii="Sylfaen" w:hAnsi="Sylfaen"/>
          <w:b/>
          <w:sz w:val="24"/>
          <w:szCs w:val="24"/>
        </w:rPr>
        <w:t xml:space="preserve"> </w:t>
      </w:r>
      <w:r w:rsidR="00B51C7E" w:rsidRPr="005615D2">
        <w:rPr>
          <w:rFonts w:ascii="Sylfaen" w:hAnsi="Sylfaen"/>
          <w:b/>
          <w:sz w:val="24"/>
          <w:szCs w:val="24"/>
        </w:rPr>
        <w:t>դոտացիաներ</w:t>
      </w:r>
    </w:p>
    <w:p w:rsidR="00B51C7E" w:rsidRPr="005615D2" w:rsidRDefault="00B51C7E" w:rsidP="00F13C11">
      <w:pPr>
        <w:spacing w:after="0" w:line="0" w:lineRule="atLeast"/>
        <w:jc w:val="both"/>
        <w:rPr>
          <w:rFonts w:ascii="Sylfaen" w:hAnsi="Sylfaen"/>
          <w:b/>
          <w:sz w:val="12"/>
          <w:szCs w:val="24"/>
        </w:rPr>
      </w:pPr>
    </w:p>
    <w:p w:rsidR="00655695" w:rsidRDefault="0004724E" w:rsidP="00C46ED3">
      <w:pPr>
        <w:spacing w:after="0" w:line="0" w:lineRule="atLeast"/>
        <w:ind w:firstLine="720"/>
        <w:jc w:val="both"/>
        <w:rPr>
          <w:rFonts w:ascii="Sylfaen" w:eastAsia="Times New Roman" w:hAnsi="Sylfaen" w:cs="Times New Roman"/>
          <w:sz w:val="24"/>
          <w:szCs w:val="24"/>
          <w:lang w:val="af-ZA"/>
        </w:rPr>
      </w:pPr>
      <w:r w:rsidRPr="005615D2">
        <w:rPr>
          <w:rFonts w:ascii="Sylfaen" w:eastAsia="Times New Roman" w:hAnsi="Sylfaen" w:cs="Times New Roman"/>
          <w:sz w:val="24"/>
          <w:szCs w:val="24"/>
          <w:lang w:val="ru-RU"/>
        </w:rPr>
        <w:t>Ֆ</w:t>
      </w:r>
      <w:r w:rsidRPr="005615D2">
        <w:rPr>
          <w:rFonts w:ascii="Sylfaen" w:eastAsia="Times New Roman" w:hAnsi="Sylfaen" w:cs="Times New Roman"/>
          <w:sz w:val="24"/>
          <w:szCs w:val="24"/>
          <w:lang w:val="af-ZA"/>
        </w:rPr>
        <w:t xml:space="preserve">ինանսական համահարթեցման սկզբունքով պետական բյուջեից, համայնքներին </w:t>
      </w:r>
      <w:r w:rsidRPr="005615D2">
        <w:rPr>
          <w:rFonts w:ascii="Sylfaen" w:eastAsia="Times New Roman" w:hAnsi="Sylfaen" w:cs="Times New Roman"/>
          <w:sz w:val="24"/>
          <w:szCs w:val="24"/>
          <w:lang w:val="ru-RU"/>
        </w:rPr>
        <w:t>հատկացվող</w:t>
      </w:r>
      <w:r w:rsidRPr="005615D2">
        <w:rPr>
          <w:rFonts w:ascii="Sylfaen" w:eastAsia="Times New Roman" w:hAnsi="Sylfaen" w:cs="Times New Roman"/>
          <w:sz w:val="24"/>
          <w:szCs w:val="24"/>
          <w:lang w:val="af-ZA"/>
        </w:rPr>
        <w:t xml:space="preserve"> դոտացիաների տրամադրման </w:t>
      </w:r>
      <w:r w:rsidRPr="005615D2">
        <w:rPr>
          <w:rFonts w:ascii="Sylfaen" w:eastAsia="Times New Roman" w:hAnsi="Sylfaen" w:cs="Times New Roman"/>
          <w:sz w:val="24"/>
          <w:szCs w:val="24"/>
          <w:lang w:val="ru-RU"/>
        </w:rPr>
        <w:t>գործող</w:t>
      </w:r>
      <w:r w:rsidRPr="005615D2">
        <w:rPr>
          <w:rFonts w:ascii="Sylfaen" w:eastAsia="Times New Roman" w:hAnsi="Sylfaen" w:cs="Times New Roman"/>
          <w:sz w:val="24"/>
          <w:szCs w:val="24"/>
          <w:lang w:val="af-ZA"/>
        </w:rPr>
        <w:t xml:space="preserve"> </w:t>
      </w:r>
      <w:r w:rsidRPr="005615D2">
        <w:rPr>
          <w:rFonts w:ascii="Sylfaen" w:eastAsia="Times New Roman" w:hAnsi="Sylfaen" w:cs="Times New Roman"/>
          <w:sz w:val="24"/>
          <w:szCs w:val="24"/>
          <w:lang w:val="ru-RU"/>
        </w:rPr>
        <w:t>կարգի</w:t>
      </w:r>
      <w:r w:rsidRPr="005615D2">
        <w:rPr>
          <w:rFonts w:ascii="Sylfaen" w:eastAsia="Times New Roman" w:hAnsi="Sylfaen" w:cs="Times New Roman"/>
          <w:sz w:val="24"/>
          <w:szCs w:val="24"/>
          <w:lang w:val="af-ZA"/>
        </w:rPr>
        <w:t xml:space="preserve"> </w:t>
      </w:r>
      <w:r w:rsidRPr="005615D2">
        <w:rPr>
          <w:rFonts w:ascii="Sylfaen" w:eastAsia="Times New Roman" w:hAnsi="Sylfaen" w:cs="Times New Roman"/>
          <w:sz w:val="24"/>
          <w:szCs w:val="24"/>
          <w:lang w:val="ru-RU"/>
        </w:rPr>
        <w:t>հ</w:t>
      </w:r>
      <w:r w:rsidR="009236F2">
        <w:rPr>
          <w:rFonts w:ascii="Sylfaen" w:eastAsia="Times New Roman" w:hAnsi="Sylfaen" w:cs="Times New Roman"/>
          <w:sz w:val="24"/>
          <w:szCs w:val="24"/>
          <w:lang w:val="af-ZA"/>
        </w:rPr>
        <w:t>ամաձայն՝</w:t>
      </w:r>
      <w:r w:rsidRPr="005615D2">
        <w:rPr>
          <w:rFonts w:ascii="Sylfaen" w:eastAsia="Times New Roman" w:hAnsi="Sylfaen" w:cs="Times New Roman"/>
          <w:sz w:val="24"/>
          <w:szCs w:val="24"/>
          <w:lang w:val="af-ZA"/>
        </w:rPr>
        <w:t xml:space="preserve"> </w:t>
      </w:r>
      <w:r w:rsidR="00F92987" w:rsidRPr="005615D2">
        <w:rPr>
          <w:rFonts w:ascii="Sylfaen" w:eastAsia="Times New Roman" w:hAnsi="Sylfaen" w:cs="Times New Roman"/>
          <w:sz w:val="24"/>
          <w:szCs w:val="24"/>
          <w:lang w:val="ru-RU"/>
        </w:rPr>
        <w:t>Մեղրի</w:t>
      </w:r>
      <w:r w:rsidRPr="005615D2">
        <w:rPr>
          <w:rFonts w:ascii="Sylfaen" w:eastAsia="Times New Roman" w:hAnsi="Sylfaen" w:cs="Times New Roman"/>
          <w:sz w:val="24"/>
          <w:szCs w:val="24"/>
          <w:lang w:val="af-ZA"/>
        </w:rPr>
        <w:t xml:space="preserve"> </w:t>
      </w:r>
      <w:r w:rsidRPr="005615D2">
        <w:rPr>
          <w:rFonts w:ascii="Sylfaen" w:eastAsia="Times New Roman" w:hAnsi="Sylfaen" w:cs="Times New Roman"/>
          <w:sz w:val="24"/>
          <w:szCs w:val="24"/>
          <w:lang w:val="ru-RU"/>
        </w:rPr>
        <w:t>համայնքի</w:t>
      </w:r>
      <w:r w:rsidRPr="005615D2">
        <w:rPr>
          <w:rFonts w:ascii="Sylfaen" w:eastAsia="Times New Roman" w:hAnsi="Sylfaen" w:cs="Times New Roman"/>
          <w:sz w:val="24"/>
          <w:szCs w:val="24"/>
          <w:lang w:val="af-ZA"/>
        </w:rPr>
        <w:t xml:space="preserve"> </w:t>
      </w:r>
      <w:r w:rsidRPr="005615D2">
        <w:rPr>
          <w:rFonts w:ascii="Sylfaen" w:eastAsia="Times New Roman" w:hAnsi="Sylfaen" w:cs="Times New Roman"/>
          <w:sz w:val="24"/>
          <w:szCs w:val="24"/>
          <w:lang w:val="ru-RU"/>
        </w:rPr>
        <w:lastRenderedPageBreak/>
        <w:t>կազմի</w:t>
      </w:r>
      <w:r w:rsidRPr="005615D2">
        <w:rPr>
          <w:rFonts w:ascii="Sylfaen" w:eastAsia="Times New Roman" w:hAnsi="Sylfaen" w:cs="Times New Roman"/>
          <w:sz w:val="24"/>
          <w:szCs w:val="24"/>
          <w:lang w:val="af-ZA"/>
        </w:rPr>
        <w:t xml:space="preserve"> </w:t>
      </w:r>
      <w:r w:rsidRPr="005615D2">
        <w:rPr>
          <w:rFonts w:ascii="Sylfaen" w:eastAsia="Times New Roman" w:hAnsi="Sylfaen" w:cs="Times New Roman"/>
          <w:sz w:val="24"/>
          <w:szCs w:val="24"/>
          <w:lang w:val="ru-RU"/>
        </w:rPr>
        <w:t>մեջ</w:t>
      </w:r>
      <w:r w:rsidRPr="005615D2">
        <w:rPr>
          <w:rFonts w:ascii="Sylfaen" w:eastAsia="Times New Roman" w:hAnsi="Sylfaen" w:cs="Times New Roman"/>
          <w:sz w:val="24"/>
          <w:szCs w:val="24"/>
          <w:lang w:val="af-ZA"/>
        </w:rPr>
        <w:t xml:space="preserve"> </w:t>
      </w:r>
      <w:r w:rsidRPr="005615D2">
        <w:rPr>
          <w:rFonts w:ascii="Sylfaen" w:eastAsia="Times New Roman" w:hAnsi="Sylfaen" w:cs="Times New Roman"/>
          <w:sz w:val="24"/>
          <w:szCs w:val="24"/>
          <w:lang w:val="ru-RU"/>
        </w:rPr>
        <w:t>մտնող</w:t>
      </w:r>
      <w:r w:rsidRPr="005615D2">
        <w:rPr>
          <w:rFonts w:ascii="Sylfaen" w:eastAsia="Times New Roman" w:hAnsi="Sylfaen" w:cs="Times New Roman"/>
          <w:sz w:val="24"/>
          <w:szCs w:val="24"/>
          <w:lang w:val="af-ZA"/>
        </w:rPr>
        <w:t xml:space="preserve"> </w:t>
      </w:r>
      <w:r w:rsidRPr="005615D2">
        <w:rPr>
          <w:rFonts w:ascii="Sylfaen" w:eastAsia="Times New Roman" w:hAnsi="Sylfaen" w:cs="Times New Roman"/>
          <w:sz w:val="24"/>
          <w:szCs w:val="24"/>
          <w:lang w:val="ru-RU"/>
        </w:rPr>
        <w:t>նախկին</w:t>
      </w:r>
      <w:r w:rsidRPr="005615D2">
        <w:rPr>
          <w:rFonts w:ascii="Sylfaen" w:eastAsia="Times New Roman" w:hAnsi="Sylfaen" w:cs="Times New Roman"/>
          <w:sz w:val="24"/>
          <w:szCs w:val="24"/>
          <w:lang w:val="af-ZA"/>
        </w:rPr>
        <w:t xml:space="preserve">  </w:t>
      </w:r>
      <w:r w:rsidRPr="005615D2">
        <w:rPr>
          <w:rFonts w:ascii="Sylfaen" w:eastAsia="Times New Roman" w:hAnsi="Sylfaen" w:cs="Times New Roman"/>
          <w:sz w:val="24"/>
          <w:szCs w:val="24"/>
          <w:lang w:val="ru-RU"/>
        </w:rPr>
        <w:t>համայնքների</w:t>
      </w:r>
      <w:r w:rsidRPr="005615D2">
        <w:rPr>
          <w:rFonts w:ascii="Sylfaen" w:eastAsia="Times New Roman" w:hAnsi="Sylfaen" w:cs="Times New Roman"/>
          <w:sz w:val="24"/>
          <w:szCs w:val="24"/>
          <w:lang w:val="af-ZA"/>
        </w:rPr>
        <w:t xml:space="preserve"> </w:t>
      </w:r>
      <w:r w:rsidRPr="005615D2">
        <w:rPr>
          <w:rFonts w:ascii="Sylfaen" w:eastAsia="Times New Roman" w:hAnsi="Sylfaen" w:cs="Times New Roman"/>
          <w:sz w:val="24"/>
          <w:szCs w:val="24"/>
          <w:lang w:val="ru-RU"/>
        </w:rPr>
        <w:t>համահ</w:t>
      </w:r>
      <w:r w:rsidRPr="005615D2">
        <w:rPr>
          <w:rFonts w:ascii="Sylfaen" w:eastAsia="Times New Roman" w:hAnsi="Sylfaen" w:cs="Times New Roman"/>
          <w:sz w:val="24"/>
          <w:szCs w:val="24"/>
        </w:rPr>
        <w:t>ա</w:t>
      </w:r>
      <w:r w:rsidRPr="005615D2">
        <w:rPr>
          <w:rFonts w:ascii="Sylfaen" w:eastAsia="Times New Roman" w:hAnsi="Sylfaen" w:cs="Times New Roman"/>
          <w:sz w:val="24"/>
          <w:szCs w:val="24"/>
          <w:lang w:val="ru-RU"/>
        </w:rPr>
        <w:t>րթեցման</w:t>
      </w:r>
      <w:r w:rsidRPr="005615D2">
        <w:rPr>
          <w:rFonts w:ascii="Sylfaen" w:eastAsia="Times New Roman" w:hAnsi="Sylfaen" w:cs="Times New Roman"/>
          <w:sz w:val="24"/>
          <w:szCs w:val="24"/>
          <w:lang w:val="af-ZA"/>
        </w:rPr>
        <w:t xml:space="preserve"> </w:t>
      </w:r>
      <w:r w:rsidRPr="005615D2">
        <w:rPr>
          <w:rFonts w:ascii="Sylfaen" w:eastAsia="Times New Roman" w:hAnsi="Sylfaen" w:cs="Times New Roman"/>
          <w:sz w:val="24"/>
          <w:szCs w:val="24"/>
          <w:lang w:val="ru-RU"/>
        </w:rPr>
        <w:t>դոտաց</w:t>
      </w:r>
      <w:r w:rsidRPr="005615D2">
        <w:rPr>
          <w:rFonts w:ascii="Sylfaen" w:eastAsia="Times New Roman" w:hAnsi="Sylfaen" w:cs="Times New Roman"/>
          <w:sz w:val="24"/>
          <w:szCs w:val="24"/>
        </w:rPr>
        <w:t>ի</w:t>
      </w:r>
      <w:r w:rsidRPr="005615D2">
        <w:rPr>
          <w:rFonts w:ascii="Sylfaen" w:eastAsia="Times New Roman" w:hAnsi="Sylfaen" w:cs="Times New Roman"/>
          <w:sz w:val="24"/>
          <w:szCs w:val="24"/>
          <w:lang w:val="ru-RU"/>
        </w:rPr>
        <w:t>աների</w:t>
      </w:r>
      <w:r w:rsidRPr="005615D2">
        <w:rPr>
          <w:rFonts w:ascii="Sylfaen" w:eastAsia="Times New Roman" w:hAnsi="Sylfaen" w:cs="Times New Roman"/>
          <w:sz w:val="24"/>
          <w:szCs w:val="24"/>
          <w:lang w:val="af-ZA"/>
        </w:rPr>
        <w:t xml:space="preserve"> </w:t>
      </w:r>
      <w:r w:rsidRPr="005615D2">
        <w:rPr>
          <w:rFonts w:ascii="Sylfaen" w:eastAsia="Times New Roman" w:hAnsi="Sylfaen" w:cs="Times New Roman"/>
          <w:sz w:val="24"/>
          <w:szCs w:val="24"/>
          <w:lang w:val="ru-RU"/>
        </w:rPr>
        <w:t>գումարը</w:t>
      </w:r>
      <w:r w:rsidR="00C4539E">
        <w:rPr>
          <w:rFonts w:ascii="Sylfaen" w:eastAsia="Times New Roman" w:hAnsi="Sylfaen" w:cs="Times New Roman"/>
          <w:sz w:val="24"/>
          <w:szCs w:val="24"/>
          <w:lang w:val="af-ZA"/>
        </w:rPr>
        <w:t xml:space="preserve"> </w:t>
      </w:r>
      <w:r w:rsidRPr="005615D2">
        <w:rPr>
          <w:rFonts w:ascii="Sylfaen" w:eastAsia="Times New Roman" w:hAnsi="Sylfaen" w:cs="Times New Roman"/>
          <w:sz w:val="24"/>
          <w:szCs w:val="24"/>
          <w:lang w:val="af-ZA"/>
        </w:rPr>
        <w:t>2013</w:t>
      </w:r>
      <w:r w:rsidRPr="005615D2">
        <w:rPr>
          <w:rFonts w:ascii="Sylfaen" w:eastAsia="Times New Roman" w:hAnsi="Sylfaen" w:cs="Times New Roman"/>
          <w:sz w:val="24"/>
          <w:szCs w:val="24"/>
          <w:lang w:val="ru-RU"/>
        </w:rPr>
        <w:t>թ</w:t>
      </w:r>
      <w:r w:rsidRPr="005615D2">
        <w:rPr>
          <w:rFonts w:ascii="Sylfaen" w:eastAsia="Times New Roman" w:hAnsi="Sylfaen" w:cs="Times New Roman"/>
          <w:sz w:val="24"/>
          <w:szCs w:val="24"/>
          <w:lang w:val="af-ZA"/>
        </w:rPr>
        <w:t xml:space="preserve">. </w:t>
      </w:r>
      <w:r w:rsidRPr="005615D2">
        <w:rPr>
          <w:rFonts w:ascii="Sylfaen" w:eastAsia="Times New Roman" w:hAnsi="Sylfaen" w:cs="Times New Roman"/>
          <w:sz w:val="24"/>
          <w:szCs w:val="24"/>
          <w:lang w:val="ru-RU"/>
        </w:rPr>
        <w:t>համար</w:t>
      </w:r>
      <w:r w:rsidRPr="005615D2">
        <w:rPr>
          <w:rFonts w:ascii="Sylfaen" w:eastAsia="Times New Roman" w:hAnsi="Sylfaen" w:cs="Times New Roman"/>
          <w:sz w:val="24"/>
          <w:szCs w:val="24"/>
          <w:lang w:val="af-ZA"/>
        </w:rPr>
        <w:t xml:space="preserve"> </w:t>
      </w:r>
      <w:r w:rsidRPr="005615D2">
        <w:rPr>
          <w:rFonts w:ascii="Sylfaen" w:eastAsia="Times New Roman" w:hAnsi="Sylfaen" w:cs="Times New Roman"/>
          <w:sz w:val="24"/>
          <w:szCs w:val="24"/>
          <w:lang w:val="ru-RU"/>
        </w:rPr>
        <w:t>նախատեսված</w:t>
      </w:r>
      <w:r w:rsidRPr="005615D2">
        <w:rPr>
          <w:rFonts w:ascii="Sylfaen" w:eastAsia="Times New Roman" w:hAnsi="Sylfaen" w:cs="Times New Roman"/>
          <w:sz w:val="24"/>
          <w:szCs w:val="24"/>
          <w:lang w:val="af-ZA"/>
        </w:rPr>
        <w:t xml:space="preserve"> </w:t>
      </w:r>
      <w:r w:rsidRPr="005615D2">
        <w:rPr>
          <w:rFonts w:ascii="Sylfaen" w:eastAsia="Times New Roman" w:hAnsi="Sylfaen" w:cs="Times New Roman"/>
          <w:sz w:val="24"/>
          <w:szCs w:val="24"/>
          <w:lang w:val="ru-RU"/>
        </w:rPr>
        <w:t>է</w:t>
      </w:r>
      <w:r w:rsidRPr="005615D2">
        <w:rPr>
          <w:rFonts w:ascii="Sylfaen" w:eastAsia="Times New Roman" w:hAnsi="Sylfaen" w:cs="Times New Roman"/>
          <w:sz w:val="24"/>
          <w:szCs w:val="24"/>
          <w:lang w:val="af-ZA"/>
        </w:rPr>
        <w:t>.</w:t>
      </w:r>
    </w:p>
    <w:p w:rsidR="0004724E" w:rsidRPr="005C6D80" w:rsidRDefault="0004724E" w:rsidP="00C46ED3">
      <w:pPr>
        <w:spacing w:after="0" w:line="0" w:lineRule="atLeast"/>
        <w:ind w:firstLine="720"/>
        <w:jc w:val="both"/>
        <w:rPr>
          <w:rFonts w:ascii="GHEA Grapalat" w:eastAsia="Times New Roman" w:hAnsi="GHEA Grapalat" w:cs="Times New Roman"/>
          <w:sz w:val="2"/>
          <w:szCs w:val="24"/>
          <w:lang w:val="af-ZA"/>
        </w:rPr>
      </w:pPr>
      <w:r w:rsidRPr="00655695">
        <w:rPr>
          <w:rFonts w:ascii="GHEA Grapalat" w:eastAsia="Times New Roman" w:hAnsi="GHEA Grapalat" w:cs="Times New Roman"/>
          <w:sz w:val="16"/>
          <w:szCs w:val="24"/>
          <w:lang w:val="af-ZA"/>
        </w:rPr>
        <w:t xml:space="preserve"> </w:t>
      </w:r>
    </w:p>
    <w:tbl>
      <w:tblPr>
        <w:tblW w:w="0" w:type="auto"/>
        <w:tblInd w:w="11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000"/>
      </w:tblPr>
      <w:tblGrid>
        <w:gridCol w:w="2067"/>
        <w:gridCol w:w="307"/>
        <w:gridCol w:w="1117"/>
        <w:gridCol w:w="1456"/>
      </w:tblGrid>
      <w:tr w:rsidR="005B2E3B" w:rsidTr="00375F8D">
        <w:trPr>
          <w:trHeight w:val="224"/>
        </w:trPr>
        <w:tc>
          <w:tcPr>
            <w:tcW w:w="2067" w:type="dxa"/>
          </w:tcPr>
          <w:p w:rsidR="005B2E3B" w:rsidRPr="00BF5FE0" w:rsidRDefault="005B2E3B" w:rsidP="00BF5FE0">
            <w:pPr>
              <w:pStyle w:val="ListParagraph"/>
              <w:numPr>
                <w:ilvl w:val="0"/>
                <w:numId w:val="10"/>
              </w:numPr>
              <w:spacing w:after="0" w:line="240" w:lineRule="auto"/>
              <w:ind w:left="339" w:hanging="252"/>
              <w:jc w:val="both"/>
              <w:rPr>
                <w:rFonts w:ascii="Sylfaen" w:eastAsia="Times New Roman" w:hAnsi="Sylfaen" w:cs="Times New Roman"/>
                <w:lang w:val="af-ZA"/>
              </w:rPr>
            </w:pPr>
            <w:r w:rsidRPr="00BF5FE0">
              <w:rPr>
                <w:rFonts w:ascii="Sylfaen" w:eastAsia="Times New Roman" w:hAnsi="Sylfaen" w:cs="Times New Roman"/>
                <w:lang w:val="af-ZA"/>
              </w:rPr>
              <w:t>Մեղրի</w:t>
            </w:r>
          </w:p>
        </w:tc>
        <w:tc>
          <w:tcPr>
            <w:tcW w:w="307" w:type="dxa"/>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w:t>
            </w:r>
          </w:p>
        </w:tc>
        <w:tc>
          <w:tcPr>
            <w:tcW w:w="1117" w:type="dxa"/>
            <w:vAlign w:val="center"/>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62 648,4</w:t>
            </w:r>
          </w:p>
        </w:tc>
        <w:tc>
          <w:tcPr>
            <w:tcW w:w="1456" w:type="dxa"/>
            <w:vAlign w:val="center"/>
          </w:tcPr>
          <w:p w:rsidR="005B2E3B" w:rsidRPr="00BF5FE0" w:rsidRDefault="005B2E3B" w:rsidP="00BF5FE0">
            <w:pPr>
              <w:spacing w:after="0" w:line="240" w:lineRule="auto"/>
              <w:ind w:firstLine="72"/>
              <w:rPr>
                <w:rFonts w:ascii="Sylfaen" w:eastAsia="Times New Roman" w:hAnsi="Sylfaen" w:cs="Times New Roman"/>
                <w:lang w:val="af-ZA"/>
              </w:rPr>
            </w:pPr>
            <w:r w:rsidRPr="00BF5FE0">
              <w:rPr>
                <w:rFonts w:ascii="Sylfaen" w:eastAsia="Times New Roman" w:hAnsi="Sylfaen" w:cs="Times New Roman"/>
                <w:lang w:val="af-ZA"/>
              </w:rPr>
              <w:t>հազ.դրամ</w:t>
            </w:r>
            <w:r w:rsidR="00375F8D">
              <w:rPr>
                <w:rFonts w:ascii="Sylfaen" w:eastAsia="Times New Roman" w:hAnsi="Sylfaen" w:cs="Times New Roman"/>
                <w:lang w:val="af-ZA"/>
              </w:rPr>
              <w:t>,</w:t>
            </w:r>
          </w:p>
        </w:tc>
      </w:tr>
      <w:tr w:rsidR="005B2E3B" w:rsidTr="00375F8D">
        <w:trPr>
          <w:trHeight w:val="244"/>
        </w:trPr>
        <w:tc>
          <w:tcPr>
            <w:tcW w:w="2067" w:type="dxa"/>
          </w:tcPr>
          <w:p w:rsidR="005B2E3B" w:rsidRPr="00BF5FE0" w:rsidRDefault="005B2E3B" w:rsidP="00BF5FE0">
            <w:pPr>
              <w:pStyle w:val="ListParagraph"/>
              <w:numPr>
                <w:ilvl w:val="0"/>
                <w:numId w:val="10"/>
              </w:numPr>
              <w:spacing w:after="0" w:line="240" w:lineRule="auto"/>
              <w:ind w:left="339" w:hanging="252"/>
              <w:jc w:val="both"/>
              <w:rPr>
                <w:rFonts w:ascii="Sylfaen" w:eastAsia="Times New Roman" w:hAnsi="Sylfaen" w:cs="Times New Roman"/>
                <w:lang w:val="af-ZA"/>
              </w:rPr>
            </w:pPr>
            <w:r w:rsidRPr="00BF5FE0">
              <w:rPr>
                <w:rFonts w:ascii="Sylfaen" w:eastAsia="Times New Roman" w:hAnsi="Sylfaen" w:cs="Times New Roman"/>
                <w:lang w:val="af-ZA"/>
              </w:rPr>
              <w:t>Ագարակ</w:t>
            </w:r>
          </w:p>
        </w:tc>
        <w:tc>
          <w:tcPr>
            <w:tcW w:w="307" w:type="dxa"/>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w:t>
            </w:r>
          </w:p>
        </w:tc>
        <w:tc>
          <w:tcPr>
            <w:tcW w:w="1117" w:type="dxa"/>
            <w:vAlign w:val="center"/>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61 622,4</w:t>
            </w:r>
          </w:p>
        </w:tc>
        <w:tc>
          <w:tcPr>
            <w:tcW w:w="1456" w:type="dxa"/>
          </w:tcPr>
          <w:p w:rsidR="005B2E3B" w:rsidRPr="00BF5FE0" w:rsidRDefault="005B2E3B" w:rsidP="00BF5FE0">
            <w:pPr>
              <w:spacing w:after="0" w:line="240" w:lineRule="auto"/>
              <w:ind w:firstLine="72"/>
              <w:rPr>
                <w:rFonts w:ascii="Sylfaen" w:hAnsi="Sylfaen"/>
              </w:rPr>
            </w:pPr>
            <w:r w:rsidRPr="00BF5FE0">
              <w:rPr>
                <w:rFonts w:ascii="Sylfaen" w:hAnsi="Sylfaen" w:cs="Sylfaen"/>
              </w:rPr>
              <w:t>հազ</w:t>
            </w:r>
            <w:r w:rsidRPr="00BF5FE0">
              <w:rPr>
                <w:rFonts w:ascii="Sylfaen" w:hAnsi="Sylfaen"/>
              </w:rPr>
              <w:t>.</w:t>
            </w:r>
            <w:r w:rsidRPr="00BF5FE0">
              <w:rPr>
                <w:rFonts w:ascii="Sylfaen" w:hAnsi="Sylfaen" w:cs="Sylfaen"/>
              </w:rPr>
              <w:t>դրամ</w:t>
            </w:r>
            <w:r w:rsidR="00375F8D">
              <w:rPr>
                <w:rFonts w:ascii="Sylfaen" w:hAnsi="Sylfaen" w:cs="Sylfaen"/>
              </w:rPr>
              <w:t>,</w:t>
            </w:r>
          </w:p>
        </w:tc>
      </w:tr>
      <w:tr w:rsidR="005B2E3B" w:rsidTr="00375F8D">
        <w:trPr>
          <w:trHeight w:val="233"/>
        </w:trPr>
        <w:tc>
          <w:tcPr>
            <w:tcW w:w="2067" w:type="dxa"/>
          </w:tcPr>
          <w:p w:rsidR="005B2E3B" w:rsidRPr="00BF5FE0" w:rsidRDefault="005B2E3B" w:rsidP="00BF5FE0">
            <w:pPr>
              <w:pStyle w:val="ListParagraph"/>
              <w:numPr>
                <w:ilvl w:val="0"/>
                <w:numId w:val="10"/>
              </w:numPr>
              <w:spacing w:after="0" w:line="240" w:lineRule="auto"/>
              <w:ind w:left="339" w:hanging="252"/>
              <w:jc w:val="both"/>
              <w:rPr>
                <w:rFonts w:ascii="Sylfaen" w:eastAsia="Times New Roman" w:hAnsi="Sylfaen" w:cs="Times New Roman"/>
                <w:lang w:val="af-ZA"/>
              </w:rPr>
            </w:pPr>
            <w:r w:rsidRPr="00BF5FE0">
              <w:rPr>
                <w:rFonts w:ascii="Sylfaen" w:eastAsia="Times New Roman" w:hAnsi="Sylfaen" w:cs="Times New Roman"/>
                <w:lang w:val="af-ZA"/>
              </w:rPr>
              <w:t>Ալվանք</w:t>
            </w:r>
          </w:p>
        </w:tc>
        <w:tc>
          <w:tcPr>
            <w:tcW w:w="307" w:type="dxa"/>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w:t>
            </w:r>
          </w:p>
        </w:tc>
        <w:tc>
          <w:tcPr>
            <w:tcW w:w="1117" w:type="dxa"/>
            <w:vAlign w:val="center"/>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4 531,2</w:t>
            </w:r>
          </w:p>
        </w:tc>
        <w:tc>
          <w:tcPr>
            <w:tcW w:w="1456" w:type="dxa"/>
          </w:tcPr>
          <w:p w:rsidR="005B2E3B" w:rsidRPr="00BF5FE0" w:rsidRDefault="005B2E3B" w:rsidP="00BF5FE0">
            <w:pPr>
              <w:spacing w:after="0" w:line="240" w:lineRule="auto"/>
              <w:ind w:firstLine="72"/>
              <w:rPr>
                <w:rFonts w:ascii="Sylfaen" w:hAnsi="Sylfaen"/>
              </w:rPr>
            </w:pPr>
            <w:r w:rsidRPr="00BF5FE0">
              <w:rPr>
                <w:rFonts w:ascii="Sylfaen" w:hAnsi="Sylfaen" w:cs="Sylfaen"/>
              </w:rPr>
              <w:t>հազ</w:t>
            </w:r>
            <w:r w:rsidRPr="00BF5FE0">
              <w:rPr>
                <w:rFonts w:ascii="Sylfaen" w:hAnsi="Sylfaen"/>
              </w:rPr>
              <w:t>.</w:t>
            </w:r>
            <w:r w:rsidRPr="00BF5FE0">
              <w:rPr>
                <w:rFonts w:ascii="Sylfaen" w:hAnsi="Sylfaen" w:cs="Sylfaen"/>
              </w:rPr>
              <w:t>դրամ</w:t>
            </w:r>
            <w:r w:rsidR="00375F8D">
              <w:rPr>
                <w:rFonts w:ascii="Sylfaen" w:hAnsi="Sylfaen" w:cs="Sylfaen"/>
              </w:rPr>
              <w:t>,</w:t>
            </w:r>
          </w:p>
        </w:tc>
      </w:tr>
      <w:tr w:rsidR="005B2E3B" w:rsidTr="00375F8D">
        <w:trPr>
          <w:trHeight w:val="284"/>
        </w:trPr>
        <w:tc>
          <w:tcPr>
            <w:tcW w:w="2067" w:type="dxa"/>
          </w:tcPr>
          <w:p w:rsidR="005B2E3B" w:rsidRPr="00BF5FE0" w:rsidRDefault="005B2E3B" w:rsidP="00BF5FE0">
            <w:pPr>
              <w:pStyle w:val="ListParagraph"/>
              <w:numPr>
                <w:ilvl w:val="0"/>
                <w:numId w:val="10"/>
              </w:numPr>
              <w:spacing w:after="0" w:line="240" w:lineRule="auto"/>
              <w:ind w:left="339" w:hanging="252"/>
              <w:jc w:val="both"/>
              <w:rPr>
                <w:rFonts w:ascii="Sylfaen" w:eastAsia="Times New Roman" w:hAnsi="Sylfaen" w:cs="Times New Roman"/>
                <w:lang w:val="af-ZA"/>
              </w:rPr>
            </w:pPr>
            <w:r w:rsidRPr="00BF5FE0">
              <w:rPr>
                <w:rFonts w:ascii="Sylfaen" w:eastAsia="Times New Roman" w:hAnsi="Sylfaen" w:cs="Times New Roman"/>
                <w:lang w:val="af-ZA"/>
              </w:rPr>
              <w:t>Գուդեմնիս</w:t>
            </w:r>
          </w:p>
        </w:tc>
        <w:tc>
          <w:tcPr>
            <w:tcW w:w="307" w:type="dxa"/>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w:t>
            </w:r>
          </w:p>
        </w:tc>
        <w:tc>
          <w:tcPr>
            <w:tcW w:w="1117" w:type="dxa"/>
            <w:vAlign w:val="center"/>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3 500,0</w:t>
            </w:r>
          </w:p>
        </w:tc>
        <w:tc>
          <w:tcPr>
            <w:tcW w:w="1456" w:type="dxa"/>
          </w:tcPr>
          <w:p w:rsidR="005B2E3B" w:rsidRPr="00BF5FE0" w:rsidRDefault="005B2E3B" w:rsidP="00BF5FE0">
            <w:pPr>
              <w:spacing w:after="0" w:line="240" w:lineRule="auto"/>
              <w:ind w:firstLine="72"/>
              <w:rPr>
                <w:rFonts w:ascii="Sylfaen" w:hAnsi="Sylfaen"/>
              </w:rPr>
            </w:pPr>
            <w:r w:rsidRPr="00BF5FE0">
              <w:rPr>
                <w:rFonts w:ascii="Sylfaen" w:hAnsi="Sylfaen" w:cs="Sylfaen"/>
              </w:rPr>
              <w:t>հազ</w:t>
            </w:r>
            <w:r w:rsidRPr="00BF5FE0">
              <w:rPr>
                <w:rFonts w:ascii="Sylfaen" w:hAnsi="Sylfaen"/>
              </w:rPr>
              <w:t>.</w:t>
            </w:r>
            <w:r w:rsidRPr="00BF5FE0">
              <w:rPr>
                <w:rFonts w:ascii="Sylfaen" w:hAnsi="Sylfaen" w:cs="Sylfaen"/>
              </w:rPr>
              <w:t>դրամ</w:t>
            </w:r>
            <w:r w:rsidR="00375F8D">
              <w:rPr>
                <w:rFonts w:ascii="Sylfaen" w:hAnsi="Sylfaen" w:cs="Sylfaen"/>
              </w:rPr>
              <w:t>,</w:t>
            </w:r>
          </w:p>
        </w:tc>
      </w:tr>
      <w:tr w:rsidR="005B2E3B" w:rsidTr="00375F8D">
        <w:trPr>
          <w:trHeight w:val="299"/>
        </w:trPr>
        <w:tc>
          <w:tcPr>
            <w:tcW w:w="2067" w:type="dxa"/>
          </w:tcPr>
          <w:p w:rsidR="005B2E3B" w:rsidRPr="00BF5FE0" w:rsidRDefault="005B2E3B" w:rsidP="00BF5FE0">
            <w:pPr>
              <w:pStyle w:val="ListParagraph"/>
              <w:numPr>
                <w:ilvl w:val="0"/>
                <w:numId w:val="10"/>
              </w:numPr>
              <w:spacing w:after="0" w:line="240" w:lineRule="auto"/>
              <w:ind w:left="339" w:hanging="252"/>
              <w:jc w:val="both"/>
              <w:rPr>
                <w:rFonts w:ascii="Sylfaen" w:eastAsia="Times New Roman" w:hAnsi="Sylfaen" w:cs="Times New Roman"/>
                <w:lang w:val="af-ZA"/>
              </w:rPr>
            </w:pPr>
            <w:r w:rsidRPr="00BF5FE0">
              <w:rPr>
                <w:rFonts w:ascii="Sylfaen" w:eastAsia="Times New Roman" w:hAnsi="Sylfaen" w:cs="Times New Roman"/>
                <w:lang w:val="af-ZA"/>
              </w:rPr>
              <w:t>Լեհվազ</w:t>
            </w:r>
          </w:p>
        </w:tc>
        <w:tc>
          <w:tcPr>
            <w:tcW w:w="307" w:type="dxa"/>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w:t>
            </w:r>
          </w:p>
        </w:tc>
        <w:tc>
          <w:tcPr>
            <w:tcW w:w="1117" w:type="dxa"/>
            <w:vAlign w:val="center"/>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9 158,4</w:t>
            </w:r>
          </w:p>
        </w:tc>
        <w:tc>
          <w:tcPr>
            <w:tcW w:w="1456" w:type="dxa"/>
          </w:tcPr>
          <w:p w:rsidR="005B2E3B" w:rsidRPr="00BF5FE0" w:rsidRDefault="005B2E3B" w:rsidP="00BF5FE0">
            <w:pPr>
              <w:spacing w:after="0" w:line="240" w:lineRule="auto"/>
              <w:ind w:firstLine="72"/>
              <w:rPr>
                <w:rFonts w:ascii="Sylfaen" w:hAnsi="Sylfaen"/>
              </w:rPr>
            </w:pPr>
            <w:r w:rsidRPr="00BF5FE0">
              <w:rPr>
                <w:rFonts w:ascii="Sylfaen" w:hAnsi="Sylfaen" w:cs="Sylfaen"/>
              </w:rPr>
              <w:t>հազ</w:t>
            </w:r>
            <w:r w:rsidRPr="00BF5FE0">
              <w:rPr>
                <w:rFonts w:ascii="Sylfaen" w:hAnsi="Sylfaen"/>
              </w:rPr>
              <w:t>.</w:t>
            </w:r>
            <w:r w:rsidRPr="00BF5FE0">
              <w:rPr>
                <w:rFonts w:ascii="Sylfaen" w:hAnsi="Sylfaen" w:cs="Sylfaen"/>
              </w:rPr>
              <w:t>դրամ</w:t>
            </w:r>
            <w:r w:rsidR="00375F8D">
              <w:rPr>
                <w:rFonts w:ascii="Sylfaen" w:hAnsi="Sylfaen" w:cs="Sylfaen"/>
              </w:rPr>
              <w:t>,</w:t>
            </w:r>
          </w:p>
        </w:tc>
      </w:tr>
      <w:tr w:rsidR="005B2E3B" w:rsidTr="00375F8D">
        <w:trPr>
          <w:trHeight w:val="285"/>
        </w:trPr>
        <w:tc>
          <w:tcPr>
            <w:tcW w:w="2067" w:type="dxa"/>
          </w:tcPr>
          <w:p w:rsidR="005B2E3B" w:rsidRPr="00BF5FE0" w:rsidRDefault="005B2E3B" w:rsidP="00BF5FE0">
            <w:pPr>
              <w:pStyle w:val="ListParagraph"/>
              <w:numPr>
                <w:ilvl w:val="0"/>
                <w:numId w:val="10"/>
              </w:numPr>
              <w:spacing w:after="0" w:line="240" w:lineRule="auto"/>
              <w:ind w:left="339" w:hanging="252"/>
              <w:jc w:val="both"/>
              <w:rPr>
                <w:rFonts w:ascii="Sylfaen" w:eastAsia="Times New Roman" w:hAnsi="Sylfaen" w:cs="Times New Roman"/>
                <w:lang w:val="af-ZA"/>
              </w:rPr>
            </w:pPr>
            <w:r w:rsidRPr="00BF5FE0">
              <w:rPr>
                <w:rFonts w:ascii="Sylfaen" w:eastAsia="Times New Roman" w:hAnsi="Sylfaen" w:cs="Times New Roman"/>
                <w:lang w:val="af-ZA"/>
              </w:rPr>
              <w:t>Լիճք</w:t>
            </w:r>
          </w:p>
        </w:tc>
        <w:tc>
          <w:tcPr>
            <w:tcW w:w="307" w:type="dxa"/>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w:t>
            </w:r>
          </w:p>
        </w:tc>
        <w:tc>
          <w:tcPr>
            <w:tcW w:w="1117" w:type="dxa"/>
            <w:vAlign w:val="center"/>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3 500,0</w:t>
            </w:r>
          </w:p>
        </w:tc>
        <w:tc>
          <w:tcPr>
            <w:tcW w:w="1456" w:type="dxa"/>
          </w:tcPr>
          <w:p w:rsidR="005B2E3B" w:rsidRPr="00BF5FE0" w:rsidRDefault="005B2E3B" w:rsidP="00BF5FE0">
            <w:pPr>
              <w:spacing w:after="0" w:line="240" w:lineRule="auto"/>
              <w:ind w:firstLine="72"/>
              <w:rPr>
                <w:rFonts w:ascii="Sylfaen" w:hAnsi="Sylfaen"/>
              </w:rPr>
            </w:pPr>
            <w:r w:rsidRPr="00BF5FE0">
              <w:rPr>
                <w:rFonts w:ascii="Sylfaen" w:hAnsi="Sylfaen" w:cs="Sylfaen"/>
              </w:rPr>
              <w:t>հազ</w:t>
            </w:r>
            <w:r w:rsidRPr="00BF5FE0">
              <w:rPr>
                <w:rFonts w:ascii="Sylfaen" w:hAnsi="Sylfaen"/>
              </w:rPr>
              <w:t>.</w:t>
            </w:r>
            <w:r w:rsidRPr="00BF5FE0">
              <w:rPr>
                <w:rFonts w:ascii="Sylfaen" w:hAnsi="Sylfaen" w:cs="Sylfaen"/>
              </w:rPr>
              <w:t>դրամ</w:t>
            </w:r>
            <w:r w:rsidR="00375F8D">
              <w:rPr>
                <w:rFonts w:ascii="Sylfaen" w:hAnsi="Sylfaen" w:cs="Sylfaen"/>
              </w:rPr>
              <w:t>,</w:t>
            </w:r>
          </w:p>
        </w:tc>
      </w:tr>
      <w:tr w:rsidR="005B2E3B" w:rsidTr="00375F8D">
        <w:trPr>
          <w:trHeight w:val="64"/>
        </w:trPr>
        <w:tc>
          <w:tcPr>
            <w:tcW w:w="2067" w:type="dxa"/>
          </w:tcPr>
          <w:p w:rsidR="005B2E3B" w:rsidRPr="00BF5FE0" w:rsidRDefault="005B2E3B" w:rsidP="00BF5FE0">
            <w:pPr>
              <w:pStyle w:val="ListParagraph"/>
              <w:numPr>
                <w:ilvl w:val="0"/>
                <w:numId w:val="10"/>
              </w:numPr>
              <w:spacing w:after="0" w:line="240" w:lineRule="auto"/>
              <w:ind w:left="339" w:hanging="252"/>
              <w:jc w:val="both"/>
              <w:rPr>
                <w:rFonts w:ascii="Sylfaen" w:eastAsia="Times New Roman" w:hAnsi="Sylfaen" w:cs="Times New Roman"/>
                <w:lang w:val="af-ZA"/>
              </w:rPr>
            </w:pPr>
            <w:r w:rsidRPr="00BF5FE0">
              <w:rPr>
                <w:rFonts w:ascii="Sylfaen" w:eastAsia="Times New Roman" w:hAnsi="Sylfaen" w:cs="Times New Roman"/>
                <w:lang w:val="af-ZA"/>
              </w:rPr>
              <w:t>Կարճևան</w:t>
            </w:r>
          </w:p>
        </w:tc>
        <w:tc>
          <w:tcPr>
            <w:tcW w:w="307" w:type="dxa"/>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w:t>
            </w:r>
          </w:p>
        </w:tc>
        <w:tc>
          <w:tcPr>
            <w:tcW w:w="1117" w:type="dxa"/>
            <w:vAlign w:val="center"/>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3 500,0</w:t>
            </w:r>
          </w:p>
        </w:tc>
        <w:tc>
          <w:tcPr>
            <w:tcW w:w="1456" w:type="dxa"/>
          </w:tcPr>
          <w:p w:rsidR="005B2E3B" w:rsidRPr="00BF5FE0" w:rsidRDefault="005B2E3B" w:rsidP="00BF5FE0">
            <w:pPr>
              <w:spacing w:after="0" w:line="240" w:lineRule="auto"/>
              <w:ind w:firstLine="72"/>
              <w:rPr>
                <w:rFonts w:ascii="Sylfaen" w:hAnsi="Sylfaen"/>
              </w:rPr>
            </w:pPr>
            <w:r w:rsidRPr="00BF5FE0">
              <w:rPr>
                <w:rFonts w:ascii="Sylfaen" w:hAnsi="Sylfaen" w:cs="Sylfaen"/>
              </w:rPr>
              <w:t>հազ</w:t>
            </w:r>
            <w:r w:rsidRPr="00BF5FE0">
              <w:rPr>
                <w:rFonts w:ascii="Sylfaen" w:hAnsi="Sylfaen"/>
              </w:rPr>
              <w:t>.</w:t>
            </w:r>
            <w:r w:rsidRPr="00BF5FE0">
              <w:rPr>
                <w:rFonts w:ascii="Sylfaen" w:hAnsi="Sylfaen" w:cs="Sylfaen"/>
              </w:rPr>
              <w:t>դրամ</w:t>
            </w:r>
            <w:r w:rsidR="00375F8D">
              <w:rPr>
                <w:rFonts w:ascii="Sylfaen" w:hAnsi="Sylfaen" w:cs="Sylfaen"/>
              </w:rPr>
              <w:t>,</w:t>
            </w:r>
          </w:p>
        </w:tc>
      </w:tr>
      <w:tr w:rsidR="005B2E3B" w:rsidTr="00375F8D">
        <w:trPr>
          <w:trHeight w:val="251"/>
        </w:trPr>
        <w:tc>
          <w:tcPr>
            <w:tcW w:w="2067" w:type="dxa"/>
          </w:tcPr>
          <w:p w:rsidR="005B2E3B" w:rsidRPr="00BF5FE0" w:rsidRDefault="005B2E3B" w:rsidP="00BF5FE0">
            <w:pPr>
              <w:pStyle w:val="ListParagraph"/>
              <w:numPr>
                <w:ilvl w:val="0"/>
                <w:numId w:val="10"/>
              </w:numPr>
              <w:spacing w:after="0" w:line="240" w:lineRule="auto"/>
              <w:ind w:left="339" w:hanging="252"/>
              <w:jc w:val="both"/>
              <w:rPr>
                <w:rFonts w:ascii="Sylfaen" w:eastAsia="Times New Roman" w:hAnsi="Sylfaen" w:cs="Times New Roman"/>
                <w:lang w:val="af-ZA"/>
              </w:rPr>
            </w:pPr>
            <w:r w:rsidRPr="00BF5FE0">
              <w:rPr>
                <w:rFonts w:ascii="Sylfaen" w:eastAsia="Times New Roman" w:hAnsi="Sylfaen" w:cs="Times New Roman"/>
                <w:lang w:val="af-ZA"/>
              </w:rPr>
              <w:t>Կուրիս</w:t>
            </w:r>
          </w:p>
        </w:tc>
        <w:tc>
          <w:tcPr>
            <w:tcW w:w="307" w:type="dxa"/>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w:t>
            </w:r>
          </w:p>
        </w:tc>
        <w:tc>
          <w:tcPr>
            <w:tcW w:w="1117" w:type="dxa"/>
            <w:vAlign w:val="center"/>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3 500,0</w:t>
            </w:r>
          </w:p>
        </w:tc>
        <w:tc>
          <w:tcPr>
            <w:tcW w:w="1456" w:type="dxa"/>
          </w:tcPr>
          <w:p w:rsidR="005B2E3B" w:rsidRPr="00BF5FE0" w:rsidRDefault="005B2E3B" w:rsidP="00BF5FE0">
            <w:pPr>
              <w:spacing w:after="0" w:line="240" w:lineRule="auto"/>
              <w:ind w:firstLine="72"/>
              <w:rPr>
                <w:rFonts w:ascii="Sylfaen" w:hAnsi="Sylfaen"/>
              </w:rPr>
            </w:pPr>
            <w:r w:rsidRPr="00BF5FE0">
              <w:rPr>
                <w:rFonts w:ascii="Sylfaen" w:hAnsi="Sylfaen" w:cs="Sylfaen"/>
              </w:rPr>
              <w:t>հազ</w:t>
            </w:r>
            <w:r w:rsidRPr="00BF5FE0">
              <w:rPr>
                <w:rFonts w:ascii="Sylfaen" w:hAnsi="Sylfaen"/>
              </w:rPr>
              <w:t>.</w:t>
            </w:r>
            <w:r w:rsidRPr="00BF5FE0">
              <w:rPr>
                <w:rFonts w:ascii="Sylfaen" w:hAnsi="Sylfaen" w:cs="Sylfaen"/>
              </w:rPr>
              <w:t>դրամ</w:t>
            </w:r>
            <w:r w:rsidR="00375F8D">
              <w:rPr>
                <w:rFonts w:ascii="Sylfaen" w:hAnsi="Sylfaen" w:cs="Sylfaen"/>
              </w:rPr>
              <w:t>,</w:t>
            </w:r>
          </w:p>
        </w:tc>
      </w:tr>
      <w:tr w:rsidR="005B2E3B" w:rsidTr="00375F8D">
        <w:trPr>
          <w:trHeight w:val="224"/>
        </w:trPr>
        <w:tc>
          <w:tcPr>
            <w:tcW w:w="2067" w:type="dxa"/>
          </w:tcPr>
          <w:p w:rsidR="005B2E3B" w:rsidRPr="00BF5FE0" w:rsidRDefault="005B2E3B" w:rsidP="00BF5FE0">
            <w:pPr>
              <w:pStyle w:val="ListParagraph"/>
              <w:numPr>
                <w:ilvl w:val="0"/>
                <w:numId w:val="10"/>
              </w:numPr>
              <w:spacing w:after="0" w:line="240" w:lineRule="auto"/>
              <w:ind w:left="339" w:hanging="252"/>
              <w:jc w:val="both"/>
              <w:rPr>
                <w:rFonts w:ascii="Sylfaen" w:eastAsia="Times New Roman" w:hAnsi="Sylfaen" w:cs="Times New Roman"/>
                <w:lang w:val="af-ZA"/>
              </w:rPr>
            </w:pPr>
            <w:r w:rsidRPr="00BF5FE0">
              <w:rPr>
                <w:rFonts w:ascii="Sylfaen" w:eastAsia="Times New Roman" w:hAnsi="Sylfaen" w:cs="Times New Roman"/>
                <w:lang w:val="af-ZA"/>
              </w:rPr>
              <w:t>Նռնաձոր</w:t>
            </w:r>
          </w:p>
        </w:tc>
        <w:tc>
          <w:tcPr>
            <w:tcW w:w="307" w:type="dxa"/>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w:t>
            </w:r>
          </w:p>
        </w:tc>
        <w:tc>
          <w:tcPr>
            <w:tcW w:w="1117" w:type="dxa"/>
            <w:vAlign w:val="center"/>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3 500,0</w:t>
            </w:r>
          </w:p>
        </w:tc>
        <w:tc>
          <w:tcPr>
            <w:tcW w:w="1456" w:type="dxa"/>
          </w:tcPr>
          <w:p w:rsidR="005B2E3B" w:rsidRPr="00BF5FE0" w:rsidRDefault="005B2E3B" w:rsidP="00BF5FE0">
            <w:pPr>
              <w:spacing w:after="0" w:line="240" w:lineRule="auto"/>
              <w:ind w:firstLine="72"/>
              <w:rPr>
                <w:rFonts w:ascii="Sylfaen" w:hAnsi="Sylfaen"/>
              </w:rPr>
            </w:pPr>
            <w:r w:rsidRPr="00BF5FE0">
              <w:rPr>
                <w:rFonts w:ascii="Sylfaen" w:hAnsi="Sylfaen" w:cs="Sylfaen"/>
              </w:rPr>
              <w:t>հազ</w:t>
            </w:r>
            <w:r w:rsidRPr="00BF5FE0">
              <w:rPr>
                <w:rFonts w:ascii="Sylfaen" w:hAnsi="Sylfaen"/>
              </w:rPr>
              <w:t>.</w:t>
            </w:r>
            <w:r w:rsidRPr="00BF5FE0">
              <w:rPr>
                <w:rFonts w:ascii="Sylfaen" w:hAnsi="Sylfaen" w:cs="Sylfaen"/>
              </w:rPr>
              <w:t>դրամ</w:t>
            </w:r>
            <w:r w:rsidR="00375F8D">
              <w:rPr>
                <w:rFonts w:ascii="Sylfaen" w:hAnsi="Sylfaen" w:cs="Sylfaen"/>
              </w:rPr>
              <w:t>,</w:t>
            </w:r>
          </w:p>
        </w:tc>
      </w:tr>
      <w:tr w:rsidR="005B2E3B" w:rsidTr="00375F8D">
        <w:trPr>
          <w:trHeight w:val="272"/>
        </w:trPr>
        <w:tc>
          <w:tcPr>
            <w:tcW w:w="2067" w:type="dxa"/>
          </w:tcPr>
          <w:p w:rsidR="005B2E3B" w:rsidRPr="00BF5FE0" w:rsidRDefault="005B2E3B" w:rsidP="00BF5FE0">
            <w:pPr>
              <w:pStyle w:val="ListParagraph"/>
              <w:numPr>
                <w:ilvl w:val="0"/>
                <w:numId w:val="10"/>
              </w:numPr>
              <w:spacing w:after="0" w:line="240" w:lineRule="auto"/>
              <w:ind w:left="339" w:hanging="252"/>
              <w:jc w:val="both"/>
              <w:rPr>
                <w:rFonts w:ascii="Sylfaen" w:eastAsia="Times New Roman" w:hAnsi="Sylfaen" w:cs="Times New Roman"/>
                <w:lang w:val="af-ZA"/>
              </w:rPr>
            </w:pPr>
            <w:r w:rsidRPr="00BF5FE0">
              <w:rPr>
                <w:rFonts w:ascii="Sylfaen" w:eastAsia="Times New Roman" w:hAnsi="Sylfaen" w:cs="Times New Roman"/>
                <w:lang w:val="af-ZA"/>
              </w:rPr>
              <w:t>Շվանիձոր</w:t>
            </w:r>
          </w:p>
        </w:tc>
        <w:tc>
          <w:tcPr>
            <w:tcW w:w="307" w:type="dxa"/>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w:t>
            </w:r>
          </w:p>
        </w:tc>
        <w:tc>
          <w:tcPr>
            <w:tcW w:w="1117" w:type="dxa"/>
            <w:vAlign w:val="center"/>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3 855,7</w:t>
            </w:r>
          </w:p>
        </w:tc>
        <w:tc>
          <w:tcPr>
            <w:tcW w:w="1456" w:type="dxa"/>
          </w:tcPr>
          <w:p w:rsidR="005B2E3B" w:rsidRPr="00BF5FE0" w:rsidRDefault="005B2E3B" w:rsidP="00BF5FE0">
            <w:pPr>
              <w:spacing w:after="0" w:line="240" w:lineRule="auto"/>
              <w:ind w:firstLine="72"/>
              <w:rPr>
                <w:rFonts w:ascii="Sylfaen" w:hAnsi="Sylfaen"/>
              </w:rPr>
            </w:pPr>
            <w:r w:rsidRPr="00BF5FE0">
              <w:rPr>
                <w:rFonts w:ascii="Sylfaen" w:hAnsi="Sylfaen" w:cs="Sylfaen"/>
              </w:rPr>
              <w:t>հազ</w:t>
            </w:r>
            <w:r w:rsidRPr="00BF5FE0">
              <w:rPr>
                <w:rFonts w:ascii="Sylfaen" w:hAnsi="Sylfaen"/>
              </w:rPr>
              <w:t>.</w:t>
            </w:r>
            <w:r w:rsidRPr="00BF5FE0">
              <w:rPr>
                <w:rFonts w:ascii="Sylfaen" w:hAnsi="Sylfaen" w:cs="Sylfaen"/>
              </w:rPr>
              <w:t>դրամ</w:t>
            </w:r>
            <w:r w:rsidR="00375F8D">
              <w:rPr>
                <w:rFonts w:ascii="Sylfaen" w:hAnsi="Sylfaen" w:cs="Sylfaen"/>
              </w:rPr>
              <w:t>,</w:t>
            </w:r>
          </w:p>
        </w:tc>
      </w:tr>
      <w:tr w:rsidR="005B2E3B" w:rsidTr="00375F8D">
        <w:trPr>
          <w:trHeight w:val="298"/>
        </w:trPr>
        <w:tc>
          <w:tcPr>
            <w:tcW w:w="2067" w:type="dxa"/>
          </w:tcPr>
          <w:p w:rsidR="005B2E3B" w:rsidRPr="00BF5FE0" w:rsidRDefault="005B2E3B" w:rsidP="00BF5FE0">
            <w:pPr>
              <w:pStyle w:val="ListParagraph"/>
              <w:numPr>
                <w:ilvl w:val="0"/>
                <w:numId w:val="10"/>
              </w:numPr>
              <w:spacing w:after="0" w:line="240" w:lineRule="auto"/>
              <w:ind w:left="339" w:hanging="252"/>
              <w:jc w:val="both"/>
              <w:rPr>
                <w:rFonts w:ascii="Sylfaen" w:eastAsia="Times New Roman" w:hAnsi="Sylfaen" w:cs="Times New Roman"/>
                <w:lang w:val="af-ZA"/>
              </w:rPr>
            </w:pPr>
            <w:r w:rsidRPr="00BF5FE0">
              <w:rPr>
                <w:rFonts w:ascii="Sylfaen" w:eastAsia="Times New Roman" w:hAnsi="Sylfaen" w:cs="Times New Roman"/>
                <w:lang w:val="af-ZA"/>
              </w:rPr>
              <w:t>Վահրավար</w:t>
            </w:r>
          </w:p>
        </w:tc>
        <w:tc>
          <w:tcPr>
            <w:tcW w:w="307" w:type="dxa"/>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w:t>
            </w:r>
          </w:p>
        </w:tc>
        <w:tc>
          <w:tcPr>
            <w:tcW w:w="1117" w:type="dxa"/>
            <w:vAlign w:val="center"/>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3 500,0</w:t>
            </w:r>
          </w:p>
        </w:tc>
        <w:tc>
          <w:tcPr>
            <w:tcW w:w="1456" w:type="dxa"/>
          </w:tcPr>
          <w:p w:rsidR="005B2E3B" w:rsidRPr="00BF5FE0" w:rsidRDefault="005B2E3B" w:rsidP="00BF5FE0">
            <w:pPr>
              <w:spacing w:after="0" w:line="240" w:lineRule="auto"/>
              <w:ind w:firstLine="72"/>
              <w:rPr>
                <w:rFonts w:ascii="Sylfaen" w:hAnsi="Sylfaen"/>
              </w:rPr>
            </w:pPr>
            <w:r w:rsidRPr="00BF5FE0">
              <w:rPr>
                <w:rFonts w:ascii="Sylfaen" w:hAnsi="Sylfaen" w:cs="Sylfaen"/>
              </w:rPr>
              <w:t>հազ</w:t>
            </w:r>
            <w:r w:rsidRPr="00BF5FE0">
              <w:rPr>
                <w:rFonts w:ascii="Sylfaen" w:hAnsi="Sylfaen"/>
              </w:rPr>
              <w:t>.</w:t>
            </w:r>
            <w:r w:rsidRPr="00BF5FE0">
              <w:rPr>
                <w:rFonts w:ascii="Sylfaen" w:hAnsi="Sylfaen" w:cs="Sylfaen"/>
              </w:rPr>
              <w:t>դրամ</w:t>
            </w:r>
            <w:r w:rsidR="00375F8D">
              <w:rPr>
                <w:rFonts w:ascii="Sylfaen" w:hAnsi="Sylfaen" w:cs="Sylfaen"/>
              </w:rPr>
              <w:t>,</w:t>
            </w:r>
          </w:p>
        </w:tc>
      </w:tr>
      <w:tr w:rsidR="005B2E3B" w:rsidTr="00375F8D">
        <w:trPr>
          <w:trHeight w:val="215"/>
        </w:trPr>
        <w:tc>
          <w:tcPr>
            <w:tcW w:w="2067" w:type="dxa"/>
          </w:tcPr>
          <w:p w:rsidR="005B2E3B" w:rsidRPr="00BF5FE0" w:rsidRDefault="005B2E3B" w:rsidP="00BF5FE0">
            <w:pPr>
              <w:pStyle w:val="ListParagraph"/>
              <w:numPr>
                <w:ilvl w:val="0"/>
                <w:numId w:val="10"/>
              </w:numPr>
              <w:tabs>
                <w:tab w:val="left" w:pos="1959"/>
              </w:tabs>
              <w:spacing w:after="0" w:line="240" w:lineRule="auto"/>
              <w:ind w:left="339" w:right="-18" w:hanging="252"/>
              <w:jc w:val="both"/>
              <w:rPr>
                <w:rFonts w:ascii="Sylfaen" w:eastAsia="Times New Roman" w:hAnsi="Sylfaen" w:cs="Times New Roman"/>
                <w:lang w:val="af-ZA"/>
              </w:rPr>
            </w:pPr>
            <w:r w:rsidRPr="00BF5FE0">
              <w:rPr>
                <w:rFonts w:ascii="Sylfaen" w:eastAsia="Times New Roman" w:hAnsi="Sylfaen" w:cs="Times New Roman"/>
                <w:lang w:val="af-ZA"/>
              </w:rPr>
              <w:t>Վարդանիձոր</w:t>
            </w:r>
          </w:p>
        </w:tc>
        <w:tc>
          <w:tcPr>
            <w:tcW w:w="307" w:type="dxa"/>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w:t>
            </w:r>
          </w:p>
        </w:tc>
        <w:tc>
          <w:tcPr>
            <w:tcW w:w="1117" w:type="dxa"/>
            <w:vAlign w:val="center"/>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3 500,0</w:t>
            </w:r>
          </w:p>
        </w:tc>
        <w:tc>
          <w:tcPr>
            <w:tcW w:w="1456" w:type="dxa"/>
          </w:tcPr>
          <w:p w:rsidR="005B2E3B" w:rsidRPr="00BF5FE0" w:rsidRDefault="005B2E3B" w:rsidP="00BF5FE0">
            <w:pPr>
              <w:spacing w:after="0" w:line="240" w:lineRule="auto"/>
              <w:ind w:firstLine="72"/>
              <w:rPr>
                <w:rFonts w:ascii="Sylfaen" w:hAnsi="Sylfaen"/>
              </w:rPr>
            </w:pPr>
            <w:r w:rsidRPr="00BF5FE0">
              <w:rPr>
                <w:rFonts w:ascii="Sylfaen" w:hAnsi="Sylfaen" w:cs="Sylfaen"/>
              </w:rPr>
              <w:t>հազ</w:t>
            </w:r>
            <w:r w:rsidRPr="00BF5FE0">
              <w:rPr>
                <w:rFonts w:ascii="Sylfaen" w:hAnsi="Sylfaen"/>
              </w:rPr>
              <w:t>.</w:t>
            </w:r>
            <w:r w:rsidRPr="00BF5FE0">
              <w:rPr>
                <w:rFonts w:ascii="Sylfaen" w:hAnsi="Sylfaen" w:cs="Sylfaen"/>
              </w:rPr>
              <w:t>դրամ</w:t>
            </w:r>
            <w:r w:rsidR="00375F8D">
              <w:rPr>
                <w:rFonts w:ascii="Sylfaen" w:hAnsi="Sylfaen" w:cs="Sylfaen"/>
              </w:rPr>
              <w:t>,</w:t>
            </w:r>
          </w:p>
        </w:tc>
      </w:tr>
      <w:tr w:rsidR="005B2E3B" w:rsidTr="00375F8D">
        <w:trPr>
          <w:trHeight w:val="272"/>
        </w:trPr>
        <w:tc>
          <w:tcPr>
            <w:tcW w:w="2067" w:type="dxa"/>
          </w:tcPr>
          <w:p w:rsidR="005B2E3B" w:rsidRPr="00BF5FE0" w:rsidRDefault="005B2E3B" w:rsidP="00BF5FE0">
            <w:pPr>
              <w:pStyle w:val="ListParagraph"/>
              <w:numPr>
                <w:ilvl w:val="0"/>
                <w:numId w:val="10"/>
              </w:numPr>
              <w:spacing w:after="0" w:line="240" w:lineRule="auto"/>
              <w:ind w:left="339" w:hanging="252"/>
              <w:jc w:val="both"/>
              <w:rPr>
                <w:rFonts w:ascii="Sylfaen" w:eastAsia="Times New Roman" w:hAnsi="Sylfaen" w:cs="Times New Roman"/>
                <w:lang w:val="af-ZA"/>
              </w:rPr>
            </w:pPr>
            <w:r w:rsidRPr="00BF5FE0">
              <w:rPr>
                <w:rFonts w:ascii="Sylfaen" w:eastAsia="Times New Roman" w:hAnsi="Sylfaen" w:cs="Times New Roman"/>
                <w:lang w:val="af-ZA"/>
              </w:rPr>
              <w:t>Տաշտուն</w:t>
            </w:r>
          </w:p>
        </w:tc>
        <w:tc>
          <w:tcPr>
            <w:tcW w:w="307" w:type="dxa"/>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w:t>
            </w:r>
          </w:p>
        </w:tc>
        <w:tc>
          <w:tcPr>
            <w:tcW w:w="1117" w:type="dxa"/>
            <w:vAlign w:val="center"/>
          </w:tcPr>
          <w:p w:rsidR="005B2E3B" w:rsidRPr="00BF5FE0" w:rsidRDefault="005B2E3B" w:rsidP="00BF5FE0">
            <w:pPr>
              <w:spacing w:after="0" w:line="240" w:lineRule="auto"/>
              <w:jc w:val="right"/>
              <w:rPr>
                <w:rFonts w:ascii="Sylfaen" w:eastAsia="Times New Roman" w:hAnsi="Sylfaen" w:cs="Times New Roman"/>
                <w:lang w:val="af-ZA"/>
              </w:rPr>
            </w:pPr>
            <w:r w:rsidRPr="00BF5FE0">
              <w:rPr>
                <w:rFonts w:ascii="Sylfaen" w:eastAsia="Times New Roman" w:hAnsi="Sylfaen" w:cs="Times New Roman"/>
                <w:lang w:val="af-ZA"/>
              </w:rPr>
              <w:t>3 500,0</w:t>
            </w:r>
          </w:p>
        </w:tc>
        <w:tc>
          <w:tcPr>
            <w:tcW w:w="1456" w:type="dxa"/>
          </w:tcPr>
          <w:p w:rsidR="005B2E3B" w:rsidRPr="00BF5FE0" w:rsidRDefault="005B2E3B" w:rsidP="00BF5FE0">
            <w:pPr>
              <w:spacing w:after="0" w:line="240" w:lineRule="auto"/>
              <w:ind w:firstLine="72"/>
              <w:rPr>
                <w:rFonts w:ascii="Sylfaen" w:hAnsi="Sylfaen"/>
              </w:rPr>
            </w:pPr>
            <w:r w:rsidRPr="00BF5FE0">
              <w:rPr>
                <w:rFonts w:ascii="Sylfaen" w:hAnsi="Sylfaen" w:cs="Sylfaen"/>
              </w:rPr>
              <w:t>հազ</w:t>
            </w:r>
            <w:r w:rsidRPr="00BF5FE0">
              <w:rPr>
                <w:rFonts w:ascii="Sylfaen" w:hAnsi="Sylfaen"/>
              </w:rPr>
              <w:t>.</w:t>
            </w:r>
            <w:r w:rsidRPr="00BF5FE0">
              <w:rPr>
                <w:rFonts w:ascii="Sylfaen" w:hAnsi="Sylfaen" w:cs="Sylfaen"/>
              </w:rPr>
              <w:t>դրամ</w:t>
            </w:r>
            <w:r w:rsidR="00375F8D">
              <w:rPr>
                <w:rFonts w:ascii="Sylfaen" w:hAnsi="Sylfaen" w:cs="Sylfaen"/>
              </w:rPr>
              <w:t>,</w:t>
            </w:r>
          </w:p>
        </w:tc>
      </w:tr>
      <w:tr w:rsidR="00BF5FE0" w:rsidRPr="00375F8D" w:rsidTr="00375F8D">
        <w:trPr>
          <w:trHeight w:val="272"/>
        </w:trPr>
        <w:tc>
          <w:tcPr>
            <w:tcW w:w="2067" w:type="dxa"/>
          </w:tcPr>
          <w:p w:rsidR="00BF5FE0" w:rsidRPr="00375F8D" w:rsidRDefault="00BF5FE0" w:rsidP="00BF5FE0">
            <w:pPr>
              <w:pStyle w:val="ListParagraph"/>
              <w:spacing w:after="0" w:line="0" w:lineRule="atLeast"/>
              <w:ind w:left="447"/>
              <w:jc w:val="both"/>
              <w:rPr>
                <w:rFonts w:ascii="Sylfaen" w:eastAsia="Times New Roman" w:hAnsi="Sylfaen" w:cs="Times New Roman"/>
                <w:b/>
                <w:lang w:val="af-ZA"/>
              </w:rPr>
            </w:pPr>
            <w:r w:rsidRPr="00375F8D">
              <w:rPr>
                <w:rFonts w:ascii="Sylfaen" w:eastAsia="Times New Roman" w:hAnsi="Sylfaen" w:cs="Times New Roman"/>
                <w:b/>
                <w:lang w:val="af-ZA"/>
              </w:rPr>
              <w:t>Ընդամենը</w:t>
            </w:r>
          </w:p>
        </w:tc>
        <w:tc>
          <w:tcPr>
            <w:tcW w:w="307" w:type="dxa"/>
          </w:tcPr>
          <w:p w:rsidR="00BF5FE0" w:rsidRPr="00375F8D" w:rsidRDefault="00BF5FE0" w:rsidP="00795769">
            <w:pPr>
              <w:spacing w:after="0" w:line="0" w:lineRule="atLeast"/>
              <w:jc w:val="right"/>
              <w:rPr>
                <w:rFonts w:ascii="Sylfaen" w:eastAsia="Times New Roman" w:hAnsi="Sylfaen" w:cs="Times New Roman"/>
                <w:lang w:val="af-ZA"/>
              </w:rPr>
            </w:pPr>
            <w:r w:rsidRPr="00375F8D">
              <w:rPr>
                <w:rFonts w:ascii="Sylfaen" w:eastAsia="Times New Roman" w:hAnsi="Sylfaen" w:cs="Times New Roman"/>
                <w:lang w:val="af-ZA"/>
              </w:rPr>
              <w:t>-</w:t>
            </w:r>
          </w:p>
        </w:tc>
        <w:tc>
          <w:tcPr>
            <w:tcW w:w="1117" w:type="dxa"/>
            <w:vAlign w:val="center"/>
          </w:tcPr>
          <w:p w:rsidR="00BF5FE0" w:rsidRPr="00375F8D" w:rsidRDefault="00BF5FE0" w:rsidP="00375F8D">
            <w:pPr>
              <w:spacing w:after="0" w:line="0" w:lineRule="atLeast"/>
              <w:jc w:val="right"/>
              <w:rPr>
                <w:rFonts w:ascii="Sylfaen" w:eastAsia="Times New Roman" w:hAnsi="Sylfaen" w:cs="Times New Roman"/>
                <w:b/>
                <w:lang w:val="af-ZA"/>
              </w:rPr>
            </w:pPr>
            <w:r w:rsidRPr="00375F8D">
              <w:rPr>
                <w:rFonts w:ascii="Sylfaen" w:eastAsia="Times New Roman" w:hAnsi="Sylfaen" w:cs="Times New Roman"/>
                <w:b/>
                <w:lang w:val="af-ZA"/>
              </w:rPr>
              <w:t>169</w:t>
            </w:r>
            <w:r w:rsidR="00375F8D" w:rsidRPr="00375F8D">
              <w:rPr>
                <w:rFonts w:ascii="Sylfaen" w:eastAsia="Times New Roman" w:hAnsi="Sylfaen" w:cs="Times New Roman"/>
                <w:b/>
                <w:lang w:val="af-ZA"/>
              </w:rPr>
              <w:t xml:space="preserve"> </w:t>
            </w:r>
            <w:r w:rsidRPr="00375F8D">
              <w:rPr>
                <w:rFonts w:ascii="Sylfaen" w:eastAsia="Times New Roman" w:hAnsi="Sylfaen" w:cs="Times New Roman"/>
                <w:b/>
                <w:lang w:val="af-ZA"/>
              </w:rPr>
              <w:t>816</w:t>
            </w:r>
            <w:r w:rsidR="00375F8D" w:rsidRPr="00375F8D">
              <w:rPr>
                <w:rFonts w:ascii="Sylfaen" w:eastAsia="Times New Roman" w:hAnsi="Sylfaen" w:cs="Times New Roman"/>
                <w:b/>
                <w:lang w:val="af-ZA"/>
              </w:rPr>
              <w:t>,</w:t>
            </w:r>
            <w:r w:rsidRPr="00375F8D">
              <w:rPr>
                <w:rFonts w:ascii="Sylfaen" w:eastAsia="Times New Roman" w:hAnsi="Sylfaen" w:cs="Times New Roman"/>
                <w:b/>
                <w:lang w:val="af-ZA"/>
              </w:rPr>
              <w:t>1</w:t>
            </w:r>
          </w:p>
        </w:tc>
        <w:tc>
          <w:tcPr>
            <w:tcW w:w="1456" w:type="dxa"/>
          </w:tcPr>
          <w:p w:rsidR="00BF5FE0" w:rsidRPr="00375F8D" w:rsidRDefault="00BF5FE0" w:rsidP="00BF5FE0">
            <w:pPr>
              <w:spacing w:after="0" w:line="240" w:lineRule="auto"/>
              <w:ind w:firstLine="72"/>
              <w:rPr>
                <w:rFonts w:ascii="Sylfaen" w:hAnsi="Sylfaen" w:cs="Sylfaen"/>
                <w:b/>
              </w:rPr>
            </w:pPr>
            <w:r w:rsidRPr="00375F8D">
              <w:rPr>
                <w:rFonts w:ascii="Sylfaen" w:hAnsi="Sylfaen" w:cs="Sylfaen"/>
                <w:b/>
              </w:rPr>
              <w:t>հազ</w:t>
            </w:r>
            <w:r w:rsidRPr="00375F8D">
              <w:rPr>
                <w:rFonts w:ascii="Sylfaen" w:hAnsi="Sylfaen"/>
                <w:b/>
              </w:rPr>
              <w:t>.</w:t>
            </w:r>
            <w:r w:rsidRPr="00375F8D">
              <w:rPr>
                <w:rFonts w:ascii="Sylfaen" w:hAnsi="Sylfaen" w:cs="Sylfaen"/>
                <w:b/>
              </w:rPr>
              <w:t>դրամ</w:t>
            </w:r>
          </w:p>
        </w:tc>
      </w:tr>
    </w:tbl>
    <w:p w:rsidR="00655695" w:rsidRPr="005C6D80" w:rsidRDefault="00655695" w:rsidP="00C46ED3">
      <w:pPr>
        <w:spacing w:after="0" w:line="0" w:lineRule="atLeast"/>
        <w:ind w:firstLine="720"/>
        <w:jc w:val="both"/>
        <w:rPr>
          <w:rFonts w:ascii="Sylfaen" w:eastAsia="Times New Roman" w:hAnsi="Sylfaen" w:cs="Times New Roman"/>
          <w:sz w:val="2"/>
          <w:szCs w:val="24"/>
          <w:lang w:val="af-ZA"/>
        </w:rPr>
      </w:pPr>
    </w:p>
    <w:p w:rsidR="00C46ED3" w:rsidRPr="00F92987" w:rsidRDefault="00C46ED3" w:rsidP="001965C0">
      <w:pPr>
        <w:spacing w:after="0" w:line="0" w:lineRule="atLeast"/>
        <w:jc w:val="both"/>
        <w:rPr>
          <w:rFonts w:ascii="Sylfaen" w:eastAsia="Times New Roman" w:hAnsi="Sylfaen" w:cs="Times New Roman"/>
          <w:color w:val="00B050"/>
          <w:sz w:val="2"/>
          <w:szCs w:val="24"/>
          <w:highlight w:val="yellow"/>
        </w:rPr>
      </w:pPr>
    </w:p>
    <w:p w:rsidR="00C46ED3" w:rsidRPr="00375F8D" w:rsidRDefault="00F92987" w:rsidP="0004724E">
      <w:pPr>
        <w:spacing w:after="0" w:line="0" w:lineRule="atLeast"/>
        <w:ind w:firstLine="720"/>
        <w:jc w:val="both"/>
        <w:rPr>
          <w:rFonts w:ascii="Sylfaen" w:eastAsia="Times New Roman" w:hAnsi="Sylfaen" w:cs="Times New Roman"/>
          <w:sz w:val="24"/>
          <w:szCs w:val="24"/>
        </w:rPr>
      </w:pPr>
      <w:r w:rsidRPr="00375F8D">
        <w:rPr>
          <w:rFonts w:ascii="Sylfaen" w:eastAsia="Times New Roman" w:hAnsi="Sylfaen" w:cs="Times New Roman"/>
          <w:sz w:val="24"/>
          <w:szCs w:val="24"/>
        </w:rPr>
        <w:t>Մեղրի</w:t>
      </w:r>
      <w:r w:rsidR="00C46ED3" w:rsidRPr="00375F8D">
        <w:rPr>
          <w:rFonts w:ascii="Sylfaen" w:eastAsia="Times New Roman" w:hAnsi="Sylfaen" w:cs="Times New Roman"/>
          <w:sz w:val="24"/>
          <w:szCs w:val="24"/>
        </w:rPr>
        <w:t xml:space="preserve"> խոշորացված համայնքի համահարթեցման դոտացիայի չափը</w:t>
      </w:r>
      <w:r w:rsidR="00C4539E">
        <w:rPr>
          <w:rFonts w:ascii="Sylfaen" w:eastAsia="Times New Roman" w:hAnsi="Sylfaen" w:cs="Times New Roman"/>
          <w:sz w:val="24"/>
          <w:szCs w:val="24"/>
        </w:rPr>
        <w:t>,</w:t>
      </w:r>
      <w:r w:rsidR="00C46ED3" w:rsidRPr="00375F8D">
        <w:rPr>
          <w:rFonts w:ascii="Sylfaen" w:eastAsia="Times New Roman" w:hAnsi="Sylfaen" w:cs="Times New Roman"/>
          <w:sz w:val="24"/>
          <w:szCs w:val="24"/>
        </w:rPr>
        <w:t xml:space="preserve"> </w:t>
      </w:r>
      <w:r w:rsidR="001965C0" w:rsidRPr="00375F8D">
        <w:rPr>
          <w:rFonts w:ascii="Sylfaen" w:eastAsia="Times New Roman" w:hAnsi="Sylfaen" w:cs="Times New Roman"/>
          <w:sz w:val="24"/>
          <w:szCs w:val="24"/>
        </w:rPr>
        <w:t xml:space="preserve">եթե այն հաշվարկվեր </w:t>
      </w:r>
      <w:r w:rsidR="00C46ED3" w:rsidRPr="00375F8D">
        <w:rPr>
          <w:rFonts w:ascii="Sylfaen" w:eastAsia="Times New Roman" w:hAnsi="Sylfaen" w:cs="Times New Roman"/>
          <w:sz w:val="24"/>
          <w:szCs w:val="24"/>
        </w:rPr>
        <w:t>2013</w:t>
      </w:r>
      <w:r w:rsidR="001965C0" w:rsidRPr="00375F8D">
        <w:rPr>
          <w:rFonts w:ascii="Sylfaen" w:eastAsia="Times New Roman" w:hAnsi="Sylfaen" w:cs="Times New Roman"/>
          <w:sz w:val="24"/>
          <w:szCs w:val="24"/>
        </w:rPr>
        <w:t>թ.</w:t>
      </w:r>
      <w:r w:rsidR="00C4539E">
        <w:rPr>
          <w:rFonts w:ascii="Sylfaen" w:eastAsia="Times New Roman" w:hAnsi="Sylfaen" w:cs="Times New Roman"/>
          <w:sz w:val="24"/>
          <w:szCs w:val="24"/>
        </w:rPr>
        <w:t>–ի համար, նույն օրենքի կիրարկ</w:t>
      </w:r>
      <w:r w:rsidR="00C46ED3" w:rsidRPr="00375F8D">
        <w:rPr>
          <w:rFonts w:ascii="Sylfaen" w:eastAsia="Times New Roman" w:hAnsi="Sylfaen" w:cs="Times New Roman"/>
          <w:sz w:val="24"/>
          <w:szCs w:val="24"/>
        </w:rPr>
        <w:t>ման պայմաններում կկազմեր</w:t>
      </w:r>
      <w:r w:rsidR="00F13C11" w:rsidRPr="00375F8D">
        <w:rPr>
          <w:rFonts w:ascii="Sylfaen" w:eastAsia="Times New Roman" w:hAnsi="Sylfaen" w:cs="Times New Roman"/>
          <w:sz w:val="24"/>
          <w:szCs w:val="24"/>
        </w:rPr>
        <w:t xml:space="preserve"> մոտավորապես </w:t>
      </w:r>
      <w:r w:rsidR="00375F8D" w:rsidRPr="00375F8D">
        <w:rPr>
          <w:rFonts w:ascii="Sylfaen" w:eastAsia="Times New Roman" w:hAnsi="Sylfaen" w:cs="Times New Roman"/>
          <w:sz w:val="24"/>
          <w:szCs w:val="24"/>
        </w:rPr>
        <w:t>147</w:t>
      </w:r>
      <w:r w:rsidR="00375F8D">
        <w:rPr>
          <w:rFonts w:ascii="Sylfaen" w:eastAsia="Times New Roman" w:hAnsi="Sylfaen" w:cs="Times New Roman"/>
          <w:sz w:val="24"/>
          <w:szCs w:val="24"/>
        </w:rPr>
        <w:t xml:space="preserve"> </w:t>
      </w:r>
      <w:r w:rsidR="00375F8D" w:rsidRPr="00375F8D">
        <w:rPr>
          <w:rFonts w:ascii="Sylfaen" w:eastAsia="Times New Roman" w:hAnsi="Sylfaen" w:cs="Times New Roman"/>
          <w:sz w:val="24"/>
          <w:szCs w:val="24"/>
        </w:rPr>
        <w:t>9</w:t>
      </w:r>
      <w:r w:rsidR="00375F8D">
        <w:rPr>
          <w:rFonts w:ascii="Sylfaen" w:eastAsia="Times New Roman" w:hAnsi="Sylfaen" w:cs="Times New Roman"/>
          <w:sz w:val="24"/>
          <w:szCs w:val="24"/>
        </w:rPr>
        <w:t xml:space="preserve">70 </w:t>
      </w:r>
      <w:r w:rsidR="00F13C11" w:rsidRPr="00375F8D">
        <w:rPr>
          <w:rFonts w:ascii="Sylfaen" w:eastAsia="Times New Roman" w:hAnsi="Sylfaen" w:cs="Times New Roman"/>
          <w:sz w:val="24"/>
          <w:szCs w:val="24"/>
        </w:rPr>
        <w:t>հազ.դրամ</w:t>
      </w:r>
      <w:r w:rsidR="00795769">
        <w:rPr>
          <w:rFonts w:ascii="Sylfaen" w:eastAsia="Times New Roman" w:hAnsi="Sylfaen" w:cs="Times New Roman"/>
          <w:sz w:val="24"/>
          <w:szCs w:val="24"/>
        </w:rPr>
        <w:t>, այսինքն</w:t>
      </w:r>
      <w:r w:rsidR="00C4539E">
        <w:rPr>
          <w:rFonts w:ascii="Sylfaen" w:eastAsia="Times New Roman" w:hAnsi="Sylfaen" w:cs="Times New Roman"/>
          <w:sz w:val="24"/>
          <w:szCs w:val="24"/>
        </w:rPr>
        <w:t xml:space="preserve">՝ </w:t>
      </w:r>
      <w:proofErr w:type="gramStart"/>
      <w:r w:rsidR="00C4539E">
        <w:rPr>
          <w:rFonts w:ascii="Sylfaen" w:eastAsia="Times New Roman" w:hAnsi="Sylfaen" w:cs="Times New Roman"/>
          <w:sz w:val="24"/>
          <w:szCs w:val="24"/>
        </w:rPr>
        <w:t>պակաս  կլիներ</w:t>
      </w:r>
      <w:proofErr w:type="gramEnd"/>
      <w:r w:rsidR="00C4539E">
        <w:rPr>
          <w:rFonts w:ascii="Sylfaen" w:eastAsia="Times New Roman" w:hAnsi="Sylfaen" w:cs="Times New Roman"/>
          <w:sz w:val="24"/>
          <w:szCs w:val="24"/>
        </w:rPr>
        <w:t xml:space="preserve"> 21,8 մլն </w:t>
      </w:r>
      <w:r w:rsidR="00795769">
        <w:rPr>
          <w:rFonts w:ascii="Sylfaen" w:eastAsia="Times New Roman" w:hAnsi="Sylfaen" w:cs="Times New Roman"/>
          <w:sz w:val="24"/>
          <w:szCs w:val="24"/>
        </w:rPr>
        <w:t xml:space="preserve"> դրամով</w:t>
      </w:r>
      <w:r w:rsidR="00F13C11" w:rsidRPr="00375F8D">
        <w:rPr>
          <w:rFonts w:ascii="Sylfaen" w:eastAsia="Times New Roman" w:hAnsi="Sylfaen" w:cs="Times New Roman"/>
          <w:sz w:val="24"/>
          <w:szCs w:val="24"/>
        </w:rPr>
        <w:t>:</w:t>
      </w:r>
      <w:r w:rsidR="00C46ED3" w:rsidRPr="00375F8D">
        <w:rPr>
          <w:rFonts w:ascii="Sylfaen" w:eastAsia="Times New Roman" w:hAnsi="Sylfaen" w:cs="Times New Roman"/>
          <w:sz w:val="24"/>
          <w:szCs w:val="24"/>
        </w:rPr>
        <w:t xml:space="preserve"> </w:t>
      </w:r>
    </w:p>
    <w:p w:rsidR="00E471BA" w:rsidRPr="00F92987" w:rsidRDefault="00E471BA" w:rsidP="0004724E">
      <w:pPr>
        <w:spacing w:after="0" w:line="0" w:lineRule="atLeast"/>
        <w:ind w:firstLine="720"/>
        <w:jc w:val="both"/>
        <w:rPr>
          <w:rFonts w:ascii="Sylfaen" w:eastAsia="Times New Roman" w:hAnsi="Sylfaen" w:cs="Times New Roman"/>
          <w:color w:val="00B050"/>
          <w:sz w:val="10"/>
          <w:szCs w:val="24"/>
          <w:highlight w:val="yellow"/>
        </w:rPr>
      </w:pPr>
    </w:p>
    <w:p w:rsidR="00C46ED3" w:rsidRDefault="00C46ED3" w:rsidP="0004724E">
      <w:pPr>
        <w:spacing w:after="0" w:line="0" w:lineRule="atLeast"/>
        <w:ind w:firstLine="720"/>
        <w:jc w:val="both"/>
        <w:rPr>
          <w:rFonts w:ascii="Sylfaen" w:eastAsia="Times New Roman" w:hAnsi="Sylfaen" w:cs="Times New Roman"/>
          <w:sz w:val="24"/>
          <w:szCs w:val="24"/>
        </w:rPr>
      </w:pPr>
      <w:proofErr w:type="gramStart"/>
      <w:r w:rsidRPr="00795769">
        <w:rPr>
          <w:rFonts w:ascii="Sylfaen" w:eastAsia="Times New Roman" w:hAnsi="Sylfaen" w:cs="Times New Roman"/>
          <w:sz w:val="24"/>
          <w:szCs w:val="24"/>
        </w:rPr>
        <w:t xml:space="preserve">Հաշվի առնելով, որ </w:t>
      </w:r>
      <w:r w:rsidR="00C4539E">
        <w:rPr>
          <w:rFonts w:ascii="Sylfaen" w:eastAsia="Times New Roman" w:hAnsi="Sylfaen" w:cs="Times New Roman"/>
          <w:sz w:val="24"/>
          <w:szCs w:val="24"/>
        </w:rPr>
        <w:t>«Ֆ</w:t>
      </w:r>
      <w:r w:rsidRPr="00795769">
        <w:rPr>
          <w:rFonts w:ascii="Sylfaen" w:eastAsia="Times New Roman" w:hAnsi="Sylfaen" w:cs="Times New Roman"/>
          <w:sz w:val="24"/>
          <w:szCs w:val="24"/>
        </w:rPr>
        <w:t>ինանսական համահարթեցման մասին» նոր օրենքի նախագիծը</w:t>
      </w:r>
      <w:r w:rsidR="00C4539E">
        <w:rPr>
          <w:rFonts w:ascii="Sylfaen" w:eastAsia="Times New Roman" w:hAnsi="Sylfaen" w:cs="Times New Roman"/>
          <w:sz w:val="24"/>
          <w:szCs w:val="24"/>
        </w:rPr>
        <w:t xml:space="preserve"> գտնվում է Ազգային Ժողովում</w:t>
      </w:r>
      <w:r w:rsidRPr="00795769">
        <w:rPr>
          <w:rFonts w:ascii="Sylfaen" w:eastAsia="Times New Roman" w:hAnsi="Sylfaen" w:cs="Times New Roman"/>
          <w:sz w:val="24"/>
          <w:szCs w:val="24"/>
        </w:rPr>
        <w:t>, ու</w:t>
      </w:r>
      <w:r w:rsidR="005041F3" w:rsidRPr="00795769">
        <w:rPr>
          <w:rFonts w:ascii="Sylfaen" w:eastAsia="Times New Roman" w:hAnsi="Sylfaen" w:cs="Times New Roman"/>
          <w:sz w:val="24"/>
          <w:szCs w:val="24"/>
        </w:rPr>
        <w:t>շ</w:t>
      </w:r>
      <w:r w:rsidRPr="00795769">
        <w:rPr>
          <w:rFonts w:ascii="Sylfaen" w:eastAsia="Times New Roman" w:hAnsi="Sylfaen" w:cs="Times New Roman"/>
          <w:sz w:val="24"/>
          <w:szCs w:val="24"/>
        </w:rPr>
        <w:t xml:space="preserve">ագրավ կլինի դիտարկել </w:t>
      </w:r>
      <w:r w:rsidR="00F92987" w:rsidRPr="00795769">
        <w:rPr>
          <w:rFonts w:ascii="Sylfaen" w:eastAsia="Times New Roman" w:hAnsi="Sylfaen" w:cs="Times New Roman"/>
          <w:sz w:val="24"/>
          <w:szCs w:val="24"/>
        </w:rPr>
        <w:t>Մեղրի</w:t>
      </w:r>
      <w:r w:rsidRPr="00795769">
        <w:rPr>
          <w:rFonts w:ascii="Sylfaen" w:eastAsia="Times New Roman" w:hAnsi="Sylfaen" w:cs="Times New Roman"/>
          <w:sz w:val="24"/>
          <w:szCs w:val="24"/>
        </w:rPr>
        <w:t xml:space="preserve"> խոշորացված համայնքի </w:t>
      </w:r>
      <w:r w:rsidR="005041F3" w:rsidRPr="00795769">
        <w:rPr>
          <w:rFonts w:ascii="Sylfaen" w:eastAsia="Times New Roman" w:hAnsi="Sylfaen" w:cs="Times New Roman"/>
          <w:sz w:val="24"/>
          <w:szCs w:val="24"/>
        </w:rPr>
        <w:t xml:space="preserve">կազմի մեջ մտնող համայնքների </w:t>
      </w:r>
      <w:r w:rsidRPr="00795769">
        <w:rPr>
          <w:rFonts w:ascii="Sylfaen" w:eastAsia="Times New Roman" w:hAnsi="Sylfaen" w:cs="Times New Roman"/>
          <w:sz w:val="24"/>
          <w:szCs w:val="24"/>
        </w:rPr>
        <w:t>համահարթեցման դոտացիա</w:t>
      </w:r>
      <w:r w:rsidR="005041F3" w:rsidRPr="00795769">
        <w:rPr>
          <w:rFonts w:ascii="Sylfaen" w:eastAsia="Times New Roman" w:hAnsi="Sylfaen" w:cs="Times New Roman"/>
          <w:sz w:val="24"/>
          <w:szCs w:val="24"/>
        </w:rPr>
        <w:t>ներ</w:t>
      </w:r>
      <w:r w:rsidRPr="00795769">
        <w:rPr>
          <w:rFonts w:ascii="Sylfaen" w:eastAsia="Times New Roman" w:hAnsi="Sylfaen" w:cs="Times New Roman"/>
          <w:sz w:val="24"/>
          <w:szCs w:val="24"/>
        </w:rPr>
        <w:t>ի գումար</w:t>
      </w:r>
      <w:r w:rsidR="005041F3" w:rsidRPr="00795769">
        <w:rPr>
          <w:rFonts w:ascii="Sylfaen" w:eastAsia="Times New Roman" w:hAnsi="Sylfaen" w:cs="Times New Roman"/>
          <w:sz w:val="24"/>
          <w:szCs w:val="24"/>
        </w:rPr>
        <w:t>ներ</w:t>
      </w:r>
      <w:r w:rsidRPr="00795769">
        <w:rPr>
          <w:rFonts w:ascii="Sylfaen" w:eastAsia="Times New Roman" w:hAnsi="Sylfaen" w:cs="Times New Roman"/>
          <w:sz w:val="24"/>
          <w:szCs w:val="24"/>
        </w:rPr>
        <w:t>ի</w:t>
      </w:r>
      <w:r w:rsidR="00422BB8" w:rsidRPr="00795769">
        <w:rPr>
          <w:rFonts w:ascii="Sylfaen" w:eastAsia="Times New Roman" w:hAnsi="Sylfaen" w:cs="Times New Roman"/>
          <w:sz w:val="24"/>
          <w:szCs w:val="24"/>
        </w:rPr>
        <w:t xml:space="preserve"> մ</w:t>
      </w:r>
      <w:r w:rsidR="00A70FC0" w:rsidRPr="00795769">
        <w:rPr>
          <w:rFonts w:ascii="Sylfaen" w:eastAsia="Times New Roman" w:hAnsi="Sylfaen" w:cs="Times New Roman"/>
          <w:sz w:val="24"/>
          <w:szCs w:val="24"/>
        </w:rPr>
        <w:t>ոտավոր</w:t>
      </w:r>
      <w:r w:rsidR="00C4539E">
        <w:rPr>
          <w:rFonts w:ascii="Sylfaen" w:eastAsia="Times New Roman" w:hAnsi="Sylfaen" w:cs="Times New Roman"/>
          <w:sz w:val="24"/>
          <w:szCs w:val="24"/>
        </w:rPr>
        <w:t xml:space="preserve"> փոփոխությունը՝</w:t>
      </w:r>
      <w:r w:rsidRPr="00795769">
        <w:rPr>
          <w:rFonts w:ascii="Sylfaen" w:eastAsia="Times New Roman" w:hAnsi="Sylfaen" w:cs="Times New Roman"/>
          <w:sz w:val="24"/>
          <w:szCs w:val="24"/>
        </w:rPr>
        <w:t xml:space="preserve"> պայմանականորեն պատկերացնելով</w:t>
      </w:r>
      <w:r w:rsidR="00C4539E">
        <w:rPr>
          <w:rFonts w:ascii="Sylfaen" w:eastAsia="Times New Roman" w:hAnsi="Sylfaen" w:cs="Times New Roman"/>
          <w:sz w:val="24"/>
          <w:szCs w:val="24"/>
        </w:rPr>
        <w:t>,</w:t>
      </w:r>
      <w:r w:rsidRPr="00795769">
        <w:rPr>
          <w:rFonts w:ascii="Sylfaen" w:eastAsia="Times New Roman" w:hAnsi="Sylfaen" w:cs="Times New Roman"/>
          <w:sz w:val="24"/>
          <w:szCs w:val="24"/>
        </w:rPr>
        <w:t xml:space="preserve"> որ այդ օրենքը գործել է 2013թ.</w:t>
      </w:r>
      <w:proofErr w:type="gramEnd"/>
      <w:r w:rsidRPr="00795769">
        <w:rPr>
          <w:rFonts w:ascii="Sylfaen" w:eastAsia="Times New Roman" w:hAnsi="Sylfaen" w:cs="Times New Roman"/>
          <w:sz w:val="24"/>
          <w:szCs w:val="24"/>
        </w:rPr>
        <w:t xml:space="preserve"> –ի դոտացիաների հաշվարկների համար:</w:t>
      </w:r>
    </w:p>
    <w:p w:rsidR="00795769" w:rsidRPr="00795769" w:rsidRDefault="00795769" w:rsidP="0004724E">
      <w:pPr>
        <w:spacing w:after="0" w:line="0" w:lineRule="atLeast"/>
        <w:ind w:firstLine="720"/>
        <w:jc w:val="both"/>
        <w:rPr>
          <w:rFonts w:ascii="Sylfaen" w:eastAsia="Times New Roman" w:hAnsi="Sylfaen" w:cs="Times New Roman"/>
          <w:sz w:val="8"/>
          <w:szCs w:val="24"/>
        </w:rPr>
      </w:pPr>
    </w:p>
    <w:tbl>
      <w:tblPr>
        <w:tblW w:w="0" w:type="auto"/>
        <w:tblInd w:w="11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000"/>
      </w:tblPr>
      <w:tblGrid>
        <w:gridCol w:w="2067"/>
        <w:gridCol w:w="307"/>
        <w:gridCol w:w="1117"/>
        <w:gridCol w:w="1456"/>
      </w:tblGrid>
      <w:tr w:rsidR="00795769" w:rsidRPr="00795769" w:rsidTr="00795769">
        <w:trPr>
          <w:trHeight w:val="224"/>
        </w:trPr>
        <w:tc>
          <w:tcPr>
            <w:tcW w:w="2067" w:type="dxa"/>
          </w:tcPr>
          <w:p w:rsidR="00795769" w:rsidRPr="00795769" w:rsidRDefault="00795769" w:rsidP="00795769">
            <w:pPr>
              <w:numPr>
                <w:ilvl w:val="0"/>
                <w:numId w:val="10"/>
              </w:numPr>
              <w:spacing w:after="0" w:line="240" w:lineRule="auto"/>
              <w:ind w:left="339" w:hanging="252"/>
              <w:contextualSpacing/>
              <w:jc w:val="both"/>
              <w:rPr>
                <w:rFonts w:ascii="Sylfaen" w:eastAsia="Times New Roman" w:hAnsi="Sylfaen" w:cs="Times New Roman"/>
                <w:lang w:val="af-ZA"/>
              </w:rPr>
            </w:pPr>
            <w:r w:rsidRPr="00795769">
              <w:rPr>
                <w:rFonts w:ascii="Sylfaen" w:eastAsia="Times New Roman" w:hAnsi="Sylfaen" w:cs="Times New Roman"/>
                <w:lang w:val="af-ZA"/>
              </w:rPr>
              <w:t>Մեղրի</w:t>
            </w:r>
          </w:p>
        </w:tc>
        <w:tc>
          <w:tcPr>
            <w:tcW w:w="307" w:type="dxa"/>
          </w:tcPr>
          <w:p w:rsidR="00795769" w:rsidRPr="00795769" w:rsidRDefault="00795769" w:rsidP="00795769">
            <w:pPr>
              <w:spacing w:after="0" w:line="240" w:lineRule="auto"/>
              <w:jc w:val="right"/>
              <w:rPr>
                <w:rFonts w:ascii="Sylfaen" w:eastAsia="Times New Roman" w:hAnsi="Sylfaen" w:cs="Times New Roman"/>
                <w:lang w:val="af-ZA"/>
              </w:rPr>
            </w:pPr>
            <w:r w:rsidRPr="00795769">
              <w:rPr>
                <w:rFonts w:ascii="Sylfaen" w:eastAsia="Times New Roman" w:hAnsi="Sylfaen" w:cs="Times New Roman"/>
                <w:lang w:val="af-ZA"/>
              </w:rPr>
              <w:t>-</w:t>
            </w:r>
          </w:p>
        </w:tc>
        <w:tc>
          <w:tcPr>
            <w:tcW w:w="1117" w:type="dxa"/>
            <w:vAlign w:val="center"/>
          </w:tcPr>
          <w:p w:rsidR="00795769" w:rsidRPr="00795769" w:rsidRDefault="00795769" w:rsidP="00795769">
            <w:pPr>
              <w:spacing w:after="0" w:line="240" w:lineRule="auto"/>
              <w:jc w:val="right"/>
              <w:rPr>
                <w:rFonts w:ascii="Sylfaen" w:eastAsia="Times New Roman" w:hAnsi="Sylfaen" w:cs="Times New Roman"/>
                <w:lang w:val="af-ZA"/>
              </w:rPr>
            </w:pPr>
            <w:r>
              <w:rPr>
                <w:rFonts w:ascii="Sylfaen" w:eastAsia="Times New Roman" w:hAnsi="Sylfaen" w:cs="Times New Roman"/>
                <w:lang w:val="af-ZA"/>
              </w:rPr>
              <w:t>71 032</w:t>
            </w:r>
          </w:p>
        </w:tc>
        <w:tc>
          <w:tcPr>
            <w:tcW w:w="1456" w:type="dxa"/>
            <w:vAlign w:val="center"/>
          </w:tcPr>
          <w:p w:rsidR="00795769" w:rsidRPr="00795769" w:rsidRDefault="00795769" w:rsidP="00795769">
            <w:pPr>
              <w:spacing w:after="0" w:line="240" w:lineRule="auto"/>
              <w:ind w:firstLine="72"/>
              <w:rPr>
                <w:rFonts w:ascii="Sylfaen" w:eastAsia="Times New Roman" w:hAnsi="Sylfaen" w:cs="Times New Roman"/>
                <w:lang w:val="af-ZA"/>
              </w:rPr>
            </w:pPr>
            <w:r w:rsidRPr="00795769">
              <w:rPr>
                <w:rFonts w:ascii="Sylfaen" w:eastAsia="Times New Roman" w:hAnsi="Sylfaen" w:cs="Times New Roman"/>
                <w:lang w:val="af-ZA"/>
              </w:rPr>
              <w:t>հազ.դրամ,</w:t>
            </w:r>
          </w:p>
        </w:tc>
      </w:tr>
      <w:tr w:rsidR="00795769" w:rsidRPr="00795769" w:rsidTr="00795769">
        <w:trPr>
          <w:trHeight w:val="244"/>
        </w:trPr>
        <w:tc>
          <w:tcPr>
            <w:tcW w:w="2067" w:type="dxa"/>
          </w:tcPr>
          <w:p w:rsidR="00795769" w:rsidRPr="00795769" w:rsidRDefault="00795769" w:rsidP="00795769">
            <w:pPr>
              <w:numPr>
                <w:ilvl w:val="0"/>
                <w:numId w:val="10"/>
              </w:numPr>
              <w:spacing w:after="0" w:line="240" w:lineRule="auto"/>
              <w:ind w:left="339" w:hanging="252"/>
              <w:contextualSpacing/>
              <w:jc w:val="both"/>
              <w:rPr>
                <w:rFonts w:ascii="Sylfaen" w:eastAsia="Times New Roman" w:hAnsi="Sylfaen" w:cs="Times New Roman"/>
                <w:lang w:val="af-ZA"/>
              </w:rPr>
            </w:pPr>
            <w:r w:rsidRPr="00795769">
              <w:rPr>
                <w:rFonts w:ascii="Sylfaen" w:eastAsia="Times New Roman" w:hAnsi="Sylfaen" w:cs="Times New Roman"/>
                <w:lang w:val="af-ZA"/>
              </w:rPr>
              <w:t>Ագարակ</w:t>
            </w:r>
          </w:p>
        </w:tc>
        <w:tc>
          <w:tcPr>
            <w:tcW w:w="307" w:type="dxa"/>
          </w:tcPr>
          <w:p w:rsidR="00795769" w:rsidRPr="00795769" w:rsidRDefault="00795769" w:rsidP="00795769">
            <w:pPr>
              <w:spacing w:after="0" w:line="240" w:lineRule="auto"/>
              <w:jc w:val="right"/>
              <w:rPr>
                <w:rFonts w:ascii="Sylfaen" w:eastAsia="Times New Roman" w:hAnsi="Sylfaen" w:cs="Times New Roman"/>
                <w:lang w:val="af-ZA"/>
              </w:rPr>
            </w:pPr>
            <w:r w:rsidRPr="00795769">
              <w:rPr>
                <w:rFonts w:ascii="Sylfaen" w:eastAsia="Times New Roman" w:hAnsi="Sylfaen" w:cs="Times New Roman"/>
                <w:lang w:val="af-ZA"/>
              </w:rPr>
              <w:t>-</w:t>
            </w:r>
          </w:p>
        </w:tc>
        <w:tc>
          <w:tcPr>
            <w:tcW w:w="1117" w:type="dxa"/>
            <w:vAlign w:val="center"/>
          </w:tcPr>
          <w:p w:rsidR="00795769" w:rsidRPr="00795769" w:rsidRDefault="00795769" w:rsidP="00795769">
            <w:pPr>
              <w:spacing w:after="0" w:line="240" w:lineRule="auto"/>
              <w:jc w:val="right"/>
              <w:rPr>
                <w:rFonts w:ascii="Sylfaen" w:eastAsia="Times New Roman" w:hAnsi="Sylfaen" w:cs="Times New Roman"/>
                <w:lang w:val="af-ZA"/>
              </w:rPr>
            </w:pPr>
            <w:r>
              <w:rPr>
                <w:rFonts w:ascii="Sylfaen" w:eastAsia="Times New Roman" w:hAnsi="Sylfaen" w:cs="Times New Roman"/>
                <w:lang w:val="af-ZA"/>
              </w:rPr>
              <w:t>74 735</w:t>
            </w:r>
          </w:p>
        </w:tc>
        <w:tc>
          <w:tcPr>
            <w:tcW w:w="1456" w:type="dxa"/>
          </w:tcPr>
          <w:p w:rsidR="00795769" w:rsidRPr="00795769" w:rsidRDefault="00795769" w:rsidP="00795769">
            <w:pPr>
              <w:spacing w:after="0" w:line="240" w:lineRule="auto"/>
              <w:ind w:firstLine="72"/>
              <w:rPr>
                <w:rFonts w:ascii="Sylfaen" w:hAnsi="Sylfaen"/>
              </w:rPr>
            </w:pPr>
            <w:r w:rsidRPr="00795769">
              <w:rPr>
                <w:rFonts w:ascii="Sylfaen" w:hAnsi="Sylfaen" w:cs="Sylfaen"/>
              </w:rPr>
              <w:t>հազ</w:t>
            </w:r>
            <w:r w:rsidRPr="00795769">
              <w:rPr>
                <w:rFonts w:ascii="Sylfaen" w:hAnsi="Sylfaen"/>
              </w:rPr>
              <w:t>.</w:t>
            </w:r>
            <w:r w:rsidRPr="00795769">
              <w:rPr>
                <w:rFonts w:ascii="Sylfaen" w:hAnsi="Sylfaen" w:cs="Sylfaen"/>
              </w:rPr>
              <w:t>դրամ,</w:t>
            </w:r>
          </w:p>
        </w:tc>
      </w:tr>
      <w:tr w:rsidR="00795769" w:rsidRPr="00795769" w:rsidTr="00795769">
        <w:trPr>
          <w:trHeight w:val="233"/>
        </w:trPr>
        <w:tc>
          <w:tcPr>
            <w:tcW w:w="2067" w:type="dxa"/>
          </w:tcPr>
          <w:p w:rsidR="00795769" w:rsidRPr="00795769" w:rsidRDefault="00795769" w:rsidP="00795769">
            <w:pPr>
              <w:numPr>
                <w:ilvl w:val="0"/>
                <w:numId w:val="10"/>
              </w:numPr>
              <w:spacing w:after="0" w:line="240" w:lineRule="auto"/>
              <w:ind w:left="339" w:hanging="252"/>
              <w:contextualSpacing/>
              <w:jc w:val="both"/>
              <w:rPr>
                <w:rFonts w:ascii="Sylfaen" w:eastAsia="Times New Roman" w:hAnsi="Sylfaen" w:cs="Times New Roman"/>
                <w:lang w:val="af-ZA"/>
              </w:rPr>
            </w:pPr>
            <w:r w:rsidRPr="00795769">
              <w:rPr>
                <w:rFonts w:ascii="Sylfaen" w:eastAsia="Times New Roman" w:hAnsi="Sylfaen" w:cs="Times New Roman"/>
                <w:lang w:val="af-ZA"/>
              </w:rPr>
              <w:t>Ալվանք</w:t>
            </w:r>
          </w:p>
        </w:tc>
        <w:tc>
          <w:tcPr>
            <w:tcW w:w="307" w:type="dxa"/>
          </w:tcPr>
          <w:p w:rsidR="00795769" w:rsidRPr="00795769" w:rsidRDefault="00795769" w:rsidP="00795769">
            <w:pPr>
              <w:spacing w:after="0" w:line="240" w:lineRule="auto"/>
              <w:jc w:val="right"/>
              <w:rPr>
                <w:rFonts w:ascii="Sylfaen" w:eastAsia="Times New Roman" w:hAnsi="Sylfaen" w:cs="Times New Roman"/>
                <w:lang w:val="af-ZA"/>
              </w:rPr>
            </w:pPr>
            <w:r w:rsidRPr="00795769">
              <w:rPr>
                <w:rFonts w:ascii="Sylfaen" w:eastAsia="Times New Roman" w:hAnsi="Sylfaen" w:cs="Times New Roman"/>
                <w:lang w:val="af-ZA"/>
              </w:rPr>
              <w:t>-</w:t>
            </w:r>
          </w:p>
        </w:tc>
        <w:tc>
          <w:tcPr>
            <w:tcW w:w="1117" w:type="dxa"/>
            <w:vAlign w:val="center"/>
          </w:tcPr>
          <w:p w:rsidR="00795769" w:rsidRPr="00795769" w:rsidRDefault="00795769" w:rsidP="00795769">
            <w:pPr>
              <w:spacing w:after="0" w:line="240" w:lineRule="auto"/>
              <w:jc w:val="right"/>
              <w:rPr>
                <w:rFonts w:ascii="Sylfaen" w:eastAsia="Times New Roman" w:hAnsi="Sylfaen" w:cs="Times New Roman"/>
                <w:lang w:val="af-ZA"/>
              </w:rPr>
            </w:pPr>
            <w:r>
              <w:rPr>
                <w:rFonts w:ascii="Sylfaen" w:eastAsia="Times New Roman" w:hAnsi="Sylfaen" w:cs="Times New Roman"/>
                <w:lang w:val="af-ZA"/>
              </w:rPr>
              <w:t>12 929</w:t>
            </w:r>
          </w:p>
        </w:tc>
        <w:tc>
          <w:tcPr>
            <w:tcW w:w="1456" w:type="dxa"/>
          </w:tcPr>
          <w:p w:rsidR="00795769" w:rsidRPr="00795769" w:rsidRDefault="00795769" w:rsidP="00795769">
            <w:pPr>
              <w:spacing w:after="0" w:line="240" w:lineRule="auto"/>
              <w:ind w:firstLine="72"/>
              <w:rPr>
                <w:rFonts w:ascii="Sylfaen" w:hAnsi="Sylfaen"/>
              </w:rPr>
            </w:pPr>
            <w:r w:rsidRPr="00795769">
              <w:rPr>
                <w:rFonts w:ascii="Sylfaen" w:hAnsi="Sylfaen" w:cs="Sylfaen"/>
              </w:rPr>
              <w:t>հազ</w:t>
            </w:r>
            <w:r w:rsidRPr="00795769">
              <w:rPr>
                <w:rFonts w:ascii="Sylfaen" w:hAnsi="Sylfaen"/>
              </w:rPr>
              <w:t>.</w:t>
            </w:r>
            <w:r w:rsidRPr="00795769">
              <w:rPr>
                <w:rFonts w:ascii="Sylfaen" w:hAnsi="Sylfaen" w:cs="Sylfaen"/>
              </w:rPr>
              <w:t>դրամ,</w:t>
            </w:r>
          </w:p>
        </w:tc>
      </w:tr>
      <w:tr w:rsidR="00795769" w:rsidRPr="00795769" w:rsidTr="00795769">
        <w:trPr>
          <w:trHeight w:val="284"/>
        </w:trPr>
        <w:tc>
          <w:tcPr>
            <w:tcW w:w="2067" w:type="dxa"/>
          </w:tcPr>
          <w:p w:rsidR="00795769" w:rsidRPr="00795769" w:rsidRDefault="00795769" w:rsidP="00795769">
            <w:pPr>
              <w:numPr>
                <w:ilvl w:val="0"/>
                <w:numId w:val="10"/>
              </w:numPr>
              <w:spacing w:after="0" w:line="240" w:lineRule="auto"/>
              <w:ind w:left="339" w:hanging="252"/>
              <w:contextualSpacing/>
              <w:jc w:val="both"/>
              <w:rPr>
                <w:rFonts w:ascii="Sylfaen" w:eastAsia="Times New Roman" w:hAnsi="Sylfaen" w:cs="Times New Roman"/>
                <w:lang w:val="af-ZA"/>
              </w:rPr>
            </w:pPr>
            <w:r w:rsidRPr="00795769">
              <w:rPr>
                <w:rFonts w:ascii="Sylfaen" w:eastAsia="Times New Roman" w:hAnsi="Sylfaen" w:cs="Times New Roman"/>
                <w:lang w:val="af-ZA"/>
              </w:rPr>
              <w:t>Գուդեմնիս</w:t>
            </w:r>
          </w:p>
        </w:tc>
        <w:tc>
          <w:tcPr>
            <w:tcW w:w="307" w:type="dxa"/>
          </w:tcPr>
          <w:p w:rsidR="00795769" w:rsidRPr="00795769" w:rsidRDefault="00795769" w:rsidP="00795769">
            <w:pPr>
              <w:spacing w:after="0" w:line="240" w:lineRule="auto"/>
              <w:jc w:val="right"/>
              <w:rPr>
                <w:rFonts w:ascii="Sylfaen" w:eastAsia="Times New Roman" w:hAnsi="Sylfaen" w:cs="Times New Roman"/>
                <w:lang w:val="af-ZA"/>
              </w:rPr>
            </w:pPr>
            <w:r w:rsidRPr="00795769">
              <w:rPr>
                <w:rFonts w:ascii="Sylfaen" w:eastAsia="Times New Roman" w:hAnsi="Sylfaen" w:cs="Times New Roman"/>
                <w:lang w:val="af-ZA"/>
              </w:rPr>
              <w:t>-</w:t>
            </w:r>
          </w:p>
        </w:tc>
        <w:tc>
          <w:tcPr>
            <w:tcW w:w="1117" w:type="dxa"/>
            <w:vAlign w:val="center"/>
          </w:tcPr>
          <w:p w:rsidR="00795769" w:rsidRPr="00795769" w:rsidRDefault="00795769" w:rsidP="00795769">
            <w:pPr>
              <w:spacing w:after="0" w:line="240" w:lineRule="auto"/>
              <w:jc w:val="right"/>
              <w:rPr>
                <w:rFonts w:ascii="Sylfaen" w:eastAsia="Times New Roman" w:hAnsi="Sylfaen" w:cs="Times New Roman"/>
                <w:lang w:val="af-ZA"/>
              </w:rPr>
            </w:pPr>
            <w:r>
              <w:rPr>
                <w:rFonts w:ascii="Sylfaen" w:eastAsia="Times New Roman" w:hAnsi="Sylfaen" w:cs="Times New Roman"/>
                <w:lang w:val="af-ZA"/>
              </w:rPr>
              <w:t>7 937</w:t>
            </w:r>
          </w:p>
        </w:tc>
        <w:tc>
          <w:tcPr>
            <w:tcW w:w="1456" w:type="dxa"/>
          </w:tcPr>
          <w:p w:rsidR="00795769" w:rsidRPr="00795769" w:rsidRDefault="00795769" w:rsidP="00795769">
            <w:pPr>
              <w:spacing w:after="0" w:line="240" w:lineRule="auto"/>
              <w:ind w:firstLine="72"/>
              <w:rPr>
                <w:rFonts w:ascii="Sylfaen" w:hAnsi="Sylfaen"/>
              </w:rPr>
            </w:pPr>
            <w:r w:rsidRPr="00795769">
              <w:rPr>
                <w:rFonts w:ascii="Sylfaen" w:hAnsi="Sylfaen" w:cs="Sylfaen"/>
              </w:rPr>
              <w:t>հազ</w:t>
            </w:r>
            <w:r w:rsidRPr="00795769">
              <w:rPr>
                <w:rFonts w:ascii="Sylfaen" w:hAnsi="Sylfaen"/>
              </w:rPr>
              <w:t>.</w:t>
            </w:r>
            <w:r w:rsidRPr="00795769">
              <w:rPr>
                <w:rFonts w:ascii="Sylfaen" w:hAnsi="Sylfaen" w:cs="Sylfaen"/>
              </w:rPr>
              <w:t>դրամ,</w:t>
            </w:r>
          </w:p>
        </w:tc>
      </w:tr>
      <w:tr w:rsidR="00795769" w:rsidRPr="00795769" w:rsidTr="00795769">
        <w:trPr>
          <w:trHeight w:val="299"/>
        </w:trPr>
        <w:tc>
          <w:tcPr>
            <w:tcW w:w="2067" w:type="dxa"/>
          </w:tcPr>
          <w:p w:rsidR="00795769" w:rsidRPr="00795769" w:rsidRDefault="00795769" w:rsidP="00795769">
            <w:pPr>
              <w:numPr>
                <w:ilvl w:val="0"/>
                <w:numId w:val="10"/>
              </w:numPr>
              <w:spacing w:after="0" w:line="240" w:lineRule="auto"/>
              <w:ind w:left="339" w:hanging="252"/>
              <w:contextualSpacing/>
              <w:jc w:val="both"/>
              <w:rPr>
                <w:rFonts w:ascii="Sylfaen" w:eastAsia="Times New Roman" w:hAnsi="Sylfaen" w:cs="Times New Roman"/>
                <w:lang w:val="af-ZA"/>
              </w:rPr>
            </w:pPr>
            <w:r w:rsidRPr="00795769">
              <w:rPr>
                <w:rFonts w:ascii="Sylfaen" w:eastAsia="Times New Roman" w:hAnsi="Sylfaen" w:cs="Times New Roman"/>
                <w:lang w:val="af-ZA"/>
              </w:rPr>
              <w:t>Լեհվազ</w:t>
            </w:r>
          </w:p>
        </w:tc>
        <w:tc>
          <w:tcPr>
            <w:tcW w:w="307" w:type="dxa"/>
          </w:tcPr>
          <w:p w:rsidR="00795769" w:rsidRPr="00795769" w:rsidRDefault="00795769" w:rsidP="00795769">
            <w:pPr>
              <w:spacing w:after="0" w:line="240" w:lineRule="auto"/>
              <w:jc w:val="right"/>
              <w:rPr>
                <w:rFonts w:ascii="Sylfaen" w:eastAsia="Times New Roman" w:hAnsi="Sylfaen" w:cs="Times New Roman"/>
                <w:lang w:val="af-ZA"/>
              </w:rPr>
            </w:pPr>
            <w:r w:rsidRPr="00795769">
              <w:rPr>
                <w:rFonts w:ascii="Sylfaen" w:eastAsia="Times New Roman" w:hAnsi="Sylfaen" w:cs="Times New Roman"/>
                <w:lang w:val="af-ZA"/>
              </w:rPr>
              <w:t>-</w:t>
            </w:r>
          </w:p>
        </w:tc>
        <w:tc>
          <w:tcPr>
            <w:tcW w:w="1117" w:type="dxa"/>
            <w:vAlign w:val="center"/>
          </w:tcPr>
          <w:p w:rsidR="00795769" w:rsidRPr="00795769" w:rsidRDefault="00795769" w:rsidP="00795769">
            <w:pPr>
              <w:spacing w:after="0" w:line="240" w:lineRule="auto"/>
              <w:jc w:val="right"/>
              <w:rPr>
                <w:rFonts w:ascii="Sylfaen" w:eastAsia="Times New Roman" w:hAnsi="Sylfaen" w:cs="Times New Roman"/>
                <w:lang w:val="af-ZA"/>
              </w:rPr>
            </w:pPr>
            <w:r>
              <w:rPr>
                <w:rFonts w:ascii="Sylfaen" w:eastAsia="Times New Roman" w:hAnsi="Sylfaen" w:cs="Times New Roman"/>
                <w:lang w:val="af-ZA"/>
              </w:rPr>
              <w:t>14 576</w:t>
            </w:r>
          </w:p>
        </w:tc>
        <w:tc>
          <w:tcPr>
            <w:tcW w:w="1456" w:type="dxa"/>
          </w:tcPr>
          <w:p w:rsidR="00795769" w:rsidRPr="00795769" w:rsidRDefault="00795769" w:rsidP="00795769">
            <w:pPr>
              <w:spacing w:after="0" w:line="240" w:lineRule="auto"/>
              <w:ind w:firstLine="72"/>
              <w:rPr>
                <w:rFonts w:ascii="Sylfaen" w:hAnsi="Sylfaen"/>
              </w:rPr>
            </w:pPr>
            <w:r w:rsidRPr="00795769">
              <w:rPr>
                <w:rFonts w:ascii="Sylfaen" w:hAnsi="Sylfaen" w:cs="Sylfaen"/>
              </w:rPr>
              <w:t>հազ</w:t>
            </w:r>
            <w:r w:rsidRPr="00795769">
              <w:rPr>
                <w:rFonts w:ascii="Sylfaen" w:hAnsi="Sylfaen"/>
              </w:rPr>
              <w:t>.</w:t>
            </w:r>
            <w:r w:rsidRPr="00795769">
              <w:rPr>
                <w:rFonts w:ascii="Sylfaen" w:hAnsi="Sylfaen" w:cs="Sylfaen"/>
              </w:rPr>
              <w:t>դրամ,</w:t>
            </w:r>
          </w:p>
        </w:tc>
      </w:tr>
      <w:tr w:rsidR="00795769" w:rsidRPr="00795769" w:rsidTr="00795769">
        <w:trPr>
          <w:trHeight w:val="285"/>
        </w:trPr>
        <w:tc>
          <w:tcPr>
            <w:tcW w:w="2067" w:type="dxa"/>
          </w:tcPr>
          <w:p w:rsidR="00795769" w:rsidRPr="00795769" w:rsidRDefault="00795769" w:rsidP="00795769">
            <w:pPr>
              <w:numPr>
                <w:ilvl w:val="0"/>
                <w:numId w:val="10"/>
              </w:numPr>
              <w:spacing w:after="0" w:line="240" w:lineRule="auto"/>
              <w:ind w:left="339" w:hanging="252"/>
              <w:contextualSpacing/>
              <w:jc w:val="both"/>
              <w:rPr>
                <w:rFonts w:ascii="Sylfaen" w:eastAsia="Times New Roman" w:hAnsi="Sylfaen" w:cs="Times New Roman"/>
                <w:lang w:val="af-ZA"/>
              </w:rPr>
            </w:pPr>
            <w:r w:rsidRPr="00795769">
              <w:rPr>
                <w:rFonts w:ascii="Sylfaen" w:eastAsia="Times New Roman" w:hAnsi="Sylfaen" w:cs="Times New Roman"/>
                <w:lang w:val="af-ZA"/>
              </w:rPr>
              <w:t>Լիճք</w:t>
            </w:r>
          </w:p>
        </w:tc>
        <w:tc>
          <w:tcPr>
            <w:tcW w:w="307" w:type="dxa"/>
          </w:tcPr>
          <w:p w:rsidR="00795769" w:rsidRPr="00795769" w:rsidRDefault="00795769" w:rsidP="00795769">
            <w:pPr>
              <w:spacing w:after="0" w:line="240" w:lineRule="auto"/>
              <w:jc w:val="right"/>
              <w:rPr>
                <w:rFonts w:ascii="Sylfaen" w:eastAsia="Times New Roman" w:hAnsi="Sylfaen" w:cs="Times New Roman"/>
                <w:lang w:val="af-ZA"/>
              </w:rPr>
            </w:pPr>
            <w:r w:rsidRPr="00795769">
              <w:rPr>
                <w:rFonts w:ascii="Sylfaen" w:eastAsia="Times New Roman" w:hAnsi="Sylfaen" w:cs="Times New Roman"/>
                <w:lang w:val="af-ZA"/>
              </w:rPr>
              <w:t>-</w:t>
            </w:r>
          </w:p>
        </w:tc>
        <w:tc>
          <w:tcPr>
            <w:tcW w:w="1117" w:type="dxa"/>
            <w:vAlign w:val="center"/>
          </w:tcPr>
          <w:p w:rsidR="00795769" w:rsidRPr="00795769" w:rsidRDefault="00795769" w:rsidP="00795769">
            <w:pPr>
              <w:spacing w:after="0" w:line="240" w:lineRule="auto"/>
              <w:jc w:val="right"/>
              <w:rPr>
                <w:rFonts w:ascii="Sylfaen" w:eastAsia="Times New Roman" w:hAnsi="Sylfaen" w:cs="Times New Roman"/>
                <w:lang w:val="af-ZA"/>
              </w:rPr>
            </w:pPr>
            <w:r>
              <w:rPr>
                <w:rFonts w:ascii="Sylfaen" w:eastAsia="Times New Roman" w:hAnsi="Sylfaen" w:cs="Times New Roman"/>
                <w:lang w:val="af-ZA"/>
              </w:rPr>
              <w:t>9 138</w:t>
            </w:r>
          </w:p>
        </w:tc>
        <w:tc>
          <w:tcPr>
            <w:tcW w:w="1456" w:type="dxa"/>
          </w:tcPr>
          <w:p w:rsidR="00795769" w:rsidRPr="00795769" w:rsidRDefault="00795769" w:rsidP="00795769">
            <w:pPr>
              <w:spacing w:after="0" w:line="240" w:lineRule="auto"/>
              <w:ind w:firstLine="72"/>
              <w:rPr>
                <w:rFonts w:ascii="Sylfaen" w:hAnsi="Sylfaen"/>
              </w:rPr>
            </w:pPr>
            <w:r w:rsidRPr="00795769">
              <w:rPr>
                <w:rFonts w:ascii="Sylfaen" w:hAnsi="Sylfaen" w:cs="Sylfaen"/>
              </w:rPr>
              <w:t>հազ</w:t>
            </w:r>
            <w:r w:rsidRPr="00795769">
              <w:rPr>
                <w:rFonts w:ascii="Sylfaen" w:hAnsi="Sylfaen"/>
              </w:rPr>
              <w:t>.</w:t>
            </w:r>
            <w:r w:rsidRPr="00795769">
              <w:rPr>
                <w:rFonts w:ascii="Sylfaen" w:hAnsi="Sylfaen" w:cs="Sylfaen"/>
              </w:rPr>
              <w:t>դրամ,</w:t>
            </w:r>
          </w:p>
        </w:tc>
      </w:tr>
      <w:tr w:rsidR="00795769" w:rsidRPr="00795769" w:rsidTr="00795769">
        <w:trPr>
          <w:trHeight w:val="64"/>
        </w:trPr>
        <w:tc>
          <w:tcPr>
            <w:tcW w:w="2067" w:type="dxa"/>
          </w:tcPr>
          <w:p w:rsidR="00795769" w:rsidRPr="00795769" w:rsidRDefault="00795769" w:rsidP="00795769">
            <w:pPr>
              <w:numPr>
                <w:ilvl w:val="0"/>
                <w:numId w:val="10"/>
              </w:numPr>
              <w:spacing w:after="0" w:line="240" w:lineRule="auto"/>
              <w:ind w:left="339" w:hanging="252"/>
              <w:contextualSpacing/>
              <w:jc w:val="both"/>
              <w:rPr>
                <w:rFonts w:ascii="Sylfaen" w:eastAsia="Times New Roman" w:hAnsi="Sylfaen" w:cs="Times New Roman"/>
                <w:lang w:val="af-ZA"/>
              </w:rPr>
            </w:pPr>
            <w:r w:rsidRPr="00795769">
              <w:rPr>
                <w:rFonts w:ascii="Sylfaen" w:eastAsia="Times New Roman" w:hAnsi="Sylfaen" w:cs="Times New Roman"/>
                <w:lang w:val="af-ZA"/>
              </w:rPr>
              <w:t>Կարճևան</w:t>
            </w:r>
          </w:p>
        </w:tc>
        <w:tc>
          <w:tcPr>
            <w:tcW w:w="307" w:type="dxa"/>
          </w:tcPr>
          <w:p w:rsidR="00795769" w:rsidRPr="00795769" w:rsidRDefault="00795769" w:rsidP="00795769">
            <w:pPr>
              <w:spacing w:after="0" w:line="240" w:lineRule="auto"/>
              <w:jc w:val="right"/>
              <w:rPr>
                <w:rFonts w:ascii="Sylfaen" w:eastAsia="Times New Roman" w:hAnsi="Sylfaen" w:cs="Times New Roman"/>
                <w:lang w:val="af-ZA"/>
              </w:rPr>
            </w:pPr>
            <w:r w:rsidRPr="00795769">
              <w:rPr>
                <w:rFonts w:ascii="Sylfaen" w:eastAsia="Times New Roman" w:hAnsi="Sylfaen" w:cs="Times New Roman"/>
                <w:lang w:val="af-ZA"/>
              </w:rPr>
              <w:t>-</w:t>
            </w:r>
          </w:p>
        </w:tc>
        <w:tc>
          <w:tcPr>
            <w:tcW w:w="1117" w:type="dxa"/>
            <w:vAlign w:val="center"/>
          </w:tcPr>
          <w:p w:rsidR="00795769" w:rsidRPr="00795769" w:rsidRDefault="00795769" w:rsidP="00795769">
            <w:pPr>
              <w:spacing w:after="0" w:line="240" w:lineRule="auto"/>
              <w:jc w:val="right"/>
              <w:rPr>
                <w:rFonts w:ascii="Sylfaen" w:eastAsia="Times New Roman" w:hAnsi="Sylfaen" w:cs="Times New Roman"/>
                <w:lang w:val="af-ZA"/>
              </w:rPr>
            </w:pPr>
            <w:r>
              <w:rPr>
                <w:rFonts w:ascii="Sylfaen" w:eastAsia="Times New Roman" w:hAnsi="Sylfaen" w:cs="Times New Roman"/>
                <w:lang w:val="af-ZA"/>
              </w:rPr>
              <w:t>8 927</w:t>
            </w:r>
          </w:p>
        </w:tc>
        <w:tc>
          <w:tcPr>
            <w:tcW w:w="1456" w:type="dxa"/>
          </w:tcPr>
          <w:p w:rsidR="00795769" w:rsidRPr="00795769" w:rsidRDefault="00795769" w:rsidP="00795769">
            <w:pPr>
              <w:spacing w:after="0" w:line="240" w:lineRule="auto"/>
              <w:ind w:firstLine="72"/>
              <w:rPr>
                <w:rFonts w:ascii="Sylfaen" w:hAnsi="Sylfaen"/>
              </w:rPr>
            </w:pPr>
            <w:r w:rsidRPr="00795769">
              <w:rPr>
                <w:rFonts w:ascii="Sylfaen" w:hAnsi="Sylfaen" w:cs="Sylfaen"/>
              </w:rPr>
              <w:t>հազ</w:t>
            </w:r>
            <w:r w:rsidRPr="00795769">
              <w:rPr>
                <w:rFonts w:ascii="Sylfaen" w:hAnsi="Sylfaen"/>
              </w:rPr>
              <w:t>.</w:t>
            </w:r>
            <w:r w:rsidRPr="00795769">
              <w:rPr>
                <w:rFonts w:ascii="Sylfaen" w:hAnsi="Sylfaen" w:cs="Sylfaen"/>
              </w:rPr>
              <w:t>դրամ,</w:t>
            </w:r>
          </w:p>
        </w:tc>
      </w:tr>
      <w:tr w:rsidR="00795769" w:rsidRPr="00795769" w:rsidTr="00795769">
        <w:trPr>
          <w:trHeight w:val="251"/>
        </w:trPr>
        <w:tc>
          <w:tcPr>
            <w:tcW w:w="2067" w:type="dxa"/>
          </w:tcPr>
          <w:p w:rsidR="00795769" w:rsidRPr="00795769" w:rsidRDefault="00795769" w:rsidP="00795769">
            <w:pPr>
              <w:numPr>
                <w:ilvl w:val="0"/>
                <w:numId w:val="10"/>
              </w:numPr>
              <w:spacing w:after="0" w:line="240" w:lineRule="auto"/>
              <w:ind w:left="339" w:hanging="252"/>
              <w:contextualSpacing/>
              <w:jc w:val="both"/>
              <w:rPr>
                <w:rFonts w:ascii="Sylfaen" w:eastAsia="Times New Roman" w:hAnsi="Sylfaen" w:cs="Times New Roman"/>
                <w:lang w:val="af-ZA"/>
              </w:rPr>
            </w:pPr>
            <w:r w:rsidRPr="00795769">
              <w:rPr>
                <w:rFonts w:ascii="Sylfaen" w:eastAsia="Times New Roman" w:hAnsi="Sylfaen" w:cs="Times New Roman"/>
                <w:lang w:val="af-ZA"/>
              </w:rPr>
              <w:t>Կուրիս</w:t>
            </w:r>
          </w:p>
        </w:tc>
        <w:tc>
          <w:tcPr>
            <w:tcW w:w="307" w:type="dxa"/>
          </w:tcPr>
          <w:p w:rsidR="00795769" w:rsidRPr="00795769" w:rsidRDefault="00795769" w:rsidP="00795769">
            <w:pPr>
              <w:spacing w:after="0" w:line="240" w:lineRule="auto"/>
              <w:jc w:val="right"/>
              <w:rPr>
                <w:rFonts w:ascii="Sylfaen" w:eastAsia="Times New Roman" w:hAnsi="Sylfaen" w:cs="Times New Roman"/>
                <w:lang w:val="af-ZA"/>
              </w:rPr>
            </w:pPr>
            <w:r w:rsidRPr="00795769">
              <w:rPr>
                <w:rFonts w:ascii="Sylfaen" w:eastAsia="Times New Roman" w:hAnsi="Sylfaen" w:cs="Times New Roman"/>
                <w:lang w:val="af-ZA"/>
              </w:rPr>
              <w:t>-</w:t>
            </w:r>
          </w:p>
        </w:tc>
        <w:tc>
          <w:tcPr>
            <w:tcW w:w="1117" w:type="dxa"/>
            <w:vAlign w:val="center"/>
          </w:tcPr>
          <w:p w:rsidR="00795769" w:rsidRPr="00795769" w:rsidRDefault="00795769" w:rsidP="00795769">
            <w:pPr>
              <w:spacing w:after="0" w:line="240" w:lineRule="auto"/>
              <w:jc w:val="right"/>
              <w:rPr>
                <w:rFonts w:ascii="Sylfaen" w:eastAsia="Times New Roman" w:hAnsi="Sylfaen" w:cs="Times New Roman"/>
                <w:lang w:val="af-ZA"/>
              </w:rPr>
            </w:pPr>
            <w:r>
              <w:rPr>
                <w:rFonts w:ascii="Sylfaen" w:eastAsia="Times New Roman" w:hAnsi="Sylfaen" w:cs="Times New Roman"/>
                <w:lang w:val="af-ZA"/>
              </w:rPr>
              <w:t>8 138</w:t>
            </w:r>
          </w:p>
        </w:tc>
        <w:tc>
          <w:tcPr>
            <w:tcW w:w="1456" w:type="dxa"/>
          </w:tcPr>
          <w:p w:rsidR="00795769" w:rsidRPr="00795769" w:rsidRDefault="00795769" w:rsidP="00795769">
            <w:pPr>
              <w:spacing w:after="0" w:line="240" w:lineRule="auto"/>
              <w:ind w:firstLine="72"/>
              <w:rPr>
                <w:rFonts w:ascii="Sylfaen" w:hAnsi="Sylfaen"/>
              </w:rPr>
            </w:pPr>
            <w:r w:rsidRPr="00795769">
              <w:rPr>
                <w:rFonts w:ascii="Sylfaen" w:hAnsi="Sylfaen" w:cs="Sylfaen"/>
              </w:rPr>
              <w:t>հազ</w:t>
            </w:r>
            <w:r w:rsidRPr="00795769">
              <w:rPr>
                <w:rFonts w:ascii="Sylfaen" w:hAnsi="Sylfaen"/>
              </w:rPr>
              <w:t>.</w:t>
            </w:r>
            <w:r w:rsidRPr="00795769">
              <w:rPr>
                <w:rFonts w:ascii="Sylfaen" w:hAnsi="Sylfaen" w:cs="Sylfaen"/>
              </w:rPr>
              <w:t>դրամ,</w:t>
            </w:r>
          </w:p>
        </w:tc>
      </w:tr>
      <w:tr w:rsidR="00795769" w:rsidRPr="00795769" w:rsidTr="00795769">
        <w:trPr>
          <w:trHeight w:val="224"/>
        </w:trPr>
        <w:tc>
          <w:tcPr>
            <w:tcW w:w="2067" w:type="dxa"/>
          </w:tcPr>
          <w:p w:rsidR="00795769" w:rsidRPr="00795769" w:rsidRDefault="00795769" w:rsidP="00795769">
            <w:pPr>
              <w:numPr>
                <w:ilvl w:val="0"/>
                <w:numId w:val="10"/>
              </w:numPr>
              <w:spacing w:after="0" w:line="240" w:lineRule="auto"/>
              <w:ind w:left="339" w:hanging="252"/>
              <w:contextualSpacing/>
              <w:jc w:val="both"/>
              <w:rPr>
                <w:rFonts w:ascii="Sylfaen" w:eastAsia="Times New Roman" w:hAnsi="Sylfaen" w:cs="Times New Roman"/>
                <w:lang w:val="af-ZA"/>
              </w:rPr>
            </w:pPr>
            <w:r w:rsidRPr="00795769">
              <w:rPr>
                <w:rFonts w:ascii="Sylfaen" w:eastAsia="Times New Roman" w:hAnsi="Sylfaen" w:cs="Times New Roman"/>
                <w:lang w:val="af-ZA"/>
              </w:rPr>
              <w:t>Նռնաձոր</w:t>
            </w:r>
          </w:p>
        </w:tc>
        <w:tc>
          <w:tcPr>
            <w:tcW w:w="307" w:type="dxa"/>
          </w:tcPr>
          <w:p w:rsidR="00795769" w:rsidRPr="00795769" w:rsidRDefault="00795769" w:rsidP="00795769">
            <w:pPr>
              <w:spacing w:after="0" w:line="240" w:lineRule="auto"/>
              <w:jc w:val="right"/>
              <w:rPr>
                <w:rFonts w:ascii="Sylfaen" w:eastAsia="Times New Roman" w:hAnsi="Sylfaen" w:cs="Times New Roman"/>
                <w:lang w:val="af-ZA"/>
              </w:rPr>
            </w:pPr>
            <w:r w:rsidRPr="00795769">
              <w:rPr>
                <w:rFonts w:ascii="Sylfaen" w:eastAsia="Times New Roman" w:hAnsi="Sylfaen" w:cs="Times New Roman"/>
                <w:lang w:val="af-ZA"/>
              </w:rPr>
              <w:t>-</w:t>
            </w:r>
          </w:p>
        </w:tc>
        <w:tc>
          <w:tcPr>
            <w:tcW w:w="1117" w:type="dxa"/>
            <w:vAlign w:val="center"/>
          </w:tcPr>
          <w:p w:rsidR="00795769" w:rsidRPr="00795769" w:rsidRDefault="00795769" w:rsidP="00795769">
            <w:pPr>
              <w:spacing w:after="0" w:line="240" w:lineRule="auto"/>
              <w:jc w:val="right"/>
              <w:rPr>
                <w:rFonts w:ascii="Sylfaen" w:eastAsia="Times New Roman" w:hAnsi="Sylfaen" w:cs="Times New Roman"/>
                <w:lang w:val="af-ZA"/>
              </w:rPr>
            </w:pPr>
            <w:r>
              <w:rPr>
                <w:rFonts w:ascii="Sylfaen" w:eastAsia="Times New Roman" w:hAnsi="Sylfaen" w:cs="Times New Roman"/>
                <w:lang w:val="af-ZA"/>
              </w:rPr>
              <w:t>9 898</w:t>
            </w:r>
          </w:p>
        </w:tc>
        <w:tc>
          <w:tcPr>
            <w:tcW w:w="1456" w:type="dxa"/>
          </w:tcPr>
          <w:p w:rsidR="00795769" w:rsidRPr="00795769" w:rsidRDefault="00795769" w:rsidP="00795769">
            <w:pPr>
              <w:spacing w:after="0" w:line="240" w:lineRule="auto"/>
              <w:ind w:firstLine="72"/>
              <w:rPr>
                <w:rFonts w:ascii="Sylfaen" w:hAnsi="Sylfaen"/>
              </w:rPr>
            </w:pPr>
            <w:r w:rsidRPr="00795769">
              <w:rPr>
                <w:rFonts w:ascii="Sylfaen" w:hAnsi="Sylfaen" w:cs="Sylfaen"/>
              </w:rPr>
              <w:t>հազ</w:t>
            </w:r>
            <w:r w:rsidRPr="00795769">
              <w:rPr>
                <w:rFonts w:ascii="Sylfaen" w:hAnsi="Sylfaen"/>
              </w:rPr>
              <w:t>.</w:t>
            </w:r>
            <w:r w:rsidRPr="00795769">
              <w:rPr>
                <w:rFonts w:ascii="Sylfaen" w:hAnsi="Sylfaen" w:cs="Sylfaen"/>
              </w:rPr>
              <w:t>դրամ,</w:t>
            </w:r>
          </w:p>
        </w:tc>
      </w:tr>
      <w:tr w:rsidR="00795769" w:rsidRPr="00795769" w:rsidTr="00795769">
        <w:trPr>
          <w:trHeight w:val="272"/>
        </w:trPr>
        <w:tc>
          <w:tcPr>
            <w:tcW w:w="2067" w:type="dxa"/>
          </w:tcPr>
          <w:p w:rsidR="00795769" w:rsidRPr="00795769" w:rsidRDefault="00795769" w:rsidP="00795769">
            <w:pPr>
              <w:numPr>
                <w:ilvl w:val="0"/>
                <w:numId w:val="10"/>
              </w:numPr>
              <w:spacing w:after="0" w:line="240" w:lineRule="auto"/>
              <w:ind w:left="339" w:hanging="252"/>
              <w:contextualSpacing/>
              <w:jc w:val="both"/>
              <w:rPr>
                <w:rFonts w:ascii="Sylfaen" w:eastAsia="Times New Roman" w:hAnsi="Sylfaen" w:cs="Times New Roman"/>
                <w:lang w:val="af-ZA"/>
              </w:rPr>
            </w:pPr>
            <w:r w:rsidRPr="00795769">
              <w:rPr>
                <w:rFonts w:ascii="Sylfaen" w:eastAsia="Times New Roman" w:hAnsi="Sylfaen" w:cs="Times New Roman"/>
                <w:lang w:val="af-ZA"/>
              </w:rPr>
              <w:t>Շվանիձոր</w:t>
            </w:r>
          </w:p>
        </w:tc>
        <w:tc>
          <w:tcPr>
            <w:tcW w:w="307" w:type="dxa"/>
          </w:tcPr>
          <w:p w:rsidR="00795769" w:rsidRPr="00795769" w:rsidRDefault="00795769" w:rsidP="00795769">
            <w:pPr>
              <w:spacing w:after="0" w:line="240" w:lineRule="auto"/>
              <w:jc w:val="right"/>
              <w:rPr>
                <w:rFonts w:ascii="Sylfaen" w:eastAsia="Times New Roman" w:hAnsi="Sylfaen" w:cs="Times New Roman"/>
                <w:lang w:val="af-ZA"/>
              </w:rPr>
            </w:pPr>
            <w:r w:rsidRPr="00795769">
              <w:rPr>
                <w:rFonts w:ascii="Sylfaen" w:eastAsia="Times New Roman" w:hAnsi="Sylfaen" w:cs="Times New Roman"/>
                <w:lang w:val="af-ZA"/>
              </w:rPr>
              <w:t>-</w:t>
            </w:r>
          </w:p>
        </w:tc>
        <w:tc>
          <w:tcPr>
            <w:tcW w:w="1117" w:type="dxa"/>
            <w:vAlign w:val="center"/>
          </w:tcPr>
          <w:p w:rsidR="00795769" w:rsidRPr="00795769" w:rsidRDefault="00795769" w:rsidP="00795769">
            <w:pPr>
              <w:spacing w:after="0" w:line="240" w:lineRule="auto"/>
              <w:jc w:val="right"/>
              <w:rPr>
                <w:rFonts w:ascii="Sylfaen" w:eastAsia="Times New Roman" w:hAnsi="Sylfaen" w:cs="Times New Roman"/>
                <w:lang w:val="af-ZA"/>
              </w:rPr>
            </w:pPr>
            <w:r>
              <w:rPr>
                <w:rFonts w:ascii="Sylfaen" w:eastAsia="Times New Roman" w:hAnsi="Sylfaen" w:cs="Times New Roman"/>
                <w:lang w:val="af-ZA"/>
              </w:rPr>
              <w:t>11 567</w:t>
            </w:r>
          </w:p>
        </w:tc>
        <w:tc>
          <w:tcPr>
            <w:tcW w:w="1456" w:type="dxa"/>
          </w:tcPr>
          <w:p w:rsidR="00795769" w:rsidRPr="00795769" w:rsidRDefault="00795769" w:rsidP="00795769">
            <w:pPr>
              <w:spacing w:after="0" w:line="240" w:lineRule="auto"/>
              <w:ind w:firstLine="72"/>
              <w:rPr>
                <w:rFonts w:ascii="Sylfaen" w:hAnsi="Sylfaen"/>
              </w:rPr>
            </w:pPr>
            <w:r w:rsidRPr="00795769">
              <w:rPr>
                <w:rFonts w:ascii="Sylfaen" w:hAnsi="Sylfaen" w:cs="Sylfaen"/>
              </w:rPr>
              <w:t>հազ</w:t>
            </w:r>
            <w:r w:rsidRPr="00795769">
              <w:rPr>
                <w:rFonts w:ascii="Sylfaen" w:hAnsi="Sylfaen"/>
              </w:rPr>
              <w:t>.</w:t>
            </w:r>
            <w:r w:rsidRPr="00795769">
              <w:rPr>
                <w:rFonts w:ascii="Sylfaen" w:hAnsi="Sylfaen" w:cs="Sylfaen"/>
              </w:rPr>
              <w:t>դրամ,</w:t>
            </w:r>
          </w:p>
        </w:tc>
      </w:tr>
      <w:tr w:rsidR="00795769" w:rsidRPr="00795769" w:rsidTr="00795769">
        <w:trPr>
          <w:trHeight w:val="298"/>
        </w:trPr>
        <w:tc>
          <w:tcPr>
            <w:tcW w:w="2067" w:type="dxa"/>
          </w:tcPr>
          <w:p w:rsidR="00795769" w:rsidRPr="00795769" w:rsidRDefault="00795769" w:rsidP="00795769">
            <w:pPr>
              <w:numPr>
                <w:ilvl w:val="0"/>
                <w:numId w:val="10"/>
              </w:numPr>
              <w:spacing w:after="0" w:line="240" w:lineRule="auto"/>
              <w:ind w:left="339" w:hanging="252"/>
              <w:contextualSpacing/>
              <w:jc w:val="both"/>
              <w:rPr>
                <w:rFonts w:ascii="Sylfaen" w:eastAsia="Times New Roman" w:hAnsi="Sylfaen" w:cs="Times New Roman"/>
                <w:lang w:val="af-ZA"/>
              </w:rPr>
            </w:pPr>
            <w:r w:rsidRPr="00795769">
              <w:rPr>
                <w:rFonts w:ascii="Sylfaen" w:eastAsia="Times New Roman" w:hAnsi="Sylfaen" w:cs="Times New Roman"/>
                <w:lang w:val="af-ZA"/>
              </w:rPr>
              <w:t>Վահրավար</w:t>
            </w:r>
          </w:p>
        </w:tc>
        <w:tc>
          <w:tcPr>
            <w:tcW w:w="307" w:type="dxa"/>
          </w:tcPr>
          <w:p w:rsidR="00795769" w:rsidRPr="00795769" w:rsidRDefault="00795769" w:rsidP="00795769">
            <w:pPr>
              <w:spacing w:after="0" w:line="240" w:lineRule="auto"/>
              <w:jc w:val="right"/>
              <w:rPr>
                <w:rFonts w:ascii="Sylfaen" w:eastAsia="Times New Roman" w:hAnsi="Sylfaen" w:cs="Times New Roman"/>
                <w:lang w:val="af-ZA"/>
              </w:rPr>
            </w:pPr>
            <w:r w:rsidRPr="00795769">
              <w:rPr>
                <w:rFonts w:ascii="Sylfaen" w:eastAsia="Times New Roman" w:hAnsi="Sylfaen" w:cs="Times New Roman"/>
                <w:lang w:val="af-ZA"/>
              </w:rPr>
              <w:t>-</w:t>
            </w:r>
          </w:p>
        </w:tc>
        <w:tc>
          <w:tcPr>
            <w:tcW w:w="1117" w:type="dxa"/>
            <w:vAlign w:val="center"/>
          </w:tcPr>
          <w:p w:rsidR="00795769" w:rsidRPr="00795769" w:rsidRDefault="00795769" w:rsidP="00795769">
            <w:pPr>
              <w:spacing w:after="0" w:line="240" w:lineRule="auto"/>
              <w:jc w:val="right"/>
              <w:rPr>
                <w:rFonts w:ascii="Sylfaen" w:eastAsia="Times New Roman" w:hAnsi="Sylfaen" w:cs="Times New Roman"/>
                <w:lang w:val="af-ZA"/>
              </w:rPr>
            </w:pPr>
            <w:r>
              <w:rPr>
                <w:rFonts w:ascii="Sylfaen" w:eastAsia="Times New Roman" w:hAnsi="Sylfaen" w:cs="Times New Roman"/>
                <w:lang w:val="af-ZA"/>
              </w:rPr>
              <w:t>8 118</w:t>
            </w:r>
          </w:p>
        </w:tc>
        <w:tc>
          <w:tcPr>
            <w:tcW w:w="1456" w:type="dxa"/>
          </w:tcPr>
          <w:p w:rsidR="00795769" w:rsidRPr="00795769" w:rsidRDefault="00795769" w:rsidP="00795769">
            <w:pPr>
              <w:spacing w:after="0" w:line="240" w:lineRule="auto"/>
              <w:ind w:firstLine="72"/>
              <w:rPr>
                <w:rFonts w:ascii="Sylfaen" w:hAnsi="Sylfaen"/>
              </w:rPr>
            </w:pPr>
            <w:r w:rsidRPr="00795769">
              <w:rPr>
                <w:rFonts w:ascii="Sylfaen" w:hAnsi="Sylfaen" w:cs="Sylfaen"/>
              </w:rPr>
              <w:t>հազ</w:t>
            </w:r>
            <w:r w:rsidRPr="00795769">
              <w:rPr>
                <w:rFonts w:ascii="Sylfaen" w:hAnsi="Sylfaen"/>
              </w:rPr>
              <w:t>.</w:t>
            </w:r>
            <w:r w:rsidRPr="00795769">
              <w:rPr>
                <w:rFonts w:ascii="Sylfaen" w:hAnsi="Sylfaen" w:cs="Sylfaen"/>
              </w:rPr>
              <w:t>դրամ,</w:t>
            </w:r>
          </w:p>
        </w:tc>
      </w:tr>
      <w:tr w:rsidR="00795769" w:rsidRPr="00795769" w:rsidTr="00795769">
        <w:trPr>
          <w:trHeight w:val="215"/>
        </w:trPr>
        <w:tc>
          <w:tcPr>
            <w:tcW w:w="2067" w:type="dxa"/>
          </w:tcPr>
          <w:p w:rsidR="00795769" w:rsidRPr="00795769" w:rsidRDefault="00795769" w:rsidP="00795769">
            <w:pPr>
              <w:numPr>
                <w:ilvl w:val="0"/>
                <w:numId w:val="10"/>
              </w:numPr>
              <w:tabs>
                <w:tab w:val="left" w:pos="1959"/>
              </w:tabs>
              <w:spacing w:after="0" w:line="240" w:lineRule="auto"/>
              <w:ind w:left="339" w:right="-18" w:hanging="252"/>
              <w:contextualSpacing/>
              <w:jc w:val="both"/>
              <w:rPr>
                <w:rFonts w:ascii="Sylfaen" w:eastAsia="Times New Roman" w:hAnsi="Sylfaen" w:cs="Times New Roman"/>
                <w:lang w:val="af-ZA"/>
              </w:rPr>
            </w:pPr>
            <w:r w:rsidRPr="00795769">
              <w:rPr>
                <w:rFonts w:ascii="Sylfaen" w:eastAsia="Times New Roman" w:hAnsi="Sylfaen" w:cs="Times New Roman"/>
                <w:lang w:val="af-ZA"/>
              </w:rPr>
              <w:t>Վարդանիձոր</w:t>
            </w:r>
          </w:p>
        </w:tc>
        <w:tc>
          <w:tcPr>
            <w:tcW w:w="307" w:type="dxa"/>
          </w:tcPr>
          <w:p w:rsidR="00795769" w:rsidRPr="00795769" w:rsidRDefault="00795769" w:rsidP="00795769">
            <w:pPr>
              <w:spacing w:after="0" w:line="240" w:lineRule="auto"/>
              <w:jc w:val="right"/>
              <w:rPr>
                <w:rFonts w:ascii="Sylfaen" w:eastAsia="Times New Roman" w:hAnsi="Sylfaen" w:cs="Times New Roman"/>
                <w:lang w:val="af-ZA"/>
              </w:rPr>
            </w:pPr>
            <w:r w:rsidRPr="00795769">
              <w:rPr>
                <w:rFonts w:ascii="Sylfaen" w:eastAsia="Times New Roman" w:hAnsi="Sylfaen" w:cs="Times New Roman"/>
                <w:lang w:val="af-ZA"/>
              </w:rPr>
              <w:t>-</w:t>
            </w:r>
          </w:p>
        </w:tc>
        <w:tc>
          <w:tcPr>
            <w:tcW w:w="1117" w:type="dxa"/>
            <w:vAlign w:val="center"/>
          </w:tcPr>
          <w:p w:rsidR="00795769" w:rsidRPr="00795769" w:rsidRDefault="00795769" w:rsidP="00795769">
            <w:pPr>
              <w:spacing w:after="0" w:line="240" w:lineRule="auto"/>
              <w:jc w:val="right"/>
              <w:rPr>
                <w:rFonts w:ascii="Sylfaen" w:eastAsia="Times New Roman" w:hAnsi="Sylfaen" w:cs="Times New Roman"/>
                <w:lang w:val="af-ZA"/>
              </w:rPr>
            </w:pPr>
            <w:r>
              <w:rPr>
                <w:rFonts w:ascii="Sylfaen" w:eastAsia="Times New Roman" w:hAnsi="Sylfaen" w:cs="Times New Roman"/>
                <w:lang w:val="af-ZA"/>
              </w:rPr>
              <w:t>11 945</w:t>
            </w:r>
          </w:p>
        </w:tc>
        <w:tc>
          <w:tcPr>
            <w:tcW w:w="1456" w:type="dxa"/>
          </w:tcPr>
          <w:p w:rsidR="00795769" w:rsidRPr="00795769" w:rsidRDefault="00795769" w:rsidP="00795769">
            <w:pPr>
              <w:spacing w:after="0" w:line="240" w:lineRule="auto"/>
              <w:ind w:firstLine="72"/>
              <w:rPr>
                <w:rFonts w:ascii="Sylfaen" w:hAnsi="Sylfaen"/>
              </w:rPr>
            </w:pPr>
            <w:r w:rsidRPr="00795769">
              <w:rPr>
                <w:rFonts w:ascii="Sylfaen" w:hAnsi="Sylfaen" w:cs="Sylfaen"/>
              </w:rPr>
              <w:t>հազ</w:t>
            </w:r>
            <w:r w:rsidRPr="00795769">
              <w:rPr>
                <w:rFonts w:ascii="Sylfaen" w:hAnsi="Sylfaen"/>
              </w:rPr>
              <w:t>.</w:t>
            </w:r>
            <w:r w:rsidRPr="00795769">
              <w:rPr>
                <w:rFonts w:ascii="Sylfaen" w:hAnsi="Sylfaen" w:cs="Sylfaen"/>
              </w:rPr>
              <w:t>դրամ,</w:t>
            </w:r>
          </w:p>
        </w:tc>
      </w:tr>
      <w:tr w:rsidR="00795769" w:rsidRPr="00795769" w:rsidTr="00795769">
        <w:trPr>
          <w:trHeight w:val="272"/>
        </w:trPr>
        <w:tc>
          <w:tcPr>
            <w:tcW w:w="2067" w:type="dxa"/>
          </w:tcPr>
          <w:p w:rsidR="00795769" w:rsidRPr="00795769" w:rsidRDefault="00795769" w:rsidP="00795769">
            <w:pPr>
              <w:numPr>
                <w:ilvl w:val="0"/>
                <w:numId w:val="10"/>
              </w:numPr>
              <w:spacing w:after="0" w:line="240" w:lineRule="auto"/>
              <w:ind w:left="339" w:hanging="252"/>
              <w:contextualSpacing/>
              <w:jc w:val="both"/>
              <w:rPr>
                <w:rFonts w:ascii="Sylfaen" w:eastAsia="Times New Roman" w:hAnsi="Sylfaen" w:cs="Times New Roman"/>
                <w:lang w:val="af-ZA"/>
              </w:rPr>
            </w:pPr>
            <w:r w:rsidRPr="00795769">
              <w:rPr>
                <w:rFonts w:ascii="Sylfaen" w:eastAsia="Times New Roman" w:hAnsi="Sylfaen" w:cs="Times New Roman"/>
                <w:lang w:val="af-ZA"/>
              </w:rPr>
              <w:t>Տաշտուն</w:t>
            </w:r>
          </w:p>
        </w:tc>
        <w:tc>
          <w:tcPr>
            <w:tcW w:w="307" w:type="dxa"/>
          </w:tcPr>
          <w:p w:rsidR="00795769" w:rsidRPr="00795769" w:rsidRDefault="00795769" w:rsidP="00795769">
            <w:pPr>
              <w:spacing w:after="0" w:line="240" w:lineRule="auto"/>
              <w:jc w:val="right"/>
              <w:rPr>
                <w:rFonts w:ascii="Sylfaen" w:eastAsia="Times New Roman" w:hAnsi="Sylfaen" w:cs="Times New Roman"/>
                <w:lang w:val="af-ZA"/>
              </w:rPr>
            </w:pPr>
            <w:r w:rsidRPr="00795769">
              <w:rPr>
                <w:rFonts w:ascii="Sylfaen" w:eastAsia="Times New Roman" w:hAnsi="Sylfaen" w:cs="Times New Roman"/>
                <w:lang w:val="af-ZA"/>
              </w:rPr>
              <w:t>-</w:t>
            </w:r>
          </w:p>
        </w:tc>
        <w:tc>
          <w:tcPr>
            <w:tcW w:w="1117" w:type="dxa"/>
            <w:vAlign w:val="center"/>
          </w:tcPr>
          <w:p w:rsidR="00795769" w:rsidRPr="00795769" w:rsidRDefault="00795769" w:rsidP="00795769">
            <w:pPr>
              <w:spacing w:after="0" w:line="240" w:lineRule="auto"/>
              <w:jc w:val="right"/>
              <w:rPr>
                <w:rFonts w:ascii="Sylfaen" w:eastAsia="Times New Roman" w:hAnsi="Sylfaen" w:cs="Times New Roman"/>
                <w:lang w:val="af-ZA"/>
              </w:rPr>
            </w:pPr>
            <w:r>
              <w:rPr>
                <w:rFonts w:ascii="Sylfaen" w:eastAsia="Times New Roman" w:hAnsi="Sylfaen" w:cs="Times New Roman"/>
                <w:lang w:val="af-ZA"/>
              </w:rPr>
              <w:t>9 240</w:t>
            </w:r>
          </w:p>
        </w:tc>
        <w:tc>
          <w:tcPr>
            <w:tcW w:w="1456" w:type="dxa"/>
          </w:tcPr>
          <w:p w:rsidR="00795769" w:rsidRPr="00795769" w:rsidRDefault="00795769" w:rsidP="00795769">
            <w:pPr>
              <w:spacing w:after="0" w:line="240" w:lineRule="auto"/>
              <w:ind w:firstLine="72"/>
              <w:rPr>
                <w:rFonts w:ascii="Sylfaen" w:hAnsi="Sylfaen"/>
              </w:rPr>
            </w:pPr>
            <w:r w:rsidRPr="00795769">
              <w:rPr>
                <w:rFonts w:ascii="Sylfaen" w:hAnsi="Sylfaen" w:cs="Sylfaen"/>
              </w:rPr>
              <w:t>հազ</w:t>
            </w:r>
            <w:r w:rsidRPr="00795769">
              <w:rPr>
                <w:rFonts w:ascii="Sylfaen" w:hAnsi="Sylfaen"/>
              </w:rPr>
              <w:t>.</w:t>
            </w:r>
            <w:r w:rsidRPr="00795769">
              <w:rPr>
                <w:rFonts w:ascii="Sylfaen" w:hAnsi="Sylfaen" w:cs="Sylfaen"/>
              </w:rPr>
              <w:t>դրամ,</w:t>
            </w:r>
          </w:p>
        </w:tc>
      </w:tr>
      <w:tr w:rsidR="00795769" w:rsidRPr="00795769" w:rsidTr="00795769">
        <w:trPr>
          <w:trHeight w:val="272"/>
        </w:trPr>
        <w:tc>
          <w:tcPr>
            <w:tcW w:w="2067" w:type="dxa"/>
          </w:tcPr>
          <w:p w:rsidR="00795769" w:rsidRPr="00795769" w:rsidRDefault="00795769" w:rsidP="00795769">
            <w:pPr>
              <w:spacing w:after="0" w:line="0" w:lineRule="atLeast"/>
              <w:ind w:left="447"/>
              <w:contextualSpacing/>
              <w:jc w:val="both"/>
              <w:rPr>
                <w:rFonts w:ascii="Sylfaen" w:eastAsia="Times New Roman" w:hAnsi="Sylfaen" w:cs="Times New Roman"/>
                <w:b/>
                <w:lang w:val="af-ZA"/>
              </w:rPr>
            </w:pPr>
            <w:r w:rsidRPr="00795769">
              <w:rPr>
                <w:rFonts w:ascii="Sylfaen" w:eastAsia="Times New Roman" w:hAnsi="Sylfaen" w:cs="Times New Roman"/>
                <w:b/>
                <w:lang w:val="af-ZA"/>
              </w:rPr>
              <w:t>Ընդամենը</w:t>
            </w:r>
          </w:p>
        </w:tc>
        <w:tc>
          <w:tcPr>
            <w:tcW w:w="307" w:type="dxa"/>
          </w:tcPr>
          <w:p w:rsidR="00795769" w:rsidRPr="00795769" w:rsidRDefault="00795769" w:rsidP="00795769">
            <w:pPr>
              <w:spacing w:after="0" w:line="0" w:lineRule="atLeast"/>
              <w:jc w:val="right"/>
              <w:rPr>
                <w:rFonts w:ascii="Sylfaen" w:eastAsia="Times New Roman" w:hAnsi="Sylfaen" w:cs="Times New Roman"/>
                <w:lang w:val="af-ZA"/>
              </w:rPr>
            </w:pPr>
            <w:r w:rsidRPr="00795769">
              <w:rPr>
                <w:rFonts w:ascii="Sylfaen" w:eastAsia="Times New Roman" w:hAnsi="Sylfaen" w:cs="Times New Roman"/>
                <w:lang w:val="af-ZA"/>
              </w:rPr>
              <w:t>-</w:t>
            </w:r>
          </w:p>
        </w:tc>
        <w:tc>
          <w:tcPr>
            <w:tcW w:w="1117" w:type="dxa"/>
            <w:vAlign w:val="center"/>
          </w:tcPr>
          <w:p w:rsidR="00795769" w:rsidRPr="00795769" w:rsidRDefault="00795769" w:rsidP="00795769">
            <w:pPr>
              <w:spacing w:after="0" w:line="0" w:lineRule="atLeast"/>
              <w:jc w:val="right"/>
              <w:rPr>
                <w:rFonts w:ascii="Sylfaen" w:eastAsia="Times New Roman" w:hAnsi="Sylfaen" w:cs="Times New Roman"/>
                <w:b/>
                <w:lang w:val="af-ZA"/>
              </w:rPr>
            </w:pPr>
            <w:r>
              <w:rPr>
                <w:rFonts w:ascii="Sylfaen" w:eastAsia="Times New Roman" w:hAnsi="Sylfaen" w:cs="Times New Roman"/>
                <w:b/>
                <w:lang w:val="af-ZA"/>
              </w:rPr>
              <w:t>258 178</w:t>
            </w:r>
          </w:p>
        </w:tc>
        <w:tc>
          <w:tcPr>
            <w:tcW w:w="1456" w:type="dxa"/>
          </w:tcPr>
          <w:p w:rsidR="00795769" w:rsidRPr="00795769" w:rsidRDefault="00795769" w:rsidP="00795769">
            <w:pPr>
              <w:spacing w:after="0" w:line="240" w:lineRule="auto"/>
              <w:ind w:firstLine="72"/>
              <w:rPr>
                <w:rFonts w:ascii="Sylfaen" w:hAnsi="Sylfaen" w:cs="Sylfaen"/>
                <w:b/>
              </w:rPr>
            </w:pPr>
            <w:r w:rsidRPr="00795769">
              <w:rPr>
                <w:rFonts w:ascii="Sylfaen" w:hAnsi="Sylfaen" w:cs="Sylfaen"/>
                <w:b/>
              </w:rPr>
              <w:t>հազ</w:t>
            </w:r>
            <w:r w:rsidRPr="00795769">
              <w:rPr>
                <w:rFonts w:ascii="Sylfaen" w:hAnsi="Sylfaen"/>
                <w:b/>
              </w:rPr>
              <w:t>.</w:t>
            </w:r>
            <w:r w:rsidRPr="00795769">
              <w:rPr>
                <w:rFonts w:ascii="Sylfaen" w:hAnsi="Sylfaen" w:cs="Sylfaen"/>
                <w:b/>
              </w:rPr>
              <w:t>դրամ</w:t>
            </w:r>
          </w:p>
        </w:tc>
      </w:tr>
    </w:tbl>
    <w:p w:rsidR="005C6D80" w:rsidRPr="005C6D80" w:rsidRDefault="005C6D80" w:rsidP="007313A7">
      <w:pPr>
        <w:spacing w:after="0" w:line="0" w:lineRule="atLeast"/>
        <w:ind w:firstLine="720"/>
        <w:jc w:val="both"/>
        <w:rPr>
          <w:rFonts w:ascii="Sylfaen" w:eastAsia="Times New Roman" w:hAnsi="Sylfaen" w:cs="Times New Roman"/>
          <w:sz w:val="8"/>
          <w:szCs w:val="24"/>
        </w:rPr>
      </w:pPr>
    </w:p>
    <w:p w:rsidR="002E6805" w:rsidRPr="005C6D80" w:rsidRDefault="002E6805" w:rsidP="007313A7">
      <w:pPr>
        <w:spacing w:after="0" w:line="0" w:lineRule="atLeast"/>
        <w:ind w:firstLine="720"/>
        <w:jc w:val="both"/>
        <w:rPr>
          <w:rFonts w:ascii="Sylfaen" w:eastAsia="Times New Roman" w:hAnsi="Sylfaen" w:cs="Times New Roman"/>
          <w:sz w:val="24"/>
          <w:szCs w:val="24"/>
          <w:lang w:val="af-ZA"/>
        </w:rPr>
      </w:pPr>
      <w:r w:rsidRPr="005C6D80">
        <w:rPr>
          <w:rFonts w:ascii="Sylfaen" w:eastAsia="Times New Roman" w:hAnsi="Sylfaen" w:cs="Times New Roman"/>
          <w:sz w:val="24"/>
          <w:szCs w:val="24"/>
        </w:rPr>
        <w:t>Սա</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նշանակում</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է</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որ</w:t>
      </w:r>
      <w:r w:rsidRPr="005C6D80">
        <w:rPr>
          <w:rFonts w:ascii="Sylfaen" w:eastAsia="Times New Roman" w:hAnsi="Sylfaen" w:cs="Times New Roman"/>
          <w:sz w:val="24"/>
          <w:szCs w:val="24"/>
          <w:lang w:val="af-ZA"/>
        </w:rPr>
        <w:t xml:space="preserve"> </w:t>
      </w:r>
      <w:r w:rsidR="00F92987" w:rsidRPr="005C6D80">
        <w:rPr>
          <w:rFonts w:ascii="Sylfaen" w:eastAsia="Times New Roman" w:hAnsi="Sylfaen" w:cs="Times New Roman"/>
          <w:sz w:val="24"/>
          <w:szCs w:val="24"/>
        </w:rPr>
        <w:t>Մեղրի</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խոշորացված</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համայնքի</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կազմի</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մեջ</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մտնող</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նախկին</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համայնքներին</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հատկացվող</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համահարթեցման</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դոտացիաները</w:t>
      </w:r>
      <w:r w:rsidR="00C4539E">
        <w:rPr>
          <w:rFonts w:ascii="Sylfaen" w:eastAsia="Times New Roman" w:hAnsi="Sylfaen" w:cs="Times New Roman"/>
          <w:sz w:val="24"/>
          <w:szCs w:val="24"/>
          <w:lang w:val="af-ZA"/>
        </w:rPr>
        <w:t>,</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Ֆինանսական</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lastRenderedPageBreak/>
        <w:t>համահարթեցման</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մասին</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նոր</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օենքի</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ընդունումից</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հետո</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կավելանան</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մոտավոր</w:t>
      </w:r>
      <w:r w:rsidRPr="005C6D80">
        <w:rPr>
          <w:rFonts w:ascii="Sylfaen" w:eastAsia="Times New Roman" w:hAnsi="Sylfaen" w:cs="Times New Roman"/>
          <w:sz w:val="24"/>
          <w:szCs w:val="24"/>
          <w:lang w:val="af-ZA"/>
        </w:rPr>
        <w:t xml:space="preserve"> </w:t>
      </w:r>
      <w:proofErr w:type="gramStart"/>
      <w:r w:rsidRPr="005C6D80">
        <w:rPr>
          <w:rFonts w:ascii="Sylfaen" w:eastAsia="Times New Roman" w:hAnsi="Sylfaen" w:cs="Times New Roman"/>
          <w:sz w:val="24"/>
          <w:szCs w:val="24"/>
        </w:rPr>
        <w:t>հաշվարկներով</w:t>
      </w:r>
      <w:r w:rsidRPr="005C6D80">
        <w:rPr>
          <w:rFonts w:ascii="Sylfaen" w:eastAsia="Times New Roman" w:hAnsi="Sylfaen" w:cs="Times New Roman"/>
          <w:sz w:val="24"/>
          <w:szCs w:val="24"/>
          <w:lang w:val="af-ZA"/>
        </w:rPr>
        <w:t xml:space="preserve">  </w:t>
      </w:r>
      <w:r w:rsidR="005C6D80">
        <w:rPr>
          <w:rFonts w:ascii="Sylfaen" w:eastAsia="Times New Roman" w:hAnsi="Sylfaen" w:cs="Times New Roman"/>
          <w:sz w:val="24"/>
          <w:szCs w:val="24"/>
          <w:lang w:val="af-ZA"/>
        </w:rPr>
        <w:t>88,4</w:t>
      </w:r>
      <w:proofErr w:type="gramEnd"/>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մլն</w:t>
      </w:r>
      <w:r w:rsidR="00C4539E">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դրամով</w:t>
      </w:r>
      <w:r w:rsidR="00D20221" w:rsidRPr="005C6D80">
        <w:rPr>
          <w:rFonts w:ascii="Sylfaen" w:eastAsia="Times New Roman" w:hAnsi="Sylfaen" w:cs="Times New Roman"/>
          <w:sz w:val="24"/>
          <w:szCs w:val="24"/>
          <w:lang w:val="af-ZA"/>
        </w:rPr>
        <w:t>:</w:t>
      </w:r>
    </w:p>
    <w:p w:rsidR="005C6D80" w:rsidRPr="005C6D80" w:rsidRDefault="005C6D80" w:rsidP="005C6D80">
      <w:pPr>
        <w:spacing w:after="0" w:line="0" w:lineRule="atLeast"/>
        <w:ind w:firstLine="720"/>
        <w:jc w:val="both"/>
        <w:rPr>
          <w:rFonts w:ascii="Sylfaen" w:eastAsia="Times New Roman" w:hAnsi="Sylfaen" w:cs="Times New Roman"/>
          <w:sz w:val="24"/>
          <w:szCs w:val="24"/>
          <w:lang w:val="af-ZA"/>
        </w:rPr>
      </w:pPr>
      <w:r>
        <w:rPr>
          <w:rFonts w:ascii="Sylfaen" w:eastAsia="Times New Roman" w:hAnsi="Sylfaen" w:cs="Times New Roman"/>
          <w:sz w:val="24"/>
          <w:szCs w:val="24"/>
          <w:lang w:val="af-ZA"/>
        </w:rPr>
        <w:t>Մեղրի</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խոշորա</w:t>
      </w:r>
      <w:r w:rsidR="00C4539E">
        <w:rPr>
          <w:rFonts w:ascii="Sylfaen" w:eastAsia="Times New Roman" w:hAnsi="Sylfaen" w:cs="Times New Roman"/>
          <w:sz w:val="24"/>
          <w:szCs w:val="24"/>
        </w:rPr>
        <w:t>ց</w:t>
      </w:r>
      <w:r w:rsidRPr="005C6D80">
        <w:rPr>
          <w:rFonts w:ascii="Sylfaen" w:eastAsia="Times New Roman" w:hAnsi="Sylfaen" w:cs="Times New Roman"/>
          <w:sz w:val="24"/>
          <w:szCs w:val="24"/>
        </w:rPr>
        <w:t>ված</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համայնքի</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համար</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ru-RU"/>
        </w:rPr>
        <w:t>նոր</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ru-RU"/>
        </w:rPr>
        <w:t>օրենքի</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ru-RU"/>
        </w:rPr>
        <w:t>պայմաններում</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ru-RU"/>
        </w:rPr>
        <w:t>համահարթեցման</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ru-RU"/>
        </w:rPr>
        <w:t>դոտացիայի</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ru-RU"/>
        </w:rPr>
        <w:t>գումարը</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կկազմի</w:t>
      </w:r>
      <w:r w:rsidRPr="005C6D80">
        <w:rPr>
          <w:rFonts w:ascii="Sylfaen" w:eastAsia="Times New Roman" w:hAnsi="Sylfaen" w:cs="Times New Roman"/>
          <w:sz w:val="24"/>
          <w:szCs w:val="24"/>
          <w:lang w:val="af-ZA"/>
        </w:rPr>
        <w:t xml:space="preserve"> </w:t>
      </w:r>
      <w:r w:rsidR="002C4F0D">
        <w:rPr>
          <w:rFonts w:ascii="Sylfaen" w:eastAsia="Times New Roman" w:hAnsi="Sylfaen" w:cs="Times New Roman"/>
          <w:sz w:val="24"/>
          <w:szCs w:val="24"/>
          <w:lang w:val="af-ZA"/>
        </w:rPr>
        <w:t>290</w:t>
      </w:r>
      <w:r w:rsidRPr="005C6D80">
        <w:rPr>
          <w:rFonts w:ascii="Sylfaen" w:eastAsia="Times New Roman" w:hAnsi="Sylfaen" w:cs="Times New Roman"/>
          <w:sz w:val="24"/>
          <w:szCs w:val="24"/>
          <w:lang w:val="af-ZA"/>
        </w:rPr>
        <w:t xml:space="preserve"> </w:t>
      </w:r>
      <w:r w:rsidR="002C4F0D">
        <w:rPr>
          <w:rFonts w:ascii="Sylfaen" w:eastAsia="Times New Roman" w:hAnsi="Sylfaen" w:cs="Times New Roman"/>
          <w:sz w:val="24"/>
          <w:szCs w:val="24"/>
        </w:rPr>
        <w:t>մլն</w:t>
      </w:r>
      <w:r w:rsidR="00C4539E">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rPr>
        <w:t>դրամ</w:t>
      </w:r>
      <w:r w:rsidR="00C4539E">
        <w:rPr>
          <w:rFonts w:ascii="Sylfaen" w:eastAsia="Times New Roman" w:hAnsi="Sylfaen" w:cs="Times New Roman"/>
          <w:sz w:val="24"/>
          <w:szCs w:val="24"/>
        </w:rPr>
        <w:t>,</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ru-RU"/>
        </w:rPr>
        <w:t>ինչը</w:t>
      </w:r>
      <w:r w:rsidRPr="005C6D80">
        <w:rPr>
          <w:rFonts w:ascii="Sylfaen" w:eastAsia="Times New Roman" w:hAnsi="Sylfaen" w:cs="Times New Roman"/>
          <w:sz w:val="24"/>
          <w:szCs w:val="24"/>
          <w:lang w:val="af-ZA"/>
        </w:rPr>
        <w:t xml:space="preserve"> </w:t>
      </w:r>
      <w:r w:rsidR="002C4F0D">
        <w:rPr>
          <w:rFonts w:ascii="Sylfaen" w:eastAsia="Times New Roman" w:hAnsi="Sylfaen" w:cs="Times New Roman"/>
          <w:sz w:val="24"/>
          <w:szCs w:val="24"/>
          <w:lang w:val="af-ZA"/>
        </w:rPr>
        <w:t>142,0</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ru-RU"/>
        </w:rPr>
        <w:t>մլն</w:t>
      </w:r>
      <w:r w:rsidR="00C4539E">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ru-RU"/>
        </w:rPr>
        <w:t>դրամ</w:t>
      </w:r>
      <w:r w:rsidR="00C4539E">
        <w:rPr>
          <w:rFonts w:ascii="Sylfaen" w:eastAsia="Times New Roman" w:hAnsi="Sylfaen" w:cs="Times New Roman"/>
          <w:sz w:val="24"/>
          <w:szCs w:val="24"/>
        </w:rPr>
        <w:t>ով</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ru-RU"/>
        </w:rPr>
        <w:t>ավել</w:t>
      </w:r>
      <w:r w:rsidR="00C4539E">
        <w:rPr>
          <w:rFonts w:ascii="Sylfaen" w:eastAsia="Times New Roman" w:hAnsi="Sylfaen" w:cs="Times New Roman"/>
          <w:sz w:val="24"/>
          <w:szCs w:val="24"/>
        </w:rPr>
        <w:t xml:space="preserve">ի </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ru-RU"/>
        </w:rPr>
        <w:t>է</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ru-RU"/>
        </w:rPr>
        <w:t>ներկա</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ru-RU"/>
        </w:rPr>
        <w:t>գործող</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ru-RU"/>
        </w:rPr>
        <w:t>օրենքի</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ru-RU"/>
        </w:rPr>
        <w:t>պայմաններում</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ru-RU"/>
        </w:rPr>
        <w:t>հաշվարկված</w:t>
      </w:r>
      <w:r w:rsidRPr="005C6D80">
        <w:rPr>
          <w:rFonts w:ascii="Sylfaen" w:eastAsia="Times New Roman" w:hAnsi="Sylfaen" w:cs="Times New Roman"/>
          <w:sz w:val="24"/>
          <w:szCs w:val="24"/>
          <w:lang w:val="af-ZA"/>
        </w:rPr>
        <w:t xml:space="preserve"> </w:t>
      </w:r>
      <w:r w:rsidRPr="005C6D80">
        <w:rPr>
          <w:rFonts w:ascii="Sylfaen" w:eastAsia="Times New Roman" w:hAnsi="Sylfaen" w:cs="Times New Roman"/>
          <w:sz w:val="24"/>
          <w:szCs w:val="24"/>
          <w:lang w:val="ru-RU"/>
        </w:rPr>
        <w:t>գումարից</w:t>
      </w:r>
      <w:r w:rsidRPr="005C6D80">
        <w:rPr>
          <w:rFonts w:ascii="Sylfaen" w:eastAsia="Times New Roman" w:hAnsi="Sylfaen" w:cs="Times New Roman"/>
          <w:sz w:val="24"/>
          <w:szCs w:val="24"/>
          <w:lang w:val="af-ZA"/>
        </w:rPr>
        <w:t>:</w:t>
      </w:r>
    </w:p>
    <w:p w:rsidR="0004724E" w:rsidRPr="002C4F0D" w:rsidRDefault="002E6805" w:rsidP="0004724E">
      <w:pPr>
        <w:spacing w:after="0" w:line="0" w:lineRule="atLeast"/>
        <w:ind w:firstLine="720"/>
        <w:jc w:val="both"/>
        <w:rPr>
          <w:rFonts w:ascii="Sylfaen" w:eastAsia="Times New Roman" w:hAnsi="Sylfaen" w:cs="Times New Roman"/>
          <w:sz w:val="24"/>
          <w:szCs w:val="24"/>
          <w:lang w:val="af-ZA"/>
        </w:rPr>
      </w:pPr>
      <w:r w:rsidRPr="002C4F0D">
        <w:rPr>
          <w:rFonts w:ascii="Sylfaen" w:eastAsia="Times New Roman" w:hAnsi="Sylfaen" w:cs="Times New Roman"/>
          <w:sz w:val="24"/>
          <w:szCs w:val="24"/>
          <w:lang w:val="ru-RU"/>
        </w:rPr>
        <w:t>Միաժամանակ</w:t>
      </w:r>
      <w:r w:rsidRPr="002C4F0D">
        <w:rPr>
          <w:rFonts w:ascii="Sylfaen" w:eastAsia="Times New Roman" w:hAnsi="Sylfaen" w:cs="Times New Roman"/>
          <w:sz w:val="24"/>
          <w:szCs w:val="24"/>
          <w:lang w:val="af-ZA"/>
        </w:rPr>
        <w:t xml:space="preserve"> </w:t>
      </w:r>
      <w:r w:rsidR="00A70FC0" w:rsidRPr="002C4F0D">
        <w:rPr>
          <w:rFonts w:ascii="Sylfaen" w:eastAsia="Times New Roman" w:hAnsi="Sylfaen" w:cs="Times New Roman"/>
          <w:sz w:val="24"/>
          <w:szCs w:val="24"/>
        </w:rPr>
        <w:t>հարկավոր</w:t>
      </w:r>
      <w:r w:rsidR="00A70FC0" w:rsidRPr="002C4F0D">
        <w:rPr>
          <w:rFonts w:ascii="Sylfaen" w:eastAsia="Times New Roman" w:hAnsi="Sylfaen" w:cs="Times New Roman"/>
          <w:sz w:val="24"/>
          <w:szCs w:val="24"/>
          <w:lang w:val="af-ZA"/>
        </w:rPr>
        <w:t xml:space="preserve"> </w:t>
      </w:r>
      <w:r w:rsidR="00A70FC0" w:rsidRPr="002C4F0D">
        <w:rPr>
          <w:rFonts w:ascii="Sylfaen" w:eastAsia="Times New Roman" w:hAnsi="Sylfaen" w:cs="Times New Roman"/>
          <w:sz w:val="24"/>
          <w:szCs w:val="24"/>
        </w:rPr>
        <w:t>է</w:t>
      </w:r>
      <w:r w:rsidR="00A70FC0" w:rsidRPr="002C4F0D">
        <w:rPr>
          <w:rFonts w:ascii="Sylfaen" w:eastAsia="Times New Roman" w:hAnsi="Sylfaen" w:cs="Times New Roman"/>
          <w:sz w:val="24"/>
          <w:szCs w:val="24"/>
          <w:lang w:val="af-ZA"/>
        </w:rPr>
        <w:t xml:space="preserve"> </w:t>
      </w:r>
      <w:r w:rsidR="00A70FC0" w:rsidRPr="002C4F0D">
        <w:rPr>
          <w:rFonts w:ascii="Sylfaen" w:eastAsia="Times New Roman" w:hAnsi="Sylfaen" w:cs="Times New Roman"/>
          <w:sz w:val="24"/>
          <w:szCs w:val="24"/>
        </w:rPr>
        <w:t>նկատի</w:t>
      </w:r>
      <w:r w:rsidR="00A70FC0" w:rsidRPr="002C4F0D">
        <w:rPr>
          <w:rFonts w:ascii="Sylfaen" w:eastAsia="Times New Roman" w:hAnsi="Sylfaen" w:cs="Times New Roman"/>
          <w:sz w:val="24"/>
          <w:szCs w:val="24"/>
          <w:lang w:val="af-ZA"/>
        </w:rPr>
        <w:t xml:space="preserve"> </w:t>
      </w:r>
      <w:r w:rsidR="00A70FC0" w:rsidRPr="002C4F0D">
        <w:rPr>
          <w:rFonts w:ascii="Sylfaen" w:eastAsia="Times New Roman" w:hAnsi="Sylfaen" w:cs="Times New Roman"/>
          <w:sz w:val="24"/>
          <w:szCs w:val="24"/>
        </w:rPr>
        <w:t>ունենալ</w:t>
      </w:r>
      <w:r w:rsidR="00C4539E">
        <w:rPr>
          <w:rFonts w:ascii="Sylfaen" w:eastAsia="Times New Roman" w:hAnsi="Sylfaen" w:cs="Times New Roman"/>
          <w:sz w:val="24"/>
          <w:szCs w:val="24"/>
        </w:rPr>
        <w:t>,</w:t>
      </w:r>
      <w:r w:rsidR="00A70FC0" w:rsidRPr="002C4F0D">
        <w:rPr>
          <w:rFonts w:ascii="Sylfaen" w:eastAsia="Times New Roman" w:hAnsi="Sylfaen" w:cs="Times New Roman"/>
          <w:sz w:val="24"/>
          <w:szCs w:val="24"/>
          <w:lang w:val="af-ZA"/>
        </w:rPr>
        <w:t xml:space="preserve"> </w:t>
      </w:r>
      <w:r w:rsidR="00A70FC0" w:rsidRPr="002C4F0D">
        <w:rPr>
          <w:rFonts w:ascii="Sylfaen" w:eastAsia="Times New Roman" w:hAnsi="Sylfaen" w:cs="Times New Roman"/>
          <w:sz w:val="24"/>
          <w:szCs w:val="24"/>
        </w:rPr>
        <w:t>որ</w:t>
      </w:r>
      <w:r w:rsidR="00A70FC0" w:rsidRPr="002C4F0D">
        <w:rPr>
          <w:rFonts w:ascii="Sylfaen" w:eastAsia="Times New Roman" w:hAnsi="Sylfaen" w:cs="Times New Roman"/>
          <w:sz w:val="24"/>
          <w:szCs w:val="24"/>
          <w:lang w:val="af-ZA"/>
        </w:rPr>
        <w:t xml:space="preserve"> </w:t>
      </w:r>
      <w:r w:rsidR="0004724E" w:rsidRPr="002C4F0D">
        <w:rPr>
          <w:rFonts w:ascii="Sylfaen" w:eastAsia="Times New Roman" w:hAnsi="Sylfaen" w:cs="Times New Roman"/>
          <w:sz w:val="24"/>
          <w:szCs w:val="24"/>
          <w:lang w:val="ru-RU"/>
        </w:rPr>
        <w:t>համահարթեցման</w:t>
      </w:r>
      <w:r w:rsidR="0004724E" w:rsidRPr="002C4F0D">
        <w:rPr>
          <w:rFonts w:ascii="Sylfaen" w:eastAsia="Times New Roman" w:hAnsi="Sylfaen" w:cs="Times New Roman"/>
          <w:sz w:val="24"/>
          <w:szCs w:val="24"/>
          <w:lang w:val="af-ZA"/>
        </w:rPr>
        <w:t xml:space="preserve"> </w:t>
      </w:r>
      <w:r w:rsidR="0004724E" w:rsidRPr="002C4F0D">
        <w:rPr>
          <w:rFonts w:ascii="Sylfaen" w:eastAsia="Times New Roman" w:hAnsi="Sylfaen" w:cs="Times New Roman"/>
          <w:sz w:val="24"/>
          <w:szCs w:val="24"/>
          <w:lang w:val="ru-RU"/>
        </w:rPr>
        <w:t>դոտացիաների</w:t>
      </w:r>
      <w:r w:rsidR="0004724E" w:rsidRPr="002C4F0D">
        <w:rPr>
          <w:rFonts w:ascii="Sylfaen" w:eastAsia="Times New Roman" w:hAnsi="Sylfaen" w:cs="Times New Roman"/>
          <w:sz w:val="24"/>
          <w:szCs w:val="24"/>
          <w:lang w:val="af-ZA"/>
        </w:rPr>
        <w:t xml:space="preserve"> </w:t>
      </w:r>
      <w:r w:rsidR="0004724E" w:rsidRPr="002C4F0D">
        <w:rPr>
          <w:rFonts w:ascii="Sylfaen" w:eastAsia="Times New Roman" w:hAnsi="Sylfaen" w:cs="Times New Roman"/>
          <w:sz w:val="24"/>
          <w:szCs w:val="24"/>
          <w:lang w:val="ru-RU"/>
        </w:rPr>
        <w:t>ընդհանուր</w:t>
      </w:r>
      <w:r w:rsidR="0004724E" w:rsidRPr="002C4F0D">
        <w:rPr>
          <w:rFonts w:ascii="Sylfaen" w:eastAsia="Times New Roman" w:hAnsi="Sylfaen" w:cs="Times New Roman"/>
          <w:sz w:val="24"/>
          <w:szCs w:val="24"/>
          <w:lang w:val="af-ZA"/>
        </w:rPr>
        <w:t xml:space="preserve"> </w:t>
      </w:r>
      <w:r w:rsidR="0004724E" w:rsidRPr="002C4F0D">
        <w:rPr>
          <w:rFonts w:ascii="Sylfaen" w:eastAsia="Times New Roman" w:hAnsi="Sylfaen" w:cs="Times New Roman"/>
          <w:sz w:val="24"/>
          <w:szCs w:val="24"/>
          <w:lang w:val="ru-RU"/>
        </w:rPr>
        <w:t>գումարը</w:t>
      </w:r>
      <w:r w:rsidR="0004724E" w:rsidRPr="002C4F0D">
        <w:rPr>
          <w:rFonts w:ascii="Sylfaen" w:eastAsia="Times New Roman" w:hAnsi="Sylfaen" w:cs="Times New Roman"/>
          <w:sz w:val="24"/>
          <w:szCs w:val="24"/>
          <w:lang w:val="af-ZA"/>
        </w:rPr>
        <w:t xml:space="preserve"> </w:t>
      </w:r>
      <w:r w:rsidR="00A70FC0" w:rsidRPr="002C4F0D">
        <w:rPr>
          <w:rFonts w:ascii="Sylfaen" w:eastAsia="Times New Roman" w:hAnsi="Sylfaen" w:cs="Times New Roman"/>
          <w:sz w:val="24"/>
          <w:szCs w:val="24"/>
        </w:rPr>
        <w:t>յուրաքանչյուր</w:t>
      </w:r>
      <w:r w:rsidR="00A70FC0" w:rsidRPr="002C4F0D">
        <w:rPr>
          <w:rFonts w:ascii="Sylfaen" w:eastAsia="Times New Roman" w:hAnsi="Sylfaen" w:cs="Times New Roman"/>
          <w:sz w:val="24"/>
          <w:szCs w:val="24"/>
          <w:lang w:val="af-ZA"/>
        </w:rPr>
        <w:t xml:space="preserve"> </w:t>
      </w:r>
      <w:r w:rsidR="00A70FC0" w:rsidRPr="002C4F0D">
        <w:rPr>
          <w:rFonts w:ascii="Sylfaen" w:eastAsia="Times New Roman" w:hAnsi="Sylfaen" w:cs="Times New Roman"/>
          <w:sz w:val="24"/>
          <w:szCs w:val="24"/>
        </w:rPr>
        <w:t>տարի</w:t>
      </w:r>
      <w:r w:rsidR="00A70FC0" w:rsidRPr="002C4F0D">
        <w:rPr>
          <w:rFonts w:ascii="Sylfaen" w:eastAsia="Times New Roman" w:hAnsi="Sylfaen" w:cs="Times New Roman"/>
          <w:sz w:val="24"/>
          <w:szCs w:val="24"/>
          <w:lang w:val="af-ZA"/>
        </w:rPr>
        <w:t xml:space="preserve"> </w:t>
      </w:r>
      <w:r w:rsidR="0004724E" w:rsidRPr="002C4F0D">
        <w:rPr>
          <w:rFonts w:ascii="Sylfaen" w:eastAsia="Times New Roman" w:hAnsi="Sylfaen" w:cs="Times New Roman"/>
          <w:sz w:val="24"/>
          <w:szCs w:val="24"/>
          <w:lang w:val="ru-RU"/>
        </w:rPr>
        <w:t>մոտավորապես</w:t>
      </w:r>
      <w:r w:rsidR="0004724E" w:rsidRPr="002C4F0D">
        <w:rPr>
          <w:rFonts w:ascii="Sylfaen" w:eastAsia="Times New Roman" w:hAnsi="Sylfaen" w:cs="Times New Roman"/>
          <w:sz w:val="24"/>
          <w:szCs w:val="24"/>
          <w:lang w:val="af-ZA"/>
        </w:rPr>
        <w:t xml:space="preserve"> 10 % -</w:t>
      </w:r>
      <w:r w:rsidR="0004724E" w:rsidRPr="002C4F0D">
        <w:rPr>
          <w:rFonts w:ascii="Sylfaen" w:eastAsia="Times New Roman" w:hAnsi="Sylfaen" w:cs="Times New Roman"/>
          <w:sz w:val="24"/>
          <w:szCs w:val="24"/>
          <w:lang w:val="ru-RU"/>
        </w:rPr>
        <w:t>ով</w:t>
      </w:r>
      <w:r w:rsidR="0004724E" w:rsidRPr="002C4F0D">
        <w:rPr>
          <w:rFonts w:ascii="Sylfaen" w:eastAsia="Times New Roman" w:hAnsi="Sylfaen" w:cs="Times New Roman"/>
          <w:sz w:val="24"/>
          <w:szCs w:val="24"/>
          <w:lang w:val="af-ZA"/>
        </w:rPr>
        <w:t xml:space="preserve"> </w:t>
      </w:r>
      <w:r w:rsidR="0004724E" w:rsidRPr="002C4F0D">
        <w:rPr>
          <w:rFonts w:ascii="Sylfaen" w:eastAsia="Times New Roman" w:hAnsi="Sylfaen" w:cs="Times New Roman"/>
          <w:sz w:val="24"/>
          <w:szCs w:val="24"/>
          <w:lang w:val="ru-RU"/>
        </w:rPr>
        <w:t>աճի</w:t>
      </w:r>
      <w:r w:rsidR="0004724E" w:rsidRPr="002C4F0D">
        <w:rPr>
          <w:rFonts w:ascii="Sylfaen" w:eastAsia="Times New Roman" w:hAnsi="Sylfaen" w:cs="Times New Roman"/>
          <w:sz w:val="24"/>
          <w:szCs w:val="24"/>
          <w:lang w:val="af-ZA"/>
        </w:rPr>
        <w:t xml:space="preserve"> </w:t>
      </w:r>
      <w:r w:rsidR="0004724E" w:rsidRPr="002C4F0D">
        <w:rPr>
          <w:rFonts w:ascii="Sylfaen" w:eastAsia="Times New Roman" w:hAnsi="Sylfaen" w:cs="Times New Roman"/>
          <w:sz w:val="24"/>
          <w:szCs w:val="24"/>
          <w:lang w:val="ru-RU"/>
        </w:rPr>
        <w:t>մի</w:t>
      </w:r>
      <w:r w:rsidR="00C4539E">
        <w:rPr>
          <w:rFonts w:ascii="Sylfaen" w:eastAsia="Times New Roman" w:hAnsi="Sylfaen" w:cs="Times New Roman"/>
          <w:sz w:val="24"/>
          <w:szCs w:val="24"/>
        </w:rPr>
        <w:t>տ</w:t>
      </w:r>
      <w:r w:rsidR="0004724E" w:rsidRPr="002C4F0D">
        <w:rPr>
          <w:rFonts w:ascii="Sylfaen" w:eastAsia="Times New Roman" w:hAnsi="Sylfaen" w:cs="Times New Roman"/>
          <w:sz w:val="24"/>
          <w:szCs w:val="24"/>
          <w:lang w:val="ru-RU"/>
        </w:rPr>
        <w:t>ում</w:t>
      </w:r>
      <w:r w:rsidR="0004724E" w:rsidRPr="002C4F0D">
        <w:rPr>
          <w:rStyle w:val="FootnoteReference"/>
          <w:rFonts w:ascii="Sylfaen" w:eastAsia="Times New Roman" w:hAnsi="Sylfaen" w:cs="Times New Roman"/>
          <w:sz w:val="24"/>
          <w:szCs w:val="24"/>
          <w:lang w:val="ru-RU"/>
        </w:rPr>
        <w:footnoteReference w:id="5"/>
      </w:r>
      <w:r w:rsidR="0004724E" w:rsidRPr="002C4F0D">
        <w:rPr>
          <w:rFonts w:ascii="Sylfaen" w:eastAsia="Times New Roman" w:hAnsi="Sylfaen" w:cs="Times New Roman"/>
          <w:sz w:val="24"/>
          <w:szCs w:val="24"/>
          <w:lang w:val="af-ZA"/>
        </w:rPr>
        <w:t xml:space="preserve"> </w:t>
      </w:r>
      <w:r w:rsidR="0004724E" w:rsidRPr="002C4F0D">
        <w:rPr>
          <w:rFonts w:ascii="Sylfaen" w:eastAsia="Times New Roman" w:hAnsi="Sylfaen" w:cs="Times New Roman"/>
          <w:sz w:val="24"/>
          <w:szCs w:val="24"/>
          <w:lang w:val="ru-RU"/>
        </w:rPr>
        <w:t>ունի</w:t>
      </w:r>
      <w:r w:rsidR="0004724E" w:rsidRPr="002C4F0D">
        <w:rPr>
          <w:rFonts w:ascii="Sylfaen" w:eastAsia="Times New Roman" w:hAnsi="Sylfaen" w:cs="Times New Roman"/>
          <w:sz w:val="24"/>
          <w:szCs w:val="24"/>
          <w:lang w:val="af-ZA"/>
        </w:rPr>
        <w:t xml:space="preserve">: </w:t>
      </w:r>
    </w:p>
    <w:p w:rsidR="005615D2" w:rsidRPr="005C6D80" w:rsidRDefault="005615D2" w:rsidP="0004724E">
      <w:pPr>
        <w:spacing w:after="0" w:line="0" w:lineRule="atLeast"/>
        <w:ind w:firstLine="720"/>
        <w:jc w:val="both"/>
        <w:rPr>
          <w:rFonts w:ascii="Sylfaen" w:eastAsia="Times New Roman" w:hAnsi="Sylfaen" w:cs="Times New Roman"/>
          <w:color w:val="00B050"/>
          <w:sz w:val="24"/>
          <w:szCs w:val="24"/>
          <w:lang w:val="af-ZA"/>
        </w:rPr>
      </w:pPr>
    </w:p>
    <w:p w:rsidR="00413EA4" w:rsidRPr="00063EEA" w:rsidRDefault="005452C1" w:rsidP="0016543D">
      <w:pPr>
        <w:pStyle w:val="Heading2"/>
        <w:spacing w:before="0" w:line="20" w:lineRule="atLeast"/>
        <w:ind w:left="1560" w:hanging="851"/>
        <w:rPr>
          <w:rFonts w:ascii="Sylfaen" w:hAnsi="Sylfaen" w:cs="Sylfaen"/>
          <w:color w:val="auto"/>
          <w:lang w:val="af-ZA"/>
        </w:rPr>
      </w:pPr>
      <w:bookmarkStart w:id="7" w:name="_Toc367347751"/>
      <w:r w:rsidRPr="00063EEA">
        <w:rPr>
          <w:rFonts w:ascii="Sylfaen" w:hAnsi="Sylfaen" w:cs="Sylfaen"/>
          <w:color w:val="auto"/>
          <w:lang w:val="af-ZA"/>
        </w:rPr>
        <w:t>2.1.</w:t>
      </w:r>
      <w:r w:rsidR="00F41E9E" w:rsidRPr="00063EEA">
        <w:rPr>
          <w:rFonts w:ascii="Sylfaen" w:hAnsi="Sylfaen" w:cs="Sylfaen"/>
          <w:color w:val="auto"/>
          <w:lang w:val="af-ZA"/>
        </w:rPr>
        <w:t>4</w:t>
      </w:r>
      <w:r w:rsidRPr="00063EEA">
        <w:rPr>
          <w:rFonts w:ascii="Sylfaen" w:hAnsi="Sylfaen" w:cs="Sylfaen"/>
          <w:color w:val="auto"/>
          <w:lang w:val="af-ZA"/>
        </w:rPr>
        <w:t>.</w:t>
      </w:r>
      <w:r w:rsidR="00F41E9E" w:rsidRPr="00063EEA">
        <w:rPr>
          <w:rFonts w:ascii="Sylfaen" w:hAnsi="Sylfaen" w:cs="Sylfaen"/>
          <w:color w:val="auto"/>
          <w:lang w:val="af-ZA"/>
        </w:rPr>
        <w:t xml:space="preserve"> </w:t>
      </w:r>
      <w:r w:rsidRPr="00063EEA">
        <w:rPr>
          <w:rFonts w:ascii="Sylfaen" w:hAnsi="Sylfaen" w:cs="Sylfaen"/>
          <w:color w:val="auto"/>
          <w:lang w:val="af-ZA"/>
        </w:rPr>
        <w:t xml:space="preserve"> </w:t>
      </w:r>
      <w:r w:rsidR="00F41E9E" w:rsidRPr="00063EEA">
        <w:rPr>
          <w:rFonts w:ascii="Sylfaen" w:hAnsi="Sylfaen" w:cs="Sylfaen"/>
          <w:color w:val="auto"/>
          <w:lang w:val="af-ZA"/>
        </w:rPr>
        <w:t xml:space="preserve">  </w:t>
      </w:r>
      <w:r w:rsidR="00413EA4" w:rsidRPr="005615D2">
        <w:rPr>
          <w:rFonts w:ascii="Sylfaen" w:hAnsi="Sylfaen" w:cs="Sylfaen"/>
          <w:color w:val="auto"/>
          <w:lang w:val="ru-RU"/>
        </w:rPr>
        <w:t>Համայնքների</w:t>
      </w:r>
      <w:r w:rsidR="00413EA4" w:rsidRPr="00063EEA">
        <w:rPr>
          <w:rFonts w:ascii="Sylfaen" w:hAnsi="Sylfaen" w:cs="Sylfaen"/>
          <w:color w:val="auto"/>
          <w:lang w:val="af-ZA"/>
        </w:rPr>
        <w:t xml:space="preserve"> </w:t>
      </w:r>
      <w:r w:rsidR="00413EA4" w:rsidRPr="005615D2">
        <w:rPr>
          <w:rFonts w:ascii="Sylfaen" w:hAnsi="Sylfaen" w:cs="Sylfaen"/>
          <w:color w:val="auto"/>
          <w:lang w:val="ru-RU"/>
        </w:rPr>
        <w:t>խոշորացման</w:t>
      </w:r>
      <w:r w:rsidR="00413EA4" w:rsidRPr="00063EEA">
        <w:rPr>
          <w:rFonts w:ascii="Sylfaen" w:hAnsi="Sylfaen" w:cs="Sylfaen"/>
          <w:color w:val="auto"/>
          <w:lang w:val="af-ZA"/>
        </w:rPr>
        <w:t xml:space="preserve"> </w:t>
      </w:r>
      <w:r w:rsidR="00413EA4" w:rsidRPr="005615D2">
        <w:rPr>
          <w:rFonts w:ascii="Sylfaen" w:hAnsi="Sylfaen" w:cs="Sylfaen"/>
          <w:color w:val="auto"/>
          <w:lang w:val="ru-RU"/>
        </w:rPr>
        <w:t>արդյունքում</w:t>
      </w:r>
      <w:r w:rsidR="00413EA4" w:rsidRPr="00063EEA">
        <w:rPr>
          <w:rFonts w:ascii="Sylfaen" w:hAnsi="Sylfaen" w:cs="Sylfaen"/>
          <w:color w:val="auto"/>
          <w:lang w:val="af-ZA"/>
        </w:rPr>
        <w:t xml:space="preserve"> </w:t>
      </w:r>
      <w:r w:rsidR="00EE5F4D" w:rsidRPr="005615D2">
        <w:rPr>
          <w:rFonts w:ascii="Sylfaen" w:hAnsi="Sylfaen" w:cs="Sylfaen"/>
          <w:color w:val="auto"/>
        </w:rPr>
        <w:t>ՏԻ</w:t>
      </w:r>
      <w:r w:rsidR="00EE5F4D" w:rsidRPr="00063EEA">
        <w:rPr>
          <w:rFonts w:ascii="Sylfaen" w:hAnsi="Sylfaen" w:cs="Sylfaen"/>
          <w:color w:val="auto"/>
          <w:lang w:val="af-ZA"/>
        </w:rPr>
        <w:t xml:space="preserve"> </w:t>
      </w:r>
      <w:r w:rsidR="00EE5F4D" w:rsidRPr="005615D2">
        <w:rPr>
          <w:rFonts w:ascii="Sylfaen" w:hAnsi="Sylfaen" w:cs="Sylfaen"/>
          <w:color w:val="auto"/>
        </w:rPr>
        <w:t>մակարդակում</w:t>
      </w:r>
      <w:r w:rsidR="00EE5F4D" w:rsidRPr="00063EEA">
        <w:rPr>
          <w:rFonts w:ascii="Sylfaen" w:hAnsi="Sylfaen" w:cs="Sylfaen"/>
          <w:color w:val="auto"/>
          <w:lang w:val="af-ZA"/>
        </w:rPr>
        <w:t xml:space="preserve"> </w:t>
      </w:r>
      <w:r w:rsidR="00413EA4" w:rsidRPr="005615D2">
        <w:rPr>
          <w:rFonts w:ascii="Sylfaen" w:hAnsi="Sylfaen" w:cs="Sylfaen"/>
          <w:color w:val="auto"/>
          <w:lang w:val="ru-RU"/>
        </w:rPr>
        <w:t>առաջացող</w:t>
      </w:r>
      <w:r w:rsidR="00413EA4" w:rsidRPr="00063EEA">
        <w:rPr>
          <w:rFonts w:ascii="Sylfaen" w:hAnsi="Sylfaen" w:cs="Sylfaen"/>
          <w:color w:val="auto"/>
          <w:lang w:val="af-ZA"/>
        </w:rPr>
        <w:t xml:space="preserve"> </w:t>
      </w:r>
      <w:r w:rsidR="00413EA4" w:rsidRPr="005615D2">
        <w:rPr>
          <w:rFonts w:ascii="Sylfaen" w:hAnsi="Sylfaen" w:cs="Sylfaen"/>
          <w:color w:val="auto"/>
          <w:lang w:val="ru-RU"/>
        </w:rPr>
        <w:t>չափելի</w:t>
      </w:r>
      <w:r w:rsidR="00413EA4" w:rsidRPr="00063EEA">
        <w:rPr>
          <w:rFonts w:ascii="Sylfaen" w:hAnsi="Sylfaen" w:cs="Sylfaen"/>
          <w:color w:val="auto"/>
          <w:lang w:val="af-ZA"/>
        </w:rPr>
        <w:t xml:space="preserve"> </w:t>
      </w:r>
      <w:r w:rsidR="005A1973" w:rsidRPr="00063EEA">
        <w:rPr>
          <w:rFonts w:ascii="Sylfaen" w:hAnsi="Sylfaen" w:cs="Sylfaen"/>
          <w:color w:val="auto"/>
          <w:lang w:val="af-ZA"/>
        </w:rPr>
        <w:t xml:space="preserve"> </w:t>
      </w:r>
      <w:r w:rsidR="00413EA4" w:rsidRPr="005615D2">
        <w:rPr>
          <w:rFonts w:ascii="Sylfaen" w:hAnsi="Sylfaen" w:cs="Sylfaen"/>
          <w:color w:val="auto"/>
          <w:lang w:val="ru-RU"/>
        </w:rPr>
        <w:t>օգուտներ</w:t>
      </w:r>
      <w:r w:rsidR="005A1973" w:rsidRPr="005615D2">
        <w:rPr>
          <w:rFonts w:ascii="Sylfaen" w:hAnsi="Sylfaen" w:cs="Sylfaen"/>
          <w:color w:val="auto"/>
        </w:rPr>
        <w:t>ի</w:t>
      </w:r>
      <w:r w:rsidR="005A1973" w:rsidRPr="00063EEA">
        <w:rPr>
          <w:rFonts w:ascii="Sylfaen" w:hAnsi="Sylfaen" w:cs="Sylfaen"/>
          <w:color w:val="auto"/>
          <w:lang w:val="af-ZA"/>
        </w:rPr>
        <w:t xml:space="preserve">  </w:t>
      </w:r>
      <w:r w:rsidR="005A1973" w:rsidRPr="005615D2">
        <w:rPr>
          <w:rFonts w:ascii="Sylfaen" w:hAnsi="Sylfaen" w:cs="Sylfaen"/>
          <w:color w:val="auto"/>
        </w:rPr>
        <w:t>հանրագումարը</w:t>
      </w:r>
      <w:r w:rsidR="00F41E9E" w:rsidRPr="00063EEA">
        <w:rPr>
          <w:rFonts w:ascii="Sylfaen" w:hAnsi="Sylfaen" w:cs="Sylfaen"/>
          <w:color w:val="auto"/>
          <w:lang w:val="af-ZA"/>
        </w:rPr>
        <w:t xml:space="preserve"> </w:t>
      </w:r>
      <w:r w:rsidR="005A1973" w:rsidRPr="00063EEA">
        <w:rPr>
          <w:rFonts w:ascii="Sylfaen" w:hAnsi="Sylfaen" w:cs="Sylfaen"/>
          <w:color w:val="auto"/>
          <w:lang w:val="af-ZA"/>
        </w:rPr>
        <w:t xml:space="preserve"> </w:t>
      </w:r>
      <w:r w:rsidR="00F41E9E" w:rsidRPr="005615D2">
        <w:rPr>
          <w:rFonts w:ascii="Sylfaen" w:hAnsi="Sylfaen" w:cs="Sylfaen"/>
          <w:color w:val="auto"/>
        </w:rPr>
        <w:t>և</w:t>
      </w:r>
      <w:r w:rsidR="00F41E9E" w:rsidRPr="00063EEA">
        <w:rPr>
          <w:rFonts w:ascii="Sylfaen" w:hAnsi="Sylfaen" w:cs="Sylfaen"/>
          <w:color w:val="auto"/>
          <w:lang w:val="af-ZA"/>
        </w:rPr>
        <w:t xml:space="preserve"> </w:t>
      </w:r>
      <w:r w:rsidR="005A1973" w:rsidRPr="00063EEA">
        <w:rPr>
          <w:rFonts w:ascii="Sylfaen" w:hAnsi="Sylfaen" w:cs="Sylfaen"/>
          <w:color w:val="auto"/>
          <w:lang w:val="af-ZA"/>
        </w:rPr>
        <w:t xml:space="preserve"> </w:t>
      </w:r>
      <w:r w:rsidR="00F41E9E" w:rsidRPr="005615D2">
        <w:rPr>
          <w:rFonts w:ascii="Sylfaen" w:hAnsi="Sylfaen" w:cs="Sylfaen"/>
          <w:color w:val="auto"/>
        </w:rPr>
        <w:t>կանխատեսումները</w:t>
      </w:r>
      <w:r w:rsidR="00F41E9E" w:rsidRPr="00063EEA">
        <w:rPr>
          <w:rFonts w:ascii="Sylfaen" w:hAnsi="Sylfaen" w:cs="Sylfaen"/>
          <w:color w:val="auto"/>
          <w:lang w:val="af-ZA"/>
        </w:rPr>
        <w:t xml:space="preserve"> </w:t>
      </w:r>
      <w:r w:rsidR="005A1973" w:rsidRPr="00063EEA">
        <w:rPr>
          <w:rFonts w:ascii="Sylfaen" w:hAnsi="Sylfaen" w:cs="Sylfaen"/>
          <w:color w:val="auto"/>
          <w:lang w:val="af-ZA"/>
        </w:rPr>
        <w:t xml:space="preserve"> </w:t>
      </w:r>
      <w:r w:rsidR="00413EA4" w:rsidRPr="005615D2">
        <w:rPr>
          <w:rFonts w:ascii="Sylfaen" w:hAnsi="Sylfaen" w:cs="Sylfaen"/>
          <w:color w:val="auto"/>
          <w:lang w:val="ru-RU"/>
        </w:rPr>
        <w:t>գալի</w:t>
      </w:r>
      <w:r w:rsidR="00A66507" w:rsidRPr="005615D2">
        <w:rPr>
          <w:rFonts w:ascii="Sylfaen" w:hAnsi="Sylfaen" w:cs="Sylfaen"/>
          <w:color w:val="auto"/>
          <w:lang w:val="ru-RU"/>
        </w:rPr>
        <w:t>ք</w:t>
      </w:r>
      <w:r w:rsidR="00A66507" w:rsidRPr="00063EEA">
        <w:rPr>
          <w:rFonts w:ascii="Sylfaen" w:hAnsi="Sylfaen" w:cs="Sylfaen"/>
          <w:color w:val="auto"/>
          <w:lang w:val="af-ZA"/>
        </w:rPr>
        <w:t xml:space="preserve"> </w:t>
      </w:r>
      <w:r w:rsidR="005A1973" w:rsidRPr="00063EEA">
        <w:rPr>
          <w:rFonts w:ascii="Sylfaen" w:hAnsi="Sylfaen" w:cs="Sylfaen"/>
          <w:color w:val="auto"/>
          <w:lang w:val="af-ZA"/>
        </w:rPr>
        <w:t xml:space="preserve"> </w:t>
      </w:r>
      <w:r w:rsidR="00413EA4" w:rsidRPr="00063EEA">
        <w:rPr>
          <w:rFonts w:ascii="Sylfaen" w:hAnsi="Sylfaen" w:cs="Sylfaen"/>
          <w:color w:val="auto"/>
          <w:lang w:val="af-ZA"/>
        </w:rPr>
        <w:t xml:space="preserve">4 </w:t>
      </w:r>
      <w:r w:rsidR="00413EA4" w:rsidRPr="005615D2">
        <w:rPr>
          <w:rFonts w:ascii="Sylfaen" w:hAnsi="Sylfaen" w:cs="Sylfaen"/>
          <w:color w:val="auto"/>
          <w:lang w:val="ru-RU"/>
        </w:rPr>
        <w:t>տարիների</w:t>
      </w:r>
      <w:r w:rsidR="005A1973" w:rsidRPr="00063EEA">
        <w:rPr>
          <w:rFonts w:ascii="Sylfaen" w:hAnsi="Sylfaen" w:cs="Sylfaen"/>
          <w:color w:val="auto"/>
          <w:lang w:val="af-ZA"/>
        </w:rPr>
        <w:t xml:space="preserve"> </w:t>
      </w:r>
      <w:r w:rsidR="00413EA4" w:rsidRPr="00063EEA">
        <w:rPr>
          <w:rFonts w:ascii="Sylfaen" w:hAnsi="Sylfaen" w:cs="Sylfaen"/>
          <w:color w:val="auto"/>
          <w:lang w:val="af-ZA"/>
        </w:rPr>
        <w:t xml:space="preserve"> </w:t>
      </w:r>
      <w:r w:rsidR="00413EA4" w:rsidRPr="005615D2">
        <w:rPr>
          <w:rFonts w:ascii="Sylfaen" w:hAnsi="Sylfaen" w:cs="Sylfaen"/>
          <w:color w:val="auto"/>
          <w:lang w:val="ru-RU"/>
        </w:rPr>
        <w:t>համար</w:t>
      </w:r>
      <w:bookmarkEnd w:id="7"/>
    </w:p>
    <w:p w:rsidR="00F41E9E" w:rsidRPr="00063EEA" w:rsidRDefault="00F41E9E" w:rsidP="00F41E9E">
      <w:pPr>
        <w:spacing w:after="0" w:line="0" w:lineRule="atLeast"/>
        <w:ind w:firstLine="720"/>
        <w:jc w:val="both"/>
        <w:rPr>
          <w:rFonts w:ascii="Sylfaen" w:hAnsi="Sylfaen"/>
          <w:sz w:val="24"/>
          <w:szCs w:val="24"/>
          <w:lang w:val="af-ZA"/>
        </w:rPr>
      </w:pPr>
    </w:p>
    <w:p w:rsidR="0016543D" w:rsidRPr="009134D2" w:rsidRDefault="00F41E9E" w:rsidP="00F41E9E">
      <w:pPr>
        <w:spacing w:after="0" w:line="0" w:lineRule="atLeast"/>
        <w:ind w:firstLine="720"/>
        <w:jc w:val="both"/>
        <w:rPr>
          <w:rFonts w:ascii="Sylfaen" w:hAnsi="Sylfaen"/>
          <w:sz w:val="24"/>
          <w:szCs w:val="24"/>
          <w:lang w:val="af-ZA"/>
        </w:rPr>
      </w:pPr>
      <w:r w:rsidRPr="005615D2">
        <w:rPr>
          <w:rFonts w:ascii="Sylfaen" w:hAnsi="Sylfaen"/>
          <w:sz w:val="24"/>
          <w:szCs w:val="24"/>
        </w:rPr>
        <w:t>Աղյուսակ</w:t>
      </w:r>
      <w:r w:rsidRPr="009134D2">
        <w:rPr>
          <w:rFonts w:ascii="Sylfaen" w:hAnsi="Sylfaen"/>
          <w:sz w:val="24"/>
          <w:szCs w:val="24"/>
          <w:lang w:val="af-ZA"/>
        </w:rPr>
        <w:t xml:space="preserve"> </w:t>
      </w:r>
      <w:r w:rsidR="00504781" w:rsidRPr="009134D2">
        <w:rPr>
          <w:rFonts w:ascii="Sylfaen" w:hAnsi="Sylfaen"/>
          <w:sz w:val="24"/>
          <w:szCs w:val="24"/>
          <w:lang w:val="af-ZA"/>
        </w:rPr>
        <w:t>7</w:t>
      </w:r>
      <w:r w:rsidRPr="009134D2">
        <w:rPr>
          <w:rFonts w:ascii="Sylfaen" w:hAnsi="Sylfaen"/>
          <w:sz w:val="24"/>
          <w:szCs w:val="24"/>
          <w:lang w:val="af-ZA"/>
        </w:rPr>
        <w:t>–</w:t>
      </w:r>
      <w:r w:rsidRPr="005615D2">
        <w:rPr>
          <w:rFonts w:ascii="Sylfaen" w:hAnsi="Sylfaen"/>
          <w:sz w:val="24"/>
          <w:szCs w:val="24"/>
        </w:rPr>
        <w:t>ում</w:t>
      </w:r>
      <w:r w:rsidRPr="009134D2">
        <w:rPr>
          <w:rFonts w:ascii="Sylfaen" w:hAnsi="Sylfaen"/>
          <w:sz w:val="24"/>
          <w:szCs w:val="24"/>
          <w:lang w:val="af-ZA"/>
        </w:rPr>
        <w:t xml:space="preserve"> </w:t>
      </w:r>
      <w:r w:rsidRPr="005615D2">
        <w:rPr>
          <w:rFonts w:ascii="Sylfaen" w:hAnsi="Sylfaen"/>
          <w:sz w:val="24"/>
          <w:szCs w:val="24"/>
        </w:rPr>
        <w:t>բերված</w:t>
      </w:r>
      <w:r w:rsidRPr="009134D2">
        <w:rPr>
          <w:rFonts w:ascii="Sylfaen" w:hAnsi="Sylfaen"/>
          <w:sz w:val="24"/>
          <w:szCs w:val="24"/>
          <w:lang w:val="af-ZA"/>
        </w:rPr>
        <w:t xml:space="preserve"> </w:t>
      </w:r>
      <w:r w:rsidRPr="005615D2">
        <w:rPr>
          <w:rFonts w:ascii="Sylfaen" w:hAnsi="Sylfaen"/>
          <w:sz w:val="24"/>
          <w:szCs w:val="24"/>
        </w:rPr>
        <w:t>են</w:t>
      </w:r>
      <w:r w:rsidRPr="009134D2">
        <w:rPr>
          <w:rFonts w:ascii="Sylfaen" w:hAnsi="Sylfaen"/>
          <w:sz w:val="24"/>
          <w:szCs w:val="24"/>
          <w:lang w:val="af-ZA"/>
        </w:rPr>
        <w:t xml:space="preserve"> </w:t>
      </w:r>
      <w:r w:rsidRPr="005615D2">
        <w:rPr>
          <w:rFonts w:ascii="Sylfaen" w:hAnsi="Sylfaen"/>
          <w:sz w:val="24"/>
          <w:szCs w:val="24"/>
        </w:rPr>
        <w:t>չափելի</w:t>
      </w:r>
      <w:r w:rsidRPr="009134D2">
        <w:rPr>
          <w:rFonts w:ascii="Sylfaen" w:hAnsi="Sylfaen"/>
          <w:sz w:val="24"/>
          <w:szCs w:val="24"/>
          <w:lang w:val="af-ZA"/>
        </w:rPr>
        <w:t xml:space="preserve"> </w:t>
      </w:r>
      <w:r w:rsidRPr="005615D2">
        <w:rPr>
          <w:rFonts w:ascii="Sylfaen" w:hAnsi="Sylfaen"/>
          <w:sz w:val="24"/>
          <w:szCs w:val="24"/>
        </w:rPr>
        <w:t>օգուտների</w:t>
      </w:r>
      <w:r w:rsidRPr="009134D2">
        <w:rPr>
          <w:rFonts w:ascii="Sylfaen" w:hAnsi="Sylfaen"/>
          <w:sz w:val="24"/>
          <w:szCs w:val="24"/>
          <w:lang w:val="af-ZA"/>
        </w:rPr>
        <w:t xml:space="preserve"> </w:t>
      </w:r>
      <w:r w:rsidRPr="005615D2">
        <w:rPr>
          <w:rFonts w:ascii="Sylfaen" w:hAnsi="Sylfaen"/>
          <w:sz w:val="24"/>
          <w:szCs w:val="24"/>
        </w:rPr>
        <w:t>ամփոփ</w:t>
      </w:r>
      <w:r w:rsidRPr="009134D2">
        <w:rPr>
          <w:rFonts w:ascii="Sylfaen" w:hAnsi="Sylfaen"/>
          <w:sz w:val="24"/>
          <w:szCs w:val="24"/>
          <w:lang w:val="af-ZA"/>
        </w:rPr>
        <w:t xml:space="preserve"> </w:t>
      </w:r>
      <w:r w:rsidRPr="005615D2">
        <w:rPr>
          <w:rFonts w:ascii="Sylfaen" w:hAnsi="Sylfaen"/>
          <w:sz w:val="24"/>
          <w:szCs w:val="24"/>
        </w:rPr>
        <w:t>տվյալները</w:t>
      </w:r>
      <w:r w:rsidRPr="009134D2">
        <w:rPr>
          <w:rFonts w:ascii="Sylfaen" w:hAnsi="Sylfaen"/>
          <w:sz w:val="24"/>
          <w:szCs w:val="24"/>
          <w:lang w:val="af-ZA"/>
        </w:rPr>
        <w:t xml:space="preserve"> </w:t>
      </w:r>
      <w:r w:rsidRPr="005615D2">
        <w:rPr>
          <w:rFonts w:ascii="Sylfaen" w:hAnsi="Sylfaen"/>
          <w:sz w:val="24"/>
          <w:szCs w:val="24"/>
        </w:rPr>
        <w:t>և</w:t>
      </w:r>
      <w:r w:rsidRPr="009134D2">
        <w:rPr>
          <w:rFonts w:ascii="Sylfaen" w:hAnsi="Sylfaen"/>
          <w:sz w:val="24"/>
          <w:szCs w:val="24"/>
          <w:lang w:val="af-ZA"/>
        </w:rPr>
        <w:t xml:space="preserve"> </w:t>
      </w:r>
      <w:r w:rsidRPr="005615D2">
        <w:rPr>
          <w:rFonts w:ascii="Sylfaen" w:hAnsi="Sylfaen"/>
          <w:sz w:val="24"/>
          <w:szCs w:val="24"/>
        </w:rPr>
        <w:t>հաջորդ</w:t>
      </w:r>
      <w:r w:rsidRPr="009134D2">
        <w:rPr>
          <w:rFonts w:ascii="Sylfaen" w:hAnsi="Sylfaen"/>
          <w:sz w:val="24"/>
          <w:szCs w:val="24"/>
          <w:lang w:val="af-ZA"/>
        </w:rPr>
        <w:t xml:space="preserve"> 4 </w:t>
      </w:r>
      <w:r w:rsidRPr="005615D2">
        <w:rPr>
          <w:rFonts w:ascii="Sylfaen" w:hAnsi="Sylfaen"/>
          <w:sz w:val="24"/>
          <w:szCs w:val="24"/>
        </w:rPr>
        <w:t>տարիների</w:t>
      </w:r>
      <w:r w:rsidR="00C4539E">
        <w:rPr>
          <w:rFonts w:ascii="Sylfaen" w:hAnsi="Sylfaen"/>
          <w:sz w:val="24"/>
          <w:szCs w:val="24"/>
        </w:rPr>
        <w:t>՝</w:t>
      </w:r>
      <w:r w:rsidR="005D3545" w:rsidRPr="009134D2">
        <w:rPr>
          <w:rFonts w:ascii="Sylfaen" w:hAnsi="Sylfaen"/>
          <w:sz w:val="24"/>
          <w:szCs w:val="24"/>
          <w:lang w:val="af-ZA"/>
        </w:rPr>
        <w:t xml:space="preserve"> </w:t>
      </w:r>
      <w:r w:rsidR="005D3545" w:rsidRPr="005615D2">
        <w:rPr>
          <w:rFonts w:ascii="Sylfaen" w:hAnsi="Sylfaen"/>
          <w:sz w:val="24"/>
          <w:szCs w:val="24"/>
          <w:lang w:val="ru-RU"/>
        </w:rPr>
        <w:t>նույն</w:t>
      </w:r>
      <w:r w:rsidR="005D3545" w:rsidRPr="009134D2">
        <w:rPr>
          <w:rFonts w:ascii="Sylfaen" w:hAnsi="Sylfaen"/>
          <w:sz w:val="24"/>
          <w:szCs w:val="24"/>
          <w:lang w:val="af-ZA"/>
        </w:rPr>
        <w:t xml:space="preserve"> </w:t>
      </w:r>
      <w:r w:rsidR="005D3545" w:rsidRPr="005615D2">
        <w:rPr>
          <w:rFonts w:ascii="Sylfaen" w:hAnsi="Sylfaen"/>
          <w:sz w:val="24"/>
          <w:szCs w:val="24"/>
          <w:lang w:val="ru-RU"/>
        </w:rPr>
        <w:t>ուղղություններով</w:t>
      </w:r>
      <w:r w:rsidRPr="009134D2">
        <w:rPr>
          <w:rFonts w:ascii="Sylfaen" w:hAnsi="Sylfaen"/>
          <w:sz w:val="24"/>
          <w:szCs w:val="24"/>
          <w:lang w:val="af-ZA"/>
        </w:rPr>
        <w:t xml:space="preserve"> </w:t>
      </w:r>
      <w:r w:rsidRPr="005615D2">
        <w:rPr>
          <w:rFonts w:ascii="Sylfaen" w:hAnsi="Sylfaen"/>
          <w:sz w:val="24"/>
          <w:szCs w:val="24"/>
        </w:rPr>
        <w:t>օգուտների</w:t>
      </w:r>
      <w:r w:rsidRPr="009134D2">
        <w:rPr>
          <w:rFonts w:ascii="Sylfaen" w:hAnsi="Sylfaen"/>
          <w:sz w:val="24"/>
          <w:szCs w:val="24"/>
          <w:lang w:val="af-ZA"/>
        </w:rPr>
        <w:t xml:space="preserve"> </w:t>
      </w:r>
      <w:r w:rsidRPr="005615D2">
        <w:rPr>
          <w:rFonts w:ascii="Sylfaen" w:hAnsi="Sylfaen"/>
          <w:sz w:val="24"/>
          <w:szCs w:val="24"/>
        </w:rPr>
        <w:t>կանխատեսումները</w:t>
      </w:r>
      <w:r w:rsidR="005A1973" w:rsidRPr="009134D2">
        <w:rPr>
          <w:rFonts w:ascii="Sylfaen" w:hAnsi="Sylfaen"/>
          <w:sz w:val="24"/>
          <w:szCs w:val="24"/>
          <w:lang w:val="af-ZA"/>
        </w:rPr>
        <w:t xml:space="preserve">: </w:t>
      </w:r>
      <w:r w:rsidR="005A1973" w:rsidRPr="005615D2">
        <w:rPr>
          <w:rFonts w:ascii="Sylfaen" w:hAnsi="Sylfaen"/>
          <w:sz w:val="24"/>
          <w:szCs w:val="24"/>
        </w:rPr>
        <w:t>Վերջիններիս</w:t>
      </w:r>
      <w:r w:rsidR="005A1973" w:rsidRPr="009134D2">
        <w:rPr>
          <w:rFonts w:ascii="Sylfaen" w:hAnsi="Sylfaen"/>
          <w:sz w:val="24"/>
          <w:szCs w:val="24"/>
          <w:lang w:val="af-ZA"/>
        </w:rPr>
        <w:t xml:space="preserve"> </w:t>
      </w:r>
      <w:r w:rsidR="005A1973" w:rsidRPr="005615D2">
        <w:rPr>
          <w:rFonts w:ascii="Sylfaen" w:hAnsi="Sylfaen"/>
          <w:sz w:val="24"/>
          <w:szCs w:val="24"/>
        </w:rPr>
        <w:t>համաձայն</w:t>
      </w:r>
      <w:r w:rsidR="00C4539E">
        <w:rPr>
          <w:rFonts w:ascii="Sylfaen" w:hAnsi="Sylfaen"/>
          <w:sz w:val="24"/>
          <w:szCs w:val="24"/>
          <w:lang w:val="af-ZA"/>
        </w:rPr>
        <w:t>՝</w:t>
      </w:r>
      <w:r w:rsidR="005A1973" w:rsidRPr="009134D2">
        <w:rPr>
          <w:rFonts w:ascii="Sylfaen" w:hAnsi="Sylfaen"/>
          <w:sz w:val="24"/>
          <w:szCs w:val="24"/>
          <w:lang w:val="af-ZA"/>
        </w:rPr>
        <w:t xml:space="preserve"> </w:t>
      </w:r>
      <w:r w:rsidR="005A1973" w:rsidRPr="002C4F0D">
        <w:rPr>
          <w:rFonts w:ascii="Sylfaen" w:hAnsi="Sylfaen"/>
          <w:sz w:val="24"/>
          <w:szCs w:val="24"/>
        </w:rPr>
        <w:t>համայնքների</w:t>
      </w:r>
      <w:r w:rsidR="005A1973" w:rsidRPr="009134D2">
        <w:rPr>
          <w:rFonts w:ascii="Sylfaen" w:hAnsi="Sylfaen"/>
          <w:sz w:val="24"/>
          <w:szCs w:val="24"/>
          <w:lang w:val="af-ZA"/>
        </w:rPr>
        <w:t xml:space="preserve"> </w:t>
      </w:r>
      <w:r w:rsidR="00AA1D29" w:rsidRPr="002C4F0D">
        <w:rPr>
          <w:rFonts w:ascii="Sylfaen" w:hAnsi="Sylfaen"/>
          <w:sz w:val="24"/>
          <w:szCs w:val="24"/>
        </w:rPr>
        <w:t>խոշո</w:t>
      </w:r>
      <w:r w:rsidR="005A1973" w:rsidRPr="002C4F0D">
        <w:rPr>
          <w:rFonts w:ascii="Sylfaen" w:hAnsi="Sylfaen"/>
          <w:sz w:val="24"/>
          <w:szCs w:val="24"/>
        </w:rPr>
        <w:t>րացման</w:t>
      </w:r>
      <w:r w:rsidR="005A1973" w:rsidRPr="009134D2">
        <w:rPr>
          <w:rFonts w:ascii="Sylfaen" w:hAnsi="Sylfaen"/>
          <w:sz w:val="24"/>
          <w:szCs w:val="24"/>
          <w:lang w:val="af-ZA"/>
        </w:rPr>
        <w:t xml:space="preserve"> </w:t>
      </w:r>
      <w:r w:rsidR="005A1973" w:rsidRPr="002C4F0D">
        <w:rPr>
          <w:rFonts w:ascii="Sylfaen" w:hAnsi="Sylfaen"/>
          <w:sz w:val="24"/>
          <w:szCs w:val="24"/>
        </w:rPr>
        <w:t>արդյունքում</w:t>
      </w:r>
      <w:r w:rsidR="00C4539E">
        <w:rPr>
          <w:rFonts w:ascii="Sylfaen" w:hAnsi="Sylfaen"/>
          <w:sz w:val="24"/>
          <w:szCs w:val="24"/>
        </w:rPr>
        <w:t>,</w:t>
      </w:r>
      <w:r w:rsidR="005A1973" w:rsidRPr="009134D2">
        <w:rPr>
          <w:rFonts w:ascii="Sylfaen" w:hAnsi="Sylfaen"/>
          <w:sz w:val="24"/>
          <w:szCs w:val="24"/>
          <w:lang w:val="af-ZA"/>
        </w:rPr>
        <w:t xml:space="preserve"> </w:t>
      </w:r>
      <w:r w:rsidR="00F92987" w:rsidRPr="002C4F0D">
        <w:rPr>
          <w:rFonts w:ascii="Sylfaen" w:hAnsi="Sylfaen"/>
          <w:sz w:val="24"/>
          <w:szCs w:val="24"/>
        </w:rPr>
        <w:t>Մեղրի</w:t>
      </w:r>
      <w:r w:rsidR="005A1973" w:rsidRPr="009134D2">
        <w:rPr>
          <w:rFonts w:ascii="Sylfaen" w:hAnsi="Sylfaen"/>
          <w:sz w:val="24"/>
          <w:szCs w:val="24"/>
          <w:lang w:val="af-ZA"/>
        </w:rPr>
        <w:t xml:space="preserve"> </w:t>
      </w:r>
      <w:r w:rsidR="005A1973" w:rsidRPr="002C4F0D">
        <w:rPr>
          <w:rFonts w:ascii="Sylfaen" w:hAnsi="Sylfaen"/>
          <w:sz w:val="24"/>
          <w:szCs w:val="24"/>
        </w:rPr>
        <w:t>համայնքի</w:t>
      </w:r>
      <w:r w:rsidR="005A1973" w:rsidRPr="009134D2">
        <w:rPr>
          <w:rFonts w:ascii="Sylfaen" w:hAnsi="Sylfaen"/>
          <w:sz w:val="24"/>
          <w:szCs w:val="24"/>
          <w:lang w:val="af-ZA"/>
        </w:rPr>
        <w:t xml:space="preserve"> </w:t>
      </w:r>
      <w:r w:rsidR="005A1973" w:rsidRPr="002C4F0D">
        <w:rPr>
          <w:rFonts w:ascii="Sylfaen" w:hAnsi="Sylfaen"/>
          <w:sz w:val="24"/>
          <w:szCs w:val="24"/>
        </w:rPr>
        <w:t>մասշտաբով</w:t>
      </w:r>
      <w:r w:rsidR="00AA1D29" w:rsidRPr="009134D2">
        <w:rPr>
          <w:rFonts w:ascii="Sylfaen" w:hAnsi="Sylfaen"/>
          <w:sz w:val="24"/>
          <w:szCs w:val="24"/>
          <w:lang w:val="af-ZA"/>
        </w:rPr>
        <w:t>,</w:t>
      </w:r>
      <w:r w:rsidR="005A1973" w:rsidRPr="009134D2">
        <w:rPr>
          <w:rFonts w:ascii="Sylfaen" w:hAnsi="Sylfaen"/>
          <w:sz w:val="24"/>
          <w:szCs w:val="24"/>
          <w:lang w:val="af-ZA"/>
        </w:rPr>
        <w:t xml:space="preserve"> </w:t>
      </w:r>
      <w:r w:rsidR="005A1973" w:rsidRPr="002C4F0D">
        <w:rPr>
          <w:rFonts w:ascii="Sylfaen" w:hAnsi="Sylfaen"/>
          <w:sz w:val="24"/>
          <w:szCs w:val="24"/>
        </w:rPr>
        <w:t>ՏԻ</w:t>
      </w:r>
      <w:r w:rsidR="005A1973" w:rsidRPr="009134D2">
        <w:rPr>
          <w:rFonts w:ascii="Sylfaen" w:hAnsi="Sylfaen"/>
          <w:sz w:val="24"/>
          <w:szCs w:val="24"/>
          <w:lang w:val="af-ZA"/>
        </w:rPr>
        <w:t xml:space="preserve"> </w:t>
      </w:r>
      <w:r w:rsidR="005A1973" w:rsidRPr="002C4F0D">
        <w:rPr>
          <w:rFonts w:ascii="Sylfaen" w:hAnsi="Sylfaen"/>
          <w:sz w:val="24"/>
          <w:szCs w:val="24"/>
        </w:rPr>
        <w:t>մակարդակում</w:t>
      </w:r>
      <w:r w:rsidR="005A1973" w:rsidRPr="009134D2">
        <w:rPr>
          <w:rFonts w:ascii="Sylfaen" w:hAnsi="Sylfaen"/>
          <w:sz w:val="24"/>
          <w:szCs w:val="24"/>
          <w:lang w:val="af-ZA"/>
        </w:rPr>
        <w:t xml:space="preserve"> </w:t>
      </w:r>
      <w:r w:rsidR="005A1973" w:rsidRPr="002C4F0D">
        <w:rPr>
          <w:rFonts w:ascii="Sylfaen" w:hAnsi="Sylfaen"/>
          <w:sz w:val="24"/>
          <w:szCs w:val="24"/>
        </w:rPr>
        <w:t>առաջանում</w:t>
      </w:r>
      <w:r w:rsidR="005A1973" w:rsidRPr="009134D2">
        <w:rPr>
          <w:rFonts w:ascii="Sylfaen" w:hAnsi="Sylfaen"/>
          <w:sz w:val="24"/>
          <w:szCs w:val="24"/>
          <w:lang w:val="af-ZA"/>
        </w:rPr>
        <w:t xml:space="preserve"> </w:t>
      </w:r>
      <w:r w:rsidR="005A1973" w:rsidRPr="002C4F0D">
        <w:rPr>
          <w:rFonts w:ascii="Sylfaen" w:hAnsi="Sylfaen"/>
          <w:sz w:val="24"/>
          <w:szCs w:val="24"/>
        </w:rPr>
        <w:t>է</w:t>
      </w:r>
      <w:r w:rsidR="005A1973" w:rsidRPr="009134D2">
        <w:rPr>
          <w:rFonts w:ascii="Sylfaen" w:hAnsi="Sylfaen"/>
          <w:sz w:val="24"/>
          <w:szCs w:val="24"/>
          <w:lang w:val="af-ZA"/>
        </w:rPr>
        <w:t xml:space="preserve"> </w:t>
      </w:r>
      <w:r w:rsidR="005A1973" w:rsidRPr="002C4F0D">
        <w:rPr>
          <w:rFonts w:ascii="Sylfaen" w:hAnsi="Sylfaen"/>
          <w:sz w:val="24"/>
          <w:szCs w:val="24"/>
        </w:rPr>
        <w:t>տարեկան</w:t>
      </w:r>
      <w:r w:rsidR="005A1973" w:rsidRPr="009134D2">
        <w:rPr>
          <w:rFonts w:ascii="Sylfaen" w:hAnsi="Sylfaen"/>
          <w:sz w:val="24"/>
          <w:szCs w:val="24"/>
          <w:lang w:val="af-ZA"/>
        </w:rPr>
        <w:t xml:space="preserve"> </w:t>
      </w:r>
      <w:r w:rsidR="002C4F0D" w:rsidRPr="009134D2">
        <w:rPr>
          <w:rFonts w:ascii="Sylfaen" w:hAnsi="Sylfaen"/>
          <w:b/>
          <w:sz w:val="24"/>
          <w:szCs w:val="24"/>
          <w:lang w:val="af-ZA"/>
        </w:rPr>
        <w:t>57 382</w:t>
      </w:r>
      <w:proofErr w:type="gramStart"/>
      <w:r w:rsidR="002C4F0D" w:rsidRPr="009134D2">
        <w:rPr>
          <w:rFonts w:ascii="Sylfaen" w:hAnsi="Sylfaen"/>
          <w:b/>
          <w:sz w:val="24"/>
          <w:szCs w:val="24"/>
          <w:lang w:val="af-ZA"/>
        </w:rPr>
        <w:t>,7</w:t>
      </w:r>
      <w:proofErr w:type="gramEnd"/>
      <w:r w:rsidR="002136CB" w:rsidRPr="009134D2">
        <w:rPr>
          <w:rFonts w:ascii="Sylfaen" w:hAnsi="Sylfaen"/>
          <w:b/>
          <w:sz w:val="24"/>
          <w:szCs w:val="24"/>
          <w:lang w:val="af-ZA"/>
        </w:rPr>
        <w:t xml:space="preserve"> </w:t>
      </w:r>
      <w:r w:rsidR="005A1973" w:rsidRPr="002C4F0D">
        <w:rPr>
          <w:rFonts w:ascii="Sylfaen" w:hAnsi="Sylfaen"/>
          <w:sz w:val="24"/>
          <w:szCs w:val="24"/>
        </w:rPr>
        <w:t>հազ</w:t>
      </w:r>
      <w:r w:rsidR="005A1973" w:rsidRPr="009134D2">
        <w:rPr>
          <w:rFonts w:ascii="Sylfaen" w:hAnsi="Sylfaen"/>
          <w:sz w:val="24"/>
          <w:szCs w:val="24"/>
          <w:lang w:val="af-ZA"/>
        </w:rPr>
        <w:t>.</w:t>
      </w:r>
      <w:r w:rsidR="005A1973" w:rsidRPr="002C4F0D">
        <w:rPr>
          <w:rFonts w:ascii="Sylfaen" w:hAnsi="Sylfaen"/>
          <w:sz w:val="24"/>
          <w:szCs w:val="24"/>
        </w:rPr>
        <w:t>դրամ</w:t>
      </w:r>
      <w:r w:rsidR="005A1973" w:rsidRPr="009134D2">
        <w:rPr>
          <w:rFonts w:ascii="Sylfaen" w:hAnsi="Sylfaen"/>
          <w:sz w:val="24"/>
          <w:szCs w:val="24"/>
          <w:lang w:val="af-ZA"/>
        </w:rPr>
        <w:t xml:space="preserve"> </w:t>
      </w:r>
      <w:r w:rsidR="005A1973" w:rsidRPr="002C4F0D">
        <w:rPr>
          <w:rFonts w:ascii="Sylfaen" w:hAnsi="Sylfaen"/>
          <w:sz w:val="24"/>
          <w:szCs w:val="24"/>
        </w:rPr>
        <w:t>և</w:t>
      </w:r>
      <w:r w:rsidR="005A1973" w:rsidRPr="009134D2">
        <w:rPr>
          <w:rFonts w:ascii="Sylfaen" w:hAnsi="Sylfaen"/>
          <w:sz w:val="24"/>
          <w:szCs w:val="24"/>
          <w:lang w:val="af-ZA"/>
        </w:rPr>
        <w:t xml:space="preserve"> </w:t>
      </w:r>
      <w:r w:rsidR="005A1973" w:rsidRPr="002C4F0D">
        <w:rPr>
          <w:rFonts w:ascii="Sylfaen" w:hAnsi="Sylfaen"/>
          <w:sz w:val="24"/>
          <w:szCs w:val="24"/>
        </w:rPr>
        <w:t>քառամյա</w:t>
      </w:r>
      <w:r w:rsidR="005A1973" w:rsidRPr="009134D2">
        <w:rPr>
          <w:rFonts w:ascii="Sylfaen" w:hAnsi="Sylfaen"/>
          <w:sz w:val="24"/>
          <w:szCs w:val="24"/>
          <w:lang w:val="af-ZA"/>
        </w:rPr>
        <w:t xml:space="preserve"> </w:t>
      </w:r>
      <w:r w:rsidR="005A1973" w:rsidRPr="002C4F0D">
        <w:rPr>
          <w:rFonts w:ascii="Sylfaen" w:hAnsi="Sylfaen"/>
          <w:sz w:val="24"/>
          <w:szCs w:val="24"/>
        </w:rPr>
        <w:t>ժամանակահատ</w:t>
      </w:r>
      <w:r w:rsidR="002C4F0D" w:rsidRPr="009134D2">
        <w:rPr>
          <w:rFonts w:ascii="Sylfaen" w:hAnsi="Sylfaen"/>
          <w:sz w:val="24"/>
          <w:szCs w:val="24"/>
          <w:lang w:val="af-ZA"/>
        </w:rPr>
        <w:t>-</w:t>
      </w:r>
      <w:r w:rsidR="005A1973" w:rsidRPr="002C4F0D">
        <w:rPr>
          <w:rFonts w:ascii="Sylfaen" w:hAnsi="Sylfaen"/>
          <w:sz w:val="24"/>
          <w:szCs w:val="24"/>
        </w:rPr>
        <w:t>վածում</w:t>
      </w:r>
      <w:r w:rsidR="00AA1D29" w:rsidRPr="002C4F0D">
        <w:rPr>
          <w:rFonts w:ascii="Sylfaen" w:hAnsi="Sylfaen"/>
          <w:sz w:val="24"/>
          <w:szCs w:val="24"/>
        </w:rPr>
        <w:t>՝</w:t>
      </w:r>
      <w:r w:rsidR="005A1973" w:rsidRPr="009134D2">
        <w:rPr>
          <w:rFonts w:ascii="Sylfaen" w:hAnsi="Sylfaen"/>
          <w:sz w:val="24"/>
          <w:szCs w:val="24"/>
          <w:lang w:val="af-ZA"/>
        </w:rPr>
        <w:t xml:space="preserve"> </w:t>
      </w:r>
      <w:r w:rsidR="002C4F0D" w:rsidRPr="009134D2">
        <w:rPr>
          <w:rFonts w:ascii="Sylfaen" w:hAnsi="Sylfaen"/>
          <w:b/>
          <w:sz w:val="24"/>
          <w:szCs w:val="24"/>
          <w:lang w:val="af-ZA"/>
        </w:rPr>
        <w:t xml:space="preserve">229 530,8 </w:t>
      </w:r>
      <w:r w:rsidR="005A1973" w:rsidRPr="002C4F0D">
        <w:rPr>
          <w:rFonts w:ascii="Sylfaen" w:hAnsi="Sylfaen"/>
          <w:sz w:val="24"/>
          <w:szCs w:val="24"/>
        </w:rPr>
        <w:t>հազ</w:t>
      </w:r>
      <w:r w:rsidR="005A1973" w:rsidRPr="009134D2">
        <w:rPr>
          <w:rFonts w:ascii="Sylfaen" w:hAnsi="Sylfaen"/>
          <w:sz w:val="24"/>
          <w:szCs w:val="24"/>
          <w:lang w:val="af-ZA"/>
        </w:rPr>
        <w:t>.</w:t>
      </w:r>
      <w:r w:rsidR="005A1973" w:rsidRPr="002C4F0D">
        <w:rPr>
          <w:rFonts w:ascii="Sylfaen" w:hAnsi="Sylfaen"/>
          <w:sz w:val="24"/>
          <w:szCs w:val="24"/>
        </w:rPr>
        <w:t>դրամ</w:t>
      </w:r>
      <w:r w:rsidR="005A1973" w:rsidRPr="009134D2">
        <w:rPr>
          <w:rFonts w:ascii="Sylfaen" w:hAnsi="Sylfaen"/>
          <w:sz w:val="24"/>
          <w:szCs w:val="24"/>
          <w:lang w:val="af-ZA"/>
        </w:rPr>
        <w:t xml:space="preserve"> </w:t>
      </w:r>
      <w:r w:rsidR="005A1973" w:rsidRPr="002C4F0D">
        <w:rPr>
          <w:rFonts w:ascii="Sylfaen" w:hAnsi="Sylfaen"/>
          <w:sz w:val="24"/>
          <w:szCs w:val="24"/>
        </w:rPr>
        <w:t>օգուտ</w:t>
      </w:r>
      <w:r w:rsidR="005A1973" w:rsidRPr="009134D2">
        <w:rPr>
          <w:rFonts w:ascii="Sylfaen" w:hAnsi="Sylfaen"/>
          <w:sz w:val="24"/>
          <w:szCs w:val="24"/>
          <w:lang w:val="af-ZA"/>
        </w:rPr>
        <w:t>:</w:t>
      </w:r>
    </w:p>
    <w:p w:rsidR="00B36C8D" w:rsidRPr="009134D2" w:rsidRDefault="00B36C8D" w:rsidP="008D0692">
      <w:pPr>
        <w:spacing w:after="0" w:line="240" w:lineRule="auto"/>
        <w:ind w:left="2127" w:hanging="1418"/>
        <w:rPr>
          <w:rFonts w:ascii="Sylfaen" w:hAnsi="Sylfaen"/>
          <w:i/>
          <w:color w:val="00B050"/>
          <w:sz w:val="24"/>
          <w:szCs w:val="24"/>
          <w:lang w:val="af-ZA"/>
        </w:rPr>
      </w:pPr>
    </w:p>
    <w:p w:rsidR="00B36C8D" w:rsidRPr="009134D2" w:rsidRDefault="008D0692" w:rsidP="008D0692">
      <w:pPr>
        <w:spacing w:after="0" w:line="240" w:lineRule="auto"/>
        <w:ind w:left="2127" w:hanging="1418"/>
        <w:rPr>
          <w:rFonts w:ascii="Sylfaen" w:hAnsi="Sylfaen"/>
          <w:i/>
          <w:sz w:val="24"/>
          <w:szCs w:val="24"/>
          <w:lang w:val="af-ZA"/>
        </w:rPr>
      </w:pPr>
      <w:r w:rsidRPr="005615D2">
        <w:rPr>
          <w:rFonts w:ascii="Sylfaen" w:hAnsi="Sylfaen"/>
          <w:i/>
          <w:sz w:val="24"/>
          <w:szCs w:val="24"/>
        </w:rPr>
        <w:t>Աղյուսակ</w:t>
      </w:r>
      <w:r w:rsidRPr="009134D2">
        <w:rPr>
          <w:rFonts w:ascii="Sylfaen" w:hAnsi="Sylfaen"/>
          <w:i/>
          <w:sz w:val="24"/>
          <w:szCs w:val="24"/>
          <w:lang w:val="af-ZA"/>
        </w:rPr>
        <w:t xml:space="preserve"> </w:t>
      </w:r>
      <w:r w:rsidR="00504781" w:rsidRPr="009134D2">
        <w:rPr>
          <w:rFonts w:ascii="Sylfaen" w:hAnsi="Sylfaen"/>
          <w:i/>
          <w:sz w:val="24"/>
          <w:szCs w:val="24"/>
          <w:lang w:val="af-ZA"/>
        </w:rPr>
        <w:t>7</w:t>
      </w:r>
      <w:r w:rsidRPr="009134D2">
        <w:rPr>
          <w:rFonts w:ascii="Sylfaen" w:hAnsi="Sylfaen"/>
          <w:i/>
          <w:sz w:val="24"/>
          <w:szCs w:val="24"/>
          <w:lang w:val="af-ZA"/>
        </w:rPr>
        <w:t xml:space="preserve"> </w:t>
      </w:r>
      <w:r w:rsidR="00C4539E">
        <w:rPr>
          <w:rFonts w:ascii="Sylfaen" w:hAnsi="Sylfaen"/>
          <w:i/>
          <w:sz w:val="24"/>
          <w:szCs w:val="24"/>
          <w:lang w:val="af-ZA"/>
        </w:rPr>
        <w:t>.</w:t>
      </w:r>
      <w:r w:rsidR="00F92987" w:rsidRPr="005615D2">
        <w:rPr>
          <w:rFonts w:ascii="Sylfaen" w:hAnsi="Sylfaen"/>
          <w:i/>
          <w:sz w:val="24"/>
          <w:szCs w:val="24"/>
        </w:rPr>
        <w:t>Մեղրի</w:t>
      </w:r>
      <w:r w:rsidRPr="009134D2">
        <w:rPr>
          <w:rFonts w:ascii="Sylfaen" w:hAnsi="Sylfaen"/>
          <w:i/>
          <w:sz w:val="24"/>
          <w:szCs w:val="24"/>
          <w:lang w:val="af-ZA"/>
        </w:rPr>
        <w:t xml:space="preserve"> </w:t>
      </w:r>
      <w:proofErr w:type="gramStart"/>
      <w:r w:rsidRPr="005615D2">
        <w:rPr>
          <w:rFonts w:ascii="Sylfaen" w:hAnsi="Sylfaen"/>
          <w:i/>
          <w:sz w:val="24"/>
          <w:szCs w:val="24"/>
        </w:rPr>
        <w:t>համայնքի</w:t>
      </w:r>
      <w:r w:rsidRPr="009134D2">
        <w:rPr>
          <w:rFonts w:ascii="Sylfaen" w:hAnsi="Sylfaen"/>
          <w:i/>
          <w:sz w:val="24"/>
          <w:szCs w:val="24"/>
          <w:lang w:val="af-ZA"/>
        </w:rPr>
        <w:t xml:space="preserve">  </w:t>
      </w:r>
      <w:r w:rsidRPr="005615D2">
        <w:rPr>
          <w:rFonts w:ascii="Sylfaen" w:hAnsi="Sylfaen"/>
          <w:i/>
          <w:sz w:val="24"/>
          <w:szCs w:val="24"/>
        </w:rPr>
        <w:t>չափելի</w:t>
      </w:r>
      <w:proofErr w:type="gramEnd"/>
      <w:r w:rsidRPr="009134D2">
        <w:rPr>
          <w:rFonts w:ascii="Sylfaen" w:hAnsi="Sylfaen"/>
          <w:i/>
          <w:sz w:val="24"/>
          <w:szCs w:val="24"/>
          <w:lang w:val="af-ZA"/>
        </w:rPr>
        <w:t xml:space="preserve"> </w:t>
      </w:r>
      <w:r w:rsidRPr="005615D2">
        <w:rPr>
          <w:rFonts w:ascii="Sylfaen" w:hAnsi="Sylfaen"/>
          <w:i/>
          <w:sz w:val="24"/>
          <w:szCs w:val="24"/>
        </w:rPr>
        <w:t>օգուտների</w:t>
      </w:r>
      <w:r w:rsidRPr="009134D2">
        <w:rPr>
          <w:rFonts w:ascii="Sylfaen" w:hAnsi="Sylfaen"/>
          <w:i/>
          <w:sz w:val="24"/>
          <w:szCs w:val="24"/>
          <w:lang w:val="af-ZA"/>
        </w:rPr>
        <w:t xml:space="preserve"> </w:t>
      </w:r>
      <w:r w:rsidRPr="005615D2">
        <w:rPr>
          <w:rFonts w:ascii="Sylfaen" w:hAnsi="Sylfaen"/>
          <w:i/>
          <w:sz w:val="24"/>
          <w:szCs w:val="24"/>
        </w:rPr>
        <w:t>ամփոփ</w:t>
      </w:r>
      <w:r w:rsidRPr="009134D2">
        <w:rPr>
          <w:rFonts w:ascii="Sylfaen" w:hAnsi="Sylfaen"/>
          <w:i/>
          <w:sz w:val="24"/>
          <w:szCs w:val="24"/>
          <w:lang w:val="af-ZA"/>
        </w:rPr>
        <w:t xml:space="preserve"> </w:t>
      </w:r>
      <w:r w:rsidRPr="005615D2">
        <w:rPr>
          <w:rFonts w:ascii="Sylfaen" w:hAnsi="Sylfaen"/>
          <w:i/>
          <w:sz w:val="24"/>
          <w:szCs w:val="24"/>
        </w:rPr>
        <w:t>տվյալները</w:t>
      </w:r>
      <w:r w:rsidRPr="009134D2">
        <w:rPr>
          <w:rFonts w:ascii="Sylfaen" w:hAnsi="Sylfaen"/>
          <w:i/>
          <w:sz w:val="24"/>
          <w:szCs w:val="24"/>
          <w:lang w:val="af-ZA"/>
        </w:rPr>
        <w:t xml:space="preserve"> </w:t>
      </w:r>
      <w:r w:rsidRPr="005615D2">
        <w:rPr>
          <w:rFonts w:ascii="Sylfaen" w:hAnsi="Sylfaen"/>
          <w:i/>
          <w:sz w:val="24"/>
          <w:szCs w:val="24"/>
        </w:rPr>
        <w:t>և</w:t>
      </w:r>
      <w:r w:rsidRPr="009134D2">
        <w:rPr>
          <w:rFonts w:ascii="Sylfaen" w:hAnsi="Sylfaen"/>
          <w:i/>
          <w:sz w:val="24"/>
          <w:szCs w:val="24"/>
          <w:lang w:val="af-ZA"/>
        </w:rPr>
        <w:t xml:space="preserve"> </w:t>
      </w:r>
      <w:r w:rsidRPr="005615D2">
        <w:rPr>
          <w:rFonts w:ascii="Sylfaen" w:hAnsi="Sylfaen"/>
          <w:i/>
          <w:sz w:val="24"/>
          <w:szCs w:val="24"/>
        </w:rPr>
        <w:t>քառամյա</w:t>
      </w:r>
      <w:r w:rsidRPr="009134D2">
        <w:rPr>
          <w:rFonts w:ascii="Sylfaen" w:hAnsi="Sylfaen"/>
          <w:i/>
          <w:sz w:val="24"/>
          <w:szCs w:val="24"/>
          <w:lang w:val="af-ZA"/>
        </w:rPr>
        <w:t xml:space="preserve"> </w:t>
      </w:r>
      <w:r w:rsidRPr="005615D2">
        <w:rPr>
          <w:rFonts w:ascii="Sylfaen" w:hAnsi="Sylfaen"/>
          <w:i/>
          <w:sz w:val="24"/>
          <w:szCs w:val="24"/>
        </w:rPr>
        <w:t>ժամանակահատվածի</w:t>
      </w:r>
      <w:r w:rsidRPr="009134D2">
        <w:rPr>
          <w:rFonts w:ascii="Sylfaen" w:hAnsi="Sylfaen"/>
          <w:i/>
          <w:sz w:val="24"/>
          <w:szCs w:val="24"/>
          <w:lang w:val="af-ZA"/>
        </w:rPr>
        <w:t xml:space="preserve"> </w:t>
      </w:r>
      <w:r w:rsidRPr="005615D2">
        <w:rPr>
          <w:rFonts w:ascii="Sylfaen" w:hAnsi="Sylfaen"/>
          <w:i/>
          <w:sz w:val="24"/>
          <w:szCs w:val="24"/>
        </w:rPr>
        <w:t>կանխատեսումները</w:t>
      </w:r>
      <w:r w:rsidRPr="009134D2">
        <w:rPr>
          <w:rFonts w:ascii="Sylfaen" w:hAnsi="Sylfaen"/>
          <w:i/>
          <w:sz w:val="24"/>
          <w:szCs w:val="24"/>
          <w:lang w:val="af-ZA"/>
        </w:rPr>
        <w:t xml:space="preserve">                  (</w:t>
      </w:r>
      <w:r w:rsidRPr="005615D2">
        <w:rPr>
          <w:rFonts w:ascii="Sylfaen" w:hAnsi="Sylfaen"/>
          <w:i/>
          <w:sz w:val="24"/>
          <w:szCs w:val="24"/>
        </w:rPr>
        <w:t>հազ</w:t>
      </w:r>
      <w:r w:rsidRPr="009134D2">
        <w:rPr>
          <w:rFonts w:ascii="Sylfaen" w:hAnsi="Sylfaen"/>
          <w:i/>
          <w:sz w:val="24"/>
          <w:szCs w:val="24"/>
          <w:lang w:val="af-ZA"/>
        </w:rPr>
        <w:t>.</w:t>
      </w:r>
      <w:r w:rsidRPr="005615D2">
        <w:rPr>
          <w:rFonts w:ascii="Sylfaen" w:hAnsi="Sylfaen"/>
          <w:i/>
          <w:sz w:val="24"/>
          <w:szCs w:val="24"/>
        </w:rPr>
        <w:t>դրամ</w:t>
      </w:r>
      <w:r w:rsidRPr="009134D2">
        <w:rPr>
          <w:rFonts w:ascii="Sylfaen" w:hAnsi="Sylfaen"/>
          <w:i/>
          <w:sz w:val="24"/>
          <w:szCs w:val="24"/>
          <w:lang w:val="af-ZA"/>
        </w:rPr>
        <w:t>)</w:t>
      </w:r>
    </w:p>
    <w:p w:rsidR="008D0692" w:rsidRPr="009134D2" w:rsidRDefault="008D0692" w:rsidP="008D0692">
      <w:pPr>
        <w:spacing w:after="0" w:line="240" w:lineRule="auto"/>
        <w:ind w:left="2127" w:hanging="1418"/>
        <w:rPr>
          <w:rFonts w:ascii="Sylfaen" w:hAnsi="Sylfaen"/>
          <w:i/>
          <w:sz w:val="10"/>
          <w:szCs w:val="24"/>
          <w:lang w:val="af-ZA"/>
        </w:rPr>
      </w:pPr>
    </w:p>
    <w:tbl>
      <w:tblPr>
        <w:tblStyle w:val="TableGrid"/>
        <w:tblW w:w="0" w:type="auto"/>
        <w:jc w:val="center"/>
        <w:tblLook w:val="04A0"/>
      </w:tblPr>
      <w:tblGrid>
        <w:gridCol w:w="534"/>
        <w:gridCol w:w="2786"/>
        <w:gridCol w:w="2495"/>
        <w:gridCol w:w="2666"/>
      </w:tblGrid>
      <w:tr w:rsidR="00B36C8D" w:rsidRPr="005615D2" w:rsidTr="008D0692">
        <w:trPr>
          <w:jc w:val="center"/>
        </w:trPr>
        <w:tc>
          <w:tcPr>
            <w:tcW w:w="534" w:type="dxa"/>
            <w:vAlign w:val="center"/>
          </w:tcPr>
          <w:p w:rsidR="00B36C8D" w:rsidRPr="009134D2" w:rsidRDefault="00B36C8D" w:rsidP="00B36C8D">
            <w:pPr>
              <w:jc w:val="center"/>
              <w:rPr>
                <w:rFonts w:ascii="Sylfaen" w:hAnsi="Sylfaen"/>
                <w:b/>
                <w:lang w:val="af-ZA"/>
              </w:rPr>
            </w:pPr>
          </w:p>
        </w:tc>
        <w:tc>
          <w:tcPr>
            <w:tcW w:w="2786" w:type="dxa"/>
            <w:vAlign w:val="center"/>
          </w:tcPr>
          <w:p w:rsidR="00B36C8D" w:rsidRPr="005615D2" w:rsidRDefault="00B36C8D" w:rsidP="008D0692">
            <w:pPr>
              <w:jc w:val="center"/>
              <w:rPr>
                <w:b/>
                <w:lang w:val="ru-RU"/>
              </w:rPr>
            </w:pPr>
            <w:r w:rsidRPr="005615D2">
              <w:rPr>
                <w:rFonts w:ascii="Sylfaen" w:hAnsi="Sylfaen"/>
                <w:b/>
                <w:lang w:val="ru-RU"/>
              </w:rPr>
              <w:t>Չափելի օգուտներ</w:t>
            </w:r>
            <w:r w:rsidR="008D0692" w:rsidRPr="005615D2">
              <w:rPr>
                <w:rFonts w:ascii="Sylfaen" w:hAnsi="Sylfaen"/>
                <w:b/>
              </w:rPr>
              <w:t>ը</w:t>
            </w:r>
          </w:p>
        </w:tc>
        <w:tc>
          <w:tcPr>
            <w:tcW w:w="2495" w:type="dxa"/>
          </w:tcPr>
          <w:p w:rsidR="00B36C8D" w:rsidRPr="005615D2" w:rsidRDefault="00B36C8D" w:rsidP="00B36C8D">
            <w:pPr>
              <w:jc w:val="center"/>
              <w:rPr>
                <w:rFonts w:ascii="Sylfaen" w:hAnsi="Sylfaen"/>
                <w:b/>
                <w:lang w:val="ru-RU"/>
              </w:rPr>
            </w:pPr>
            <w:r w:rsidRPr="005615D2">
              <w:rPr>
                <w:rFonts w:ascii="Sylfaen" w:hAnsi="Sylfaen"/>
                <w:b/>
                <w:lang w:val="ru-RU"/>
              </w:rPr>
              <w:t>Մեկ տարվա հաշվարկով</w:t>
            </w:r>
          </w:p>
        </w:tc>
        <w:tc>
          <w:tcPr>
            <w:tcW w:w="2666" w:type="dxa"/>
          </w:tcPr>
          <w:p w:rsidR="00B36C8D" w:rsidRPr="005615D2" w:rsidRDefault="00B36C8D" w:rsidP="00B36C8D">
            <w:pPr>
              <w:jc w:val="center"/>
              <w:rPr>
                <w:rFonts w:ascii="Sylfaen" w:hAnsi="Sylfaen"/>
                <w:b/>
              </w:rPr>
            </w:pPr>
            <w:r w:rsidRPr="005615D2">
              <w:rPr>
                <w:rFonts w:ascii="Sylfaen" w:hAnsi="Sylfaen"/>
                <w:b/>
              </w:rPr>
              <w:t>Քառամյա ժամանակահատվածում</w:t>
            </w:r>
          </w:p>
        </w:tc>
      </w:tr>
      <w:tr w:rsidR="002C4F0D" w:rsidRPr="005615D2" w:rsidTr="002C4F0D">
        <w:trPr>
          <w:jc w:val="center"/>
        </w:trPr>
        <w:tc>
          <w:tcPr>
            <w:tcW w:w="534" w:type="dxa"/>
            <w:vAlign w:val="center"/>
          </w:tcPr>
          <w:p w:rsidR="002C4F0D" w:rsidRPr="005615D2" w:rsidRDefault="002C4F0D" w:rsidP="00B36C8D">
            <w:pPr>
              <w:jc w:val="center"/>
              <w:rPr>
                <w:rFonts w:ascii="Sylfaen" w:hAnsi="Sylfaen" w:cs="Sylfaen"/>
              </w:rPr>
            </w:pPr>
            <w:r w:rsidRPr="005615D2">
              <w:rPr>
                <w:rFonts w:ascii="Sylfaen" w:hAnsi="Sylfaen" w:cs="Sylfaen"/>
              </w:rPr>
              <w:t>1</w:t>
            </w:r>
          </w:p>
        </w:tc>
        <w:tc>
          <w:tcPr>
            <w:tcW w:w="2786" w:type="dxa"/>
            <w:vAlign w:val="center"/>
          </w:tcPr>
          <w:p w:rsidR="002C4F0D" w:rsidRPr="005615D2" w:rsidRDefault="002C4F0D" w:rsidP="00B36C8D">
            <w:pPr>
              <w:rPr>
                <w:rFonts w:ascii="Sylfaen" w:hAnsi="Sylfaen" w:cs="Sylfaen"/>
                <w:lang w:val="ru-RU"/>
              </w:rPr>
            </w:pPr>
            <w:r w:rsidRPr="005615D2">
              <w:rPr>
                <w:rFonts w:ascii="Sylfaen" w:hAnsi="Sylfaen" w:cs="Sylfaen"/>
                <w:lang w:val="ru-RU"/>
              </w:rPr>
              <w:t>Վարչական ծախսերի կրճատումից</w:t>
            </w:r>
          </w:p>
        </w:tc>
        <w:tc>
          <w:tcPr>
            <w:tcW w:w="2495" w:type="dxa"/>
            <w:vAlign w:val="center"/>
          </w:tcPr>
          <w:p w:rsidR="002C4F0D" w:rsidRPr="00B27885" w:rsidRDefault="002C4F0D" w:rsidP="002C4F0D">
            <w:pPr>
              <w:jc w:val="center"/>
              <w:rPr>
                <w:rFonts w:ascii="Sylfaen" w:hAnsi="Sylfaen"/>
                <w:b/>
              </w:rPr>
            </w:pPr>
            <w:r w:rsidRPr="00B27885">
              <w:rPr>
                <w:rFonts w:ascii="Sylfaen" w:hAnsi="Sylfaen"/>
                <w:b/>
              </w:rPr>
              <w:t>39 738,9</w:t>
            </w:r>
          </w:p>
        </w:tc>
        <w:tc>
          <w:tcPr>
            <w:tcW w:w="2666" w:type="dxa"/>
            <w:vAlign w:val="center"/>
          </w:tcPr>
          <w:p w:rsidR="002C4F0D" w:rsidRPr="002C4F0D" w:rsidRDefault="002C4F0D" w:rsidP="002C4F0D">
            <w:pPr>
              <w:jc w:val="center"/>
              <w:rPr>
                <w:rFonts w:ascii="Sylfaen" w:hAnsi="Sylfaen"/>
                <w:b/>
              </w:rPr>
            </w:pPr>
            <w:r>
              <w:rPr>
                <w:rFonts w:ascii="Sylfaen" w:hAnsi="Sylfaen"/>
                <w:b/>
              </w:rPr>
              <w:t>158 955,</w:t>
            </w:r>
            <w:r w:rsidRPr="002C4F0D">
              <w:rPr>
                <w:rFonts w:ascii="Sylfaen" w:hAnsi="Sylfaen"/>
                <w:b/>
              </w:rPr>
              <w:t>6</w:t>
            </w:r>
          </w:p>
        </w:tc>
      </w:tr>
      <w:tr w:rsidR="002C4F0D" w:rsidRPr="005615D2" w:rsidTr="002C4F0D">
        <w:trPr>
          <w:jc w:val="center"/>
        </w:trPr>
        <w:tc>
          <w:tcPr>
            <w:tcW w:w="534" w:type="dxa"/>
            <w:vAlign w:val="center"/>
          </w:tcPr>
          <w:p w:rsidR="002C4F0D" w:rsidRPr="005615D2" w:rsidRDefault="002C4F0D" w:rsidP="00B36C8D">
            <w:pPr>
              <w:jc w:val="center"/>
              <w:rPr>
                <w:rFonts w:ascii="Sylfaen" w:hAnsi="Sylfaen" w:cs="Sylfaen"/>
              </w:rPr>
            </w:pPr>
            <w:r w:rsidRPr="005615D2">
              <w:rPr>
                <w:rFonts w:ascii="Sylfaen" w:hAnsi="Sylfaen" w:cs="Sylfaen"/>
              </w:rPr>
              <w:t>2</w:t>
            </w:r>
          </w:p>
        </w:tc>
        <w:tc>
          <w:tcPr>
            <w:tcW w:w="2786" w:type="dxa"/>
            <w:vAlign w:val="center"/>
          </w:tcPr>
          <w:p w:rsidR="002C4F0D" w:rsidRPr="005615D2" w:rsidRDefault="002C4F0D" w:rsidP="00B36C8D">
            <w:pPr>
              <w:rPr>
                <w:rFonts w:ascii="Sylfaen" w:hAnsi="Sylfaen" w:cs="Sylfaen"/>
                <w:lang w:val="ru-RU"/>
              </w:rPr>
            </w:pPr>
            <w:r w:rsidRPr="005615D2">
              <w:rPr>
                <w:rFonts w:ascii="Sylfaen" w:hAnsi="Sylfaen" w:cs="Sylfaen"/>
                <w:lang w:val="ru-RU"/>
              </w:rPr>
              <w:t>Արդյունավետ հարկային վարչարարությունից</w:t>
            </w:r>
          </w:p>
        </w:tc>
        <w:tc>
          <w:tcPr>
            <w:tcW w:w="2495" w:type="dxa"/>
            <w:vAlign w:val="center"/>
          </w:tcPr>
          <w:p w:rsidR="002C4F0D" w:rsidRPr="005615D2" w:rsidRDefault="002C4F0D" w:rsidP="002C4F0D">
            <w:pPr>
              <w:jc w:val="center"/>
              <w:rPr>
                <w:rFonts w:ascii="Sylfaen" w:hAnsi="Sylfaen"/>
                <w:b/>
              </w:rPr>
            </w:pPr>
            <w:r>
              <w:rPr>
                <w:rFonts w:ascii="Sylfaen" w:hAnsi="Sylfaen"/>
                <w:b/>
              </w:rPr>
              <w:t>0</w:t>
            </w:r>
          </w:p>
        </w:tc>
        <w:tc>
          <w:tcPr>
            <w:tcW w:w="2666" w:type="dxa"/>
            <w:vAlign w:val="center"/>
          </w:tcPr>
          <w:p w:rsidR="002C4F0D" w:rsidRPr="002C4F0D" w:rsidRDefault="002C4F0D" w:rsidP="002C4F0D">
            <w:pPr>
              <w:jc w:val="center"/>
              <w:rPr>
                <w:rFonts w:ascii="Sylfaen" w:hAnsi="Sylfaen"/>
                <w:b/>
              </w:rPr>
            </w:pPr>
            <w:r w:rsidRPr="002C4F0D">
              <w:rPr>
                <w:rFonts w:ascii="Sylfaen" w:hAnsi="Sylfaen"/>
                <w:b/>
              </w:rPr>
              <w:t>0</w:t>
            </w:r>
          </w:p>
        </w:tc>
      </w:tr>
      <w:tr w:rsidR="002C4F0D" w:rsidRPr="005615D2" w:rsidTr="002C4F0D">
        <w:trPr>
          <w:jc w:val="center"/>
        </w:trPr>
        <w:tc>
          <w:tcPr>
            <w:tcW w:w="534" w:type="dxa"/>
            <w:vAlign w:val="center"/>
          </w:tcPr>
          <w:p w:rsidR="002C4F0D" w:rsidRPr="005615D2" w:rsidRDefault="002C4F0D" w:rsidP="00B36C8D">
            <w:pPr>
              <w:jc w:val="center"/>
              <w:rPr>
                <w:rFonts w:ascii="Sylfaen" w:hAnsi="Sylfaen" w:cs="Sylfaen"/>
              </w:rPr>
            </w:pPr>
            <w:r w:rsidRPr="005615D2">
              <w:rPr>
                <w:rFonts w:ascii="Sylfaen" w:hAnsi="Sylfaen" w:cs="Sylfaen"/>
              </w:rPr>
              <w:t>3</w:t>
            </w:r>
          </w:p>
        </w:tc>
        <w:tc>
          <w:tcPr>
            <w:tcW w:w="2786" w:type="dxa"/>
            <w:vAlign w:val="center"/>
          </w:tcPr>
          <w:p w:rsidR="002C4F0D" w:rsidRPr="002C4F0D" w:rsidRDefault="002C4F0D" w:rsidP="00B36C8D">
            <w:pPr>
              <w:rPr>
                <w:rFonts w:ascii="Sylfaen" w:hAnsi="Sylfaen" w:cs="Sylfaen"/>
              </w:rPr>
            </w:pPr>
            <w:r w:rsidRPr="002C4F0D">
              <w:rPr>
                <w:rFonts w:ascii="Sylfaen" w:hAnsi="Sylfaen" w:cs="Sylfaen"/>
                <w:lang w:val="ru-RU"/>
              </w:rPr>
              <w:t>Այլ չափելի օգուտներ</w:t>
            </w:r>
          </w:p>
          <w:p w:rsidR="002C4F0D" w:rsidRPr="005615D2" w:rsidRDefault="002C4F0D" w:rsidP="008D0692">
            <w:pPr>
              <w:rPr>
                <w:rFonts w:ascii="Sylfaen" w:hAnsi="Sylfaen" w:cs="Sylfaen"/>
                <w:i/>
                <w:lang w:val="ru-RU"/>
              </w:rPr>
            </w:pPr>
            <w:r w:rsidRPr="002C4F0D">
              <w:rPr>
                <w:rFonts w:ascii="Sylfaen" w:hAnsi="Sylfaen" w:cs="Sylfaen"/>
                <w:i/>
                <w:lang w:val="ru-RU"/>
              </w:rPr>
              <w:t>(</w:t>
            </w:r>
            <w:r w:rsidRPr="002C4F0D">
              <w:rPr>
                <w:rFonts w:ascii="Sylfaen" w:hAnsi="Sylfaen" w:cs="Sylfaen"/>
                <w:i/>
              </w:rPr>
              <w:t>8 821,9* 2</w:t>
            </w:r>
            <w:r w:rsidRPr="002C4F0D">
              <w:rPr>
                <w:rFonts w:ascii="Sylfaen" w:hAnsi="Sylfaen" w:cs="Sylfaen"/>
                <w:i/>
                <w:lang w:val="ru-RU"/>
              </w:rPr>
              <w:t xml:space="preserve"> կիսամյակ)</w:t>
            </w:r>
          </w:p>
        </w:tc>
        <w:tc>
          <w:tcPr>
            <w:tcW w:w="2495" w:type="dxa"/>
            <w:vAlign w:val="center"/>
          </w:tcPr>
          <w:p w:rsidR="002C4F0D" w:rsidRPr="005615D2" w:rsidRDefault="002C4F0D" w:rsidP="002C4F0D">
            <w:pPr>
              <w:jc w:val="center"/>
              <w:rPr>
                <w:rFonts w:ascii="Sylfaen" w:hAnsi="Sylfaen"/>
                <w:b/>
              </w:rPr>
            </w:pPr>
            <w:r>
              <w:rPr>
                <w:rFonts w:ascii="Sylfaen" w:hAnsi="Sylfaen"/>
                <w:b/>
              </w:rPr>
              <w:t>17 643,8</w:t>
            </w:r>
          </w:p>
        </w:tc>
        <w:tc>
          <w:tcPr>
            <w:tcW w:w="2666" w:type="dxa"/>
            <w:vAlign w:val="center"/>
          </w:tcPr>
          <w:p w:rsidR="002C4F0D" w:rsidRPr="002C4F0D" w:rsidRDefault="002C4F0D" w:rsidP="002C4F0D">
            <w:pPr>
              <w:jc w:val="center"/>
              <w:rPr>
                <w:rFonts w:ascii="Sylfaen" w:hAnsi="Sylfaen"/>
                <w:b/>
              </w:rPr>
            </w:pPr>
            <w:r w:rsidRPr="002C4F0D">
              <w:rPr>
                <w:rFonts w:ascii="Sylfaen" w:hAnsi="Sylfaen"/>
                <w:b/>
              </w:rPr>
              <w:t>70</w:t>
            </w:r>
            <w:r>
              <w:rPr>
                <w:rFonts w:ascii="Sylfaen" w:hAnsi="Sylfaen"/>
                <w:b/>
              </w:rPr>
              <w:t xml:space="preserve"> </w:t>
            </w:r>
            <w:r w:rsidRPr="002C4F0D">
              <w:rPr>
                <w:rFonts w:ascii="Sylfaen" w:hAnsi="Sylfaen"/>
                <w:b/>
              </w:rPr>
              <w:t>575</w:t>
            </w:r>
            <w:r>
              <w:rPr>
                <w:rFonts w:ascii="Sylfaen" w:hAnsi="Sylfaen"/>
                <w:b/>
              </w:rPr>
              <w:t>,</w:t>
            </w:r>
            <w:r w:rsidRPr="002C4F0D">
              <w:rPr>
                <w:rFonts w:ascii="Sylfaen" w:hAnsi="Sylfaen"/>
                <w:b/>
              </w:rPr>
              <w:t>2</w:t>
            </w:r>
          </w:p>
        </w:tc>
      </w:tr>
      <w:tr w:rsidR="002C4F0D" w:rsidRPr="005615D2" w:rsidTr="002C4F0D">
        <w:trPr>
          <w:jc w:val="center"/>
        </w:trPr>
        <w:tc>
          <w:tcPr>
            <w:tcW w:w="534" w:type="dxa"/>
            <w:shd w:val="clear" w:color="auto" w:fill="D9D9D9" w:themeFill="background1" w:themeFillShade="D9"/>
            <w:vAlign w:val="center"/>
          </w:tcPr>
          <w:p w:rsidR="002C4F0D" w:rsidRPr="005615D2" w:rsidRDefault="002C4F0D" w:rsidP="00B36C8D">
            <w:pPr>
              <w:jc w:val="center"/>
              <w:rPr>
                <w:rFonts w:ascii="Sylfaen" w:hAnsi="Sylfaen" w:cs="Sylfaen"/>
                <w:b/>
              </w:rPr>
            </w:pPr>
          </w:p>
        </w:tc>
        <w:tc>
          <w:tcPr>
            <w:tcW w:w="2786" w:type="dxa"/>
            <w:shd w:val="clear" w:color="auto" w:fill="D9D9D9" w:themeFill="background1" w:themeFillShade="D9"/>
            <w:vAlign w:val="center"/>
          </w:tcPr>
          <w:p w:rsidR="002C4F0D" w:rsidRPr="005615D2" w:rsidRDefault="002C4F0D" w:rsidP="008D0692">
            <w:pPr>
              <w:jc w:val="center"/>
              <w:rPr>
                <w:rFonts w:ascii="Sylfaen" w:hAnsi="Sylfaen" w:cs="Sylfaen"/>
                <w:b/>
                <w:lang w:val="ru-RU"/>
              </w:rPr>
            </w:pPr>
            <w:r w:rsidRPr="005615D2">
              <w:rPr>
                <w:rFonts w:ascii="Sylfaen" w:hAnsi="Sylfaen" w:cs="Sylfaen"/>
                <w:b/>
                <w:lang w:val="ru-RU"/>
              </w:rPr>
              <w:t>Ընդամենը</w:t>
            </w:r>
          </w:p>
        </w:tc>
        <w:tc>
          <w:tcPr>
            <w:tcW w:w="2495" w:type="dxa"/>
            <w:shd w:val="clear" w:color="auto" w:fill="D9D9D9" w:themeFill="background1" w:themeFillShade="D9"/>
            <w:vAlign w:val="center"/>
          </w:tcPr>
          <w:p w:rsidR="002C4F0D" w:rsidRPr="005615D2" w:rsidRDefault="002C4F0D" w:rsidP="002C4F0D">
            <w:pPr>
              <w:jc w:val="center"/>
              <w:rPr>
                <w:rFonts w:ascii="Sylfaen" w:hAnsi="Sylfaen"/>
                <w:b/>
              </w:rPr>
            </w:pPr>
            <w:r w:rsidRPr="002C4F0D">
              <w:rPr>
                <w:rFonts w:ascii="Sylfaen" w:hAnsi="Sylfaen"/>
                <w:b/>
              </w:rPr>
              <w:t>57</w:t>
            </w:r>
            <w:r>
              <w:rPr>
                <w:rFonts w:ascii="Sylfaen" w:hAnsi="Sylfaen"/>
                <w:b/>
              </w:rPr>
              <w:t xml:space="preserve"> </w:t>
            </w:r>
            <w:r w:rsidRPr="002C4F0D">
              <w:rPr>
                <w:rFonts w:ascii="Sylfaen" w:hAnsi="Sylfaen"/>
                <w:b/>
              </w:rPr>
              <w:t>382</w:t>
            </w:r>
            <w:r>
              <w:rPr>
                <w:rFonts w:ascii="Sylfaen" w:hAnsi="Sylfaen"/>
                <w:b/>
              </w:rPr>
              <w:t>,</w:t>
            </w:r>
            <w:r w:rsidRPr="002C4F0D">
              <w:rPr>
                <w:rFonts w:ascii="Sylfaen" w:hAnsi="Sylfaen"/>
                <w:b/>
              </w:rPr>
              <w:t>7</w:t>
            </w:r>
          </w:p>
        </w:tc>
        <w:tc>
          <w:tcPr>
            <w:tcW w:w="2666" w:type="dxa"/>
            <w:shd w:val="clear" w:color="auto" w:fill="D9D9D9" w:themeFill="background1" w:themeFillShade="D9"/>
            <w:vAlign w:val="center"/>
          </w:tcPr>
          <w:p w:rsidR="002C4F0D" w:rsidRPr="002C4F0D" w:rsidRDefault="002C4F0D" w:rsidP="002C4F0D">
            <w:pPr>
              <w:jc w:val="center"/>
              <w:rPr>
                <w:rFonts w:ascii="Sylfaen" w:hAnsi="Sylfaen"/>
                <w:b/>
              </w:rPr>
            </w:pPr>
            <w:r w:rsidRPr="002C4F0D">
              <w:rPr>
                <w:rFonts w:ascii="Sylfaen" w:hAnsi="Sylfaen"/>
                <w:b/>
              </w:rPr>
              <w:t>229</w:t>
            </w:r>
            <w:r>
              <w:rPr>
                <w:rFonts w:ascii="Sylfaen" w:hAnsi="Sylfaen"/>
                <w:b/>
              </w:rPr>
              <w:t xml:space="preserve"> 530,</w:t>
            </w:r>
            <w:r w:rsidRPr="002C4F0D">
              <w:rPr>
                <w:rFonts w:ascii="Sylfaen" w:hAnsi="Sylfaen"/>
                <w:b/>
              </w:rPr>
              <w:t>8</w:t>
            </w:r>
          </w:p>
        </w:tc>
      </w:tr>
    </w:tbl>
    <w:p w:rsidR="00F41E9E" w:rsidRPr="005615D2" w:rsidRDefault="00F41E9E" w:rsidP="0016543D">
      <w:pPr>
        <w:rPr>
          <w:lang w:val="ru-RU"/>
        </w:rPr>
      </w:pPr>
    </w:p>
    <w:p w:rsidR="002E6805" w:rsidRPr="005615D2" w:rsidRDefault="00613795" w:rsidP="00B140D6">
      <w:pPr>
        <w:pStyle w:val="Heading2"/>
        <w:numPr>
          <w:ilvl w:val="1"/>
          <w:numId w:val="3"/>
        </w:numPr>
        <w:tabs>
          <w:tab w:val="left" w:pos="720"/>
        </w:tabs>
        <w:spacing w:before="0" w:line="20" w:lineRule="atLeast"/>
        <w:ind w:left="1276" w:hanging="709"/>
        <w:rPr>
          <w:rFonts w:ascii="Sylfaen" w:hAnsi="Sylfaen" w:cs="Sylfaen"/>
          <w:color w:val="auto"/>
        </w:rPr>
      </w:pPr>
      <w:bookmarkStart w:id="8" w:name="_Toc367347752"/>
      <w:r w:rsidRPr="005615D2">
        <w:rPr>
          <w:rFonts w:ascii="Sylfaen" w:hAnsi="Sylfaen" w:cs="Sylfaen"/>
          <w:color w:val="auto"/>
          <w:lang w:val="ru-RU"/>
        </w:rPr>
        <w:t>Այլ՝ ոչ չափելի օգուտներ</w:t>
      </w:r>
      <w:bookmarkEnd w:id="8"/>
    </w:p>
    <w:p w:rsidR="002E6805" w:rsidRPr="005615D2" w:rsidRDefault="002E6805" w:rsidP="002E6805">
      <w:pPr>
        <w:spacing w:after="0" w:line="240" w:lineRule="auto"/>
        <w:ind w:firstLine="720"/>
        <w:jc w:val="both"/>
        <w:rPr>
          <w:rFonts w:ascii="Sylfaen" w:eastAsia="Calibri" w:hAnsi="Sylfaen" w:cs="Sylfaen"/>
          <w:sz w:val="6"/>
          <w:szCs w:val="24"/>
        </w:rPr>
      </w:pPr>
    </w:p>
    <w:p w:rsidR="002E6805" w:rsidRPr="005615D2" w:rsidRDefault="002E6805" w:rsidP="002E6805">
      <w:pPr>
        <w:spacing w:after="0" w:line="240" w:lineRule="auto"/>
        <w:ind w:firstLine="720"/>
        <w:jc w:val="both"/>
        <w:rPr>
          <w:rFonts w:ascii="Sylfaen" w:eastAsia="Calibri" w:hAnsi="Sylfaen" w:cs="Sylfaen"/>
          <w:b/>
          <w:sz w:val="12"/>
          <w:szCs w:val="24"/>
        </w:rPr>
      </w:pPr>
    </w:p>
    <w:p w:rsidR="002E6805" w:rsidRPr="005615D2" w:rsidRDefault="002E6805" w:rsidP="002E6805">
      <w:pPr>
        <w:spacing w:after="0" w:line="240" w:lineRule="auto"/>
        <w:ind w:firstLine="720"/>
        <w:jc w:val="both"/>
        <w:rPr>
          <w:rFonts w:ascii="Sylfaen" w:eastAsia="Calibri" w:hAnsi="Sylfaen" w:cs="Sylfaen"/>
          <w:b/>
          <w:sz w:val="24"/>
          <w:szCs w:val="24"/>
        </w:rPr>
      </w:pPr>
      <w:r w:rsidRPr="005615D2">
        <w:rPr>
          <w:rFonts w:ascii="Sylfaen" w:eastAsia="Calibri" w:hAnsi="Sylfaen" w:cs="Sylfaen"/>
          <w:b/>
          <w:sz w:val="24"/>
          <w:szCs w:val="24"/>
          <w:lang w:val="ru-RU"/>
        </w:rPr>
        <w:t>Կառավարման</w:t>
      </w:r>
      <w:r w:rsidRPr="005615D2">
        <w:rPr>
          <w:rFonts w:ascii="Sylfaen" w:eastAsia="Calibri" w:hAnsi="Sylfaen" w:cs="Sylfaen"/>
          <w:b/>
          <w:sz w:val="24"/>
          <w:szCs w:val="24"/>
        </w:rPr>
        <w:t xml:space="preserve"> </w:t>
      </w:r>
      <w:r w:rsidRPr="005615D2">
        <w:rPr>
          <w:rFonts w:ascii="Sylfaen" w:eastAsia="Calibri" w:hAnsi="Sylfaen" w:cs="Sylfaen"/>
          <w:b/>
          <w:sz w:val="24"/>
          <w:szCs w:val="24"/>
          <w:lang w:val="ru-RU"/>
        </w:rPr>
        <w:t>արդյունավետության</w:t>
      </w:r>
      <w:r w:rsidRPr="005615D2">
        <w:rPr>
          <w:rFonts w:ascii="Sylfaen" w:eastAsia="Calibri" w:hAnsi="Sylfaen" w:cs="Sylfaen"/>
          <w:b/>
          <w:sz w:val="24"/>
          <w:szCs w:val="24"/>
        </w:rPr>
        <w:t xml:space="preserve"> </w:t>
      </w:r>
      <w:r w:rsidRPr="005615D2">
        <w:rPr>
          <w:rFonts w:ascii="Sylfaen" w:eastAsia="Calibri" w:hAnsi="Sylfaen" w:cs="Sylfaen"/>
          <w:b/>
          <w:sz w:val="24"/>
          <w:szCs w:val="24"/>
          <w:lang w:val="ru-RU"/>
        </w:rPr>
        <w:t>բարձրացում</w:t>
      </w:r>
    </w:p>
    <w:p w:rsidR="002E6805" w:rsidRPr="005615D2" w:rsidRDefault="002E6805" w:rsidP="002E6805">
      <w:pPr>
        <w:spacing w:after="0" w:line="240" w:lineRule="auto"/>
        <w:ind w:firstLine="720"/>
        <w:jc w:val="both"/>
        <w:rPr>
          <w:rFonts w:ascii="Sylfaen" w:eastAsia="Calibri" w:hAnsi="Sylfaen" w:cs="Sylfaen"/>
          <w:sz w:val="24"/>
          <w:szCs w:val="24"/>
        </w:rPr>
      </w:pPr>
      <w:r w:rsidRPr="005615D2">
        <w:rPr>
          <w:rFonts w:ascii="Sylfaen" w:eastAsia="Calibri" w:hAnsi="Sylfaen" w:cs="Sylfaen"/>
          <w:sz w:val="24"/>
          <w:szCs w:val="24"/>
          <w:lang w:val="ru-RU"/>
        </w:rPr>
        <w:t>Համայնքների</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խոշորացումը</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նպաստելու</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է</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կառավարման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համակարգի</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արդյունավետության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բարձրացմանը</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մասնավորապես</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դա</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արտահայտվելու</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է</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տեղերում</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կադրային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ապահովվածության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և</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աշխատատեղերի</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կահավորման</w:t>
      </w:r>
      <w:r w:rsidRPr="005615D2">
        <w:rPr>
          <w:rFonts w:ascii="Arial Armenian" w:eastAsia="Calibri" w:hAnsi="Arial Armenian" w:cs="Times New Roman"/>
          <w:sz w:val="24"/>
          <w:vertAlign w:val="superscript"/>
        </w:rPr>
        <w:footnoteReference w:id="6"/>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վրա</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Արդյունավետ</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կառավարման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վրա</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կարող</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է</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դրական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ազդեցություն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ունենալ</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նաև</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ներքին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և</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արտաքին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lastRenderedPageBreak/>
        <w:t>վերահսկողության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մեխանիզմների</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զարգացումը</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որը</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մեծապես</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կապված</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է</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լինելու</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ավագանու</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ինստիտուտի</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զարգացման</w:t>
      </w:r>
      <w:r w:rsidR="00A84E51" w:rsidRPr="005615D2">
        <w:rPr>
          <w:rFonts w:ascii="Sylfaen" w:eastAsia="Calibri" w:hAnsi="Sylfaen" w:cs="Sylfaen"/>
          <w:sz w:val="24"/>
          <w:szCs w:val="24"/>
        </w:rPr>
        <w:t xml:space="preserve"> հետ:</w:t>
      </w:r>
    </w:p>
    <w:p w:rsidR="002E6805" w:rsidRPr="005615D2" w:rsidRDefault="002E6805" w:rsidP="002E6805">
      <w:pPr>
        <w:spacing w:after="0" w:line="240" w:lineRule="auto"/>
        <w:ind w:firstLine="720"/>
        <w:jc w:val="both"/>
        <w:rPr>
          <w:rFonts w:ascii="Sylfaen" w:eastAsia="Calibri" w:hAnsi="Sylfaen" w:cs="Sylfaen"/>
          <w:sz w:val="6"/>
          <w:szCs w:val="24"/>
        </w:rPr>
      </w:pPr>
    </w:p>
    <w:p w:rsidR="002E6805" w:rsidRPr="005615D2" w:rsidRDefault="002E6805" w:rsidP="002E6805">
      <w:pPr>
        <w:spacing w:after="0" w:line="240" w:lineRule="auto"/>
        <w:ind w:firstLine="720"/>
        <w:jc w:val="both"/>
        <w:rPr>
          <w:rFonts w:ascii="Sylfaen" w:eastAsia="Calibri" w:hAnsi="Sylfaen" w:cs="Sylfaen"/>
          <w:b/>
          <w:sz w:val="24"/>
          <w:szCs w:val="24"/>
        </w:rPr>
      </w:pPr>
      <w:r w:rsidRPr="005615D2">
        <w:rPr>
          <w:rFonts w:ascii="Sylfaen" w:eastAsia="Calibri" w:hAnsi="Sylfaen" w:cs="Sylfaen"/>
          <w:b/>
          <w:sz w:val="24"/>
          <w:szCs w:val="24"/>
          <w:lang w:val="ru-RU"/>
        </w:rPr>
        <w:t>Մասշտաբի</w:t>
      </w:r>
      <w:r w:rsidRPr="005615D2">
        <w:rPr>
          <w:rFonts w:ascii="Sylfaen" w:eastAsia="Calibri" w:hAnsi="Sylfaen" w:cs="Sylfaen"/>
          <w:b/>
          <w:sz w:val="24"/>
          <w:szCs w:val="24"/>
        </w:rPr>
        <w:t xml:space="preserve"> </w:t>
      </w:r>
      <w:r w:rsidRPr="005615D2">
        <w:rPr>
          <w:rFonts w:ascii="Sylfaen" w:eastAsia="Calibri" w:hAnsi="Sylfaen" w:cs="Sylfaen"/>
          <w:b/>
          <w:sz w:val="24"/>
          <w:szCs w:val="24"/>
          <w:lang w:val="ru-RU"/>
        </w:rPr>
        <w:t>էֆեկտ</w:t>
      </w:r>
    </w:p>
    <w:p w:rsidR="00A84E51" w:rsidRPr="005615D2" w:rsidRDefault="002E6805" w:rsidP="002E6805">
      <w:pPr>
        <w:spacing w:after="0" w:line="240" w:lineRule="auto"/>
        <w:ind w:firstLine="720"/>
        <w:jc w:val="both"/>
        <w:rPr>
          <w:rFonts w:ascii="Sylfaen" w:eastAsia="Calibri" w:hAnsi="Sylfaen" w:cs="Sylfaen"/>
          <w:sz w:val="24"/>
          <w:szCs w:val="24"/>
        </w:rPr>
      </w:pPr>
      <w:r w:rsidRPr="005615D2">
        <w:rPr>
          <w:rFonts w:ascii="Sylfaen" w:eastAsia="Calibri" w:hAnsi="Sylfaen" w:cs="Sylfaen"/>
          <w:sz w:val="24"/>
          <w:szCs w:val="24"/>
          <w:lang w:val="ru-RU"/>
        </w:rPr>
        <w:t>Ինչքան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մեծանում</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են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ծառայությունների</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մատուցման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ծավալները</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այնքան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փոքրանում</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է</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միավոր</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ծառայության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մատուցման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ինքնարժեքը</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Այս</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դրույթը</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միջազգային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պրակտիկայում</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ընդունված</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է</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անվանել</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մասշտաբի</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էֆեկտ</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որը</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համայնքների</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խոշորացման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տարբերակում</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նշանակում</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է՝</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ինչքան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մեծ</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են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համայնքները</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այնքան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էժան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կարող</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են</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լինել</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համայնքի</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կողմից</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մատուցվող</w:t>
      </w:r>
      <w:r w:rsidRPr="005615D2">
        <w:rPr>
          <w:rFonts w:ascii="Sylfaen" w:eastAsia="Calibri" w:hAnsi="Sylfaen" w:cs="Sylfaen"/>
          <w:sz w:val="24"/>
          <w:szCs w:val="24"/>
        </w:rPr>
        <w:t xml:space="preserve"> </w:t>
      </w:r>
      <w:r w:rsidRPr="005615D2">
        <w:rPr>
          <w:rFonts w:ascii="Sylfaen" w:eastAsia="Calibri" w:hAnsi="Sylfaen" w:cs="Sylfaen"/>
          <w:sz w:val="24"/>
          <w:szCs w:val="24"/>
          <w:lang w:val="ru-RU"/>
        </w:rPr>
        <w:t>ծառայությունները</w:t>
      </w:r>
      <w:r w:rsidRPr="005615D2">
        <w:rPr>
          <w:rFonts w:ascii="Sylfaen" w:eastAsia="Calibri" w:hAnsi="Sylfaen" w:cs="Sylfaen"/>
          <w:sz w:val="24"/>
          <w:szCs w:val="24"/>
        </w:rPr>
        <w:t>:</w:t>
      </w:r>
    </w:p>
    <w:p w:rsidR="00E5422A" w:rsidRPr="005615D2" w:rsidRDefault="002E6805" w:rsidP="002E6805">
      <w:pPr>
        <w:spacing w:after="0" w:line="240" w:lineRule="auto"/>
        <w:ind w:firstLine="720"/>
        <w:jc w:val="both"/>
        <w:rPr>
          <w:rFonts w:ascii="Sylfaen" w:eastAsia="Calibri" w:hAnsi="Sylfaen" w:cs="Sylfaen"/>
          <w:sz w:val="6"/>
          <w:szCs w:val="24"/>
        </w:rPr>
      </w:pPr>
      <w:r w:rsidRPr="005615D2">
        <w:rPr>
          <w:rFonts w:ascii="Sylfaen" w:eastAsia="Calibri" w:hAnsi="Sylfaen" w:cs="Sylfaen"/>
          <w:sz w:val="24"/>
          <w:szCs w:val="24"/>
        </w:rPr>
        <w:t xml:space="preserve"> </w:t>
      </w:r>
    </w:p>
    <w:p w:rsidR="002E6805" w:rsidRPr="005615D2" w:rsidRDefault="002E6805" w:rsidP="002E6805">
      <w:pPr>
        <w:spacing w:after="0" w:line="240" w:lineRule="auto"/>
        <w:ind w:firstLine="720"/>
        <w:jc w:val="both"/>
        <w:rPr>
          <w:rFonts w:ascii="Sylfaen" w:eastAsia="Calibri" w:hAnsi="Sylfaen" w:cs="Sylfaen"/>
          <w:b/>
          <w:sz w:val="24"/>
          <w:szCs w:val="24"/>
        </w:rPr>
      </w:pPr>
      <w:r w:rsidRPr="005615D2">
        <w:rPr>
          <w:rFonts w:ascii="Sylfaen" w:eastAsia="Calibri" w:hAnsi="Sylfaen" w:cs="Sylfaen"/>
          <w:b/>
          <w:sz w:val="24"/>
          <w:szCs w:val="24"/>
          <w:lang w:val="ru-RU"/>
        </w:rPr>
        <w:t>Համայնքային</w:t>
      </w:r>
      <w:r w:rsidRPr="005615D2">
        <w:rPr>
          <w:rFonts w:ascii="Sylfaen" w:eastAsia="Calibri" w:hAnsi="Sylfaen" w:cs="Sylfaen"/>
          <w:b/>
          <w:sz w:val="24"/>
          <w:szCs w:val="24"/>
        </w:rPr>
        <w:t xml:space="preserve"> </w:t>
      </w:r>
      <w:r w:rsidRPr="005615D2">
        <w:rPr>
          <w:rFonts w:ascii="Sylfaen" w:eastAsia="Calibri" w:hAnsi="Sylfaen" w:cs="Sylfaen"/>
          <w:b/>
          <w:sz w:val="24"/>
          <w:szCs w:val="24"/>
          <w:lang w:val="ru-RU"/>
        </w:rPr>
        <w:t>ենթակառուցվածքների</w:t>
      </w:r>
      <w:r w:rsidRPr="005615D2">
        <w:rPr>
          <w:rFonts w:ascii="Sylfaen" w:eastAsia="Calibri" w:hAnsi="Sylfaen" w:cs="Sylfaen"/>
          <w:b/>
          <w:sz w:val="24"/>
          <w:szCs w:val="24"/>
        </w:rPr>
        <w:t xml:space="preserve"> </w:t>
      </w:r>
      <w:r w:rsidRPr="005615D2">
        <w:rPr>
          <w:rFonts w:ascii="Sylfaen" w:eastAsia="Calibri" w:hAnsi="Sylfaen" w:cs="Sylfaen"/>
          <w:b/>
          <w:sz w:val="24"/>
          <w:szCs w:val="24"/>
          <w:lang w:val="ru-RU"/>
        </w:rPr>
        <w:t>օպտիմալ</w:t>
      </w:r>
      <w:r w:rsidRPr="005615D2">
        <w:rPr>
          <w:rFonts w:ascii="Sylfaen" w:eastAsia="Calibri" w:hAnsi="Sylfaen" w:cs="Sylfaen"/>
          <w:b/>
          <w:sz w:val="24"/>
          <w:szCs w:val="24"/>
        </w:rPr>
        <w:t xml:space="preserve"> </w:t>
      </w:r>
      <w:r w:rsidRPr="005615D2">
        <w:rPr>
          <w:rFonts w:ascii="Sylfaen" w:eastAsia="Calibri" w:hAnsi="Sylfaen" w:cs="Sylfaen"/>
          <w:b/>
          <w:sz w:val="24"/>
          <w:szCs w:val="24"/>
          <w:lang w:val="ru-RU"/>
        </w:rPr>
        <w:t>տեղաբաշխում</w:t>
      </w:r>
    </w:p>
    <w:p w:rsidR="002E6805" w:rsidRPr="005615D2" w:rsidRDefault="002E6805" w:rsidP="002E6805">
      <w:pPr>
        <w:spacing w:after="0" w:line="240" w:lineRule="auto"/>
        <w:ind w:firstLine="720"/>
        <w:jc w:val="both"/>
        <w:rPr>
          <w:rFonts w:ascii="Sylfaen" w:eastAsia="Calibri" w:hAnsi="Sylfaen" w:cs="Sylfaen"/>
          <w:sz w:val="8"/>
        </w:rPr>
      </w:pPr>
      <w:r w:rsidRPr="005615D2">
        <w:rPr>
          <w:rFonts w:ascii="Sylfaen" w:eastAsia="Calibri" w:hAnsi="Sylfaen" w:cs="Sylfaen"/>
          <w:sz w:val="24"/>
        </w:rPr>
        <w:t>Օպտիմալ տեղաբաշխում ասելով</w:t>
      </w:r>
      <w:r w:rsidR="009569A7">
        <w:rPr>
          <w:rFonts w:ascii="Sylfaen" w:eastAsia="Calibri" w:hAnsi="Sylfaen" w:cs="Sylfaen"/>
          <w:sz w:val="24"/>
        </w:rPr>
        <w:t>՝</w:t>
      </w:r>
      <w:r w:rsidRPr="005615D2">
        <w:rPr>
          <w:rFonts w:ascii="Sylfaen" w:eastAsia="Calibri" w:hAnsi="Sylfaen" w:cs="Sylfaen"/>
          <w:sz w:val="24"/>
        </w:rPr>
        <w:t xml:space="preserve"> պետք է հասկանալ</w:t>
      </w:r>
      <w:proofErr w:type="gramStart"/>
      <w:r w:rsidRPr="005615D2">
        <w:rPr>
          <w:rFonts w:ascii="Sylfaen" w:eastAsia="Calibri" w:hAnsi="Sylfaen" w:cs="Sylfaen"/>
          <w:sz w:val="24"/>
        </w:rPr>
        <w:t>,  հանրային</w:t>
      </w:r>
      <w:proofErr w:type="gramEnd"/>
      <w:r w:rsidRPr="005615D2">
        <w:rPr>
          <w:rFonts w:ascii="Sylfaen" w:eastAsia="Calibri" w:hAnsi="Sylfaen" w:cs="Sylfaen"/>
          <w:sz w:val="24"/>
        </w:rPr>
        <w:t xml:space="preserve"> ծառայություններ մատուցող ենթակառուցվածքների</w:t>
      </w:r>
      <w:r w:rsidR="009569A7">
        <w:rPr>
          <w:rFonts w:ascii="Sylfaen" w:eastAsia="Calibri" w:hAnsi="Sylfaen" w:cs="Sylfaen"/>
          <w:sz w:val="24"/>
        </w:rPr>
        <w:t>՝</w:t>
      </w:r>
      <w:r w:rsidRPr="005615D2">
        <w:rPr>
          <w:rFonts w:ascii="Sylfaen" w:eastAsia="Calibri" w:hAnsi="Sylfaen" w:cs="Sylfaen"/>
          <w:sz w:val="24"/>
        </w:rPr>
        <w:t xml:space="preserve"> աշխարհագրական իմաստով այնպիսի </w:t>
      </w:r>
      <w:r w:rsidR="009569A7">
        <w:rPr>
          <w:rFonts w:ascii="Sylfaen" w:eastAsia="Calibri" w:hAnsi="Sylfaen" w:cs="Sylfaen"/>
          <w:sz w:val="24"/>
        </w:rPr>
        <w:t>տեղ</w:t>
      </w:r>
      <w:r w:rsidRPr="005615D2">
        <w:rPr>
          <w:rFonts w:ascii="Sylfaen" w:eastAsia="Calibri" w:hAnsi="Sylfaen" w:cs="Sylfaen"/>
          <w:sz w:val="24"/>
        </w:rPr>
        <w:t>ակայում, որը հնարավորություն կտար առավելագույնս ապահովել ծառայությունների մատուցման հասանելիությունն ու մատչելիությունը</w:t>
      </w:r>
      <w:r w:rsidR="009569A7">
        <w:rPr>
          <w:rFonts w:ascii="Sylfaen" w:eastAsia="Calibri" w:hAnsi="Sylfaen" w:cs="Sylfaen"/>
          <w:sz w:val="24"/>
        </w:rPr>
        <w:t>՝</w:t>
      </w:r>
      <w:r w:rsidRPr="005615D2">
        <w:rPr>
          <w:rFonts w:ascii="Sylfaen" w:eastAsia="Calibri" w:hAnsi="Sylfaen" w:cs="Sylfaen"/>
          <w:sz w:val="24"/>
        </w:rPr>
        <w:t xml:space="preserve"> միաժամանակ ապահովելով այդ ծառայությունների իրականացման համար կատարված ծախսերի արդյունավետությունն ու նպատակայնությունը: </w:t>
      </w:r>
    </w:p>
    <w:p w:rsidR="002E6805" w:rsidRPr="005615D2" w:rsidRDefault="002E6805" w:rsidP="002E6805">
      <w:pPr>
        <w:spacing w:after="0" w:line="240" w:lineRule="auto"/>
        <w:ind w:firstLine="720"/>
        <w:jc w:val="both"/>
        <w:rPr>
          <w:rFonts w:ascii="Sylfaen" w:eastAsia="Calibri" w:hAnsi="Sylfaen" w:cs="Sylfaen"/>
          <w:sz w:val="24"/>
        </w:rPr>
      </w:pPr>
      <w:r w:rsidRPr="005615D2">
        <w:rPr>
          <w:rFonts w:ascii="Sylfaen" w:eastAsia="Calibri" w:hAnsi="Sylfaen" w:cs="Sylfaen"/>
          <w:b/>
          <w:sz w:val="24"/>
        </w:rPr>
        <w:t xml:space="preserve">Ծառայությունների ինքնարժեքի </w:t>
      </w:r>
      <w:r w:rsidRPr="005615D2">
        <w:rPr>
          <w:rFonts w:ascii="Sylfaen" w:eastAsia="Calibri" w:hAnsi="Sylfaen" w:cs="Sylfaen"/>
          <w:sz w:val="24"/>
        </w:rPr>
        <w:t xml:space="preserve">վրա, բացի վերը նշվածներից, ազդում են նաև այլ գործոններ, մասնավորապես՝ ինքնարժեքի նվազեցման պատճառ կարող են հանդիսանալ ծառայությունների մատուցումն ապահովող ենթակառուցվածքների ուղղությամբ իրականացված կապիտալ ներդրումային ծրագրերը (հիմնական միջոցների կապիտալ նորոգումը </w:t>
      </w:r>
      <w:proofErr w:type="gramStart"/>
      <w:r w:rsidRPr="005615D2">
        <w:rPr>
          <w:rFonts w:ascii="Sylfaen" w:eastAsia="Calibri" w:hAnsi="Sylfaen" w:cs="Sylfaen"/>
          <w:sz w:val="24"/>
        </w:rPr>
        <w:t>կամ  նորերի</w:t>
      </w:r>
      <w:proofErr w:type="gramEnd"/>
      <w:r w:rsidRPr="005615D2">
        <w:rPr>
          <w:rFonts w:ascii="Sylfaen" w:eastAsia="Calibri" w:hAnsi="Sylfaen" w:cs="Sylfaen"/>
          <w:sz w:val="24"/>
        </w:rPr>
        <w:t xml:space="preserve"> ձեռք բերումը և այլն): </w:t>
      </w:r>
    </w:p>
    <w:p w:rsidR="00A84E51" w:rsidRPr="005615D2" w:rsidRDefault="00A84E51" w:rsidP="002E6805">
      <w:pPr>
        <w:spacing w:after="0" w:line="240" w:lineRule="auto"/>
        <w:ind w:firstLine="720"/>
        <w:jc w:val="both"/>
        <w:rPr>
          <w:rFonts w:ascii="Sylfaen" w:eastAsia="Calibri" w:hAnsi="Sylfaen" w:cs="Sylfaen"/>
          <w:sz w:val="14"/>
        </w:rPr>
      </w:pPr>
    </w:p>
    <w:p w:rsidR="002E6805" w:rsidRPr="005615D2" w:rsidRDefault="00A84E51" w:rsidP="00A84E51">
      <w:pPr>
        <w:spacing w:after="0" w:line="240" w:lineRule="auto"/>
        <w:ind w:firstLine="720"/>
        <w:jc w:val="both"/>
        <w:rPr>
          <w:rFonts w:ascii="Sylfaen" w:eastAsia="Calibri" w:hAnsi="Sylfaen" w:cs="Sylfaen"/>
          <w:sz w:val="24"/>
        </w:rPr>
      </w:pPr>
      <w:r w:rsidRPr="005615D2">
        <w:rPr>
          <w:rFonts w:ascii="Sylfaen" w:eastAsia="Calibri" w:hAnsi="Sylfaen" w:cs="Sylfaen"/>
          <w:sz w:val="24"/>
        </w:rPr>
        <w:t xml:space="preserve">Համայնքների խոշորացումը դիտարկվում է </w:t>
      </w:r>
      <w:proofErr w:type="gramStart"/>
      <w:r w:rsidRPr="005615D2">
        <w:rPr>
          <w:rFonts w:ascii="Sylfaen" w:eastAsia="Calibri" w:hAnsi="Sylfaen" w:cs="Sylfaen"/>
          <w:sz w:val="24"/>
        </w:rPr>
        <w:t>որպես  ապակենտրոնացման</w:t>
      </w:r>
      <w:proofErr w:type="gramEnd"/>
      <w:r w:rsidRPr="005615D2">
        <w:rPr>
          <w:rFonts w:ascii="Sylfaen" w:eastAsia="Calibri" w:hAnsi="Sylfaen" w:cs="Sylfaen"/>
          <w:sz w:val="24"/>
        </w:rPr>
        <w:t xml:space="preserve">  գործըն</w:t>
      </w:r>
      <w:r w:rsidR="001322F4" w:rsidRPr="005615D2">
        <w:rPr>
          <w:rFonts w:ascii="Sylfaen" w:eastAsia="Calibri" w:hAnsi="Sylfaen" w:cs="Sylfaen"/>
          <w:sz w:val="24"/>
        </w:rPr>
        <w:t>թ</w:t>
      </w:r>
      <w:r w:rsidRPr="005615D2">
        <w:rPr>
          <w:rFonts w:ascii="Sylfaen" w:eastAsia="Calibri" w:hAnsi="Sylfaen" w:cs="Sylfaen"/>
          <w:sz w:val="24"/>
        </w:rPr>
        <w:t xml:space="preserve">ացի կարևոր  բաղադրիչ և նախապայման: Հայաստանում գործող մի շարք միջազգային դոնոր կազմակերպություններ լուրջ հետաքրքրված են այս բարեփոխումների ընթացքով և պատրաստակամ են </w:t>
      </w:r>
      <w:r w:rsidRPr="005615D2">
        <w:rPr>
          <w:rFonts w:ascii="Sylfaen" w:eastAsia="Calibri" w:hAnsi="Sylfaen" w:cs="Sylfaen"/>
          <w:b/>
          <w:sz w:val="24"/>
        </w:rPr>
        <w:t xml:space="preserve">ֆինանսական </w:t>
      </w:r>
      <w:r w:rsidR="001322F4" w:rsidRPr="005615D2">
        <w:rPr>
          <w:rFonts w:ascii="Sylfaen" w:eastAsia="Calibri" w:hAnsi="Sylfaen" w:cs="Sylfaen"/>
          <w:b/>
          <w:sz w:val="24"/>
        </w:rPr>
        <w:t>ու</w:t>
      </w:r>
      <w:r w:rsidRPr="005615D2">
        <w:rPr>
          <w:rFonts w:ascii="Sylfaen" w:eastAsia="Calibri" w:hAnsi="Sylfaen" w:cs="Sylfaen"/>
          <w:b/>
          <w:sz w:val="24"/>
        </w:rPr>
        <w:t xml:space="preserve"> խորհրդատվական աջակցություն</w:t>
      </w:r>
      <w:r w:rsidRPr="005615D2">
        <w:rPr>
          <w:rFonts w:ascii="Sylfaen" w:eastAsia="Calibri" w:hAnsi="Sylfaen" w:cs="Sylfaen"/>
          <w:sz w:val="24"/>
        </w:rPr>
        <w:t xml:space="preserve"> ցուցաբերել համայնքների խոշորացման գործընթացը ավելի սահուն և արդյունավետ իրականացնելու համար</w:t>
      </w:r>
      <w:r w:rsidR="001322F4" w:rsidRPr="005615D2">
        <w:rPr>
          <w:rFonts w:ascii="Sylfaen" w:eastAsia="Calibri" w:hAnsi="Sylfaen" w:cs="Sylfaen"/>
          <w:sz w:val="24"/>
        </w:rPr>
        <w:t>: Այս ներդրումները նույնպես կարելի է դիտարկել որպես խոշորացման գործընթացի</w:t>
      </w:r>
      <w:r w:rsidR="00294AC0" w:rsidRPr="005615D2">
        <w:rPr>
          <w:rFonts w:ascii="Sylfaen" w:eastAsia="Calibri" w:hAnsi="Sylfaen" w:cs="Sylfaen"/>
          <w:sz w:val="24"/>
        </w:rPr>
        <w:t>ն</w:t>
      </w:r>
      <w:r w:rsidR="001322F4" w:rsidRPr="005615D2">
        <w:rPr>
          <w:rFonts w:ascii="Sylfaen" w:eastAsia="Calibri" w:hAnsi="Sylfaen" w:cs="Sylfaen"/>
          <w:sz w:val="24"/>
        </w:rPr>
        <w:t xml:space="preserve"> նվիրված ոչ չափելի օգուտներ:</w:t>
      </w:r>
      <w:r w:rsidRPr="005615D2">
        <w:rPr>
          <w:rFonts w:ascii="Sylfaen" w:eastAsia="Calibri" w:hAnsi="Sylfaen" w:cs="Sylfaen"/>
          <w:sz w:val="24"/>
        </w:rPr>
        <w:t xml:space="preserve"> </w:t>
      </w:r>
    </w:p>
    <w:p w:rsidR="00F07737" w:rsidRPr="005615D2" w:rsidRDefault="00F07737" w:rsidP="00A84E51">
      <w:pPr>
        <w:spacing w:after="0" w:line="240" w:lineRule="auto"/>
        <w:ind w:firstLine="720"/>
        <w:jc w:val="both"/>
        <w:rPr>
          <w:rFonts w:ascii="Sylfaen" w:eastAsia="Calibri" w:hAnsi="Sylfaen" w:cs="Sylfaen"/>
          <w:sz w:val="24"/>
        </w:rPr>
      </w:pPr>
    </w:p>
    <w:p w:rsidR="00413EA4" w:rsidRPr="005615D2" w:rsidRDefault="00613795" w:rsidP="00B140D6">
      <w:pPr>
        <w:pStyle w:val="Heading2"/>
        <w:numPr>
          <w:ilvl w:val="1"/>
          <w:numId w:val="3"/>
        </w:numPr>
        <w:tabs>
          <w:tab w:val="left" w:pos="720"/>
        </w:tabs>
        <w:spacing w:before="0" w:line="20" w:lineRule="atLeast"/>
        <w:ind w:left="1276" w:hanging="709"/>
        <w:rPr>
          <w:rFonts w:ascii="Sylfaen" w:hAnsi="Sylfaen" w:cs="Sylfaen"/>
          <w:color w:val="auto"/>
        </w:rPr>
      </w:pPr>
      <w:bookmarkStart w:id="9" w:name="_Toc367347753"/>
      <w:r w:rsidRPr="005615D2">
        <w:rPr>
          <w:rFonts w:ascii="Sylfaen" w:hAnsi="Sylfaen" w:cs="Sylfaen"/>
          <w:color w:val="auto"/>
        </w:rPr>
        <w:t>Պետական մակարդակում առաջացող հնարավոր օգուտներ</w:t>
      </w:r>
      <w:bookmarkEnd w:id="9"/>
      <w:r w:rsidRPr="005615D2">
        <w:rPr>
          <w:rFonts w:ascii="Sylfaen" w:hAnsi="Sylfaen" w:cs="Sylfaen"/>
          <w:color w:val="auto"/>
        </w:rPr>
        <w:t xml:space="preserve"> </w:t>
      </w:r>
    </w:p>
    <w:p w:rsidR="00D13402" w:rsidRPr="005615D2" w:rsidRDefault="00D13402" w:rsidP="00F07737">
      <w:pPr>
        <w:spacing w:after="0" w:line="240" w:lineRule="auto"/>
      </w:pPr>
    </w:p>
    <w:p w:rsidR="00D13402" w:rsidRPr="005615D2" w:rsidRDefault="00F07737" w:rsidP="00F07737">
      <w:pPr>
        <w:spacing w:after="0" w:line="240" w:lineRule="auto"/>
        <w:rPr>
          <w:rFonts w:ascii="Sylfaen" w:hAnsi="Sylfaen"/>
          <w:b/>
          <w:sz w:val="24"/>
          <w:u w:val="single"/>
          <w:lang w:val="af-ZA"/>
        </w:rPr>
      </w:pPr>
      <w:r w:rsidRPr="005615D2">
        <w:rPr>
          <w:rFonts w:ascii="Sylfaen" w:hAnsi="Sylfaen"/>
          <w:b/>
          <w:sz w:val="24"/>
          <w:u w:val="single"/>
          <w:lang w:val="af-ZA"/>
        </w:rPr>
        <w:t>Կրթություն</w:t>
      </w:r>
      <w:r w:rsidR="00824596">
        <w:rPr>
          <w:rStyle w:val="FootnoteReference"/>
          <w:rFonts w:ascii="Sylfaen" w:hAnsi="Sylfaen"/>
          <w:b/>
          <w:sz w:val="24"/>
          <w:u w:val="single"/>
          <w:lang w:val="af-ZA"/>
        </w:rPr>
        <w:footnoteReference w:id="7"/>
      </w:r>
    </w:p>
    <w:p w:rsidR="00D715C6" w:rsidRPr="00617AD9" w:rsidRDefault="00D715C6" w:rsidP="00900D2C">
      <w:pPr>
        <w:spacing w:after="0" w:line="0" w:lineRule="atLeast"/>
        <w:jc w:val="both"/>
        <w:rPr>
          <w:rFonts w:ascii="Sylfaen" w:hAnsi="Sylfaen"/>
          <w:sz w:val="24"/>
          <w:szCs w:val="24"/>
          <w:lang w:val="af-ZA"/>
        </w:rPr>
      </w:pPr>
      <w:r w:rsidRPr="00617AD9">
        <w:rPr>
          <w:rFonts w:ascii="Sylfaen" w:hAnsi="Sylfaen"/>
          <w:sz w:val="24"/>
          <w:szCs w:val="24"/>
          <w:lang w:val="af-ZA"/>
        </w:rPr>
        <w:tab/>
      </w:r>
      <w:r w:rsidRPr="00900D2C">
        <w:rPr>
          <w:rFonts w:ascii="Sylfaen" w:hAnsi="Sylfaen"/>
          <w:sz w:val="24"/>
          <w:szCs w:val="24"/>
        </w:rPr>
        <w:t>Մեղրի</w:t>
      </w:r>
      <w:r w:rsidR="00900D2C" w:rsidRPr="00617AD9">
        <w:rPr>
          <w:rFonts w:ascii="Sylfaen" w:hAnsi="Sylfaen"/>
          <w:sz w:val="24"/>
          <w:szCs w:val="24"/>
          <w:lang w:val="af-ZA"/>
        </w:rPr>
        <w:t xml:space="preserve"> </w:t>
      </w:r>
      <w:r w:rsidR="00900D2C">
        <w:rPr>
          <w:rFonts w:ascii="Sylfaen" w:hAnsi="Sylfaen"/>
          <w:sz w:val="24"/>
          <w:szCs w:val="24"/>
        </w:rPr>
        <w:t>համայնքի</w:t>
      </w:r>
      <w:r w:rsidR="00900D2C" w:rsidRPr="00617AD9">
        <w:rPr>
          <w:rFonts w:ascii="Sylfaen" w:hAnsi="Sylfaen"/>
          <w:sz w:val="24"/>
          <w:szCs w:val="24"/>
          <w:lang w:val="af-ZA"/>
        </w:rPr>
        <w:t xml:space="preserve"> </w:t>
      </w:r>
      <w:r w:rsidR="00900D2C">
        <w:rPr>
          <w:rFonts w:ascii="Sylfaen" w:hAnsi="Sylfaen"/>
          <w:sz w:val="24"/>
          <w:szCs w:val="24"/>
        </w:rPr>
        <w:t>խոշորացման</w:t>
      </w:r>
      <w:r w:rsidR="00900D2C" w:rsidRPr="00617AD9">
        <w:rPr>
          <w:rFonts w:ascii="Sylfaen" w:hAnsi="Sylfaen"/>
          <w:sz w:val="24"/>
          <w:szCs w:val="24"/>
          <w:lang w:val="af-ZA"/>
        </w:rPr>
        <w:t xml:space="preserve"> </w:t>
      </w:r>
      <w:r w:rsidR="00900D2C">
        <w:rPr>
          <w:rFonts w:ascii="Sylfaen" w:hAnsi="Sylfaen"/>
          <w:sz w:val="24"/>
          <w:szCs w:val="24"/>
        </w:rPr>
        <w:t>պարագայում</w:t>
      </w:r>
      <w:r w:rsidRPr="00617AD9">
        <w:rPr>
          <w:rFonts w:ascii="Sylfaen" w:hAnsi="Sylfaen"/>
          <w:sz w:val="24"/>
          <w:szCs w:val="24"/>
          <w:lang w:val="af-ZA"/>
        </w:rPr>
        <w:t xml:space="preserve"> </w:t>
      </w:r>
      <w:r w:rsidRPr="00900D2C">
        <w:rPr>
          <w:rFonts w:ascii="Sylfaen" w:hAnsi="Sylfaen"/>
          <w:sz w:val="24"/>
          <w:szCs w:val="24"/>
        </w:rPr>
        <w:t>հնարավոր</w:t>
      </w:r>
      <w:r w:rsidRPr="00617AD9">
        <w:rPr>
          <w:rFonts w:ascii="Sylfaen" w:hAnsi="Sylfaen"/>
          <w:sz w:val="24"/>
          <w:szCs w:val="24"/>
          <w:lang w:val="af-ZA"/>
        </w:rPr>
        <w:t xml:space="preserve"> </w:t>
      </w:r>
      <w:r w:rsidRPr="00900D2C">
        <w:rPr>
          <w:rFonts w:ascii="Sylfaen" w:hAnsi="Sylfaen"/>
          <w:sz w:val="24"/>
          <w:szCs w:val="24"/>
        </w:rPr>
        <w:t>է</w:t>
      </w:r>
      <w:r w:rsidRPr="00617AD9">
        <w:rPr>
          <w:rFonts w:ascii="Sylfaen" w:hAnsi="Sylfaen"/>
          <w:sz w:val="24"/>
          <w:szCs w:val="24"/>
          <w:lang w:val="af-ZA"/>
        </w:rPr>
        <w:t xml:space="preserve"> </w:t>
      </w:r>
      <w:r w:rsidRPr="00900D2C">
        <w:rPr>
          <w:rFonts w:ascii="Sylfaen" w:hAnsi="Sylfaen"/>
          <w:sz w:val="24"/>
          <w:szCs w:val="24"/>
        </w:rPr>
        <w:t>Տաշտունի</w:t>
      </w:r>
      <w:r w:rsidRPr="00617AD9">
        <w:rPr>
          <w:rFonts w:ascii="Sylfaen" w:hAnsi="Sylfaen"/>
          <w:sz w:val="24"/>
          <w:szCs w:val="24"/>
          <w:lang w:val="af-ZA"/>
        </w:rPr>
        <w:t xml:space="preserve"> </w:t>
      </w:r>
      <w:r w:rsidRPr="00900D2C">
        <w:rPr>
          <w:rFonts w:ascii="Sylfaen" w:hAnsi="Sylfaen"/>
          <w:sz w:val="24"/>
          <w:szCs w:val="24"/>
        </w:rPr>
        <w:t>երեխաներին</w:t>
      </w:r>
      <w:r w:rsidRPr="00617AD9">
        <w:rPr>
          <w:rFonts w:ascii="Sylfaen" w:hAnsi="Sylfaen"/>
          <w:sz w:val="24"/>
          <w:szCs w:val="24"/>
          <w:lang w:val="af-ZA"/>
        </w:rPr>
        <w:t xml:space="preserve"> </w:t>
      </w:r>
      <w:r w:rsidRPr="00900D2C">
        <w:rPr>
          <w:rFonts w:ascii="Sylfaen" w:hAnsi="Sylfaen"/>
          <w:sz w:val="24"/>
          <w:szCs w:val="24"/>
        </w:rPr>
        <w:t>տեղափոխել</w:t>
      </w:r>
      <w:r w:rsidRPr="00617AD9">
        <w:rPr>
          <w:rFonts w:ascii="Sylfaen" w:hAnsi="Sylfaen"/>
          <w:sz w:val="24"/>
          <w:szCs w:val="24"/>
          <w:lang w:val="af-ZA"/>
        </w:rPr>
        <w:t xml:space="preserve"> </w:t>
      </w:r>
      <w:r w:rsidRPr="00900D2C">
        <w:rPr>
          <w:rFonts w:ascii="Sylfaen" w:hAnsi="Sylfaen"/>
          <w:sz w:val="24"/>
          <w:szCs w:val="24"/>
        </w:rPr>
        <w:t>Լիճքի</w:t>
      </w:r>
      <w:r w:rsidRPr="00617AD9">
        <w:rPr>
          <w:rFonts w:ascii="Sylfaen" w:hAnsi="Sylfaen"/>
          <w:sz w:val="24"/>
          <w:szCs w:val="24"/>
          <w:lang w:val="af-ZA"/>
        </w:rPr>
        <w:t xml:space="preserve"> </w:t>
      </w:r>
      <w:r w:rsidRPr="00900D2C">
        <w:rPr>
          <w:rFonts w:ascii="Sylfaen" w:hAnsi="Sylfaen"/>
          <w:sz w:val="24"/>
          <w:szCs w:val="24"/>
        </w:rPr>
        <w:t>դպրոց</w:t>
      </w:r>
      <w:r w:rsidRPr="00617AD9">
        <w:rPr>
          <w:rFonts w:ascii="Sylfaen" w:hAnsi="Sylfaen"/>
          <w:sz w:val="24"/>
          <w:szCs w:val="24"/>
          <w:lang w:val="af-ZA"/>
        </w:rPr>
        <w:t xml:space="preserve">: </w:t>
      </w:r>
      <w:r w:rsidRPr="00900D2C">
        <w:rPr>
          <w:rFonts w:ascii="Sylfaen" w:hAnsi="Sylfaen"/>
          <w:sz w:val="24"/>
          <w:szCs w:val="24"/>
        </w:rPr>
        <w:t>Լիճք</w:t>
      </w:r>
      <w:r w:rsidRPr="00617AD9">
        <w:rPr>
          <w:rFonts w:ascii="Sylfaen" w:hAnsi="Sylfaen"/>
          <w:sz w:val="24"/>
          <w:szCs w:val="24"/>
          <w:lang w:val="af-ZA"/>
        </w:rPr>
        <w:t>–</w:t>
      </w:r>
      <w:r w:rsidRPr="00900D2C">
        <w:rPr>
          <w:rFonts w:ascii="Sylfaen" w:hAnsi="Sylfaen"/>
          <w:sz w:val="24"/>
          <w:szCs w:val="24"/>
        </w:rPr>
        <w:t>Տաշտուն</w:t>
      </w:r>
      <w:r w:rsidRPr="00617AD9">
        <w:rPr>
          <w:rFonts w:ascii="Sylfaen" w:hAnsi="Sylfaen"/>
          <w:sz w:val="24"/>
          <w:szCs w:val="24"/>
          <w:lang w:val="af-ZA"/>
        </w:rPr>
        <w:t xml:space="preserve"> </w:t>
      </w:r>
      <w:r w:rsidRPr="00900D2C">
        <w:rPr>
          <w:rFonts w:ascii="Sylfaen" w:hAnsi="Sylfaen"/>
          <w:sz w:val="24"/>
          <w:szCs w:val="24"/>
        </w:rPr>
        <w:t>հեռավորությունը</w:t>
      </w:r>
      <w:r w:rsidRPr="00617AD9">
        <w:rPr>
          <w:rFonts w:ascii="Sylfaen" w:hAnsi="Sylfaen"/>
          <w:sz w:val="24"/>
          <w:szCs w:val="24"/>
          <w:lang w:val="af-ZA"/>
        </w:rPr>
        <w:t xml:space="preserve"> 1</w:t>
      </w:r>
      <w:r w:rsidRPr="00900D2C">
        <w:rPr>
          <w:rFonts w:ascii="Sylfaen" w:hAnsi="Sylfaen"/>
          <w:sz w:val="24"/>
          <w:szCs w:val="24"/>
        </w:rPr>
        <w:t>կմ</w:t>
      </w:r>
      <w:r w:rsidRPr="00617AD9">
        <w:rPr>
          <w:rFonts w:ascii="Sylfaen" w:hAnsi="Sylfaen"/>
          <w:sz w:val="24"/>
          <w:szCs w:val="24"/>
          <w:lang w:val="af-ZA"/>
        </w:rPr>
        <w:t xml:space="preserve"> </w:t>
      </w:r>
      <w:r w:rsidRPr="00900D2C">
        <w:rPr>
          <w:rFonts w:ascii="Sylfaen" w:hAnsi="Sylfaen"/>
          <w:sz w:val="24"/>
          <w:szCs w:val="24"/>
        </w:rPr>
        <w:t>է</w:t>
      </w:r>
      <w:r w:rsidRPr="00617AD9">
        <w:rPr>
          <w:rFonts w:ascii="Sylfaen" w:hAnsi="Sylfaen"/>
          <w:sz w:val="24"/>
          <w:szCs w:val="24"/>
          <w:lang w:val="af-ZA"/>
        </w:rPr>
        <w:t xml:space="preserve">, </w:t>
      </w:r>
      <w:r w:rsidRPr="00900D2C">
        <w:rPr>
          <w:rFonts w:ascii="Sylfaen" w:hAnsi="Sylfaen"/>
          <w:sz w:val="24"/>
          <w:szCs w:val="24"/>
        </w:rPr>
        <w:t>ճանապարհը՝</w:t>
      </w:r>
      <w:r w:rsidRPr="00617AD9">
        <w:rPr>
          <w:rFonts w:ascii="Sylfaen" w:hAnsi="Sylfaen"/>
          <w:sz w:val="24"/>
          <w:szCs w:val="24"/>
          <w:lang w:val="af-ZA"/>
        </w:rPr>
        <w:t xml:space="preserve"> </w:t>
      </w:r>
      <w:r w:rsidRPr="00900D2C">
        <w:rPr>
          <w:rFonts w:ascii="Sylfaen" w:hAnsi="Sylfaen"/>
          <w:sz w:val="24"/>
          <w:szCs w:val="24"/>
        </w:rPr>
        <w:t>բավարար</w:t>
      </w:r>
      <w:r w:rsidRPr="00617AD9">
        <w:rPr>
          <w:rFonts w:ascii="Sylfaen" w:hAnsi="Sylfaen"/>
          <w:sz w:val="24"/>
          <w:szCs w:val="24"/>
          <w:lang w:val="af-ZA"/>
        </w:rPr>
        <w:t xml:space="preserve">: </w:t>
      </w:r>
      <w:r w:rsidRPr="00900D2C">
        <w:rPr>
          <w:rFonts w:ascii="Sylfaen" w:hAnsi="Sylfaen"/>
          <w:sz w:val="24"/>
          <w:szCs w:val="24"/>
        </w:rPr>
        <w:t>Լիճքի</w:t>
      </w:r>
      <w:r w:rsidRPr="00617AD9">
        <w:rPr>
          <w:rFonts w:ascii="Sylfaen" w:hAnsi="Sylfaen"/>
          <w:sz w:val="24"/>
          <w:szCs w:val="24"/>
          <w:lang w:val="af-ZA"/>
        </w:rPr>
        <w:t xml:space="preserve"> </w:t>
      </w:r>
      <w:r w:rsidRPr="00900D2C">
        <w:rPr>
          <w:rFonts w:ascii="Sylfaen" w:hAnsi="Sylfaen"/>
          <w:sz w:val="24"/>
          <w:szCs w:val="24"/>
        </w:rPr>
        <w:t>միջնակարգ</w:t>
      </w:r>
      <w:r w:rsidRPr="00617AD9">
        <w:rPr>
          <w:rFonts w:ascii="Sylfaen" w:hAnsi="Sylfaen"/>
          <w:sz w:val="24"/>
          <w:szCs w:val="24"/>
          <w:lang w:val="af-ZA"/>
        </w:rPr>
        <w:t xml:space="preserve"> </w:t>
      </w:r>
      <w:r w:rsidRPr="00900D2C">
        <w:rPr>
          <w:rFonts w:ascii="Sylfaen" w:hAnsi="Sylfaen"/>
          <w:sz w:val="24"/>
          <w:szCs w:val="24"/>
        </w:rPr>
        <w:t>դպրոցում</w:t>
      </w:r>
      <w:r w:rsidRPr="00617AD9">
        <w:rPr>
          <w:rFonts w:ascii="Sylfaen" w:hAnsi="Sylfaen"/>
          <w:sz w:val="24"/>
          <w:szCs w:val="24"/>
          <w:lang w:val="af-ZA"/>
        </w:rPr>
        <w:t xml:space="preserve"> </w:t>
      </w:r>
      <w:r w:rsidRPr="00900D2C">
        <w:rPr>
          <w:rFonts w:ascii="Sylfaen" w:hAnsi="Sylfaen"/>
          <w:sz w:val="24"/>
          <w:szCs w:val="24"/>
        </w:rPr>
        <w:t>սովորում</w:t>
      </w:r>
      <w:r w:rsidRPr="00617AD9">
        <w:rPr>
          <w:rFonts w:ascii="Sylfaen" w:hAnsi="Sylfaen"/>
          <w:sz w:val="24"/>
          <w:szCs w:val="24"/>
          <w:lang w:val="af-ZA"/>
        </w:rPr>
        <w:t xml:space="preserve"> </w:t>
      </w:r>
      <w:r w:rsidRPr="00900D2C">
        <w:rPr>
          <w:rFonts w:ascii="Sylfaen" w:hAnsi="Sylfaen"/>
          <w:sz w:val="24"/>
          <w:szCs w:val="24"/>
        </w:rPr>
        <w:t>է</w:t>
      </w:r>
      <w:r w:rsidRPr="00617AD9">
        <w:rPr>
          <w:rFonts w:ascii="Sylfaen" w:hAnsi="Sylfaen"/>
          <w:sz w:val="24"/>
          <w:szCs w:val="24"/>
          <w:lang w:val="af-ZA"/>
        </w:rPr>
        <w:t xml:space="preserve"> 17 </w:t>
      </w:r>
      <w:r w:rsidRPr="00900D2C">
        <w:rPr>
          <w:rFonts w:ascii="Sylfaen" w:hAnsi="Sylfaen"/>
          <w:sz w:val="24"/>
          <w:szCs w:val="24"/>
        </w:rPr>
        <w:t>երեխա</w:t>
      </w:r>
      <w:r w:rsidRPr="00617AD9">
        <w:rPr>
          <w:rFonts w:ascii="Sylfaen" w:hAnsi="Sylfaen"/>
          <w:sz w:val="24"/>
          <w:szCs w:val="24"/>
          <w:lang w:val="af-ZA"/>
        </w:rPr>
        <w:t xml:space="preserve">, </w:t>
      </w:r>
      <w:r w:rsidRPr="00900D2C">
        <w:rPr>
          <w:rFonts w:ascii="Sylfaen" w:hAnsi="Sylfaen"/>
          <w:sz w:val="24"/>
          <w:szCs w:val="24"/>
        </w:rPr>
        <w:t>շենքի</w:t>
      </w:r>
      <w:r w:rsidRPr="00617AD9">
        <w:rPr>
          <w:rFonts w:ascii="Sylfaen" w:hAnsi="Sylfaen"/>
          <w:sz w:val="24"/>
          <w:szCs w:val="24"/>
          <w:lang w:val="af-ZA"/>
        </w:rPr>
        <w:t xml:space="preserve"> </w:t>
      </w:r>
      <w:r w:rsidRPr="00900D2C">
        <w:rPr>
          <w:rFonts w:ascii="Sylfaen" w:hAnsi="Sylfaen"/>
          <w:sz w:val="24"/>
          <w:szCs w:val="24"/>
        </w:rPr>
        <w:t>նախագծային</w:t>
      </w:r>
      <w:r w:rsidRPr="00617AD9">
        <w:rPr>
          <w:rFonts w:ascii="Sylfaen" w:hAnsi="Sylfaen"/>
          <w:sz w:val="24"/>
          <w:szCs w:val="24"/>
          <w:lang w:val="af-ZA"/>
        </w:rPr>
        <w:t xml:space="preserve"> </w:t>
      </w:r>
      <w:r w:rsidRPr="00900D2C">
        <w:rPr>
          <w:rFonts w:ascii="Sylfaen" w:hAnsi="Sylfaen"/>
          <w:sz w:val="24"/>
          <w:szCs w:val="24"/>
        </w:rPr>
        <w:t>հզորությունը</w:t>
      </w:r>
      <w:r w:rsidRPr="00617AD9">
        <w:rPr>
          <w:rFonts w:ascii="Sylfaen" w:hAnsi="Sylfaen"/>
          <w:sz w:val="24"/>
          <w:szCs w:val="24"/>
          <w:lang w:val="af-ZA"/>
        </w:rPr>
        <w:t xml:space="preserve"> 50 </w:t>
      </w:r>
      <w:r w:rsidRPr="00900D2C">
        <w:rPr>
          <w:rFonts w:ascii="Sylfaen" w:hAnsi="Sylfaen"/>
          <w:sz w:val="24"/>
          <w:szCs w:val="24"/>
        </w:rPr>
        <w:t>սովորողի</w:t>
      </w:r>
      <w:r w:rsidRPr="00617AD9">
        <w:rPr>
          <w:rFonts w:ascii="Sylfaen" w:hAnsi="Sylfaen"/>
          <w:sz w:val="24"/>
          <w:szCs w:val="24"/>
          <w:lang w:val="af-ZA"/>
        </w:rPr>
        <w:t xml:space="preserve"> </w:t>
      </w:r>
      <w:r w:rsidRPr="00900D2C">
        <w:rPr>
          <w:rFonts w:ascii="Sylfaen" w:hAnsi="Sylfaen"/>
          <w:sz w:val="24"/>
          <w:szCs w:val="24"/>
        </w:rPr>
        <w:t>համար</w:t>
      </w:r>
      <w:r w:rsidRPr="00617AD9">
        <w:rPr>
          <w:rFonts w:ascii="Sylfaen" w:hAnsi="Sylfaen"/>
          <w:sz w:val="24"/>
          <w:szCs w:val="24"/>
          <w:lang w:val="af-ZA"/>
        </w:rPr>
        <w:t xml:space="preserve"> </w:t>
      </w:r>
      <w:r w:rsidRPr="00900D2C">
        <w:rPr>
          <w:rFonts w:ascii="Sylfaen" w:hAnsi="Sylfaen"/>
          <w:sz w:val="24"/>
          <w:szCs w:val="24"/>
        </w:rPr>
        <w:t>է</w:t>
      </w:r>
      <w:r w:rsidRPr="00617AD9">
        <w:rPr>
          <w:rFonts w:ascii="Sylfaen" w:hAnsi="Sylfaen"/>
          <w:sz w:val="24"/>
          <w:szCs w:val="24"/>
          <w:lang w:val="af-ZA"/>
        </w:rPr>
        <w:t xml:space="preserve">: </w:t>
      </w:r>
      <w:r w:rsidRPr="00900D2C">
        <w:rPr>
          <w:rFonts w:ascii="Sylfaen" w:hAnsi="Sylfaen"/>
          <w:sz w:val="24"/>
          <w:szCs w:val="24"/>
        </w:rPr>
        <w:t>Տաշտունի</w:t>
      </w:r>
      <w:r w:rsidRPr="00617AD9">
        <w:rPr>
          <w:rFonts w:ascii="Sylfaen" w:hAnsi="Sylfaen"/>
          <w:sz w:val="24"/>
          <w:szCs w:val="24"/>
          <w:lang w:val="af-ZA"/>
        </w:rPr>
        <w:t xml:space="preserve"> </w:t>
      </w:r>
      <w:r w:rsidRPr="00900D2C">
        <w:rPr>
          <w:rFonts w:ascii="Sylfaen" w:hAnsi="Sylfaen"/>
          <w:sz w:val="24"/>
          <w:szCs w:val="24"/>
        </w:rPr>
        <w:t>հիմնական</w:t>
      </w:r>
      <w:r w:rsidRPr="00617AD9">
        <w:rPr>
          <w:rFonts w:ascii="Sylfaen" w:hAnsi="Sylfaen"/>
          <w:sz w:val="24"/>
          <w:szCs w:val="24"/>
          <w:lang w:val="af-ZA"/>
        </w:rPr>
        <w:t xml:space="preserve"> </w:t>
      </w:r>
      <w:r w:rsidRPr="00900D2C">
        <w:rPr>
          <w:rFonts w:ascii="Sylfaen" w:hAnsi="Sylfaen"/>
          <w:sz w:val="24"/>
          <w:szCs w:val="24"/>
        </w:rPr>
        <w:t>դպրոցում</w:t>
      </w:r>
      <w:r w:rsidRPr="00617AD9">
        <w:rPr>
          <w:rFonts w:ascii="Sylfaen" w:hAnsi="Sylfaen"/>
          <w:sz w:val="24"/>
          <w:szCs w:val="24"/>
          <w:lang w:val="af-ZA"/>
        </w:rPr>
        <w:t xml:space="preserve"> </w:t>
      </w:r>
      <w:r w:rsidRPr="00900D2C">
        <w:rPr>
          <w:rFonts w:ascii="Sylfaen" w:hAnsi="Sylfaen"/>
          <w:sz w:val="24"/>
          <w:szCs w:val="24"/>
        </w:rPr>
        <w:t>սովորում</w:t>
      </w:r>
      <w:r w:rsidRPr="00617AD9">
        <w:rPr>
          <w:rFonts w:ascii="Sylfaen" w:hAnsi="Sylfaen"/>
          <w:sz w:val="24"/>
          <w:szCs w:val="24"/>
          <w:lang w:val="af-ZA"/>
        </w:rPr>
        <w:t xml:space="preserve"> </w:t>
      </w:r>
      <w:r w:rsidRPr="00900D2C">
        <w:rPr>
          <w:rFonts w:ascii="Sylfaen" w:hAnsi="Sylfaen"/>
          <w:sz w:val="24"/>
          <w:szCs w:val="24"/>
        </w:rPr>
        <w:t>է</w:t>
      </w:r>
      <w:r w:rsidRPr="00617AD9">
        <w:rPr>
          <w:rFonts w:ascii="Sylfaen" w:hAnsi="Sylfaen"/>
          <w:sz w:val="24"/>
          <w:szCs w:val="24"/>
          <w:lang w:val="af-ZA"/>
        </w:rPr>
        <w:t xml:space="preserve"> 4 </w:t>
      </w:r>
      <w:r w:rsidRPr="00900D2C">
        <w:rPr>
          <w:rFonts w:ascii="Sylfaen" w:hAnsi="Sylfaen"/>
          <w:sz w:val="24"/>
          <w:szCs w:val="24"/>
        </w:rPr>
        <w:t>երեխա</w:t>
      </w:r>
      <w:r w:rsidRPr="00617AD9">
        <w:rPr>
          <w:rFonts w:ascii="Sylfaen" w:hAnsi="Sylfaen"/>
          <w:sz w:val="24"/>
          <w:szCs w:val="24"/>
          <w:lang w:val="af-ZA"/>
        </w:rPr>
        <w:t xml:space="preserve">, </w:t>
      </w:r>
      <w:r w:rsidRPr="00900D2C">
        <w:rPr>
          <w:rFonts w:ascii="Sylfaen" w:hAnsi="Sylfaen"/>
          <w:sz w:val="24"/>
          <w:szCs w:val="24"/>
        </w:rPr>
        <w:t>շենքի</w:t>
      </w:r>
      <w:r w:rsidRPr="00617AD9">
        <w:rPr>
          <w:rFonts w:ascii="Sylfaen" w:hAnsi="Sylfaen"/>
          <w:sz w:val="24"/>
          <w:szCs w:val="24"/>
          <w:lang w:val="af-ZA"/>
        </w:rPr>
        <w:t xml:space="preserve"> </w:t>
      </w:r>
      <w:r w:rsidRPr="00900D2C">
        <w:rPr>
          <w:rFonts w:ascii="Sylfaen" w:hAnsi="Sylfaen"/>
          <w:sz w:val="24"/>
          <w:szCs w:val="24"/>
        </w:rPr>
        <w:t>նախագծային</w:t>
      </w:r>
      <w:r w:rsidRPr="00617AD9">
        <w:rPr>
          <w:rFonts w:ascii="Sylfaen" w:hAnsi="Sylfaen"/>
          <w:sz w:val="24"/>
          <w:szCs w:val="24"/>
          <w:lang w:val="af-ZA"/>
        </w:rPr>
        <w:t xml:space="preserve"> </w:t>
      </w:r>
      <w:r w:rsidRPr="00900D2C">
        <w:rPr>
          <w:rFonts w:ascii="Sylfaen" w:hAnsi="Sylfaen"/>
          <w:sz w:val="24"/>
          <w:szCs w:val="24"/>
        </w:rPr>
        <w:t>հզորությունը</w:t>
      </w:r>
      <w:r w:rsidRPr="00617AD9">
        <w:rPr>
          <w:rFonts w:ascii="Sylfaen" w:hAnsi="Sylfaen"/>
          <w:sz w:val="24"/>
          <w:szCs w:val="24"/>
          <w:lang w:val="af-ZA"/>
        </w:rPr>
        <w:t xml:space="preserve"> 150 </w:t>
      </w:r>
      <w:r w:rsidRPr="00900D2C">
        <w:rPr>
          <w:rFonts w:ascii="Sylfaen" w:hAnsi="Sylfaen"/>
          <w:sz w:val="24"/>
          <w:szCs w:val="24"/>
        </w:rPr>
        <w:t>սովորողի</w:t>
      </w:r>
      <w:r w:rsidRPr="00617AD9">
        <w:rPr>
          <w:rFonts w:ascii="Sylfaen" w:hAnsi="Sylfaen"/>
          <w:sz w:val="24"/>
          <w:szCs w:val="24"/>
          <w:lang w:val="af-ZA"/>
        </w:rPr>
        <w:t xml:space="preserve"> </w:t>
      </w:r>
      <w:r w:rsidRPr="00900D2C">
        <w:rPr>
          <w:rFonts w:ascii="Sylfaen" w:hAnsi="Sylfaen"/>
          <w:sz w:val="24"/>
          <w:szCs w:val="24"/>
        </w:rPr>
        <w:t>համար</w:t>
      </w:r>
      <w:r w:rsidRPr="00617AD9">
        <w:rPr>
          <w:rFonts w:ascii="Sylfaen" w:hAnsi="Sylfaen"/>
          <w:sz w:val="24"/>
          <w:szCs w:val="24"/>
          <w:lang w:val="af-ZA"/>
        </w:rPr>
        <w:t xml:space="preserve"> </w:t>
      </w:r>
      <w:r w:rsidRPr="00900D2C">
        <w:rPr>
          <w:rFonts w:ascii="Sylfaen" w:hAnsi="Sylfaen"/>
          <w:sz w:val="24"/>
          <w:szCs w:val="24"/>
        </w:rPr>
        <w:t>է</w:t>
      </w:r>
      <w:r w:rsidRPr="00617AD9">
        <w:rPr>
          <w:rFonts w:ascii="Sylfaen" w:hAnsi="Sylfaen"/>
          <w:sz w:val="24"/>
          <w:szCs w:val="24"/>
          <w:lang w:val="af-ZA"/>
        </w:rPr>
        <w:t>:</w:t>
      </w:r>
    </w:p>
    <w:p w:rsidR="00D715C6" w:rsidRPr="00617AD9" w:rsidRDefault="00D715C6" w:rsidP="00900D2C">
      <w:pPr>
        <w:spacing w:after="0" w:line="0" w:lineRule="atLeast"/>
        <w:jc w:val="both"/>
        <w:rPr>
          <w:rFonts w:ascii="Sylfaen" w:hAnsi="Sylfaen"/>
          <w:sz w:val="24"/>
          <w:szCs w:val="24"/>
          <w:lang w:val="af-ZA"/>
        </w:rPr>
      </w:pPr>
      <w:r w:rsidRPr="00617AD9">
        <w:rPr>
          <w:rFonts w:ascii="Sylfaen" w:hAnsi="Sylfaen"/>
          <w:sz w:val="24"/>
          <w:szCs w:val="24"/>
          <w:lang w:val="af-ZA"/>
        </w:rPr>
        <w:tab/>
      </w:r>
      <w:r w:rsidRPr="00900D2C">
        <w:rPr>
          <w:rFonts w:ascii="Sylfaen" w:hAnsi="Sylfaen"/>
          <w:sz w:val="24"/>
          <w:szCs w:val="24"/>
        </w:rPr>
        <w:t>Ագարակ</w:t>
      </w:r>
      <w:r w:rsidRPr="00617AD9">
        <w:rPr>
          <w:rFonts w:ascii="Sylfaen" w:hAnsi="Sylfaen"/>
          <w:sz w:val="24"/>
          <w:szCs w:val="24"/>
          <w:lang w:val="af-ZA"/>
        </w:rPr>
        <w:t xml:space="preserve"> (636 </w:t>
      </w:r>
      <w:r w:rsidRPr="00900D2C">
        <w:rPr>
          <w:rFonts w:ascii="Sylfaen" w:hAnsi="Sylfaen"/>
          <w:sz w:val="24"/>
          <w:szCs w:val="24"/>
        </w:rPr>
        <w:t>երեխա</w:t>
      </w:r>
      <w:r w:rsidRPr="00617AD9">
        <w:rPr>
          <w:rFonts w:ascii="Sylfaen" w:hAnsi="Sylfaen"/>
          <w:sz w:val="24"/>
          <w:szCs w:val="24"/>
          <w:lang w:val="af-ZA"/>
        </w:rPr>
        <w:t xml:space="preserve">), </w:t>
      </w:r>
      <w:r w:rsidRPr="00900D2C">
        <w:rPr>
          <w:rFonts w:ascii="Sylfaen" w:hAnsi="Sylfaen"/>
          <w:sz w:val="24"/>
          <w:szCs w:val="24"/>
        </w:rPr>
        <w:t>Ալվանք</w:t>
      </w:r>
      <w:r w:rsidRPr="00617AD9">
        <w:rPr>
          <w:rFonts w:ascii="Sylfaen" w:hAnsi="Sylfaen"/>
          <w:sz w:val="24"/>
          <w:szCs w:val="24"/>
          <w:lang w:val="af-ZA"/>
        </w:rPr>
        <w:t xml:space="preserve"> (29 </w:t>
      </w:r>
      <w:r w:rsidRPr="00900D2C">
        <w:rPr>
          <w:rFonts w:ascii="Sylfaen" w:hAnsi="Sylfaen"/>
          <w:sz w:val="24"/>
          <w:szCs w:val="24"/>
        </w:rPr>
        <w:t>երեխա</w:t>
      </w:r>
      <w:r w:rsidRPr="00617AD9">
        <w:rPr>
          <w:rFonts w:ascii="Sylfaen" w:hAnsi="Sylfaen"/>
          <w:sz w:val="24"/>
          <w:szCs w:val="24"/>
          <w:lang w:val="af-ZA"/>
        </w:rPr>
        <w:t xml:space="preserve">), </w:t>
      </w:r>
      <w:r w:rsidRPr="00900D2C">
        <w:rPr>
          <w:rFonts w:ascii="Sylfaen" w:hAnsi="Sylfaen"/>
          <w:sz w:val="24"/>
          <w:szCs w:val="24"/>
        </w:rPr>
        <w:t>Լեհվազ</w:t>
      </w:r>
      <w:r w:rsidRPr="00617AD9">
        <w:rPr>
          <w:rFonts w:ascii="Sylfaen" w:hAnsi="Sylfaen"/>
          <w:sz w:val="24"/>
          <w:szCs w:val="24"/>
          <w:lang w:val="af-ZA"/>
        </w:rPr>
        <w:t xml:space="preserve"> (87 </w:t>
      </w:r>
      <w:r w:rsidRPr="00900D2C">
        <w:rPr>
          <w:rFonts w:ascii="Sylfaen" w:hAnsi="Sylfaen"/>
          <w:sz w:val="24"/>
          <w:szCs w:val="24"/>
        </w:rPr>
        <w:t>երեխա</w:t>
      </w:r>
      <w:r w:rsidRPr="00617AD9">
        <w:rPr>
          <w:rFonts w:ascii="Sylfaen" w:hAnsi="Sylfaen"/>
          <w:sz w:val="24"/>
          <w:szCs w:val="24"/>
          <w:lang w:val="af-ZA"/>
        </w:rPr>
        <w:t xml:space="preserve">), </w:t>
      </w:r>
      <w:r w:rsidRPr="00900D2C">
        <w:rPr>
          <w:rFonts w:ascii="Sylfaen" w:hAnsi="Sylfaen"/>
          <w:sz w:val="24"/>
          <w:szCs w:val="24"/>
        </w:rPr>
        <w:t>Կարճևան</w:t>
      </w:r>
      <w:r w:rsidRPr="00617AD9">
        <w:rPr>
          <w:rFonts w:ascii="Sylfaen" w:hAnsi="Sylfaen"/>
          <w:sz w:val="24"/>
          <w:szCs w:val="24"/>
          <w:lang w:val="af-ZA"/>
        </w:rPr>
        <w:t xml:space="preserve"> (31 </w:t>
      </w:r>
      <w:r w:rsidRPr="00900D2C">
        <w:rPr>
          <w:rFonts w:ascii="Sylfaen" w:hAnsi="Sylfaen"/>
          <w:sz w:val="24"/>
          <w:szCs w:val="24"/>
        </w:rPr>
        <w:t>երեխա</w:t>
      </w:r>
      <w:r w:rsidRPr="00617AD9">
        <w:rPr>
          <w:rFonts w:ascii="Sylfaen" w:hAnsi="Sylfaen"/>
          <w:sz w:val="24"/>
          <w:szCs w:val="24"/>
          <w:lang w:val="af-ZA"/>
        </w:rPr>
        <w:t xml:space="preserve">), </w:t>
      </w:r>
      <w:r w:rsidRPr="00900D2C">
        <w:rPr>
          <w:rFonts w:ascii="Sylfaen" w:hAnsi="Sylfaen"/>
          <w:sz w:val="24"/>
          <w:szCs w:val="24"/>
        </w:rPr>
        <w:t>Նռնաձոր</w:t>
      </w:r>
      <w:r w:rsidRPr="00617AD9">
        <w:rPr>
          <w:rFonts w:ascii="Sylfaen" w:hAnsi="Sylfaen"/>
          <w:sz w:val="24"/>
          <w:szCs w:val="24"/>
          <w:lang w:val="af-ZA"/>
        </w:rPr>
        <w:t xml:space="preserve"> (31 </w:t>
      </w:r>
      <w:r w:rsidRPr="00900D2C">
        <w:rPr>
          <w:rFonts w:ascii="Sylfaen" w:hAnsi="Sylfaen"/>
          <w:sz w:val="24"/>
          <w:szCs w:val="24"/>
        </w:rPr>
        <w:t>երեխա</w:t>
      </w:r>
      <w:r w:rsidRPr="00617AD9">
        <w:rPr>
          <w:rFonts w:ascii="Sylfaen" w:hAnsi="Sylfaen"/>
          <w:sz w:val="24"/>
          <w:szCs w:val="24"/>
          <w:lang w:val="af-ZA"/>
        </w:rPr>
        <w:t xml:space="preserve">), </w:t>
      </w:r>
      <w:r w:rsidRPr="00900D2C">
        <w:rPr>
          <w:rFonts w:ascii="Sylfaen" w:hAnsi="Sylfaen"/>
          <w:sz w:val="24"/>
          <w:szCs w:val="24"/>
        </w:rPr>
        <w:t>Շվանիձոր</w:t>
      </w:r>
      <w:r w:rsidRPr="00617AD9">
        <w:rPr>
          <w:rFonts w:ascii="Sylfaen" w:hAnsi="Sylfaen"/>
          <w:sz w:val="24"/>
          <w:szCs w:val="24"/>
          <w:lang w:val="af-ZA"/>
        </w:rPr>
        <w:t xml:space="preserve"> (44 </w:t>
      </w:r>
      <w:r w:rsidRPr="00900D2C">
        <w:rPr>
          <w:rFonts w:ascii="Sylfaen" w:hAnsi="Sylfaen"/>
          <w:sz w:val="24"/>
          <w:szCs w:val="24"/>
        </w:rPr>
        <w:t>երեխա</w:t>
      </w:r>
      <w:r w:rsidRPr="00617AD9">
        <w:rPr>
          <w:rFonts w:ascii="Sylfaen" w:hAnsi="Sylfaen"/>
          <w:sz w:val="24"/>
          <w:szCs w:val="24"/>
          <w:lang w:val="af-ZA"/>
        </w:rPr>
        <w:t xml:space="preserve">), </w:t>
      </w:r>
      <w:r w:rsidRPr="00900D2C">
        <w:rPr>
          <w:rFonts w:ascii="Sylfaen" w:hAnsi="Sylfaen"/>
          <w:sz w:val="24"/>
          <w:szCs w:val="24"/>
        </w:rPr>
        <w:t>Վարդանիձոր</w:t>
      </w:r>
      <w:r w:rsidRPr="00617AD9">
        <w:rPr>
          <w:rFonts w:ascii="Sylfaen" w:hAnsi="Sylfaen"/>
          <w:sz w:val="24"/>
          <w:szCs w:val="24"/>
          <w:lang w:val="af-ZA"/>
        </w:rPr>
        <w:t xml:space="preserve"> (36 </w:t>
      </w:r>
      <w:r w:rsidRPr="00900D2C">
        <w:rPr>
          <w:rFonts w:ascii="Sylfaen" w:hAnsi="Sylfaen"/>
          <w:sz w:val="24"/>
          <w:szCs w:val="24"/>
        </w:rPr>
        <w:t>երեխա</w:t>
      </w:r>
      <w:r w:rsidRPr="00617AD9">
        <w:rPr>
          <w:rFonts w:ascii="Sylfaen" w:hAnsi="Sylfaen"/>
          <w:sz w:val="24"/>
          <w:szCs w:val="24"/>
          <w:lang w:val="af-ZA"/>
        </w:rPr>
        <w:t xml:space="preserve">) </w:t>
      </w:r>
      <w:r w:rsidR="00824596">
        <w:rPr>
          <w:rFonts w:ascii="Sylfaen" w:hAnsi="Sylfaen"/>
          <w:sz w:val="24"/>
          <w:szCs w:val="24"/>
        </w:rPr>
        <w:lastRenderedPageBreak/>
        <w:t>բնակավայրերի</w:t>
      </w:r>
      <w:r w:rsidRPr="00617AD9">
        <w:rPr>
          <w:rFonts w:ascii="Sylfaen" w:hAnsi="Sylfaen"/>
          <w:sz w:val="24"/>
          <w:szCs w:val="24"/>
          <w:lang w:val="af-ZA"/>
        </w:rPr>
        <w:t xml:space="preserve"> </w:t>
      </w:r>
      <w:r w:rsidR="00824596">
        <w:rPr>
          <w:rFonts w:ascii="Sylfaen" w:hAnsi="Sylfaen"/>
          <w:sz w:val="24"/>
          <w:szCs w:val="24"/>
        </w:rPr>
        <w:t>դպրոց</w:t>
      </w:r>
      <w:r w:rsidRPr="00900D2C">
        <w:rPr>
          <w:rFonts w:ascii="Sylfaen" w:hAnsi="Sylfaen"/>
          <w:sz w:val="24"/>
          <w:szCs w:val="24"/>
        </w:rPr>
        <w:t>ները</w:t>
      </w:r>
      <w:r w:rsidRPr="00617AD9">
        <w:rPr>
          <w:rFonts w:ascii="Sylfaen" w:hAnsi="Sylfaen"/>
          <w:sz w:val="24"/>
          <w:szCs w:val="24"/>
          <w:lang w:val="af-ZA"/>
        </w:rPr>
        <w:t xml:space="preserve"> </w:t>
      </w:r>
      <w:r w:rsidRPr="00900D2C">
        <w:rPr>
          <w:rFonts w:ascii="Sylfaen" w:hAnsi="Sylfaen"/>
          <w:sz w:val="24"/>
          <w:szCs w:val="24"/>
        </w:rPr>
        <w:t>կպահպանեն</w:t>
      </w:r>
      <w:r w:rsidRPr="00617AD9">
        <w:rPr>
          <w:rFonts w:ascii="Sylfaen" w:hAnsi="Sylfaen"/>
          <w:sz w:val="24"/>
          <w:szCs w:val="24"/>
          <w:lang w:val="af-ZA"/>
        </w:rPr>
        <w:t xml:space="preserve"> </w:t>
      </w:r>
      <w:r w:rsidRPr="00900D2C">
        <w:rPr>
          <w:rFonts w:ascii="Sylfaen" w:hAnsi="Sylfaen"/>
          <w:sz w:val="24"/>
          <w:szCs w:val="24"/>
        </w:rPr>
        <w:t>իրենց</w:t>
      </w:r>
      <w:r w:rsidRPr="00617AD9">
        <w:rPr>
          <w:rFonts w:ascii="Sylfaen" w:hAnsi="Sylfaen"/>
          <w:sz w:val="24"/>
          <w:szCs w:val="24"/>
          <w:lang w:val="af-ZA"/>
        </w:rPr>
        <w:t xml:space="preserve"> </w:t>
      </w:r>
      <w:r w:rsidRPr="00900D2C">
        <w:rPr>
          <w:rFonts w:ascii="Sylfaen" w:hAnsi="Sylfaen"/>
          <w:sz w:val="24"/>
          <w:szCs w:val="24"/>
        </w:rPr>
        <w:t>կարգավիճակ</w:t>
      </w:r>
      <w:r w:rsidR="00824596">
        <w:rPr>
          <w:rFonts w:ascii="Sylfaen" w:hAnsi="Sylfaen"/>
          <w:sz w:val="24"/>
          <w:szCs w:val="24"/>
        </w:rPr>
        <w:t>ներ</w:t>
      </w:r>
      <w:r w:rsidRPr="00900D2C">
        <w:rPr>
          <w:rFonts w:ascii="Sylfaen" w:hAnsi="Sylfaen"/>
          <w:sz w:val="24"/>
          <w:szCs w:val="24"/>
        </w:rPr>
        <w:t>ը</w:t>
      </w:r>
      <w:r w:rsidRPr="00617AD9">
        <w:rPr>
          <w:rFonts w:ascii="Sylfaen" w:hAnsi="Sylfaen"/>
          <w:sz w:val="24"/>
          <w:szCs w:val="24"/>
          <w:lang w:val="af-ZA"/>
        </w:rPr>
        <w:t xml:space="preserve">, </w:t>
      </w:r>
      <w:r w:rsidRPr="00900D2C">
        <w:rPr>
          <w:rFonts w:ascii="Sylfaen" w:hAnsi="Sylfaen"/>
          <w:sz w:val="24"/>
          <w:szCs w:val="24"/>
        </w:rPr>
        <w:t>քանի</w:t>
      </w:r>
      <w:r w:rsidRPr="00617AD9">
        <w:rPr>
          <w:rFonts w:ascii="Sylfaen" w:hAnsi="Sylfaen"/>
          <w:sz w:val="24"/>
          <w:szCs w:val="24"/>
          <w:lang w:val="af-ZA"/>
        </w:rPr>
        <w:t xml:space="preserve"> </w:t>
      </w:r>
      <w:r w:rsidRPr="00900D2C">
        <w:rPr>
          <w:rFonts w:ascii="Sylfaen" w:hAnsi="Sylfaen"/>
          <w:sz w:val="24"/>
          <w:szCs w:val="24"/>
        </w:rPr>
        <w:t>որ</w:t>
      </w:r>
      <w:r w:rsidRPr="00617AD9">
        <w:rPr>
          <w:rFonts w:ascii="Sylfaen" w:hAnsi="Sylfaen"/>
          <w:sz w:val="24"/>
          <w:szCs w:val="24"/>
          <w:lang w:val="af-ZA"/>
        </w:rPr>
        <w:t xml:space="preserve"> </w:t>
      </w:r>
      <w:r w:rsidRPr="00900D2C">
        <w:rPr>
          <w:rFonts w:ascii="Sylfaen" w:hAnsi="Sylfaen"/>
          <w:sz w:val="24"/>
          <w:szCs w:val="24"/>
        </w:rPr>
        <w:t>իրարից</w:t>
      </w:r>
      <w:r w:rsidRPr="00617AD9">
        <w:rPr>
          <w:rFonts w:ascii="Sylfaen" w:hAnsi="Sylfaen"/>
          <w:sz w:val="24"/>
          <w:szCs w:val="24"/>
          <w:lang w:val="af-ZA"/>
        </w:rPr>
        <w:t xml:space="preserve"> </w:t>
      </w:r>
      <w:r w:rsidRPr="00900D2C">
        <w:rPr>
          <w:rFonts w:ascii="Sylfaen" w:hAnsi="Sylfaen"/>
          <w:sz w:val="24"/>
          <w:szCs w:val="24"/>
        </w:rPr>
        <w:t>հիմնականում</w:t>
      </w:r>
      <w:r w:rsidRPr="00617AD9">
        <w:rPr>
          <w:rFonts w:ascii="Sylfaen" w:hAnsi="Sylfaen"/>
          <w:sz w:val="24"/>
          <w:szCs w:val="24"/>
          <w:lang w:val="af-ZA"/>
        </w:rPr>
        <w:t xml:space="preserve"> </w:t>
      </w:r>
      <w:r w:rsidRPr="00900D2C">
        <w:rPr>
          <w:rFonts w:ascii="Sylfaen" w:hAnsi="Sylfaen"/>
          <w:sz w:val="24"/>
          <w:szCs w:val="24"/>
        </w:rPr>
        <w:t>բավականին</w:t>
      </w:r>
      <w:r w:rsidRPr="00617AD9">
        <w:rPr>
          <w:rFonts w:ascii="Sylfaen" w:hAnsi="Sylfaen"/>
          <w:sz w:val="24"/>
          <w:szCs w:val="24"/>
          <w:lang w:val="af-ZA"/>
        </w:rPr>
        <w:t xml:space="preserve"> </w:t>
      </w:r>
      <w:r w:rsidRPr="00900D2C">
        <w:rPr>
          <w:rFonts w:ascii="Sylfaen" w:hAnsi="Sylfaen"/>
          <w:sz w:val="24"/>
          <w:szCs w:val="24"/>
        </w:rPr>
        <w:t>հեռու</w:t>
      </w:r>
      <w:r w:rsidRPr="00617AD9">
        <w:rPr>
          <w:rFonts w:ascii="Sylfaen" w:hAnsi="Sylfaen"/>
          <w:sz w:val="24"/>
          <w:szCs w:val="24"/>
          <w:lang w:val="af-ZA"/>
        </w:rPr>
        <w:t xml:space="preserve"> </w:t>
      </w:r>
      <w:r w:rsidRPr="00900D2C">
        <w:rPr>
          <w:rFonts w:ascii="Sylfaen" w:hAnsi="Sylfaen"/>
          <w:sz w:val="24"/>
          <w:szCs w:val="24"/>
        </w:rPr>
        <w:t>են</w:t>
      </w:r>
      <w:r w:rsidRPr="00617AD9">
        <w:rPr>
          <w:rFonts w:ascii="Sylfaen" w:hAnsi="Sylfaen"/>
          <w:sz w:val="24"/>
          <w:szCs w:val="24"/>
          <w:lang w:val="af-ZA"/>
        </w:rPr>
        <w:t xml:space="preserve">, </w:t>
      </w:r>
      <w:r w:rsidRPr="00900D2C">
        <w:rPr>
          <w:rFonts w:ascii="Sylfaen" w:hAnsi="Sylfaen"/>
          <w:sz w:val="24"/>
          <w:szCs w:val="24"/>
        </w:rPr>
        <w:t>ինչպես</w:t>
      </w:r>
      <w:r w:rsidRPr="00617AD9">
        <w:rPr>
          <w:rFonts w:ascii="Sylfaen" w:hAnsi="Sylfaen"/>
          <w:sz w:val="24"/>
          <w:szCs w:val="24"/>
          <w:lang w:val="af-ZA"/>
        </w:rPr>
        <w:t xml:space="preserve"> </w:t>
      </w:r>
      <w:r w:rsidRPr="00900D2C">
        <w:rPr>
          <w:rFonts w:ascii="Sylfaen" w:hAnsi="Sylfaen"/>
          <w:sz w:val="24"/>
          <w:szCs w:val="24"/>
        </w:rPr>
        <w:t>նաև</w:t>
      </w:r>
      <w:r w:rsidRPr="00617AD9">
        <w:rPr>
          <w:rFonts w:ascii="Sylfaen" w:hAnsi="Sylfaen"/>
          <w:sz w:val="24"/>
          <w:szCs w:val="24"/>
          <w:lang w:val="af-ZA"/>
        </w:rPr>
        <w:t xml:space="preserve"> </w:t>
      </w:r>
      <w:r w:rsidRPr="00900D2C">
        <w:rPr>
          <w:rFonts w:ascii="Sylfaen" w:hAnsi="Sylfaen"/>
          <w:sz w:val="24"/>
          <w:szCs w:val="24"/>
        </w:rPr>
        <w:t>ռելիեֆը</w:t>
      </w:r>
      <w:r w:rsidRPr="00617AD9">
        <w:rPr>
          <w:rFonts w:ascii="Sylfaen" w:hAnsi="Sylfaen"/>
          <w:sz w:val="24"/>
          <w:szCs w:val="24"/>
          <w:lang w:val="af-ZA"/>
        </w:rPr>
        <w:t xml:space="preserve"> </w:t>
      </w:r>
      <w:r w:rsidRPr="00900D2C">
        <w:rPr>
          <w:rFonts w:ascii="Sylfaen" w:hAnsi="Sylfaen"/>
          <w:sz w:val="24"/>
          <w:szCs w:val="24"/>
        </w:rPr>
        <w:t>և</w:t>
      </w:r>
      <w:r w:rsidRPr="00617AD9">
        <w:rPr>
          <w:rFonts w:ascii="Sylfaen" w:hAnsi="Sylfaen"/>
          <w:sz w:val="24"/>
          <w:szCs w:val="24"/>
          <w:lang w:val="af-ZA"/>
        </w:rPr>
        <w:t xml:space="preserve"> </w:t>
      </w:r>
      <w:r w:rsidRPr="00900D2C">
        <w:rPr>
          <w:rFonts w:ascii="Sylfaen" w:hAnsi="Sylfaen"/>
          <w:sz w:val="24"/>
          <w:szCs w:val="24"/>
        </w:rPr>
        <w:t>եղանակային</w:t>
      </w:r>
      <w:r w:rsidRPr="00617AD9">
        <w:rPr>
          <w:rFonts w:ascii="Sylfaen" w:hAnsi="Sylfaen"/>
          <w:sz w:val="24"/>
          <w:szCs w:val="24"/>
          <w:lang w:val="af-ZA"/>
        </w:rPr>
        <w:t xml:space="preserve"> </w:t>
      </w:r>
      <w:r w:rsidRPr="00900D2C">
        <w:rPr>
          <w:rFonts w:ascii="Sylfaen" w:hAnsi="Sylfaen"/>
          <w:sz w:val="24"/>
          <w:szCs w:val="24"/>
        </w:rPr>
        <w:t>պայմանները</w:t>
      </w:r>
      <w:r w:rsidRPr="00617AD9">
        <w:rPr>
          <w:rFonts w:ascii="Sylfaen" w:hAnsi="Sylfaen"/>
          <w:sz w:val="24"/>
          <w:szCs w:val="24"/>
          <w:lang w:val="af-ZA"/>
        </w:rPr>
        <w:t xml:space="preserve"> </w:t>
      </w:r>
      <w:r w:rsidRPr="00900D2C">
        <w:rPr>
          <w:rFonts w:ascii="Sylfaen" w:hAnsi="Sylfaen"/>
          <w:sz w:val="24"/>
          <w:szCs w:val="24"/>
        </w:rPr>
        <w:t>լուրջ</w:t>
      </w:r>
      <w:r w:rsidRPr="00617AD9">
        <w:rPr>
          <w:rFonts w:ascii="Sylfaen" w:hAnsi="Sylfaen"/>
          <w:sz w:val="24"/>
          <w:szCs w:val="24"/>
          <w:lang w:val="af-ZA"/>
        </w:rPr>
        <w:t xml:space="preserve"> </w:t>
      </w:r>
      <w:r w:rsidRPr="00900D2C">
        <w:rPr>
          <w:rFonts w:ascii="Sylfaen" w:hAnsi="Sylfaen"/>
          <w:sz w:val="24"/>
          <w:szCs w:val="24"/>
        </w:rPr>
        <w:t>խոչընդոտներ</w:t>
      </w:r>
      <w:r w:rsidRPr="00617AD9">
        <w:rPr>
          <w:rFonts w:ascii="Sylfaen" w:hAnsi="Sylfaen"/>
          <w:sz w:val="24"/>
          <w:szCs w:val="24"/>
          <w:lang w:val="af-ZA"/>
        </w:rPr>
        <w:t xml:space="preserve"> </w:t>
      </w:r>
      <w:r w:rsidRPr="00900D2C">
        <w:rPr>
          <w:rFonts w:ascii="Sylfaen" w:hAnsi="Sylfaen"/>
          <w:sz w:val="24"/>
          <w:szCs w:val="24"/>
        </w:rPr>
        <w:t>կարող</w:t>
      </w:r>
      <w:r w:rsidRPr="00617AD9">
        <w:rPr>
          <w:rFonts w:ascii="Sylfaen" w:hAnsi="Sylfaen"/>
          <w:sz w:val="24"/>
          <w:szCs w:val="24"/>
          <w:lang w:val="af-ZA"/>
        </w:rPr>
        <w:t xml:space="preserve"> </w:t>
      </w:r>
      <w:r w:rsidRPr="00900D2C">
        <w:rPr>
          <w:rFonts w:ascii="Sylfaen" w:hAnsi="Sylfaen"/>
          <w:sz w:val="24"/>
          <w:szCs w:val="24"/>
        </w:rPr>
        <w:t>են</w:t>
      </w:r>
      <w:r w:rsidRPr="00617AD9">
        <w:rPr>
          <w:rFonts w:ascii="Sylfaen" w:hAnsi="Sylfaen"/>
          <w:sz w:val="24"/>
          <w:szCs w:val="24"/>
          <w:lang w:val="af-ZA"/>
        </w:rPr>
        <w:t xml:space="preserve"> </w:t>
      </w:r>
      <w:r w:rsidRPr="00900D2C">
        <w:rPr>
          <w:rFonts w:ascii="Sylfaen" w:hAnsi="Sylfaen"/>
          <w:sz w:val="24"/>
          <w:szCs w:val="24"/>
        </w:rPr>
        <w:t>ստեղծել</w:t>
      </w:r>
      <w:r w:rsidRPr="00617AD9">
        <w:rPr>
          <w:rFonts w:ascii="Sylfaen" w:hAnsi="Sylfaen"/>
          <w:sz w:val="24"/>
          <w:szCs w:val="24"/>
          <w:lang w:val="af-ZA"/>
        </w:rPr>
        <w:t xml:space="preserve"> </w:t>
      </w:r>
      <w:r w:rsidRPr="00900D2C">
        <w:rPr>
          <w:rFonts w:ascii="Sylfaen" w:hAnsi="Sylfaen"/>
          <w:sz w:val="24"/>
          <w:szCs w:val="24"/>
        </w:rPr>
        <w:t>դպրոցների</w:t>
      </w:r>
      <w:r w:rsidRPr="00617AD9">
        <w:rPr>
          <w:rFonts w:ascii="Sylfaen" w:hAnsi="Sylfaen"/>
          <w:sz w:val="24"/>
          <w:szCs w:val="24"/>
          <w:lang w:val="af-ZA"/>
        </w:rPr>
        <w:t xml:space="preserve"> </w:t>
      </w:r>
      <w:r w:rsidRPr="00900D2C">
        <w:rPr>
          <w:rFonts w:ascii="Sylfaen" w:hAnsi="Sylfaen"/>
          <w:sz w:val="24"/>
          <w:szCs w:val="24"/>
        </w:rPr>
        <w:t>բնականոն</w:t>
      </w:r>
      <w:r w:rsidRPr="00617AD9">
        <w:rPr>
          <w:rFonts w:ascii="Sylfaen" w:hAnsi="Sylfaen"/>
          <w:sz w:val="24"/>
          <w:szCs w:val="24"/>
          <w:lang w:val="af-ZA"/>
        </w:rPr>
        <w:t xml:space="preserve"> </w:t>
      </w:r>
      <w:r w:rsidRPr="00900D2C">
        <w:rPr>
          <w:rFonts w:ascii="Sylfaen" w:hAnsi="Sylfaen"/>
          <w:sz w:val="24"/>
          <w:szCs w:val="24"/>
        </w:rPr>
        <w:t>աշխատանքները</w:t>
      </w:r>
      <w:r w:rsidRPr="00617AD9">
        <w:rPr>
          <w:rFonts w:ascii="Sylfaen" w:hAnsi="Sylfaen"/>
          <w:sz w:val="24"/>
          <w:szCs w:val="24"/>
          <w:lang w:val="af-ZA"/>
        </w:rPr>
        <w:t xml:space="preserve"> </w:t>
      </w:r>
      <w:r w:rsidRPr="00900D2C">
        <w:rPr>
          <w:rFonts w:ascii="Sylfaen" w:hAnsi="Sylfaen"/>
          <w:sz w:val="24"/>
          <w:szCs w:val="24"/>
        </w:rPr>
        <w:t>կազմակերպելու</w:t>
      </w:r>
      <w:r w:rsidRPr="00617AD9">
        <w:rPr>
          <w:rFonts w:ascii="Sylfaen" w:hAnsi="Sylfaen"/>
          <w:sz w:val="24"/>
          <w:szCs w:val="24"/>
          <w:lang w:val="af-ZA"/>
        </w:rPr>
        <w:t xml:space="preserve"> </w:t>
      </w:r>
      <w:r w:rsidRPr="00900D2C">
        <w:rPr>
          <w:rFonts w:ascii="Sylfaen" w:hAnsi="Sylfaen"/>
          <w:sz w:val="24"/>
          <w:szCs w:val="24"/>
        </w:rPr>
        <w:t>համար</w:t>
      </w:r>
      <w:r w:rsidRPr="00617AD9">
        <w:rPr>
          <w:rFonts w:ascii="Sylfaen" w:hAnsi="Sylfaen"/>
          <w:sz w:val="24"/>
          <w:szCs w:val="24"/>
          <w:lang w:val="af-ZA"/>
        </w:rPr>
        <w:t xml:space="preserve">: </w:t>
      </w:r>
    </w:p>
    <w:p w:rsidR="00D715C6" w:rsidRPr="00617AD9" w:rsidRDefault="00D715C6" w:rsidP="00900D2C">
      <w:pPr>
        <w:spacing w:after="0" w:line="0" w:lineRule="atLeast"/>
        <w:jc w:val="both"/>
        <w:rPr>
          <w:rFonts w:ascii="Sylfaen" w:hAnsi="Sylfaen"/>
          <w:sz w:val="24"/>
          <w:szCs w:val="24"/>
          <w:lang w:val="af-ZA"/>
        </w:rPr>
      </w:pPr>
      <w:r w:rsidRPr="00617AD9">
        <w:rPr>
          <w:rFonts w:ascii="Sylfaen" w:hAnsi="Sylfaen"/>
          <w:sz w:val="24"/>
          <w:szCs w:val="24"/>
          <w:lang w:val="af-ZA"/>
        </w:rPr>
        <w:tab/>
      </w:r>
      <w:r w:rsidRPr="00900D2C">
        <w:rPr>
          <w:rFonts w:ascii="Sylfaen" w:hAnsi="Sylfaen"/>
          <w:sz w:val="24"/>
          <w:szCs w:val="24"/>
        </w:rPr>
        <w:t>Գուդեմնիս</w:t>
      </w:r>
      <w:r w:rsidRPr="00617AD9">
        <w:rPr>
          <w:rFonts w:ascii="Sylfaen" w:hAnsi="Sylfaen"/>
          <w:sz w:val="24"/>
          <w:szCs w:val="24"/>
          <w:lang w:val="af-ZA"/>
        </w:rPr>
        <w:t xml:space="preserve">, </w:t>
      </w:r>
      <w:r w:rsidRPr="00900D2C">
        <w:rPr>
          <w:rFonts w:ascii="Sylfaen" w:hAnsi="Sylfaen"/>
          <w:sz w:val="24"/>
          <w:szCs w:val="24"/>
        </w:rPr>
        <w:t>Կուրիս</w:t>
      </w:r>
      <w:r w:rsidRPr="00617AD9">
        <w:rPr>
          <w:rFonts w:ascii="Sylfaen" w:hAnsi="Sylfaen"/>
          <w:sz w:val="24"/>
          <w:szCs w:val="24"/>
          <w:lang w:val="af-ZA"/>
        </w:rPr>
        <w:t xml:space="preserve"> </w:t>
      </w:r>
      <w:r w:rsidRPr="00900D2C">
        <w:rPr>
          <w:rFonts w:ascii="Sylfaen" w:hAnsi="Sylfaen"/>
          <w:sz w:val="24"/>
          <w:szCs w:val="24"/>
        </w:rPr>
        <w:t>և</w:t>
      </w:r>
      <w:r w:rsidRPr="00617AD9">
        <w:rPr>
          <w:rFonts w:ascii="Sylfaen" w:hAnsi="Sylfaen"/>
          <w:sz w:val="24"/>
          <w:szCs w:val="24"/>
          <w:lang w:val="af-ZA"/>
        </w:rPr>
        <w:t xml:space="preserve"> </w:t>
      </w:r>
      <w:r w:rsidRPr="00900D2C">
        <w:rPr>
          <w:rFonts w:ascii="Sylfaen" w:hAnsi="Sylfaen"/>
          <w:sz w:val="24"/>
          <w:szCs w:val="24"/>
        </w:rPr>
        <w:t>Վահրավար</w:t>
      </w:r>
      <w:r w:rsidRPr="00617AD9">
        <w:rPr>
          <w:rFonts w:ascii="Sylfaen" w:hAnsi="Sylfaen"/>
          <w:sz w:val="24"/>
          <w:szCs w:val="24"/>
          <w:lang w:val="af-ZA"/>
        </w:rPr>
        <w:t xml:space="preserve"> </w:t>
      </w:r>
      <w:r w:rsidRPr="00900D2C">
        <w:rPr>
          <w:rFonts w:ascii="Sylfaen" w:hAnsi="Sylfaen"/>
          <w:sz w:val="24"/>
          <w:szCs w:val="24"/>
        </w:rPr>
        <w:t>համայնքները</w:t>
      </w:r>
      <w:r w:rsidRPr="00617AD9">
        <w:rPr>
          <w:rFonts w:ascii="Sylfaen" w:hAnsi="Sylfaen"/>
          <w:sz w:val="24"/>
          <w:szCs w:val="24"/>
          <w:lang w:val="af-ZA"/>
        </w:rPr>
        <w:t xml:space="preserve"> </w:t>
      </w:r>
      <w:r w:rsidRPr="00900D2C">
        <w:rPr>
          <w:rFonts w:ascii="Sylfaen" w:hAnsi="Sylfaen"/>
          <w:sz w:val="24"/>
          <w:szCs w:val="24"/>
        </w:rPr>
        <w:t>դպրոց</w:t>
      </w:r>
      <w:r w:rsidRPr="00617AD9">
        <w:rPr>
          <w:rFonts w:ascii="Sylfaen" w:hAnsi="Sylfaen"/>
          <w:sz w:val="24"/>
          <w:szCs w:val="24"/>
          <w:lang w:val="af-ZA"/>
        </w:rPr>
        <w:t xml:space="preserve"> </w:t>
      </w:r>
      <w:r w:rsidRPr="00900D2C">
        <w:rPr>
          <w:rFonts w:ascii="Sylfaen" w:hAnsi="Sylfaen"/>
          <w:sz w:val="24"/>
          <w:szCs w:val="24"/>
        </w:rPr>
        <w:t>չունեն</w:t>
      </w:r>
      <w:r w:rsidRPr="00617AD9">
        <w:rPr>
          <w:rFonts w:ascii="Sylfaen" w:hAnsi="Sylfaen"/>
          <w:sz w:val="24"/>
          <w:szCs w:val="24"/>
          <w:lang w:val="af-ZA"/>
        </w:rPr>
        <w:t>:</w:t>
      </w:r>
    </w:p>
    <w:p w:rsidR="00F07737" w:rsidRPr="00F92987" w:rsidRDefault="00F07737" w:rsidP="00F07737">
      <w:pPr>
        <w:spacing w:after="0" w:line="240" w:lineRule="auto"/>
        <w:ind w:firstLine="720"/>
        <w:jc w:val="both"/>
        <w:rPr>
          <w:rFonts w:ascii="Sylfaen" w:eastAsia="Calibri" w:hAnsi="Sylfaen" w:cs="Sylfaen"/>
          <w:color w:val="00B050"/>
          <w:sz w:val="12"/>
          <w:lang w:val="af-ZA"/>
        </w:rPr>
      </w:pPr>
    </w:p>
    <w:p w:rsidR="00F07737" w:rsidRPr="005615D2" w:rsidRDefault="00F07737" w:rsidP="00F07737">
      <w:pPr>
        <w:spacing w:after="0" w:line="240" w:lineRule="auto"/>
        <w:rPr>
          <w:rFonts w:ascii="Sylfaen" w:hAnsi="Sylfaen"/>
          <w:b/>
          <w:sz w:val="24"/>
          <w:u w:val="single"/>
          <w:lang w:val="af-ZA"/>
        </w:rPr>
      </w:pPr>
      <w:r w:rsidRPr="005615D2">
        <w:rPr>
          <w:rFonts w:ascii="Sylfaen" w:hAnsi="Sylfaen"/>
          <w:b/>
          <w:sz w:val="24"/>
          <w:u w:val="single"/>
          <w:lang w:val="af-ZA"/>
        </w:rPr>
        <w:t>Առողջապահություն</w:t>
      </w:r>
      <w:r w:rsidR="00504781">
        <w:rPr>
          <w:rStyle w:val="FootnoteReference"/>
          <w:rFonts w:ascii="Sylfaen" w:hAnsi="Sylfaen"/>
          <w:b/>
          <w:sz w:val="24"/>
          <w:u w:val="single"/>
          <w:lang w:val="af-ZA"/>
        </w:rPr>
        <w:footnoteReference w:id="8"/>
      </w:r>
    </w:p>
    <w:p w:rsidR="000758DC" w:rsidRPr="000758DC" w:rsidRDefault="000758DC" w:rsidP="000758DC">
      <w:pPr>
        <w:shd w:val="clear" w:color="auto" w:fill="FFFFFF"/>
        <w:spacing w:after="0" w:line="0" w:lineRule="atLeast"/>
        <w:ind w:firstLine="720"/>
        <w:jc w:val="both"/>
        <w:rPr>
          <w:rFonts w:ascii="Sylfaen" w:eastAsia="Times New Roman" w:hAnsi="Sylfaen"/>
          <w:color w:val="000000"/>
          <w:sz w:val="24"/>
          <w:szCs w:val="24"/>
          <w:lang w:val="af-ZA"/>
        </w:rPr>
      </w:pPr>
      <w:r w:rsidRPr="000758DC">
        <w:rPr>
          <w:rFonts w:ascii="Sylfaen" w:eastAsia="Times New Roman" w:hAnsi="Sylfaen"/>
          <w:color w:val="000000"/>
          <w:sz w:val="24"/>
          <w:szCs w:val="24"/>
        </w:rPr>
        <w:t>Առաջարկվող</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փնջային</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խոշորացումը</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ազդեցություն</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չի</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ունենա</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բուժծառայությունների</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կազմակերպման</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և</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մատուցման</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վրա</w:t>
      </w:r>
      <w:r w:rsidRPr="000758DC">
        <w:rPr>
          <w:rFonts w:ascii="Sylfaen" w:eastAsia="Times New Roman" w:hAnsi="Sylfaen"/>
          <w:color w:val="000000"/>
          <w:sz w:val="24"/>
          <w:szCs w:val="24"/>
          <w:lang w:val="af-ZA"/>
        </w:rPr>
        <w:t>,</w:t>
      </w:r>
      <w:r w:rsidR="00A3333F">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քանի</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որ</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ներկայումս</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Մեղրու</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տարածաշրջանում</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գործում</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է</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մեկ</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բժշկական</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կենտրոն</w:t>
      </w:r>
      <w:r w:rsidRPr="000758DC">
        <w:rPr>
          <w:rFonts w:ascii="Sylfaen" w:eastAsia="Times New Roman" w:hAnsi="Sylfaen"/>
          <w:color w:val="000000"/>
          <w:sz w:val="24"/>
          <w:szCs w:val="24"/>
          <w:lang w:val="af-ZA"/>
        </w:rPr>
        <w:t>,</w:t>
      </w:r>
      <w:r w:rsidR="00A3333F">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որն</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էլ</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սպասարկում</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է</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տարածաշրջանի</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բոլոր</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համայնքներին</w:t>
      </w:r>
      <w:r w:rsidRPr="000758DC">
        <w:rPr>
          <w:rFonts w:ascii="Sylfaen" w:eastAsia="Times New Roman" w:hAnsi="Sylfaen"/>
          <w:color w:val="000000"/>
          <w:sz w:val="24"/>
          <w:szCs w:val="24"/>
          <w:lang w:val="af-ZA"/>
        </w:rPr>
        <w:t>:</w:t>
      </w:r>
      <w:r w:rsidR="00A3333F">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Մեղրու</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ԲԿ</w:t>
      </w:r>
      <w:r w:rsidRPr="000758DC">
        <w:rPr>
          <w:rFonts w:ascii="Sylfaen" w:eastAsia="Times New Roman" w:hAnsi="Sylfaen"/>
          <w:color w:val="000000"/>
          <w:sz w:val="24"/>
          <w:szCs w:val="24"/>
          <w:lang w:val="af-ZA"/>
        </w:rPr>
        <w:t>-</w:t>
      </w:r>
      <w:r w:rsidRPr="000758DC">
        <w:rPr>
          <w:rFonts w:ascii="Sylfaen" w:eastAsia="Times New Roman" w:hAnsi="Sylfaen"/>
          <w:color w:val="000000"/>
          <w:sz w:val="24"/>
          <w:szCs w:val="24"/>
        </w:rPr>
        <w:t>ն</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ունի</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շտապօգնության</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մեքենաներ</w:t>
      </w:r>
      <w:r w:rsidRPr="000758DC">
        <w:rPr>
          <w:rFonts w:ascii="Sylfaen" w:eastAsia="Times New Roman" w:hAnsi="Sylfaen"/>
          <w:color w:val="000000"/>
          <w:sz w:val="24"/>
          <w:szCs w:val="24"/>
          <w:lang w:val="af-ZA"/>
        </w:rPr>
        <w:t>,</w:t>
      </w:r>
      <w:r w:rsidR="00A3333F">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որոնցով</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կազմակերպվում</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է</w:t>
      </w:r>
      <w:r w:rsidRPr="000758DC">
        <w:rPr>
          <w:rFonts w:ascii="Sylfaen" w:eastAsia="Times New Roman" w:hAnsi="Sylfaen"/>
          <w:color w:val="000000"/>
          <w:sz w:val="24"/>
          <w:szCs w:val="24"/>
          <w:lang w:val="af-ZA"/>
        </w:rPr>
        <w:t xml:space="preserve"> </w:t>
      </w:r>
      <w:r w:rsidR="00A3333F">
        <w:rPr>
          <w:rFonts w:ascii="Sylfaen" w:eastAsia="Times New Roman" w:hAnsi="Sylfaen"/>
          <w:color w:val="000000"/>
          <w:sz w:val="24"/>
          <w:szCs w:val="24"/>
        </w:rPr>
        <w:t>շտապօգնության</w:t>
      </w:r>
      <w:r w:rsidRPr="000758DC">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ծառայությունը</w:t>
      </w:r>
      <w:r w:rsidRPr="000758DC">
        <w:rPr>
          <w:rFonts w:ascii="Sylfaen" w:eastAsia="Times New Roman" w:hAnsi="Sylfaen"/>
          <w:color w:val="000000"/>
          <w:sz w:val="24"/>
          <w:szCs w:val="24"/>
          <w:lang w:val="af-ZA"/>
        </w:rPr>
        <w:t>:</w:t>
      </w:r>
    </w:p>
    <w:p w:rsidR="000758DC" w:rsidRPr="000758DC" w:rsidRDefault="000758DC" w:rsidP="000758DC">
      <w:pPr>
        <w:spacing w:after="0" w:line="0" w:lineRule="atLeast"/>
        <w:ind w:firstLine="720"/>
        <w:jc w:val="both"/>
        <w:rPr>
          <w:rFonts w:ascii="Sylfaen" w:eastAsia="Calibri" w:hAnsi="Sylfaen" w:cs="Sylfaen"/>
          <w:color w:val="00B050"/>
          <w:sz w:val="24"/>
          <w:szCs w:val="24"/>
          <w:lang w:val="af-ZA"/>
        </w:rPr>
      </w:pPr>
      <w:r w:rsidRPr="00617AD9">
        <w:rPr>
          <w:rFonts w:ascii="Sylfaen" w:eastAsia="Times New Roman" w:hAnsi="Sylfaen"/>
          <w:color w:val="000000"/>
          <w:sz w:val="24"/>
          <w:szCs w:val="24"/>
          <w:lang w:val="af-ZA"/>
        </w:rPr>
        <w:t>2013</w:t>
      </w:r>
      <w:r w:rsidRPr="000758DC">
        <w:rPr>
          <w:rFonts w:ascii="Sylfaen" w:eastAsia="Times New Roman" w:hAnsi="Sylfaen"/>
          <w:color w:val="000000"/>
          <w:sz w:val="24"/>
          <w:szCs w:val="24"/>
        </w:rPr>
        <w:t>թ</w:t>
      </w:r>
      <w:r w:rsidRPr="00617AD9">
        <w:rPr>
          <w:rFonts w:ascii="Sylfaen" w:eastAsia="Times New Roman" w:hAnsi="Sylfaen"/>
          <w:color w:val="000000"/>
          <w:sz w:val="24"/>
          <w:szCs w:val="24"/>
          <w:lang w:val="af-ZA"/>
        </w:rPr>
        <w:t xml:space="preserve">. </w:t>
      </w:r>
      <w:proofErr w:type="gramStart"/>
      <w:r w:rsidRPr="000758DC">
        <w:rPr>
          <w:rFonts w:ascii="Sylfaen" w:eastAsia="Times New Roman" w:hAnsi="Sylfaen"/>
          <w:color w:val="000000"/>
          <w:sz w:val="24"/>
          <w:szCs w:val="24"/>
        </w:rPr>
        <w:t>աշնանը</w:t>
      </w:r>
      <w:proofErr w:type="gramEnd"/>
      <w:r w:rsidRPr="00617AD9">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մեկնարկելու</w:t>
      </w:r>
      <w:r w:rsidRPr="00617AD9">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է</w:t>
      </w:r>
      <w:r w:rsidRPr="00617AD9">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Մեղրու</w:t>
      </w:r>
      <w:r w:rsidRPr="00617AD9">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տարածաշրջանային</w:t>
      </w:r>
      <w:r w:rsidRPr="00617AD9">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կենտրոնի</w:t>
      </w:r>
      <w:r w:rsidRPr="00617AD9">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նոր</w:t>
      </w:r>
      <w:r w:rsidRPr="00617AD9">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շենքի</w:t>
      </w:r>
      <w:r w:rsidRPr="00617AD9">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կառուցման</w:t>
      </w:r>
      <w:r w:rsidRPr="00617AD9">
        <w:rPr>
          <w:rFonts w:ascii="Sylfaen" w:eastAsia="Times New Roman" w:hAnsi="Sylfaen"/>
          <w:color w:val="000000"/>
          <w:sz w:val="24"/>
          <w:szCs w:val="24"/>
          <w:lang w:val="af-ZA"/>
        </w:rPr>
        <w:t xml:space="preserve"> </w:t>
      </w:r>
      <w:r w:rsidRPr="000758DC">
        <w:rPr>
          <w:rFonts w:ascii="Sylfaen" w:eastAsia="Times New Roman" w:hAnsi="Sylfaen"/>
          <w:color w:val="000000"/>
          <w:sz w:val="24"/>
          <w:szCs w:val="24"/>
        </w:rPr>
        <w:t>աշխատնքները</w:t>
      </w:r>
      <w:r w:rsidRPr="00617AD9">
        <w:rPr>
          <w:rFonts w:ascii="Sylfaen" w:eastAsia="Times New Roman" w:hAnsi="Sylfaen"/>
          <w:color w:val="000000"/>
          <w:sz w:val="24"/>
          <w:szCs w:val="24"/>
          <w:lang w:val="af-ZA"/>
        </w:rPr>
        <w:t>:</w:t>
      </w:r>
    </w:p>
    <w:p w:rsidR="00EB7DC6" w:rsidRPr="00F92987" w:rsidRDefault="00EB7DC6" w:rsidP="00D13402">
      <w:pPr>
        <w:rPr>
          <w:color w:val="00B050"/>
          <w:lang w:val="af-ZA"/>
        </w:rPr>
      </w:pPr>
    </w:p>
    <w:p w:rsidR="00EB7DC6" w:rsidRPr="005615D2" w:rsidRDefault="00F92987" w:rsidP="00B140D6">
      <w:pPr>
        <w:pStyle w:val="Heading1"/>
        <w:numPr>
          <w:ilvl w:val="0"/>
          <w:numId w:val="3"/>
        </w:numPr>
        <w:spacing w:before="0" w:line="240" w:lineRule="auto"/>
        <w:ind w:left="714" w:hanging="357"/>
        <w:jc w:val="center"/>
        <w:rPr>
          <w:rFonts w:ascii="Sylfaen" w:hAnsi="Sylfaen" w:cs="Sylfaen"/>
          <w:color w:val="auto"/>
          <w:lang w:val="af-ZA"/>
        </w:rPr>
      </w:pPr>
      <w:bookmarkStart w:id="10" w:name="_Toc367347754"/>
      <w:r w:rsidRPr="005615D2">
        <w:rPr>
          <w:rFonts w:ascii="Sylfaen" w:hAnsi="Sylfaen" w:cs="Sylfaen"/>
          <w:color w:val="auto"/>
        </w:rPr>
        <w:t>Մեղրի</w:t>
      </w:r>
      <w:r w:rsidR="007010FE" w:rsidRPr="005615D2">
        <w:rPr>
          <w:rFonts w:ascii="Sylfaen" w:hAnsi="Sylfaen" w:cs="Sylfaen"/>
          <w:color w:val="auto"/>
          <w:lang w:val="af-ZA"/>
        </w:rPr>
        <w:t xml:space="preserve"> </w:t>
      </w:r>
      <w:r w:rsidR="007010FE" w:rsidRPr="005615D2">
        <w:rPr>
          <w:rFonts w:ascii="Sylfaen" w:hAnsi="Sylfaen" w:cs="Sylfaen"/>
          <w:color w:val="auto"/>
        </w:rPr>
        <w:t>համայնքի</w:t>
      </w:r>
      <w:r w:rsidR="007010FE" w:rsidRPr="005615D2">
        <w:rPr>
          <w:rFonts w:ascii="Sylfaen" w:hAnsi="Sylfaen" w:cs="Sylfaen"/>
          <w:color w:val="auto"/>
          <w:lang w:val="af-ZA"/>
        </w:rPr>
        <w:t xml:space="preserve"> </w:t>
      </w:r>
      <w:r w:rsidR="007010FE" w:rsidRPr="005615D2">
        <w:rPr>
          <w:rFonts w:ascii="Sylfaen" w:hAnsi="Sylfaen" w:cs="Sylfaen"/>
          <w:color w:val="auto"/>
        </w:rPr>
        <w:t>միջնաժամկետ</w:t>
      </w:r>
      <w:r w:rsidR="007010FE" w:rsidRPr="005615D2">
        <w:rPr>
          <w:rFonts w:ascii="Sylfaen" w:hAnsi="Sylfaen" w:cs="Sylfaen"/>
          <w:color w:val="auto"/>
          <w:lang w:val="af-ZA"/>
        </w:rPr>
        <w:t xml:space="preserve"> </w:t>
      </w:r>
      <w:r w:rsidR="007010FE" w:rsidRPr="005615D2">
        <w:rPr>
          <w:rFonts w:ascii="Sylfaen" w:hAnsi="Sylfaen" w:cs="Sylfaen"/>
          <w:color w:val="auto"/>
        </w:rPr>
        <w:t>զարգացման</w:t>
      </w:r>
      <w:r w:rsidR="007010FE" w:rsidRPr="005615D2">
        <w:rPr>
          <w:rFonts w:ascii="Sylfaen" w:hAnsi="Sylfaen" w:cs="Sylfaen"/>
          <w:color w:val="auto"/>
          <w:lang w:val="af-ZA"/>
        </w:rPr>
        <w:t xml:space="preserve"> </w:t>
      </w:r>
      <w:r w:rsidR="007010FE" w:rsidRPr="005615D2">
        <w:rPr>
          <w:rFonts w:ascii="Sylfaen" w:hAnsi="Sylfaen" w:cs="Sylfaen"/>
          <w:color w:val="auto"/>
        </w:rPr>
        <w:t>ծրագրային</w:t>
      </w:r>
      <w:r w:rsidR="007010FE" w:rsidRPr="005615D2">
        <w:rPr>
          <w:rFonts w:ascii="Sylfaen" w:hAnsi="Sylfaen" w:cs="Sylfaen"/>
          <w:color w:val="auto"/>
          <w:lang w:val="af-ZA"/>
        </w:rPr>
        <w:t xml:space="preserve"> </w:t>
      </w:r>
      <w:r w:rsidR="007010FE" w:rsidRPr="005615D2">
        <w:rPr>
          <w:rFonts w:ascii="Sylfaen" w:hAnsi="Sylfaen" w:cs="Sylfaen"/>
          <w:color w:val="auto"/>
        </w:rPr>
        <w:t>մոտեցումները</w:t>
      </w:r>
      <w:bookmarkEnd w:id="10"/>
      <w:r w:rsidR="007010FE" w:rsidRPr="005615D2">
        <w:rPr>
          <w:rFonts w:ascii="Sylfaen" w:hAnsi="Sylfaen" w:cs="Sylfaen"/>
          <w:color w:val="auto"/>
          <w:lang w:val="af-ZA"/>
        </w:rPr>
        <w:t xml:space="preserve"> </w:t>
      </w:r>
    </w:p>
    <w:p w:rsidR="007010FE" w:rsidRPr="005615D2" w:rsidRDefault="007010FE" w:rsidP="007010FE">
      <w:pPr>
        <w:spacing w:after="0" w:line="20" w:lineRule="atLeast"/>
        <w:ind w:firstLine="720"/>
        <w:jc w:val="both"/>
        <w:rPr>
          <w:rFonts w:ascii="Sylfaen" w:hAnsi="Sylfaen"/>
          <w:sz w:val="18"/>
          <w:szCs w:val="24"/>
          <w:lang w:val="af-ZA"/>
        </w:rPr>
      </w:pPr>
    </w:p>
    <w:p w:rsidR="007010FE" w:rsidRPr="005615D2" w:rsidRDefault="00F92987" w:rsidP="007010FE">
      <w:pPr>
        <w:spacing w:after="0" w:line="20" w:lineRule="atLeast"/>
        <w:ind w:firstLine="720"/>
        <w:jc w:val="both"/>
        <w:rPr>
          <w:rFonts w:ascii="Sylfaen" w:hAnsi="Sylfaen"/>
          <w:sz w:val="24"/>
          <w:szCs w:val="24"/>
          <w:lang w:val="af-ZA"/>
        </w:rPr>
      </w:pPr>
      <w:r w:rsidRPr="005615D2">
        <w:rPr>
          <w:rFonts w:ascii="Sylfaen" w:hAnsi="Sylfaen"/>
          <w:sz w:val="24"/>
          <w:szCs w:val="24"/>
        </w:rPr>
        <w:t>Մեղրի</w:t>
      </w:r>
      <w:r w:rsidR="007010FE" w:rsidRPr="005615D2">
        <w:rPr>
          <w:rFonts w:ascii="Sylfaen" w:hAnsi="Sylfaen"/>
          <w:sz w:val="24"/>
          <w:szCs w:val="24"/>
          <w:lang w:val="af-ZA"/>
        </w:rPr>
        <w:t xml:space="preserve"> </w:t>
      </w:r>
      <w:r w:rsidR="007010FE" w:rsidRPr="005615D2">
        <w:rPr>
          <w:rFonts w:ascii="Sylfaen" w:hAnsi="Sylfaen"/>
          <w:sz w:val="24"/>
          <w:szCs w:val="24"/>
        </w:rPr>
        <w:t>համայնքում</w:t>
      </w:r>
      <w:r w:rsidR="007010FE" w:rsidRPr="005615D2">
        <w:rPr>
          <w:rFonts w:ascii="Sylfaen" w:hAnsi="Sylfaen"/>
          <w:sz w:val="24"/>
          <w:szCs w:val="24"/>
          <w:lang w:val="af-ZA"/>
        </w:rPr>
        <w:t xml:space="preserve"> </w:t>
      </w:r>
      <w:r w:rsidR="007010FE" w:rsidRPr="005615D2">
        <w:rPr>
          <w:rFonts w:ascii="Sylfaen" w:hAnsi="Sylfaen"/>
          <w:sz w:val="24"/>
          <w:szCs w:val="24"/>
        </w:rPr>
        <w:t>համայնքների</w:t>
      </w:r>
      <w:r w:rsidR="007010FE" w:rsidRPr="005615D2">
        <w:rPr>
          <w:rFonts w:ascii="Sylfaen" w:hAnsi="Sylfaen"/>
          <w:sz w:val="24"/>
          <w:szCs w:val="24"/>
          <w:lang w:val="af-ZA"/>
        </w:rPr>
        <w:t xml:space="preserve"> </w:t>
      </w:r>
      <w:r w:rsidR="007010FE" w:rsidRPr="005615D2">
        <w:rPr>
          <w:rFonts w:ascii="Sylfaen" w:hAnsi="Sylfaen"/>
          <w:sz w:val="24"/>
          <w:szCs w:val="24"/>
        </w:rPr>
        <w:t>խոշորացման</w:t>
      </w:r>
      <w:r w:rsidR="007010FE" w:rsidRPr="005615D2">
        <w:rPr>
          <w:rFonts w:ascii="Sylfaen" w:hAnsi="Sylfaen"/>
          <w:sz w:val="24"/>
          <w:szCs w:val="24"/>
          <w:lang w:val="af-ZA"/>
        </w:rPr>
        <w:t xml:space="preserve"> </w:t>
      </w:r>
      <w:r w:rsidR="007010FE" w:rsidRPr="005615D2">
        <w:rPr>
          <w:rFonts w:ascii="Sylfaen" w:hAnsi="Sylfaen"/>
          <w:sz w:val="24"/>
          <w:szCs w:val="24"/>
        </w:rPr>
        <w:t>արդյունքում</w:t>
      </w:r>
      <w:r w:rsidR="007010FE" w:rsidRPr="005615D2">
        <w:rPr>
          <w:rFonts w:ascii="Sylfaen" w:hAnsi="Sylfaen"/>
          <w:sz w:val="24"/>
          <w:szCs w:val="24"/>
          <w:lang w:val="af-ZA"/>
        </w:rPr>
        <w:t xml:space="preserve"> </w:t>
      </w:r>
      <w:r w:rsidR="007010FE" w:rsidRPr="005615D2">
        <w:rPr>
          <w:rFonts w:ascii="Sylfaen" w:hAnsi="Sylfaen"/>
          <w:sz w:val="24"/>
          <w:szCs w:val="24"/>
        </w:rPr>
        <w:t>գոյացած</w:t>
      </w:r>
      <w:r w:rsidR="007010FE" w:rsidRPr="005615D2">
        <w:rPr>
          <w:rFonts w:ascii="Sylfaen" w:hAnsi="Sylfaen"/>
          <w:sz w:val="24"/>
          <w:szCs w:val="24"/>
          <w:lang w:val="af-ZA"/>
        </w:rPr>
        <w:t xml:space="preserve"> </w:t>
      </w:r>
      <w:r w:rsidR="007010FE" w:rsidRPr="005615D2">
        <w:rPr>
          <w:rFonts w:ascii="Sylfaen" w:hAnsi="Sylfaen"/>
          <w:sz w:val="24"/>
          <w:szCs w:val="24"/>
        </w:rPr>
        <w:t>օգուտները</w:t>
      </w:r>
      <w:r w:rsidR="007010FE" w:rsidRPr="005615D2">
        <w:rPr>
          <w:rFonts w:ascii="Sylfaen" w:hAnsi="Sylfaen"/>
          <w:sz w:val="24"/>
          <w:szCs w:val="24"/>
          <w:lang w:val="af-ZA"/>
        </w:rPr>
        <w:t xml:space="preserve"> </w:t>
      </w:r>
      <w:r w:rsidR="007010FE" w:rsidRPr="005615D2">
        <w:rPr>
          <w:rFonts w:ascii="Sylfaen" w:hAnsi="Sylfaen"/>
          <w:sz w:val="24"/>
          <w:szCs w:val="24"/>
        </w:rPr>
        <w:t>ուղղվելու</w:t>
      </w:r>
      <w:r w:rsidR="007010FE" w:rsidRPr="005615D2">
        <w:rPr>
          <w:rFonts w:ascii="Sylfaen" w:hAnsi="Sylfaen"/>
          <w:sz w:val="24"/>
          <w:szCs w:val="24"/>
          <w:lang w:val="af-ZA"/>
        </w:rPr>
        <w:t xml:space="preserve"> </w:t>
      </w:r>
      <w:r w:rsidR="007010FE" w:rsidRPr="005615D2">
        <w:rPr>
          <w:rFonts w:ascii="Sylfaen" w:hAnsi="Sylfaen"/>
          <w:sz w:val="24"/>
          <w:szCs w:val="24"/>
        </w:rPr>
        <w:t>են՝</w:t>
      </w:r>
    </w:p>
    <w:p w:rsidR="007010FE" w:rsidRPr="005615D2" w:rsidRDefault="007010FE" w:rsidP="00B140D6">
      <w:pPr>
        <w:pStyle w:val="ListParagraph"/>
        <w:numPr>
          <w:ilvl w:val="0"/>
          <w:numId w:val="5"/>
        </w:numPr>
        <w:spacing w:after="0" w:line="20" w:lineRule="atLeast"/>
        <w:jc w:val="both"/>
        <w:rPr>
          <w:rFonts w:ascii="Sylfaen" w:hAnsi="Sylfaen"/>
          <w:sz w:val="24"/>
          <w:szCs w:val="24"/>
          <w:lang w:val="af-ZA"/>
        </w:rPr>
      </w:pPr>
      <w:r w:rsidRPr="005615D2">
        <w:rPr>
          <w:rFonts w:ascii="Sylfaen" w:hAnsi="Sylfaen"/>
          <w:sz w:val="24"/>
          <w:szCs w:val="24"/>
        </w:rPr>
        <w:t>գոյություն</w:t>
      </w:r>
      <w:r w:rsidRPr="005615D2">
        <w:rPr>
          <w:rFonts w:ascii="Sylfaen" w:hAnsi="Sylfaen"/>
          <w:sz w:val="24"/>
          <w:szCs w:val="24"/>
          <w:lang w:val="af-ZA"/>
        </w:rPr>
        <w:t xml:space="preserve"> </w:t>
      </w:r>
      <w:r w:rsidRPr="005615D2">
        <w:rPr>
          <w:rFonts w:ascii="Sylfaen" w:hAnsi="Sylfaen"/>
          <w:sz w:val="24"/>
          <w:szCs w:val="24"/>
        </w:rPr>
        <w:t>ունեցող</w:t>
      </w:r>
      <w:r w:rsidRPr="005615D2">
        <w:rPr>
          <w:rFonts w:ascii="Sylfaen" w:hAnsi="Sylfaen"/>
          <w:sz w:val="24"/>
          <w:szCs w:val="24"/>
          <w:lang w:val="af-ZA"/>
        </w:rPr>
        <w:t xml:space="preserve"> </w:t>
      </w:r>
      <w:r w:rsidRPr="005615D2">
        <w:rPr>
          <w:rFonts w:ascii="Sylfaen" w:hAnsi="Sylfaen"/>
          <w:sz w:val="24"/>
          <w:szCs w:val="24"/>
        </w:rPr>
        <w:t>ծառայությունների</w:t>
      </w:r>
      <w:r w:rsidRPr="005615D2">
        <w:rPr>
          <w:rFonts w:ascii="Sylfaen" w:hAnsi="Sylfaen"/>
          <w:sz w:val="24"/>
          <w:szCs w:val="24"/>
          <w:lang w:val="af-ZA"/>
        </w:rPr>
        <w:t xml:space="preserve"> </w:t>
      </w:r>
      <w:r w:rsidRPr="005615D2">
        <w:rPr>
          <w:rFonts w:ascii="Sylfaen" w:hAnsi="Sylfaen"/>
          <w:sz w:val="24"/>
          <w:szCs w:val="24"/>
        </w:rPr>
        <w:t>ընդլայնմանը</w:t>
      </w:r>
      <w:r w:rsidRPr="005615D2">
        <w:rPr>
          <w:rFonts w:ascii="Sylfaen" w:hAnsi="Sylfaen"/>
          <w:sz w:val="24"/>
          <w:szCs w:val="24"/>
          <w:lang w:val="af-ZA"/>
        </w:rPr>
        <w:t xml:space="preserve"> </w:t>
      </w:r>
      <w:r w:rsidRPr="005615D2">
        <w:rPr>
          <w:rFonts w:ascii="Sylfaen" w:hAnsi="Sylfaen"/>
          <w:sz w:val="24"/>
          <w:szCs w:val="24"/>
        </w:rPr>
        <w:t>և</w:t>
      </w:r>
      <w:r w:rsidRPr="005615D2">
        <w:rPr>
          <w:rFonts w:ascii="Sylfaen" w:hAnsi="Sylfaen"/>
          <w:sz w:val="24"/>
          <w:szCs w:val="24"/>
          <w:lang w:val="af-ZA"/>
        </w:rPr>
        <w:t xml:space="preserve"> </w:t>
      </w:r>
      <w:r w:rsidRPr="005615D2">
        <w:rPr>
          <w:rFonts w:ascii="Sylfaen" w:hAnsi="Sylfaen"/>
          <w:sz w:val="24"/>
          <w:szCs w:val="24"/>
        </w:rPr>
        <w:t>որակի</w:t>
      </w:r>
      <w:r w:rsidRPr="005615D2">
        <w:rPr>
          <w:rFonts w:ascii="Sylfaen" w:hAnsi="Sylfaen"/>
          <w:sz w:val="24"/>
          <w:szCs w:val="24"/>
          <w:lang w:val="af-ZA"/>
        </w:rPr>
        <w:t xml:space="preserve"> </w:t>
      </w:r>
      <w:r w:rsidRPr="005615D2">
        <w:rPr>
          <w:rFonts w:ascii="Sylfaen" w:hAnsi="Sylfaen"/>
          <w:sz w:val="24"/>
          <w:szCs w:val="24"/>
        </w:rPr>
        <w:t>բարձրացմանը</w:t>
      </w:r>
      <w:r w:rsidRPr="005615D2">
        <w:rPr>
          <w:rFonts w:ascii="Sylfaen" w:hAnsi="Sylfaen"/>
          <w:sz w:val="24"/>
          <w:szCs w:val="24"/>
          <w:lang w:val="af-ZA"/>
        </w:rPr>
        <w:t>,</w:t>
      </w:r>
    </w:p>
    <w:p w:rsidR="007010FE" w:rsidRPr="005615D2" w:rsidRDefault="007010FE" w:rsidP="00B140D6">
      <w:pPr>
        <w:pStyle w:val="ListParagraph"/>
        <w:numPr>
          <w:ilvl w:val="0"/>
          <w:numId w:val="5"/>
        </w:numPr>
        <w:spacing w:after="0" w:line="20" w:lineRule="atLeast"/>
        <w:jc w:val="both"/>
        <w:rPr>
          <w:rFonts w:ascii="Sylfaen" w:hAnsi="Sylfaen"/>
          <w:sz w:val="24"/>
          <w:szCs w:val="24"/>
        </w:rPr>
      </w:pPr>
      <w:r w:rsidRPr="005615D2">
        <w:rPr>
          <w:rFonts w:ascii="Sylfaen" w:hAnsi="Sylfaen"/>
          <w:sz w:val="24"/>
          <w:szCs w:val="24"/>
        </w:rPr>
        <w:t>նոր ծառայությունների մատուցմանը,</w:t>
      </w:r>
    </w:p>
    <w:p w:rsidR="007010FE" w:rsidRPr="005615D2" w:rsidRDefault="007010FE" w:rsidP="00B140D6">
      <w:pPr>
        <w:pStyle w:val="ListParagraph"/>
        <w:numPr>
          <w:ilvl w:val="0"/>
          <w:numId w:val="5"/>
        </w:numPr>
        <w:spacing w:after="0" w:line="20" w:lineRule="atLeast"/>
        <w:jc w:val="both"/>
        <w:rPr>
          <w:rFonts w:ascii="Sylfaen" w:hAnsi="Sylfaen"/>
          <w:sz w:val="24"/>
          <w:szCs w:val="24"/>
        </w:rPr>
      </w:pPr>
      <w:r w:rsidRPr="005615D2">
        <w:rPr>
          <w:rFonts w:ascii="Sylfaen" w:hAnsi="Sylfaen"/>
          <w:sz w:val="24"/>
          <w:szCs w:val="24"/>
        </w:rPr>
        <w:t xml:space="preserve">ենթակառուցվածքների վերականգնմանն ու նոր ենթակառուցվածքների ստեղծմանը, </w:t>
      </w:r>
    </w:p>
    <w:p w:rsidR="007010FE" w:rsidRPr="005615D2" w:rsidRDefault="007010FE" w:rsidP="00B140D6">
      <w:pPr>
        <w:pStyle w:val="ListParagraph"/>
        <w:numPr>
          <w:ilvl w:val="0"/>
          <w:numId w:val="5"/>
        </w:numPr>
        <w:spacing w:after="0" w:line="20" w:lineRule="atLeast"/>
        <w:jc w:val="both"/>
        <w:rPr>
          <w:rFonts w:ascii="Sylfaen" w:hAnsi="Sylfaen"/>
          <w:sz w:val="24"/>
          <w:szCs w:val="24"/>
        </w:rPr>
      </w:pPr>
      <w:r w:rsidRPr="005615D2">
        <w:rPr>
          <w:rFonts w:ascii="Sylfaen" w:hAnsi="Sylfaen"/>
          <w:sz w:val="24"/>
          <w:szCs w:val="24"/>
        </w:rPr>
        <w:t>կապիտալ արժեքների ձևավորմանը,</w:t>
      </w:r>
    </w:p>
    <w:p w:rsidR="007010FE" w:rsidRPr="005615D2" w:rsidRDefault="007010FE" w:rsidP="00B140D6">
      <w:pPr>
        <w:pStyle w:val="ListParagraph"/>
        <w:numPr>
          <w:ilvl w:val="0"/>
          <w:numId w:val="5"/>
        </w:numPr>
        <w:spacing w:after="0" w:line="20" w:lineRule="atLeast"/>
        <w:jc w:val="both"/>
        <w:rPr>
          <w:rFonts w:ascii="Sylfaen" w:hAnsi="Sylfaen"/>
          <w:sz w:val="24"/>
          <w:szCs w:val="24"/>
        </w:rPr>
      </w:pPr>
      <w:r w:rsidRPr="005615D2">
        <w:rPr>
          <w:rFonts w:ascii="Sylfaen" w:hAnsi="Sylfaen"/>
          <w:sz w:val="24"/>
          <w:szCs w:val="24"/>
        </w:rPr>
        <w:t xml:space="preserve">և այլն: </w:t>
      </w:r>
    </w:p>
    <w:p w:rsidR="004C0AFF" w:rsidRPr="005615D2" w:rsidRDefault="00CE6D03" w:rsidP="00CE6D03">
      <w:pPr>
        <w:spacing w:after="0" w:line="20" w:lineRule="atLeast"/>
        <w:ind w:firstLine="720"/>
        <w:jc w:val="both"/>
        <w:rPr>
          <w:rFonts w:ascii="Sylfaen" w:hAnsi="Sylfaen"/>
          <w:sz w:val="24"/>
          <w:szCs w:val="24"/>
        </w:rPr>
      </w:pPr>
      <w:r w:rsidRPr="005615D2">
        <w:rPr>
          <w:rFonts w:ascii="Sylfaen" w:hAnsi="Sylfaen"/>
          <w:sz w:val="24"/>
          <w:szCs w:val="24"/>
        </w:rPr>
        <w:t>Համայնքի ֆինանսական միջոցների տնօրինումը համայնքի տեղական ինքնակառավարման մարմինների բացառիկ լիազորությունն է, հետևաբար</w:t>
      </w:r>
      <w:r w:rsidR="00AA1D29" w:rsidRPr="005615D2">
        <w:rPr>
          <w:rFonts w:ascii="Sylfaen" w:hAnsi="Sylfaen"/>
          <w:sz w:val="24"/>
          <w:szCs w:val="24"/>
        </w:rPr>
        <w:t>՝</w:t>
      </w:r>
      <w:r w:rsidRPr="005615D2">
        <w:rPr>
          <w:rFonts w:ascii="Sylfaen" w:hAnsi="Sylfaen"/>
          <w:sz w:val="24"/>
          <w:szCs w:val="24"/>
        </w:rPr>
        <w:t xml:space="preserve"> շատ դժվար է կանխատեսել</w:t>
      </w:r>
      <w:r w:rsidR="00AA1D29" w:rsidRPr="005615D2">
        <w:rPr>
          <w:rFonts w:ascii="Sylfaen" w:hAnsi="Sylfaen"/>
          <w:sz w:val="24"/>
          <w:szCs w:val="24"/>
        </w:rPr>
        <w:t>,</w:t>
      </w:r>
      <w:r w:rsidRPr="005615D2">
        <w:rPr>
          <w:rFonts w:ascii="Sylfaen" w:hAnsi="Sylfaen"/>
          <w:sz w:val="24"/>
          <w:szCs w:val="24"/>
        </w:rPr>
        <w:t xml:space="preserve"> </w:t>
      </w:r>
      <w:r w:rsidR="00AA1D29" w:rsidRPr="005615D2">
        <w:rPr>
          <w:rFonts w:ascii="Sylfaen" w:hAnsi="Sylfaen"/>
          <w:sz w:val="24"/>
          <w:szCs w:val="24"/>
        </w:rPr>
        <w:t>թե</w:t>
      </w:r>
      <w:r w:rsidRPr="005615D2">
        <w:rPr>
          <w:rFonts w:ascii="Sylfaen" w:hAnsi="Sylfaen"/>
          <w:sz w:val="24"/>
          <w:szCs w:val="24"/>
        </w:rPr>
        <w:t xml:space="preserve"> այդ միջոցները որ ուղղություններով կծ</w:t>
      </w:r>
      <w:r w:rsidR="00AA1D29" w:rsidRPr="005615D2">
        <w:rPr>
          <w:rFonts w:ascii="Sylfaen" w:hAnsi="Sylfaen"/>
          <w:sz w:val="24"/>
          <w:szCs w:val="24"/>
        </w:rPr>
        <w:t>ա</w:t>
      </w:r>
      <w:r w:rsidRPr="005615D2">
        <w:rPr>
          <w:rFonts w:ascii="Sylfaen" w:hAnsi="Sylfaen"/>
          <w:sz w:val="24"/>
          <w:szCs w:val="24"/>
        </w:rPr>
        <w:t>խսվեն: Միաժամանակ</w:t>
      </w:r>
      <w:r w:rsidR="00231C4B">
        <w:rPr>
          <w:rFonts w:ascii="Sylfaen" w:hAnsi="Sylfaen"/>
          <w:sz w:val="24"/>
          <w:szCs w:val="24"/>
        </w:rPr>
        <w:t xml:space="preserve"> </w:t>
      </w:r>
      <w:r w:rsidRPr="005615D2">
        <w:rPr>
          <w:rFonts w:ascii="Sylfaen" w:hAnsi="Sylfaen"/>
          <w:sz w:val="24"/>
          <w:szCs w:val="24"/>
        </w:rPr>
        <w:t>ակնհայտ է</w:t>
      </w:r>
      <w:r w:rsidR="00AA1D29" w:rsidRPr="005615D2">
        <w:rPr>
          <w:rFonts w:ascii="Sylfaen" w:hAnsi="Sylfaen"/>
          <w:sz w:val="24"/>
          <w:szCs w:val="24"/>
        </w:rPr>
        <w:t>,</w:t>
      </w:r>
      <w:r w:rsidRPr="005615D2">
        <w:rPr>
          <w:rFonts w:ascii="Sylfaen" w:hAnsi="Sylfaen"/>
          <w:sz w:val="24"/>
          <w:szCs w:val="24"/>
        </w:rPr>
        <w:t xml:space="preserve"> որ իրականացվող ծրագրերը </w:t>
      </w:r>
      <w:r w:rsidR="004C0AFF" w:rsidRPr="005615D2">
        <w:rPr>
          <w:rFonts w:ascii="Sylfaen" w:hAnsi="Sylfaen"/>
          <w:sz w:val="24"/>
          <w:szCs w:val="24"/>
        </w:rPr>
        <w:t>պետք է ուղղված լինեն</w:t>
      </w:r>
      <w:r w:rsidRPr="005615D2">
        <w:rPr>
          <w:rFonts w:ascii="Sylfaen" w:hAnsi="Sylfaen"/>
          <w:sz w:val="24"/>
          <w:szCs w:val="24"/>
        </w:rPr>
        <w:t xml:space="preserve"> համայնքի կազմի մեջ մտնո</w:t>
      </w:r>
      <w:r w:rsidR="004C0AFF" w:rsidRPr="005615D2">
        <w:rPr>
          <w:rFonts w:ascii="Sylfaen" w:hAnsi="Sylfaen"/>
          <w:sz w:val="24"/>
          <w:szCs w:val="24"/>
        </w:rPr>
        <w:t>ղ</w:t>
      </w:r>
      <w:r w:rsidRPr="005615D2">
        <w:rPr>
          <w:rFonts w:ascii="Sylfaen" w:hAnsi="Sylfaen"/>
          <w:sz w:val="24"/>
          <w:szCs w:val="24"/>
        </w:rPr>
        <w:t xml:space="preserve"> բոլոր բնակավայրերում առկա հիմնախնդիրների </w:t>
      </w:r>
      <w:r w:rsidR="004C0AFF" w:rsidRPr="005615D2">
        <w:rPr>
          <w:rFonts w:ascii="Sylfaen" w:hAnsi="Sylfaen"/>
          <w:sz w:val="24"/>
          <w:szCs w:val="24"/>
        </w:rPr>
        <w:t xml:space="preserve">լուծմանը: Սույն ուսումնասիրության </w:t>
      </w:r>
      <w:r w:rsidR="00AA1D29" w:rsidRPr="005615D2">
        <w:rPr>
          <w:rFonts w:ascii="Sylfaen" w:hAnsi="Sylfaen"/>
          <w:sz w:val="24"/>
          <w:szCs w:val="24"/>
        </w:rPr>
        <w:t>շրջանակն</w:t>
      </w:r>
      <w:r w:rsidR="004C0AFF" w:rsidRPr="005615D2">
        <w:rPr>
          <w:rFonts w:ascii="Sylfaen" w:hAnsi="Sylfaen"/>
          <w:sz w:val="24"/>
          <w:szCs w:val="24"/>
        </w:rPr>
        <w:t>երում կատարված համայնքի իրավիճակի</w:t>
      </w:r>
      <w:r w:rsidRPr="005615D2">
        <w:rPr>
          <w:rFonts w:ascii="Sylfaen" w:hAnsi="Sylfaen"/>
          <w:sz w:val="24"/>
          <w:szCs w:val="24"/>
        </w:rPr>
        <w:t xml:space="preserve"> վերլու</w:t>
      </w:r>
      <w:r w:rsidR="004C0AFF" w:rsidRPr="005615D2">
        <w:rPr>
          <w:rFonts w:ascii="Sylfaen" w:hAnsi="Sylfaen"/>
          <w:sz w:val="24"/>
          <w:szCs w:val="24"/>
        </w:rPr>
        <w:t>ծությունը, հիմնահարցերի բացահայտումը, ծրագրերի կազմում</w:t>
      </w:r>
      <w:r w:rsidR="00AA1D29" w:rsidRPr="005615D2">
        <w:rPr>
          <w:rFonts w:ascii="Sylfaen" w:hAnsi="Sylfaen"/>
          <w:sz w:val="24"/>
          <w:szCs w:val="24"/>
        </w:rPr>
        <w:t>ը</w:t>
      </w:r>
      <w:r w:rsidR="004C0AFF" w:rsidRPr="005615D2">
        <w:rPr>
          <w:rFonts w:ascii="Sylfaen" w:hAnsi="Sylfaen"/>
          <w:sz w:val="24"/>
          <w:szCs w:val="24"/>
        </w:rPr>
        <w:t xml:space="preserve"> և ծրագրերի առաջնահերթությունների սահմանումը իրականացվել է փորձագիտական մոտեցմամբ և  հետագայում կարող է օգտագործվել </w:t>
      </w:r>
      <w:r w:rsidR="00231C4B">
        <w:rPr>
          <w:rFonts w:ascii="Sylfaen" w:hAnsi="Sylfaen"/>
          <w:sz w:val="24"/>
          <w:szCs w:val="24"/>
        </w:rPr>
        <w:t>խորհրդատվակա</w:t>
      </w:r>
      <w:r w:rsidR="004C0AFF" w:rsidRPr="005615D2">
        <w:rPr>
          <w:rFonts w:ascii="Sylfaen" w:hAnsi="Sylfaen"/>
          <w:sz w:val="24"/>
          <w:szCs w:val="24"/>
        </w:rPr>
        <w:t>ն</w:t>
      </w:r>
      <w:r w:rsidR="00231C4B">
        <w:rPr>
          <w:rFonts w:ascii="Sylfaen" w:hAnsi="Sylfaen"/>
          <w:sz w:val="24"/>
          <w:szCs w:val="24"/>
        </w:rPr>
        <w:t xml:space="preserve"> նպատակներով</w:t>
      </w:r>
      <w:r w:rsidR="004C0AFF" w:rsidRPr="005615D2">
        <w:rPr>
          <w:rFonts w:ascii="Sylfaen" w:hAnsi="Sylfaen"/>
          <w:sz w:val="24"/>
          <w:szCs w:val="24"/>
        </w:rPr>
        <w:t>:</w:t>
      </w:r>
    </w:p>
    <w:p w:rsidR="0077129C" w:rsidRPr="00F92987" w:rsidRDefault="0077129C" w:rsidP="00CE6D03">
      <w:pPr>
        <w:spacing w:after="0" w:line="20" w:lineRule="atLeast"/>
        <w:ind w:firstLine="720"/>
        <w:jc w:val="both"/>
        <w:rPr>
          <w:rFonts w:ascii="Sylfaen" w:hAnsi="Sylfaen"/>
          <w:color w:val="00B050"/>
          <w:sz w:val="16"/>
          <w:szCs w:val="24"/>
        </w:rPr>
      </w:pPr>
    </w:p>
    <w:p w:rsidR="00EA57B7" w:rsidRPr="005615D2" w:rsidRDefault="00F92987" w:rsidP="00B140D6">
      <w:pPr>
        <w:pStyle w:val="Heading2"/>
        <w:numPr>
          <w:ilvl w:val="1"/>
          <w:numId w:val="3"/>
        </w:numPr>
        <w:spacing w:before="0" w:line="240" w:lineRule="auto"/>
        <w:rPr>
          <w:rFonts w:ascii="Sylfaen" w:hAnsi="Sylfaen" w:cs="Sylfaen"/>
          <w:color w:val="auto"/>
        </w:rPr>
      </w:pPr>
      <w:bookmarkStart w:id="11" w:name="_Toc367347755"/>
      <w:r w:rsidRPr="005615D2">
        <w:rPr>
          <w:rFonts w:ascii="Sylfaen" w:hAnsi="Sylfaen" w:cs="Sylfaen"/>
          <w:color w:val="auto"/>
        </w:rPr>
        <w:t>Մեղրի</w:t>
      </w:r>
      <w:r w:rsidR="006471EF" w:rsidRPr="005615D2">
        <w:rPr>
          <w:rFonts w:ascii="Sylfaen" w:hAnsi="Sylfaen" w:cs="Sylfaen"/>
          <w:color w:val="auto"/>
        </w:rPr>
        <w:t xml:space="preserve"> համայնքի</w:t>
      </w:r>
      <w:r w:rsidR="00EA57B7" w:rsidRPr="005615D2">
        <w:rPr>
          <w:rFonts w:ascii="Sylfaen" w:hAnsi="Sylfaen" w:cs="Sylfaen"/>
          <w:color w:val="auto"/>
        </w:rPr>
        <w:t xml:space="preserve"> իրավիճակի վերլուծություն</w:t>
      </w:r>
      <w:r w:rsidR="00CD7AF3" w:rsidRPr="005615D2">
        <w:rPr>
          <w:rFonts w:ascii="Sylfaen" w:hAnsi="Sylfaen" w:cs="Sylfaen"/>
          <w:color w:val="auto"/>
        </w:rPr>
        <w:t>ը</w:t>
      </w:r>
      <w:bookmarkEnd w:id="11"/>
    </w:p>
    <w:p w:rsidR="0077129C" w:rsidRPr="005615D2" w:rsidRDefault="0077129C" w:rsidP="0077129C">
      <w:pPr>
        <w:spacing w:after="0" w:line="240" w:lineRule="auto"/>
      </w:pPr>
    </w:p>
    <w:p w:rsidR="00EA57B7" w:rsidRPr="005615D2" w:rsidRDefault="00EA57B7" w:rsidP="00B140D6">
      <w:pPr>
        <w:pStyle w:val="ListParagraph"/>
        <w:numPr>
          <w:ilvl w:val="0"/>
          <w:numId w:val="6"/>
        </w:numPr>
        <w:spacing w:after="0" w:line="240" w:lineRule="auto"/>
        <w:rPr>
          <w:rFonts w:ascii="Sylfaen" w:eastAsiaTheme="majorEastAsia" w:hAnsi="Sylfaen" w:cs="Sylfaen"/>
          <w:b/>
          <w:bCs/>
          <w:sz w:val="26"/>
          <w:szCs w:val="26"/>
          <w:lang w:val="ru-RU"/>
        </w:rPr>
      </w:pPr>
      <w:bookmarkStart w:id="12" w:name="_Toc363561663"/>
      <w:bookmarkStart w:id="13" w:name="_Toc363629123"/>
      <w:r w:rsidRPr="005615D2">
        <w:rPr>
          <w:rFonts w:ascii="Sylfaen" w:eastAsiaTheme="majorEastAsia" w:hAnsi="Sylfaen" w:cs="Sylfaen"/>
          <w:b/>
          <w:bCs/>
          <w:sz w:val="26"/>
          <w:szCs w:val="26"/>
          <w:lang w:val="ru-RU"/>
        </w:rPr>
        <w:t>Ընդհանուր տվյալներ</w:t>
      </w:r>
      <w:bookmarkEnd w:id="12"/>
      <w:bookmarkEnd w:id="13"/>
    </w:p>
    <w:p w:rsidR="001F396F" w:rsidRPr="00F92987" w:rsidRDefault="001F396F" w:rsidP="0077129C">
      <w:pPr>
        <w:spacing w:after="0" w:line="240" w:lineRule="auto"/>
        <w:ind w:firstLine="720"/>
        <w:jc w:val="both"/>
        <w:rPr>
          <w:rFonts w:ascii="Sylfaen" w:hAnsi="Sylfaen"/>
          <w:color w:val="00B050"/>
          <w:sz w:val="14"/>
          <w:szCs w:val="24"/>
        </w:rPr>
      </w:pPr>
    </w:p>
    <w:p w:rsidR="0040174E" w:rsidRPr="00731D6C" w:rsidRDefault="0040174E" w:rsidP="0040174E">
      <w:pPr>
        <w:spacing w:after="0" w:line="20" w:lineRule="atLeast"/>
        <w:ind w:firstLine="720"/>
        <w:jc w:val="both"/>
        <w:rPr>
          <w:rFonts w:ascii="Sylfaen" w:hAnsi="Sylfaen"/>
          <w:sz w:val="24"/>
          <w:szCs w:val="24"/>
        </w:rPr>
      </w:pPr>
      <w:r w:rsidRPr="00731D6C">
        <w:rPr>
          <w:rFonts w:ascii="Sylfaen" w:hAnsi="Sylfaen"/>
          <w:sz w:val="24"/>
          <w:szCs w:val="24"/>
        </w:rPr>
        <w:t xml:space="preserve">Խոշորացված </w:t>
      </w:r>
      <w:r w:rsidR="00F92987" w:rsidRPr="00731D6C">
        <w:rPr>
          <w:rFonts w:ascii="Sylfaen" w:hAnsi="Sylfaen"/>
          <w:sz w:val="24"/>
          <w:szCs w:val="24"/>
        </w:rPr>
        <w:t>Մեղրի</w:t>
      </w:r>
      <w:r w:rsidRPr="00731D6C">
        <w:rPr>
          <w:rFonts w:ascii="Sylfaen" w:hAnsi="Sylfaen"/>
          <w:sz w:val="24"/>
          <w:szCs w:val="24"/>
        </w:rPr>
        <w:t xml:space="preserve"> համայնքը (այսուհետև </w:t>
      </w:r>
      <w:r w:rsidR="00F92987" w:rsidRPr="00731D6C">
        <w:rPr>
          <w:rFonts w:ascii="Sylfaen" w:hAnsi="Sylfaen"/>
          <w:sz w:val="24"/>
          <w:szCs w:val="24"/>
        </w:rPr>
        <w:t>Մեղրի</w:t>
      </w:r>
      <w:r w:rsidRPr="00731D6C">
        <w:rPr>
          <w:rFonts w:ascii="Sylfaen" w:hAnsi="Sylfaen"/>
          <w:sz w:val="24"/>
          <w:szCs w:val="24"/>
        </w:rPr>
        <w:t xml:space="preserve"> համայնք) կազմավորվել </w:t>
      </w:r>
      <w:proofErr w:type="gramStart"/>
      <w:r w:rsidRPr="00731D6C">
        <w:rPr>
          <w:rFonts w:ascii="Sylfaen" w:hAnsi="Sylfaen"/>
          <w:sz w:val="24"/>
          <w:szCs w:val="24"/>
        </w:rPr>
        <w:t>է  նախկին</w:t>
      </w:r>
      <w:proofErr w:type="gramEnd"/>
      <w:r w:rsidRPr="00731D6C">
        <w:rPr>
          <w:rFonts w:ascii="Sylfaen" w:hAnsi="Sylfaen"/>
          <w:sz w:val="24"/>
          <w:szCs w:val="24"/>
        </w:rPr>
        <w:t xml:space="preserve">՝ </w:t>
      </w:r>
      <w:r w:rsidR="00F92987" w:rsidRPr="00731D6C">
        <w:rPr>
          <w:rFonts w:ascii="Sylfaen" w:hAnsi="Sylfaen"/>
          <w:sz w:val="24"/>
          <w:szCs w:val="24"/>
        </w:rPr>
        <w:t>Մեղրի</w:t>
      </w:r>
      <w:r w:rsidR="00754FAD" w:rsidRPr="00731D6C">
        <w:rPr>
          <w:rFonts w:ascii="Sylfaen" w:hAnsi="Sylfaen"/>
          <w:sz w:val="24"/>
          <w:szCs w:val="24"/>
        </w:rPr>
        <w:t xml:space="preserve"> </w:t>
      </w:r>
      <w:r w:rsidR="00754FAD" w:rsidRPr="00731D6C">
        <w:rPr>
          <w:rFonts w:ascii="Sylfaen" w:hAnsi="Sylfaen"/>
          <w:sz w:val="24"/>
          <w:szCs w:val="24"/>
          <w:lang w:val="ru-RU"/>
        </w:rPr>
        <w:t>և</w:t>
      </w:r>
      <w:r w:rsidR="00754FAD" w:rsidRPr="00731D6C">
        <w:rPr>
          <w:rFonts w:ascii="Sylfaen" w:hAnsi="Sylfaen"/>
          <w:sz w:val="24"/>
          <w:szCs w:val="24"/>
        </w:rPr>
        <w:t xml:space="preserve"> </w:t>
      </w:r>
      <w:r w:rsidR="00754FAD" w:rsidRPr="00731D6C">
        <w:rPr>
          <w:rFonts w:ascii="Sylfaen" w:hAnsi="Sylfaen"/>
          <w:sz w:val="24"/>
          <w:szCs w:val="24"/>
          <w:lang w:val="ru-RU"/>
        </w:rPr>
        <w:t>Ագարակ</w:t>
      </w:r>
      <w:r w:rsidRPr="00731D6C">
        <w:rPr>
          <w:rFonts w:ascii="Sylfaen" w:hAnsi="Sylfaen"/>
          <w:sz w:val="24"/>
          <w:szCs w:val="24"/>
        </w:rPr>
        <w:t xml:space="preserve"> (քաղաքային), </w:t>
      </w:r>
      <w:r w:rsidR="00754FAD" w:rsidRPr="00731D6C">
        <w:rPr>
          <w:rFonts w:ascii="Sylfaen" w:hAnsi="Sylfaen"/>
          <w:sz w:val="24"/>
          <w:szCs w:val="24"/>
          <w:lang w:val="ru-RU"/>
        </w:rPr>
        <w:t>ինչպես</w:t>
      </w:r>
      <w:r w:rsidR="00754FAD" w:rsidRPr="00731D6C">
        <w:rPr>
          <w:rFonts w:ascii="Sylfaen" w:hAnsi="Sylfaen"/>
          <w:sz w:val="24"/>
          <w:szCs w:val="24"/>
        </w:rPr>
        <w:t xml:space="preserve"> </w:t>
      </w:r>
      <w:r w:rsidR="00754FAD" w:rsidRPr="00731D6C">
        <w:rPr>
          <w:rFonts w:ascii="Sylfaen" w:hAnsi="Sylfaen"/>
          <w:sz w:val="24"/>
          <w:szCs w:val="24"/>
          <w:lang w:val="ru-RU"/>
        </w:rPr>
        <w:t>նաև</w:t>
      </w:r>
      <w:r w:rsidR="00754FAD" w:rsidRPr="00731D6C">
        <w:rPr>
          <w:rFonts w:ascii="Sylfaen" w:hAnsi="Sylfaen"/>
          <w:sz w:val="24"/>
          <w:szCs w:val="24"/>
        </w:rPr>
        <w:t xml:space="preserve"> </w:t>
      </w:r>
      <w:r w:rsidR="001E1ADC" w:rsidRPr="00731D6C">
        <w:rPr>
          <w:rFonts w:ascii="Sylfaen" w:hAnsi="Sylfaen"/>
          <w:sz w:val="24"/>
          <w:szCs w:val="24"/>
          <w:lang w:val="ru-RU"/>
        </w:rPr>
        <w:t>Ալվանք</w:t>
      </w:r>
      <w:r w:rsidR="001E1ADC" w:rsidRPr="00731D6C">
        <w:rPr>
          <w:rFonts w:ascii="Sylfaen" w:hAnsi="Sylfaen"/>
          <w:sz w:val="24"/>
          <w:szCs w:val="24"/>
        </w:rPr>
        <w:t xml:space="preserve">, </w:t>
      </w:r>
      <w:r w:rsidR="001E1ADC" w:rsidRPr="00731D6C">
        <w:rPr>
          <w:rFonts w:ascii="Sylfaen" w:hAnsi="Sylfaen"/>
          <w:sz w:val="24"/>
          <w:szCs w:val="24"/>
          <w:lang w:val="ru-RU"/>
        </w:rPr>
        <w:t>Գուդեմնիս</w:t>
      </w:r>
      <w:r w:rsidR="001E1ADC" w:rsidRPr="00731D6C">
        <w:rPr>
          <w:rFonts w:ascii="Sylfaen" w:hAnsi="Sylfaen"/>
          <w:sz w:val="24"/>
          <w:szCs w:val="24"/>
        </w:rPr>
        <w:t xml:space="preserve">, </w:t>
      </w:r>
      <w:r w:rsidR="001E1ADC" w:rsidRPr="00731D6C">
        <w:rPr>
          <w:rFonts w:ascii="Sylfaen" w:hAnsi="Sylfaen"/>
          <w:sz w:val="24"/>
          <w:szCs w:val="24"/>
          <w:lang w:val="ru-RU"/>
        </w:rPr>
        <w:t>Լեհվազ</w:t>
      </w:r>
      <w:r w:rsidR="001E1ADC" w:rsidRPr="00731D6C">
        <w:rPr>
          <w:rFonts w:ascii="Sylfaen" w:hAnsi="Sylfaen"/>
          <w:sz w:val="24"/>
          <w:szCs w:val="24"/>
        </w:rPr>
        <w:t xml:space="preserve">, </w:t>
      </w:r>
      <w:r w:rsidR="001E1ADC" w:rsidRPr="00731D6C">
        <w:rPr>
          <w:rFonts w:ascii="Sylfaen" w:hAnsi="Sylfaen"/>
          <w:sz w:val="24"/>
          <w:szCs w:val="24"/>
          <w:lang w:val="ru-RU"/>
        </w:rPr>
        <w:t>Լիճք</w:t>
      </w:r>
      <w:r w:rsidR="001E1ADC" w:rsidRPr="00731D6C">
        <w:rPr>
          <w:rFonts w:ascii="Sylfaen" w:hAnsi="Sylfaen"/>
          <w:sz w:val="24"/>
          <w:szCs w:val="24"/>
        </w:rPr>
        <w:t xml:space="preserve">, </w:t>
      </w:r>
      <w:r w:rsidR="001E1ADC" w:rsidRPr="00731D6C">
        <w:rPr>
          <w:rFonts w:ascii="Sylfaen" w:hAnsi="Sylfaen"/>
          <w:sz w:val="24"/>
          <w:szCs w:val="24"/>
          <w:lang w:val="ru-RU"/>
        </w:rPr>
        <w:t>Կարճևան</w:t>
      </w:r>
      <w:r w:rsidR="001E1ADC" w:rsidRPr="00731D6C">
        <w:rPr>
          <w:rFonts w:ascii="Sylfaen" w:hAnsi="Sylfaen"/>
          <w:sz w:val="24"/>
          <w:szCs w:val="24"/>
        </w:rPr>
        <w:t xml:space="preserve">, </w:t>
      </w:r>
      <w:r w:rsidR="001E1ADC" w:rsidRPr="00731D6C">
        <w:rPr>
          <w:rFonts w:ascii="Sylfaen" w:hAnsi="Sylfaen"/>
          <w:sz w:val="24"/>
          <w:szCs w:val="24"/>
          <w:lang w:val="ru-RU"/>
        </w:rPr>
        <w:t>Կուրիս</w:t>
      </w:r>
      <w:r w:rsidR="001E1ADC" w:rsidRPr="00731D6C">
        <w:rPr>
          <w:rFonts w:ascii="Sylfaen" w:hAnsi="Sylfaen"/>
          <w:sz w:val="24"/>
          <w:szCs w:val="24"/>
        </w:rPr>
        <w:t xml:space="preserve">, </w:t>
      </w:r>
      <w:r w:rsidR="001E1ADC" w:rsidRPr="00731D6C">
        <w:rPr>
          <w:rFonts w:ascii="Sylfaen" w:hAnsi="Sylfaen"/>
          <w:sz w:val="24"/>
          <w:szCs w:val="24"/>
          <w:lang w:val="ru-RU"/>
        </w:rPr>
        <w:t>Նռնաձոր</w:t>
      </w:r>
      <w:r w:rsidR="001E1ADC" w:rsidRPr="00731D6C">
        <w:rPr>
          <w:rFonts w:ascii="Sylfaen" w:hAnsi="Sylfaen"/>
          <w:sz w:val="24"/>
          <w:szCs w:val="24"/>
        </w:rPr>
        <w:t xml:space="preserve">, </w:t>
      </w:r>
      <w:r w:rsidR="001E1ADC" w:rsidRPr="00731D6C">
        <w:rPr>
          <w:rFonts w:ascii="Sylfaen" w:hAnsi="Sylfaen"/>
          <w:sz w:val="24"/>
          <w:szCs w:val="24"/>
          <w:lang w:val="ru-RU"/>
        </w:rPr>
        <w:t>Շվանիձոր</w:t>
      </w:r>
      <w:r w:rsidR="001E1ADC" w:rsidRPr="00731D6C">
        <w:rPr>
          <w:rFonts w:ascii="Sylfaen" w:hAnsi="Sylfaen"/>
          <w:sz w:val="24"/>
          <w:szCs w:val="24"/>
        </w:rPr>
        <w:t xml:space="preserve">, </w:t>
      </w:r>
      <w:r w:rsidR="001E1ADC" w:rsidRPr="00731D6C">
        <w:rPr>
          <w:rFonts w:ascii="Sylfaen" w:hAnsi="Sylfaen"/>
          <w:sz w:val="24"/>
          <w:szCs w:val="24"/>
          <w:lang w:val="ru-RU"/>
        </w:rPr>
        <w:t>Վահրավար</w:t>
      </w:r>
      <w:r w:rsidR="001E1ADC" w:rsidRPr="00731D6C">
        <w:rPr>
          <w:rFonts w:ascii="Sylfaen" w:hAnsi="Sylfaen"/>
          <w:sz w:val="24"/>
          <w:szCs w:val="24"/>
        </w:rPr>
        <w:t xml:space="preserve">, </w:t>
      </w:r>
      <w:r w:rsidR="001E1ADC" w:rsidRPr="00731D6C">
        <w:rPr>
          <w:rFonts w:ascii="Sylfaen" w:hAnsi="Sylfaen"/>
          <w:sz w:val="24"/>
          <w:szCs w:val="24"/>
          <w:lang w:val="ru-RU"/>
        </w:rPr>
        <w:t>Վարդանիձոր</w:t>
      </w:r>
      <w:r w:rsidR="001E1ADC" w:rsidRPr="00731D6C">
        <w:rPr>
          <w:rFonts w:ascii="Sylfaen" w:hAnsi="Sylfaen"/>
          <w:sz w:val="24"/>
          <w:szCs w:val="24"/>
        </w:rPr>
        <w:t xml:space="preserve"> </w:t>
      </w:r>
      <w:r w:rsidR="001E1ADC" w:rsidRPr="00731D6C">
        <w:rPr>
          <w:rFonts w:ascii="Sylfaen" w:hAnsi="Sylfaen"/>
          <w:sz w:val="24"/>
          <w:szCs w:val="24"/>
          <w:lang w:val="ru-RU"/>
        </w:rPr>
        <w:t>և</w:t>
      </w:r>
      <w:r w:rsidR="001E1ADC" w:rsidRPr="00731D6C">
        <w:rPr>
          <w:rFonts w:ascii="Sylfaen" w:hAnsi="Sylfaen"/>
          <w:sz w:val="24"/>
          <w:szCs w:val="24"/>
        </w:rPr>
        <w:t xml:space="preserve"> </w:t>
      </w:r>
      <w:r w:rsidR="001E1ADC" w:rsidRPr="00731D6C">
        <w:rPr>
          <w:rFonts w:ascii="Sylfaen" w:hAnsi="Sylfaen"/>
          <w:sz w:val="24"/>
          <w:szCs w:val="24"/>
          <w:lang w:val="ru-RU"/>
        </w:rPr>
        <w:t>Տաշտուն</w:t>
      </w:r>
      <w:r w:rsidRPr="00731D6C">
        <w:rPr>
          <w:rFonts w:ascii="Sylfaen" w:hAnsi="Sylfaen"/>
          <w:sz w:val="24"/>
          <w:szCs w:val="24"/>
        </w:rPr>
        <w:t xml:space="preserve"> (գյուղական) համայնքների միավորումից: </w:t>
      </w:r>
    </w:p>
    <w:p w:rsidR="0040174E" w:rsidRPr="00F92987" w:rsidRDefault="0040174E" w:rsidP="0040174E">
      <w:pPr>
        <w:spacing w:after="0" w:line="20" w:lineRule="atLeast"/>
        <w:ind w:firstLine="720"/>
        <w:jc w:val="both"/>
        <w:rPr>
          <w:rFonts w:ascii="Sylfaen" w:hAnsi="Sylfaen"/>
          <w:color w:val="00B050"/>
          <w:sz w:val="24"/>
          <w:szCs w:val="24"/>
        </w:rPr>
      </w:pPr>
    </w:p>
    <w:p w:rsidR="0040174E" w:rsidRDefault="00076FEA" w:rsidP="0040174E">
      <w:pPr>
        <w:spacing w:after="0" w:line="20" w:lineRule="atLeast"/>
        <w:ind w:firstLine="720"/>
        <w:jc w:val="both"/>
        <w:rPr>
          <w:rFonts w:ascii="Sylfaen" w:hAnsi="Sylfaen"/>
          <w:color w:val="00B050"/>
          <w:sz w:val="24"/>
          <w:szCs w:val="24"/>
        </w:rPr>
      </w:pPr>
      <w:r>
        <w:rPr>
          <w:rFonts w:ascii="Sylfaen" w:hAnsi="Sylfaen"/>
          <w:noProof/>
          <w:color w:val="00B050"/>
          <w:sz w:val="24"/>
          <w:szCs w:val="24"/>
        </w:rPr>
        <w:drawing>
          <wp:inline distT="0" distB="0" distL="0" distR="0">
            <wp:extent cx="4882551" cy="3740280"/>
            <wp:effectExtent l="133350" t="95250" r="127635" b="146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Մեղրի1.jpg"/>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882003" cy="37398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9134D2" w:rsidRDefault="009134D2" w:rsidP="0040174E">
      <w:pPr>
        <w:spacing w:after="0" w:line="20" w:lineRule="atLeast"/>
        <w:ind w:firstLine="720"/>
        <w:jc w:val="both"/>
        <w:rPr>
          <w:rFonts w:ascii="Sylfaen" w:hAnsi="Sylfaen"/>
          <w:color w:val="00B050"/>
          <w:sz w:val="24"/>
          <w:szCs w:val="24"/>
        </w:rPr>
      </w:pPr>
    </w:p>
    <w:p w:rsidR="0040174E" w:rsidRPr="00C753AC" w:rsidRDefault="0040174E" w:rsidP="0040174E">
      <w:pPr>
        <w:spacing w:after="0" w:line="20" w:lineRule="atLeast"/>
        <w:ind w:firstLine="720"/>
        <w:jc w:val="both"/>
        <w:rPr>
          <w:rFonts w:ascii="Sylfaen" w:hAnsi="Sylfaen"/>
          <w:sz w:val="24"/>
          <w:szCs w:val="24"/>
        </w:rPr>
      </w:pPr>
      <w:r w:rsidRPr="00C753AC">
        <w:rPr>
          <w:rFonts w:ascii="Sylfaen" w:hAnsi="Sylfaen"/>
          <w:sz w:val="24"/>
          <w:szCs w:val="24"/>
        </w:rPr>
        <w:t xml:space="preserve">Համայնքն ունի </w:t>
      </w:r>
      <w:r w:rsidR="002E1567" w:rsidRPr="00C753AC">
        <w:rPr>
          <w:rFonts w:ascii="Sylfaen" w:hAnsi="Sylfaen"/>
          <w:sz w:val="24"/>
          <w:szCs w:val="24"/>
        </w:rPr>
        <w:t>51608</w:t>
      </w:r>
      <w:proofErr w:type="gramStart"/>
      <w:r w:rsidR="002E1567" w:rsidRPr="00C753AC">
        <w:rPr>
          <w:rFonts w:ascii="Sylfaen" w:hAnsi="Sylfaen"/>
          <w:sz w:val="24"/>
          <w:szCs w:val="24"/>
        </w:rPr>
        <w:t>,49</w:t>
      </w:r>
      <w:proofErr w:type="gramEnd"/>
      <w:r w:rsidRPr="00C753AC">
        <w:rPr>
          <w:rFonts w:ascii="Sylfaen" w:hAnsi="Sylfaen"/>
          <w:sz w:val="24"/>
          <w:szCs w:val="24"/>
        </w:rPr>
        <w:t xml:space="preserve"> հա տարածք: Համայնքի կենտրոնն է </w:t>
      </w:r>
      <w:r w:rsidR="00F92987" w:rsidRPr="00C753AC">
        <w:rPr>
          <w:rFonts w:ascii="Sylfaen" w:hAnsi="Sylfaen"/>
          <w:sz w:val="24"/>
          <w:szCs w:val="24"/>
          <w:lang w:val="ru-RU"/>
        </w:rPr>
        <w:t>Մեղրի</w:t>
      </w:r>
      <w:r w:rsidRPr="00C753AC">
        <w:rPr>
          <w:rFonts w:ascii="Sylfaen" w:hAnsi="Sylfaen"/>
          <w:sz w:val="24"/>
          <w:szCs w:val="24"/>
        </w:rPr>
        <w:t xml:space="preserve"> քաղաքը: Համայնքի կենտրոնի հեռավորությունը մայրաքաղաքից կազմում է </w:t>
      </w:r>
      <w:r w:rsidR="00605623" w:rsidRPr="00C753AC">
        <w:rPr>
          <w:rFonts w:ascii="Sylfaen" w:hAnsi="Sylfaen"/>
          <w:sz w:val="24"/>
          <w:szCs w:val="24"/>
        </w:rPr>
        <w:t>390</w:t>
      </w:r>
      <w:r w:rsidRPr="00C753AC">
        <w:rPr>
          <w:rFonts w:ascii="Sylfaen" w:hAnsi="Sylfaen"/>
          <w:sz w:val="24"/>
          <w:szCs w:val="24"/>
        </w:rPr>
        <w:t xml:space="preserve"> կմ, իսկ մարզկենտրոնից՝ </w:t>
      </w:r>
      <w:r w:rsidR="00605623" w:rsidRPr="00C753AC">
        <w:rPr>
          <w:rFonts w:ascii="Sylfaen" w:hAnsi="Sylfaen"/>
          <w:sz w:val="24"/>
          <w:szCs w:val="24"/>
        </w:rPr>
        <w:t xml:space="preserve">75 </w:t>
      </w:r>
      <w:r w:rsidRPr="00C753AC">
        <w:rPr>
          <w:rFonts w:ascii="Sylfaen" w:hAnsi="Sylfaen"/>
          <w:sz w:val="24"/>
          <w:szCs w:val="24"/>
        </w:rPr>
        <w:t>կմ:</w:t>
      </w:r>
    </w:p>
    <w:p w:rsidR="00035B0B" w:rsidRPr="00F92987" w:rsidRDefault="00035B0B" w:rsidP="00E05B75">
      <w:pPr>
        <w:spacing w:after="0" w:line="20" w:lineRule="atLeast"/>
        <w:ind w:firstLine="720"/>
        <w:jc w:val="both"/>
        <w:rPr>
          <w:rFonts w:ascii="Sylfaen" w:hAnsi="Sylfaen"/>
          <w:color w:val="00B050"/>
          <w:sz w:val="14"/>
          <w:szCs w:val="24"/>
        </w:rPr>
      </w:pPr>
    </w:p>
    <w:p w:rsidR="00EA57B7" w:rsidRPr="005615D2" w:rsidRDefault="00F5271E" w:rsidP="00B140D6">
      <w:pPr>
        <w:pStyle w:val="ListParagraph"/>
        <w:numPr>
          <w:ilvl w:val="0"/>
          <w:numId w:val="6"/>
        </w:numPr>
        <w:spacing w:after="0" w:line="240" w:lineRule="auto"/>
        <w:rPr>
          <w:rFonts w:ascii="Sylfaen" w:eastAsiaTheme="majorEastAsia" w:hAnsi="Sylfaen" w:cs="Sylfaen"/>
          <w:b/>
          <w:bCs/>
          <w:sz w:val="26"/>
          <w:szCs w:val="26"/>
          <w:lang w:val="ru-RU"/>
        </w:rPr>
      </w:pPr>
      <w:bookmarkStart w:id="14" w:name="_Toc363561664"/>
      <w:bookmarkStart w:id="15" w:name="_Toc363629124"/>
      <w:r w:rsidRPr="005615D2">
        <w:rPr>
          <w:rFonts w:ascii="Sylfaen" w:eastAsiaTheme="majorEastAsia" w:hAnsi="Sylfaen" w:cs="Sylfaen"/>
          <w:b/>
          <w:bCs/>
          <w:sz w:val="26"/>
          <w:szCs w:val="26"/>
          <w:lang w:val="ru-RU"/>
        </w:rPr>
        <w:t>Պատմ</w:t>
      </w:r>
      <w:r w:rsidR="00EA57B7" w:rsidRPr="005615D2">
        <w:rPr>
          <w:rFonts w:ascii="Sylfaen" w:eastAsiaTheme="majorEastAsia" w:hAnsi="Sylfaen" w:cs="Sylfaen"/>
          <w:b/>
          <w:bCs/>
          <w:sz w:val="26"/>
          <w:szCs w:val="26"/>
          <w:lang w:val="ru-RU"/>
        </w:rPr>
        <w:t>ական ակնարկ</w:t>
      </w:r>
      <w:bookmarkEnd w:id="14"/>
      <w:bookmarkEnd w:id="15"/>
    </w:p>
    <w:p w:rsidR="001F396F" w:rsidRPr="00F92987" w:rsidRDefault="001F396F" w:rsidP="00E05B75">
      <w:pPr>
        <w:spacing w:after="0" w:line="20" w:lineRule="atLeast"/>
        <w:ind w:firstLine="720"/>
        <w:jc w:val="both"/>
        <w:rPr>
          <w:rFonts w:ascii="Sylfaen" w:hAnsi="Sylfaen" w:cs="Sylfaen"/>
          <w:color w:val="00B050"/>
          <w:sz w:val="12"/>
          <w:szCs w:val="24"/>
        </w:rPr>
      </w:pPr>
    </w:p>
    <w:p w:rsidR="00ED43BC" w:rsidRPr="00E158D5" w:rsidRDefault="00ED43BC" w:rsidP="00ED43BC">
      <w:pPr>
        <w:tabs>
          <w:tab w:val="left" w:pos="5526"/>
        </w:tabs>
        <w:spacing w:after="0" w:line="0" w:lineRule="atLeast"/>
        <w:ind w:firstLine="720"/>
        <w:jc w:val="both"/>
        <w:rPr>
          <w:rFonts w:ascii="Sylfaen" w:hAnsi="Sylfaen"/>
          <w:sz w:val="24"/>
        </w:rPr>
      </w:pPr>
      <w:r w:rsidRPr="00E158D5">
        <w:rPr>
          <w:rFonts w:ascii="Sylfaen" w:hAnsi="Sylfaen"/>
          <w:sz w:val="24"/>
        </w:rPr>
        <w:t xml:space="preserve">Մեղրի բնակավայրը հիշատակվում է անհիշելի ժամանակներից: Գողթան աշխարհի Մեղրի փոքրիկ գյուղը հետո դարձել է ավան, ապա քաղաք: </w:t>
      </w:r>
      <w:r w:rsidR="00397916">
        <w:rPr>
          <w:rFonts w:ascii="Sylfaen" w:hAnsi="Sylfaen"/>
          <w:sz w:val="24"/>
        </w:rPr>
        <w:t xml:space="preserve">Քաղաքով </w:t>
      </w:r>
      <w:r w:rsidRPr="00E158D5">
        <w:rPr>
          <w:rFonts w:ascii="Sylfaen" w:hAnsi="Sylfaen"/>
          <w:sz w:val="24"/>
        </w:rPr>
        <w:t>է հոսում լեռնային Մեղրի գետը, որը բնակավայրը բաժանում է Մեծ ու Փոքր թաղերի: Մեղրին շրջապատված է երկնաքեր լեռներով, որոնց</w:t>
      </w:r>
      <w:r w:rsidR="00397916">
        <w:rPr>
          <w:rFonts w:ascii="Sylfaen" w:hAnsi="Sylfaen"/>
          <w:sz w:val="24"/>
        </w:rPr>
        <w:t>ից</w:t>
      </w:r>
      <w:r w:rsidRPr="00E158D5">
        <w:rPr>
          <w:rFonts w:ascii="Sylfaen" w:hAnsi="Sylfaen"/>
          <w:sz w:val="24"/>
        </w:rPr>
        <w:t xml:space="preserve"> մի քանիսի վրա պահպանվում են 11-17-րդ դարերի կառույց բուրջերը </w:t>
      </w:r>
      <w:r w:rsidR="00397916">
        <w:rPr>
          <w:rFonts w:ascii="Sylfaen" w:hAnsi="Sylfaen"/>
          <w:sz w:val="24"/>
        </w:rPr>
        <w:t>(</w:t>
      </w:r>
      <w:r w:rsidRPr="00E158D5">
        <w:rPr>
          <w:rFonts w:ascii="Sylfaen" w:hAnsi="Sylfaen"/>
          <w:sz w:val="24"/>
        </w:rPr>
        <w:t>բերդ-ամրոցները</w:t>
      </w:r>
      <w:r w:rsidR="00397916">
        <w:rPr>
          <w:rFonts w:ascii="Sylfaen" w:hAnsi="Sylfaen"/>
          <w:sz w:val="24"/>
        </w:rPr>
        <w:t>)</w:t>
      </w:r>
      <w:r w:rsidRPr="00E158D5">
        <w:rPr>
          <w:rFonts w:ascii="Sylfaen" w:hAnsi="Sylfaen"/>
          <w:sz w:val="24"/>
        </w:rPr>
        <w:t xml:space="preserve">: Մեղրին հարուստ է նաև պատմամշակութային բարձրարժեք եկեղեցիներով, որոնցից գործում են 17-րդ դարերի կառույց Սբ. Աստվածածին և Սբ. Հովհաննես (Սարգիս) եկեղեցիները: Քաղաքի Մելիք - Օհանջանյան փողոցում գտնվող 12-րդ դարի կառույց Անապաստաց վանքը գտնվում է վթարային վիճակում:  </w:t>
      </w:r>
    </w:p>
    <w:p w:rsidR="00ED43BC" w:rsidRPr="00E158D5" w:rsidRDefault="00ED43BC" w:rsidP="00ED43BC">
      <w:pPr>
        <w:spacing w:after="0" w:line="0" w:lineRule="atLeast"/>
        <w:ind w:firstLine="720"/>
        <w:jc w:val="both"/>
        <w:rPr>
          <w:rFonts w:ascii="Sylfaen" w:hAnsi="Sylfaen"/>
          <w:sz w:val="24"/>
        </w:rPr>
      </w:pPr>
      <w:r w:rsidRPr="00E158D5">
        <w:rPr>
          <w:rFonts w:ascii="Sylfaen" w:hAnsi="Sylfaen"/>
          <w:sz w:val="24"/>
        </w:rPr>
        <w:lastRenderedPageBreak/>
        <w:t>Ալվանք</w:t>
      </w:r>
      <w:r w:rsidR="000F1F02">
        <w:rPr>
          <w:rFonts w:ascii="Sylfaen" w:hAnsi="Sylfaen"/>
          <w:sz w:val="24"/>
        </w:rPr>
        <w:t>ը գ</w:t>
      </w:r>
      <w:r w:rsidRPr="00E158D5">
        <w:rPr>
          <w:rFonts w:ascii="Sylfaen" w:hAnsi="Sylfaen"/>
          <w:sz w:val="24"/>
        </w:rPr>
        <w:t>տնվում է Արաքս գետի ափին: Գյուղը ավելի հին է, քան ենթադրվում է, ինչի մասին վկայություն կա Ստ. Օրբելյանի</w:t>
      </w:r>
      <w:r w:rsidR="000F1F02">
        <w:rPr>
          <w:rFonts w:ascii="Sylfaen" w:hAnsi="Sylfaen"/>
          <w:sz w:val="24"/>
        </w:rPr>
        <w:t xml:space="preserve"> «</w:t>
      </w:r>
      <w:r w:rsidRPr="00E158D5">
        <w:rPr>
          <w:rFonts w:ascii="Sylfaen" w:hAnsi="Sylfaen"/>
          <w:sz w:val="24"/>
        </w:rPr>
        <w:t>Պատմություն Սիսական աշխարհի</w:t>
      </w:r>
      <w:r w:rsidR="000F1F02">
        <w:rPr>
          <w:rFonts w:ascii="Sylfaen" w:hAnsi="Sylfaen"/>
          <w:sz w:val="24"/>
        </w:rPr>
        <w:t>»</w:t>
      </w:r>
      <w:r w:rsidRPr="00E158D5">
        <w:rPr>
          <w:rFonts w:ascii="Sylfaen" w:hAnsi="Sylfaen"/>
          <w:sz w:val="24"/>
        </w:rPr>
        <w:t xml:space="preserve"> աշխատության մեջ: </w:t>
      </w:r>
    </w:p>
    <w:p w:rsidR="005A7678" w:rsidRDefault="00ED43BC" w:rsidP="00ED43BC">
      <w:pPr>
        <w:spacing w:after="0" w:line="0" w:lineRule="atLeast"/>
        <w:ind w:firstLine="720"/>
        <w:jc w:val="both"/>
        <w:rPr>
          <w:rFonts w:ascii="Sylfaen" w:hAnsi="Sylfaen"/>
          <w:sz w:val="24"/>
        </w:rPr>
      </w:pPr>
      <w:r w:rsidRPr="00E158D5">
        <w:rPr>
          <w:rFonts w:ascii="Sylfaen" w:hAnsi="Sylfaen"/>
          <w:sz w:val="24"/>
        </w:rPr>
        <w:t xml:space="preserve">Ագարակ </w:t>
      </w:r>
      <w:r w:rsidR="005A7678">
        <w:rPr>
          <w:rFonts w:ascii="Sylfaen" w:hAnsi="Sylfaen"/>
          <w:sz w:val="24"/>
        </w:rPr>
        <w:t>(</w:t>
      </w:r>
      <w:r w:rsidRPr="00E158D5">
        <w:rPr>
          <w:rFonts w:ascii="Sylfaen" w:hAnsi="Sylfaen"/>
          <w:sz w:val="24"/>
        </w:rPr>
        <w:t>նախկին Հիգերակ</w:t>
      </w:r>
      <w:r w:rsidR="005A7678">
        <w:rPr>
          <w:rFonts w:ascii="Sylfaen" w:hAnsi="Sylfaen"/>
          <w:sz w:val="24"/>
        </w:rPr>
        <w:t>)</w:t>
      </w:r>
      <w:r w:rsidRPr="00E158D5">
        <w:rPr>
          <w:rFonts w:ascii="Sylfaen" w:hAnsi="Sylfaen"/>
          <w:sz w:val="24"/>
        </w:rPr>
        <w:t xml:space="preserve"> բնակավայրը կառուցվել է 1949 թ.-ին համանուն պղնձամոլիբդենային կոմբինատին կից` որպես բանավան</w:t>
      </w:r>
      <w:r w:rsidR="005A7678">
        <w:rPr>
          <w:rFonts w:ascii="Sylfaen" w:hAnsi="Sylfaen"/>
          <w:sz w:val="24"/>
        </w:rPr>
        <w:t>:</w:t>
      </w:r>
      <w:r w:rsidRPr="00E158D5">
        <w:rPr>
          <w:rFonts w:ascii="Sylfaen" w:hAnsi="Sylfaen"/>
          <w:sz w:val="24"/>
        </w:rPr>
        <w:t xml:space="preserve"> 1996 թ.-ին ավանը </w:t>
      </w:r>
      <w:r w:rsidR="005A7678">
        <w:rPr>
          <w:rFonts w:ascii="Sylfaen" w:hAnsi="Sylfaen"/>
          <w:sz w:val="24"/>
        </w:rPr>
        <w:t>վերանվանվել է</w:t>
      </w:r>
      <w:r w:rsidRPr="00E158D5">
        <w:rPr>
          <w:rFonts w:ascii="Sylfaen" w:hAnsi="Sylfaen"/>
          <w:sz w:val="24"/>
        </w:rPr>
        <w:t xml:space="preserve"> Ագարակ քաղաք: </w:t>
      </w:r>
    </w:p>
    <w:p w:rsidR="00ED43BC" w:rsidRPr="00E158D5" w:rsidRDefault="00ED43BC" w:rsidP="00ED43BC">
      <w:pPr>
        <w:spacing w:after="0" w:line="0" w:lineRule="atLeast"/>
        <w:ind w:firstLine="720"/>
        <w:jc w:val="both"/>
        <w:rPr>
          <w:rFonts w:ascii="Sylfaen" w:hAnsi="Sylfaen"/>
          <w:sz w:val="24"/>
        </w:rPr>
      </w:pPr>
      <w:r w:rsidRPr="00E158D5">
        <w:rPr>
          <w:rFonts w:ascii="Sylfaen" w:hAnsi="Sylfaen"/>
          <w:sz w:val="24"/>
        </w:rPr>
        <w:t xml:space="preserve">Գուդեմնիս գյուղը հավանաբար Ստեփանոս Օրբելյանի հիշատակած Գուտենի (13-րդ դար) գյուղն է: Գյուղը տեղակայված է բարձրադիր մի լեռան լանջին, շրջապատված է բարձրագագաթ լեռներով, ուր սառնորակ աղբյուրներ կան, որոնցից հայտնի է Ակն աղբյուրը: </w:t>
      </w:r>
      <w:r w:rsidRPr="00E158D5">
        <w:rPr>
          <w:rFonts w:ascii="Sylfaen" w:hAnsi="Sylfaen"/>
          <w:sz w:val="24"/>
          <w:lang w:val="ru-RU"/>
        </w:rPr>
        <w:t>Գ</w:t>
      </w:r>
      <w:r w:rsidRPr="00E158D5">
        <w:rPr>
          <w:rFonts w:ascii="Sylfaen" w:hAnsi="Sylfaen"/>
          <w:sz w:val="24"/>
        </w:rPr>
        <w:t xml:space="preserve">յուղի մոտ </w:t>
      </w:r>
      <w:r w:rsidR="00231C4B">
        <w:rPr>
          <w:rFonts w:ascii="Sylfaen" w:hAnsi="Sylfaen"/>
          <w:sz w:val="24"/>
        </w:rPr>
        <w:t>են</w:t>
      </w:r>
      <w:r w:rsidRPr="00E158D5">
        <w:rPr>
          <w:rFonts w:ascii="Sylfaen" w:hAnsi="Sylfaen"/>
          <w:sz w:val="24"/>
        </w:rPr>
        <w:t xml:space="preserve"> գտնվում միջնադարյան հայտնի </w:t>
      </w:r>
      <w:r w:rsidR="005A7678">
        <w:rPr>
          <w:rFonts w:ascii="Sylfaen" w:hAnsi="Sylfaen"/>
          <w:sz w:val="24"/>
        </w:rPr>
        <w:t>Կ</w:t>
      </w:r>
      <w:r w:rsidRPr="00E158D5">
        <w:rPr>
          <w:rFonts w:ascii="Sylfaen" w:hAnsi="Sylfaen"/>
          <w:sz w:val="24"/>
        </w:rPr>
        <w:t xml:space="preserve">աքավաբերդի ավերակները: Գյուղի կենտրոնում </w:t>
      </w:r>
      <w:r w:rsidR="00231C4B">
        <w:rPr>
          <w:rFonts w:ascii="Sylfaen" w:hAnsi="Sylfaen"/>
          <w:sz w:val="24"/>
        </w:rPr>
        <w:t>են</w:t>
      </w:r>
      <w:r w:rsidRPr="00E158D5">
        <w:rPr>
          <w:rFonts w:ascii="Sylfaen" w:hAnsi="Sylfaen"/>
          <w:sz w:val="24"/>
        </w:rPr>
        <w:t xml:space="preserve"> գտնվում 17-րդ դարում կառուցված գյուղի միակ եկեղեցին և հայրենական պատերազմում զոհվածների հուշարձանը</w:t>
      </w:r>
      <w:r w:rsidR="005A7678">
        <w:rPr>
          <w:rFonts w:ascii="Sylfaen" w:hAnsi="Sylfaen"/>
          <w:sz w:val="24"/>
        </w:rPr>
        <w:t xml:space="preserve">: </w:t>
      </w:r>
    </w:p>
    <w:p w:rsidR="0026744C" w:rsidRDefault="00ED43BC" w:rsidP="00ED43BC">
      <w:pPr>
        <w:spacing w:after="0" w:line="0" w:lineRule="atLeast"/>
        <w:ind w:firstLine="720"/>
        <w:jc w:val="both"/>
        <w:rPr>
          <w:rFonts w:ascii="Sylfaen" w:hAnsi="Sylfaen"/>
          <w:sz w:val="24"/>
        </w:rPr>
      </w:pPr>
      <w:r w:rsidRPr="00E158D5">
        <w:rPr>
          <w:rFonts w:ascii="Sylfaen" w:hAnsi="Sylfaen"/>
          <w:sz w:val="24"/>
        </w:rPr>
        <w:t xml:space="preserve">Կարճևան գյուղն ունի ավելի քան երկու հազար տարվա պատմություն: </w:t>
      </w:r>
      <w:r w:rsidR="005A7678">
        <w:rPr>
          <w:rFonts w:ascii="Sylfaen" w:hAnsi="Sylfaen"/>
          <w:sz w:val="24"/>
        </w:rPr>
        <w:t>Եղել է</w:t>
      </w:r>
      <w:r w:rsidRPr="00E158D5">
        <w:rPr>
          <w:rFonts w:ascii="Sylfaen" w:hAnsi="Sylfaen"/>
          <w:sz w:val="24"/>
        </w:rPr>
        <w:t xml:space="preserve"> Մեծ Հայքի Սյունիք աշխարհի Արևիք գավառի </w:t>
      </w:r>
      <w:r w:rsidR="005A7678">
        <w:rPr>
          <w:rFonts w:ascii="Sylfaen" w:hAnsi="Sylfaen"/>
          <w:sz w:val="24"/>
        </w:rPr>
        <w:t>կազմում</w:t>
      </w:r>
      <w:r w:rsidRPr="00E158D5">
        <w:rPr>
          <w:rFonts w:ascii="Sylfaen" w:hAnsi="Sylfaen"/>
          <w:sz w:val="24"/>
        </w:rPr>
        <w:t>։ Բնակավայրը տարիների ընթացքում 6 անգամ փոխել է իր տեղը: Գյուղն ունի Սբ. Աստվածածին անվամբ եկեղեցի`</w:t>
      </w:r>
      <w:r w:rsidR="0026744C">
        <w:rPr>
          <w:rFonts w:ascii="Sylfaen" w:hAnsi="Sylfaen"/>
          <w:sz w:val="24"/>
        </w:rPr>
        <w:t xml:space="preserve"> </w:t>
      </w:r>
      <w:r w:rsidRPr="00E158D5">
        <w:rPr>
          <w:rFonts w:ascii="Sylfaen" w:hAnsi="Sylfaen"/>
          <w:sz w:val="24"/>
        </w:rPr>
        <w:t xml:space="preserve">կառուցված 1112թ-ին: </w:t>
      </w:r>
    </w:p>
    <w:p w:rsidR="00ED43BC" w:rsidRPr="00E158D5" w:rsidRDefault="00ED43BC" w:rsidP="00ED43BC">
      <w:pPr>
        <w:spacing w:after="0" w:line="0" w:lineRule="atLeast"/>
        <w:ind w:firstLine="720"/>
        <w:jc w:val="both"/>
        <w:rPr>
          <w:rFonts w:ascii="Sylfaen" w:hAnsi="Sylfaen"/>
          <w:sz w:val="24"/>
        </w:rPr>
      </w:pPr>
      <w:r w:rsidRPr="00E158D5">
        <w:rPr>
          <w:rFonts w:ascii="Sylfaen" w:hAnsi="Sylfaen"/>
          <w:sz w:val="24"/>
        </w:rPr>
        <w:t>Կուրիս</w:t>
      </w:r>
      <w:r w:rsidRPr="00E158D5">
        <w:rPr>
          <w:rFonts w:ascii="Sylfaen" w:hAnsi="Sylfaen"/>
          <w:sz w:val="24"/>
          <w:lang w:val="ru-RU"/>
        </w:rPr>
        <w:t>ը</w:t>
      </w:r>
      <w:r w:rsidRPr="00E158D5">
        <w:rPr>
          <w:rFonts w:ascii="Sylfaen" w:hAnsi="Sylfaen"/>
          <w:sz w:val="24"/>
        </w:rPr>
        <w:t xml:space="preserve"> դարեր ա</w:t>
      </w:r>
      <w:r w:rsidRPr="00E158D5">
        <w:rPr>
          <w:rFonts w:ascii="Sylfaen" w:hAnsi="Sylfaen"/>
          <w:sz w:val="24"/>
          <w:lang w:val="ru-RU"/>
        </w:rPr>
        <w:t>ռ</w:t>
      </w:r>
      <w:r w:rsidRPr="00E158D5">
        <w:rPr>
          <w:rFonts w:ascii="Sylfaen" w:hAnsi="Sylfaen"/>
          <w:sz w:val="24"/>
        </w:rPr>
        <w:t>աջ կոչվել է Կուրավան: Գյուղի կենտրոնում է 17-րդ դարում կառուցված եկեղեցի</w:t>
      </w:r>
      <w:r w:rsidR="00263E12">
        <w:rPr>
          <w:rFonts w:ascii="Sylfaen" w:hAnsi="Sylfaen"/>
          <w:sz w:val="24"/>
        </w:rPr>
        <w:t>ն</w:t>
      </w:r>
      <w:r w:rsidRPr="00E158D5">
        <w:rPr>
          <w:rFonts w:ascii="Sylfaen" w:hAnsi="Sylfaen"/>
          <w:sz w:val="24"/>
        </w:rPr>
        <w:t xml:space="preserve"> և հայրենական պատերազմում զոհվածների հուշարձան կոթող</w:t>
      </w:r>
      <w:r w:rsidR="00263E12">
        <w:rPr>
          <w:rFonts w:ascii="Sylfaen" w:hAnsi="Sylfaen"/>
          <w:sz w:val="24"/>
        </w:rPr>
        <w:t>ը</w:t>
      </w:r>
      <w:r w:rsidRPr="00E158D5">
        <w:rPr>
          <w:rFonts w:ascii="Sylfaen" w:hAnsi="Sylfaen"/>
          <w:sz w:val="24"/>
        </w:rPr>
        <w:t xml:space="preserve">: </w:t>
      </w:r>
    </w:p>
    <w:p w:rsidR="00ED43BC" w:rsidRDefault="0026744C" w:rsidP="00ED43BC">
      <w:pPr>
        <w:pStyle w:val="NormalWeb"/>
        <w:shd w:val="clear" w:color="auto" w:fill="FFFFFF"/>
        <w:spacing w:before="0" w:beforeAutospacing="0" w:after="0" w:afterAutospacing="0" w:line="0" w:lineRule="atLeast"/>
        <w:ind w:firstLine="720"/>
        <w:jc w:val="both"/>
        <w:rPr>
          <w:rFonts w:ascii="Sylfaen" w:eastAsiaTheme="minorEastAsia" w:hAnsi="Sylfaen" w:cstheme="minorBidi"/>
          <w:szCs w:val="22"/>
          <w:lang w:val="en-US" w:eastAsia="en-US"/>
        </w:rPr>
      </w:pPr>
      <w:r>
        <w:rPr>
          <w:rFonts w:ascii="Sylfaen" w:eastAsiaTheme="minorEastAsia" w:hAnsi="Sylfaen" w:cstheme="minorBidi"/>
          <w:szCs w:val="22"/>
          <w:lang w:val="en-US" w:eastAsia="en-US"/>
        </w:rPr>
        <w:t>Լեհվազը եղել է Ե</w:t>
      </w:r>
      <w:r w:rsidR="00ED43BC" w:rsidRPr="00E158D5">
        <w:rPr>
          <w:rFonts w:ascii="Sylfaen" w:eastAsiaTheme="minorEastAsia" w:hAnsi="Sylfaen" w:cstheme="minorBidi"/>
          <w:szCs w:val="22"/>
          <w:lang w:val="en-US" w:eastAsia="en-US"/>
        </w:rPr>
        <w:t xml:space="preserve">լիզավետպոլի </w:t>
      </w:r>
      <w:r>
        <w:rPr>
          <w:rFonts w:ascii="Sylfaen" w:eastAsiaTheme="minorEastAsia" w:hAnsi="Sylfaen" w:cstheme="minorBidi"/>
          <w:szCs w:val="22"/>
          <w:lang w:val="en-US" w:eastAsia="en-US"/>
        </w:rPr>
        <w:t>նահ</w:t>
      </w:r>
      <w:r w:rsidR="00ED43BC" w:rsidRPr="00E158D5">
        <w:rPr>
          <w:rFonts w:ascii="Sylfaen" w:eastAsiaTheme="minorEastAsia" w:hAnsi="Sylfaen" w:cstheme="minorBidi"/>
          <w:szCs w:val="22"/>
          <w:lang w:val="en-US" w:eastAsia="en-US"/>
        </w:rPr>
        <w:t xml:space="preserve">անգի </w:t>
      </w:r>
      <w:r w:rsidR="00263E12">
        <w:rPr>
          <w:rFonts w:ascii="Sylfaen" w:eastAsiaTheme="minorEastAsia" w:hAnsi="Sylfaen" w:cstheme="minorBidi"/>
          <w:szCs w:val="22"/>
          <w:lang w:val="en-US" w:eastAsia="en-US"/>
        </w:rPr>
        <w:t>Զանգ</w:t>
      </w:r>
      <w:r w:rsidR="00ED43BC" w:rsidRPr="00E158D5">
        <w:rPr>
          <w:rFonts w:ascii="Sylfaen" w:eastAsiaTheme="minorEastAsia" w:hAnsi="Sylfaen" w:cstheme="minorBidi"/>
          <w:szCs w:val="22"/>
          <w:lang w:val="en-US" w:eastAsia="en-US"/>
        </w:rPr>
        <w:t xml:space="preserve">եզուրի գավառի մեջ։ Ղևոնդ Ալիշանի մոտ նշված է Լեշկված տարբերակը։ Գյուղի մոտ գտնվում է մի հին ու լքված բնակավայր, </w:t>
      </w:r>
      <w:r>
        <w:rPr>
          <w:rFonts w:ascii="Sylfaen" w:eastAsiaTheme="minorEastAsia" w:hAnsi="Sylfaen" w:cstheme="minorBidi"/>
          <w:szCs w:val="22"/>
          <w:lang w:val="en-US" w:eastAsia="en-US"/>
        </w:rPr>
        <w:t>որն</w:t>
      </w:r>
      <w:r w:rsidR="00ED43BC" w:rsidRPr="00E158D5">
        <w:rPr>
          <w:rFonts w:ascii="Sylfaen" w:eastAsiaTheme="minorEastAsia" w:hAnsi="Sylfaen" w:cstheme="minorBidi"/>
          <w:szCs w:val="22"/>
          <w:lang w:val="en-US" w:eastAsia="en-US"/>
        </w:rPr>
        <w:t xml:space="preserve"> ըստ երևույթին հին գյուղն է</w:t>
      </w:r>
      <w:r>
        <w:rPr>
          <w:rFonts w:ascii="Sylfaen" w:eastAsiaTheme="minorEastAsia" w:hAnsi="Sylfaen" w:cstheme="minorBidi"/>
          <w:szCs w:val="22"/>
          <w:lang w:val="en-US" w:eastAsia="en-US"/>
        </w:rPr>
        <w:t xml:space="preserve">: Նրան անվանում են </w:t>
      </w:r>
      <w:r w:rsidR="00ED43BC" w:rsidRPr="00E158D5">
        <w:rPr>
          <w:rFonts w:ascii="Sylfaen" w:eastAsiaTheme="minorEastAsia" w:hAnsi="Sylfaen" w:cstheme="minorBidi"/>
          <w:szCs w:val="22"/>
          <w:lang w:val="en-US" w:eastAsia="en-US"/>
        </w:rPr>
        <w:t xml:space="preserve">նաև Վերին Լեհվազ։ </w:t>
      </w:r>
    </w:p>
    <w:p w:rsidR="00ED43BC" w:rsidRPr="00E158D5" w:rsidRDefault="00ED43BC" w:rsidP="00ED43BC">
      <w:pPr>
        <w:spacing w:after="0" w:line="0" w:lineRule="atLeast"/>
        <w:ind w:firstLine="720"/>
        <w:jc w:val="both"/>
        <w:rPr>
          <w:rFonts w:ascii="Sylfaen" w:hAnsi="Sylfaen"/>
          <w:sz w:val="24"/>
        </w:rPr>
      </w:pPr>
      <w:r w:rsidRPr="00E158D5">
        <w:rPr>
          <w:rFonts w:ascii="Sylfaen" w:hAnsi="Sylfaen"/>
          <w:sz w:val="24"/>
        </w:rPr>
        <w:t>Նռնաձոր</w:t>
      </w:r>
      <w:r w:rsidR="0026744C">
        <w:rPr>
          <w:rFonts w:ascii="Sylfaen" w:hAnsi="Sylfaen"/>
          <w:sz w:val="24"/>
        </w:rPr>
        <w:t>ը</w:t>
      </w:r>
      <w:r w:rsidRPr="00E158D5">
        <w:rPr>
          <w:rFonts w:ascii="Sylfaen" w:hAnsi="Sylfaen"/>
          <w:sz w:val="24"/>
        </w:rPr>
        <w:t xml:space="preserve"> </w:t>
      </w:r>
      <w:r w:rsidR="0026744C">
        <w:rPr>
          <w:rFonts w:ascii="Sylfaen" w:hAnsi="Sylfaen"/>
          <w:sz w:val="24"/>
        </w:rPr>
        <w:t>(</w:t>
      </w:r>
      <w:r w:rsidRPr="00E158D5">
        <w:rPr>
          <w:rFonts w:ascii="Sylfaen" w:hAnsi="Sylfaen"/>
          <w:sz w:val="24"/>
        </w:rPr>
        <w:t>նախկինում Նյուվադի</w:t>
      </w:r>
      <w:r w:rsidR="0026744C">
        <w:rPr>
          <w:rFonts w:ascii="Sylfaen" w:hAnsi="Sylfaen"/>
          <w:sz w:val="24"/>
        </w:rPr>
        <w:t>)</w:t>
      </w:r>
      <w:r w:rsidRPr="00E158D5">
        <w:rPr>
          <w:rFonts w:ascii="Sylfaen" w:hAnsi="Sylfaen"/>
          <w:sz w:val="24"/>
        </w:rPr>
        <w:t xml:space="preserve"> մինչև 1988 թվականը բնակեցված </w:t>
      </w:r>
      <w:r w:rsidR="0026744C">
        <w:rPr>
          <w:rFonts w:ascii="Sylfaen" w:hAnsi="Sylfaen"/>
          <w:sz w:val="24"/>
        </w:rPr>
        <w:t>է եղել</w:t>
      </w:r>
      <w:r w:rsidRPr="00E158D5">
        <w:rPr>
          <w:rFonts w:ascii="Sylfaen" w:hAnsi="Sylfaen"/>
          <w:sz w:val="24"/>
        </w:rPr>
        <w:t xml:space="preserve"> ադրբեջանցիներով: Նրանց արտագաղթելուց հետո, 1989- 93</w:t>
      </w:r>
      <w:r w:rsidRPr="00E158D5">
        <w:rPr>
          <w:rFonts w:ascii="Sylfaen" w:hAnsi="Sylfaen"/>
          <w:sz w:val="24"/>
          <w:lang w:val="ru-RU"/>
        </w:rPr>
        <w:t>թթ</w:t>
      </w:r>
      <w:r w:rsidRPr="00E158D5">
        <w:rPr>
          <w:rFonts w:ascii="Sylfaen" w:hAnsi="Sylfaen"/>
          <w:sz w:val="24"/>
        </w:rPr>
        <w:t xml:space="preserve">. </w:t>
      </w:r>
      <w:proofErr w:type="gramStart"/>
      <w:r w:rsidRPr="00E158D5">
        <w:rPr>
          <w:rFonts w:ascii="Sylfaen" w:hAnsi="Sylfaen"/>
          <w:sz w:val="24"/>
        </w:rPr>
        <w:t>գյուղը</w:t>
      </w:r>
      <w:proofErr w:type="gramEnd"/>
      <w:r w:rsidRPr="00E158D5">
        <w:rPr>
          <w:rFonts w:ascii="Sylfaen" w:hAnsi="Sylfaen"/>
          <w:sz w:val="24"/>
        </w:rPr>
        <w:t xml:space="preserve"> վերաբնակեցվել է Ադրբեջանից</w:t>
      </w:r>
      <w:r w:rsidR="0026744C">
        <w:rPr>
          <w:rFonts w:ascii="Sylfaen" w:hAnsi="Sylfaen"/>
          <w:sz w:val="24"/>
        </w:rPr>
        <w:t xml:space="preserve">, </w:t>
      </w:r>
      <w:r w:rsidRPr="00E158D5">
        <w:rPr>
          <w:rFonts w:ascii="Sylfaen" w:hAnsi="Sylfaen"/>
          <w:sz w:val="24"/>
        </w:rPr>
        <w:t>հիմնականում</w:t>
      </w:r>
      <w:r w:rsidR="0026744C">
        <w:rPr>
          <w:rFonts w:ascii="Sylfaen" w:hAnsi="Sylfaen"/>
          <w:sz w:val="24"/>
        </w:rPr>
        <w:t>՝</w:t>
      </w:r>
      <w:r w:rsidRPr="00E158D5">
        <w:rPr>
          <w:rFonts w:ascii="Sylfaen" w:hAnsi="Sylfaen"/>
          <w:sz w:val="24"/>
        </w:rPr>
        <w:t xml:space="preserve"> Գետաշենից և Հայաստանի Հանրապետության այլ բնակավայրերից եկած հայերով: </w:t>
      </w:r>
    </w:p>
    <w:p w:rsidR="0026744C" w:rsidRDefault="00ED43BC" w:rsidP="00ED43BC">
      <w:pPr>
        <w:spacing w:after="0" w:line="0" w:lineRule="atLeast"/>
        <w:ind w:firstLine="720"/>
        <w:jc w:val="both"/>
        <w:rPr>
          <w:rFonts w:ascii="Sylfaen" w:hAnsi="Sylfaen"/>
          <w:sz w:val="24"/>
        </w:rPr>
      </w:pPr>
      <w:r w:rsidRPr="00E158D5">
        <w:rPr>
          <w:rFonts w:ascii="Sylfaen" w:hAnsi="Sylfaen"/>
          <w:sz w:val="24"/>
        </w:rPr>
        <w:t>Տաշտուն</w:t>
      </w:r>
      <w:r w:rsidR="0026744C">
        <w:rPr>
          <w:rFonts w:ascii="Sylfaen" w:hAnsi="Sylfaen"/>
          <w:sz w:val="24"/>
        </w:rPr>
        <w:t>ը գտն</w:t>
      </w:r>
      <w:r w:rsidRPr="00E158D5">
        <w:rPr>
          <w:rFonts w:ascii="Sylfaen" w:hAnsi="Sylfaen"/>
          <w:sz w:val="24"/>
        </w:rPr>
        <w:t xml:space="preserve">վում է </w:t>
      </w:r>
      <w:r w:rsidR="0026744C">
        <w:rPr>
          <w:rFonts w:ascii="Sylfaen" w:hAnsi="Sylfaen"/>
          <w:sz w:val="24"/>
        </w:rPr>
        <w:t>Մ</w:t>
      </w:r>
      <w:r w:rsidRPr="00E158D5">
        <w:rPr>
          <w:rFonts w:ascii="Sylfaen" w:hAnsi="Sylfaen"/>
          <w:sz w:val="24"/>
        </w:rPr>
        <w:t>եղրի գետի վերին հոսանքի շրջանում, գողտրիկ, գեղատեսիլ մի անկյունում: Տաշտունում պահպանվել է գմբեթավոր բազալիկ Սուրբ Ստ</w:t>
      </w:r>
      <w:r w:rsidRPr="00E158D5">
        <w:rPr>
          <w:rFonts w:ascii="Sylfaen" w:hAnsi="Sylfaen"/>
          <w:sz w:val="24"/>
          <w:lang w:val="ru-RU"/>
        </w:rPr>
        <w:t>ե</w:t>
      </w:r>
      <w:r w:rsidRPr="00E158D5">
        <w:rPr>
          <w:rFonts w:ascii="Sylfaen" w:hAnsi="Sylfaen"/>
          <w:sz w:val="24"/>
        </w:rPr>
        <w:t>փանոս եկեղեցին` 17-րդ դար: 8-րդ դարի պատմիչ Ստեփանոս Օրբելյանի վկայությամբ Տաշտունը հիշատակվում է Տաթևի վանքին պատկանող 10-րդ դարի գյուղական ցուցակում: Ուշ միջնադարում եղել է գրչության կենտրոն:</w:t>
      </w:r>
      <w:r w:rsidR="0026744C">
        <w:rPr>
          <w:rFonts w:ascii="Sylfaen" w:hAnsi="Sylfaen"/>
          <w:sz w:val="24"/>
        </w:rPr>
        <w:t xml:space="preserve"> </w:t>
      </w:r>
    </w:p>
    <w:p w:rsidR="000C10F5" w:rsidRDefault="00ED43BC" w:rsidP="00ED43BC">
      <w:pPr>
        <w:spacing w:after="0" w:line="0" w:lineRule="atLeast"/>
        <w:ind w:firstLine="720"/>
        <w:jc w:val="both"/>
        <w:rPr>
          <w:rFonts w:ascii="Sylfaen" w:eastAsia="Times New Roman" w:hAnsi="Sylfaen" w:cs="Sylfaen"/>
          <w:sz w:val="24"/>
        </w:rPr>
      </w:pPr>
      <w:r w:rsidRPr="00E158D5">
        <w:rPr>
          <w:rFonts w:ascii="Sylfaen" w:eastAsia="Times New Roman" w:hAnsi="Sylfaen" w:cs="Times New Roman"/>
          <w:sz w:val="24"/>
        </w:rPr>
        <w:t xml:space="preserve">Վահրավար գյուղը գտնվում է Վահրավար գետի ափին: </w:t>
      </w:r>
      <w:r w:rsidRPr="00E158D5">
        <w:rPr>
          <w:rFonts w:ascii="Sylfaen" w:eastAsia="Times New Roman" w:hAnsi="Sylfaen" w:cs="Sylfaen"/>
          <w:sz w:val="24"/>
        </w:rPr>
        <w:t>Վահրավարը</w:t>
      </w:r>
      <w:r w:rsidRPr="00E158D5">
        <w:rPr>
          <w:rFonts w:ascii="Sylfaen" w:eastAsia="Times New Roman" w:hAnsi="Sylfaen" w:cs="Times New Roman"/>
          <w:sz w:val="24"/>
        </w:rPr>
        <w:t xml:space="preserve"> </w:t>
      </w:r>
      <w:r w:rsidRPr="00E158D5">
        <w:rPr>
          <w:rFonts w:ascii="Sylfaen" w:eastAsia="Times New Roman" w:hAnsi="Sylfaen" w:cs="Sylfaen"/>
          <w:sz w:val="24"/>
        </w:rPr>
        <w:t>Հայաստանի</w:t>
      </w:r>
      <w:r w:rsidRPr="00E158D5">
        <w:rPr>
          <w:rFonts w:ascii="Sylfaen" w:eastAsia="Times New Roman" w:hAnsi="Sylfaen" w:cs="Times New Roman"/>
          <w:sz w:val="24"/>
        </w:rPr>
        <w:t xml:space="preserve"> </w:t>
      </w:r>
      <w:r w:rsidRPr="00E158D5">
        <w:rPr>
          <w:rFonts w:ascii="Sylfaen" w:eastAsia="Times New Roman" w:hAnsi="Sylfaen" w:cs="Sylfaen"/>
          <w:sz w:val="24"/>
        </w:rPr>
        <w:t>հին</w:t>
      </w:r>
      <w:r w:rsidRPr="00E158D5">
        <w:rPr>
          <w:rFonts w:ascii="Sylfaen" w:eastAsia="Times New Roman" w:hAnsi="Sylfaen" w:cs="Times New Roman"/>
          <w:sz w:val="24"/>
        </w:rPr>
        <w:t xml:space="preserve"> </w:t>
      </w:r>
      <w:r w:rsidRPr="00E158D5">
        <w:rPr>
          <w:rFonts w:ascii="Sylfaen" w:eastAsia="Times New Roman" w:hAnsi="Sylfaen" w:cs="Sylfaen"/>
          <w:sz w:val="24"/>
        </w:rPr>
        <w:t>բնակավայրերից</w:t>
      </w:r>
      <w:r w:rsidRPr="00E158D5">
        <w:rPr>
          <w:rFonts w:ascii="Sylfaen" w:eastAsia="Times New Roman" w:hAnsi="Sylfaen" w:cs="Times New Roman"/>
          <w:sz w:val="24"/>
        </w:rPr>
        <w:t xml:space="preserve"> </w:t>
      </w:r>
      <w:r w:rsidRPr="00E158D5">
        <w:rPr>
          <w:rFonts w:ascii="Sylfaen" w:eastAsia="Times New Roman" w:hAnsi="Sylfaen" w:cs="Sylfaen"/>
          <w:sz w:val="24"/>
        </w:rPr>
        <w:t>է։</w:t>
      </w:r>
      <w:r w:rsidRPr="00E158D5">
        <w:rPr>
          <w:rFonts w:ascii="Sylfaen" w:eastAsia="Times New Roman" w:hAnsi="Sylfaen" w:cs="Times New Roman"/>
          <w:sz w:val="24"/>
        </w:rPr>
        <w:t xml:space="preserve"> </w:t>
      </w:r>
      <w:r w:rsidRPr="00E158D5">
        <w:rPr>
          <w:rFonts w:ascii="Sylfaen" w:eastAsia="Times New Roman" w:hAnsi="Sylfaen" w:cs="Sylfaen"/>
          <w:sz w:val="24"/>
        </w:rPr>
        <w:t>Այդ</w:t>
      </w:r>
      <w:r w:rsidRPr="00E158D5">
        <w:rPr>
          <w:rFonts w:ascii="Sylfaen" w:eastAsia="Times New Roman" w:hAnsi="Sylfaen" w:cs="Times New Roman"/>
          <w:sz w:val="24"/>
        </w:rPr>
        <w:t xml:space="preserve"> </w:t>
      </w:r>
      <w:r w:rsidRPr="00E158D5">
        <w:rPr>
          <w:rFonts w:ascii="Sylfaen" w:eastAsia="Times New Roman" w:hAnsi="Sylfaen" w:cs="Sylfaen"/>
          <w:sz w:val="24"/>
        </w:rPr>
        <w:t>են</w:t>
      </w:r>
      <w:r w:rsidRPr="00E158D5">
        <w:rPr>
          <w:rFonts w:ascii="Sylfaen" w:eastAsia="Times New Roman" w:hAnsi="Sylfaen" w:cs="Times New Roman"/>
          <w:sz w:val="24"/>
        </w:rPr>
        <w:t xml:space="preserve"> </w:t>
      </w:r>
      <w:r w:rsidRPr="00E158D5">
        <w:rPr>
          <w:rFonts w:ascii="Sylfaen" w:eastAsia="Times New Roman" w:hAnsi="Sylfaen" w:cs="Sylfaen"/>
          <w:sz w:val="24"/>
        </w:rPr>
        <w:t>վկայում</w:t>
      </w:r>
      <w:r w:rsidRPr="00E158D5">
        <w:rPr>
          <w:rFonts w:ascii="Sylfaen" w:eastAsia="Times New Roman" w:hAnsi="Sylfaen" w:cs="Times New Roman"/>
          <w:sz w:val="24"/>
        </w:rPr>
        <w:t xml:space="preserve"> </w:t>
      </w:r>
      <w:r w:rsidRPr="00E158D5">
        <w:rPr>
          <w:rFonts w:ascii="Sylfaen" w:eastAsia="Times New Roman" w:hAnsi="Sylfaen" w:cs="Sylfaen"/>
          <w:sz w:val="24"/>
        </w:rPr>
        <w:t>գյուղում</w:t>
      </w:r>
      <w:r w:rsidRPr="00E158D5">
        <w:rPr>
          <w:rFonts w:ascii="Sylfaen" w:eastAsia="Times New Roman" w:hAnsi="Sylfaen" w:cs="Times New Roman"/>
          <w:sz w:val="24"/>
        </w:rPr>
        <w:t xml:space="preserve"> </w:t>
      </w:r>
      <w:r w:rsidRPr="00E158D5">
        <w:rPr>
          <w:rFonts w:ascii="Sylfaen" w:eastAsia="Times New Roman" w:hAnsi="Sylfaen" w:cs="Sylfaen"/>
          <w:sz w:val="24"/>
        </w:rPr>
        <w:t>և</w:t>
      </w:r>
      <w:r w:rsidRPr="00E158D5">
        <w:rPr>
          <w:rFonts w:ascii="Sylfaen" w:eastAsia="Times New Roman" w:hAnsi="Sylfaen" w:cs="Times New Roman"/>
          <w:sz w:val="24"/>
        </w:rPr>
        <w:t xml:space="preserve"> </w:t>
      </w:r>
      <w:r w:rsidRPr="00E158D5">
        <w:rPr>
          <w:rFonts w:ascii="Sylfaen" w:eastAsia="Times New Roman" w:hAnsi="Sylfaen" w:cs="Sylfaen"/>
          <w:sz w:val="24"/>
        </w:rPr>
        <w:t>շրջակայքում</w:t>
      </w:r>
      <w:r w:rsidRPr="00E158D5">
        <w:rPr>
          <w:rFonts w:ascii="Sylfaen" w:eastAsia="Times New Roman" w:hAnsi="Sylfaen" w:cs="Times New Roman"/>
          <w:sz w:val="24"/>
        </w:rPr>
        <w:t xml:space="preserve"> </w:t>
      </w:r>
      <w:r w:rsidRPr="00E158D5">
        <w:rPr>
          <w:rFonts w:ascii="Sylfaen" w:eastAsia="Times New Roman" w:hAnsi="Sylfaen" w:cs="Sylfaen"/>
          <w:sz w:val="24"/>
        </w:rPr>
        <w:t>գտնվող</w:t>
      </w:r>
      <w:r w:rsidRPr="00E158D5">
        <w:rPr>
          <w:rFonts w:ascii="Sylfaen" w:eastAsia="Times New Roman" w:hAnsi="Sylfaen" w:cs="Times New Roman"/>
          <w:sz w:val="24"/>
        </w:rPr>
        <w:t xml:space="preserve"> </w:t>
      </w:r>
      <w:r w:rsidRPr="00E158D5">
        <w:rPr>
          <w:rFonts w:ascii="Sylfaen" w:eastAsia="Times New Roman" w:hAnsi="Sylfaen" w:cs="Sylfaen"/>
          <w:sz w:val="24"/>
        </w:rPr>
        <w:t>միջնադարյան</w:t>
      </w:r>
      <w:r w:rsidRPr="00E158D5">
        <w:rPr>
          <w:rFonts w:ascii="Sylfaen" w:eastAsia="Times New Roman" w:hAnsi="Sylfaen" w:cs="Times New Roman"/>
          <w:sz w:val="24"/>
        </w:rPr>
        <w:t xml:space="preserve"> </w:t>
      </w:r>
      <w:r w:rsidRPr="00E158D5">
        <w:rPr>
          <w:rFonts w:ascii="Sylfaen" w:eastAsia="Times New Roman" w:hAnsi="Sylfaen" w:cs="Sylfaen"/>
          <w:sz w:val="24"/>
        </w:rPr>
        <w:t>գյուղատեղիները</w:t>
      </w:r>
      <w:r w:rsidRPr="00E158D5">
        <w:rPr>
          <w:rFonts w:ascii="Sylfaen" w:eastAsia="Times New Roman" w:hAnsi="Sylfaen" w:cs="Times New Roman"/>
          <w:sz w:val="24"/>
        </w:rPr>
        <w:t xml:space="preserve"> (</w:t>
      </w:r>
      <w:r w:rsidRPr="00E158D5">
        <w:rPr>
          <w:rFonts w:ascii="Sylfaen" w:eastAsia="Times New Roman" w:hAnsi="Sylfaen" w:cs="Sylfaen"/>
          <w:sz w:val="24"/>
        </w:rPr>
        <w:t>Կարմիր</w:t>
      </w:r>
      <w:r w:rsidRPr="00E158D5">
        <w:rPr>
          <w:rFonts w:ascii="Sylfaen" w:eastAsia="Times New Roman" w:hAnsi="Sylfaen" w:cs="Times New Roman"/>
          <w:sz w:val="24"/>
        </w:rPr>
        <w:t xml:space="preserve"> </w:t>
      </w:r>
      <w:r w:rsidRPr="00E158D5">
        <w:rPr>
          <w:rFonts w:ascii="Sylfaen" w:eastAsia="Times New Roman" w:hAnsi="Sylfaen" w:cs="Sylfaen"/>
          <w:sz w:val="24"/>
        </w:rPr>
        <w:t>վանք</w:t>
      </w:r>
      <w:r w:rsidRPr="00E158D5">
        <w:rPr>
          <w:rFonts w:ascii="Sylfaen" w:eastAsia="Times New Roman" w:hAnsi="Sylfaen" w:cs="Times New Roman"/>
          <w:sz w:val="24"/>
        </w:rPr>
        <w:t xml:space="preserve">, </w:t>
      </w:r>
      <w:r w:rsidRPr="00E158D5">
        <w:rPr>
          <w:rFonts w:ascii="Sylfaen" w:eastAsia="Times New Roman" w:hAnsi="Sylfaen" w:cs="Sylfaen"/>
          <w:sz w:val="24"/>
        </w:rPr>
        <w:t>Ծավի</w:t>
      </w:r>
      <w:r w:rsidRPr="00E158D5">
        <w:rPr>
          <w:rFonts w:ascii="Sylfaen" w:eastAsia="Times New Roman" w:hAnsi="Sylfaen" w:cs="Times New Roman"/>
          <w:sz w:val="24"/>
        </w:rPr>
        <w:t xml:space="preserve"> </w:t>
      </w:r>
      <w:r w:rsidRPr="00E158D5">
        <w:rPr>
          <w:rFonts w:ascii="Sylfaen" w:eastAsia="Times New Roman" w:hAnsi="Sylfaen" w:cs="Sylfaen"/>
          <w:sz w:val="24"/>
        </w:rPr>
        <w:t>դիք</w:t>
      </w:r>
      <w:r w:rsidRPr="00E158D5">
        <w:rPr>
          <w:rFonts w:ascii="Sylfaen" w:eastAsia="Times New Roman" w:hAnsi="Sylfaen" w:cs="Times New Roman"/>
          <w:sz w:val="24"/>
        </w:rPr>
        <w:t xml:space="preserve">), </w:t>
      </w:r>
      <w:r w:rsidRPr="00E158D5">
        <w:rPr>
          <w:rFonts w:ascii="Sylfaen" w:eastAsia="Times New Roman" w:hAnsi="Sylfaen" w:cs="Sylfaen"/>
          <w:sz w:val="24"/>
        </w:rPr>
        <w:t>եկեղեցիները</w:t>
      </w:r>
      <w:r w:rsidRPr="00E158D5">
        <w:rPr>
          <w:rFonts w:ascii="Sylfaen" w:eastAsia="Times New Roman" w:hAnsi="Sylfaen" w:cs="Times New Roman"/>
          <w:sz w:val="24"/>
        </w:rPr>
        <w:t xml:space="preserve">, </w:t>
      </w:r>
      <w:r w:rsidRPr="00E158D5">
        <w:rPr>
          <w:rFonts w:ascii="Sylfaen" w:eastAsia="Times New Roman" w:hAnsi="Sylfaen" w:cs="Sylfaen"/>
          <w:sz w:val="24"/>
        </w:rPr>
        <w:t>խաչքարերով</w:t>
      </w:r>
      <w:r w:rsidRPr="00E158D5">
        <w:rPr>
          <w:rFonts w:ascii="Sylfaen" w:eastAsia="Times New Roman" w:hAnsi="Sylfaen" w:cs="Times New Roman"/>
          <w:sz w:val="24"/>
        </w:rPr>
        <w:t xml:space="preserve"> </w:t>
      </w:r>
      <w:r w:rsidRPr="00E158D5">
        <w:rPr>
          <w:rFonts w:ascii="Sylfaen" w:eastAsia="Times New Roman" w:hAnsi="Sylfaen" w:cs="Sylfaen"/>
          <w:sz w:val="24"/>
        </w:rPr>
        <w:t>գերեզմանոցները։</w:t>
      </w:r>
      <w:r w:rsidRPr="00E158D5">
        <w:rPr>
          <w:rFonts w:ascii="Sylfaen" w:eastAsia="Times New Roman" w:hAnsi="Sylfaen" w:cs="Times New Roman"/>
          <w:sz w:val="24"/>
        </w:rPr>
        <w:t xml:space="preserve"> </w:t>
      </w:r>
      <w:r w:rsidRPr="00E158D5">
        <w:rPr>
          <w:rFonts w:ascii="Sylfaen" w:eastAsia="Times New Roman" w:hAnsi="Sylfaen" w:cs="Sylfaen"/>
          <w:sz w:val="24"/>
        </w:rPr>
        <w:t>Հատկապես</w:t>
      </w:r>
      <w:r w:rsidRPr="00E158D5">
        <w:rPr>
          <w:rFonts w:ascii="Sylfaen" w:eastAsia="Times New Roman" w:hAnsi="Sylfaen" w:cs="Times New Roman"/>
          <w:sz w:val="24"/>
        </w:rPr>
        <w:t xml:space="preserve"> </w:t>
      </w:r>
      <w:r w:rsidRPr="00E158D5">
        <w:rPr>
          <w:rFonts w:ascii="Sylfaen" w:eastAsia="Times New Roman" w:hAnsi="Sylfaen" w:cs="Sylfaen"/>
          <w:sz w:val="24"/>
        </w:rPr>
        <w:t>նշանավոր</w:t>
      </w:r>
      <w:r w:rsidRPr="00E158D5">
        <w:rPr>
          <w:rFonts w:ascii="Sylfaen" w:eastAsia="Times New Roman" w:hAnsi="Sylfaen" w:cs="Times New Roman"/>
          <w:sz w:val="24"/>
        </w:rPr>
        <w:t xml:space="preserve"> </w:t>
      </w:r>
      <w:r w:rsidRPr="00E158D5">
        <w:rPr>
          <w:rFonts w:ascii="Sylfaen" w:eastAsia="Times New Roman" w:hAnsi="Sylfaen" w:cs="Sylfaen"/>
          <w:sz w:val="24"/>
        </w:rPr>
        <w:t>է</w:t>
      </w:r>
      <w:r w:rsidRPr="00E158D5">
        <w:rPr>
          <w:rFonts w:ascii="Sylfaen" w:eastAsia="Times New Roman" w:hAnsi="Sylfaen" w:cs="Times New Roman"/>
          <w:sz w:val="24"/>
        </w:rPr>
        <w:t xml:space="preserve"> </w:t>
      </w:r>
      <w:r w:rsidRPr="00E158D5">
        <w:rPr>
          <w:rFonts w:ascii="Sylfaen" w:eastAsia="Times New Roman" w:hAnsi="Sylfaen" w:cs="Sylfaen"/>
          <w:sz w:val="24"/>
        </w:rPr>
        <w:t>Կարմրավանքի</w:t>
      </w:r>
      <w:r w:rsidRPr="00E158D5">
        <w:rPr>
          <w:rFonts w:ascii="Sylfaen" w:eastAsia="Times New Roman" w:hAnsi="Sylfaen" w:cs="Times New Roman"/>
          <w:sz w:val="24"/>
        </w:rPr>
        <w:t xml:space="preserve"> </w:t>
      </w:r>
      <w:r w:rsidRPr="00E158D5">
        <w:rPr>
          <w:rFonts w:ascii="Sylfaen" w:eastAsia="Times New Roman" w:hAnsi="Sylfaen" w:cs="Sylfaen"/>
          <w:sz w:val="24"/>
        </w:rPr>
        <w:t xml:space="preserve">եկեղեցին </w:t>
      </w:r>
      <w:r w:rsidRPr="00E158D5">
        <w:rPr>
          <w:rFonts w:ascii="Sylfaen" w:eastAsia="Times New Roman" w:hAnsi="Sylfaen" w:cs="Times New Roman"/>
          <w:sz w:val="24"/>
        </w:rPr>
        <w:t>(17-</w:t>
      </w:r>
      <w:r w:rsidRPr="00E158D5">
        <w:rPr>
          <w:rFonts w:ascii="Sylfaen" w:eastAsia="Times New Roman" w:hAnsi="Sylfaen" w:cs="Sylfaen"/>
          <w:sz w:val="24"/>
        </w:rPr>
        <w:t>րդ</w:t>
      </w:r>
      <w:r w:rsidRPr="00E158D5">
        <w:rPr>
          <w:rFonts w:ascii="Sylfaen" w:eastAsia="Times New Roman" w:hAnsi="Sylfaen" w:cs="Times New Roman"/>
          <w:sz w:val="24"/>
        </w:rPr>
        <w:t xml:space="preserve"> </w:t>
      </w:r>
      <w:r w:rsidRPr="00E158D5">
        <w:rPr>
          <w:rFonts w:ascii="Sylfaen" w:eastAsia="Times New Roman" w:hAnsi="Sylfaen" w:cs="Sylfaen"/>
          <w:sz w:val="24"/>
        </w:rPr>
        <w:t>դար</w:t>
      </w:r>
      <w:r w:rsidR="007278A4">
        <w:rPr>
          <w:rFonts w:ascii="Sylfaen" w:eastAsia="Times New Roman" w:hAnsi="Sylfaen" w:cs="Sylfaen"/>
          <w:sz w:val="24"/>
        </w:rPr>
        <w:t>)</w:t>
      </w:r>
      <w:r w:rsidR="000C10F5">
        <w:rPr>
          <w:rFonts w:ascii="Sylfaen" w:eastAsia="Times New Roman" w:hAnsi="Sylfaen" w:cs="Sylfaen"/>
          <w:sz w:val="24"/>
        </w:rPr>
        <w:t xml:space="preserve">: </w:t>
      </w:r>
    </w:p>
    <w:p w:rsidR="00ED43BC" w:rsidRPr="00E158D5" w:rsidRDefault="00ED43BC" w:rsidP="00ED43BC">
      <w:pPr>
        <w:spacing w:after="0" w:line="0" w:lineRule="atLeast"/>
        <w:ind w:firstLine="720"/>
        <w:jc w:val="both"/>
        <w:rPr>
          <w:rFonts w:ascii="Sylfaen" w:eastAsia="Times New Roman" w:hAnsi="Sylfaen" w:cs="Times New Roman"/>
          <w:sz w:val="24"/>
        </w:rPr>
      </w:pPr>
      <w:r w:rsidRPr="00E158D5">
        <w:rPr>
          <w:rFonts w:ascii="Sylfaen" w:eastAsia="Times New Roman" w:hAnsi="Sylfaen" w:cs="Times New Roman"/>
          <w:sz w:val="24"/>
        </w:rPr>
        <w:t xml:space="preserve">Շվանիձոր գյուղը հիմնադրվել է 1700 թվականին: Գյուղը մի քանի անգամ տեղափոխվել է Վերին Շվանիձոր կամ Գյումերանց: Ներկայումս Շվանիձորը գտնվում է Արաքսի ափին` սահմանամերձ շրջանում: </w:t>
      </w:r>
    </w:p>
    <w:p w:rsidR="00ED43BC" w:rsidRPr="00E158D5" w:rsidRDefault="00ED43BC" w:rsidP="00ED43BC">
      <w:pPr>
        <w:spacing w:after="0" w:line="0" w:lineRule="atLeast"/>
        <w:ind w:firstLine="720"/>
        <w:jc w:val="both"/>
        <w:rPr>
          <w:rFonts w:ascii="Sylfaen" w:eastAsia="Times New Roman" w:hAnsi="Sylfaen" w:cs="Times New Roman"/>
          <w:sz w:val="24"/>
        </w:rPr>
      </w:pPr>
      <w:r w:rsidRPr="00E158D5">
        <w:rPr>
          <w:rFonts w:ascii="Sylfaen" w:eastAsia="Times New Roman" w:hAnsi="Sylfaen" w:cs="Times New Roman"/>
          <w:sz w:val="24"/>
        </w:rPr>
        <w:t xml:space="preserve">Լիճքը հիմնվել է միջնադարյան ժամանակաշրջանում, և </w:t>
      </w:r>
      <w:r w:rsidR="00D903D2">
        <w:rPr>
          <w:rFonts w:ascii="Sylfaen" w:eastAsia="Times New Roman" w:hAnsi="Sylfaen" w:cs="Times New Roman"/>
          <w:sz w:val="24"/>
        </w:rPr>
        <w:t>ի</w:t>
      </w:r>
      <w:r w:rsidRPr="00E158D5">
        <w:rPr>
          <w:rFonts w:ascii="Sylfaen" w:eastAsia="Times New Roman" w:hAnsi="Sylfaen" w:cs="Times New Roman"/>
          <w:sz w:val="24"/>
        </w:rPr>
        <w:t xml:space="preserve">ր անունը կապված է գյուղից վերև գտնվող 3 լճերի հետ: Ըստ տեղացիների՝ գյուղը կոչվել է Լեշկին, Լեճկին, Լիճ: Գյուղը շրջապատված է բարձրագագաթ լեռներով և անտառներով: Գյուղի տարածքում կան </w:t>
      </w:r>
      <w:r w:rsidRPr="00E158D5">
        <w:rPr>
          <w:rFonts w:ascii="Sylfaen" w:eastAsia="Times New Roman" w:hAnsi="Sylfaen" w:cs="Times New Roman"/>
          <w:sz w:val="24"/>
        </w:rPr>
        <w:lastRenderedPageBreak/>
        <w:t>մի շարք հնություններ՝ Զվարավանք եկեղեցին /17-րդ դար/, ջրաղացներ և գերեզմաններ /16-19-րդ դար/ և գյուղատեղ:</w:t>
      </w:r>
    </w:p>
    <w:p w:rsidR="00ED43BC" w:rsidRPr="00E158D5" w:rsidRDefault="00ED43BC" w:rsidP="00ED43BC">
      <w:pPr>
        <w:spacing w:after="0" w:line="0" w:lineRule="atLeast"/>
        <w:ind w:firstLine="720"/>
        <w:jc w:val="both"/>
        <w:rPr>
          <w:rFonts w:ascii="Sylfaen" w:hAnsi="Sylfaen"/>
          <w:sz w:val="24"/>
        </w:rPr>
      </w:pPr>
      <w:r w:rsidRPr="00E158D5">
        <w:rPr>
          <w:rFonts w:ascii="Sylfaen" w:hAnsi="Sylfaen"/>
          <w:sz w:val="24"/>
        </w:rPr>
        <w:t>Վարդանիձոր</w:t>
      </w:r>
      <w:r w:rsidRPr="00E158D5">
        <w:rPr>
          <w:rFonts w:ascii="Sylfaen" w:hAnsi="Sylfaen"/>
          <w:sz w:val="24"/>
          <w:lang w:val="ru-RU"/>
        </w:rPr>
        <w:t>ը</w:t>
      </w:r>
      <w:r w:rsidRPr="00E158D5">
        <w:rPr>
          <w:rFonts w:ascii="Sylfaen" w:hAnsi="Sylfaen"/>
          <w:sz w:val="24"/>
        </w:rPr>
        <w:t xml:space="preserve"> գյուղը հիմնվել է միջնադարյան ժամանակաշրջանում և իր անունը կապված է Վարդան Մամիկոնյանի հետ, որը հայ-պարսկական պատերազմի ժամանակաշրջանում եղել է այս տարածաշրջանում: 20-րդ դարի սկզբից այստեղ բնակություն են հաստատել </w:t>
      </w:r>
      <w:r w:rsidR="00E84CEA">
        <w:rPr>
          <w:rFonts w:ascii="Sylfaen" w:hAnsi="Sylfaen"/>
          <w:sz w:val="24"/>
        </w:rPr>
        <w:t>ադ</w:t>
      </w:r>
      <w:r w:rsidRPr="00E158D5">
        <w:rPr>
          <w:rFonts w:ascii="Sylfaen" w:hAnsi="Sylfaen"/>
          <w:sz w:val="24"/>
        </w:rPr>
        <w:t>րբեջանցիները, սակայն 1988 թվականին Վարդանիձոր գյուղը վերաբնակեցվել է Ադրբեջանից</w:t>
      </w:r>
      <w:r w:rsidR="00D903D2">
        <w:rPr>
          <w:rFonts w:ascii="Sylfaen" w:hAnsi="Sylfaen"/>
          <w:sz w:val="24"/>
        </w:rPr>
        <w:t xml:space="preserve">, </w:t>
      </w:r>
      <w:r w:rsidRPr="00E158D5">
        <w:rPr>
          <w:rFonts w:ascii="Sylfaen" w:hAnsi="Sylfaen"/>
          <w:sz w:val="24"/>
        </w:rPr>
        <w:t>հիմնականում Բաքու քաղաքից</w:t>
      </w:r>
      <w:r w:rsidR="00E84CEA">
        <w:rPr>
          <w:rFonts w:ascii="Sylfaen" w:hAnsi="Sylfaen"/>
          <w:sz w:val="24"/>
        </w:rPr>
        <w:t>՝</w:t>
      </w:r>
      <w:r w:rsidRPr="00E158D5">
        <w:rPr>
          <w:rFonts w:ascii="Sylfaen" w:hAnsi="Sylfaen"/>
          <w:sz w:val="24"/>
        </w:rPr>
        <w:t xml:space="preserve"> արտագաղթված հայ փախստականերով:   </w:t>
      </w:r>
    </w:p>
    <w:p w:rsidR="0077129C" w:rsidRPr="00F92987" w:rsidRDefault="0077129C" w:rsidP="00E05B75">
      <w:pPr>
        <w:spacing w:after="0" w:line="20" w:lineRule="atLeast"/>
        <w:ind w:firstLine="720"/>
        <w:jc w:val="both"/>
        <w:rPr>
          <w:rFonts w:ascii="Sylfaen" w:hAnsi="Sylfaen"/>
          <w:color w:val="00B050"/>
          <w:szCs w:val="24"/>
        </w:rPr>
      </w:pPr>
    </w:p>
    <w:p w:rsidR="00EA57B7" w:rsidRPr="005615D2" w:rsidRDefault="00EA57B7" w:rsidP="00B140D6">
      <w:pPr>
        <w:pStyle w:val="ListParagraph"/>
        <w:numPr>
          <w:ilvl w:val="0"/>
          <w:numId w:val="6"/>
        </w:numPr>
        <w:spacing w:after="0" w:line="240" w:lineRule="auto"/>
        <w:rPr>
          <w:rFonts w:ascii="Sylfaen" w:eastAsiaTheme="majorEastAsia" w:hAnsi="Sylfaen" w:cs="Sylfaen"/>
          <w:b/>
          <w:bCs/>
          <w:sz w:val="26"/>
          <w:szCs w:val="26"/>
          <w:lang w:val="ru-RU"/>
        </w:rPr>
      </w:pPr>
      <w:bookmarkStart w:id="16" w:name="_Toc363561665"/>
      <w:bookmarkStart w:id="17" w:name="_Toc363629125"/>
      <w:r w:rsidRPr="005615D2">
        <w:rPr>
          <w:rFonts w:ascii="Sylfaen" w:eastAsiaTheme="majorEastAsia" w:hAnsi="Sylfaen" w:cs="Sylfaen"/>
          <w:b/>
          <w:bCs/>
          <w:sz w:val="26"/>
          <w:szCs w:val="26"/>
          <w:lang w:val="ru-RU"/>
        </w:rPr>
        <w:t>Ֆիզիկա-աշխարհագրական պայմաններ</w:t>
      </w:r>
      <w:bookmarkEnd w:id="16"/>
      <w:bookmarkEnd w:id="17"/>
    </w:p>
    <w:p w:rsidR="0077129C" w:rsidRPr="00F92987" w:rsidRDefault="0077129C" w:rsidP="0077129C">
      <w:pPr>
        <w:pStyle w:val="ListParagraph"/>
        <w:spacing w:after="0" w:line="240" w:lineRule="auto"/>
        <w:rPr>
          <w:rFonts w:ascii="Sylfaen" w:eastAsiaTheme="majorEastAsia" w:hAnsi="Sylfaen" w:cs="Sylfaen"/>
          <w:b/>
          <w:bCs/>
          <w:color w:val="00B050"/>
          <w:sz w:val="12"/>
          <w:szCs w:val="26"/>
          <w:lang w:val="ru-RU"/>
        </w:rPr>
      </w:pPr>
    </w:p>
    <w:p w:rsidR="005C6344" w:rsidRPr="00F92987" w:rsidRDefault="005C6344" w:rsidP="00E05B75">
      <w:pPr>
        <w:spacing w:after="0" w:line="20" w:lineRule="atLeast"/>
        <w:rPr>
          <w:rFonts w:ascii="Sylfaen" w:hAnsi="Sylfaen"/>
          <w:color w:val="00B050"/>
          <w:sz w:val="6"/>
        </w:rPr>
      </w:pPr>
    </w:p>
    <w:p w:rsidR="005B7B42" w:rsidRDefault="005B7B42" w:rsidP="005B7B42">
      <w:pPr>
        <w:spacing w:after="0" w:line="0" w:lineRule="atLeast"/>
        <w:ind w:firstLine="720"/>
        <w:jc w:val="both"/>
        <w:rPr>
          <w:rFonts w:ascii="Sylfaen" w:hAnsi="Sylfaen" w:cs="Sylfaen"/>
          <w:sz w:val="24"/>
          <w:szCs w:val="24"/>
        </w:rPr>
      </w:pPr>
      <w:r w:rsidRPr="00C753AC">
        <w:rPr>
          <w:rFonts w:ascii="Sylfaen" w:hAnsi="Sylfaen" w:cs="Sylfaen"/>
          <w:sz w:val="24"/>
          <w:szCs w:val="24"/>
        </w:rPr>
        <w:t xml:space="preserve">Համայնքի կազմի մեջ մտնող բնակավայրերի բարձրությունը ծովի մակերևույթից տատանվում է </w:t>
      </w:r>
      <w:r w:rsidR="00C753AC" w:rsidRPr="00C753AC">
        <w:rPr>
          <w:rFonts w:ascii="Sylfaen" w:hAnsi="Sylfaen" w:cs="Sylfaen"/>
          <w:sz w:val="24"/>
          <w:szCs w:val="24"/>
        </w:rPr>
        <w:t>550-2000</w:t>
      </w:r>
      <w:r w:rsidRPr="00C753AC">
        <w:rPr>
          <w:rFonts w:ascii="Sylfaen" w:hAnsi="Sylfaen" w:cs="Sylfaen"/>
          <w:sz w:val="24"/>
          <w:szCs w:val="24"/>
        </w:rPr>
        <w:t xml:space="preserve"> մ սահմաններում: </w:t>
      </w:r>
    </w:p>
    <w:p w:rsidR="005A36B7" w:rsidRDefault="004835B6" w:rsidP="004835B6">
      <w:pPr>
        <w:spacing w:after="0" w:line="0" w:lineRule="atLeast"/>
        <w:ind w:firstLine="720"/>
        <w:jc w:val="both"/>
        <w:rPr>
          <w:rFonts w:ascii="Sylfaen" w:hAnsi="Sylfaen"/>
          <w:sz w:val="24"/>
        </w:rPr>
      </w:pPr>
      <w:r w:rsidRPr="00CF50C5">
        <w:rPr>
          <w:rFonts w:ascii="Sylfaen" w:hAnsi="Sylfaen"/>
          <w:sz w:val="24"/>
          <w:szCs w:val="24"/>
        </w:rPr>
        <w:t>Մեղրի</w:t>
      </w:r>
      <w:r w:rsidRPr="004835B6">
        <w:rPr>
          <w:rFonts w:ascii="Sylfaen" w:hAnsi="Sylfaen"/>
          <w:sz w:val="24"/>
          <w:szCs w:val="24"/>
        </w:rPr>
        <w:t xml:space="preserve"> </w:t>
      </w:r>
      <w:r w:rsidRPr="00CF50C5">
        <w:rPr>
          <w:rFonts w:ascii="Sylfaen" w:hAnsi="Sylfaen"/>
          <w:sz w:val="24"/>
          <w:szCs w:val="24"/>
        </w:rPr>
        <w:t>քաղաքը</w:t>
      </w:r>
      <w:r w:rsidRPr="004835B6">
        <w:rPr>
          <w:rFonts w:ascii="Sylfaen" w:hAnsi="Sylfaen"/>
          <w:sz w:val="24"/>
          <w:szCs w:val="24"/>
        </w:rPr>
        <w:t xml:space="preserve"> </w:t>
      </w:r>
      <w:r w:rsidRPr="00CF50C5">
        <w:rPr>
          <w:rFonts w:ascii="Sylfaen" w:hAnsi="Sylfaen"/>
          <w:sz w:val="24"/>
          <w:szCs w:val="24"/>
        </w:rPr>
        <w:t>գտնվում</w:t>
      </w:r>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Pr="00CF50C5">
        <w:rPr>
          <w:rFonts w:ascii="Sylfaen" w:hAnsi="Sylfaen"/>
          <w:sz w:val="24"/>
          <w:szCs w:val="24"/>
        </w:rPr>
        <w:t>Հայաստանի</w:t>
      </w:r>
      <w:r w:rsidRPr="004835B6">
        <w:rPr>
          <w:rFonts w:ascii="Sylfaen" w:hAnsi="Sylfaen"/>
          <w:sz w:val="24"/>
          <w:szCs w:val="24"/>
        </w:rPr>
        <w:t xml:space="preserve"> </w:t>
      </w:r>
      <w:r w:rsidRPr="00CF50C5">
        <w:rPr>
          <w:rFonts w:ascii="Sylfaen" w:hAnsi="Sylfaen"/>
          <w:sz w:val="24"/>
          <w:szCs w:val="24"/>
        </w:rPr>
        <w:t>հարավ</w:t>
      </w:r>
      <w:r w:rsidRPr="004835B6">
        <w:rPr>
          <w:rFonts w:ascii="Sylfaen" w:hAnsi="Sylfaen"/>
          <w:sz w:val="24"/>
          <w:szCs w:val="24"/>
        </w:rPr>
        <w:t>-</w:t>
      </w:r>
      <w:r w:rsidRPr="00CF50C5">
        <w:rPr>
          <w:rFonts w:ascii="Sylfaen" w:hAnsi="Sylfaen"/>
          <w:sz w:val="24"/>
          <w:szCs w:val="24"/>
        </w:rPr>
        <w:t>արևելյան</w:t>
      </w:r>
      <w:r w:rsidRPr="004835B6">
        <w:rPr>
          <w:rFonts w:ascii="Sylfaen" w:hAnsi="Sylfaen"/>
          <w:sz w:val="24"/>
          <w:szCs w:val="24"/>
        </w:rPr>
        <w:t xml:space="preserve"> </w:t>
      </w:r>
      <w:r w:rsidRPr="00CF50C5">
        <w:rPr>
          <w:rFonts w:ascii="Sylfaen" w:hAnsi="Sylfaen"/>
          <w:sz w:val="24"/>
          <w:szCs w:val="24"/>
        </w:rPr>
        <w:t>հովտային</w:t>
      </w:r>
      <w:r w:rsidRPr="004835B6">
        <w:rPr>
          <w:rFonts w:ascii="Sylfaen" w:hAnsi="Sylfaen"/>
          <w:sz w:val="24"/>
          <w:szCs w:val="24"/>
        </w:rPr>
        <w:t xml:space="preserve"> </w:t>
      </w:r>
      <w:r w:rsidRPr="00CF50C5">
        <w:rPr>
          <w:rFonts w:ascii="Sylfaen" w:hAnsi="Sylfaen"/>
          <w:sz w:val="24"/>
          <w:szCs w:val="24"/>
        </w:rPr>
        <w:t>հատվածում</w:t>
      </w:r>
      <w:r w:rsidRPr="004835B6">
        <w:rPr>
          <w:rFonts w:ascii="Sylfaen" w:hAnsi="Sylfaen"/>
          <w:sz w:val="24"/>
          <w:szCs w:val="24"/>
        </w:rPr>
        <w:t xml:space="preserve">: </w:t>
      </w:r>
      <w:r w:rsidRPr="00CF50C5">
        <w:rPr>
          <w:rFonts w:ascii="Sylfaen" w:hAnsi="Sylfaen"/>
          <w:sz w:val="24"/>
          <w:szCs w:val="24"/>
        </w:rPr>
        <w:t>Կլիման</w:t>
      </w:r>
      <w:r w:rsidRPr="004835B6">
        <w:rPr>
          <w:rFonts w:ascii="Sylfaen" w:hAnsi="Sylfaen"/>
          <w:sz w:val="24"/>
          <w:szCs w:val="24"/>
        </w:rPr>
        <w:t xml:space="preserve"> </w:t>
      </w:r>
      <w:r w:rsidRPr="00CF50C5">
        <w:rPr>
          <w:rFonts w:ascii="Sylfaen" w:hAnsi="Sylfaen"/>
          <w:sz w:val="24"/>
          <w:szCs w:val="24"/>
        </w:rPr>
        <w:t>հիմնականում</w:t>
      </w:r>
      <w:r w:rsidRPr="004835B6">
        <w:rPr>
          <w:rFonts w:ascii="Sylfaen" w:hAnsi="Sylfaen"/>
          <w:sz w:val="24"/>
          <w:szCs w:val="24"/>
        </w:rPr>
        <w:t xml:space="preserve"> </w:t>
      </w:r>
      <w:r w:rsidRPr="00CF50C5">
        <w:rPr>
          <w:rFonts w:ascii="Sylfaen" w:hAnsi="Sylfaen"/>
          <w:sz w:val="24"/>
          <w:szCs w:val="24"/>
        </w:rPr>
        <w:t>չորային</w:t>
      </w:r>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Pr="00CF50C5">
        <w:rPr>
          <w:rFonts w:ascii="Sylfaen" w:hAnsi="Sylfaen"/>
          <w:sz w:val="24"/>
          <w:szCs w:val="24"/>
        </w:rPr>
        <w:t>ամառը</w:t>
      </w:r>
      <w:r w:rsidRPr="004835B6">
        <w:rPr>
          <w:rFonts w:ascii="Sylfaen" w:hAnsi="Sylfaen"/>
          <w:sz w:val="24"/>
          <w:szCs w:val="24"/>
        </w:rPr>
        <w:t xml:space="preserve">` </w:t>
      </w:r>
      <w:r w:rsidRPr="00CF50C5">
        <w:rPr>
          <w:rFonts w:ascii="Sylfaen" w:hAnsi="Sylfaen"/>
          <w:sz w:val="24"/>
          <w:szCs w:val="24"/>
        </w:rPr>
        <w:t>շոգ</w:t>
      </w:r>
      <w:r w:rsidRPr="004835B6">
        <w:rPr>
          <w:rFonts w:ascii="Sylfaen" w:hAnsi="Sylfaen"/>
          <w:sz w:val="24"/>
          <w:szCs w:val="24"/>
        </w:rPr>
        <w:t xml:space="preserve">, </w:t>
      </w:r>
      <w:r w:rsidRPr="00CF50C5">
        <w:rPr>
          <w:rFonts w:ascii="Sylfaen" w:hAnsi="Sylfaen"/>
          <w:sz w:val="24"/>
          <w:szCs w:val="24"/>
        </w:rPr>
        <w:t>ձմեռը</w:t>
      </w:r>
      <w:r w:rsidRPr="004835B6">
        <w:rPr>
          <w:rFonts w:ascii="Sylfaen" w:hAnsi="Sylfaen"/>
          <w:sz w:val="24"/>
          <w:szCs w:val="24"/>
        </w:rPr>
        <w:t>`</w:t>
      </w:r>
      <w:r w:rsidRPr="00CF50C5">
        <w:rPr>
          <w:rFonts w:ascii="Sylfaen" w:hAnsi="Sylfaen"/>
          <w:sz w:val="24"/>
          <w:szCs w:val="24"/>
        </w:rPr>
        <w:t>մեղմ</w:t>
      </w:r>
      <w:r w:rsidRPr="004835B6">
        <w:rPr>
          <w:rFonts w:ascii="Sylfaen" w:hAnsi="Sylfaen"/>
          <w:sz w:val="24"/>
          <w:szCs w:val="24"/>
        </w:rPr>
        <w:t xml:space="preserve">: </w:t>
      </w:r>
      <w:r w:rsidRPr="00CF50C5">
        <w:rPr>
          <w:rFonts w:ascii="Sylfaen" w:hAnsi="Sylfaen"/>
          <w:sz w:val="24"/>
          <w:szCs w:val="24"/>
        </w:rPr>
        <w:t>Այստեղից</w:t>
      </w:r>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Pr="00CF50C5">
        <w:rPr>
          <w:rFonts w:ascii="Sylfaen" w:hAnsi="Sylfaen"/>
          <w:sz w:val="24"/>
          <w:szCs w:val="24"/>
        </w:rPr>
        <w:t>սկսվում</w:t>
      </w:r>
      <w:r w:rsidRPr="004835B6">
        <w:rPr>
          <w:rFonts w:ascii="Sylfaen" w:hAnsi="Sylfaen"/>
          <w:sz w:val="24"/>
          <w:szCs w:val="24"/>
        </w:rPr>
        <w:t xml:space="preserve"> </w:t>
      </w:r>
      <w:r w:rsidRPr="00CF50C5">
        <w:rPr>
          <w:rFonts w:ascii="Sylfaen" w:hAnsi="Sylfaen"/>
          <w:sz w:val="24"/>
          <w:szCs w:val="24"/>
        </w:rPr>
        <w:t>Հայաստանի</w:t>
      </w:r>
      <w:r w:rsidRPr="004835B6">
        <w:rPr>
          <w:rFonts w:ascii="Sylfaen" w:hAnsi="Sylfaen"/>
          <w:sz w:val="24"/>
          <w:szCs w:val="24"/>
        </w:rPr>
        <w:t xml:space="preserve"> </w:t>
      </w:r>
      <w:r w:rsidRPr="00CF50C5">
        <w:rPr>
          <w:rFonts w:ascii="Sylfaen" w:hAnsi="Sylfaen"/>
          <w:sz w:val="24"/>
          <w:szCs w:val="24"/>
        </w:rPr>
        <w:t>գարունը</w:t>
      </w:r>
      <w:r w:rsidRPr="004835B6">
        <w:rPr>
          <w:rFonts w:ascii="Sylfaen" w:hAnsi="Sylfaen"/>
          <w:sz w:val="24"/>
          <w:szCs w:val="24"/>
        </w:rPr>
        <w:t xml:space="preserve">: </w:t>
      </w:r>
      <w:r w:rsidRPr="00CF50C5">
        <w:rPr>
          <w:rFonts w:ascii="Sylfaen" w:hAnsi="Sylfaen"/>
          <w:sz w:val="24"/>
          <w:szCs w:val="24"/>
        </w:rPr>
        <w:t>Արևոտ</w:t>
      </w:r>
      <w:r w:rsidRPr="004835B6">
        <w:rPr>
          <w:rFonts w:ascii="Sylfaen" w:hAnsi="Sylfaen"/>
          <w:sz w:val="24"/>
          <w:szCs w:val="24"/>
        </w:rPr>
        <w:t xml:space="preserve"> </w:t>
      </w:r>
      <w:r w:rsidRPr="00CF50C5">
        <w:rPr>
          <w:rFonts w:ascii="Sylfaen" w:hAnsi="Sylfaen"/>
          <w:sz w:val="24"/>
          <w:szCs w:val="24"/>
        </w:rPr>
        <w:t>և</w:t>
      </w:r>
      <w:r w:rsidRPr="004835B6">
        <w:rPr>
          <w:rFonts w:ascii="Sylfaen" w:hAnsi="Sylfaen"/>
          <w:sz w:val="24"/>
          <w:szCs w:val="24"/>
        </w:rPr>
        <w:t xml:space="preserve"> </w:t>
      </w:r>
      <w:r w:rsidRPr="00CF50C5">
        <w:rPr>
          <w:rFonts w:ascii="Sylfaen" w:hAnsi="Sylfaen"/>
          <w:sz w:val="24"/>
          <w:szCs w:val="24"/>
        </w:rPr>
        <w:t>տաք</w:t>
      </w:r>
      <w:r w:rsidRPr="004835B6">
        <w:rPr>
          <w:rFonts w:ascii="Sylfaen" w:hAnsi="Sylfaen"/>
          <w:sz w:val="24"/>
          <w:szCs w:val="24"/>
        </w:rPr>
        <w:t xml:space="preserve"> </w:t>
      </w:r>
      <w:r w:rsidRPr="00CF50C5">
        <w:rPr>
          <w:rFonts w:ascii="Sylfaen" w:hAnsi="Sylfaen"/>
          <w:sz w:val="24"/>
          <w:szCs w:val="24"/>
        </w:rPr>
        <w:t>օրերը</w:t>
      </w:r>
      <w:r w:rsidRPr="004835B6">
        <w:rPr>
          <w:rFonts w:ascii="Sylfaen" w:hAnsi="Sylfaen"/>
          <w:sz w:val="24"/>
          <w:szCs w:val="24"/>
        </w:rPr>
        <w:t xml:space="preserve"> </w:t>
      </w:r>
      <w:r w:rsidRPr="00CF50C5">
        <w:rPr>
          <w:rFonts w:ascii="Sylfaen" w:hAnsi="Sylfaen"/>
          <w:sz w:val="24"/>
          <w:szCs w:val="24"/>
        </w:rPr>
        <w:t>գերազանցում</w:t>
      </w:r>
      <w:r w:rsidRPr="004835B6">
        <w:rPr>
          <w:rFonts w:ascii="Sylfaen" w:hAnsi="Sylfaen"/>
          <w:sz w:val="24"/>
          <w:szCs w:val="24"/>
        </w:rPr>
        <w:t xml:space="preserve"> </w:t>
      </w:r>
      <w:r w:rsidRPr="00CF50C5">
        <w:rPr>
          <w:rFonts w:ascii="Sylfaen" w:hAnsi="Sylfaen"/>
          <w:sz w:val="24"/>
          <w:szCs w:val="24"/>
        </w:rPr>
        <w:t>են</w:t>
      </w:r>
      <w:r w:rsidRPr="004835B6">
        <w:rPr>
          <w:rFonts w:ascii="Sylfaen" w:hAnsi="Sylfaen"/>
          <w:sz w:val="24"/>
          <w:szCs w:val="24"/>
        </w:rPr>
        <w:t xml:space="preserve"> </w:t>
      </w:r>
      <w:r w:rsidRPr="00CF50C5">
        <w:rPr>
          <w:rFonts w:ascii="Sylfaen" w:hAnsi="Sylfaen"/>
          <w:sz w:val="24"/>
          <w:szCs w:val="24"/>
        </w:rPr>
        <w:t>ցուրտ</w:t>
      </w:r>
      <w:r w:rsidRPr="004835B6">
        <w:rPr>
          <w:rFonts w:ascii="Sylfaen" w:hAnsi="Sylfaen"/>
          <w:sz w:val="24"/>
          <w:szCs w:val="24"/>
        </w:rPr>
        <w:t xml:space="preserve"> </w:t>
      </w:r>
      <w:r w:rsidRPr="00CF50C5">
        <w:rPr>
          <w:rFonts w:ascii="Sylfaen" w:hAnsi="Sylfaen"/>
          <w:sz w:val="24"/>
          <w:szCs w:val="24"/>
        </w:rPr>
        <w:t>օրերին</w:t>
      </w:r>
      <w:r w:rsidRPr="004835B6">
        <w:rPr>
          <w:rFonts w:ascii="Sylfaen" w:hAnsi="Sylfaen"/>
          <w:sz w:val="24"/>
          <w:szCs w:val="24"/>
        </w:rPr>
        <w:t>,</w:t>
      </w:r>
      <w:r w:rsidRPr="00CF50C5">
        <w:rPr>
          <w:rFonts w:ascii="Sylfaen" w:hAnsi="Sylfaen"/>
          <w:sz w:val="24"/>
          <w:szCs w:val="24"/>
        </w:rPr>
        <w:t>որը</w:t>
      </w:r>
      <w:r w:rsidRPr="004835B6">
        <w:rPr>
          <w:rFonts w:ascii="Sylfaen" w:hAnsi="Sylfaen"/>
          <w:sz w:val="24"/>
          <w:szCs w:val="24"/>
        </w:rPr>
        <w:t xml:space="preserve"> </w:t>
      </w:r>
      <w:r w:rsidRPr="00CF50C5">
        <w:rPr>
          <w:rFonts w:ascii="Sylfaen" w:hAnsi="Sylfaen"/>
          <w:sz w:val="24"/>
          <w:szCs w:val="24"/>
        </w:rPr>
        <w:t>բարենպաստ</w:t>
      </w:r>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Pr="00CF50C5">
        <w:rPr>
          <w:rFonts w:ascii="Sylfaen" w:hAnsi="Sylfaen"/>
          <w:sz w:val="24"/>
          <w:szCs w:val="24"/>
        </w:rPr>
        <w:t>գյուղատնտեսության</w:t>
      </w:r>
      <w:r w:rsidRPr="004835B6">
        <w:rPr>
          <w:rFonts w:ascii="Sylfaen" w:hAnsi="Sylfaen"/>
          <w:sz w:val="24"/>
          <w:szCs w:val="24"/>
        </w:rPr>
        <w:t xml:space="preserve"> </w:t>
      </w:r>
      <w:r w:rsidRPr="00CF50C5">
        <w:rPr>
          <w:rFonts w:ascii="Sylfaen" w:hAnsi="Sylfaen"/>
          <w:sz w:val="24"/>
          <w:szCs w:val="24"/>
        </w:rPr>
        <w:t>զարգացման</w:t>
      </w:r>
      <w:r w:rsidRPr="004835B6">
        <w:rPr>
          <w:rFonts w:ascii="Sylfaen" w:hAnsi="Sylfaen"/>
          <w:sz w:val="24"/>
          <w:szCs w:val="24"/>
        </w:rPr>
        <w:t xml:space="preserve"> </w:t>
      </w:r>
      <w:r w:rsidRPr="00CF50C5">
        <w:rPr>
          <w:rFonts w:ascii="Sylfaen" w:hAnsi="Sylfaen"/>
          <w:sz w:val="24"/>
          <w:szCs w:val="24"/>
        </w:rPr>
        <w:t>համար</w:t>
      </w:r>
      <w:r w:rsidRPr="004835B6">
        <w:rPr>
          <w:rFonts w:ascii="Sylfaen" w:hAnsi="Sylfaen"/>
          <w:sz w:val="24"/>
          <w:szCs w:val="24"/>
        </w:rPr>
        <w:t xml:space="preserve">: </w:t>
      </w:r>
      <w:r w:rsidRPr="00CF50C5">
        <w:rPr>
          <w:rFonts w:ascii="Sylfaen" w:hAnsi="Sylfaen"/>
          <w:sz w:val="24"/>
          <w:szCs w:val="24"/>
        </w:rPr>
        <w:t>Հայ</w:t>
      </w:r>
      <w:r w:rsidRPr="004835B6">
        <w:rPr>
          <w:rFonts w:ascii="Sylfaen" w:hAnsi="Sylfaen"/>
          <w:sz w:val="24"/>
          <w:szCs w:val="24"/>
        </w:rPr>
        <w:t>-</w:t>
      </w:r>
      <w:r w:rsidRPr="00CF50C5">
        <w:rPr>
          <w:rFonts w:ascii="Sylfaen" w:hAnsi="Sylfaen"/>
          <w:sz w:val="24"/>
          <w:szCs w:val="24"/>
        </w:rPr>
        <w:t>ադրբեջանական</w:t>
      </w:r>
      <w:r w:rsidRPr="004835B6">
        <w:rPr>
          <w:rFonts w:ascii="Sylfaen" w:hAnsi="Sylfaen"/>
          <w:sz w:val="24"/>
          <w:szCs w:val="24"/>
        </w:rPr>
        <w:t xml:space="preserve"> </w:t>
      </w:r>
      <w:r w:rsidRPr="00CF50C5">
        <w:rPr>
          <w:rFonts w:ascii="Sylfaen" w:hAnsi="Sylfaen"/>
          <w:sz w:val="24"/>
          <w:szCs w:val="24"/>
        </w:rPr>
        <w:t>ազգամիջյան</w:t>
      </w:r>
      <w:r w:rsidRPr="004835B6">
        <w:rPr>
          <w:rFonts w:ascii="Sylfaen" w:hAnsi="Sylfaen"/>
          <w:sz w:val="24"/>
          <w:szCs w:val="24"/>
        </w:rPr>
        <w:t xml:space="preserve"> </w:t>
      </w:r>
      <w:r w:rsidRPr="00CF50C5">
        <w:rPr>
          <w:rFonts w:ascii="Sylfaen" w:hAnsi="Sylfaen"/>
          <w:sz w:val="24"/>
          <w:szCs w:val="24"/>
        </w:rPr>
        <w:t>կոնֆլիկտի</w:t>
      </w:r>
      <w:r w:rsidRPr="004835B6">
        <w:rPr>
          <w:rFonts w:ascii="Sylfaen" w:hAnsi="Sylfaen"/>
          <w:sz w:val="24"/>
          <w:szCs w:val="24"/>
        </w:rPr>
        <w:t xml:space="preserve"> </w:t>
      </w:r>
      <w:r w:rsidRPr="00CF50C5">
        <w:rPr>
          <w:rFonts w:ascii="Sylfaen" w:hAnsi="Sylfaen"/>
          <w:sz w:val="24"/>
          <w:szCs w:val="24"/>
        </w:rPr>
        <w:t>պատճառով</w:t>
      </w:r>
      <w:r w:rsidRPr="004835B6">
        <w:rPr>
          <w:rFonts w:ascii="Sylfaen" w:hAnsi="Sylfaen"/>
          <w:sz w:val="24"/>
          <w:szCs w:val="24"/>
        </w:rPr>
        <w:t xml:space="preserve"> </w:t>
      </w:r>
      <w:r w:rsidRPr="00CF50C5">
        <w:rPr>
          <w:rFonts w:ascii="Sylfaen" w:hAnsi="Sylfaen"/>
          <w:sz w:val="24"/>
          <w:szCs w:val="24"/>
        </w:rPr>
        <w:t>Մեղրին</w:t>
      </w:r>
      <w:r w:rsidRPr="004835B6">
        <w:rPr>
          <w:rFonts w:ascii="Sylfaen" w:hAnsi="Sylfaen"/>
          <w:sz w:val="24"/>
          <w:szCs w:val="24"/>
        </w:rPr>
        <w:t xml:space="preserve"> </w:t>
      </w:r>
      <w:r w:rsidRPr="00CF50C5">
        <w:rPr>
          <w:rFonts w:ascii="Sylfaen" w:hAnsi="Sylfaen"/>
          <w:sz w:val="24"/>
          <w:szCs w:val="24"/>
        </w:rPr>
        <w:t>զրկվել</w:t>
      </w:r>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Pr="00CF50C5">
        <w:rPr>
          <w:rFonts w:ascii="Sylfaen" w:hAnsi="Sylfaen"/>
          <w:sz w:val="24"/>
          <w:szCs w:val="24"/>
        </w:rPr>
        <w:t>երկաթգծից</w:t>
      </w:r>
      <w:r w:rsidRPr="004835B6">
        <w:rPr>
          <w:rFonts w:ascii="Sylfaen" w:hAnsi="Sylfaen"/>
          <w:sz w:val="24"/>
          <w:szCs w:val="24"/>
        </w:rPr>
        <w:t xml:space="preserve"> </w:t>
      </w:r>
      <w:r w:rsidRPr="00CF50C5">
        <w:rPr>
          <w:rFonts w:ascii="Sylfaen" w:hAnsi="Sylfaen"/>
          <w:sz w:val="24"/>
          <w:szCs w:val="24"/>
        </w:rPr>
        <w:t>և</w:t>
      </w:r>
      <w:r w:rsidRPr="004835B6">
        <w:rPr>
          <w:rFonts w:ascii="Sylfaen" w:hAnsi="Sylfaen"/>
          <w:sz w:val="24"/>
          <w:szCs w:val="24"/>
        </w:rPr>
        <w:t xml:space="preserve"> </w:t>
      </w:r>
      <w:r w:rsidRPr="00CF50C5">
        <w:rPr>
          <w:rFonts w:ascii="Sylfaen" w:hAnsi="Sylfaen"/>
          <w:sz w:val="24"/>
          <w:szCs w:val="24"/>
        </w:rPr>
        <w:t>հայտնվել</w:t>
      </w:r>
      <w:r w:rsidRPr="004835B6">
        <w:rPr>
          <w:rFonts w:ascii="Sylfaen" w:hAnsi="Sylfaen"/>
          <w:sz w:val="24"/>
          <w:szCs w:val="24"/>
        </w:rPr>
        <w:t xml:space="preserve"> </w:t>
      </w:r>
      <w:r w:rsidRPr="00CF50C5">
        <w:rPr>
          <w:rFonts w:ascii="Sylfaen" w:hAnsi="Sylfaen"/>
          <w:sz w:val="24"/>
          <w:szCs w:val="24"/>
        </w:rPr>
        <w:t>կիսաշրջափակման</w:t>
      </w:r>
      <w:r w:rsidRPr="004835B6">
        <w:rPr>
          <w:rFonts w:ascii="Sylfaen" w:hAnsi="Sylfaen"/>
          <w:sz w:val="24"/>
          <w:szCs w:val="24"/>
        </w:rPr>
        <w:t xml:space="preserve"> </w:t>
      </w:r>
      <w:r w:rsidRPr="00CF50C5">
        <w:rPr>
          <w:rFonts w:ascii="Sylfaen" w:hAnsi="Sylfaen"/>
          <w:sz w:val="24"/>
          <w:szCs w:val="24"/>
        </w:rPr>
        <w:t>մեջ</w:t>
      </w:r>
      <w:r w:rsidRPr="004835B6">
        <w:rPr>
          <w:rFonts w:ascii="Sylfaen" w:hAnsi="Sylfaen"/>
          <w:sz w:val="24"/>
          <w:szCs w:val="24"/>
        </w:rPr>
        <w:t xml:space="preserve">: </w:t>
      </w:r>
      <w:r w:rsidRPr="00CF50C5">
        <w:rPr>
          <w:rFonts w:ascii="Sylfaen" w:hAnsi="Sylfaen"/>
          <w:sz w:val="24"/>
          <w:szCs w:val="24"/>
        </w:rPr>
        <w:t>Գրեթե</w:t>
      </w:r>
      <w:r w:rsidRPr="004835B6">
        <w:rPr>
          <w:rFonts w:ascii="Sylfaen" w:hAnsi="Sylfaen"/>
          <w:sz w:val="24"/>
          <w:szCs w:val="24"/>
        </w:rPr>
        <w:t xml:space="preserve"> </w:t>
      </w:r>
      <w:r w:rsidRPr="00CF50C5">
        <w:rPr>
          <w:rFonts w:ascii="Sylfaen" w:hAnsi="Sylfaen"/>
          <w:sz w:val="24"/>
          <w:szCs w:val="24"/>
        </w:rPr>
        <w:t>եռապատկվել</w:t>
      </w:r>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Pr="00CF50C5">
        <w:rPr>
          <w:rFonts w:ascii="Sylfaen" w:hAnsi="Sylfaen"/>
          <w:sz w:val="24"/>
          <w:szCs w:val="24"/>
        </w:rPr>
        <w:t>հեռավորությունը</w:t>
      </w:r>
      <w:r w:rsidRPr="004835B6">
        <w:rPr>
          <w:rFonts w:ascii="Sylfaen" w:hAnsi="Sylfaen"/>
          <w:sz w:val="24"/>
          <w:szCs w:val="24"/>
        </w:rPr>
        <w:t xml:space="preserve"> </w:t>
      </w:r>
      <w:r w:rsidRPr="00CF50C5">
        <w:rPr>
          <w:rFonts w:ascii="Sylfaen" w:hAnsi="Sylfaen"/>
          <w:sz w:val="24"/>
          <w:szCs w:val="24"/>
        </w:rPr>
        <w:t>մայրաքաղաքից</w:t>
      </w:r>
      <w:r w:rsidRPr="004835B6">
        <w:rPr>
          <w:rFonts w:ascii="Sylfaen" w:hAnsi="Sylfaen"/>
          <w:sz w:val="24"/>
          <w:szCs w:val="24"/>
        </w:rPr>
        <w:t xml:space="preserve">, </w:t>
      </w:r>
      <w:r w:rsidRPr="00CF50C5">
        <w:rPr>
          <w:rFonts w:ascii="Sylfaen" w:hAnsi="Sylfaen"/>
          <w:sz w:val="24"/>
          <w:szCs w:val="24"/>
        </w:rPr>
        <w:t>որի</w:t>
      </w:r>
      <w:r w:rsidRPr="004835B6">
        <w:rPr>
          <w:rFonts w:ascii="Sylfaen" w:hAnsi="Sylfaen"/>
          <w:sz w:val="24"/>
          <w:szCs w:val="24"/>
        </w:rPr>
        <w:t xml:space="preserve"> </w:t>
      </w:r>
      <w:r w:rsidRPr="00CF50C5">
        <w:rPr>
          <w:rFonts w:ascii="Sylfaen" w:hAnsi="Sylfaen"/>
          <w:sz w:val="24"/>
          <w:szCs w:val="24"/>
        </w:rPr>
        <w:t>հետևանքով</w:t>
      </w:r>
      <w:r w:rsidRPr="004835B6">
        <w:rPr>
          <w:rFonts w:ascii="Sylfaen" w:hAnsi="Sylfaen"/>
          <w:sz w:val="24"/>
          <w:szCs w:val="24"/>
        </w:rPr>
        <w:t xml:space="preserve"> </w:t>
      </w:r>
      <w:r w:rsidRPr="00CF50C5">
        <w:rPr>
          <w:rFonts w:ascii="Sylfaen" w:hAnsi="Sylfaen"/>
          <w:sz w:val="24"/>
          <w:szCs w:val="24"/>
        </w:rPr>
        <w:t>դժվարացել</w:t>
      </w:r>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Pr="00CF50C5">
        <w:rPr>
          <w:rFonts w:ascii="Sylfaen" w:hAnsi="Sylfaen"/>
          <w:sz w:val="24"/>
          <w:szCs w:val="24"/>
        </w:rPr>
        <w:t>արդյունաբերական</w:t>
      </w:r>
      <w:r w:rsidRPr="004835B6">
        <w:rPr>
          <w:rFonts w:ascii="Sylfaen" w:hAnsi="Sylfaen"/>
          <w:sz w:val="24"/>
          <w:szCs w:val="24"/>
        </w:rPr>
        <w:t xml:space="preserve"> </w:t>
      </w:r>
      <w:r w:rsidRPr="00CF50C5">
        <w:rPr>
          <w:rFonts w:ascii="Sylfaen" w:hAnsi="Sylfaen"/>
          <w:sz w:val="24"/>
          <w:szCs w:val="24"/>
        </w:rPr>
        <w:t>ձեռնարկությունների</w:t>
      </w:r>
      <w:r w:rsidRPr="004835B6">
        <w:rPr>
          <w:rFonts w:ascii="Sylfaen" w:hAnsi="Sylfaen"/>
          <w:sz w:val="24"/>
          <w:szCs w:val="24"/>
        </w:rPr>
        <w:t xml:space="preserve"> </w:t>
      </w:r>
      <w:r w:rsidRPr="00CF50C5">
        <w:rPr>
          <w:rFonts w:ascii="Sylfaen" w:hAnsi="Sylfaen"/>
          <w:sz w:val="24"/>
          <w:szCs w:val="24"/>
        </w:rPr>
        <w:t>աշխատանքը</w:t>
      </w:r>
      <w:r w:rsidRPr="004835B6">
        <w:rPr>
          <w:rFonts w:ascii="Sylfaen" w:hAnsi="Sylfaen"/>
          <w:sz w:val="24"/>
          <w:szCs w:val="24"/>
        </w:rPr>
        <w:t xml:space="preserve">, </w:t>
      </w:r>
      <w:r w:rsidRPr="00CF50C5">
        <w:rPr>
          <w:rFonts w:ascii="Sylfaen" w:hAnsi="Sylfaen"/>
          <w:sz w:val="24"/>
          <w:szCs w:val="24"/>
        </w:rPr>
        <w:t>ընկել</w:t>
      </w:r>
      <w:r w:rsidRPr="004835B6">
        <w:rPr>
          <w:rFonts w:ascii="Sylfaen" w:hAnsi="Sylfaen"/>
          <w:sz w:val="24"/>
          <w:szCs w:val="24"/>
        </w:rPr>
        <w:t xml:space="preserve"> </w:t>
      </w:r>
      <w:r w:rsidRPr="00CF50C5">
        <w:rPr>
          <w:rFonts w:ascii="Sylfaen" w:hAnsi="Sylfaen"/>
          <w:sz w:val="24"/>
          <w:szCs w:val="24"/>
        </w:rPr>
        <w:t>շահութաբերությունն</w:t>
      </w:r>
      <w:r w:rsidRPr="004835B6">
        <w:rPr>
          <w:rFonts w:ascii="Sylfaen" w:hAnsi="Sylfaen"/>
          <w:sz w:val="24"/>
          <w:szCs w:val="24"/>
        </w:rPr>
        <w:t xml:space="preserve"> </w:t>
      </w:r>
      <w:r w:rsidRPr="00CF50C5">
        <w:rPr>
          <w:rFonts w:ascii="Sylfaen" w:hAnsi="Sylfaen"/>
          <w:sz w:val="24"/>
          <w:szCs w:val="24"/>
        </w:rPr>
        <w:t>ու</w:t>
      </w:r>
      <w:r w:rsidRPr="004835B6">
        <w:rPr>
          <w:rFonts w:ascii="Sylfaen" w:hAnsi="Sylfaen"/>
          <w:sz w:val="24"/>
          <w:szCs w:val="24"/>
        </w:rPr>
        <w:t xml:space="preserve"> </w:t>
      </w:r>
      <w:r w:rsidRPr="00CF50C5">
        <w:rPr>
          <w:rFonts w:ascii="Sylfaen" w:hAnsi="Sylfaen"/>
          <w:sz w:val="24"/>
          <w:szCs w:val="24"/>
        </w:rPr>
        <w:t>արդյունավետությունը</w:t>
      </w:r>
      <w:r w:rsidRPr="004835B6">
        <w:rPr>
          <w:rFonts w:ascii="Sylfaen" w:hAnsi="Sylfaen"/>
          <w:sz w:val="24"/>
          <w:szCs w:val="24"/>
        </w:rPr>
        <w:t xml:space="preserve">: </w:t>
      </w:r>
      <w:r w:rsidRPr="00CF50C5">
        <w:rPr>
          <w:rFonts w:ascii="Sylfaen" w:hAnsi="Sylfaen"/>
          <w:sz w:val="24"/>
          <w:szCs w:val="24"/>
        </w:rPr>
        <w:t>Արդյունքում</w:t>
      </w:r>
      <w:r w:rsidRPr="004835B6">
        <w:rPr>
          <w:rFonts w:ascii="Sylfaen" w:hAnsi="Sylfaen"/>
          <w:sz w:val="24"/>
          <w:szCs w:val="24"/>
        </w:rPr>
        <w:t xml:space="preserve"> </w:t>
      </w:r>
      <w:r w:rsidRPr="00CF50C5">
        <w:rPr>
          <w:rFonts w:ascii="Sylfaen" w:hAnsi="Sylfaen"/>
          <w:sz w:val="24"/>
          <w:szCs w:val="24"/>
        </w:rPr>
        <w:t>փակվել</w:t>
      </w:r>
      <w:r w:rsidRPr="004835B6">
        <w:rPr>
          <w:rFonts w:ascii="Sylfaen" w:hAnsi="Sylfaen"/>
          <w:sz w:val="24"/>
          <w:szCs w:val="24"/>
        </w:rPr>
        <w:t xml:space="preserve"> </w:t>
      </w:r>
      <w:r w:rsidRPr="00CF50C5">
        <w:rPr>
          <w:rFonts w:ascii="Sylfaen" w:hAnsi="Sylfaen"/>
          <w:sz w:val="24"/>
          <w:szCs w:val="24"/>
        </w:rPr>
        <w:t>են</w:t>
      </w:r>
      <w:r w:rsidRPr="004835B6">
        <w:rPr>
          <w:rFonts w:ascii="Sylfaen" w:hAnsi="Sylfaen"/>
          <w:sz w:val="24"/>
          <w:szCs w:val="24"/>
        </w:rPr>
        <w:t xml:space="preserve"> </w:t>
      </w:r>
      <w:r w:rsidRPr="00CF50C5">
        <w:rPr>
          <w:rFonts w:ascii="Sylfaen" w:hAnsi="Sylfaen"/>
          <w:sz w:val="24"/>
          <w:szCs w:val="24"/>
        </w:rPr>
        <w:t>խճաքարի</w:t>
      </w:r>
      <w:r w:rsidRPr="004835B6">
        <w:rPr>
          <w:rFonts w:ascii="Sylfaen" w:hAnsi="Sylfaen"/>
          <w:sz w:val="24"/>
          <w:szCs w:val="24"/>
        </w:rPr>
        <w:t xml:space="preserve">, </w:t>
      </w:r>
      <w:r w:rsidRPr="00CF50C5">
        <w:rPr>
          <w:rFonts w:ascii="Sylfaen" w:hAnsi="Sylfaen"/>
          <w:sz w:val="24"/>
          <w:szCs w:val="24"/>
        </w:rPr>
        <w:t>էլեկտրոսարքի</w:t>
      </w:r>
      <w:r w:rsidRPr="004835B6">
        <w:rPr>
          <w:rFonts w:ascii="Sylfaen" w:hAnsi="Sylfaen"/>
          <w:sz w:val="24"/>
          <w:szCs w:val="24"/>
        </w:rPr>
        <w:t>,</w:t>
      </w:r>
      <w:r>
        <w:rPr>
          <w:rFonts w:ascii="Sylfaen" w:hAnsi="Sylfaen"/>
          <w:sz w:val="24"/>
          <w:szCs w:val="24"/>
        </w:rPr>
        <w:t xml:space="preserve"> </w:t>
      </w:r>
      <w:r w:rsidRPr="00CF50C5">
        <w:rPr>
          <w:rFonts w:ascii="Sylfaen" w:hAnsi="Sylfaen"/>
          <w:sz w:val="24"/>
          <w:szCs w:val="24"/>
        </w:rPr>
        <w:t>կարի</w:t>
      </w:r>
      <w:r w:rsidRPr="004835B6">
        <w:rPr>
          <w:rFonts w:ascii="Sylfaen" w:hAnsi="Sylfaen"/>
          <w:sz w:val="24"/>
          <w:szCs w:val="24"/>
        </w:rPr>
        <w:t xml:space="preserve"> </w:t>
      </w:r>
      <w:r w:rsidRPr="00CF50C5">
        <w:rPr>
          <w:rFonts w:ascii="Sylfaen" w:hAnsi="Sylfaen"/>
          <w:sz w:val="24"/>
          <w:szCs w:val="24"/>
        </w:rPr>
        <w:t>և</w:t>
      </w:r>
      <w:r w:rsidRPr="004835B6">
        <w:rPr>
          <w:rFonts w:ascii="Sylfaen" w:hAnsi="Sylfaen"/>
          <w:sz w:val="24"/>
          <w:szCs w:val="24"/>
        </w:rPr>
        <w:t xml:space="preserve"> </w:t>
      </w:r>
      <w:r w:rsidRPr="00CF50C5">
        <w:rPr>
          <w:rFonts w:ascii="Sylfaen" w:hAnsi="Sylfaen"/>
          <w:sz w:val="24"/>
          <w:szCs w:val="24"/>
        </w:rPr>
        <w:t>այլ</w:t>
      </w:r>
      <w:r w:rsidRPr="004835B6">
        <w:rPr>
          <w:rFonts w:ascii="Sylfaen" w:hAnsi="Sylfaen"/>
          <w:sz w:val="24"/>
          <w:szCs w:val="24"/>
        </w:rPr>
        <w:t xml:space="preserve"> </w:t>
      </w:r>
      <w:r w:rsidRPr="00CF50C5">
        <w:rPr>
          <w:rFonts w:ascii="Sylfaen" w:hAnsi="Sylfaen"/>
          <w:sz w:val="24"/>
          <w:szCs w:val="24"/>
        </w:rPr>
        <w:t>ձեռնարկություններ</w:t>
      </w:r>
      <w:r w:rsidRPr="004835B6">
        <w:rPr>
          <w:rFonts w:ascii="Sylfaen" w:hAnsi="Sylfaen"/>
          <w:sz w:val="24"/>
          <w:szCs w:val="24"/>
        </w:rPr>
        <w:t>:</w:t>
      </w:r>
      <w:r w:rsidRPr="004835B6">
        <w:rPr>
          <w:rFonts w:ascii="Sylfaen" w:hAnsi="Sylfaen"/>
          <w:sz w:val="24"/>
        </w:rPr>
        <w:t xml:space="preserve"> </w:t>
      </w:r>
      <w:r>
        <w:rPr>
          <w:rFonts w:ascii="Sylfaen" w:hAnsi="Sylfaen"/>
          <w:sz w:val="24"/>
        </w:rPr>
        <w:t>Մեղրին</w:t>
      </w:r>
      <w:r w:rsidRPr="00E158D5">
        <w:rPr>
          <w:rFonts w:ascii="Sylfaen" w:hAnsi="Sylfaen"/>
          <w:sz w:val="24"/>
        </w:rPr>
        <w:t xml:space="preserve"> ունի մասնատված, կտրտված լեռնային մակերևույթ: Համայնքով է անցնում միջպետական նշանակության Իրան-Հայաստան ավտոմայրուղին, որն անցնում է Դիբաքլիի բարձրադիր /2535մ/ լեռնանցքով: Համայնքը մարզկենտրոնի հետ կապող երկրորդ ավտոճանապարհը անցնում է Շվանիձորի տարածքով: </w:t>
      </w:r>
    </w:p>
    <w:p w:rsidR="004835B6" w:rsidRPr="004835B6" w:rsidRDefault="004835B6" w:rsidP="004835B6">
      <w:pPr>
        <w:spacing w:after="0" w:line="0" w:lineRule="atLeast"/>
        <w:ind w:firstLine="720"/>
        <w:jc w:val="both"/>
        <w:rPr>
          <w:rFonts w:ascii="Sylfaen" w:hAnsi="Sylfaen"/>
          <w:sz w:val="24"/>
          <w:szCs w:val="24"/>
        </w:rPr>
      </w:pPr>
      <w:r w:rsidRPr="00CF50C5">
        <w:rPr>
          <w:rFonts w:ascii="Sylfaen" w:hAnsi="Sylfaen"/>
          <w:sz w:val="24"/>
          <w:szCs w:val="24"/>
          <w:lang w:val="ru-RU"/>
        </w:rPr>
        <w:t>Ալվանք</w:t>
      </w:r>
      <w:r w:rsidRPr="00CF50C5">
        <w:rPr>
          <w:rFonts w:ascii="Sylfaen" w:hAnsi="Sylfaen"/>
          <w:sz w:val="24"/>
          <w:szCs w:val="24"/>
        </w:rPr>
        <w:t>ը</w:t>
      </w:r>
      <w:r w:rsidRPr="004835B6">
        <w:rPr>
          <w:rFonts w:ascii="Sylfaen" w:hAnsi="Sylfaen"/>
          <w:sz w:val="24"/>
          <w:szCs w:val="24"/>
        </w:rPr>
        <w:t xml:space="preserve"> </w:t>
      </w:r>
      <w:r w:rsidRPr="00CF50C5">
        <w:rPr>
          <w:rFonts w:ascii="Sylfaen" w:hAnsi="Sylfaen"/>
          <w:sz w:val="24"/>
          <w:szCs w:val="24"/>
        </w:rPr>
        <w:t>գտնվում</w:t>
      </w:r>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Pr="00CF50C5">
        <w:rPr>
          <w:rFonts w:ascii="Sylfaen" w:hAnsi="Sylfaen"/>
          <w:sz w:val="24"/>
          <w:szCs w:val="24"/>
        </w:rPr>
        <w:t>Արաքս</w:t>
      </w:r>
      <w:r w:rsidRPr="004835B6">
        <w:rPr>
          <w:rFonts w:ascii="Sylfaen" w:hAnsi="Sylfaen"/>
          <w:sz w:val="24"/>
          <w:szCs w:val="24"/>
        </w:rPr>
        <w:t xml:space="preserve"> </w:t>
      </w:r>
      <w:r w:rsidRPr="00CF50C5">
        <w:rPr>
          <w:rFonts w:ascii="Sylfaen" w:hAnsi="Sylfaen"/>
          <w:sz w:val="24"/>
          <w:szCs w:val="24"/>
        </w:rPr>
        <w:t>գետի</w:t>
      </w:r>
      <w:r w:rsidRPr="004835B6">
        <w:rPr>
          <w:rFonts w:ascii="Sylfaen" w:hAnsi="Sylfaen"/>
          <w:sz w:val="24"/>
          <w:szCs w:val="24"/>
        </w:rPr>
        <w:t xml:space="preserve"> </w:t>
      </w:r>
      <w:r w:rsidRPr="00CF50C5">
        <w:rPr>
          <w:rFonts w:ascii="Sylfaen" w:hAnsi="Sylfaen"/>
          <w:sz w:val="24"/>
          <w:szCs w:val="24"/>
        </w:rPr>
        <w:t>ափին</w:t>
      </w:r>
      <w:r w:rsidRPr="004835B6">
        <w:rPr>
          <w:rFonts w:ascii="Sylfaen" w:hAnsi="Sylfaen"/>
          <w:sz w:val="24"/>
          <w:szCs w:val="24"/>
        </w:rPr>
        <w:t xml:space="preserve">, </w:t>
      </w:r>
      <w:r w:rsidRPr="00CF50C5">
        <w:rPr>
          <w:rFonts w:ascii="Sylfaen" w:hAnsi="Sylfaen"/>
          <w:sz w:val="24"/>
          <w:szCs w:val="24"/>
        </w:rPr>
        <w:t>կլիման</w:t>
      </w:r>
      <w:r w:rsidRPr="004835B6">
        <w:rPr>
          <w:rFonts w:ascii="Sylfaen" w:hAnsi="Sylfaen"/>
          <w:sz w:val="24"/>
          <w:szCs w:val="24"/>
        </w:rPr>
        <w:t xml:space="preserve"> </w:t>
      </w:r>
      <w:r w:rsidRPr="00CF50C5">
        <w:rPr>
          <w:rFonts w:ascii="Sylfaen" w:hAnsi="Sylfaen"/>
          <w:sz w:val="24"/>
          <w:szCs w:val="24"/>
        </w:rPr>
        <w:t>ձմռանը</w:t>
      </w:r>
      <w:r w:rsidRPr="004835B6">
        <w:rPr>
          <w:rFonts w:ascii="Sylfaen" w:hAnsi="Sylfaen"/>
          <w:sz w:val="24"/>
          <w:szCs w:val="24"/>
        </w:rPr>
        <w:t xml:space="preserve"> </w:t>
      </w:r>
      <w:r w:rsidRPr="00CF50C5">
        <w:rPr>
          <w:rFonts w:ascii="Sylfaen" w:hAnsi="Sylfaen"/>
          <w:sz w:val="24"/>
          <w:szCs w:val="24"/>
        </w:rPr>
        <w:t>ցրտաշունչ</w:t>
      </w:r>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Pr="00CF50C5">
        <w:rPr>
          <w:rFonts w:ascii="Sylfaen" w:hAnsi="Sylfaen"/>
          <w:sz w:val="24"/>
          <w:szCs w:val="24"/>
        </w:rPr>
        <w:t>ամռանը</w:t>
      </w:r>
      <w:r w:rsidRPr="004835B6">
        <w:rPr>
          <w:rFonts w:ascii="Sylfaen" w:hAnsi="Sylfaen"/>
          <w:sz w:val="24"/>
          <w:szCs w:val="24"/>
        </w:rPr>
        <w:t xml:space="preserve">` </w:t>
      </w:r>
      <w:r w:rsidRPr="00CF50C5">
        <w:rPr>
          <w:rFonts w:ascii="Sylfaen" w:hAnsi="Sylfaen"/>
          <w:sz w:val="24"/>
          <w:szCs w:val="24"/>
        </w:rPr>
        <w:t>շոգ</w:t>
      </w:r>
      <w:r w:rsidRPr="004835B6">
        <w:rPr>
          <w:rFonts w:ascii="Sylfaen" w:hAnsi="Sylfaen"/>
          <w:sz w:val="24"/>
          <w:szCs w:val="24"/>
        </w:rPr>
        <w:t xml:space="preserve">: </w:t>
      </w:r>
      <w:r w:rsidRPr="00CF50C5">
        <w:rPr>
          <w:rFonts w:ascii="Sylfaen" w:hAnsi="Sylfaen"/>
          <w:sz w:val="24"/>
          <w:szCs w:val="24"/>
        </w:rPr>
        <w:t>Գյուղն</w:t>
      </w:r>
      <w:r w:rsidRPr="004835B6">
        <w:rPr>
          <w:rFonts w:ascii="Sylfaen" w:hAnsi="Sylfaen"/>
          <w:sz w:val="24"/>
          <w:szCs w:val="24"/>
        </w:rPr>
        <w:t xml:space="preserve"> </w:t>
      </w:r>
      <w:r w:rsidRPr="00CF50C5">
        <w:rPr>
          <w:rFonts w:ascii="Sylfaen" w:hAnsi="Sylfaen"/>
          <w:sz w:val="24"/>
          <w:szCs w:val="24"/>
        </w:rPr>
        <w:t>ունի</w:t>
      </w:r>
      <w:r w:rsidRPr="004835B6">
        <w:rPr>
          <w:rFonts w:ascii="Sylfaen" w:hAnsi="Sylfaen"/>
          <w:sz w:val="24"/>
          <w:szCs w:val="24"/>
        </w:rPr>
        <w:t xml:space="preserve"> </w:t>
      </w:r>
      <w:r w:rsidRPr="00CF50C5">
        <w:rPr>
          <w:rFonts w:ascii="Sylfaen" w:hAnsi="Sylfaen"/>
          <w:sz w:val="24"/>
          <w:szCs w:val="24"/>
        </w:rPr>
        <w:t>մասնատված</w:t>
      </w:r>
      <w:r w:rsidRPr="004835B6">
        <w:rPr>
          <w:rFonts w:ascii="Sylfaen" w:hAnsi="Sylfaen"/>
          <w:sz w:val="24"/>
          <w:szCs w:val="24"/>
        </w:rPr>
        <w:t xml:space="preserve">, </w:t>
      </w:r>
      <w:r w:rsidRPr="00CF50C5">
        <w:rPr>
          <w:rFonts w:ascii="Sylfaen" w:hAnsi="Sylfaen"/>
          <w:sz w:val="24"/>
          <w:szCs w:val="24"/>
        </w:rPr>
        <w:t>կտրտված</w:t>
      </w:r>
      <w:r w:rsidRPr="004835B6">
        <w:rPr>
          <w:rFonts w:ascii="Sylfaen" w:hAnsi="Sylfaen"/>
          <w:sz w:val="24"/>
          <w:szCs w:val="24"/>
        </w:rPr>
        <w:t xml:space="preserve"> </w:t>
      </w:r>
      <w:r w:rsidRPr="00CF50C5">
        <w:rPr>
          <w:rFonts w:ascii="Sylfaen" w:hAnsi="Sylfaen"/>
          <w:sz w:val="24"/>
          <w:szCs w:val="24"/>
        </w:rPr>
        <w:t>լեռնային</w:t>
      </w:r>
      <w:r w:rsidRPr="004835B6">
        <w:rPr>
          <w:rFonts w:ascii="Sylfaen" w:hAnsi="Sylfaen"/>
          <w:sz w:val="24"/>
          <w:szCs w:val="24"/>
        </w:rPr>
        <w:t xml:space="preserve"> </w:t>
      </w:r>
      <w:r w:rsidRPr="00CF50C5">
        <w:rPr>
          <w:rFonts w:ascii="Sylfaen" w:hAnsi="Sylfaen"/>
          <w:sz w:val="24"/>
          <w:szCs w:val="24"/>
        </w:rPr>
        <w:t>մակերևույթ</w:t>
      </w:r>
      <w:r w:rsidRPr="004835B6">
        <w:rPr>
          <w:rFonts w:ascii="Sylfaen" w:hAnsi="Sylfaen"/>
          <w:sz w:val="24"/>
          <w:szCs w:val="24"/>
        </w:rPr>
        <w:t xml:space="preserve">: </w:t>
      </w:r>
      <w:r w:rsidR="005A36B7">
        <w:rPr>
          <w:rFonts w:ascii="Sylfaen" w:hAnsi="Sylfaen"/>
          <w:sz w:val="24"/>
          <w:szCs w:val="24"/>
        </w:rPr>
        <w:t>Բնակավայրի զարգացման</w:t>
      </w:r>
      <w:r w:rsidRPr="004835B6">
        <w:rPr>
          <w:rFonts w:ascii="Sylfaen" w:hAnsi="Sylfaen"/>
          <w:sz w:val="24"/>
          <w:szCs w:val="24"/>
        </w:rPr>
        <w:t xml:space="preserve"> </w:t>
      </w:r>
      <w:r w:rsidRPr="00CF50C5">
        <w:rPr>
          <w:rFonts w:ascii="Sylfaen" w:hAnsi="Sylfaen"/>
          <w:sz w:val="24"/>
          <w:szCs w:val="24"/>
        </w:rPr>
        <w:t>համար</w:t>
      </w:r>
      <w:r w:rsidRPr="004835B6">
        <w:rPr>
          <w:rFonts w:ascii="Sylfaen" w:hAnsi="Sylfaen"/>
          <w:sz w:val="24"/>
          <w:szCs w:val="24"/>
        </w:rPr>
        <w:t xml:space="preserve"> </w:t>
      </w:r>
      <w:r w:rsidRPr="00CF50C5">
        <w:rPr>
          <w:rFonts w:ascii="Sylfaen" w:hAnsi="Sylfaen"/>
          <w:sz w:val="24"/>
          <w:szCs w:val="24"/>
        </w:rPr>
        <w:t>բնական</w:t>
      </w:r>
      <w:r w:rsidRPr="004835B6">
        <w:rPr>
          <w:rFonts w:ascii="Sylfaen" w:hAnsi="Sylfaen"/>
          <w:sz w:val="24"/>
          <w:szCs w:val="24"/>
        </w:rPr>
        <w:t xml:space="preserve"> </w:t>
      </w:r>
      <w:r w:rsidRPr="00CF50C5">
        <w:rPr>
          <w:rFonts w:ascii="Sylfaen" w:hAnsi="Sylfaen"/>
          <w:sz w:val="24"/>
          <w:szCs w:val="24"/>
        </w:rPr>
        <w:t>խոչընդոտ</w:t>
      </w:r>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Pr="00CF50C5">
        <w:rPr>
          <w:rFonts w:ascii="Sylfaen" w:hAnsi="Sylfaen"/>
          <w:sz w:val="24"/>
          <w:szCs w:val="24"/>
        </w:rPr>
        <w:t>համարվում</w:t>
      </w:r>
      <w:r w:rsidRPr="004835B6">
        <w:rPr>
          <w:rFonts w:ascii="Sylfaen" w:hAnsi="Sylfaen"/>
          <w:sz w:val="24"/>
          <w:szCs w:val="24"/>
        </w:rPr>
        <w:t xml:space="preserve"> </w:t>
      </w:r>
      <w:r w:rsidRPr="00CF50C5">
        <w:rPr>
          <w:rFonts w:ascii="Sylfaen" w:hAnsi="Sylfaen"/>
          <w:sz w:val="24"/>
          <w:szCs w:val="24"/>
        </w:rPr>
        <w:t>հեռավորությունը</w:t>
      </w:r>
      <w:r w:rsidRPr="004835B6">
        <w:rPr>
          <w:rFonts w:ascii="Sylfaen" w:hAnsi="Sylfaen"/>
          <w:sz w:val="24"/>
          <w:szCs w:val="24"/>
        </w:rPr>
        <w:t xml:space="preserve"> </w:t>
      </w:r>
      <w:r w:rsidRPr="00CF50C5">
        <w:rPr>
          <w:rFonts w:ascii="Sylfaen" w:hAnsi="Sylfaen"/>
          <w:sz w:val="24"/>
          <w:szCs w:val="24"/>
        </w:rPr>
        <w:t>մայրաքաղաքից</w:t>
      </w:r>
      <w:r w:rsidRPr="004835B6">
        <w:rPr>
          <w:rFonts w:ascii="Sylfaen" w:hAnsi="Sylfaen"/>
          <w:sz w:val="24"/>
          <w:szCs w:val="24"/>
        </w:rPr>
        <w:t xml:space="preserve">, </w:t>
      </w:r>
      <w:r w:rsidRPr="00CF50C5">
        <w:rPr>
          <w:rFonts w:ascii="Sylfaen" w:hAnsi="Sylfaen"/>
          <w:sz w:val="24"/>
          <w:szCs w:val="24"/>
        </w:rPr>
        <w:t>դժվարանցանելիությունը</w:t>
      </w:r>
      <w:r w:rsidRPr="004835B6">
        <w:rPr>
          <w:rFonts w:ascii="Sylfaen" w:hAnsi="Sylfaen"/>
          <w:sz w:val="24"/>
          <w:szCs w:val="24"/>
        </w:rPr>
        <w:t xml:space="preserve"> </w:t>
      </w:r>
      <w:r w:rsidRPr="00CF50C5">
        <w:rPr>
          <w:rFonts w:ascii="Sylfaen" w:hAnsi="Sylfaen"/>
          <w:sz w:val="24"/>
          <w:szCs w:val="24"/>
        </w:rPr>
        <w:t>լեռնանցքով</w:t>
      </w:r>
      <w:r w:rsidRPr="004835B6">
        <w:rPr>
          <w:rFonts w:ascii="Sylfaen" w:hAnsi="Sylfaen"/>
          <w:sz w:val="24"/>
          <w:szCs w:val="24"/>
        </w:rPr>
        <w:t xml:space="preserve">, </w:t>
      </w:r>
      <w:r w:rsidRPr="00CF50C5">
        <w:rPr>
          <w:rFonts w:ascii="Sylfaen" w:hAnsi="Sylfaen"/>
          <w:sz w:val="24"/>
          <w:szCs w:val="24"/>
        </w:rPr>
        <w:t>հատկապես</w:t>
      </w:r>
      <w:r w:rsidRPr="004835B6">
        <w:rPr>
          <w:rFonts w:ascii="Sylfaen" w:hAnsi="Sylfaen"/>
          <w:sz w:val="24"/>
          <w:szCs w:val="24"/>
        </w:rPr>
        <w:t xml:space="preserve">` </w:t>
      </w:r>
      <w:r w:rsidRPr="00CF50C5">
        <w:rPr>
          <w:rFonts w:ascii="Sylfaen" w:hAnsi="Sylfaen"/>
          <w:sz w:val="24"/>
          <w:szCs w:val="24"/>
        </w:rPr>
        <w:t>ձմռան</w:t>
      </w:r>
      <w:r w:rsidRPr="004835B6">
        <w:rPr>
          <w:rFonts w:ascii="Sylfaen" w:hAnsi="Sylfaen"/>
          <w:sz w:val="24"/>
          <w:szCs w:val="24"/>
        </w:rPr>
        <w:t xml:space="preserve"> </w:t>
      </w:r>
      <w:r w:rsidRPr="00CF50C5">
        <w:rPr>
          <w:rFonts w:ascii="Sylfaen" w:hAnsi="Sylfaen"/>
          <w:sz w:val="24"/>
          <w:szCs w:val="24"/>
        </w:rPr>
        <w:t>ամիսներին</w:t>
      </w:r>
      <w:r w:rsidRPr="004835B6">
        <w:rPr>
          <w:rFonts w:ascii="Sylfaen" w:hAnsi="Sylfaen"/>
          <w:sz w:val="24"/>
          <w:szCs w:val="24"/>
        </w:rPr>
        <w:t>:</w:t>
      </w:r>
    </w:p>
    <w:p w:rsidR="004835B6" w:rsidRPr="004835B6" w:rsidRDefault="004835B6" w:rsidP="004835B6">
      <w:pPr>
        <w:spacing w:after="0" w:line="0" w:lineRule="atLeast"/>
        <w:ind w:firstLine="720"/>
        <w:jc w:val="both"/>
        <w:rPr>
          <w:rFonts w:ascii="Sylfaen" w:hAnsi="Sylfaen"/>
          <w:sz w:val="24"/>
          <w:szCs w:val="24"/>
        </w:rPr>
      </w:pPr>
      <w:r w:rsidRPr="00CF50C5">
        <w:rPr>
          <w:rFonts w:ascii="Sylfaen" w:hAnsi="Sylfaen"/>
          <w:sz w:val="24"/>
          <w:szCs w:val="24"/>
        </w:rPr>
        <w:t>Ագարակ</w:t>
      </w:r>
      <w:r w:rsidR="0003281C">
        <w:rPr>
          <w:rFonts w:ascii="Sylfaen" w:hAnsi="Sylfaen"/>
          <w:sz w:val="24"/>
          <w:szCs w:val="24"/>
        </w:rPr>
        <w:t>ի կ</w:t>
      </w:r>
      <w:r w:rsidRPr="00CF50C5">
        <w:rPr>
          <w:rFonts w:ascii="Sylfaen" w:hAnsi="Sylfaen"/>
          <w:sz w:val="24"/>
          <w:szCs w:val="24"/>
        </w:rPr>
        <w:t>լիման</w:t>
      </w:r>
      <w:r w:rsidRPr="004835B6">
        <w:rPr>
          <w:rFonts w:ascii="Sylfaen" w:hAnsi="Sylfaen"/>
          <w:sz w:val="24"/>
          <w:szCs w:val="24"/>
        </w:rPr>
        <w:t xml:space="preserve"> </w:t>
      </w:r>
      <w:r w:rsidRPr="00CF50C5">
        <w:rPr>
          <w:rFonts w:ascii="Sylfaen" w:hAnsi="Sylfaen"/>
          <w:sz w:val="24"/>
          <w:szCs w:val="24"/>
        </w:rPr>
        <w:t>չոր</w:t>
      </w:r>
      <w:r w:rsidRPr="004835B6">
        <w:rPr>
          <w:rFonts w:ascii="Sylfaen" w:hAnsi="Sylfaen"/>
          <w:sz w:val="24"/>
          <w:szCs w:val="24"/>
        </w:rPr>
        <w:t xml:space="preserve"> </w:t>
      </w:r>
      <w:r w:rsidRPr="00CF50C5">
        <w:rPr>
          <w:rFonts w:ascii="Sylfaen" w:hAnsi="Sylfaen"/>
          <w:sz w:val="24"/>
          <w:szCs w:val="24"/>
        </w:rPr>
        <w:t>մերձարևադարձային</w:t>
      </w:r>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Pr="00CF50C5">
        <w:rPr>
          <w:rFonts w:ascii="Sylfaen" w:hAnsi="Sylfaen"/>
          <w:sz w:val="24"/>
          <w:szCs w:val="24"/>
        </w:rPr>
        <w:t>խիստ</w:t>
      </w:r>
      <w:r w:rsidRPr="004835B6">
        <w:rPr>
          <w:rFonts w:ascii="Sylfaen" w:hAnsi="Sylfaen"/>
          <w:sz w:val="24"/>
          <w:szCs w:val="24"/>
        </w:rPr>
        <w:t xml:space="preserve"> </w:t>
      </w:r>
      <w:r w:rsidRPr="00CF50C5">
        <w:rPr>
          <w:rFonts w:ascii="Sylfaen" w:hAnsi="Sylfaen"/>
          <w:sz w:val="24"/>
          <w:szCs w:val="24"/>
        </w:rPr>
        <w:t>շոգ</w:t>
      </w:r>
      <w:r w:rsidRPr="004835B6">
        <w:rPr>
          <w:rFonts w:ascii="Sylfaen" w:hAnsi="Sylfaen"/>
          <w:sz w:val="24"/>
          <w:szCs w:val="24"/>
        </w:rPr>
        <w:t xml:space="preserve"> </w:t>
      </w:r>
      <w:r w:rsidRPr="00CF50C5">
        <w:rPr>
          <w:rFonts w:ascii="Sylfaen" w:hAnsi="Sylfaen"/>
          <w:sz w:val="24"/>
          <w:szCs w:val="24"/>
        </w:rPr>
        <w:t>ամառ</w:t>
      </w:r>
      <w:r w:rsidRPr="004835B6">
        <w:rPr>
          <w:rFonts w:ascii="Sylfaen" w:hAnsi="Sylfaen"/>
          <w:sz w:val="24"/>
          <w:szCs w:val="24"/>
        </w:rPr>
        <w:t xml:space="preserve"> </w:t>
      </w:r>
      <w:r w:rsidRPr="00CF50C5">
        <w:rPr>
          <w:rFonts w:ascii="Sylfaen" w:hAnsi="Sylfaen"/>
          <w:sz w:val="24"/>
          <w:szCs w:val="24"/>
        </w:rPr>
        <w:t>և</w:t>
      </w:r>
      <w:r w:rsidRPr="004835B6">
        <w:rPr>
          <w:rFonts w:ascii="Sylfaen" w:hAnsi="Sylfaen"/>
          <w:sz w:val="24"/>
          <w:szCs w:val="24"/>
        </w:rPr>
        <w:t xml:space="preserve"> </w:t>
      </w:r>
      <w:r w:rsidRPr="00CF50C5">
        <w:rPr>
          <w:rFonts w:ascii="Sylfaen" w:hAnsi="Sylfaen"/>
          <w:sz w:val="24"/>
          <w:szCs w:val="24"/>
        </w:rPr>
        <w:t>ցուրտ</w:t>
      </w:r>
      <w:r w:rsidRPr="004835B6">
        <w:rPr>
          <w:rFonts w:ascii="Sylfaen" w:hAnsi="Sylfaen"/>
          <w:sz w:val="24"/>
          <w:szCs w:val="24"/>
        </w:rPr>
        <w:t xml:space="preserve"> </w:t>
      </w:r>
      <w:r w:rsidRPr="00CF50C5">
        <w:rPr>
          <w:rFonts w:ascii="Sylfaen" w:hAnsi="Sylfaen"/>
          <w:sz w:val="24"/>
          <w:szCs w:val="24"/>
        </w:rPr>
        <w:t>ձմեռ</w:t>
      </w:r>
      <w:r w:rsidRPr="004835B6">
        <w:rPr>
          <w:rFonts w:ascii="Sylfaen" w:hAnsi="Sylfaen"/>
          <w:sz w:val="24"/>
          <w:szCs w:val="24"/>
        </w:rPr>
        <w:t xml:space="preserve">: </w:t>
      </w:r>
    </w:p>
    <w:p w:rsidR="004835B6" w:rsidRPr="004835B6" w:rsidRDefault="004835B6" w:rsidP="004835B6">
      <w:pPr>
        <w:spacing w:after="0" w:line="0" w:lineRule="atLeast"/>
        <w:ind w:firstLine="720"/>
        <w:jc w:val="both"/>
        <w:rPr>
          <w:rFonts w:ascii="Sylfaen" w:hAnsi="Sylfaen"/>
          <w:sz w:val="24"/>
          <w:szCs w:val="24"/>
        </w:rPr>
      </w:pPr>
      <w:r w:rsidRPr="00CF50C5">
        <w:rPr>
          <w:rFonts w:ascii="Sylfaen" w:hAnsi="Sylfaen"/>
          <w:sz w:val="24"/>
          <w:szCs w:val="24"/>
        </w:rPr>
        <w:t>Գուդեմնիս</w:t>
      </w:r>
      <w:r w:rsidR="00866A98">
        <w:rPr>
          <w:rFonts w:ascii="Sylfaen" w:hAnsi="Sylfaen"/>
          <w:sz w:val="24"/>
          <w:szCs w:val="24"/>
        </w:rPr>
        <w:t xml:space="preserve">ը </w:t>
      </w:r>
      <w:r w:rsidRPr="00CF50C5">
        <w:rPr>
          <w:rFonts w:ascii="Sylfaen" w:hAnsi="Sylfaen"/>
          <w:sz w:val="24"/>
          <w:szCs w:val="24"/>
        </w:rPr>
        <w:t>շրջապատված</w:t>
      </w:r>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00F56D90">
        <w:rPr>
          <w:rFonts w:ascii="Sylfaen" w:hAnsi="Sylfaen"/>
          <w:sz w:val="24"/>
          <w:szCs w:val="24"/>
        </w:rPr>
        <w:t>բար</w:t>
      </w:r>
      <w:r w:rsidRPr="00CF50C5">
        <w:rPr>
          <w:rFonts w:ascii="Sylfaen" w:hAnsi="Sylfaen"/>
          <w:sz w:val="24"/>
          <w:szCs w:val="24"/>
        </w:rPr>
        <w:t>ձրագագաթ</w:t>
      </w:r>
      <w:r w:rsidRPr="004835B6">
        <w:rPr>
          <w:rFonts w:ascii="Sylfaen" w:hAnsi="Sylfaen"/>
          <w:sz w:val="24"/>
          <w:szCs w:val="24"/>
        </w:rPr>
        <w:t xml:space="preserve"> </w:t>
      </w:r>
      <w:r w:rsidRPr="00CF50C5">
        <w:rPr>
          <w:rFonts w:ascii="Sylfaen" w:hAnsi="Sylfaen"/>
          <w:sz w:val="24"/>
          <w:szCs w:val="24"/>
        </w:rPr>
        <w:t>լեռներով</w:t>
      </w:r>
      <w:r w:rsidRPr="004835B6">
        <w:rPr>
          <w:rFonts w:ascii="Sylfaen" w:hAnsi="Sylfaen"/>
          <w:sz w:val="24"/>
          <w:szCs w:val="24"/>
        </w:rPr>
        <w:t xml:space="preserve"> </w:t>
      </w:r>
      <w:r w:rsidRPr="00CF50C5">
        <w:rPr>
          <w:rFonts w:ascii="Sylfaen" w:hAnsi="Sylfaen"/>
          <w:sz w:val="24"/>
          <w:szCs w:val="24"/>
        </w:rPr>
        <w:t>և</w:t>
      </w:r>
      <w:r w:rsidRPr="004835B6">
        <w:rPr>
          <w:rFonts w:ascii="Sylfaen" w:hAnsi="Sylfaen"/>
          <w:sz w:val="24"/>
          <w:szCs w:val="24"/>
        </w:rPr>
        <w:t xml:space="preserve"> </w:t>
      </w:r>
      <w:r w:rsidRPr="00CF50C5">
        <w:rPr>
          <w:rFonts w:ascii="Sylfaen" w:hAnsi="Sylfaen"/>
          <w:sz w:val="24"/>
          <w:szCs w:val="24"/>
        </w:rPr>
        <w:t>անտա</w:t>
      </w:r>
      <w:r w:rsidR="00866A98">
        <w:rPr>
          <w:rFonts w:ascii="Sylfaen" w:hAnsi="Sylfaen"/>
          <w:sz w:val="24"/>
          <w:szCs w:val="24"/>
        </w:rPr>
        <w:t>ռ</w:t>
      </w:r>
      <w:r w:rsidRPr="00CF50C5">
        <w:rPr>
          <w:rFonts w:ascii="Sylfaen" w:hAnsi="Sylfaen"/>
          <w:sz w:val="24"/>
          <w:szCs w:val="24"/>
        </w:rPr>
        <w:t>ոտ</w:t>
      </w:r>
      <w:r w:rsidRPr="004835B6">
        <w:rPr>
          <w:rFonts w:ascii="Sylfaen" w:hAnsi="Sylfaen"/>
          <w:sz w:val="24"/>
          <w:szCs w:val="24"/>
        </w:rPr>
        <w:t xml:space="preserve"> </w:t>
      </w:r>
      <w:r w:rsidRPr="00CF50C5">
        <w:rPr>
          <w:rFonts w:ascii="Sylfaen" w:hAnsi="Sylfaen"/>
          <w:sz w:val="24"/>
          <w:szCs w:val="24"/>
        </w:rPr>
        <w:t>բլուրներով</w:t>
      </w:r>
      <w:r w:rsidRPr="004835B6">
        <w:rPr>
          <w:rFonts w:ascii="Sylfaen" w:hAnsi="Sylfaen"/>
          <w:sz w:val="24"/>
          <w:szCs w:val="24"/>
        </w:rPr>
        <w:t xml:space="preserve">: </w:t>
      </w:r>
    </w:p>
    <w:p w:rsidR="004835B6" w:rsidRPr="004835B6" w:rsidRDefault="00866A98" w:rsidP="004835B6">
      <w:pPr>
        <w:spacing w:after="0" w:line="0" w:lineRule="atLeast"/>
        <w:ind w:firstLine="720"/>
        <w:jc w:val="both"/>
        <w:rPr>
          <w:rFonts w:ascii="Sylfaen" w:hAnsi="Sylfaen"/>
          <w:sz w:val="24"/>
          <w:szCs w:val="24"/>
        </w:rPr>
      </w:pPr>
      <w:r>
        <w:rPr>
          <w:rFonts w:ascii="Sylfaen" w:hAnsi="Sylfaen"/>
          <w:sz w:val="24"/>
          <w:szCs w:val="24"/>
        </w:rPr>
        <w:t>Կարճևանի կ</w:t>
      </w:r>
      <w:r w:rsidR="004835B6" w:rsidRPr="00CF50C5">
        <w:rPr>
          <w:rFonts w:ascii="Sylfaen" w:hAnsi="Sylfaen"/>
          <w:sz w:val="24"/>
          <w:szCs w:val="24"/>
        </w:rPr>
        <w:t>լիման</w:t>
      </w:r>
      <w:r w:rsidR="004835B6" w:rsidRPr="004835B6">
        <w:rPr>
          <w:rFonts w:ascii="Sylfaen" w:hAnsi="Sylfaen"/>
          <w:sz w:val="24"/>
          <w:szCs w:val="24"/>
        </w:rPr>
        <w:t xml:space="preserve"> </w:t>
      </w:r>
      <w:r w:rsidR="004835B6" w:rsidRPr="00CF50C5">
        <w:rPr>
          <w:rFonts w:ascii="Sylfaen" w:hAnsi="Sylfaen"/>
          <w:sz w:val="24"/>
          <w:szCs w:val="24"/>
        </w:rPr>
        <w:t>մեղմ</w:t>
      </w:r>
      <w:r w:rsidR="004835B6" w:rsidRPr="004835B6">
        <w:rPr>
          <w:rFonts w:ascii="Sylfaen" w:hAnsi="Sylfaen"/>
          <w:sz w:val="24"/>
          <w:szCs w:val="24"/>
        </w:rPr>
        <w:t xml:space="preserve"> </w:t>
      </w:r>
      <w:r w:rsidR="004835B6" w:rsidRPr="00CF50C5">
        <w:rPr>
          <w:rFonts w:ascii="Sylfaen" w:hAnsi="Sylfaen"/>
          <w:sz w:val="24"/>
          <w:szCs w:val="24"/>
        </w:rPr>
        <w:t>է</w:t>
      </w:r>
      <w:r w:rsidR="004835B6" w:rsidRPr="004835B6">
        <w:rPr>
          <w:rFonts w:ascii="Sylfaen" w:hAnsi="Sylfaen"/>
          <w:sz w:val="24"/>
          <w:szCs w:val="24"/>
        </w:rPr>
        <w:t xml:space="preserve">, </w:t>
      </w:r>
      <w:r w:rsidR="004835B6" w:rsidRPr="00CF50C5">
        <w:rPr>
          <w:rFonts w:ascii="Sylfaen" w:hAnsi="Sylfaen"/>
          <w:sz w:val="24"/>
          <w:szCs w:val="24"/>
        </w:rPr>
        <w:t>բարեխառն</w:t>
      </w:r>
      <w:r w:rsidR="004835B6" w:rsidRPr="004835B6">
        <w:rPr>
          <w:rFonts w:ascii="Sylfaen" w:hAnsi="Sylfaen"/>
          <w:sz w:val="24"/>
          <w:szCs w:val="24"/>
        </w:rPr>
        <w:t xml:space="preserve">, </w:t>
      </w:r>
      <w:r w:rsidR="004835B6" w:rsidRPr="00CF50C5">
        <w:rPr>
          <w:rFonts w:ascii="Sylfaen" w:hAnsi="Sylfaen"/>
          <w:sz w:val="24"/>
          <w:szCs w:val="24"/>
        </w:rPr>
        <w:t>որն</w:t>
      </w:r>
      <w:r w:rsidR="004835B6" w:rsidRPr="004835B6">
        <w:rPr>
          <w:rFonts w:ascii="Sylfaen" w:hAnsi="Sylfaen"/>
          <w:sz w:val="24"/>
          <w:szCs w:val="24"/>
        </w:rPr>
        <w:t xml:space="preserve"> </w:t>
      </w:r>
      <w:r w:rsidR="004835B6" w:rsidRPr="00CF50C5">
        <w:rPr>
          <w:rFonts w:ascii="Sylfaen" w:hAnsi="Sylfaen"/>
          <w:sz w:val="24"/>
          <w:szCs w:val="24"/>
        </w:rPr>
        <w:t>էլ</w:t>
      </w:r>
      <w:r w:rsidR="004835B6" w:rsidRPr="004835B6">
        <w:rPr>
          <w:rFonts w:ascii="Sylfaen" w:hAnsi="Sylfaen"/>
          <w:sz w:val="24"/>
          <w:szCs w:val="24"/>
        </w:rPr>
        <w:t xml:space="preserve"> </w:t>
      </w:r>
      <w:r w:rsidR="004835B6" w:rsidRPr="00CF50C5">
        <w:rPr>
          <w:rFonts w:ascii="Sylfaen" w:hAnsi="Sylfaen"/>
          <w:sz w:val="24"/>
          <w:szCs w:val="24"/>
        </w:rPr>
        <w:t>նպաստում</w:t>
      </w:r>
      <w:r w:rsidR="004835B6" w:rsidRPr="004835B6">
        <w:rPr>
          <w:rFonts w:ascii="Sylfaen" w:hAnsi="Sylfaen"/>
          <w:sz w:val="24"/>
          <w:szCs w:val="24"/>
        </w:rPr>
        <w:t xml:space="preserve"> </w:t>
      </w:r>
      <w:r w:rsidR="004835B6" w:rsidRPr="00CF50C5">
        <w:rPr>
          <w:rFonts w:ascii="Sylfaen" w:hAnsi="Sylfaen"/>
          <w:sz w:val="24"/>
          <w:szCs w:val="24"/>
        </w:rPr>
        <w:t>է</w:t>
      </w:r>
      <w:r w:rsidR="004835B6" w:rsidRPr="004835B6">
        <w:rPr>
          <w:rFonts w:ascii="Sylfaen" w:hAnsi="Sylfaen"/>
          <w:sz w:val="24"/>
          <w:szCs w:val="24"/>
        </w:rPr>
        <w:t xml:space="preserve"> </w:t>
      </w:r>
      <w:r w:rsidR="004835B6" w:rsidRPr="00CF50C5">
        <w:rPr>
          <w:rFonts w:ascii="Sylfaen" w:hAnsi="Sylfaen"/>
          <w:sz w:val="24"/>
          <w:szCs w:val="24"/>
        </w:rPr>
        <w:t>գյուղատնտեսության</w:t>
      </w:r>
      <w:r w:rsidR="004835B6" w:rsidRPr="004835B6">
        <w:rPr>
          <w:rFonts w:ascii="Sylfaen" w:hAnsi="Sylfaen"/>
          <w:sz w:val="24"/>
          <w:szCs w:val="24"/>
        </w:rPr>
        <w:t xml:space="preserve"> </w:t>
      </w:r>
      <w:r w:rsidR="004835B6" w:rsidRPr="00CF50C5">
        <w:rPr>
          <w:rFonts w:ascii="Sylfaen" w:hAnsi="Sylfaen"/>
          <w:sz w:val="24"/>
          <w:szCs w:val="24"/>
        </w:rPr>
        <w:t>զարգացմանը</w:t>
      </w:r>
      <w:r w:rsidR="004835B6" w:rsidRPr="004835B6">
        <w:rPr>
          <w:rFonts w:ascii="Sylfaen" w:hAnsi="Sylfaen"/>
          <w:sz w:val="24"/>
          <w:szCs w:val="24"/>
        </w:rPr>
        <w:t xml:space="preserve">: </w:t>
      </w:r>
    </w:p>
    <w:p w:rsidR="004835B6" w:rsidRPr="004835B6" w:rsidRDefault="004835B6" w:rsidP="004835B6">
      <w:pPr>
        <w:spacing w:after="0" w:line="0" w:lineRule="atLeast"/>
        <w:ind w:firstLine="720"/>
        <w:jc w:val="both"/>
        <w:rPr>
          <w:rFonts w:ascii="Sylfaen" w:eastAsia="Times New Roman" w:hAnsi="Sylfaen" w:cs="Times New Roman"/>
          <w:sz w:val="24"/>
          <w:szCs w:val="24"/>
        </w:rPr>
      </w:pPr>
      <w:r w:rsidRPr="00CF50C5">
        <w:rPr>
          <w:rFonts w:ascii="Sylfaen" w:hAnsi="Sylfaen"/>
          <w:sz w:val="24"/>
          <w:szCs w:val="24"/>
        </w:rPr>
        <w:t>Կուրիս</w:t>
      </w:r>
      <w:r w:rsidR="00543CC1">
        <w:rPr>
          <w:rFonts w:ascii="Sylfaen" w:hAnsi="Sylfaen"/>
          <w:sz w:val="24"/>
          <w:szCs w:val="24"/>
        </w:rPr>
        <w:t xml:space="preserve">ը </w:t>
      </w:r>
      <w:r w:rsidRPr="00CF50C5">
        <w:rPr>
          <w:rFonts w:ascii="Sylfaen" w:eastAsia="Times New Roman" w:hAnsi="Sylfaen" w:cs="Times New Roman"/>
          <w:sz w:val="24"/>
          <w:szCs w:val="24"/>
        </w:rPr>
        <w:t>շրջապատված</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է</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բարձրագագաթ</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լեռներով</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ձո</w:t>
      </w:r>
      <w:r w:rsidR="00543CC1">
        <w:rPr>
          <w:rFonts w:ascii="Sylfaen" w:eastAsia="Times New Roman" w:hAnsi="Sylfaen" w:cs="Times New Roman"/>
          <w:sz w:val="24"/>
          <w:szCs w:val="24"/>
        </w:rPr>
        <w:t>ր</w:t>
      </w:r>
      <w:r w:rsidRPr="00CF50C5">
        <w:rPr>
          <w:rFonts w:ascii="Sylfaen" w:eastAsia="Times New Roman" w:hAnsi="Sylfaen" w:cs="Times New Roman"/>
          <w:sz w:val="24"/>
          <w:szCs w:val="24"/>
        </w:rPr>
        <w:t>երով</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և</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ձո</w:t>
      </w:r>
      <w:r w:rsidR="00543CC1">
        <w:rPr>
          <w:rFonts w:ascii="Sylfaen" w:eastAsia="Times New Roman" w:hAnsi="Sylfaen" w:cs="Times New Roman"/>
          <w:sz w:val="24"/>
          <w:szCs w:val="24"/>
        </w:rPr>
        <w:t>ր</w:t>
      </w:r>
      <w:r w:rsidRPr="00CF50C5">
        <w:rPr>
          <w:rFonts w:ascii="Sylfaen" w:eastAsia="Times New Roman" w:hAnsi="Sylfaen" w:cs="Times New Roman"/>
          <w:sz w:val="24"/>
          <w:szCs w:val="24"/>
        </w:rPr>
        <w:t>ակներով</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Սարերում</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առկա</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են</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սառնորակ</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աղբյուրներ</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Գյուղի</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կլիման</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ձմռանը</w:t>
      </w:r>
      <w:r w:rsidRPr="004835B6">
        <w:rPr>
          <w:rFonts w:ascii="Sylfaen" w:eastAsia="Times New Roman" w:hAnsi="Sylfaen" w:cs="Times New Roman"/>
          <w:sz w:val="24"/>
          <w:szCs w:val="24"/>
        </w:rPr>
        <w:t xml:space="preserve"> </w:t>
      </w:r>
      <w:r w:rsidR="00F56D90">
        <w:rPr>
          <w:rFonts w:ascii="Sylfaen" w:eastAsia="Times New Roman" w:hAnsi="Sylfaen" w:cs="Times New Roman"/>
          <w:sz w:val="24"/>
          <w:szCs w:val="24"/>
        </w:rPr>
        <w:t>ց</w:t>
      </w:r>
      <w:r w:rsidRPr="00CF50C5">
        <w:rPr>
          <w:rFonts w:ascii="Sylfaen" w:eastAsia="Times New Roman" w:hAnsi="Sylfaen" w:cs="Times New Roman"/>
          <w:sz w:val="24"/>
          <w:szCs w:val="24"/>
        </w:rPr>
        <w:t>րտաշունչ</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է</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ամռանը</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զով</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Հաճախակի</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են</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չորային</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երաշտի</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տարիները</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որից</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տուժում</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է</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գյուղատնտեսությունը</w:t>
      </w:r>
      <w:r w:rsidRPr="004835B6">
        <w:rPr>
          <w:rFonts w:ascii="Sylfaen" w:eastAsia="Times New Roman" w:hAnsi="Sylfaen" w:cs="Times New Roman"/>
          <w:sz w:val="24"/>
          <w:szCs w:val="24"/>
        </w:rPr>
        <w:t xml:space="preserve">: </w:t>
      </w:r>
    </w:p>
    <w:p w:rsidR="004835B6" w:rsidRPr="004835B6" w:rsidRDefault="00B63548" w:rsidP="004835B6">
      <w:pPr>
        <w:spacing w:after="0" w:line="0" w:lineRule="atLeast"/>
        <w:ind w:firstLine="720"/>
        <w:jc w:val="both"/>
        <w:rPr>
          <w:rFonts w:ascii="Sylfaen" w:eastAsia="Times New Roman" w:hAnsi="Sylfaen" w:cs="Times New Roman"/>
          <w:sz w:val="24"/>
          <w:szCs w:val="24"/>
        </w:rPr>
      </w:pPr>
      <w:r>
        <w:rPr>
          <w:rFonts w:ascii="Sylfaen" w:hAnsi="Sylfaen"/>
          <w:sz w:val="24"/>
          <w:szCs w:val="24"/>
        </w:rPr>
        <w:t>Լեհվազի կ</w:t>
      </w:r>
      <w:r w:rsidR="004835B6" w:rsidRPr="00CF50C5">
        <w:rPr>
          <w:rFonts w:ascii="Sylfaen" w:eastAsia="Times New Roman" w:hAnsi="Sylfaen" w:cs="Times New Roman"/>
          <w:sz w:val="24"/>
          <w:szCs w:val="24"/>
          <w:lang w:val="hy-AM"/>
        </w:rPr>
        <w:t>լիման բարենպաստ է գյուղատնտեսության և անասնապահության զարգացման համար:</w:t>
      </w:r>
    </w:p>
    <w:p w:rsidR="004835B6" w:rsidRPr="004835B6" w:rsidRDefault="004835B6" w:rsidP="004835B6">
      <w:pPr>
        <w:spacing w:after="0" w:line="0" w:lineRule="atLeast"/>
        <w:ind w:firstLine="720"/>
        <w:jc w:val="both"/>
        <w:rPr>
          <w:rFonts w:ascii="Sylfaen" w:hAnsi="Sylfaen"/>
          <w:sz w:val="24"/>
          <w:szCs w:val="24"/>
        </w:rPr>
      </w:pPr>
      <w:proofErr w:type="gramStart"/>
      <w:r w:rsidRPr="00CF50C5">
        <w:rPr>
          <w:rFonts w:ascii="Sylfaen" w:hAnsi="Sylfaen"/>
          <w:sz w:val="24"/>
          <w:szCs w:val="24"/>
        </w:rPr>
        <w:t>Նռնաձոր</w:t>
      </w:r>
      <w:r w:rsidR="006E5521">
        <w:rPr>
          <w:rFonts w:ascii="Sylfaen" w:hAnsi="Sylfaen"/>
          <w:sz w:val="24"/>
          <w:szCs w:val="24"/>
        </w:rPr>
        <w:t xml:space="preserve">ը </w:t>
      </w:r>
      <w:r w:rsidRPr="004835B6">
        <w:rPr>
          <w:rFonts w:ascii="Sylfaen" w:hAnsi="Sylfaen"/>
          <w:sz w:val="24"/>
          <w:szCs w:val="24"/>
        </w:rPr>
        <w:t xml:space="preserve"> </w:t>
      </w:r>
      <w:r w:rsidRPr="00CF50C5">
        <w:rPr>
          <w:rFonts w:ascii="Sylfaen" w:hAnsi="Sylfaen"/>
          <w:sz w:val="24"/>
          <w:szCs w:val="24"/>
        </w:rPr>
        <w:t>շրջապատված</w:t>
      </w:r>
      <w:proofErr w:type="gramEnd"/>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Pr="00CF50C5">
        <w:rPr>
          <w:rFonts w:ascii="Sylfaen" w:hAnsi="Sylfaen"/>
          <w:sz w:val="24"/>
          <w:szCs w:val="24"/>
        </w:rPr>
        <w:t>բարձրագագաթ</w:t>
      </w:r>
      <w:r w:rsidRPr="004835B6">
        <w:rPr>
          <w:rFonts w:ascii="Sylfaen" w:hAnsi="Sylfaen"/>
          <w:sz w:val="24"/>
          <w:szCs w:val="24"/>
        </w:rPr>
        <w:t xml:space="preserve"> </w:t>
      </w:r>
      <w:r w:rsidRPr="00CF50C5">
        <w:rPr>
          <w:rFonts w:ascii="Sylfaen" w:hAnsi="Sylfaen"/>
          <w:sz w:val="24"/>
          <w:szCs w:val="24"/>
        </w:rPr>
        <w:t>լեռներով</w:t>
      </w:r>
      <w:r w:rsidRPr="004835B6">
        <w:rPr>
          <w:rFonts w:ascii="Sylfaen" w:hAnsi="Sylfaen"/>
          <w:sz w:val="24"/>
          <w:szCs w:val="24"/>
        </w:rPr>
        <w:t xml:space="preserve"> </w:t>
      </w:r>
      <w:r w:rsidRPr="00CF50C5">
        <w:rPr>
          <w:rFonts w:ascii="Sylfaen" w:hAnsi="Sylfaen"/>
          <w:sz w:val="24"/>
          <w:szCs w:val="24"/>
        </w:rPr>
        <w:t>և</w:t>
      </w:r>
      <w:r w:rsidRPr="004835B6">
        <w:rPr>
          <w:rFonts w:ascii="Sylfaen" w:hAnsi="Sylfaen"/>
          <w:sz w:val="24"/>
          <w:szCs w:val="24"/>
        </w:rPr>
        <w:t xml:space="preserve"> </w:t>
      </w:r>
      <w:r w:rsidRPr="00CF50C5">
        <w:rPr>
          <w:rFonts w:ascii="Sylfaen" w:hAnsi="Sylfaen"/>
          <w:sz w:val="24"/>
          <w:szCs w:val="24"/>
        </w:rPr>
        <w:t>անտառապատ</w:t>
      </w:r>
      <w:r w:rsidRPr="004835B6">
        <w:rPr>
          <w:rFonts w:ascii="Sylfaen" w:hAnsi="Sylfaen"/>
          <w:sz w:val="24"/>
          <w:szCs w:val="24"/>
        </w:rPr>
        <w:t xml:space="preserve"> </w:t>
      </w:r>
      <w:r w:rsidRPr="00CF50C5">
        <w:rPr>
          <w:rFonts w:ascii="Sylfaen" w:hAnsi="Sylfaen"/>
          <w:sz w:val="24"/>
          <w:szCs w:val="24"/>
        </w:rPr>
        <w:t>լեռներով</w:t>
      </w:r>
      <w:r w:rsidRPr="004835B6">
        <w:rPr>
          <w:rFonts w:ascii="Sylfaen" w:hAnsi="Sylfaen"/>
          <w:sz w:val="24"/>
          <w:szCs w:val="24"/>
        </w:rPr>
        <w:t xml:space="preserve">: </w:t>
      </w:r>
      <w:r w:rsidRPr="00CF50C5">
        <w:rPr>
          <w:rFonts w:ascii="Sylfaen" w:hAnsi="Sylfaen"/>
          <w:sz w:val="24"/>
          <w:szCs w:val="24"/>
        </w:rPr>
        <w:t>Գյուղով</w:t>
      </w:r>
      <w:r w:rsidRPr="004835B6">
        <w:rPr>
          <w:rFonts w:ascii="Sylfaen" w:hAnsi="Sylfaen"/>
          <w:sz w:val="24"/>
          <w:szCs w:val="24"/>
        </w:rPr>
        <w:t xml:space="preserve"> </w:t>
      </w:r>
      <w:r w:rsidRPr="00CF50C5">
        <w:rPr>
          <w:rFonts w:ascii="Sylfaen" w:hAnsi="Sylfaen"/>
          <w:sz w:val="24"/>
          <w:szCs w:val="24"/>
        </w:rPr>
        <w:t>հոսում</w:t>
      </w:r>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Pr="00CF50C5">
        <w:rPr>
          <w:rFonts w:ascii="Sylfaen" w:hAnsi="Sylfaen"/>
          <w:sz w:val="24"/>
          <w:szCs w:val="24"/>
        </w:rPr>
        <w:t>Նռնաձոր</w:t>
      </w:r>
      <w:r w:rsidRPr="004835B6">
        <w:rPr>
          <w:rFonts w:ascii="Sylfaen" w:hAnsi="Sylfaen"/>
          <w:sz w:val="24"/>
          <w:szCs w:val="24"/>
        </w:rPr>
        <w:t xml:space="preserve"> </w:t>
      </w:r>
      <w:r w:rsidRPr="00CF50C5">
        <w:rPr>
          <w:rFonts w:ascii="Sylfaen" w:hAnsi="Sylfaen"/>
          <w:sz w:val="24"/>
          <w:szCs w:val="24"/>
        </w:rPr>
        <w:t>գետակը</w:t>
      </w:r>
      <w:r w:rsidRPr="004835B6">
        <w:rPr>
          <w:rFonts w:ascii="Sylfaen" w:hAnsi="Sylfaen"/>
          <w:sz w:val="24"/>
          <w:szCs w:val="24"/>
        </w:rPr>
        <w:t>,</w:t>
      </w:r>
      <w:r w:rsidR="006E5521">
        <w:rPr>
          <w:rFonts w:ascii="Sylfaen" w:hAnsi="Sylfaen"/>
          <w:sz w:val="24"/>
          <w:szCs w:val="24"/>
        </w:rPr>
        <w:t xml:space="preserve"> </w:t>
      </w:r>
      <w:r w:rsidRPr="00CF50C5">
        <w:rPr>
          <w:rFonts w:ascii="Sylfaen" w:hAnsi="Sylfaen"/>
          <w:sz w:val="24"/>
          <w:szCs w:val="24"/>
        </w:rPr>
        <w:t>որի</w:t>
      </w:r>
      <w:r w:rsidRPr="004835B6">
        <w:rPr>
          <w:rFonts w:ascii="Sylfaen" w:hAnsi="Sylfaen"/>
          <w:sz w:val="24"/>
          <w:szCs w:val="24"/>
        </w:rPr>
        <w:t xml:space="preserve"> </w:t>
      </w:r>
      <w:r w:rsidRPr="00CF50C5">
        <w:rPr>
          <w:rFonts w:ascii="Sylfaen" w:hAnsi="Sylfaen"/>
          <w:sz w:val="24"/>
          <w:szCs w:val="24"/>
        </w:rPr>
        <w:t>ջրով</w:t>
      </w:r>
      <w:r w:rsidRPr="004835B6">
        <w:rPr>
          <w:rFonts w:ascii="Sylfaen" w:hAnsi="Sylfaen"/>
          <w:sz w:val="24"/>
          <w:szCs w:val="24"/>
        </w:rPr>
        <w:t xml:space="preserve"> </w:t>
      </w:r>
      <w:r w:rsidRPr="00CF50C5">
        <w:rPr>
          <w:rFonts w:ascii="Sylfaen" w:hAnsi="Sylfaen"/>
          <w:sz w:val="24"/>
          <w:szCs w:val="24"/>
        </w:rPr>
        <w:t>էլ</w:t>
      </w:r>
      <w:r w:rsidRPr="004835B6">
        <w:rPr>
          <w:rFonts w:ascii="Sylfaen" w:hAnsi="Sylfaen"/>
          <w:sz w:val="24"/>
          <w:szCs w:val="24"/>
        </w:rPr>
        <w:t xml:space="preserve"> </w:t>
      </w:r>
      <w:r w:rsidRPr="00CF50C5">
        <w:rPr>
          <w:rFonts w:ascii="Sylfaen" w:hAnsi="Sylfaen"/>
          <w:sz w:val="24"/>
          <w:szCs w:val="24"/>
        </w:rPr>
        <w:t>գյուղացիները</w:t>
      </w:r>
      <w:r w:rsidRPr="004835B6">
        <w:rPr>
          <w:rFonts w:ascii="Sylfaen" w:hAnsi="Sylfaen"/>
          <w:sz w:val="24"/>
          <w:szCs w:val="24"/>
        </w:rPr>
        <w:t xml:space="preserve"> </w:t>
      </w:r>
      <w:r w:rsidRPr="00CF50C5">
        <w:rPr>
          <w:rFonts w:ascii="Sylfaen" w:hAnsi="Sylfaen"/>
          <w:sz w:val="24"/>
          <w:szCs w:val="24"/>
        </w:rPr>
        <w:t>գա</w:t>
      </w:r>
      <w:r w:rsidR="006E5521">
        <w:rPr>
          <w:rFonts w:ascii="Sylfaen" w:hAnsi="Sylfaen"/>
          <w:sz w:val="24"/>
          <w:szCs w:val="24"/>
        </w:rPr>
        <w:t>ր</w:t>
      </w:r>
      <w:r w:rsidRPr="00CF50C5">
        <w:rPr>
          <w:rFonts w:ascii="Sylfaen" w:hAnsi="Sylfaen"/>
          <w:sz w:val="24"/>
          <w:szCs w:val="24"/>
        </w:rPr>
        <w:t>նան</w:t>
      </w:r>
      <w:r w:rsidRPr="004835B6">
        <w:rPr>
          <w:rFonts w:ascii="Sylfaen" w:hAnsi="Sylfaen"/>
          <w:sz w:val="24"/>
          <w:szCs w:val="24"/>
        </w:rPr>
        <w:t xml:space="preserve"> </w:t>
      </w:r>
      <w:r w:rsidRPr="00CF50C5">
        <w:rPr>
          <w:rFonts w:ascii="Sylfaen" w:hAnsi="Sylfaen"/>
          <w:sz w:val="24"/>
          <w:szCs w:val="24"/>
        </w:rPr>
        <w:t>ամիսներին</w:t>
      </w:r>
      <w:r w:rsidRPr="004835B6">
        <w:rPr>
          <w:rFonts w:ascii="Sylfaen" w:hAnsi="Sylfaen"/>
          <w:sz w:val="24"/>
          <w:szCs w:val="24"/>
        </w:rPr>
        <w:t xml:space="preserve"> </w:t>
      </w:r>
      <w:r w:rsidRPr="00CF50C5">
        <w:rPr>
          <w:rFonts w:ascii="Sylfaen" w:hAnsi="Sylfaen"/>
          <w:sz w:val="24"/>
          <w:szCs w:val="24"/>
        </w:rPr>
        <w:lastRenderedPageBreak/>
        <w:t>ոռոգում</w:t>
      </w:r>
      <w:r w:rsidRPr="004835B6">
        <w:rPr>
          <w:rFonts w:ascii="Sylfaen" w:hAnsi="Sylfaen"/>
          <w:sz w:val="24"/>
          <w:szCs w:val="24"/>
        </w:rPr>
        <w:t xml:space="preserve"> </w:t>
      </w:r>
      <w:r w:rsidRPr="00CF50C5">
        <w:rPr>
          <w:rFonts w:ascii="Sylfaen" w:hAnsi="Sylfaen"/>
          <w:sz w:val="24"/>
          <w:szCs w:val="24"/>
        </w:rPr>
        <w:t>են</w:t>
      </w:r>
      <w:r w:rsidRPr="004835B6">
        <w:rPr>
          <w:rFonts w:ascii="Sylfaen" w:hAnsi="Sylfaen"/>
          <w:sz w:val="24"/>
          <w:szCs w:val="24"/>
        </w:rPr>
        <w:t xml:space="preserve"> </w:t>
      </w:r>
      <w:r w:rsidRPr="00CF50C5">
        <w:rPr>
          <w:rFonts w:ascii="Sylfaen" w:hAnsi="Sylfaen"/>
          <w:sz w:val="24"/>
          <w:szCs w:val="24"/>
        </w:rPr>
        <w:t>գյուղին</w:t>
      </w:r>
      <w:r w:rsidRPr="004835B6">
        <w:rPr>
          <w:rFonts w:ascii="Sylfaen" w:hAnsi="Sylfaen"/>
          <w:sz w:val="24"/>
          <w:szCs w:val="24"/>
        </w:rPr>
        <w:t xml:space="preserve"> </w:t>
      </w:r>
      <w:r w:rsidRPr="00CF50C5">
        <w:rPr>
          <w:rFonts w:ascii="Sylfaen" w:hAnsi="Sylfaen"/>
          <w:sz w:val="24"/>
          <w:szCs w:val="24"/>
        </w:rPr>
        <w:t>հարող</w:t>
      </w:r>
      <w:r w:rsidRPr="004835B6">
        <w:rPr>
          <w:rFonts w:ascii="Sylfaen" w:hAnsi="Sylfaen"/>
          <w:sz w:val="24"/>
          <w:szCs w:val="24"/>
        </w:rPr>
        <w:t xml:space="preserve"> </w:t>
      </w:r>
      <w:r w:rsidRPr="00CF50C5">
        <w:rPr>
          <w:rFonts w:ascii="Sylfaen" w:hAnsi="Sylfaen"/>
          <w:sz w:val="24"/>
          <w:szCs w:val="24"/>
        </w:rPr>
        <w:t>այգետարածքները</w:t>
      </w:r>
      <w:r w:rsidRPr="004835B6">
        <w:rPr>
          <w:rFonts w:ascii="Sylfaen" w:hAnsi="Sylfaen"/>
          <w:sz w:val="24"/>
          <w:szCs w:val="24"/>
        </w:rPr>
        <w:t xml:space="preserve">: </w:t>
      </w:r>
      <w:r w:rsidRPr="00CF50C5">
        <w:rPr>
          <w:rFonts w:ascii="Sylfaen" w:hAnsi="Sylfaen"/>
          <w:sz w:val="24"/>
          <w:szCs w:val="24"/>
        </w:rPr>
        <w:t>Նռնաձորի</w:t>
      </w:r>
      <w:r w:rsidRPr="004835B6">
        <w:rPr>
          <w:rFonts w:ascii="Sylfaen" w:hAnsi="Sylfaen"/>
          <w:sz w:val="24"/>
          <w:szCs w:val="24"/>
        </w:rPr>
        <w:t xml:space="preserve"> </w:t>
      </w:r>
      <w:r w:rsidRPr="00CF50C5">
        <w:rPr>
          <w:rFonts w:ascii="Sylfaen" w:hAnsi="Sylfaen"/>
          <w:sz w:val="24"/>
          <w:szCs w:val="24"/>
        </w:rPr>
        <w:t>հարավային</w:t>
      </w:r>
      <w:r w:rsidRPr="004835B6">
        <w:rPr>
          <w:rFonts w:ascii="Sylfaen" w:hAnsi="Sylfaen"/>
          <w:sz w:val="24"/>
          <w:szCs w:val="24"/>
        </w:rPr>
        <w:t xml:space="preserve"> </w:t>
      </w:r>
      <w:r w:rsidRPr="00CF50C5">
        <w:rPr>
          <w:rFonts w:ascii="Sylfaen" w:hAnsi="Sylfaen"/>
          <w:sz w:val="24"/>
          <w:szCs w:val="24"/>
        </w:rPr>
        <w:t>մասով</w:t>
      </w:r>
      <w:r w:rsidRPr="004835B6">
        <w:rPr>
          <w:rFonts w:ascii="Sylfaen" w:hAnsi="Sylfaen"/>
          <w:sz w:val="24"/>
          <w:szCs w:val="24"/>
        </w:rPr>
        <w:t xml:space="preserve"> </w:t>
      </w:r>
      <w:r w:rsidRPr="00CF50C5">
        <w:rPr>
          <w:rFonts w:ascii="Sylfaen" w:hAnsi="Sylfaen"/>
          <w:sz w:val="24"/>
          <w:szCs w:val="24"/>
        </w:rPr>
        <w:t>հոսում</w:t>
      </w:r>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Pr="00CF50C5">
        <w:rPr>
          <w:rFonts w:ascii="Sylfaen" w:hAnsi="Sylfaen"/>
          <w:sz w:val="24"/>
          <w:szCs w:val="24"/>
        </w:rPr>
        <w:t>Արաքս</w:t>
      </w:r>
      <w:r w:rsidRPr="004835B6">
        <w:rPr>
          <w:rFonts w:ascii="Sylfaen" w:hAnsi="Sylfaen"/>
          <w:sz w:val="24"/>
          <w:szCs w:val="24"/>
        </w:rPr>
        <w:t xml:space="preserve"> </w:t>
      </w:r>
      <w:r w:rsidRPr="00CF50C5">
        <w:rPr>
          <w:rFonts w:ascii="Sylfaen" w:hAnsi="Sylfaen"/>
          <w:sz w:val="24"/>
          <w:szCs w:val="24"/>
        </w:rPr>
        <w:t>գետը</w:t>
      </w:r>
      <w:r w:rsidRPr="004835B6">
        <w:rPr>
          <w:rFonts w:ascii="Sylfaen" w:hAnsi="Sylfaen"/>
          <w:sz w:val="24"/>
          <w:szCs w:val="24"/>
        </w:rPr>
        <w:t xml:space="preserve">, </w:t>
      </w:r>
      <w:r w:rsidRPr="00CF50C5">
        <w:rPr>
          <w:rFonts w:ascii="Sylfaen" w:hAnsi="Sylfaen"/>
          <w:sz w:val="24"/>
          <w:szCs w:val="24"/>
        </w:rPr>
        <w:t>որը</w:t>
      </w:r>
      <w:r w:rsidRPr="004835B6">
        <w:rPr>
          <w:rFonts w:ascii="Sylfaen" w:hAnsi="Sylfaen"/>
          <w:sz w:val="24"/>
          <w:szCs w:val="24"/>
        </w:rPr>
        <w:t xml:space="preserve"> </w:t>
      </w:r>
      <w:r w:rsidRPr="00CF50C5">
        <w:rPr>
          <w:rFonts w:ascii="Sylfaen" w:hAnsi="Sylfaen"/>
          <w:sz w:val="24"/>
          <w:szCs w:val="24"/>
        </w:rPr>
        <w:t>բաժանում</w:t>
      </w:r>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Pr="00CF50C5">
        <w:rPr>
          <w:rFonts w:ascii="Sylfaen" w:hAnsi="Sylfaen"/>
          <w:sz w:val="24"/>
          <w:szCs w:val="24"/>
        </w:rPr>
        <w:t>ՀՀ</w:t>
      </w:r>
      <w:r w:rsidRPr="004835B6">
        <w:rPr>
          <w:rFonts w:ascii="Sylfaen" w:hAnsi="Sylfaen"/>
          <w:sz w:val="24"/>
          <w:szCs w:val="24"/>
        </w:rPr>
        <w:t>-</w:t>
      </w:r>
      <w:r w:rsidRPr="00CF50C5">
        <w:rPr>
          <w:rFonts w:ascii="Sylfaen" w:hAnsi="Sylfaen"/>
          <w:sz w:val="24"/>
          <w:szCs w:val="24"/>
        </w:rPr>
        <w:t>ն</w:t>
      </w:r>
      <w:r w:rsidRPr="004835B6">
        <w:rPr>
          <w:rFonts w:ascii="Sylfaen" w:hAnsi="Sylfaen"/>
          <w:sz w:val="24"/>
          <w:szCs w:val="24"/>
        </w:rPr>
        <w:t xml:space="preserve"> </w:t>
      </w:r>
      <w:r w:rsidRPr="00CF50C5">
        <w:rPr>
          <w:rFonts w:ascii="Sylfaen" w:hAnsi="Sylfaen"/>
          <w:sz w:val="24"/>
          <w:szCs w:val="24"/>
        </w:rPr>
        <w:t>Իրանի</w:t>
      </w:r>
      <w:r w:rsidRPr="004835B6">
        <w:rPr>
          <w:rFonts w:ascii="Sylfaen" w:hAnsi="Sylfaen"/>
          <w:sz w:val="24"/>
          <w:szCs w:val="24"/>
        </w:rPr>
        <w:t xml:space="preserve"> </w:t>
      </w:r>
      <w:r w:rsidRPr="00CF50C5">
        <w:rPr>
          <w:rFonts w:ascii="Sylfaen" w:hAnsi="Sylfaen"/>
          <w:sz w:val="24"/>
          <w:szCs w:val="24"/>
        </w:rPr>
        <w:t>Իսլամական</w:t>
      </w:r>
      <w:r w:rsidRPr="004835B6">
        <w:rPr>
          <w:rFonts w:ascii="Sylfaen" w:hAnsi="Sylfaen"/>
          <w:sz w:val="24"/>
          <w:szCs w:val="24"/>
        </w:rPr>
        <w:t xml:space="preserve"> </w:t>
      </w:r>
      <w:r w:rsidRPr="00CF50C5">
        <w:rPr>
          <w:rFonts w:ascii="Sylfaen" w:hAnsi="Sylfaen"/>
          <w:sz w:val="24"/>
          <w:szCs w:val="24"/>
        </w:rPr>
        <w:t>Հանրապետությունից</w:t>
      </w:r>
      <w:r w:rsidRPr="004835B6">
        <w:rPr>
          <w:rFonts w:ascii="Sylfaen" w:hAnsi="Sylfaen"/>
          <w:sz w:val="24"/>
          <w:szCs w:val="24"/>
        </w:rPr>
        <w:t xml:space="preserve">: </w:t>
      </w:r>
    </w:p>
    <w:p w:rsidR="004835B6" w:rsidRPr="004835B6" w:rsidRDefault="004835B6" w:rsidP="004835B6">
      <w:pPr>
        <w:spacing w:after="0" w:line="0" w:lineRule="atLeast"/>
        <w:ind w:firstLine="720"/>
        <w:jc w:val="both"/>
        <w:rPr>
          <w:rFonts w:ascii="Sylfaen" w:hAnsi="Sylfaen"/>
          <w:sz w:val="24"/>
          <w:szCs w:val="24"/>
        </w:rPr>
      </w:pPr>
      <w:r w:rsidRPr="00CF50C5">
        <w:rPr>
          <w:rFonts w:ascii="Sylfaen" w:hAnsi="Sylfaen"/>
          <w:sz w:val="24"/>
          <w:szCs w:val="24"/>
        </w:rPr>
        <w:t>Տաշտունի</w:t>
      </w:r>
      <w:r w:rsidRPr="004835B6">
        <w:rPr>
          <w:rFonts w:ascii="Sylfaen" w:hAnsi="Sylfaen"/>
          <w:sz w:val="24"/>
          <w:szCs w:val="24"/>
        </w:rPr>
        <w:t xml:space="preserve"> </w:t>
      </w:r>
      <w:r w:rsidRPr="00CF50C5">
        <w:rPr>
          <w:rFonts w:ascii="Sylfaen" w:hAnsi="Sylfaen"/>
          <w:sz w:val="24"/>
          <w:szCs w:val="24"/>
        </w:rPr>
        <w:t>լեռնանցքով</w:t>
      </w:r>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Pr="00CF50C5">
        <w:rPr>
          <w:rFonts w:ascii="Sylfaen" w:hAnsi="Sylfaen"/>
          <w:sz w:val="24"/>
          <w:szCs w:val="24"/>
        </w:rPr>
        <w:t>անցնում</w:t>
      </w:r>
      <w:r w:rsidRPr="004835B6">
        <w:rPr>
          <w:rFonts w:ascii="Sylfaen" w:hAnsi="Sylfaen"/>
          <w:sz w:val="24"/>
          <w:szCs w:val="24"/>
        </w:rPr>
        <w:t xml:space="preserve"> </w:t>
      </w:r>
      <w:r w:rsidRPr="00CF50C5">
        <w:rPr>
          <w:rFonts w:ascii="Sylfaen" w:hAnsi="Sylfaen"/>
          <w:sz w:val="24"/>
          <w:szCs w:val="24"/>
        </w:rPr>
        <w:t>Կապան</w:t>
      </w:r>
      <w:r w:rsidRPr="004835B6">
        <w:rPr>
          <w:rFonts w:ascii="Sylfaen" w:hAnsi="Sylfaen"/>
          <w:sz w:val="24"/>
          <w:szCs w:val="24"/>
        </w:rPr>
        <w:t>-</w:t>
      </w:r>
      <w:r w:rsidRPr="00CF50C5">
        <w:rPr>
          <w:rFonts w:ascii="Sylfaen" w:hAnsi="Sylfaen"/>
          <w:sz w:val="24"/>
          <w:szCs w:val="24"/>
        </w:rPr>
        <w:t>Մեղրի</w:t>
      </w:r>
      <w:r w:rsidRPr="004835B6">
        <w:rPr>
          <w:rFonts w:ascii="Sylfaen" w:hAnsi="Sylfaen"/>
          <w:sz w:val="24"/>
          <w:szCs w:val="24"/>
        </w:rPr>
        <w:t xml:space="preserve"> </w:t>
      </w:r>
      <w:r w:rsidRPr="00CF50C5">
        <w:rPr>
          <w:rFonts w:ascii="Sylfaen" w:hAnsi="Sylfaen"/>
          <w:sz w:val="24"/>
          <w:szCs w:val="24"/>
        </w:rPr>
        <w:t>ճանապարհը</w:t>
      </w:r>
      <w:r w:rsidRPr="004835B6">
        <w:rPr>
          <w:rFonts w:ascii="Sylfaen" w:hAnsi="Sylfaen"/>
          <w:sz w:val="24"/>
          <w:szCs w:val="24"/>
        </w:rPr>
        <w:t xml:space="preserve">: </w:t>
      </w:r>
      <w:r w:rsidRPr="00CF50C5">
        <w:rPr>
          <w:rFonts w:ascii="Sylfaen" w:hAnsi="Sylfaen"/>
          <w:sz w:val="24"/>
          <w:szCs w:val="24"/>
        </w:rPr>
        <w:t>Կլիման</w:t>
      </w:r>
      <w:r w:rsidRPr="004835B6">
        <w:rPr>
          <w:rFonts w:ascii="Sylfaen" w:hAnsi="Sylfaen"/>
          <w:sz w:val="24"/>
          <w:szCs w:val="24"/>
        </w:rPr>
        <w:t xml:space="preserve"> </w:t>
      </w:r>
      <w:r w:rsidRPr="00CF50C5">
        <w:rPr>
          <w:rFonts w:ascii="Sylfaen" w:hAnsi="Sylfaen"/>
          <w:sz w:val="24"/>
          <w:szCs w:val="24"/>
        </w:rPr>
        <w:t>ձմռանը</w:t>
      </w:r>
      <w:r w:rsidRPr="004835B6">
        <w:rPr>
          <w:rFonts w:ascii="Sylfaen" w:hAnsi="Sylfaen"/>
          <w:sz w:val="24"/>
          <w:szCs w:val="24"/>
        </w:rPr>
        <w:t xml:space="preserve"> </w:t>
      </w:r>
      <w:r w:rsidRPr="00CF50C5">
        <w:rPr>
          <w:rFonts w:ascii="Sylfaen" w:hAnsi="Sylfaen"/>
          <w:sz w:val="24"/>
          <w:szCs w:val="24"/>
        </w:rPr>
        <w:t>ցրտաշունչ</w:t>
      </w:r>
      <w:r w:rsidRPr="004835B6">
        <w:rPr>
          <w:rFonts w:ascii="Sylfaen" w:hAnsi="Sylfaen"/>
          <w:sz w:val="24"/>
          <w:szCs w:val="24"/>
        </w:rPr>
        <w:t xml:space="preserve"> </w:t>
      </w:r>
      <w:r w:rsidRPr="00CF50C5">
        <w:rPr>
          <w:rFonts w:ascii="Sylfaen" w:hAnsi="Sylfaen"/>
          <w:sz w:val="24"/>
          <w:szCs w:val="24"/>
        </w:rPr>
        <w:t>է</w:t>
      </w:r>
      <w:r w:rsidRPr="004835B6">
        <w:rPr>
          <w:rFonts w:ascii="Sylfaen" w:hAnsi="Sylfaen"/>
          <w:sz w:val="24"/>
          <w:szCs w:val="24"/>
        </w:rPr>
        <w:t xml:space="preserve">, </w:t>
      </w:r>
      <w:r w:rsidRPr="00CF50C5">
        <w:rPr>
          <w:rFonts w:ascii="Sylfaen" w:hAnsi="Sylfaen"/>
          <w:sz w:val="24"/>
          <w:szCs w:val="24"/>
        </w:rPr>
        <w:t>ամռանը</w:t>
      </w:r>
      <w:r w:rsidRPr="004835B6">
        <w:rPr>
          <w:rFonts w:ascii="Sylfaen" w:hAnsi="Sylfaen"/>
          <w:sz w:val="24"/>
          <w:szCs w:val="24"/>
        </w:rPr>
        <w:t xml:space="preserve">` </w:t>
      </w:r>
      <w:r w:rsidRPr="00CF50C5">
        <w:rPr>
          <w:rFonts w:ascii="Sylfaen" w:hAnsi="Sylfaen"/>
          <w:sz w:val="24"/>
          <w:szCs w:val="24"/>
        </w:rPr>
        <w:t>զով</w:t>
      </w:r>
      <w:r w:rsidRPr="004835B6">
        <w:rPr>
          <w:rFonts w:ascii="Sylfaen" w:hAnsi="Sylfaen"/>
          <w:sz w:val="24"/>
          <w:szCs w:val="24"/>
        </w:rPr>
        <w:t xml:space="preserve">: </w:t>
      </w:r>
    </w:p>
    <w:p w:rsidR="004835B6" w:rsidRPr="004835B6" w:rsidRDefault="004835B6" w:rsidP="004835B6">
      <w:pPr>
        <w:spacing w:after="0" w:line="0" w:lineRule="atLeast"/>
        <w:ind w:firstLine="720"/>
        <w:jc w:val="both"/>
        <w:rPr>
          <w:rFonts w:ascii="Sylfaen" w:hAnsi="Sylfaen"/>
          <w:sz w:val="24"/>
          <w:szCs w:val="24"/>
        </w:rPr>
      </w:pPr>
      <w:r w:rsidRPr="00CF50C5">
        <w:rPr>
          <w:rFonts w:ascii="Sylfaen" w:eastAsia="Times New Roman" w:hAnsi="Sylfaen" w:cs="Times New Roman"/>
          <w:sz w:val="24"/>
          <w:szCs w:val="24"/>
        </w:rPr>
        <w:t>Վահրավար</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գյուղը</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գտնվում</w:t>
      </w:r>
      <w:r w:rsidRPr="004835B6">
        <w:rPr>
          <w:rFonts w:ascii="Sylfaen" w:eastAsia="Times New Roman" w:hAnsi="Sylfaen" w:cs="Times New Roman"/>
          <w:sz w:val="24"/>
          <w:szCs w:val="24"/>
        </w:rPr>
        <w:t xml:space="preserve"> </w:t>
      </w:r>
      <w:r w:rsidR="00F56D90">
        <w:rPr>
          <w:rFonts w:ascii="Sylfaen" w:eastAsia="Times New Roman" w:hAnsi="Sylfaen" w:cs="Times New Roman"/>
          <w:sz w:val="24"/>
          <w:szCs w:val="24"/>
        </w:rPr>
        <w:t xml:space="preserve">է </w:t>
      </w:r>
      <w:r w:rsidRPr="00CF50C5">
        <w:rPr>
          <w:rFonts w:ascii="Sylfaen" w:eastAsia="Times New Roman" w:hAnsi="Sylfaen" w:cs="Times New Roman"/>
          <w:sz w:val="24"/>
          <w:szCs w:val="24"/>
        </w:rPr>
        <w:t>Վահրավար</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գետի</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ափին</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որը</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սկիզբ</w:t>
      </w:r>
      <w:r w:rsidRPr="004835B6">
        <w:rPr>
          <w:rFonts w:ascii="Sylfaen" w:eastAsia="Times New Roman" w:hAnsi="Sylfaen" w:cs="Times New Roman"/>
          <w:sz w:val="24"/>
          <w:szCs w:val="24"/>
        </w:rPr>
        <w:t xml:space="preserve"> </w:t>
      </w:r>
      <w:r w:rsidR="00F56D90">
        <w:rPr>
          <w:rFonts w:ascii="Sylfaen" w:eastAsia="Times New Roman" w:hAnsi="Sylfaen" w:cs="Times New Roman"/>
          <w:sz w:val="24"/>
          <w:szCs w:val="24"/>
        </w:rPr>
        <w:t xml:space="preserve">է </w:t>
      </w:r>
      <w:r w:rsidRPr="00CF50C5">
        <w:rPr>
          <w:rFonts w:ascii="Sylfaen" w:eastAsia="Times New Roman" w:hAnsi="Sylfaen" w:cs="Times New Roman"/>
          <w:sz w:val="24"/>
          <w:szCs w:val="24"/>
        </w:rPr>
        <w:t>առնում</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Զանգեզուրի</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լեռներից</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և</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միանում</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է</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Մեղրի</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գետին</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Լեհվազի</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տարածքում</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Կլիմայական</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պայմանները</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բարեխառն</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են</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և</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նպաստավոր</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են</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գյուղատնտեսական</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տարբեր</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ճյուղերի</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զարգացման</w:t>
      </w:r>
      <w:r w:rsidRPr="004835B6">
        <w:rPr>
          <w:rFonts w:ascii="Sylfaen" w:eastAsia="Times New Roman" w:hAnsi="Sylfaen" w:cs="Times New Roman"/>
          <w:sz w:val="24"/>
          <w:szCs w:val="24"/>
        </w:rPr>
        <w:t xml:space="preserve"> </w:t>
      </w:r>
      <w:r w:rsidRPr="00CF50C5">
        <w:rPr>
          <w:rFonts w:ascii="Sylfaen" w:eastAsia="Times New Roman" w:hAnsi="Sylfaen" w:cs="Times New Roman"/>
          <w:sz w:val="24"/>
          <w:szCs w:val="24"/>
        </w:rPr>
        <w:t>համար</w:t>
      </w:r>
      <w:r w:rsidRPr="004835B6">
        <w:rPr>
          <w:rFonts w:ascii="Sylfaen" w:eastAsia="Times New Roman" w:hAnsi="Sylfaen" w:cs="Times New Roman"/>
          <w:sz w:val="24"/>
          <w:szCs w:val="24"/>
        </w:rPr>
        <w:t>:</w:t>
      </w:r>
    </w:p>
    <w:p w:rsidR="004835B6" w:rsidRPr="004835B6" w:rsidRDefault="00D63649" w:rsidP="004835B6">
      <w:pPr>
        <w:spacing w:after="0" w:line="0" w:lineRule="atLeast"/>
        <w:ind w:firstLine="720"/>
        <w:jc w:val="both"/>
        <w:rPr>
          <w:rFonts w:ascii="Sylfaen" w:hAnsi="Sylfaen"/>
          <w:sz w:val="24"/>
          <w:szCs w:val="24"/>
        </w:rPr>
      </w:pPr>
      <w:r>
        <w:rPr>
          <w:rFonts w:ascii="Sylfaen" w:hAnsi="Sylfaen"/>
          <w:sz w:val="24"/>
          <w:szCs w:val="24"/>
        </w:rPr>
        <w:t xml:space="preserve">Շվանիձորում </w:t>
      </w:r>
      <w:r w:rsidR="004835B6" w:rsidRPr="00CF50C5">
        <w:rPr>
          <w:rFonts w:ascii="Sylfaen" w:eastAsia="Times New Roman" w:hAnsi="Sylfaen" w:cs="Times New Roman"/>
          <w:sz w:val="24"/>
          <w:szCs w:val="24"/>
        </w:rPr>
        <w:t>ձմռանը</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կլիման</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մեղմ</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է</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իսկ</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ամռանը</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շոգ</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ջրասակավ</w:t>
      </w:r>
      <w:r w:rsidR="004835B6" w:rsidRPr="004835B6">
        <w:rPr>
          <w:rFonts w:ascii="Sylfaen" w:eastAsia="Times New Roman" w:hAnsi="Sylfaen" w:cs="Times New Roman"/>
          <w:sz w:val="24"/>
          <w:szCs w:val="24"/>
        </w:rPr>
        <w:t xml:space="preserve">: </w:t>
      </w:r>
      <w:r>
        <w:rPr>
          <w:rFonts w:ascii="Sylfaen" w:eastAsia="Times New Roman" w:hAnsi="Sylfaen" w:cs="Times New Roman"/>
          <w:sz w:val="24"/>
          <w:szCs w:val="24"/>
        </w:rPr>
        <w:t>Ա</w:t>
      </w:r>
      <w:r w:rsidR="004835B6" w:rsidRPr="00CF50C5">
        <w:rPr>
          <w:rFonts w:ascii="Sylfaen" w:eastAsia="Times New Roman" w:hAnsi="Sylfaen" w:cs="Times New Roman"/>
          <w:sz w:val="24"/>
          <w:szCs w:val="24"/>
        </w:rPr>
        <w:t>չքի</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է</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ընկնում</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կտրված</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ռելիեֆով</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մեծ</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թեքություններ</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ունի</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Ջրավազանը</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չունի</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հարթակներ</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որի</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հետևանքով</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ջուրը</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մեծ</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թեքություններով</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հոսում</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է</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իսկ</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հունիսին</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արդեն</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ցամաքում</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են</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բոլոր</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ջրակառույցների</w:t>
      </w:r>
      <w:r w:rsidR="004835B6" w:rsidRPr="004835B6">
        <w:rPr>
          <w:rFonts w:ascii="Sylfaen" w:eastAsia="Times New Roman" w:hAnsi="Sylfaen" w:cs="Times New Roman"/>
          <w:sz w:val="24"/>
          <w:szCs w:val="24"/>
        </w:rPr>
        <w:t xml:space="preserve"> </w:t>
      </w:r>
      <w:r w:rsidR="004835B6" w:rsidRPr="00CF50C5">
        <w:rPr>
          <w:rFonts w:ascii="Sylfaen" w:eastAsia="Times New Roman" w:hAnsi="Sylfaen" w:cs="Times New Roman"/>
          <w:sz w:val="24"/>
          <w:szCs w:val="24"/>
        </w:rPr>
        <w:t>ջրերը</w:t>
      </w:r>
      <w:r w:rsidR="004835B6" w:rsidRPr="004835B6">
        <w:rPr>
          <w:rFonts w:ascii="Sylfaen" w:eastAsia="Times New Roman" w:hAnsi="Sylfaen" w:cs="Times New Roman"/>
          <w:sz w:val="24"/>
          <w:szCs w:val="24"/>
        </w:rPr>
        <w:t xml:space="preserve">: </w:t>
      </w:r>
    </w:p>
    <w:p w:rsidR="004835B6" w:rsidRPr="00D63649" w:rsidRDefault="004835B6" w:rsidP="004835B6">
      <w:pPr>
        <w:spacing w:after="0" w:line="0" w:lineRule="atLeast"/>
        <w:ind w:firstLine="720"/>
        <w:jc w:val="both"/>
        <w:rPr>
          <w:rFonts w:ascii="Sylfaen" w:hAnsi="Sylfaen"/>
          <w:sz w:val="24"/>
          <w:szCs w:val="24"/>
        </w:rPr>
      </w:pPr>
      <w:r w:rsidRPr="00CF50C5">
        <w:rPr>
          <w:rFonts w:ascii="Sylfaen" w:hAnsi="Sylfaen"/>
          <w:sz w:val="24"/>
          <w:szCs w:val="24"/>
        </w:rPr>
        <w:t>Լիճքի</w:t>
      </w:r>
      <w:r w:rsidRPr="00D63649">
        <w:rPr>
          <w:rFonts w:ascii="Sylfaen" w:hAnsi="Sylfaen"/>
          <w:sz w:val="24"/>
          <w:szCs w:val="24"/>
        </w:rPr>
        <w:t xml:space="preserve"> </w:t>
      </w:r>
      <w:r w:rsidRPr="00CF50C5">
        <w:rPr>
          <w:rFonts w:ascii="Sylfaen" w:hAnsi="Sylfaen"/>
          <w:sz w:val="24"/>
          <w:szCs w:val="24"/>
        </w:rPr>
        <w:t>տարածքով</w:t>
      </w:r>
      <w:r w:rsidRPr="00D63649">
        <w:rPr>
          <w:rFonts w:ascii="Sylfaen" w:hAnsi="Sylfaen"/>
          <w:sz w:val="24"/>
          <w:szCs w:val="24"/>
        </w:rPr>
        <w:t xml:space="preserve"> </w:t>
      </w:r>
      <w:r w:rsidRPr="00CF50C5">
        <w:rPr>
          <w:rFonts w:ascii="Sylfaen" w:hAnsi="Sylfaen"/>
          <w:sz w:val="24"/>
          <w:szCs w:val="24"/>
        </w:rPr>
        <w:t>հոսում</w:t>
      </w:r>
      <w:r w:rsidRPr="00D63649">
        <w:rPr>
          <w:rFonts w:ascii="Sylfaen" w:hAnsi="Sylfaen"/>
          <w:sz w:val="24"/>
          <w:szCs w:val="24"/>
        </w:rPr>
        <w:t xml:space="preserve"> </w:t>
      </w:r>
      <w:r w:rsidRPr="00CF50C5">
        <w:rPr>
          <w:rFonts w:ascii="Sylfaen" w:hAnsi="Sylfaen"/>
          <w:sz w:val="24"/>
          <w:szCs w:val="24"/>
        </w:rPr>
        <w:t>է</w:t>
      </w:r>
      <w:r w:rsidRPr="00D63649">
        <w:rPr>
          <w:rFonts w:ascii="Sylfaen" w:hAnsi="Sylfaen"/>
          <w:sz w:val="24"/>
          <w:szCs w:val="24"/>
        </w:rPr>
        <w:t xml:space="preserve"> </w:t>
      </w:r>
      <w:r w:rsidRPr="00CF50C5">
        <w:rPr>
          <w:rFonts w:ascii="Sylfaen" w:hAnsi="Sylfaen"/>
          <w:sz w:val="24"/>
          <w:szCs w:val="24"/>
        </w:rPr>
        <w:t>Մեղրի</w:t>
      </w:r>
      <w:r w:rsidRPr="00D63649">
        <w:rPr>
          <w:rFonts w:ascii="Sylfaen" w:hAnsi="Sylfaen"/>
          <w:sz w:val="24"/>
          <w:szCs w:val="24"/>
        </w:rPr>
        <w:t xml:space="preserve"> </w:t>
      </w:r>
      <w:r w:rsidRPr="00CF50C5">
        <w:rPr>
          <w:rFonts w:ascii="Sylfaen" w:hAnsi="Sylfaen"/>
          <w:sz w:val="24"/>
          <w:szCs w:val="24"/>
        </w:rPr>
        <w:t>գետը</w:t>
      </w:r>
      <w:r w:rsidR="00D63649">
        <w:rPr>
          <w:rFonts w:ascii="Sylfaen" w:hAnsi="Sylfaen"/>
          <w:sz w:val="24"/>
          <w:szCs w:val="24"/>
        </w:rPr>
        <w:t>:</w:t>
      </w:r>
      <w:r w:rsidRPr="00D63649">
        <w:rPr>
          <w:rFonts w:ascii="Sylfaen" w:hAnsi="Sylfaen"/>
          <w:sz w:val="24"/>
          <w:szCs w:val="24"/>
        </w:rPr>
        <w:t xml:space="preserve"> </w:t>
      </w:r>
      <w:r w:rsidRPr="00CF50C5">
        <w:rPr>
          <w:rFonts w:ascii="Sylfaen" w:hAnsi="Sylfaen"/>
          <w:sz w:val="24"/>
          <w:szCs w:val="24"/>
        </w:rPr>
        <w:t>Կլիման</w:t>
      </w:r>
      <w:r w:rsidRPr="00D63649">
        <w:rPr>
          <w:rFonts w:ascii="Sylfaen" w:hAnsi="Sylfaen"/>
          <w:sz w:val="24"/>
          <w:szCs w:val="24"/>
        </w:rPr>
        <w:t xml:space="preserve"> </w:t>
      </w:r>
      <w:r w:rsidRPr="00CF50C5">
        <w:rPr>
          <w:rFonts w:ascii="Sylfaen" w:hAnsi="Sylfaen"/>
          <w:sz w:val="24"/>
          <w:szCs w:val="24"/>
        </w:rPr>
        <w:t>ձմռանը</w:t>
      </w:r>
      <w:r w:rsidRPr="00D63649">
        <w:rPr>
          <w:rFonts w:ascii="Sylfaen" w:hAnsi="Sylfaen"/>
          <w:sz w:val="24"/>
          <w:szCs w:val="24"/>
        </w:rPr>
        <w:t xml:space="preserve"> </w:t>
      </w:r>
      <w:r w:rsidRPr="00CF50C5">
        <w:rPr>
          <w:rFonts w:ascii="Sylfaen" w:hAnsi="Sylfaen"/>
          <w:sz w:val="24"/>
          <w:szCs w:val="24"/>
        </w:rPr>
        <w:t>ձյունառատ</w:t>
      </w:r>
      <w:r w:rsidRPr="00D63649">
        <w:rPr>
          <w:rFonts w:ascii="Sylfaen" w:hAnsi="Sylfaen"/>
          <w:sz w:val="24"/>
          <w:szCs w:val="24"/>
        </w:rPr>
        <w:t xml:space="preserve"> </w:t>
      </w:r>
      <w:r w:rsidRPr="00CF50C5">
        <w:rPr>
          <w:rFonts w:ascii="Sylfaen" w:hAnsi="Sylfaen"/>
          <w:sz w:val="24"/>
          <w:szCs w:val="24"/>
        </w:rPr>
        <w:t>է</w:t>
      </w:r>
      <w:r w:rsidRPr="00D63649">
        <w:rPr>
          <w:rFonts w:ascii="Sylfaen" w:hAnsi="Sylfaen"/>
          <w:sz w:val="24"/>
          <w:szCs w:val="24"/>
        </w:rPr>
        <w:t xml:space="preserve">, </w:t>
      </w:r>
      <w:r w:rsidRPr="00CF50C5">
        <w:rPr>
          <w:rFonts w:ascii="Sylfaen" w:hAnsi="Sylfaen"/>
          <w:sz w:val="24"/>
          <w:szCs w:val="24"/>
        </w:rPr>
        <w:t>ամռան</w:t>
      </w:r>
      <w:r w:rsidR="00D63649">
        <w:rPr>
          <w:rFonts w:ascii="Sylfaen" w:hAnsi="Sylfaen"/>
          <w:sz w:val="24"/>
          <w:szCs w:val="24"/>
        </w:rPr>
        <w:t>ը</w:t>
      </w:r>
      <w:r w:rsidRPr="00CF50C5">
        <w:rPr>
          <w:rFonts w:ascii="Sylfaen" w:hAnsi="Sylfaen"/>
          <w:sz w:val="24"/>
          <w:szCs w:val="24"/>
        </w:rPr>
        <w:t>՝</w:t>
      </w:r>
      <w:r w:rsidRPr="00D63649">
        <w:rPr>
          <w:rFonts w:ascii="Sylfaen" w:hAnsi="Sylfaen"/>
          <w:sz w:val="24"/>
          <w:szCs w:val="24"/>
        </w:rPr>
        <w:t xml:space="preserve"> </w:t>
      </w:r>
      <w:r w:rsidRPr="00CF50C5">
        <w:rPr>
          <w:rFonts w:ascii="Sylfaen" w:hAnsi="Sylfaen"/>
          <w:sz w:val="24"/>
          <w:szCs w:val="24"/>
        </w:rPr>
        <w:t>զով</w:t>
      </w:r>
      <w:r w:rsidRPr="00D63649">
        <w:rPr>
          <w:rFonts w:ascii="Sylfaen" w:hAnsi="Sylfaen"/>
          <w:sz w:val="24"/>
          <w:szCs w:val="24"/>
        </w:rPr>
        <w:t xml:space="preserve">: </w:t>
      </w:r>
      <w:r w:rsidRPr="00CF50C5">
        <w:rPr>
          <w:rFonts w:ascii="Sylfaen" w:hAnsi="Sylfaen"/>
          <w:sz w:val="24"/>
          <w:szCs w:val="24"/>
        </w:rPr>
        <w:t>Հաճախակի</w:t>
      </w:r>
      <w:r w:rsidRPr="00D63649">
        <w:rPr>
          <w:rFonts w:ascii="Sylfaen" w:hAnsi="Sylfaen"/>
          <w:sz w:val="24"/>
          <w:szCs w:val="24"/>
        </w:rPr>
        <w:t xml:space="preserve"> </w:t>
      </w:r>
      <w:r w:rsidRPr="00CF50C5">
        <w:rPr>
          <w:rFonts w:ascii="Sylfaen" w:hAnsi="Sylfaen"/>
          <w:sz w:val="24"/>
          <w:szCs w:val="24"/>
        </w:rPr>
        <w:t>են</w:t>
      </w:r>
      <w:r w:rsidRPr="00D63649">
        <w:rPr>
          <w:rFonts w:ascii="Sylfaen" w:hAnsi="Sylfaen"/>
          <w:sz w:val="24"/>
          <w:szCs w:val="24"/>
        </w:rPr>
        <w:t xml:space="preserve"> </w:t>
      </w:r>
      <w:r w:rsidRPr="00CF50C5">
        <w:rPr>
          <w:rFonts w:ascii="Sylfaen" w:hAnsi="Sylfaen"/>
          <w:sz w:val="24"/>
          <w:szCs w:val="24"/>
        </w:rPr>
        <w:t>տեղումները</w:t>
      </w:r>
      <w:r w:rsidRPr="00D63649">
        <w:rPr>
          <w:rFonts w:ascii="Sylfaen" w:hAnsi="Sylfaen"/>
          <w:sz w:val="24"/>
          <w:szCs w:val="24"/>
        </w:rPr>
        <w:t xml:space="preserve">, </w:t>
      </w:r>
      <w:r w:rsidRPr="00CF50C5">
        <w:rPr>
          <w:rFonts w:ascii="Sylfaen" w:hAnsi="Sylfaen"/>
          <w:sz w:val="24"/>
          <w:szCs w:val="24"/>
        </w:rPr>
        <w:t>որոնք</w:t>
      </w:r>
      <w:r w:rsidRPr="00D63649">
        <w:rPr>
          <w:rFonts w:ascii="Sylfaen" w:hAnsi="Sylfaen"/>
          <w:sz w:val="24"/>
          <w:szCs w:val="24"/>
        </w:rPr>
        <w:t xml:space="preserve"> </w:t>
      </w:r>
      <w:r w:rsidRPr="00CF50C5">
        <w:rPr>
          <w:rFonts w:ascii="Sylfaen" w:hAnsi="Sylfaen"/>
          <w:sz w:val="24"/>
          <w:szCs w:val="24"/>
        </w:rPr>
        <w:t>մեծ</w:t>
      </w:r>
      <w:r w:rsidRPr="00D63649">
        <w:rPr>
          <w:rFonts w:ascii="Sylfaen" w:hAnsi="Sylfaen"/>
          <w:sz w:val="24"/>
          <w:szCs w:val="24"/>
        </w:rPr>
        <w:t xml:space="preserve"> </w:t>
      </w:r>
      <w:r w:rsidRPr="00CF50C5">
        <w:rPr>
          <w:rFonts w:ascii="Sylfaen" w:hAnsi="Sylfaen"/>
          <w:sz w:val="24"/>
          <w:szCs w:val="24"/>
        </w:rPr>
        <w:t>վնասներ</w:t>
      </w:r>
      <w:r w:rsidRPr="00D63649">
        <w:rPr>
          <w:rFonts w:ascii="Sylfaen" w:hAnsi="Sylfaen"/>
          <w:sz w:val="24"/>
          <w:szCs w:val="24"/>
        </w:rPr>
        <w:t xml:space="preserve"> </w:t>
      </w:r>
      <w:r w:rsidRPr="00CF50C5">
        <w:rPr>
          <w:rFonts w:ascii="Sylfaen" w:hAnsi="Sylfaen"/>
          <w:sz w:val="24"/>
          <w:szCs w:val="24"/>
        </w:rPr>
        <w:t>են</w:t>
      </w:r>
      <w:r w:rsidRPr="00D63649">
        <w:rPr>
          <w:rFonts w:ascii="Sylfaen" w:hAnsi="Sylfaen"/>
          <w:sz w:val="24"/>
          <w:szCs w:val="24"/>
        </w:rPr>
        <w:t xml:space="preserve"> </w:t>
      </w:r>
      <w:r w:rsidRPr="00CF50C5">
        <w:rPr>
          <w:rFonts w:ascii="Sylfaen" w:hAnsi="Sylfaen"/>
          <w:sz w:val="24"/>
          <w:szCs w:val="24"/>
        </w:rPr>
        <w:t>հասցնում</w:t>
      </w:r>
      <w:r w:rsidRPr="00D63649">
        <w:rPr>
          <w:rFonts w:ascii="Sylfaen" w:hAnsi="Sylfaen"/>
          <w:sz w:val="24"/>
          <w:szCs w:val="24"/>
        </w:rPr>
        <w:t xml:space="preserve"> </w:t>
      </w:r>
      <w:r w:rsidRPr="00CF50C5">
        <w:rPr>
          <w:rFonts w:ascii="Sylfaen" w:hAnsi="Sylfaen"/>
          <w:sz w:val="24"/>
          <w:szCs w:val="24"/>
        </w:rPr>
        <w:t>գյուղատնտեսությանը</w:t>
      </w:r>
      <w:r w:rsidRPr="00D63649">
        <w:rPr>
          <w:rFonts w:ascii="Sylfaen" w:hAnsi="Sylfaen"/>
          <w:sz w:val="24"/>
          <w:szCs w:val="24"/>
        </w:rPr>
        <w:t xml:space="preserve">: </w:t>
      </w:r>
    </w:p>
    <w:p w:rsidR="004835B6" w:rsidRPr="00D63649" w:rsidRDefault="004835B6" w:rsidP="004835B6">
      <w:pPr>
        <w:spacing w:after="0" w:line="0" w:lineRule="atLeast"/>
        <w:ind w:firstLine="720"/>
        <w:jc w:val="both"/>
        <w:rPr>
          <w:rFonts w:ascii="Sylfaen" w:hAnsi="Sylfaen"/>
          <w:sz w:val="24"/>
          <w:szCs w:val="24"/>
        </w:rPr>
      </w:pPr>
      <w:r w:rsidRPr="00CF50C5">
        <w:rPr>
          <w:rFonts w:ascii="Sylfaen" w:hAnsi="Sylfaen"/>
          <w:sz w:val="24"/>
          <w:szCs w:val="24"/>
        </w:rPr>
        <w:t>Վարդանիձոր</w:t>
      </w:r>
      <w:r w:rsidR="00D63649">
        <w:rPr>
          <w:rFonts w:ascii="Sylfaen" w:hAnsi="Sylfaen"/>
          <w:sz w:val="24"/>
          <w:szCs w:val="24"/>
        </w:rPr>
        <w:t xml:space="preserve">ի </w:t>
      </w:r>
      <w:r w:rsidRPr="00CF50C5">
        <w:rPr>
          <w:rFonts w:ascii="Sylfaen" w:hAnsi="Sylfaen"/>
          <w:sz w:val="24"/>
          <w:szCs w:val="24"/>
        </w:rPr>
        <w:t>տարածքով</w:t>
      </w:r>
      <w:r w:rsidRPr="00D63649">
        <w:rPr>
          <w:rFonts w:ascii="Sylfaen" w:hAnsi="Sylfaen"/>
          <w:sz w:val="24"/>
          <w:szCs w:val="24"/>
        </w:rPr>
        <w:t xml:space="preserve"> </w:t>
      </w:r>
      <w:r w:rsidRPr="00CF50C5">
        <w:rPr>
          <w:rFonts w:ascii="Sylfaen" w:hAnsi="Sylfaen"/>
          <w:sz w:val="24"/>
          <w:szCs w:val="24"/>
        </w:rPr>
        <w:t>հոսում</w:t>
      </w:r>
      <w:r w:rsidRPr="00D63649">
        <w:rPr>
          <w:rFonts w:ascii="Sylfaen" w:hAnsi="Sylfaen"/>
          <w:sz w:val="24"/>
          <w:szCs w:val="24"/>
        </w:rPr>
        <w:t xml:space="preserve"> </w:t>
      </w:r>
      <w:r w:rsidRPr="00CF50C5">
        <w:rPr>
          <w:rFonts w:ascii="Sylfaen" w:hAnsi="Sylfaen"/>
          <w:sz w:val="24"/>
          <w:szCs w:val="24"/>
        </w:rPr>
        <w:t>են</w:t>
      </w:r>
      <w:r w:rsidRPr="00D63649">
        <w:rPr>
          <w:rFonts w:ascii="Sylfaen" w:hAnsi="Sylfaen"/>
          <w:sz w:val="24"/>
          <w:szCs w:val="24"/>
        </w:rPr>
        <w:t xml:space="preserve"> </w:t>
      </w:r>
      <w:r w:rsidRPr="00CF50C5">
        <w:rPr>
          <w:rFonts w:ascii="Sylfaen" w:hAnsi="Sylfaen"/>
          <w:sz w:val="24"/>
          <w:szCs w:val="24"/>
        </w:rPr>
        <w:t>Մեղրի</w:t>
      </w:r>
      <w:r w:rsidRPr="00D63649">
        <w:rPr>
          <w:rFonts w:ascii="Sylfaen" w:hAnsi="Sylfaen"/>
          <w:sz w:val="24"/>
          <w:szCs w:val="24"/>
        </w:rPr>
        <w:t xml:space="preserve">, </w:t>
      </w:r>
      <w:r w:rsidRPr="00CF50C5">
        <w:rPr>
          <w:rFonts w:ascii="Sylfaen" w:hAnsi="Sylfaen"/>
          <w:sz w:val="24"/>
          <w:szCs w:val="24"/>
        </w:rPr>
        <w:t>Վարդանիձոր</w:t>
      </w:r>
      <w:r w:rsidRPr="00D63649">
        <w:rPr>
          <w:rFonts w:ascii="Sylfaen" w:hAnsi="Sylfaen"/>
          <w:sz w:val="24"/>
          <w:szCs w:val="24"/>
        </w:rPr>
        <w:t xml:space="preserve"> </w:t>
      </w:r>
      <w:r w:rsidRPr="00CF50C5">
        <w:rPr>
          <w:rFonts w:ascii="Sylfaen" w:hAnsi="Sylfaen"/>
          <w:sz w:val="24"/>
          <w:szCs w:val="24"/>
        </w:rPr>
        <w:t>և</w:t>
      </w:r>
      <w:r w:rsidRPr="00D63649">
        <w:rPr>
          <w:rFonts w:ascii="Sylfaen" w:hAnsi="Sylfaen"/>
          <w:sz w:val="24"/>
          <w:szCs w:val="24"/>
        </w:rPr>
        <w:t xml:space="preserve"> </w:t>
      </w:r>
      <w:r w:rsidRPr="00CF50C5">
        <w:rPr>
          <w:rFonts w:ascii="Sylfaen" w:hAnsi="Sylfaen"/>
          <w:sz w:val="24"/>
          <w:szCs w:val="24"/>
        </w:rPr>
        <w:t>Բուղաքար</w:t>
      </w:r>
      <w:r w:rsidRPr="00D63649">
        <w:rPr>
          <w:rFonts w:ascii="Sylfaen" w:hAnsi="Sylfaen"/>
          <w:sz w:val="24"/>
          <w:szCs w:val="24"/>
        </w:rPr>
        <w:t xml:space="preserve"> </w:t>
      </w:r>
      <w:r w:rsidRPr="00CF50C5">
        <w:rPr>
          <w:rFonts w:ascii="Sylfaen" w:hAnsi="Sylfaen"/>
          <w:sz w:val="24"/>
          <w:szCs w:val="24"/>
        </w:rPr>
        <w:t>գետեր</w:t>
      </w:r>
      <w:r w:rsidR="005A6D32">
        <w:rPr>
          <w:rFonts w:ascii="Sylfaen" w:hAnsi="Sylfaen"/>
          <w:sz w:val="24"/>
          <w:szCs w:val="24"/>
        </w:rPr>
        <w:t>ը</w:t>
      </w:r>
      <w:r w:rsidRPr="00D63649">
        <w:rPr>
          <w:rFonts w:ascii="Sylfaen" w:hAnsi="Sylfaen"/>
          <w:sz w:val="24"/>
          <w:szCs w:val="24"/>
        </w:rPr>
        <w:t xml:space="preserve">, </w:t>
      </w:r>
      <w:r w:rsidRPr="00CF50C5">
        <w:rPr>
          <w:rFonts w:ascii="Sylfaen" w:hAnsi="Sylfaen"/>
          <w:sz w:val="24"/>
          <w:szCs w:val="24"/>
        </w:rPr>
        <w:t>ինչպես</w:t>
      </w:r>
      <w:r w:rsidRPr="00D63649">
        <w:rPr>
          <w:rFonts w:ascii="Sylfaen" w:hAnsi="Sylfaen"/>
          <w:sz w:val="24"/>
          <w:szCs w:val="24"/>
        </w:rPr>
        <w:t xml:space="preserve"> </w:t>
      </w:r>
      <w:r w:rsidRPr="00CF50C5">
        <w:rPr>
          <w:rFonts w:ascii="Sylfaen" w:hAnsi="Sylfaen"/>
          <w:sz w:val="24"/>
          <w:szCs w:val="24"/>
        </w:rPr>
        <w:t>նաև</w:t>
      </w:r>
      <w:r w:rsidRPr="00D63649">
        <w:rPr>
          <w:rFonts w:ascii="Sylfaen" w:hAnsi="Sylfaen"/>
          <w:sz w:val="24"/>
          <w:szCs w:val="24"/>
        </w:rPr>
        <w:t xml:space="preserve"> </w:t>
      </w:r>
      <w:r w:rsidRPr="00CF50C5">
        <w:rPr>
          <w:rFonts w:ascii="Sylfaen" w:hAnsi="Sylfaen"/>
          <w:sz w:val="24"/>
          <w:szCs w:val="24"/>
        </w:rPr>
        <w:t>տարբեր</w:t>
      </w:r>
      <w:r w:rsidRPr="00D63649">
        <w:rPr>
          <w:rFonts w:ascii="Sylfaen" w:hAnsi="Sylfaen"/>
          <w:sz w:val="24"/>
          <w:szCs w:val="24"/>
        </w:rPr>
        <w:t xml:space="preserve"> </w:t>
      </w:r>
      <w:r w:rsidRPr="00CF50C5">
        <w:rPr>
          <w:rFonts w:ascii="Sylfaen" w:hAnsi="Sylfaen"/>
          <w:sz w:val="24"/>
          <w:szCs w:val="24"/>
        </w:rPr>
        <w:t>փոքր</w:t>
      </w:r>
      <w:r w:rsidRPr="00D63649">
        <w:rPr>
          <w:rFonts w:ascii="Sylfaen" w:hAnsi="Sylfaen"/>
          <w:sz w:val="24"/>
          <w:szCs w:val="24"/>
        </w:rPr>
        <w:t xml:space="preserve"> </w:t>
      </w:r>
      <w:r w:rsidRPr="00CF50C5">
        <w:rPr>
          <w:rFonts w:ascii="Sylfaen" w:hAnsi="Sylfaen"/>
          <w:sz w:val="24"/>
          <w:szCs w:val="24"/>
        </w:rPr>
        <w:t>գետակներ</w:t>
      </w:r>
      <w:r w:rsidRPr="00D63649">
        <w:rPr>
          <w:rFonts w:ascii="Sylfaen" w:hAnsi="Sylfaen"/>
          <w:sz w:val="24"/>
          <w:szCs w:val="24"/>
        </w:rPr>
        <w:t xml:space="preserve">: </w:t>
      </w:r>
      <w:r w:rsidR="00D63649">
        <w:rPr>
          <w:rFonts w:ascii="Sylfaen" w:hAnsi="Sylfaen"/>
          <w:sz w:val="24"/>
          <w:szCs w:val="24"/>
        </w:rPr>
        <w:t xml:space="preserve">Վարդանիձորի </w:t>
      </w:r>
      <w:r w:rsidRPr="00CF50C5">
        <w:rPr>
          <w:rFonts w:ascii="Sylfaen" w:hAnsi="Sylfaen"/>
          <w:sz w:val="24"/>
          <w:szCs w:val="24"/>
        </w:rPr>
        <w:t>տարածքով</w:t>
      </w:r>
      <w:r w:rsidRPr="00D63649">
        <w:rPr>
          <w:rFonts w:ascii="Sylfaen" w:hAnsi="Sylfaen"/>
          <w:sz w:val="24"/>
          <w:szCs w:val="24"/>
        </w:rPr>
        <w:t xml:space="preserve"> </w:t>
      </w:r>
      <w:r w:rsidRPr="00CF50C5">
        <w:rPr>
          <w:rFonts w:ascii="Sylfaen" w:hAnsi="Sylfaen"/>
          <w:sz w:val="24"/>
          <w:szCs w:val="24"/>
        </w:rPr>
        <w:t>անցնում</w:t>
      </w:r>
      <w:r w:rsidRPr="00D63649">
        <w:rPr>
          <w:rFonts w:ascii="Sylfaen" w:hAnsi="Sylfaen"/>
          <w:sz w:val="24"/>
          <w:szCs w:val="24"/>
        </w:rPr>
        <w:t xml:space="preserve"> </w:t>
      </w:r>
      <w:r w:rsidRPr="00CF50C5">
        <w:rPr>
          <w:rFonts w:ascii="Sylfaen" w:hAnsi="Sylfaen"/>
          <w:sz w:val="24"/>
          <w:szCs w:val="24"/>
        </w:rPr>
        <w:t>է</w:t>
      </w:r>
      <w:r w:rsidRPr="00D63649">
        <w:rPr>
          <w:rFonts w:ascii="Sylfaen" w:hAnsi="Sylfaen"/>
          <w:sz w:val="24"/>
          <w:szCs w:val="24"/>
        </w:rPr>
        <w:t xml:space="preserve"> </w:t>
      </w:r>
      <w:r w:rsidRPr="00CF50C5">
        <w:rPr>
          <w:rFonts w:ascii="Sylfaen" w:hAnsi="Sylfaen"/>
          <w:sz w:val="24"/>
          <w:szCs w:val="24"/>
        </w:rPr>
        <w:t>Մ</w:t>
      </w:r>
      <w:r w:rsidRPr="00D63649">
        <w:rPr>
          <w:rFonts w:ascii="Sylfaen" w:hAnsi="Sylfaen"/>
          <w:sz w:val="24"/>
          <w:szCs w:val="24"/>
        </w:rPr>
        <w:t xml:space="preserve">-2 </w:t>
      </w:r>
      <w:r w:rsidRPr="00CF50C5">
        <w:rPr>
          <w:rFonts w:ascii="Sylfaen" w:hAnsi="Sylfaen"/>
          <w:sz w:val="24"/>
          <w:szCs w:val="24"/>
        </w:rPr>
        <w:t>Երևան</w:t>
      </w:r>
      <w:r w:rsidRPr="00D63649">
        <w:rPr>
          <w:rFonts w:ascii="Sylfaen" w:hAnsi="Sylfaen"/>
          <w:sz w:val="24"/>
          <w:szCs w:val="24"/>
        </w:rPr>
        <w:t>-</w:t>
      </w:r>
      <w:r w:rsidRPr="00CF50C5">
        <w:rPr>
          <w:rFonts w:ascii="Sylfaen" w:hAnsi="Sylfaen"/>
          <w:sz w:val="24"/>
          <w:szCs w:val="24"/>
        </w:rPr>
        <w:t>Մեղրի</w:t>
      </w:r>
      <w:r w:rsidRPr="00D63649">
        <w:rPr>
          <w:rFonts w:ascii="Sylfaen" w:hAnsi="Sylfaen"/>
          <w:sz w:val="24"/>
          <w:szCs w:val="24"/>
        </w:rPr>
        <w:t>-</w:t>
      </w:r>
      <w:r w:rsidRPr="00CF50C5">
        <w:rPr>
          <w:rFonts w:ascii="Sylfaen" w:hAnsi="Sylfaen"/>
          <w:sz w:val="24"/>
          <w:szCs w:val="24"/>
        </w:rPr>
        <w:t>Պարսկաստանի</w:t>
      </w:r>
      <w:r w:rsidRPr="00D63649">
        <w:rPr>
          <w:rFonts w:ascii="Sylfaen" w:hAnsi="Sylfaen"/>
          <w:sz w:val="24"/>
          <w:szCs w:val="24"/>
        </w:rPr>
        <w:t xml:space="preserve"> </w:t>
      </w:r>
      <w:r w:rsidRPr="00CF50C5">
        <w:rPr>
          <w:rFonts w:ascii="Sylfaen" w:hAnsi="Sylfaen"/>
          <w:sz w:val="24"/>
          <w:szCs w:val="24"/>
        </w:rPr>
        <w:t>Իսլամական</w:t>
      </w:r>
      <w:r w:rsidRPr="00D63649">
        <w:rPr>
          <w:rFonts w:ascii="Sylfaen" w:hAnsi="Sylfaen"/>
          <w:sz w:val="24"/>
          <w:szCs w:val="24"/>
        </w:rPr>
        <w:t xml:space="preserve"> </w:t>
      </w:r>
      <w:r w:rsidRPr="00CF50C5">
        <w:rPr>
          <w:rFonts w:ascii="Sylfaen" w:hAnsi="Sylfaen"/>
          <w:sz w:val="24"/>
          <w:szCs w:val="24"/>
        </w:rPr>
        <w:t>Հանրապետություն</w:t>
      </w:r>
      <w:r w:rsidRPr="00D63649">
        <w:rPr>
          <w:rFonts w:ascii="Sylfaen" w:hAnsi="Sylfaen"/>
          <w:sz w:val="24"/>
          <w:szCs w:val="24"/>
        </w:rPr>
        <w:t xml:space="preserve"> </w:t>
      </w:r>
      <w:r w:rsidRPr="00CF50C5">
        <w:rPr>
          <w:rFonts w:ascii="Sylfaen" w:hAnsi="Sylfaen"/>
          <w:sz w:val="24"/>
          <w:szCs w:val="24"/>
        </w:rPr>
        <w:t>կապող</w:t>
      </w:r>
      <w:r w:rsidRPr="00D63649">
        <w:rPr>
          <w:rFonts w:ascii="Sylfaen" w:hAnsi="Sylfaen"/>
          <w:sz w:val="24"/>
          <w:szCs w:val="24"/>
        </w:rPr>
        <w:t xml:space="preserve"> </w:t>
      </w:r>
      <w:proofErr w:type="gramStart"/>
      <w:r w:rsidRPr="00CF50C5">
        <w:rPr>
          <w:rFonts w:ascii="Sylfaen" w:hAnsi="Sylfaen"/>
          <w:sz w:val="24"/>
          <w:szCs w:val="24"/>
          <w:lang w:val="ru-RU"/>
        </w:rPr>
        <w:t>ճ</w:t>
      </w:r>
      <w:r w:rsidRPr="00CF50C5">
        <w:rPr>
          <w:rFonts w:ascii="Sylfaen" w:hAnsi="Sylfaen"/>
          <w:sz w:val="24"/>
          <w:szCs w:val="24"/>
        </w:rPr>
        <w:t>անապարհի</w:t>
      </w:r>
      <w:r w:rsidRPr="00D63649">
        <w:rPr>
          <w:rFonts w:ascii="Sylfaen" w:hAnsi="Sylfaen"/>
          <w:sz w:val="24"/>
          <w:szCs w:val="24"/>
        </w:rPr>
        <w:t xml:space="preserve">  8</w:t>
      </w:r>
      <w:r w:rsidRPr="00CF50C5">
        <w:rPr>
          <w:rFonts w:ascii="Sylfaen" w:hAnsi="Sylfaen"/>
          <w:sz w:val="24"/>
          <w:szCs w:val="24"/>
        </w:rPr>
        <w:t>կմ</w:t>
      </w:r>
      <w:proofErr w:type="gramEnd"/>
      <w:r w:rsidRPr="00D63649">
        <w:rPr>
          <w:rFonts w:ascii="Sylfaen" w:hAnsi="Sylfaen"/>
          <w:sz w:val="24"/>
          <w:szCs w:val="24"/>
        </w:rPr>
        <w:t xml:space="preserve"> </w:t>
      </w:r>
      <w:r w:rsidRPr="00CF50C5">
        <w:rPr>
          <w:rFonts w:ascii="Sylfaen" w:hAnsi="Sylfaen"/>
          <w:sz w:val="24"/>
          <w:szCs w:val="24"/>
        </w:rPr>
        <w:t>հատվածը</w:t>
      </w:r>
      <w:r w:rsidRPr="00D63649">
        <w:rPr>
          <w:rFonts w:ascii="Sylfaen" w:hAnsi="Sylfaen"/>
          <w:sz w:val="24"/>
          <w:szCs w:val="24"/>
        </w:rPr>
        <w:t xml:space="preserve">: </w:t>
      </w:r>
      <w:r w:rsidRPr="00CF50C5">
        <w:rPr>
          <w:rFonts w:ascii="Sylfaen" w:hAnsi="Sylfaen"/>
          <w:sz w:val="24"/>
          <w:szCs w:val="24"/>
        </w:rPr>
        <w:t>Կլիման</w:t>
      </w:r>
      <w:r w:rsidRPr="00D63649">
        <w:rPr>
          <w:rFonts w:ascii="Sylfaen" w:hAnsi="Sylfaen"/>
          <w:sz w:val="24"/>
          <w:szCs w:val="24"/>
        </w:rPr>
        <w:t xml:space="preserve"> </w:t>
      </w:r>
      <w:r w:rsidRPr="00CF50C5">
        <w:rPr>
          <w:rFonts w:ascii="Sylfaen" w:hAnsi="Sylfaen"/>
          <w:sz w:val="24"/>
          <w:szCs w:val="24"/>
        </w:rPr>
        <w:t>ձմռանը</w:t>
      </w:r>
      <w:r w:rsidRPr="00D63649">
        <w:rPr>
          <w:rFonts w:ascii="Sylfaen" w:hAnsi="Sylfaen"/>
          <w:sz w:val="24"/>
          <w:szCs w:val="24"/>
        </w:rPr>
        <w:t xml:space="preserve"> </w:t>
      </w:r>
      <w:r w:rsidRPr="00CF50C5">
        <w:rPr>
          <w:rFonts w:ascii="Sylfaen" w:hAnsi="Sylfaen"/>
          <w:sz w:val="24"/>
          <w:szCs w:val="24"/>
        </w:rPr>
        <w:t>ցրտաշունջ</w:t>
      </w:r>
      <w:r w:rsidRPr="00D63649">
        <w:rPr>
          <w:rFonts w:ascii="Sylfaen" w:hAnsi="Sylfaen"/>
          <w:sz w:val="24"/>
          <w:szCs w:val="24"/>
        </w:rPr>
        <w:t xml:space="preserve"> </w:t>
      </w:r>
      <w:r w:rsidRPr="00CF50C5">
        <w:rPr>
          <w:rFonts w:ascii="Sylfaen" w:hAnsi="Sylfaen"/>
          <w:sz w:val="24"/>
          <w:szCs w:val="24"/>
        </w:rPr>
        <w:t>է</w:t>
      </w:r>
      <w:r w:rsidRPr="00D63649">
        <w:rPr>
          <w:rFonts w:ascii="Sylfaen" w:hAnsi="Sylfaen"/>
          <w:sz w:val="24"/>
          <w:szCs w:val="24"/>
        </w:rPr>
        <w:t xml:space="preserve">, </w:t>
      </w:r>
      <w:r w:rsidRPr="00CF50C5">
        <w:rPr>
          <w:rFonts w:ascii="Sylfaen" w:hAnsi="Sylfaen"/>
          <w:sz w:val="24"/>
          <w:szCs w:val="24"/>
        </w:rPr>
        <w:t>ամռանը</w:t>
      </w:r>
      <w:r w:rsidRPr="00D63649">
        <w:rPr>
          <w:rFonts w:ascii="Sylfaen" w:hAnsi="Sylfaen"/>
          <w:sz w:val="24"/>
          <w:szCs w:val="24"/>
        </w:rPr>
        <w:t xml:space="preserve"> </w:t>
      </w:r>
      <w:r w:rsidRPr="00CF50C5">
        <w:rPr>
          <w:rFonts w:ascii="Sylfaen" w:hAnsi="Sylfaen"/>
          <w:sz w:val="24"/>
          <w:szCs w:val="24"/>
        </w:rPr>
        <w:t>հով</w:t>
      </w:r>
      <w:r w:rsidRPr="00D63649">
        <w:rPr>
          <w:rFonts w:ascii="Sylfaen" w:hAnsi="Sylfaen"/>
          <w:sz w:val="24"/>
          <w:szCs w:val="24"/>
        </w:rPr>
        <w:t xml:space="preserve">, </w:t>
      </w:r>
      <w:r w:rsidRPr="00CF50C5">
        <w:rPr>
          <w:rFonts w:ascii="Sylfaen" w:hAnsi="Sylfaen"/>
          <w:sz w:val="24"/>
          <w:szCs w:val="24"/>
        </w:rPr>
        <w:t>հաճախակի</w:t>
      </w:r>
      <w:r w:rsidRPr="00D63649">
        <w:rPr>
          <w:rFonts w:ascii="Sylfaen" w:hAnsi="Sylfaen"/>
          <w:sz w:val="24"/>
          <w:szCs w:val="24"/>
        </w:rPr>
        <w:t xml:space="preserve"> </w:t>
      </w:r>
      <w:r w:rsidRPr="00CF50C5">
        <w:rPr>
          <w:rFonts w:ascii="Sylfaen" w:hAnsi="Sylfaen"/>
          <w:sz w:val="24"/>
          <w:szCs w:val="24"/>
        </w:rPr>
        <w:t>լինում</w:t>
      </w:r>
      <w:r w:rsidRPr="00D63649">
        <w:rPr>
          <w:rFonts w:ascii="Sylfaen" w:hAnsi="Sylfaen"/>
          <w:sz w:val="24"/>
          <w:szCs w:val="24"/>
        </w:rPr>
        <w:t xml:space="preserve"> </w:t>
      </w:r>
      <w:r w:rsidRPr="00CF50C5">
        <w:rPr>
          <w:rFonts w:ascii="Sylfaen" w:hAnsi="Sylfaen"/>
          <w:sz w:val="24"/>
          <w:szCs w:val="24"/>
        </w:rPr>
        <w:t>են</w:t>
      </w:r>
      <w:r w:rsidRPr="00D63649">
        <w:rPr>
          <w:rFonts w:ascii="Sylfaen" w:hAnsi="Sylfaen"/>
          <w:sz w:val="24"/>
          <w:szCs w:val="24"/>
        </w:rPr>
        <w:t xml:space="preserve"> </w:t>
      </w:r>
      <w:r w:rsidRPr="00CF50C5">
        <w:rPr>
          <w:rFonts w:ascii="Sylfaen" w:hAnsi="Sylfaen"/>
          <w:sz w:val="24"/>
          <w:szCs w:val="24"/>
        </w:rPr>
        <w:t>չոր</w:t>
      </w:r>
      <w:r w:rsidR="00D63649">
        <w:rPr>
          <w:rFonts w:ascii="Sylfaen" w:hAnsi="Sylfaen"/>
          <w:sz w:val="24"/>
          <w:szCs w:val="24"/>
        </w:rPr>
        <w:t>ա</w:t>
      </w:r>
      <w:r w:rsidRPr="00CF50C5">
        <w:rPr>
          <w:rFonts w:ascii="Sylfaen" w:hAnsi="Sylfaen"/>
          <w:sz w:val="24"/>
          <w:szCs w:val="24"/>
        </w:rPr>
        <w:t>յին</w:t>
      </w:r>
      <w:r w:rsidRPr="00D63649">
        <w:rPr>
          <w:rFonts w:ascii="Sylfaen" w:hAnsi="Sylfaen"/>
          <w:sz w:val="24"/>
          <w:szCs w:val="24"/>
        </w:rPr>
        <w:t xml:space="preserve">  </w:t>
      </w:r>
      <w:r w:rsidRPr="00CF50C5">
        <w:rPr>
          <w:rFonts w:ascii="Sylfaen" w:hAnsi="Sylfaen"/>
          <w:sz w:val="24"/>
          <w:szCs w:val="24"/>
        </w:rPr>
        <w:t>և</w:t>
      </w:r>
      <w:r w:rsidRPr="00D63649">
        <w:rPr>
          <w:rFonts w:ascii="Sylfaen" w:hAnsi="Sylfaen"/>
          <w:sz w:val="24"/>
          <w:szCs w:val="24"/>
        </w:rPr>
        <w:t xml:space="preserve"> </w:t>
      </w:r>
      <w:r w:rsidRPr="00CF50C5">
        <w:rPr>
          <w:rFonts w:ascii="Sylfaen" w:hAnsi="Sylfaen"/>
          <w:sz w:val="24"/>
          <w:szCs w:val="24"/>
        </w:rPr>
        <w:t>երաշտի</w:t>
      </w:r>
      <w:r w:rsidRPr="00D63649">
        <w:rPr>
          <w:rFonts w:ascii="Sylfaen" w:hAnsi="Sylfaen"/>
          <w:sz w:val="24"/>
          <w:szCs w:val="24"/>
        </w:rPr>
        <w:t xml:space="preserve"> </w:t>
      </w:r>
      <w:r w:rsidRPr="00CF50C5">
        <w:rPr>
          <w:rFonts w:ascii="Sylfaen" w:hAnsi="Sylfaen"/>
          <w:sz w:val="24"/>
          <w:szCs w:val="24"/>
        </w:rPr>
        <w:t>տարիներ</w:t>
      </w:r>
      <w:r w:rsidRPr="00D63649">
        <w:rPr>
          <w:rFonts w:ascii="Sylfaen" w:hAnsi="Sylfaen"/>
          <w:sz w:val="24"/>
          <w:szCs w:val="24"/>
        </w:rPr>
        <w:t xml:space="preserve">, </w:t>
      </w:r>
      <w:r w:rsidRPr="00CF50C5">
        <w:rPr>
          <w:rFonts w:ascii="Sylfaen" w:hAnsi="Sylfaen"/>
          <w:sz w:val="24"/>
          <w:szCs w:val="24"/>
        </w:rPr>
        <w:t>որից</w:t>
      </w:r>
      <w:r w:rsidRPr="00D63649">
        <w:rPr>
          <w:rFonts w:ascii="Sylfaen" w:hAnsi="Sylfaen"/>
          <w:sz w:val="24"/>
          <w:szCs w:val="24"/>
        </w:rPr>
        <w:t xml:space="preserve"> </w:t>
      </w:r>
      <w:r w:rsidR="005A6D32">
        <w:rPr>
          <w:rFonts w:ascii="Sylfaen" w:hAnsi="Sylfaen"/>
          <w:sz w:val="24"/>
          <w:szCs w:val="24"/>
        </w:rPr>
        <w:t>տուժ</w:t>
      </w:r>
      <w:r w:rsidRPr="00CF50C5">
        <w:rPr>
          <w:rFonts w:ascii="Sylfaen" w:hAnsi="Sylfaen"/>
          <w:sz w:val="24"/>
          <w:szCs w:val="24"/>
        </w:rPr>
        <w:t>ում</w:t>
      </w:r>
      <w:r w:rsidRPr="00D63649">
        <w:rPr>
          <w:rFonts w:ascii="Sylfaen" w:hAnsi="Sylfaen"/>
          <w:sz w:val="24"/>
          <w:szCs w:val="24"/>
        </w:rPr>
        <w:t xml:space="preserve"> </w:t>
      </w:r>
      <w:r w:rsidRPr="00CF50C5">
        <w:rPr>
          <w:rFonts w:ascii="Sylfaen" w:hAnsi="Sylfaen"/>
          <w:sz w:val="24"/>
          <w:szCs w:val="24"/>
        </w:rPr>
        <w:t>են</w:t>
      </w:r>
      <w:r w:rsidRPr="00D63649">
        <w:rPr>
          <w:rFonts w:ascii="Sylfaen" w:hAnsi="Sylfaen"/>
          <w:sz w:val="24"/>
          <w:szCs w:val="24"/>
        </w:rPr>
        <w:t xml:space="preserve"> </w:t>
      </w:r>
      <w:r w:rsidRPr="00CF50C5">
        <w:rPr>
          <w:rFonts w:ascii="Sylfaen" w:hAnsi="Sylfaen"/>
          <w:sz w:val="24"/>
          <w:szCs w:val="24"/>
        </w:rPr>
        <w:t>հիմնականում</w:t>
      </w:r>
      <w:r w:rsidRPr="00D63649">
        <w:rPr>
          <w:rFonts w:ascii="Sylfaen" w:hAnsi="Sylfaen"/>
          <w:sz w:val="24"/>
          <w:szCs w:val="24"/>
        </w:rPr>
        <w:t xml:space="preserve"> </w:t>
      </w:r>
      <w:r w:rsidRPr="00CF50C5">
        <w:rPr>
          <w:rFonts w:ascii="Sylfaen" w:hAnsi="Sylfaen"/>
          <w:sz w:val="24"/>
          <w:szCs w:val="24"/>
        </w:rPr>
        <w:t>գյուղատնտեսությամբ</w:t>
      </w:r>
      <w:r w:rsidRPr="00D63649">
        <w:rPr>
          <w:rFonts w:ascii="Sylfaen" w:hAnsi="Sylfaen"/>
          <w:sz w:val="24"/>
          <w:szCs w:val="24"/>
        </w:rPr>
        <w:t xml:space="preserve"> </w:t>
      </w:r>
      <w:r w:rsidRPr="00CF50C5">
        <w:rPr>
          <w:rFonts w:ascii="Sylfaen" w:hAnsi="Sylfaen"/>
          <w:sz w:val="24"/>
          <w:szCs w:val="24"/>
        </w:rPr>
        <w:t>զբաղվող</w:t>
      </w:r>
      <w:r w:rsidRPr="00D63649">
        <w:rPr>
          <w:rFonts w:ascii="Sylfaen" w:hAnsi="Sylfaen"/>
          <w:sz w:val="24"/>
          <w:szCs w:val="24"/>
        </w:rPr>
        <w:t xml:space="preserve"> </w:t>
      </w:r>
      <w:r w:rsidRPr="00CF50C5">
        <w:rPr>
          <w:rFonts w:ascii="Sylfaen" w:hAnsi="Sylfaen"/>
          <w:sz w:val="24"/>
          <w:szCs w:val="24"/>
        </w:rPr>
        <w:t>բնակիչները</w:t>
      </w:r>
      <w:r w:rsidRPr="00D63649">
        <w:rPr>
          <w:rFonts w:ascii="Sylfaen" w:hAnsi="Sylfaen"/>
          <w:sz w:val="24"/>
          <w:szCs w:val="24"/>
        </w:rPr>
        <w:t xml:space="preserve">: </w:t>
      </w:r>
      <w:r w:rsidR="002D0C6C">
        <w:rPr>
          <w:rFonts w:ascii="Sylfaen" w:hAnsi="Sylfaen"/>
          <w:sz w:val="24"/>
          <w:szCs w:val="24"/>
        </w:rPr>
        <w:t>Գյուղի</w:t>
      </w:r>
      <w:r w:rsidRPr="00D63649">
        <w:rPr>
          <w:rFonts w:ascii="Sylfaen" w:hAnsi="Sylfaen"/>
          <w:sz w:val="24"/>
          <w:szCs w:val="24"/>
        </w:rPr>
        <w:t xml:space="preserve"> </w:t>
      </w:r>
      <w:r w:rsidRPr="00CF50C5">
        <w:rPr>
          <w:rFonts w:ascii="Sylfaen" w:hAnsi="Sylfaen"/>
          <w:sz w:val="24"/>
          <w:szCs w:val="24"/>
        </w:rPr>
        <w:t>տարածքում</w:t>
      </w:r>
      <w:r w:rsidRPr="00D63649">
        <w:rPr>
          <w:rFonts w:ascii="Sylfaen" w:hAnsi="Sylfaen"/>
          <w:sz w:val="24"/>
          <w:szCs w:val="24"/>
        </w:rPr>
        <w:t xml:space="preserve"> </w:t>
      </w:r>
      <w:r w:rsidRPr="00CF50C5">
        <w:rPr>
          <w:rFonts w:ascii="Sylfaen" w:hAnsi="Sylfaen"/>
          <w:sz w:val="24"/>
          <w:szCs w:val="24"/>
        </w:rPr>
        <w:t>առկա</w:t>
      </w:r>
      <w:r w:rsidRPr="00D63649">
        <w:rPr>
          <w:rFonts w:ascii="Sylfaen" w:hAnsi="Sylfaen"/>
          <w:sz w:val="24"/>
          <w:szCs w:val="24"/>
        </w:rPr>
        <w:t xml:space="preserve"> </w:t>
      </w:r>
      <w:r w:rsidRPr="00CF50C5">
        <w:rPr>
          <w:rFonts w:ascii="Sylfaen" w:hAnsi="Sylfaen"/>
          <w:sz w:val="24"/>
          <w:szCs w:val="24"/>
        </w:rPr>
        <w:t>են</w:t>
      </w:r>
      <w:r w:rsidRPr="00D63649">
        <w:rPr>
          <w:rFonts w:ascii="Sylfaen" w:hAnsi="Sylfaen"/>
          <w:sz w:val="24"/>
          <w:szCs w:val="24"/>
        </w:rPr>
        <w:t xml:space="preserve"> </w:t>
      </w:r>
      <w:r w:rsidRPr="00CF50C5">
        <w:rPr>
          <w:rFonts w:ascii="Sylfaen" w:hAnsi="Sylfaen"/>
          <w:sz w:val="24"/>
          <w:szCs w:val="24"/>
        </w:rPr>
        <w:t>նաև</w:t>
      </w:r>
      <w:r w:rsidRPr="00D63649">
        <w:rPr>
          <w:rFonts w:ascii="Sylfaen" w:hAnsi="Sylfaen"/>
          <w:sz w:val="24"/>
          <w:szCs w:val="24"/>
        </w:rPr>
        <w:t xml:space="preserve"> </w:t>
      </w:r>
      <w:r w:rsidRPr="00CF50C5">
        <w:rPr>
          <w:rFonts w:ascii="Sylfaen" w:hAnsi="Sylfaen"/>
          <w:sz w:val="24"/>
          <w:szCs w:val="24"/>
        </w:rPr>
        <w:t>օգտակար</w:t>
      </w:r>
      <w:r w:rsidRPr="00D63649">
        <w:rPr>
          <w:rFonts w:ascii="Sylfaen" w:hAnsi="Sylfaen"/>
          <w:sz w:val="24"/>
          <w:szCs w:val="24"/>
        </w:rPr>
        <w:t xml:space="preserve"> </w:t>
      </w:r>
      <w:r w:rsidRPr="00CF50C5">
        <w:rPr>
          <w:rFonts w:ascii="Sylfaen" w:hAnsi="Sylfaen"/>
          <w:sz w:val="24"/>
          <w:szCs w:val="24"/>
        </w:rPr>
        <w:t>հանածոններ</w:t>
      </w:r>
      <w:r w:rsidR="002D0C6C">
        <w:rPr>
          <w:rFonts w:ascii="Sylfaen" w:hAnsi="Sylfaen"/>
          <w:sz w:val="24"/>
          <w:szCs w:val="24"/>
        </w:rPr>
        <w:t xml:space="preserve"> (</w:t>
      </w:r>
      <w:r w:rsidRPr="00CF50C5">
        <w:rPr>
          <w:rFonts w:ascii="Sylfaen" w:hAnsi="Sylfaen"/>
          <w:sz w:val="24"/>
          <w:szCs w:val="24"/>
        </w:rPr>
        <w:t>ոսկի</w:t>
      </w:r>
      <w:r w:rsidRPr="00D63649">
        <w:rPr>
          <w:rFonts w:ascii="Sylfaen" w:hAnsi="Sylfaen"/>
          <w:sz w:val="24"/>
          <w:szCs w:val="24"/>
        </w:rPr>
        <w:t xml:space="preserve">, </w:t>
      </w:r>
      <w:r w:rsidRPr="00CF50C5">
        <w:rPr>
          <w:rFonts w:ascii="Sylfaen" w:hAnsi="Sylfaen"/>
          <w:sz w:val="24"/>
          <w:szCs w:val="24"/>
        </w:rPr>
        <w:t>պղինձ</w:t>
      </w:r>
      <w:r w:rsidRPr="00D63649">
        <w:rPr>
          <w:rFonts w:ascii="Sylfaen" w:hAnsi="Sylfaen"/>
          <w:sz w:val="24"/>
          <w:szCs w:val="24"/>
        </w:rPr>
        <w:t xml:space="preserve">, </w:t>
      </w:r>
      <w:r w:rsidRPr="00CF50C5">
        <w:rPr>
          <w:rFonts w:ascii="Sylfaen" w:hAnsi="Sylfaen"/>
          <w:sz w:val="24"/>
          <w:szCs w:val="24"/>
        </w:rPr>
        <w:t>մոլիբդեն</w:t>
      </w:r>
      <w:r w:rsidRPr="00D63649">
        <w:rPr>
          <w:rFonts w:ascii="Sylfaen" w:hAnsi="Sylfaen"/>
          <w:sz w:val="24"/>
          <w:szCs w:val="24"/>
        </w:rPr>
        <w:t xml:space="preserve"> </w:t>
      </w:r>
      <w:r w:rsidRPr="00CF50C5">
        <w:rPr>
          <w:rFonts w:ascii="Sylfaen" w:hAnsi="Sylfaen"/>
          <w:sz w:val="24"/>
          <w:szCs w:val="24"/>
        </w:rPr>
        <w:t>և</w:t>
      </w:r>
      <w:r w:rsidRPr="00D63649">
        <w:rPr>
          <w:rFonts w:ascii="Sylfaen" w:hAnsi="Sylfaen"/>
          <w:sz w:val="24"/>
          <w:szCs w:val="24"/>
        </w:rPr>
        <w:t xml:space="preserve"> </w:t>
      </w:r>
      <w:r w:rsidRPr="00CF50C5">
        <w:rPr>
          <w:rFonts w:ascii="Sylfaen" w:hAnsi="Sylfaen"/>
          <w:sz w:val="24"/>
          <w:szCs w:val="24"/>
        </w:rPr>
        <w:t>այլ</w:t>
      </w:r>
      <w:r w:rsidR="002D0C6C">
        <w:rPr>
          <w:rFonts w:ascii="Sylfaen" w:hAnsi="Sylfaen"/>
          <w:sz w:val="24"/>
          <w:szCs w:val="24"/>
        </w:rPr>
        <w:t>ն)</w:t>
      </w:r>
      <w:r w:rsidRPr="00D63649">
        <w:rPr>
          <w:rFonts w:ascii="Sylfaen" w:hAnsi="Sylfaen"/>
          <w:sz w:val="24"/>
          <w:szCs w:val="24"/>
        </w:rPr>
        <w:t>:</w:t>
      </w:r>
    </w:p>
    <w:p w:rsidR="0077129C" w:rsidRPr="00F92987" w:rsidRDefault="0077129C" w:rsidP="00CC6205">
      <w:pPr>
        <w:spacing w:after="0" w:line="20" w:lineRule="atLeast"/>
        <w:ind w:firstLine="720"/>
        <w:jc w:val="both"/>
        <w:rPr>
          <w:rFonts w:ascii="Sylfaen" w:hAnsi="Sylfaen"/>
          <w:color w:val="00B050"/>
          <w:sz w:val="24"/>
          <w:szCs w:val="24"/>
        </w:rPr>
      </w:pPr>
    </w:p>
    <w:p w:rsidR="00EA57B7" w:rsidRPr="005615D2" w:rsidRDefault="00EA57B7" w:rsidP="00B140D6">
      <w:pPr>
        <w:pStyle w:val="ListParagraph"/>
        <w:numPr>
          <w:ilvl w:val="0"/>
          <w:numId w:val="6"/>
        </w:numPr>
        <w:spacing w:after="0" w:line="240" w:lineRule="auto"/>
        <w:rPr>
          <w:rFonts w:ascii="Sylfaen" w:eastAsiaTheme="majorEastAsia" w:hAnsi="Sylfaen" w:cs="Sylfaen"/>
          <w:b/>
          <w:bCs/>
          <w:sz w:val="26"/>
          <w:szCs w:val="26"/>
          <w:lang w:val="ru-RU"/>
        </w:rPr>
      </w:pPr>
      <w:bookmarkStart w:id="18" w:name="_Toc363561666"/>
      <w:bookmarkStart w:id="19" w:name="_Toc363629126"/>
      <w:r w:rsidRPr="005615D2">
        <w:rPr>
          <w:rFonts w:ascii="Sylfaen" w:eastAsiaTheme="majorEastAsia" w:hAnsi="Sylfaen" w:cs="Sylfaen"/>
          <w:b/>
          <w:bCs/>
          <w:sz w:val="26"/>
          <w:szCs w:val="26"/>
          <w:lang w:val="ru-RU"/>
        </w:rPr>
        <w:t>Ժողովրդագրություն</w:t>
      </w:r>
      <w:bookmarkEnd w:id="18"/>
      <w:bookmarkEnd w:id="19"/>
    </w:p>
    <w:p w:rsidR="001F396F" w:rsidRPr="00F92987" w:rsidRDefault="001F396F" w:rsidP="00CE1836">
      <w:pPr>
        <w:spacing w:after="0" w:line="20" w:lineRule="atLeast"/>
        <w:ind w:firstLine="720"/>
        <w:rPr>
          <w:rFonts w:ascii="Sylfaen" w:hAnsi="Sylfaen"/>
          <w:color w:val="00B050"/>
          <w:sz w:val="12"/>
          <w:szCs w:val="24"/>
        </w:rPr>
      </w:pPr>
    </w:p>
    <w:p w:rsidR="005B7B42" w:rsidRPr="00D4139B" w:rsidRDefault="00F92987" w:rsidP="005B7B42">
      <w:pPr>
        <w:spacing w:after="0" w:line="0" w:lineRule="atLeast"/>
        <w:ind w:firstLine="720"/>
        <w:jc w:val="both"/>
        <w:rPr>
          <w:rFonts w:ascii="Sylfaen" w:hAnsi="Sylfaen"/>
          <w:sz w:val="24"/>
          <w:szCs w:val="24"/>
        </w:rPr>
      </w:pPr>
      <w:r w:rsidRPr="00AD7FB3">
        <w:rPr>
          <w:rFonts w:ascii="Sylfaen" w:hAnsi="Sylfaen"/>
          <w:sz w:val="24"/>
          <w:szCs w:val="24"/>
        </w:rPr>
        <w:t>Մեղրի</w:t>
      </w:r>
      <w:r w:rsidR="005B7B42" w:rsidRPr="00AD7FB3">
        <w:rPr>
          <w:rFonts w:ascii="Sylfaen" w:hAnsi="Sylfaen"/>
          <w:sz w:val="24"/>
          <w:szCs w:val="24"/>
        </w:rPr>
        <w:t xml:space="preserve"> համայնքի բնակչության ընդհանուր թիվը կազմում է </w:t>
      </w:r>
      <w:r w:rsidR="00AD7FB3" w:rsidRPr="00AD7FB3">
        <w:rPr>
          <w:rFonts w:ascii="Sylfaen" w:hAnsi="Sylfaen"/>
          <w:sz w:val="24"/>
          <w:szCs w:val="24"/>
        </w:rPr>
        <w:t>127</w:t>
      </w:r>
      <w:r w:rsidR="00AD7FB3">
        <w:rPr>
          <w:rFonts w:ascii="Sylfaen" w:hAnsi="Sylfaen"/>
          <w:sz w:val="24"/>
          <w:szCs w:val="24"/>
        </w:rPr>
        <w:t>29</w:t>
      </w:r>
      <w:r w:rsidR="005B7B42" w:rsidRPr="00AD7FB3">
        <w:rPr>
          <w:rFonts w:ascii="Sylfaen" w:hAnsi="Sylfaen"/>
          <w:sz w:val="24"/>
          <w:szCs w:val="24"/>
        </w:rPr>
        <w:t xml:space="preserve"> մարդ, որոնցից </w:t>
      </w:r>
      <w:r w:rsidR="00AD7FB3" w:rsidRPr="00D4139B">
        <w:rPr>
          <w:rFonts w:ascii="Sylfaen" w:hAnsi="Sylfaen"/>
          <w:sz w:val="24"/>
          <w:szCs w:val="24"/>
        </w:rPr>
        <w:t>6553</w:t>
      </w:r>
      <w:r w:rsidR="005B7B42" w:rsidRPr="00D4139B">
        <w:rPr>
          <w:rFonts w:ascii="Sylfaen" w:hAnsi="Sylfaen"/>
          <w:sz w:val="24"/>
          <w:szCs w:val="24"/>
        </w:rPr>
        <w:t xml:space="preserve">-ը տղամարդիկ են, իսկ </w:t>
      </w:r>
      <w:r w:rsidR="00AD7FB3" w:rsidRPr="00D4139B">
        <w:rPr>
          <w:rFonts w:ascii="Sylfaen" w:hAnsi="Sylfaen"/>
          <w:sz w:val="24"/>
          <w:szCs w:val="24"/>
        </w:rPr>
        <w:t>6176</w:t>
      </w:r>
      <w:r w:rsidR="005B7B42" w:rsidRPr="00D4139B">
        <w:rPr>
          <w:rFonts w:ascii="Sylfaen" w:hAnsi="Sylfaen"/>
          <w:sz w:val="24"/>
          <w:szCs w:val="24"/>
        </w:rPr>
        <w:t xml:space="preserve">-ը՝ կանայք (աղյուսակ </w:t>
      </w:r>
      <w:r w:rsidR="00591417">
        <w:rPr>
          <w:rFonts w:ascii="Sylfaen" w:hAnsi="Sylfaen"/>
          <w:sz w:val="24"/>
          <w:szCs w:val="24"/>
        </w:rPr>
        <w:t>8</w:t>
      </w:r>
      <w:r w:rsidR="005B7B42" w:rsidRPr="00D4139B">
        <w:rPr>
          <w:rFonts w:ascii="Sylfaen" w:hAnsi="Sylfaen"/>
          <w:sz w:val="24"/>
          <w:szCs w:val="24"/>
        </w:rPr>
        <w:t xml:space="preserve">): Համայնքի բնակչության </w:t>
      </w:r>
      <w:r w:rsidR="00AD7FB3" w:rsidRPr="00D4139B">
        <w:rPr>
          <w:rFonts w:ascii="Sylfaen" w:hAnsi="Sylfaen"/>
          <w:sz w:val="24"/>
          <w:szCs w:val="24"/>
        </w:rPr>
        <w:t>40</w:t>
      </w:r>
      <w:r w:rsidR="005B7B42" w:rsidRPr="00D4139B">
        <w:rPr>
          <w:rFonts w:ascii="Sylfaen" w:hAnsi="Sylfaen"/>
          <w:sz w:val="24"/>
          <w:szCs w:val="24"/>
        </w:rPr>
        <w:t xml:space="preserve"> %-ը բնակվում է համայնքի կենտրոնում: Բնակչության 5</w:t>
      </w:r>
      <w:r w:rsidR="00D4139B" w:rsidRPr="00D4139B">
        <w:rPr>
          <w:rFonts w:ascii="Sylfaen" w:hAnsi="Sylfaen"/>
          <w:sz w:val="24"/>
          <w:szCs w:val="24"/>
        </w:rPr>
        <w:t>5</w:t>
      </w:r>
      <w:proofErr w:type="gramStart"/>
      <w:r w:rsidR="00D4139B" w:rsidRPr="00D4139B">
        <w:rPr>
          <w:rFonts w:ascii="Sylfaen" w:hAnsi="Sylfaen"/>
          <w:sz w:val="24"/>
          <w:szCs w:val="24"/>
        </w:rPr>
        <w:t>,3</w:t>
      </w:r>
      <w:proofErr w:type="gramEnd"/>
      <w:r w:rsidR="005B7B42" w:rsidRPr="00D4139B">
        <w:rPr>
          <w:rFonts w:ascii="Sylfaen" w:hAnsi="Sylfaen"/>
          <w:sz w:val="24"/>
          <w:szCs w:val="24"/>
        </w:rPr>
        <w:t xml:space="preserve"> %-ը միջին տարիքի բնակչությունն է (18-60 տարեկան): Թոշակառուները կազմում են համայնքի բնակչության</w:t>
      </w:r>
      <w:r w:rsidR="00D4139B" w:rsidRPr="00D4139B">
        <w:rPr>
          <w:rFonts w:ascii="Sylfaen" w:hAnsi="Sylfaen"/>
          <w:sz w:val="24"/>
          <w:szCs w:val="24"/>
        </w:rPr>
        <w:t xml:space="preserve"> 15,5</w:t>
      </w:r>
      <w:r w:rsidR="005B7B42" w:rsidRPr="00D4139B">
        <w:rPr>
          <w:rFonts w:ascii="Sylfaen" w:hAnsi="Sylfaen"/>
          <w:sz w:val="24"/>
          <w:szCs w:val="24"/>
        </w:rPr>
        <w:t xml:space="preserve"> %-ը: </w:t>
      </w:r>
    </w:p>
    <w:p w:rsidR="00CE1836" w:rsidRPr="00D4139B" w:rsidRDefault="00CE1836" w:rsidP="00E05B75">
      <w:pPr>
        <w:spacing w:after="0" w:line="20" w:lineRule="atLeast"/>
        <w:rPr>
          <w:sz w:val="8"/>
        </w:rPr>
      </w:pPr>
    </w:p>
    <w:p w:rsidR="000D4285" w:rsidRPr="00D4139B" w:rsidRDefault="000D4285" w:rsidP="00F41E9E">
      <w:pPr>
        <w:spacing w:after="0" w:line="240" w:lineRule="auto"/>
        <w:ind w:left="2127" w:hanging="1418"/>
        <w:rPr>
          <w:rFonts w:ascii="Sylfaen" w:hAnsi="Sylfaen"/>
          <w:i/>
          <w:sz w:val="24"/>
          <w:szCs w:val="24"/>
          <w:highlight w:val="yellow"/>
        </w:rPr>
      </w:pPr>
      <w:r w:rsidRPr="00D4139B">
        <w:rPr>
          <w:rFonts w:ascii="Sylfaen" w:hAnsi="Sylfaen"/>
          <w:i/>
          <w:sz w:val="24"/>
          <w:szCs w:val="24"/>
        </w:rPr>
        <w:t xml:space="preserve">Աղյուսակ </w:t>
      </w:r>
      <w:r w:rsidR="00591417">
        <w:rPr>
          <w:rFonts w:ascii="Sylfaen" w:hAnsi="Sylfaen"/>
          <w:i/>
          <w:sz w:val="24"/>
          <w:szCs w:val="24"/>
        </w:rPr>
        <w:t>8</w:t>
      </w:r>
      <w:r w:rsidRPr="00D4139B">
        <w:rPr>
          <w:rFonts w:ascii="Sylfaen" w:hAnsi="Sylfaen"/>
          <w:i/>
          <w:sz w:val="24"/>
          <w:szCs w:val="24"/>
        </w:rPr>
        <w:t xml:space="preserve"> </w:t>
      </w:r>
      <w:r w:rsidR="005A6D32">
        <w:rPr>
          <w:rFonts w:ascii="Sylfaen" w:hAnsi="Sylfaen"/>
          <w:i/>
          <w:sz w:val="24"/>
          <w:szCs w:val="24"/>
        </w:rPr>
        <w:t>.</w:t>
      </w:r>
      <w:r w:rsidR="00F92987" w:rsidRPr="00D4139B">
        <w:rPr>
          <w:rFonts w:ascii="Sylfaen" w:hAnsi="Sylfaen"/>
          <w:i/>
          <w:sz w:val="24"/>
          <w:szCs w:val="24"/>
        </w:rPr>
        <w:t>Մեղրի</w:t>
      </w:r>
      <w:r w:rsidRPr="00D4139B">
        <w:rPr>
          <w:rFonts w:ascii="Sylfaen" w:hAnsi="Sylfaen"/>
          <w:i/>
          <w:sz w:val="24"/>
          <w:szCs w:val="24"/>
        </w:rPr>
        <w:t xml:space="preserve"> համայնքի ժողովրդագրությունը </w:t>
      </w:r>
    </w:p>
    <w:p w:rsidR="000D4285" w:rsidRPr="00283197" w:rsidRDefault="000D4285" w:rsidP="00283197">
      <w:pPr>
        <w:spacing w:after="0" w:line="20" w:lineRule="atLeast"/>
        <w:jc w:val="right"/>
        <w:rPr>
          <w:rFonts w:ascii="Sylfaen" w:hAnsi="Sylfaen"/>
          <w:i/>
          <w:sz w:val="20"/>
          <w:szCs w:val="24"/>
          <w:lang w:val="af-ZA"/>
        </w:rPr>
      </w:pPr>
      <w:r w:rsidRPr="00283197">
        <w:rPr>
          <w:rFonts w:ascii="Sylfaen" w:hAnsi="Sylfaen"/>
          <w:i/>
          <w:sz w:val="20"/>
          <w:szCs w:val="24"/>
          <w:lang w:val="af-ZA"/>
        </w:rPr>
        <w:t xml:space="preserve">2013 </w:t>
      </w:r>
      <w:r w:rsidRPr="00283197">
        <w:rPr>
          <w:rFonts w:ascii="Sylfaen" w:hAnsi="Sylfaen"/>
          <w:i/>
          <w:sz w:val="20"/>
          <w:szCs w:val="24"/>
        </w:rPr>
        <w:t>թ</w:t>
      </w:r>
      <w:r w:rsidRPr="00283197">
        <w:rPr>
          <w:rFonts w:ascii="Sylfaen" w:hAnsi="Sylfaen"/>
          <w:i/>
          <w:sz w:val="20"/>
          <w:szCs w:val="24"/>
          <w:lang w:val="af-ZA"/>
        </w:rPr>
        <w:t xml:space="preserve">. </w:t>
      </w:r>
      <w:proofErr w:type="gramStart"/>
      <w:r w:rsidRPr="00283197">
        <w:rPr>
          <w:rFonts w:ascii="Sylfaen" w:hAnsi="Sylfaen"/>
          <w:i/>
          <w:sz w:val="20"/>
          <w:szCs w:val="24"/>
        </w:rPr>
        <w:t>հունվարի</w:t>
      </w:r>
      <w:proofErr w:type="gramEnd"/>
      <w:r w:rsidRPr="00283197">
        <w:rPr>
          <w:rFonts w:ascii="Sylfaen" w:hAnsi="Sylfaen"/>
          <w:i/>
          <w:sz w:val="20"/>
          <w:szCs w:val="24"/>
          <w:lang w:val="af-ZA"/>
        </w:rPr>
        <w:t xml:space="preserve"> 1-</w:t>
      </w:r>
      <w:r w:rsidRPr="00283197">
        <w:rPr>
          <w:rFonts w:ascii="Sylfaen" w:hAnsi="Sylfaen"/>
          <w:i/>
          <w:sz w:val="20"/>
          <w:szCs w:val="24"/>
        </w:rPr>
        <w:t>ի</w:t>
      </w:r>
      <w:r w:rsidRPr="00283197">
        <w:rPr>
          <w:rFonts w:ascii="Sylfaen" w:hAnsi="Sylfaen"/>
          <w:i/>
          <w:sz w:val="20"/>
          <w:szCs w:val="24"/>
          <w:lang w:val="af-ZA"/>
        </w:rPr>
        <w:t xml:space="preserve"> </w:t>
      </w:r>
      <w:r w:rsidRPr="00283197">
        <w:rPr>
          <w:rFonts w:ascii="Sylfaen" w:hAnsi="Sylfaen"/>
          <w:i/>
          <w:sz w:val="20"/>
          <w:szCs w:val="24"/>
        </w:rPr>
        <w:t>տվյալներով</w:t>
      </w:r>
      <w:r w:rsidRPr="00283197">
        <w:rPr>
          <w:rFonts w:ascii="Sylfaen" w:hAnsi="Sylfaen"/>
          <w:i/>
          <w:sz w:val="20"/>
          <w:szCs w:val="24"/>
          <w:lang w:val="af-ZA"/>
        </w:rPr>
        <w:t>)</w:t>
      </w:r>
    </w:p>
    <w:tbl>
      <w:tblPr>
        <w:tblW w:w="10008" w:type="dxa"/>
        <w:jc w:val="center"/>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367"/>
        <w:gridCol w:w="1703"/>
        <w:gridCol w:w="810"/>
        <w:gridCol w:w="630"/>
        <w:gridCol w:w="630"/>
        <w:gridCol w:w="540"/>
        <w:gridCol w:w="630"/>
        <w:gridCol w:w="450"/>
        <w:gridCol w:w="468"/>
        <w:gridCol w:w="450"/>
        <w:gridCol w:w="450"/>
        <w:gridCol w:w="450"/>
        <w:gridCol w:w="360"/>
        <w:gridCol w:w="360"/>
        <w:gridCol w:w="540"/>
        <w:gridCol w:w="540"/>
        <w:gridCol w:w="630"/>
      </w:tblGrid>
      <w:tr w:rsidR="00D30CC2" w:rsidRPr="007A6883" w:rsidTr="00076FEA">
        <w:trPr>
          <w:trHeight w:val="170"/>
          <w:jc w:val="center"/>
        </w:trPr>
        <w:tc>
          <w:tcPr>
            <w:tcW w:w="367" w:type="dxa"/>
            <w:vMerge w:val="restart"/>
            <w:shd w:val="clear" w:color="auto" w:fill="auto"/>
            <w:vAlign w:val="center"/>
          </w:tcPr>
          <w:p w:rsidR="00D30CC2" w:rsidRPr="007A6883" w:rsidRDefault="00D30CC2" w:rsidP="00DE0E74">
            <w:pPr>
              <w:spacing w:after="0" w:line="0" w:lineRule="atLeast"/>
              <w:jc w:val="center"/>
              <w:rPr>
                <w:rFonts w:ascii="Sylfaen" w:eastAsia="Calibri" w:hAnsi="Sylfaen" w:cs="Times New Roman"/>
                <w:b/>
              </w:rPr>
            </w:pPr>
            <w:r w:rsidRPr="007A6883">
              <w:rPr>
                <w:rFonts w:ascii="Sylfaen" w:hAnsi="Sylfaen"/>
                <w:b/>
              </w:rPr>
              <w:t>ՀՀ</w:t>
            </w:r>
          </w:p>
        </w:tc>
        <w:tc>
          <w:tcPr>
            <w:tcW w:w="1703" w:type="dxa"/>
            <w:vMerge w:val="restart"/>
            <w:shd w:val="clear" w:color="auto" w:fill="auto"/>
            <w:vAlign w:val="center"/>
          </w:tcPr>
          <w:p w:rsidR="00D30CC2" w:rsidRPr="007A6883" w:rsidRDefault="00D30CC2" w:rsidP="00DE0E74">
            <w:pPr>
              <w:spacing w:after="0" w:line="0" w:lineRule="atLeast"/>
              <w:jc w:val="center"/>
              <w:rPr>
                <w:rFonts w:ascii="Sylfaen" w:eastAsia="Calibri" w:hAnsi="Sylfaen" w:cs="Times New Roman"/>
                <w:b/>
              </w:rPr>
            </w:pPr>
            <w:r w:rsidRPr="007A6883">
              <w:rPr>
                <w:rFonts w:ascii="Sylfaen" w:eastAsia="Calibri" w:hAnsi="Sylfaen" w:cs="Sylfaen"/>
                <w:b/>
              </w:rPr>
              <w:t>Ցուցանիշ</w:t>
            </w:r>
          </w:p>
        </w:tc>
        <w:tc>
          <w:tcPr>
            <w:tcW w:w="810" w:type="dxa"/>
            <w:vMerge w:val="restart"/>
            <w:shd w:val="clear" w:color="auto" w:fill="auto"/>
            <w:textDirection w:val="btLr"/>
            <w:vAlign w:val="center"/>
          </w:tcPr>
          <w:p w:rsidR="00D30CC2" w:rsidRPr="007A6883" w:rsidRDefault="00D30CC2" w:rsidP="00DE0E74">
            <w:pPr>
              <w:spacing w:after="0" w:line="0" w:lineRule="atLeast"/>
              <w:ind w:left="113" w:right="113"/>
              <w:jc w:val="center"/>
              <w:rPr>
                <w:rFonts w:ascii="Sylfaen" w:eastAsia="Calibri" w:hAnsi="Sylfaen" w:cs="Times New Roman"/>
                <w:b/>
              </w:rPr>
            </w:pPr>
            <w:r w:rsidRPr="007A6883">
              <w:rPr>
                <w:rFonts w:ascii="Sylfaen" w:eastAsia="Calibri" w:hAnsi="Sylfaen" w:cs="Sylfaen"/>
                <w:b/>
              </w:rPr>
              <w:t>Չափման</w:t>
            </w:r>
            <w:r w:rsidRPr="007A6883">
              <w:rPr>
                <w:rFonts w:ascii="Sylfaen" w:eastAsia="Calibri" w:hAnsi="Sylfaen" w:cs="Times New Roman"/>
                <w:b/>
              </w:rPr>
              <w:t xml:space="preserve"> </w:t>
            </w:r>
            <w:r w:rsidRPr="007A6883">
              <w:rPr>
                <w:rFonts w:ascii="Sylfaen" w:eastAsia="Calibri" w:hAnsi="Sylfaen" w:cs="Sylfaen"/>
                <w:b/>
              </w:rPr>
              <w:t>միավոր</w:t>
            </w:r>
          </w:p>
        </w:tc>
        <w:tc>
          <w:tcPr>
            <w:tcW w:w="630" w:type="dxa"/>
            <w:vMerge w:val="restart"/>
            <w:textDirection w:val="btLr"/>
          </w:tcPr>
          <w:p w:rsidR="00D30CC2" w:rsidRPr="007A6883" w:rsidRDefault="00D30CC2" w:rsidP="00DE0E74">
            <w:pPr>
              <w:spacing w:after="0" w:line="0" w:lineRule="atLeast"/>
              <w:ind w:left="113" w:right="113"/>
              <w:jc w:val="center"/>
              <w:rPr>
                <w:rFonts w:ascii="Sylfaen" w:hAnsi="Sylfaen" w:cs="Sylfaen"/>
                <w:b/>
              </w:rPr>
            </w:pPr>
            <w:r w:rsidRPr="007A6883">
              <w:rPr>
                <w:rFonts w:ascii="Sylfaen" w:hAnsi="Sylfaen"/>
                <w:b/>
              </w:rPr>
              <w:t>Ընդամենը համայնքում</w:t>
            </w:r>
          </w:p>
        </w:tc>
        <w:tc>
          <w:tcPr>
            <w:tcW w:w="6498" w:type="dxa"/>
            <w:gridSpan w:val="13"/>
            <w:shd w:val="clear" w:color="auto" w:fill="auto"/>
          </w:tcPr>
          <w:p w:rsidR="00D30CC2" w:rsidRPr="007A6883" w:rsidRDefault="00D30CC2" w:rsidP="00DE0E74">
            <w:pPr>
              <w:spacing w:after="0" w:line="0" w:lineRule="atLeast"/>
              <w:jc w:val="center"/>
              <w:rPr>
                <w:rFonts w:ascii="Sylfaen" w:hAnsi="Sylfaen" w:cs="Sylfaen"/>
                <w:b/>
              </w:rPr>
            </w:pPr>
            <w:r w:rsidRPr="007A6883">
              <w:rPr>
                <w:rFonts w:ascii="Sylfaen" w:hAnsi="Sylfaen" w:cs="Sylfaen"/>
                <w:b/>
              </w:rPr>
              <w:t>Ըստ համայնքի կազմի մեջ մտնող վարչական միավորների</w:t>
            </w:r>
          </w:p>
        </w:tc>
      </w:tr>
      <w:tr w:rsidR="00D30CC2" w:rsidRPr="007A6883" w:rsidTr="00076FEA">
        <w:trPr>
          <w:cantSplit/>
          <w:trHeight w:val="1700"/>
          <w:jc w:val="center"/>
        </w:trPr>
        <w:tc>
          <w:tcPr>
            <w:tcW w:w="367" w:type="dxa"/>
            <w:vMerge/>
            <w:shd w:val="clear" w:color="auto" w:fill="auto"/>
          </w:tcPr>
          <w:p w:rsidR="00D30CC2" w:rsidRPr="007A6883" w:rsidRDefault="00D30CC2" w:rsidP="00B140D6">
            <w:pPr>
              <w:numPr>
                <w:ilvl w:val="0"/>
                <w:numId w:val="1"/>
              </w:numPr>
              <w:spacing w:after="0" w:line="0" w:lineRule="atLeast"/>
              <w:rPr>
                <w:rFonts w:ascii="Sylfaen" w:hAnsi="Sylfaen"/>
                <w:b/>
              </w:rPr>
            </w:pPr>
          </w:p>
        </w:tc>
        <w:tc>
          <w:tcPr>
            <w:tcW w:w="1703" w:type="dxa"/>
            <w:vMerge/>
            <w:shd w:val="clear" w:color="auto" w:fill="auto"/>
          </w:tcPr>
          <w:p w:rsidR="00D30CC2" w:rsidRPr="007A6883" w:rsidRDefault="00D30CC2" w:rsidP="00DE0E74">
            <w:pPr>
              <w:spacing w:after="0" w:line="0" w:lineRule="atLeast"/>
              <w:rPr>
                <w:rFonts w:ascii="Sylfaen" w:hAnsi="Sylfaen" w:cs="Sylfaen"/>
                <w:b/>
              </w:rPr>
            </w:pPr>
          </w:p>
        </w:tc>
        <w:tc>
          <w:tcPr>
            <w:tcW w:w="810" w:type="dxa"/>
            <w:vMerge/>
            <w:shd w:val="clear" w:color="auto" w:fill="auto"/>
            <w:vAlign w:val="center"/>
          </w:tcPr>
          <w:p w:rsidR="00D30CC2" w:rsidRPr="007A6883" w:rsidRDefault="00D30CC2" w:rsidP="00DE0E74">
            <w:pPr>
              <w:spacing w:after="0" w:line="0" w:lineRule="atLeast"/>
              <w:jc w:val="center"/>
              <w:rPr>
                <w:rFonts w:ascii="Sylfaen" w:hAnsi="Sylfaen" w:cs="Sylfaen"/>
                <w:b/>
              </w:rPr>
            </w:pPr>
          </w:p>
        </w:tc>
        <w:tc>
          <w:tcPr>
            <w:tcW w:w="630" w:type="dxa"/>
            <w:vMerge/>
          </w:tcPr>
          <w:p w:rsidR="00D30CC2" w:rsidRPr="007A6883" w:rsidRDefault="00D30CC2" w:rsidP="00DE0E74">
            <w:pPr>
              <w:spacing w:after="0" w:line="0" w:lineRule="atLeast"/>
              <w:jc w:val="center"/>
              <w:rPr>
                <w:rFonts w:ascii="Sylfaen" w:hAnsi="Sylfaen"/>
                <w:b/>
              </w:rPr>
            </w:pPr>
          </w:p>
        </w:tc>
        <w:tc>
          <w:tcPr>
            <w:tcW w:w="630" w:type="dxa"/>
            <w:shd w:val="clear" w:color="auto" w:fill="auto"/>
            <w:textDirection w:val="btLr"/>
            <w:vAlign w:val="center"/>
          </w:tcPr>
          <w:p w:rsidR="00D30CC2" w:rsidRPr="004C62D8" w:rsidRDefault="00D30CC2" w:rsidP="00DE0E74">
            <w:pPr>
              <w:spacing w:after="0" w:line="0" w:lineRule="atLeast"/>
              <w:ind w:left="113" w:right="113"/>
              <w:rPr>
                <w:rFonts w:ascii="Sylfaen" w:eastAsia="Calibri" w:hAnsi="Sylfaen" w:cs="Times New Roman"/>
                <w:b/>
                <w:lang w:val="ru-RU"/>
              </w:rPr>
            </w:pPr>
            <w:r>
              <w:rPr>
                <w:rFonts w:ascii="Sylfaen" w:eastAsia="Calibri" w:hAnsi="Sylfaen" w:cs="Times New Roman"/>
                <w:b/>
                <w:lang w:val="ru-RU"/>
              </w:rPr>
              <w:t>Մեղրի</w:t>
            </w:r>
          </w:p>
        </w:tc>
        <w:tc>
          <w:tcPr>
            <w:tcW w:w="540" w:type="dxa"/>
            <w:textDirection w:val="btLr"/>
          </w:tcPr>
          <w:p w:rsidR="00D30CC2" w:rsidRPr="004C62D8" w:rsidRDefault="00D30CC2" w:rsidP="00DE0E74">
            <w:pPr>
              <w:spacing w:after="0" w:line="0" w:lineRule="atLeast"/>
              <w:ind w:left="113" w:right="113"/>
              <w:rPr>
                <w:rFonts w:ascii="Sylfaen" w:hAnsi="Sylfaen" w:cs="Sylfaen"/>
                <w:b/>
                <w:lang w:val="ru-RU"/>
              </w:rPr>
            </w:pPr>
            <w:r>
              <w:rPr>
                <w:rFonts w:ascii="Sylfaen" w:hAnsi="Sylfaen" w:cs="Sylfaen"/>
                <w:b/>
                <w:lang w:val="ru-RU"/>
              </w:rPr>
              <w:t>Ալվանք</w:t>
            </w:r>
          </w:p>
        </w:tc>
        <w:tc>
          <w:tcPr>
            <w:tcW w:w="630" w:type="dxa"/>
            <w:textDirection w:val="btLr"/>
          </w:tcPr>
          <w:p w:rsidR="00D30CC2" w:rsidRPr="004C62D8" w:rsidRDefault="00D30CC2" w:rsidP="00DE0E74">
            <w:pPr>
              <w:spacing w:after="0" w:line="0" w:lineRule="atLeast"/>
              <w:ind w:left="113" w:right="113"/>
              <w:rPr>
                <w:rFonts w:ascii="Sylfaen" w:hAnsi="Sylfaen" w:cs="Sylfaen"/>
                <w:b/>
                <w:lang w:val="ru-RU"/>
              </w:rPr>
            </w:pPr>
            <w:r>
              <w:rPr>
                <w:rFonts w:ascii="Sylfaen" w:hAnsi="Sylfaen" w:cs="Sylfaen"/>
                <w:b/>
                <w:lang w:val="ru-RU"/>
              </w:rPr>
              <w:t>Ագարակ</w:t>
            </w:r>
          </w:p>
        </w:tc>
        <w:tc>
          <w:tcPr>
            <w:tcW w:w="450" w:type="dxa"/>
            <w:textDirection w:val="btLr"/>
          </w:tcPr>
          <w:p w:rsidR="00D30CC2" w:rsidRPr="004C62D8" w:rsidRDefault="00D30CC2" w:rsidP="00DE0E74">
            <w:pPr>
              <w:spacing w:after="0" w:line="0" w:lineRule="atLeast"/>
              <w:ind w:left="113" w:right="113"/>
              <w:rPr>
                <w:rFonts w:ascii="Sylfaen" w:hAnsi="Sylfaen" w:cs="Sylfaen"/>
                <w:b/>
                <w:lang w:val="ru-RU"/>
              </w:rPr>
            </w:pPr>
            <w:r>
              <w:rPr>
                <w:rFonts w:ascii="Sylfaen" w:hAnsi="Sylfaen" w:cs="Sylfaen"/>
                <w:b/>
                <w:lang w:val="ru-RU"/>
              </w:rPr>
              <w:t>Գուդեմնիս</w:t>
            </w:r>
          </w:p>
        </w:tc>
        <w:tc>
          <w:tcPr>
            <w:tcW w:w="468" w:type="dxa"/>
            <w:textDirection w:val="btLr"/>
          </w:tcPr>
          <w:p w:rsidR="00D30CC2" w:rsidRPr="0003286C" w:rsidRDefault="00D30CC2" w:rsidP="00DE0E74">
            <w:pPr>
              <w:spacing w:after="0" w:line="0" w:lineRule="atLeast"/>
              <w:ind w:left="113" w:right="113"/>
              <w:rPr>
                <w:rFonts w:ascii="Sylfaen" w:hAnsi="Sylfaen" w:cs="Sylfaen"/>
                <w:b/>
                <w:lang w:val="ru-RU"/>
              </w:rPr>
            </w:pPr>
            <w:r>
              <w:rPr>
                <w:rFonts w:ascii="Sylfaen" w:hAnsi="Sylfaen" w:cs="Sylfaen"/>
                <w:b/>
                <w:lang w:val="ru-RU"/>
              </w:rPr>
              <w:t>Կարճևան</w:t>
            </w:r>
          </w:p>
        </w:tc>
        <w:tc>
          <w:tcPr>
            <w:tcW w:w="450" w:type="dxa"/>
            <w:textDirection w:val="btLr"/>
          </w:tcPr>
          <w:p w:rsidR="00D30CC2" w:rsidRPr="007A6883" w:rsidRDefault="00D30CC2" w:rsidP="00DE0E74">
            <w:pPr>
              <w:spacing w:after="0" w:line="0" w:lineRule="atLeast"/>
              <w:ind w:left="113" w:right="113"/>
              <w:rPr>
                <w:rFonts w:ascii="Sylfaen" w:hAnsi="Sylfaen" w:cs="Sylfaen"/>
                <w:b/>
              </w:rPr>
            </w:pPr>
            <w:r>
              <w:rPr>
                <w:rFonts w:ascii="Sylfaen" w:hAnsi="Sylfaen" w:cs="Sylfaen"/>
                <w:b/>
              </w:rPr>
              <w:t>Կուրիս</w:t>
            </w:r>
          </w:p>
        </w:tc>
        <w:tc>
          <w:tcPr>
            <w:tcW w:w="450" w:type="dxa"/>
            <w:textDirection w:val="btLr"/>
          </w:tcPr>
          <w:p w:rsidR="00D30CC2" w:rsidRPr="007A6883" w:rsidRDefault="00D30CC2" w:rsidP="00DE0E74">
            <w:pPr>
              <w:spacing w:after="0" w:line="0" w:lineRule="atLeast"/>
              <w:ind w:left="113" w:right="113"/>
              <w:rPr>
                <w:rFonts w:ascii="Sylfaen" w:hAnsi="Sylfaen" w:cs="Sylfaen"/>
                <w:b/>
              </w:rPr>
            </w:pPr>
            <w:r>
              <w:rPr>
                <w:rFonts w:ascii="Sylfaen" w:hAnsi="Sylfaen" w:cs="Sylfaen"/>
                <w:b/>
              </w:rPr>
              <w:t>Լեհվազ</w:t>
            </w:r>
          </w:p>
        </w:tc>
        <w:tc>
          <w:tcPr>
            <w:tcW w:w="450" w:type="dxa"/>
            <w:textDirection w:val="btLr"/>
          </w:tcPr>
          <w:p w:rsidR="00D30CC2" w:rsidRPr="007A6883" w:rsidRDefault="00D30CC2" w:rsidP="00DE0E74">
            <w:pPr>
              <w:spacing w:after="0" w:line="0" w:lineRule="atLeast"/>
              <w:ind w:left="113" w:right="113"/>
              <w:rPr>
                <w:rFonts w:ascii="Sylfaen" w:hAnsi="Sylfaen" w:cs="Sylfaen"/>
                <w:b/>
              </w:rPr>
            </w:pPr>
            <w:r>
              <w:rPr>
                <w:rFonts w:ascii="Sylfaen" w:hAnsi="Sylfaen" w:cs="Sylfaen"/>
                <w:b/>
              </w:rPr>
              <w:t>Նռնաձոր</w:t>
            </w:r>
          </w:p>
        </w:tc>
        <w:tc>
          <w:tcPr>
            <w:tcW w:w="360" w:type="dxa"/>
            <w:textDirection w:val="btLr"/>
          </w:tcPr>
          <w:p w:rsidR="00D30CC2" w:rsidRPr="007A6883" w:rsidRDefault="00D30CC2" w:rsidP="00DE0E74">
            <w:pPr>
              <w:spacing w:after="0" w:line="0" w:lineRule="atLeast"/>
              <w:ind w:left="113" w:right="113"/>
              <w:rPr>
                <w:rFonts w:ascii="Sylfaen" w:hAnsi="Sylfaen" w:cs="Sylfaen"/>
                <w:b/>
              </w:rPr>
            </w:pPr>
            <w:r>
              <w:rPr>
                <w:rFonts w:ascii="Sylfaen" w:hAnsi="Sylfaen" w:cs="Sylfaen"/>
                <w:b/>
              </w:rPr>
              <w:t>Տաշտուն</w:t>
            </w:r>
          </w:p>
        </w:tc>
        <w:tc>
          <w:tcPr>
            <w:tcW w:w="360" w:type="dxa"/>
            <w:textDirection w:val="btLr"/>
          </w:tcPr>
          <w:p w:rsidR="00D30CC2" w:rsidRPr="007A6883" w:rsidRDefault="00D30CC2" w:rsidP="00DE0E74">
            <w:pPr>
              <w:spacing w:after="0" w:line="0" w:lineRule="atLeast"/>
              <w:ind w:left="113" w:right="113"/>
              <w:rPr>
                <w:rFonts w:ascii="Sylfaen" w:hAnsi="Sylfaen" w:cs="Sylfaen"/>
                <w:b/>
              </w:rPr>
            </w:pPr>
            <w:r>
              <w:rPr>
                <w:rFonts w:ascii="Sylfaen" w:hAnsi="Sylfaen" w:cs="Sylfaen"/>
                <w:b/>
              </w:rPr>
              <w:t>Վահրավառ</w:t>
            </w:r>
          </w:p>
        </w:tc>
        <w:tc>
          <w:tcPr>
            <w:tcW w:w="540" w:type="dxa"/>
            <w:textDirection w:val="btLr"/>
          </w:tcPr>
          <w:p w:rsidR="00D30CC2" w:rsidRPr="007A6883" w:rsidRDefault="00D30CC2" w:rsidP="00DE0E74">
            <w:pPr>
              <w:spacing w:after="0" w:line="0" w:lineRule="atLeast"/>
              <w:ind w:left="113" w:right="113"/>
              <w:rPr>
                <w:rFonts w:ascii="Sylfaen" w:hAnsi="Sylfaen" w:cs="Sylfaen"/>
                <w:b/>
              </w:rPr>
            </w:pPr>
            <w:r>
              <w:rPr>
                <w:rFonts w:ascii="Sylfaen" w:hAnsi="Sylfaen" w:cs="Sylfaen"/>
                <w:b/>
              </w:rPr>
              <w:t>Շվանիձոր</w:t>
            </w:r>
          </w:p>
        </w:tc>
        <w:tc>
          <w:tcPr>
            <w:tcW w:w="540" w:type="dxa"/>
            <w:textDirection w:val="btLr"/>
          </w:tcPr>
          <w:p w:rsidR="00D30CC2" w:rsidRPr="007A6883" w:rsidRDefault="00D30CC2" w:rsidP="00DE0E74">
            <w:pPr>
              <w:spacing w:after="0" w:line="0" w:lineRule="atLeast"/>
              <w:ind w:left="113" w:right="113"/>
              <w:rPr>
                <w:rFonts w:ascii="Sylfaen" w:hAnsi="Sylfaen" w:cs="Sylfaen"/>
                <w:b/>
              </w:rPr>
            </w:pPr>
            <w:r>
              <w:rPr>
                <w:rFonts w:ascii="Sylfaen" w:hAnsi="Sylfaen" w:cs="Sylfaen"/>
                <w:b/>
              </w:rPr>
              <w:t>Լիճք</w:t>
            </w:r>
          </w:p>
        </w:tc>
        <w:tc>
          <w:tcPr>
            <w:tcW w:w="630" w:type="dxa"/>
            <w:textDirection w:val="btLr"/>
          </w:tcPr>
          <w:p w:rsidR="00D30CC2" w:rsidRPr="007A6883" w:rsidRDefault="00D30CC2" w:rsidP="00DE0E74">
            <w:pPr>
              <w:spacing w:after="0" w:line="0" w:lineRule="atLeast"/>
              <w:ind w:left="113" w:right="113"/>
              <w:rPr>
                <w:rFonts w:ascii="Sylfaen" w:hAnsi="Sylfaen" w:cs="Sylfaen"/>
                <w:b/>
              </w:rPr>
            </w:pPr>
            <w:r>
              <w:rPr>
                <w:rFonts w:ascii="Sylfaen" w:hAnsi="Sylfaen" w:cs="Sylfaen"/>
                <w:b/>
              </w:rPr>
              <w:t>Վարդանիձոր</w:t>
            </w:r>
          </w:p>
        </w:tc>
      </w:tr>
      <w:tr w:rsidR="00D30CC2" w:rsidRPr="00F55A3F" w:rsidTr="00076FEA">
        <w:trPr>
          <w:jc w:val="center"/>
        </w:trPr>
        <w:tc>
          <w:tcPr>
            <w:tcW w:w="367" w:type="dxa"/>
            <w:shd w:val="clear" w:color="auto" w:fill="auto"/>
          </w:tcPr>
          <w:p w:rsidR="00D30CC2" w:rsidRPr="00F55A3F" w:rsidRDefault="00D30CC2" w:rsidP="00B140D6">
            <w:pPr>
              <w:numPr>
                <w:ilvl w:val="0"/>
                <w:numId w:val="1"/>
              </w:numPr>
              <w:spacing w:after="0" w:line="0" w:lineRule="atLeast"/>
              <w:rPr>
                <w:rFonts w:ascii="Sylfaen" w:eastAsia="Calibri" w:hAnsi="Sylfaen" w:cs="Times New Roman"/>
              </w:rPr>
            </w:pPr>
          </w:p>
        </w:tc>
        <w:tc>
          <w:tcPr>
            <w:tcW w:w="1703" w:type="dxa"/>
            <w:shd w:val="clear" w:color="auto" w:fill="auto"/>
          </w:tcPr>
          <w:p w:rsidR="00D30CC2" w:rsidRPr="00F55A3F" w:rsidRDefault="00D30CC2" w:rsidP="00076FEA">
            <w:pPr>
              <w:spacing w:after="0" w:line="0" w:lineRule="atLeast"/>
              <w:rPr>
                <w:rFonts w:ascii="Sylfaen" w:eastAsia="Calibri" w:hAnsi="Sylfaen" w:cs="Times New Roman"/>
              </w:rPr>
            </w:pPr>
            <w:r w:rsidRPr="00F55A3F">
              <w:rPr>
                <w:rFonts w:ascii="Sylfaen" w:eastAsia="Calibri" w:hAnsi="Sylfaen" w:cs="Sylfaen"/>
              </w:rPr>
              <w:t>Տնային</w:t>
            </w:r>
            <w:r>
              <w:rPr>
                <w:rFonts w:ascii="Sylfaen" w:eastAsia="Calibri" w:hAnsi="Sylfaen" w:cs="Times New Roman"/>
                <w:lang w:val="ru-RU"/>
              </w:rPr>
              <w:t xml:space="preserve"> </w:t>
            </w:r>
            <w:r w:rsidRPr="00F55A3F">
              <w:rPr>
                <w:rFonts w:ascii="Sylfaen" w:eastAsia="Calibri" w:hAnsi="Sylfaen" w:cs="Sylfaen"/>
              </w:rPr>
              <w:t>տնտե</w:t>
            </w:r>
            <w:r>
              <w:rPr>
                <w:rFonts w:ascii="Sylfaen" w:eastAsia="Calibri" w:hAnsi="Sylfaen" w:cs="Sylfaen"/>
                <w:lang w:val="ru-RU"/>
              </w:rPr>
              <w:t>-</w:t>
            </w:r>
            <w:r w:rsidRPr="00F55A3F">
              <w:rPr>
                <w:rFonts w:ascii="Sylfaen" w:eastAsia="Calibri" w:hAnsi="Sylfaen" w:cs="Sylfaen"/>
              </w:rPr>
              <w:t>սություններ</w:t>
            </w:r>
          </w:p>
        </w:tc>
        <w:tc>
          <w:tcPr>
            <w:tcW w:w="810" w:type="dxa"/>
            <w:shd w:val="clear" w:color="auto" w:fill="auto"/>
            <w:vAlign w:val="center"/>
          </w:tcPr>
          <w:p w:rsidR="00D30CC2" w:rsidRPr="00F55A3F" w:rsidRDefault="00D30CC2" w:rsidP="00DE0E74">
            <w:pPr>
              <w:spacing w:after="0" w:line="0" w:lineRule="atLeast"/>
              <w:jc w:val="center"/>
              <w:rPr>
                <w:rFonts w:ascii="Sylfaen" w:eastAsia="Calibri" w:hAnsi="Sylfaen" w:cs="Times New Roman"/>
              </w:rPr>
            </w:pPr>
            <w:r w:rsidRPr="00F55A3F">
              <w:rPr>
                <w:rFonts w:ascii="Sylfaen" w:eastAsia="Calibri" w:hAnsi="Sylfaen" w:cs="Sylfaen"/>
              </w:rPr>
              <w:t>ծուխ</w:t>
            </w:r>
          </w:p>
        </w:tc>
        <w:tc>
          <w:tcPr>
            <w:tcW w:w="630" w:type="dxa"/>
            <w:vAlign w:val="center"/>
          </w:tcPr>
          <w:p w:rsidR="00D30CC2" w:rsidRPr="008510A2" w:rsidRDefault="00D30CC2" w:rsidP="00DE0E74">
            <w:pPr>
              <w:spacing w:after="0" w:line="0" w:lineRule="atLeast"/>
              <w:jc w:val="center"/>
              <w:rPr>
                <w:rFonts w:ascii="Sylfaen" w:hAnsi="Sylfaen"/>
                <w:sz w:val="20"/>
                <w:szCs w:val="20"/>
              </w:rPr>
            </w:pPr>
            <w:r w:rsidRPr="008510A2">
              <w:rPr>
                <w:rFonts w:ascii="Sylfaen" w:hAnsi="Sylfaen"/>
                <w:sz w:val="20"/>
                <w:szCs w:val="20"/>
              </w:rPr>
              <w:t>3393</w:t>
            </w:r>
          </w:p>
        </w:tc>
        <w:tc>
          <w:tcPr>
            <w:tcW w:w="630" w:type="dxa"/>
            <w:shd w:val="clear" w:color="auto" w:fill="auto"/>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1340</w:t>
            </w:r>
          </w:p>
        </w:tc>
        <w:tc>
          <w:tcPr>
            <w:tcW w:w="54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134</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1220</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27</w:t>
            </w:r>
          </w:p>
        </w:tc>
        <w:tc>
          <w:tcPr>
            <w:tcW w:w="468"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79</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39</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lang w:val="hy-AM"/>
              </w:rPr>
            </w:pPr>
            <w:r w:rsidRPr="00D02A8D">
              <w:rPr>
                <w:rFonts w:ascii="Sylfaen" w:eastAsia="Times New Roman" w:hAnsi="Sylfaen" w:cs="Times New Roman"/>
                <w:sz w:val="20"/>
                <w:szCs w:val="20"/>
                <w:lang w:val="hy-AM"/>
              </w:rPr>
              <w:t>181</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42</w:t>
            </w:r>
          </w:p>
        </w:tc>
        <w:tc>
          <w:tcPr>
            <w:tcW w:w="36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39</w:t>
            </w:r>
          </w:p>
        </w:tc>
        <w:tc>
          <w:tcPr>
            <w:tcW w:w="36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24</w:t>
            </w:r>
          </w:p>
        </w:tc>
        <w:tc>
          <w:tcPr>
            <w:tcW w:w="54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103</w:t>
            </w:r>
          </w:p>
        </w:tc>
        <w:tc>
          <w:tcPr>
            <w:tcW w:w="540" w:type="dxa"/>
            <w:vAlign w:val="center"/>
          </w:tcPr>
          <w:p w:rsidR="00D30CC2" w:rsidRPr="00D02A8D" w:rsidRDefault="00D30CC2" w:rsidP="00DE0E74">
            <w:pPr>
              <w:spacing w:after="0" w:line="0" w:lineRule="atLeast"/>
              <w:jc w:val="center"/>
              <w:rPr>
                <w:rFonts w:ascii="Sylfaen" w:eastAsia="Calibri" w:hAnsi="Sylfaen" w:cs="Times New Roman"/>
                <w:sz w:val="20"/>
                <w:szCs w:val="20"/>
              </w:rPr>
            </w:pPr>
            <w:r w:rsidRPr="00D02A8D">
              <w:rPr>
                <w:rFonts w:ascii="Sylfaen" w:eastAsia="Calibri" w:hAnsi="Sylfaen" w:cs="Times New Roman"/>
                <w:sz w:val="20"/>
                <w:szCs w:val="20"/>
              </w:rPr>
              <w:t>55</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110</w:t>
            </w:r>
          </w:p>
        </w:tc>
      </w:tr>
      <w:tr w:rsidR="00D30CC2" w:rsidRPr="00F55A3F" w:rsidTr="00076FEA">
        <w:trPr>
          <w:jc w:val="center"/>
        </w:trPr>
        <w:tc>
          <w:tcPr>
            <w:tcW w:w="367" w:type="dxa"/>
            <w:shd w:val="clear" w:color="auto" w:fill="auto"/>
          </w:tcPr>
          <w:p w:rsidR="00D30CC2" w:rsidRPr="00F55A3F" w:rsidRDefault="00D30CC2" w:rsidP="00B140D6">
            <w:pPr>
              <w:numPr>
                <w:ilvl w:val="0"/>
                <w:numId w:val="1"/>
              </w:numPr>
              <w:spacing w:after="0" w:line="0" w:lineRule="atLeast"/>
              <w:rPr>
                <w:rFonts w:ascii="Sylfaen" w:eastAsia="Calibri" w:hAnsi="Sylfaen" w:cs="Times New Roman"/>
              </w:rPr>
            </w:pPr>
          </w:p>
        </w:tc>
        <w:tc>
          <w:tcPr>
            <w:tcW w:w="1703" w:type="dxa"/>
            <w:shd w:val="clear" w:color="auto" w:fill="auto"/>
          </w:tcPr>
          <w:p w:rsidR="00D30CC2" w:rsidRPr="00F55A3F" w:rsidRDefault="00D30CC2" w:rsidP="00076FEA">
            <w:pPr>
              <w:spacing w:after="0" w:line="0" w:lineRule="atLeast"/>
              <w:rPr>
                <w:rFonts w:ascii="Sylfaen" w:eastAsia="Calibri" w:hAnsi="Sylfaen" w:cs="Times New Roman"/>
              </w:rPr>
            </w:pPr>
            <w:r w:rsidRPr="00F55A3F">
              <w:rPr>
                <w:rFonts w:ascii="Sylfaen" w:eastAsia="Calibri" w:hAnsi="Sylfaen" w:cs="Sylfaen"/>
              </w:rPr>
              <w:t>Բնակչության</w:t>
            </w:r>
            <w:r w:rsidRPr="00F55A3F">
              <w:rPr>
                <w:rFonts w:ascii="Sylfaen" w:eastAsia="Calibri" w:hAnsi="Sylfaen" w:cs="Times New Roman"/>
              </w:rPr>
              <w:t xml:space="preserve"> </w:t>
            </w:r>
            <w:r w:rsidRPr="00F55A3F">
              <w:rPr>
                <w:rFonts w:ascii="Sylfaen" w:eastAsia="Calibri" w:hAnsi="Sylfaen" w:cs="Sylfaen"/>
              </w:rPr>
              <w:lastRenderedPageBreak/>
              <w:t>թվաքանակ</w:t>
            </w:r>
          </w:p>
        </w:tc>
        <w:tc>
          <w:tcPr>
            <w:tcW w:w="810" w:type="dxa"/>
            <w:shd w:val="clear" w:color="auto" w:fill="auto"/>
            <w:vAlign w:val="center"/>
          </w:tcPr>
          <w:p w:rsidR="00D30CC2" w:rsidRPr="00F55A3F" w:rsidRDefault="00D30CC2" w:rsidP="00DE0E74">
            <w:pPr>
              <w:spacing w:after="0" w:line="0" w:lineRule="atLeast"/>
              <w:jc w:val="center"/>
              <w:rPr>
                <w:rFonts w:ascii="Sylfaen" w:eastAsia="Calibri" w:hAnsi="Sylfaen" w:cs="Times New Roman"/>
              </w:rPr>
            </w:pPr>
            <w:r w:rsidRPr="00F55A3F">
              <w:rPr>
                <w:rFonts w:ascii="Sylfaen" w:eastAsia="Calibri" w:hAnsi="Sylfaen" w:cs="Sylfaen"/>
              </w:rPr>
              <w:lastRenderedPageBreak/>
              <w:t>մարդ</w:t>
            </w:r>
          </w:p>
        </w:tc>
        <w:tc>
          <w:tcPr>
            <w:tcW w:w="630" w:type="dxa"/>
            <w:vAlign w:val="center"/>
          </w:tcPr>
          <w:p w:rsidR="00D30CC2" w:rsidRPr="008510A2" w:rsidRDefault="00D30CC2" w:rsidP="00AD7FB3">
            <w:pPr>
              <w:spacing w:after="0" w:line="0" w:lineRule="atLeast"/>
              <w:jc w:val="center"/>
              <w:rPr>
                <w:rFonts w:ascii="Sylfaen" w:hAnsi="Sylfaen"/>
                <w:sz w:val="20"/>
                <w:szCs w:val="20"/>
              </w:rPr>
            </w:pPr>
            <w:r w:rsidRPr="008510A2">
              <w:rPr>
                <w:rFonts w:ascii="Sylfaen" w:hAnsi="Sylfaen"/>
                <w:sz w:val="20"/>
                <w:szCs w:val="20"/>
              </w:rPr>
              <w:t>12</w:t>
            </w:r>
            <w:r w:rsidR="00AD7FB3">
              <w:rPr>
                <w:rFonts w:ascii="Sylfaen" w:hAnsi="Sylfaen"/>
                <w:sz w:val="20"/>
                <w:szCs w:val="20"/>
              </w:rPr>
              <w:t>729</w:t>
            </w:r>
          </w:p>
        </w:tc>
        <w:tc>
          <w:tcPr>
            <w:tcW w:w="630" w:type="dxa"/>
            <w:shd w:val="clear" w:color="auto" w:fill="auto"/>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5150</w:t>
            </w:r>
          </w:p>
        </w:tc>
        <w:tc>
          <w:tcPr>
            <w:tcW w:w="54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398</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5050</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39</w:t>
            </w:r>
          </w:p>
        </w:tc>
        <w:tc>
          <w:tcPr>
            <w:tcW w:w="468" w:type="dxa"/>
            <w:vAlign w:val="center"/>
          </w:tcPr>
          <w:p w:rsidR="00D30CC2" w:rsidRPr="00D02A8D" w:rsidRDefault="00AD7FB3" w:rsidP="00DE0E74">
            <w:pPr>
              <w:spacing w:after="0" w:line="0" w:lineRule="atLeast"/>
              <w:jc w:val="center"/>
              <w:rPr>
                <w:rFonts w:ascii="Sylfaen" w:hAnsi="Sylfaen"/>
                <w:sz w:val="20"/>
                <w:szCs w:val="20"/>
              </w:rPr>
            </w:pPr>
            <w:r>
              <w:rPr>
                <w:rFonts w:ascii="Sylfaen" w:hAnsi="Sylfaen"/>
                <w:sz w:val="20"/>
                <w:szCs w:val="20"/>
              </w:rPr>
              <w:t>299</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69</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lang w:val="hy-AM"/>
              </w:rPr>
            </w:pPr>
            <w:r w:rsidRPr="00D02A8D">
              <w:rPr>
                <w:rFonts w:ascii="Sylfaen" w:eastAsia="Times New Roman" w:hAnsi="Sylfaen" w:cs="Times New Roman"/>
                <w:sz w:val="20"/>
                <w:szCs w:val="20"/>
                <w:lang w:val="hy-AM"/>
              </w:rPr>
              <w:t>623</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139</w:t>
            </w:r>
          </w:p>
        </w:tc>
        <w:tc>
          <w:tcPr>
            <w:tcW w:w="36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95</w:t>
            </w:r>
          </w:p>
        </w:tc>
        <w:tc>
          <w:tcPr>
            <w:tcW w:w="36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60</w:t>
            </w:r>
          </w:p>
        </w:tc>
        <w:tc>
          <w:tcPr>
            <w:tcW w:w="54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298</w:t>
            </w:r>
          </w:p>
        </w:tc>
        <w:tc>
          <w:tcPr>
            <w:tcW w:w="540" w:type="dxa"/>
            <w:vAlign w:val="center"/>
          </w:tcPr>
          <w:p w:rsidR="00D30CC2" w:rsidRPr="00D02A8D" w:rsidRDefault="00D30CC2" w:rsidP="00DE0E74">
            <w:pPr>
              <w:spacing w:after="0" w:line="0" w:lineRule="atLeast"/>
              <w:jc w:val="center"/>
              <w:rPr>
                <w:rFonts w:ascii="Sylfaen" w:eastAsia="Calibri" w:hAnsi="Sylfaen" w:cs="Times New Roman"/>
                <w:sz w:val="20"/>
                <w:szCs w:val="20"/>
              </w:rPr>
            </w:pPr>
            <w:r w:rsidRPr="00D02A8D">
              <w:rPr>
                <w:rFonts w:ascii="Sylfaen" w:eastAsia="Calibri" w:hAnsi="Sylfaen" w:cs="Times New Roman"/>
                <w:sz w:val="20"/>
                <w:szCs w:val="20"/>
              </w:rPr>
              <w:t>163</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346</w:t>
            </w:r>
            <w:r w:rsidR="00AD7FB3">
              <w:rPr>
                <w:rStyle w:val="FootnoteReference"/>
                <w:rFonts w:ascii="Sylfaen" w:hAnsi="Sylfaen"/>
                <w:sz w:val="20"/>
                <w:szCs w:val="20"/>
              </w:rPr>
              <w:footnoteReference w:id="9"/>
            </w:r>
          </w:p>
        </w:tc>
      </w:tr>
      <w:tr w:rsidR="00D30CC2" w:rsidRPr="00F55A3F" w:rsidTr="00076FEA">
        <w:trPr>
          <w:jc w:val="center"/>
        </w:trPr>
        <w:tc>
          <w:tcPr>
            <w:tcW w:w="367" w:type="dxa"/>
            <w:shd w:val="clear" w:color="auto" w:fill="auto"/>
          </w:tcPr>
          <w:p w:rsidR="00D30CC2" w:rsidRPr="00F55A3F" w:rsidRDefault="00D30CC2" w:rsidP="00DE0E74">
            <w:pPr>
              <w:spacing w:after="0" w:line="0" w:lineRule="atLeast"/>
              <w:rPr>
                <w:rFonts w:ascii="Sylfaen" w:eastAsia="Calibri" w:hAnsi="Sylfaen" w:cs="Times New Roman"/>
              </w:rPr>
            </w:pPr>
            <w:r w:rsidRPr="00F55A3F">
              <w:rPr>
                <w:rFonts w:ascii="Sylfaen" w:eastAsia="Calibri" w:hAnsi="Sylfaen" w:cs="Times New Roman"/>
              </w:rPr>
              <w:lastRenderedPageBreak/>
              <w:t>•</w:t>
            </w:r>
          </w:p>
        </w:tc>
        <w:tc>
          <w:tcPr>
            <w:tcW w:w="1703" w:type="dxa"/>
            <w:shd w:val="clear" w:color="auto" w:fill="auto"/>
          </w:tcPr>
          <w:p w:rsidR="00D30CC2" w:rsidRPr="00F55A3F" w:rsidRDefault="00D30CC2" w:rsidP="00076FEA">
            <w:pPr>
              <w:spacing w:after="0" w:line="0" w:lineRule="atLeast"/>
              <w:rPr>
                <w:rFonts w:ascii="Sylfaen" w:eastAsia="Calibri" w:hAnsi="Sylfaen" w:cs="Times New Roman"/>
              </w:rPr>
            </w:pPr>
            <w:r w:rsidRPr="00F55A3F">
              <w:rPr>
                <w:rFonts w:ascii="Sylfaen" w:eastAsia="Calibri" w:hAnsi="Sylfaen" w:cs="Sylfaen"/>
              </w:rPr>
              <w:t>Տղամարդիկ</w:t>
            </w:r>
          </w:p>
        </w:tc>
        <w:tc>
          <w:tcPr>
            <w:tcW w:w="810" w:type="dxa"/>
            <w:shd w:val="clear" w:color="auto" w:fill="auto"/>
            <w:vAlign w:val="center"/>
          </w:tcPr>
          <w:p w:rsidR="00D30CC2" w:rsidRPr="00F55A3F" w:rsidRDefault="00D30CC2" w:rsidP="00DE0E74">
            <w:pPr>
              <w:spacing w:after="0" w:line="0" w:lineRule="atLeast"/>
              <w:jc w:val="center"/>
              <w:rPr>
                <w:rFonts w:ascii="Sylfaen" w:eastAsia="Calibri" w:hAnsi="Sylfaen" w:cs="Times New Roman"/>
              </w:rPr>
            </w:pPr>
            <w:r w:rsidRPr="00F55A3F">
              <w:rPr>
                <w:rFonts w:ascii="Sylfaen" w:eastAsia="Calibri" w:hAnsi="Sylfaen" w:cs="Sylfaen"/>
              </w:rPr>
              <w:t>մարդ</w:t>
            </w:r>
          </w:p>
        </w:tc>
        <w:tc>
          <w:tcPr>
            <w:tcW w:w="630" w:type="dxa"/>
            <w:vAlign w:val="center"/>
          </w:tcPr>
          <w:p w:rsidR="00D30CC2" w:rsidRPr="008510A2" w:rsidRDefault="00D30CC2" w:rsidP="00DE0E74">
            <w:pPr>
              <w:spacing w:after="0" w:line="0" w:lineRule="atLeast"/>
              <w:jc w:val="center"/>
              <w:rPr>
                <w:rFonts w:ascii="Sylfaen" w:hAnsi="Sylfaen"/>
                <w:sz w:val="20"/>
                <w:szCs w:val="20"/>
              </w:rPr>
            </w:pPr>
            <w:r w:rsidRPr="008510A2">
              <w:rPr>
                <w:rFonts w:ascii="Sylfaen" w:hAnsi="Sylfaen"/>
                <w:sz w:val="20"/>
                <w:szCs w:val="20"/>
              </w:rPr>
              <w:t>655</w:t>
            </w:r>
            <w:r w:rsidR="00AD7FB3">
              <w:rPr>
                <w:rFonts w:ascii="Sylfaen" w:hAnsi="Sylfaen"/>
                <w:sz w:val="20"/>
                <w:szCs w:val="20"/>
              </w:rPr>
              <w:t>3</w:t>
            </w:r>
          </w:p>
        </w:tc>
        <w:tc>
          <w:tcPr>
            <w:tcW w:w="630" w:type="dxa"/>
            <w:shd w:val="clear" w:color="auto" w:fill="auto"/>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2472</w:t>
            </w:r>
          </w:p>
        </w:tc>
        <w:tc>
          <w:tcPr>
            <w:tcW w:w="54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203</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2834</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18</w:t>
            </w:r>
          </w:p>
        </w:tc>
        <w:tc>
          <w:tcPr>
            <w:tcW w:w="468" w:type="dxa"/>
            <w:vAlign w:val="center"/>
          </w:tcPr>
          <w:p w:rsidR="00D30CC2" w:rsidRPr="00D02A8D" w:rsidRDefault="00AD7FB3" w:rsidP="00DE0E74">
            <w:pPr>
              <w:spacing w:after="0" w:line="0" w:lineRule="atLeast"/>
              <w:jc w:val="center"/>
              <w:rPr>
                <w:rFonts w:ascii="Sylfaen" w:hAnsi="Sylfaen"/>
                <w:sz w:val="20"/>
                <w:szCs w:val="20"/>
              </w:rPr>
            </w:pPr>
            <w:r>
              <w:rPr>
                <w:rFonts w:ascii="Sylfaen" w:hAnsi="Sylfaen"/>
                <w:sz w:val="20"/>
                <w:szCs w:val="20"/>
              </w:rPr>
              <w:t>155</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33</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lang w:val="hy-AM"/>
              </w:rPr>
            </w:pPr>
            <w:r w:rsidRPr="00D02A8D">
              <w:rPr>
                <w:rFonts w:ascii="Sylfaen" w:eastAsia="Times New Roman" w:hAnsi="Sylfaen" w:cs="Times New Roman"/>
                <w:sz w:val="20"/>
                <w:szCs w:val="20"/>
                <w:lang w:val="hy-AM"/>
              </w:rPr>
              <w:t>298</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64</w:t>
            </w:r>
          </w:p>
        </w:tc>
        <w:tc>
          <w:tcPr>
            <w:tcW w:w="36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55</w:t>
            </w:r>
          </w:p>
        </w:tc>
        <w:tc>
          <w:tcPr>
            <w:tcW w:w="36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33</w:t>
            </w:r>
          </w:p>
        </w:tc>
        <w:tc>
          <w:tcPr>
            <w:tcW w:w="54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153</w:t>
            </w:r>
          </w:p>
        </w:tc>
        <w:tc>
          <w:tcPr>
            <w:tcW w:w="540" w:type="dxa"/>
            <w:vAlign w:val="center"/>
          </w:tcPr>
          <w:p w:rsidR="00D30CC2" w:rsidRPr="00D02A8D" w:rsidRDefault="00D30CC2" w:rsidP="00DE0E74">
            <w:pPr>
              <w:spacing w:after="0" w:line="0" w:lineRule="atLeast"/>
              <w:jc w:val="center"/>
              <w:rPr>
                <w:rFonts w:ascii="Sylfaen" w:eastAsia="Calibri" w:hAnsi="Sylfaen" w:cs="Times New Roman"/>
                <w:sz w:val="20"/>
                <w:szCs w:val="20"/>
              </w:rPr>
            </w:pPr>
            <w:r w:rsidRPr="00D02A8D">
              <w:rPr>
                <w:rFonts w:ascii="Sylfaen" w:eastAsia="Calibri" w:hAnsi="Sylfaen" w:cs="Times New Roman"/>
                <w:sz w:val="20"/>
                <w:szCs w:val="20"/>
              </w:rPr>
              <w:t>73</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162</w:t>
            </w:r>
          </w:p>
        </w:tc>
      </w:tr>
      <w:tr w:rsidR="00D30CC2" w:rsidRPr="00F55A3F" w:rsidTr="00076FEA">
        <w:trPr>
          <w:jc w:val="center"/>
        </w:trPr>
        <w:tc>
          <w:tcPr>
            <w:tcW w:w="367" w:type="dxa"/>
            <w:shd w:val="clear" w:color="auto" w:fill="auto"/>
          </w:tcPr>
          <w:p w:rsidR="00D30CC2" w:rsidRPr="00F55A3F" w:rsidRDefault="00D30CC2" w:rsidP="00DE0E74">
            <w:pPr>
              <w:spacing w:after="0" w:line="0" w:lineRule="atLeast"/>
              <w:rPr>
                <w:rFonts w:ascii="Sylfaen" w:eastAsia="Calibri" w:hAnsi="Sylfaen" w:cs="Times New Roman"/>
              </w:rPr>
            </w:pPr>
            <w:r w:rsidRPr="00F55A3F">
              <w:rPr>
                <w:rFonts w:ascii="Sylfaen" w:eastAsia="Calibri" w:hAnsi="Sylfaen" w:cs="Times New Roman"/>
              </w:rPr>
              <w:t>•</w:t>
            </w:r>
          </w:p>
        </w:tc>
        <w:tc>
          <w:tcPr>
            <w:tcW w:w="1703" w:type="dxa"/>
            <w:shd w:val="clear" w:color="auto" w:fill="auto"/>
          </w:tcPr>
          <w:p w:rsidR="00D30CC2" w:rsidRPr="00F55A3F" w:rsidRDefault="00D30CC2" w:rsidP="00076FEA">
            <w:pPr>
              <w:spacing w:after="0" w:line="0" w:lineRule="atLeast"/>
              <w:rPr>
                <w:rFonts w:ascii="Sylfaen" w:eastAsia="Calibri" w:hAnsi="Sylfaen" w:cs="Times New Roman"/>
              </w:rPr>
            </w:pPr>
            <w:r w:rsidRPr="00F55A3F">
              <w:rPr>
                <w:rFonts w:ascii="Sylfaen" w:eastAsia="Calibri" w:hAnsi="Sylfaen" w:cs="Sylfaen"/>
              </w:rPr>
              <w:t>Կանայք</w:t>
            </w:r>
          </w:p>
        </w:tc>
        <w:tc>
          <w:tcPr>
            <w:tcW w:w="810" w:type="dxa"/>
            <w:shd w:val="clear" w:color="auto" w:fill="auto"/>
            <w:vAlign w:val="center"/>
          </w:tcPr>
          <w:p w:rsidR="00D30CC2" w:rsidRPr="00F55A3F" w:rsidRDefault="00D30CC2" w:rsidP="00DE0E74">
            <w:pPr>
              <w:spacing w:after="0" w:line="0" w:lineRule="atLeast"/>
              <w:jc w:val="center"/>
              <w:rPr>
                <w:rFonts w:ascii="Sylfaen" w:eastAsia="Calibri" w:hAnsi="Sylfaen" w:cs="Times New Roman"/>
              </w:rPr>
            </w:pPr>
            <w:r w:rsidRPr="00F55A3F">
              <w:rPr>
                <w:rFonts w:ascii="Sylfaen" w:eastAsia="Calibri" w:hAnsi="Sylfaen" w:cs="Sylfaen"/>
              </w:rPr>
              <w:t>մարդ</w:t>
            </w:r>
          </w:p>
        </w:tc>
        <w:tc>
          <w:tcPr>
            <w:tcW w:w="630" w:type="dxa"/>
            <w:vAlign w:val="center"/>
          </w:tcPr>
          <w:p w:rsidR="00D30CC2" w:rsidRPr="008510A2" w:rsidRDefault="00D30CC2" w:rsidP="00DE0E74">
            <w:pPr>
              <w:spacing w:after="0" w:line="0" w:lineRule="atLeast"/>
              <w:jc w:val="center"/>
              <w:rPr>
                <w:rFonts w:ascii="Sylfaen" w:hAnsi="Sylfaen"/>
                <w:sz w:val="20"/>
                <w:szCs w:val="20"/>
              </w:rPr>
            </w:pPr>
            <w:r w:rsidRPr="008510A2">
              <w:rPr>
                <w:rFonts w:ascii="Sylfaen" w:hAnsi="Sylfaen"/>
                <w:sz w:val="20"/>
                <w:szCs w:val="20"/>
              </w:rPr>
              <w:t>617</w:t>
            </w:r>
            <w:r w:rsidR="00AD7FB3">
              <w:rPr>
                <w:rFonts w:ascii="Sylfaen" w:hAnsi="Sylfaen"/>
                <w:sz w:val="20"/>
                <w:szCs w:val="20"/>
              </w:rPr>
              <w:t>6</w:t>
            </w:r>
          </w:p>
        </w:tc>
        <w:tc>
          <w:tcPr>
            <w:tcW w:w="630" w:type="dxa"/>
            <w:shd w:val="clear" w:color="auto" w:fill="auto"/>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2678</w:t>
            </w:r>
          </w:p>
        </w:tc>
        <w:tc>
          <w:tcPr>
            <w:tcW w:w="54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195</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2216</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21</w:t>
            </w:r>
          </w:p>
        </w:tc>
        <w:tc>
          <w:tcPr>
            <w:tcW w:w="468" w:type="dxa"/>
            <w:vAlign w:val="center"/>
          </w:tcPr>
          <w:p w:rsidR="00D30CC2" w:rsidRPr="00D02A8D" w:rsidRDefault="00AD7FB3" w:rsidP="00DE0E74">
            <w:pPr>
              <w:spacing w:after="0" w:line="0" w:lineRule="atLeast"/>
              <w:jc w:val="center"/>
              <w:rPr>
                <w:rFonts w:ascii="Sylfaen" w:hAnsi="Sylfaen"/>
                <w:sz w:val="20"/>
                <w:szCs w:val="20"/>
              </w:rPr>
            </w:pPr>
            <w:r>
              <w:rPr>
                <w:rFonts w:ascii="Sylfaen" w:hAnsi="Sylfaen"/>
                <w:sz w:val="20"/>
                <w:szCs w:val="20"/>
              </w:rPr>
              <w:t>144</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36</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lang w:val="hy-AM"/>
              </w:rPr>
            </w:pPr>
            <w:r w:rsidRPr="00D02A8D">
              <w:rPr>
                <w:rFonts w:ascii="Sylfaen" w:eastAsia="Times New Roman" w:hAnsi="Sylfaen" w:cs="Times New Roman"/>
                <w:sz w:val="20"/>
                <w:szCs w:val="20"/>
                <w:lang w:val="hy-AM"/>
              </w:rPr>
              <w:t>325</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75</w:t>
            </w:r>
          </w:p>
        </w:tc>
        <w:tc>
          <w:tcPr>
            <w:tcW w:w="36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40</w:t>
            </w:r>
          </w:p>
        </w:tc>
        <w:tc>
          <w:tcPr>
            <w:tcW w:w="36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27</w:t>
            </w:r>
          </w:p>
        </w:tc>
        <w:tc>
          <w:tcPr>
            <w:tcW w:w="54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145</w:t>
            </w:r>
          </w:p>
        </w:tc>
        <w:tc>
          <w:tcPr>
            <w:tcW w:w="540" w:type="dxa"/>
            <w:vAlign w:val="center"/>
          </w:tcPr>
          <w:p w:rsidR="00D30CC2" w:rsidRPr="00D02A8D" w:rsidRDefault="00D30CC2" w:rsidP="00DE0E74">
            <w:pPr>
              <w:spacing w:after="0" w:line="0" w:lineRule="atLeast"/>
              <w:jc w:val="center"/>
              <w:rPr>
                <w:rFonts w:ascii="Sylfaen" w:eastAsia="Calibri" w:hAnsi="Sylfaen" w:cs="Times New Roman"/>
                <w:sz w:val="20"/>
                <w:szCs w:val="20"/>
              </w:rPr>
            </w:pPr>
            <w:r w:rsidRPr="00D02A8D">
              <w:rPr>
                <w:rFonts w:ascii="Sylfaen" w:eastAsia="Calibri" w:hAnsi="Sylfaen" w:cs="Times New Roman"/>
                <w:sz w:val="20"/>
                <w:szCs w:val="20"/>
              </w:rPr>
              <w:t>90</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184</w:t>
            </w:r>
          </w:p>
        </w:tc>
      </w:tr>
      <w:tr w:rsidR="00D30CC2" w:rsidRPr="00F55A3F" w:rsidTr="00076FEA">
        <w:trPr>
          <w:jc w:val="center"/>
        </w:trPr>
        <w:tc>
          <w:tcPr>
            <w:tcW w:w="367" w:type="dxa"/>
            <w:shd w:val="clear" w:color="auto" w:fill="auto"/>
          </w:tcPr>
          <w:p w:rsidR="00D30CC2" w:rsidRPr="00F55A3F" w:rsidRDefault="00D30CC2" w:rsidP="00DE0E74">
            <w:pPr>
              <w:spacing w:after="0" w:line="0" w:lineRule="atLeast"/>
              <w:rPr>
                <w:rFonts w:ascii="Sylfaen" w:eastAsia="Calibri" w:hAnsi="Sylfaen" w:cs="Times New Roman"/>
              </w:rPr>
            </w:pPr>
            <w:r w:rsidRPr="00F55A3F">
              <w:rPr>
                <w:rFonts w:ascii="Sylfaen" w:eastAsia="Calibri" w:hAnsi="Sylfaen" w:cs="Times New Roman"/>
              </w:rPr>
              <w:t>•</w:t>
            </w:r>
          </w:p>
        </w:tc>
        <w:tc>
          <w:tcPr>
            <w:tcW w:w="1703" w:type="dxa"/>
            <w:shd w:val="clear" w:color="auto" w:fill="auto"/>
          </w:tcPr>
          <w:p w:rsidR="00D30CC2" w:rsidRPr="00F55A3F" w:rsidRDefault="00D30CC2" w:rsidP="00076FEA">
            <w:pPr>
              <w:spacing w:after="0" w:line="0" w:lineRule="atLeast"/>
              <w:rPr>
                <w:rFonts w:ascii="Sylfaen" w:eastAsia="Calibri" w:hAnsi="Sylfaen" w:cs="Times New Roman"/>
              </w:rPr>
            </w:pPr>
            <w:r w:rsidRPr="00F55A3F">
              <w:rPr>
                <w:rFonts w:ascii="Sylfaen" w:eastAsia="Calibri" w:hAnsi="Sylfaen" w:cs="Sylfaen"/>
              </w:rPr>
              <w:t>Նախադպրոցական</w:t>
            </w:r>
            <w:r w:rsidRPr="00F55A3F">
              <w:rPr>
                <w:rFonts w:ascii="Sylfaen" w:eastAsia="Calibri" w:hAnsi="Sylfaen" w:cs="Times New Roman"/>
              </w:rPr>
              <w:t xml:space="preserve"> </w:t>
            </w:r>
            <w:r w:rsidRPr="00F55A3F">
              <w:rPr>
                <w:rFonts w:ascii="Sylfaen" w:eastAsia="Calibri" w:hAnsi="Sylfaen" w:cs="Sylfaen"/>
              </w:rPr>
              <w:t>տարիքի</w:t>
            </w:r>
            <w:r w:rsidRPr="00F55A3F">
              <w:rPr>
                <w:rFonts w:ascii="Sylfaen" w:eastAsia="Calibri" w:hAnsi="Sylfaen" w:cs="Times New Roman"/>
              </w:rPr>
              <w:t xml:space="preserve"> </w:t>
            </w:r>
            <w:r w:rsidRPr="00F55A3F">
              <w:rPr>
                <w:rFonts w:ascii="Sylfaen" w:eastAsia="Calibri" w:hAnsi="Sylfaen" w:cs="Sylfaen"/>
              </w:rPr>
              <w:t>երեխաներ</w:t>
            </w:r>
            <w:r w:rsidRPr="00F55A3F">
              <w:rPr>
                <w:rFonts w:ascii="Sylfaen" w:eastAsia="Calibri" w:hAnsi="Sylfaen" w:cs="Times New Roman"/>
              </w:rPr>
              <w:t xml:space="preserve"> (0-6 </w:t>
            </w:r>
            <w:r w:rsidRPr="00F55A3F">
              <w:rPr>
                <w:rFonts w:ascii="Sylfaen" w:eastAsia="Calibri" w:hAnsi="Sylfaen" w:cs="Sylfaen"/>
              </w:rPr>
              <w:t>տ</w:t>
            </w:r>
            <w:r w:rsidRPr="00F55A3F">
              <w:rPr>
                <w:rFonts w:ascii="Sylfaen" w:eastAsia="Calibri" w:hAnsi="Sylfaen" w:cs="Times New Roman"/>
              </w:rPr>
              <w:t>.)</w:t>
            </w:r>
          </w:p>
        </w:tc>
        <w:tc>
          <w:tcPr>
            <w:tcW w:w="810" w:type="dxa"/>
            <w:shd w:val="clear" w:color="auto" w:fill="auto"/>
            <w:vAlign w:val="center"/>
          </w:tcPr>
          <w:p w:rsidR="00D30CC2" w:rsidRPr="00F55A3F" w:rsidRDefault="00D30CC2" w:rsidP="00DE0E74">
            <w:pPr>
              <w:spacing w:after="0" w:line="0" w:lineRule="atLeast"/>
              <w:jc w:val="center"/>
              <w:rPr>
                <w:rFonts w:ascii="Sylfaen" w:eastAsia="Calibri" w:hAnsi="Sylfaen" w:cs="Times New Roman"/>
              </w:rPr>
            </w:pPr>
            <w:r w:rsidRPr="00F55A3F">
              <w:rPr>
                <w:rFonts w:ascii="Sylfaen" w:eastAsia="Calibri" w:hAnsi="Sylfaen" w:cs="Sylfaen"/>
              </w:rPr>
              <w:t>մարդ</w:t>
            </w:r>
          </w:p>
        </w:tc>
        <w:tc>
          <w:tcPr>
            <w:tcW w:w="630" w:type="dxa"/>
            <w:vAlign w:val="center"/>
          </w:tcPr>
          <w:p w:rsidR="00D30CC2" w:rsidRPr="008510A2" w:rsidRDefault="00D30CC2" w:rsidP="00DE0E74">
            <w:pPr>
              <w:spacing w:after="0" w:line="0" w:lineRule="atLeast"/>
              <w:jc w:val="center"/>
              <w:rPr>
                <w:rFonts w:ascii="Sylfaen" w:hAnsi="Sylfaen"/>
                <w:sz w:val="20"/>
                <w:szCs w:val="20"/>
              </w:rPr>
            </w:pPr>
            <w:r w:rsidRPr="008510A2">
              <w:rPr>
                <w:rFonts w:ascii="Sylfaen" w:hAnsi="Sylfaen"/>
                <w:sz w:val="20"/>
                <w:szCs w:val="20"/>
              </w:rPr>
              <w:t>-</w:t>
            </w:r>
          </w:p>
        </w:tc>
        <w:tc>
          <w:tcPr>
            <w:tcW w:w="630" w:type="dxa"/>
            <w:shd w:val="clear" w:color="auto" w:fill="auto"/>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388</w:t>
            </w:r>
          </w:p>
        </w:tc>
        <w:tc>
          <w:tcPr>
            <w:tcW w:w="54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23</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432</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w:t>
            </w:r>
          </w:p>
        </w:tc>
        <w:tc>
          <w:tcPr>
            <w:tcW w:w="468"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28</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3</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lang w:val="hy-AM"/>
              </w:rPr>
            </w:pPr>
            <w:r w:rsidRPr="00D02A8D">
              <w:rPr>
                <w:rFonts w:ascii="Sylfaen" w:eastAsia="Times New Roman" w:hAnsi="Sylfaen" w:cs="Times New Roman"/>
                <w:sz w:val="20"/>
                <w:szCs w:val="20"/>
                <w:lang w:val="hy-AM"/>
              </w:rPr>
              <w:t>74</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13</w:t>
            </w:r>
          </w:p>
        </w:tc>
        <w:tc>
          <w:tcPr>
            <w:tcW w:w="36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3</w:t>
            </w:r>
          </w:p>
        </w:tc>
        <w:tc>
          <w:tcPr>
            <w:tcW w:w="36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5</w:t>
            </w:r>
          </w:p>
        </w:tc>
        <w:tc>
          <w:tcPr>
            <w:tcW w:w="54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25</w:t>
            </w:r>
          </w:p>
        </w:tc>
        <w:tc>
          <w:tcPr>
            <w:tcW w:w="540" w:type="dxa"/>
            <w:vAlign w:val="center"/>
          </w:tcPr>
          <w:p w:rsidR="00D30CC2" w:rsidRPr="00D02A8D" w:rsidRDefault="00D30CC2" w:rsidP="00DE0E74">
            <w:pPr>
              <w:spacing w:after="0" w:line="0" w:lineRule="atLeast"/>
              <w:jc w:val="center"/>
              <w:rPr>
                <w:rFonts w:ascii="Sylfaen" w:eastAsia="Calibri" w:hAnsi="Sylfaen" w:cs="Times New Roman"/>
                <w:sz w:val="20"/>
                <w:szCs w:val="20"/>
              </w:rPr>
            </w:pPr>
            <w:r w:rsidRPr="00D02A8D">
              <w:rPr>
                <w:rFonts w:ascii="Sylfaen" w:eastAsia="Calibri" w:hAnsi="Sylfaen" w:cs="Times New Roman"/>
                <w:sz w:val="20"/>
                <w:szCs w:val="20"/>
              </w:rPr>
              <w:t>7</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47</w:t>
            </w:r>
          </w:p>
        </w:tc>
      </w:tr>
      <w:tr w:rsidR="00D30CC2" w:rsidRPr="00F55A3F" w:rsidTr="00076FEA">
        <w:trPr>
          <w:jc w:val="center"/>
        </w:trPr>
        <w:tc>
          <w:tcPr>
            <w:tcW w:w="367" w:type="dxa"/>
            <w:shd w:val="clear" w:color="auto" w:fill="auto"/>
          </w:tcPr>
          <w:p w:rsidR="00D30CC2" w:rsidRPr="00F55A3F" w:rsidRDefault="00D30CC2" w:rsidP="00DE0E74">
            <w:pPr>
              <w:spacing w:after="0" w:line="0" w:lineRule="atLeast"/>
              <w:rPr>
                <w:rFonts w:ascii="Sylfaen" w:eastAsia="Calibri" w:hAnsi="Sylfaen" w:cs="Times New Roman"/>
              </w:rPr>
            </w:pPr>
            <w:r w:rsidRPr="00F55A3F">
              <w:rPr>
                <w:rFonts w:ascii="Sylfaen" w:eastAsia="Calibri" w:hAnsi="Sylfaen" w:cs="Times New Roman"/>
              </w:rPr>
              <w:t>•</w:t>
            </w:r>
          </w:p>
        </w:tc>
        <w:tc>
          <w:tcPr>
            <w:tcW w:w="1703" w:type="dxa"/>
            <w:shd w:val="clear" w:color="auto" w:fill="auto"/>
          </w:tcPr>
          <w:p w:rsidR="00D30CC2" w:rsidRPr="00F55A3F" w:rsidRDefault="00D30CC2" w:rsidP="00076FEA">
            <w:pPr>
              <w:spacing w:after="0" w:line="0" w:lineRule="atLeast"/>
              <w:rPr>
                <w:rFonts w:ascii="Sylfaen" w:eastAsia="Calibri" w:hAnsi="Sylfaen" w:cs="Times New Roman"/>
              </w:rPr>
            </w:pPr>
            <w:r w:rsidRPr="00F55A3F">
              <w:rPr>
                <w:rFonts w:ascii="Sylfaen" w:eastAsia="Calibri" w:hAnsi="Sylfaen" w:cs="Sylfaen"/>
              </w:rPr>
              <w:t>Դպրոցական</w:t>
            </w:r>
            <w:r w:rsidRPr="00F55A3F">
              <w:rPr>
                <w:rFonts w:ascii="Sylfaen" w:eastAsia="Calibri" w:hAnsi="Sylfaen" w:cs="Times New Roman"/>
              </w:rPr>
              <w:t xml:space="preserve"> </w:t>
            </w:r>
            <w:r w:rsidRPr="00F55A3F">
              <w:rPr>
                <w:rFonts w:ascii="Sylfaen" w:eastAsia="Calibri" w:hAnsi="Sylfaen" w:cs="Sylfaen"/>
              </w:rPr>
              <w:t>տարիքի</w:t>
            </w:r>
            <w:r w:rsidRPr="00F55A3F">
              <w:rPr>
                <w:rFonts w:ascii="Sylfaen" w:eastAsia="Calibri" w:hAnsi="Sylfaen" w:cs="Times New Roman"/>
              </w:rPr>
              <w:t xml:space="preserve"> </w:t>
            </w:r>
            <w:r w:rsidRPr="00F55A3F">
              <w:rPr>
                <w:rFonts w:ascii="Sylfaen" w:eastAsia="Calibri" w:hAnsi="Sylfaen" w:cs="Sylfaen"/>
              </w:rPr>
              <w:t>երեխաներ</w:t>
            </w:r>
            <w:r w:rsidRPr="00F55A3F">
              <w:rPr>
                <w:rFonts w:ascii="Sylfaen" w:eastAsia="Calibri" w:hAnsi="Sylfaen" w:cs="Times New Roman"/>
              </w:rPr>
              <w:t xml:space="preserve"> (7-18</w:t>
            </w:r>
            <w:r w:rsidRPr="00F55A3F">
              <w:rPr>
                <w:rFonts w:ascii="Sylfaen" w:eastAsia="Calibri" w:hAnsi="Sylfaen" w:cs="Sylfaen"/>
              </w:rPr>
              <w:t>տ</w:t>
            </w:r>
            <w:r w:rsidRPr="00F55A3F">
              <w:rPr>
                <w:rFonts w:ascii="Sylfaen" w:eastAsia="Calibri" w:hAnsi="Sylfaen" w:cs="Times New Roman"/>
              </w:rPr>
              <w:t>.)</w:t>
            </w:r>
          </w:p>
        </w:tc>
        <w:tc>
          <w:tcPr>
            <w:tcW w:w="810" w:type="dxa"/>
            <w:shd w:val="clear" w:color="auto" w:fill="auto"/>
            <w:vAlign w:val="center"/>
          </w:tcPr>
          <w:p w:rsidR="00D30CC2" w:rsidRPr="00F55A3F" w:rsidRDefault="00D30CC2" w:rsidP="00DE0E74">
            <w:pPr>
              <w:spacing w:after="0" w:line="0" w:lineRule="atLeast"/>
              <w:jc w:val="center"/>
              <w:rPr>
                <w:rFonts w:ascii="Sylfaen" w:eastAsia="Calibri" w:hAnsi="Sylfaen" w:cs="Times New Roman"/>
              </w:rPr>
            </w:pPr>
            <w:r w:rsidRPr="00F55A3F">
              <w:rPr>
                <w:rFonts w:ascii="Sylfaen" w:eastAsia="Calibri" w:hAnsi="Sylfaen" w:cs="Sylfaen"/>
              </w:rPr>
              <w:t>մարդ</w:t>
            </w:r>
          </w:p>
        </w:tc>
        <w:tc>
          <w:tcPr>
            <w:tcW w:w="630" w:type="dxa"/>
            <w:vAlign w:val="center"/>
          </w:tcPr>
          <w:p w:rsidR="00D30CC2" w:rsidRPr="008510A2" w:rsidRDefault="00D30CC2" w:rsidP="00DE0E74">
            <w:pPr>
              <w:spacing w:after="0" w:line="0" w:lineRule="atLeast"/>
              <w:jc w:val="center"/>
              <w:rPr>
                <w:rFonts w:ascii="Sylfaen" w:hAnsi="Sylfaen"/>
                <w:sz w:val="20"/>
                <w:szCs w:val="20"/>
              </w:rPr>
            </w:pPr>
            <w:r w:rsidRPr="008510A2">
              <w:rPr>
                <w:rFonts w:ascii="Sylfaen" w:hAnsi="Sylfaen"/>
                <w:sz w:val="20"/>
                <w:szCs w:val="20"/>
              </w:rPr>
              <w:t>1675</w:t>
            </w:r>
          </w:p>
        </w:tc>
        <w:tc>
          <w:tcPr>
            <w:tcW w:w="630" w:type="dxa"/>
            <w:shd w:val="clear" w:color="auto" w:fill="auto"/>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640</w:t>
            </w:r>
          </w:p>
        </w:tc>
        <w:tc>
          <w:tcPr>
            <w:tcW w:w="54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29</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691</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7</w:t>
            </w:r>
          </w:p>
        </w:tc>
        <w:tc>
          <w:tcPr>
            <w:tcW w:w="468"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50</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1</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lang w:val="hy-AM"/>
              </w:rPr>
            </w:pPr>
            <w:r w:rsidRPr="00D02A8D">
              <w:rPr>
                <w:rFonts w:ascii="Sylfaen" w:eastAsia="Times New Roman" w:hAnsi="Sylfaen" w:cs="Times New Roman"/>
                <w:sz w:val="20"/>
                <w:szCs w:val="20"/>
                <w:lang w:val="hy-AM"/>
              </w:rPr>
              <w:t>96</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31</w:t>
            </w:r>
          </w:p>
        </w:tc>
        <w:tc>
          <w:tcPr>
            <w:tcW w:w="36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7</w:t>
            </w:r>
          </w:p>
        </w:tc>
        <w:tc>
          <w:tcPr>
            <w:tcW w:w="36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10</w:t>
            </w:r>
          </w:p>
        </w:tc>
        <w:tc>
          <w:tcPr>
            <w:tcW w:w="54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40</w:t>
            </w:r>
          </w:p>
        </w:tc>
        <w:tc>
          <w:tcPr>
            <w:tcW w:w="540" w:type="dxa"/>
            <w:vAlign w:val="center"/>
          </w:tcPr>
          <w:p w:rsidR="00D30CC2" w:rsidRPr="00D02A8D" w:rsidRDefault="00D30CC2" w:rsidP="00DE0E74">
            <w:pPr>
              <w:spacing w:after="0" w:line="0" w:lineRule="atLeast"/>
              <w:jc w:val="center"/>
              <w:rPr>
                <w:rFonts w:ascii="Sylfaen" w:eastAsia="Calibri" w:hAnsi="Sylfaen" w:cs="Times New Roman"/>
                <w:sz w:val="20"/>
                <w:szCs w:val="20"/>
              </w:rPr>
            </w:pPr>
            <w:r w:rsidRPr="00D02A8D">
              <w:rPr>
                <w:rFonts w:ascii="Sylfaen" w:eastAsia="Calibri" w:hAnsi="Sylfaen" w:cs="Times New Roman"/>
                <w:sz w:val="20"/>
                <w:szCs w:val="20"/>
              </w:rPr>
              <w:t>12</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61</w:t>
            </w:r>
          </w:p>
        </w:tc>
      </w:tr>
      <w:tr w:rsidR="00D30CC2" w:rsidRPr="00F55A3F" w:rsidTr="00076FEA">
        <w:trPr>
          <w:jc w:val="center"/>
        </w:trPr>
        <w:tc>
          <w:tcPr>
            <w:tcW w:w="367" w:type="dxa"/>
            <w:shd w:val="clear" w:color="auto" w:fill="auto"/>
          </w:tcPr>
          <w:p w:rsidR="00D30CC2" w:rsidRPr="00F55A3F" w:rsidRDefault="00D30CC2" w:rsidP="00DE0E74">
            <w:pPr>
              <w:spacing w:after="0" w:line="0" w:lineRule="atLeast"/>
              <w:rPr>
                <w:rFonts w:ascii="Sylfaen" w:eastAsia="Calibri" w:hAnsi="Sylfaen" w:cs="Times New Roman"/>
              </w:rPr>
            </w:pPr>
            <w:r w:rsidRPr="00F55A3F">
              <w:rPr>
                <w:rFonts w:ascii="Sylfaen" w:eastAsia="Calibri" w:hAnsi="Sylfaen" w:cs="Times New Roman"/>
              </w:rPr>
              <w:t>•</w:t>
            </w:r>
          </w:p>
        </w:tc>
        <w:tc>
          <w:tcPr>
            <w:tcW w:w="1703" w:type="dxa"/>
            <w:shd w:val="clear" w:color="auto" w:fill="auto"/>
          </w:tcPr>
          <w:p w:rsidR="00D30CC2" w:rsidRPr="00F55A3F" w:rsidRDefault="00D30CC2" w:rsidP="00076FEA">
            <w:pPr>
              <w:spacing w:after="0" w:line="0" w:lineRule="atLeast"/>
              <w:rPr>
                <w:rFonts w:ascii="Sylfaen" w:eastAsia="Calibri" w:hAnsi="Sylfaen" w:cs="Times New Roman"/>
              </w:rPr>
            </w:pPr>
            <w:r w:rsidRPr="00F55A3F">
              <w:rPr>
                <w:rFonts w:ascii="Sylfaen" w:eastAsia="Calibri" w:hAnsi="Sylfaen" w:cs="Sylfaen"/>
              </w:rPr>
              <w:t>Միջին</w:t>
            </w:r>
            <w:r w:rsidRPr="00F55A3F">
              <w:rPr>
                <w:rFonts w:ascii="Sylfaen" w:eastAsia="Calibri" w:hAnsi="Sylfaen" w:cs="Times New Roman"/>
              </w:rPr>
              <w:t xml:space="preserve"> </w:t>
            </w:r>
            <w:r w:rsidRPr="00F55A3F">
              <w:rPr>
                <w:rFonts w:ascii="Sylfaen" w:eastAsia="Calibri" w:hAnsi="Sylfaen" w:cs="Sylfaen"/>
              </w:rPr>
              <w:t>տարիքի</w:t>
            </w:r>
            <w:r w:rsidRPr="00F55A3F">
              <w:rPr>
                <w:rFonts w:ascii="Sylfaen" w:eastAsia="Calibri" w:hAnsi="Sylfaen" w:cs="Times New Roman"/>
              </w:rPr>
              <w:t xml:space="preserve"> </w:t>
            </w:r>
            <w:r w:rsidRPr="00F55A3F">
              <w:rPr>
                <w:rFonts w:ascii="Sylfaen" w:eastAsia="Calibri" w:hAnsi="Sylfaen" w:cs="Sylfaen"/>
              </w:rPr>
              <w:t>բնակչություն</w:t>
            </w:r>
            <w:r w:rsidRPr="00F55A3F">
              <w:rPr>
                <w:rFonts w:ascii="Sylfaen" w:eastAsia="Calibri" w:hAnsi="Sylfaen" w:cs="Times New Roman"/>
              </w:rPr>
              <w:t xml:space="preserve"> (18-60 </w:t>
            </w:r>
            <w:r w:rsidRPr="00F55A3F">
              <w:rPr>
                <w:rFonts w:ascii="Sylfaen" w:eastAsia="Calibri" w:hAnsi="Sylfaen" w:cs="Sylfaen"/>
              </w:rPr>
              <w:t>տ</w:t>
            </w:r>
            <w:r w:rsidRPr="00F55A3F">
              <w:rPr>
                <w:rFonts w:ascii="Sylfaen" w:eastAsia="Calibri" w:hAnsi="Sylfaen" w:cs="Times New Roman"/>
              </w:rPr>
              <w:t>.)</w:t>
            </w:r>
          </w:p>
        </w:tc>
        <w:tc>
          <w:tcPr>
            <w:tcW w:w="810" w:type="dxa"/>
            <w:shd w:val="clear" w:color="auto" w:fill="auto"/>
            <w:vAlign w:val="center"/>
          </w:tcPr>
          <w:p w:rsidR="00D30CC2" w:rsidRPr="00F55A3F" w:rsidRDefault="00D30CC2" w:rsidP="00DE0E74">
            <w:pPr>
              <w:spacing w:after="0" w:line="0" w:lineRule="atLeast"/>
              <w:jc w:val="center"/>
              <w:rPr>
                <w:rFonts w:ascii="Sylfaen" w:eastAsia="Calibri" w:hAnsi="Sylfaen" w:cs="Times New Roman"/>
              </w:rPr>
            </w:pPr>
            <w:r w:rsidRPr="00F55A3F">
              <w:rPr>
                <w:rFonts w:ascii="Sylfaen" w:eastAsia="Calibri" w:hAnsi="Sylfaen" w:cs="Sylfaen"/>
              </w:rPr>
              <w:t>մարդ</w:t>
            </w:r>
          </w:p>
        </w:tc>
        <w:tc>
          <w:tcPr>
            <w:tcW w:w="630" w:type="dxa"/>
            <w:vAlign w:val="center"/>
          </w:tcPr>
          <w:p w:rsidR="00D30CC2" w:rsidRPr="008510A2" w:rsidRDefault="00D30CC2" w:rsidP="00DE0E74">
            <w:pPr>
              <w:spacing w:after="0" w:line="0" w:lineRule="atLeast"/>
              <w:jc w:val="center"/>
              <w:rPr>
                <w:rFonts w:ascii="Sylfaen" w:hAnsi="Sylfaen"/>
                <w:sz w:val="20"/>
                <w:szCs w:val="20"/>
              </w:rPr>
            </w:pPr>
            <w:r w:rsidRPr="008510A2">
              <w:rPr>
                <w:rFonts w:ascii="Sylfaen" w:hAnsi="Sylfaen"/>
                <w:sz w:val="20"/>
                <w:szCs w:val="20"/>
              </w:rPr>
              <w:t>7035</w:t>
            </w:r>
          </w:p>
        </w:tc>
        <w:tc>
          <w:tcPr>
            <w:tcW w:w="630" w:type="dxa"/>
            <w:shd w:val="clear" w:color="auto" w:fill="auto"/>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2116</w:t>
            </w:r>
          </w:p>
        </w:tc>
        <w:tc>
          <w:tcPr>
            <w:tcW w:w="54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225</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3819</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21</w:t>
            </w:r>
          </w:p>
        </w:tc>
        <w:tc>
          <w:tcPr>
            <w:tcW w:w="468"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84</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39</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lang w:val="hy-AM"/>
              </w:rPr>
            </w:pPr>
            <w:r w:rsidRPr="00D02A8D">
              <w:rPr>
                <w:rFonts w:ascii="Sylfaen" w:eastAsia="Times New Roman" w:hAnsi="Sylfaen" w:cs="Times New Roman"/>
                <w:sz w:val="20"/>
                <w:szCs w:val="20"/>
                <w:lang w:val="hy-AM"/>
              </w:rPr>
              <w:t>215</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30</w:t>
            </w:r>
          </w:p>
        </w:tc>
        <w:tc>
          <w:tcPr>
            <w:tcW w:w="36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68</w:t>
            </w:r>
          </w:p>
        </w:tc>
        <w:tc>
          <w:tcPr>
            <w:tcW w:w="36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36</w:t>
            </w:r>
          </w:p>
        </w:tc>
        <w:tc>
          <w:tcPr>
            <w:tcW w:w="54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135</w:t>
            </w:r>
          </w:p>
        </w:tc>
        <w:tc>
          <w:tcPr>
            <w:tcW w:w="540" w:type="dxa"/>
            <w:vAlign w:val="center"/>
          </w:tcPr>
          <w:p w:rsidR="00D30CC2" w:rsidRPr="00D02A8D" w:rsidRDefault="00D30CC2" w:rsidP="00DE0E74">
            <w:pPr>
              <w:spacing w:after="0" w:line="0" w:lineRule="atLeast"/>
              <w:jc w:val="center"/>
              <w:rPr>
                <w:rFonts w:ascii="Sylfaen" w:eastAsia="Calibri" w:hAnsi="Sylfaen" w:cs="Times New Roman"/>
                <w:sz w:val="20"/>
                <w:szCs w:val="20"/>
              </w:rPr>
            </w:pPr>
            <w:r w:rsidRPr="00D02A8D">
              <w:rPr>
                <w:rFonts w:ascii="Sylfaen" w:eastAsia="Calibri" w:hAnsi="Sylfaen" w:cs="Times New Roman"/>
                <w:sz w:val="20"/>
                <w:szCs w:val="20"/>
              </w:rPr>
              <w:t>52</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195</w:t>
            </w:r>
          </w:p>
        </w:tc>
      </w:tr>
      <w:tr w:rsidR="00D30CC2" w:rsidRPr="00F55A3F" w:rsidTr="00076FEA">
        <w:trPr>
          <w:jc w:val="center"/>
        </w:trPr>
        <w:tc>
          <w:tcPr>
            <w:tcW w:w="367" w:type="dxa"/>
            <w:shd w:val="clear" w:color="auto" w:fill="auto"/>
          </w:tcPr>
          <w:p w:rsidR="00D30CC2" w:rsidRPr="00F55A3F" w:rsidRDefault="00D30CC2" w:rsidP="00B140D6">
            <w:pPr>
              <w:numPr>
                <w:ilvl w:val="0"/>
                <w:numId w:val="1"/>
              </w:numPr>
              <w:spacing w:after="0" w:line="0" w:lineRule="atLeast"/>
              <w:rPr>
                <w:rFonts w:ascii="Sylfaen" w:eastAsia="Calibri" w:hAnsi="Sylfaen" w:cs="Times New Roman"/>
              </w:rPr>
            </w:pPr>
          </w:p>
        </w:tc>
        <w:tc>
          <w:tcPr>
            <w:tcW w:w="1703" w:type="dxa"/>
            <w:shd w:val="clear" w:color="auto" w:fill="auto"/>
          </w:tcPr>
          <w:p w:rsidR="00D30CC2" w:rsidRPr="00F55A3F" w:rsidRDefault="00D30CC2" w:rsidP="00076FEA">
            <w:pPr>
              <w:spacing w:after="0" w:line="0" w:lineRule="atLeast"/>
              <w:rPr>
                <w:rFonts w:ascii="Sylfaen" w:eastAsia="Calibri" w:hAnsi="Sylfaen" w:cs="Times New Roman"/>
              </w:rPr>
            </w:pPr>
            <w:r w:rsidRPr="00F55A3F">
              <w:rPr>
                <w:rFonts w:ascii="Sylfaen" w:eastAsia="Calibri" w:hAnsi="Sylfaen" w:cs="Sylfaen"/>
              </w:rPr>
              <w:t>Թոշակառուներ</w:t>
            </w:r>
          </w:p>
        </w:tc>
        <w:tc>
          <w:tcPr>
            <w:tcW w:w="810" w:type="dxa"/>
            <w:shd w:val="clear" w:color="auto" w:fill="auto"/>
            <w:vAlign w:val="center"/>
          </w:tcPr>
          <w:p w:rsidR="00D30CC2" w:rsidRPr="00F55A3F" w:rsidRDefault="00D30CC2" w:rsidP="00DE0E74">
            <w:pPr>
              <w:spacing w:after="0" w:line="0" w:lineRule="atLeast"/>
              <w:jc w:val="center"/>
              <w:rPr>
                <w:rFonts w:ascii="Sylfaen" w:eastAsia="Calibri" w:hAnsi="Sylfaen" w:cs="Times New Roman"/>
              </w:rPr>
            </w:pPr>
            <w:r w:rsidRPr="00F55A3F">
              <w:rPr>
                <w:rFonts w:ascii="Sylfaen" w:eastAsia="Calibri" w:hAnsi="Sylfaen" w:cs="Sylfaen"/>
              </w:rPr>
              <w:t>մարդ</w:t>
            </w:r>
          </w:p>
        </w:tc>
        <w:tc>
          <w:tcPr>
            <w:tcW w:w="630" w:type="dxa"/>
            <w:vAlign w:val="center"/>
          </w:tcPr>
          <w:p w:rsidR="00D30CC2" w:rsidRPr="008510A2" w:rsidRDefault="00D30CC2" w:rsidP="00DE0E74">
            <w:pPr>
              <w:spacing w:after="0" w:line="0" w:lineRule="atLeast"/>
              <w:jc w:val="center"/>
              <w:rPr>
                <w:rFonts w:ascii="Sylfaen" w:hAnsi="Sylfaen"/>
                <w:sz w:val="20"/>
                <w:szCs w:val="20"/>
              </w:rPr>
            </w:pPr>
            <w:r w:rsidRPr="008510A2">
              <w:rPr>
                <w:rFonts w:ascii="Sylfaen" w:hAnsi="Sylfaen"/>
                <w:sz w:val="20"/>
                <w:szCs w:val="20"/>
              </w:rPr>
              <w:t>1969</w:t>
            </w:r>
          </w:p>
        </w:tc>
        <w:tc>
          <w:tcPr>
            <w:tcW w:w="630" w:type="dxa"/>
            <w:shd w:val="clear" w:color="auto" w:fill="auto"/>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803</w:t>
            </w:r>
          </w:p>
        </w:tc>
        <w:tc>
          <w:tcPr>
            <w:tcW w:w="54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50</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762</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11</w:t>
            </w:r>
          </w:p>
        </w:tc>
        <w:tc>
          <w:tcPr>
            <w:tcW w:w="468"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52</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26</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lang w:val="hy-AM"/>
              </w:rPr>
            </w:pPr>
            <w:r w:rsidRPr="00D02A8D">
              <w:rPr>
                <w:rFonts w:ascii="Sylfaen" w:eastAsia="Times New Roman" w:hAnsi="Sylfaen" w:cs="Times New Roman"/>
                <w:sz w:val="20"/>
                <w:szCs w:val="20"/>
                <w:lang w:val="hy-AM"/>
              </w:rPr>
              <w:t>61</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15</w:t>
            </w:r>
          </w:p>
        </w:tc>
        <w:tc>
          <w:tcPr>
            <w:tcW w:w="36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30</w:t>
            </w:r>
          </w:p>
        </w:tc>
        <w:tc>
          <w:tcPr>
            <w:tcW w:w="36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14</w:t>
            </w:r>
          </w:p>
        </w:tc>
        <w:tc>
          <w:tcPr>
            <w:tcW w:w="54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64</w:t>
            </w:r>
          </w:p>
        </w:tc>
        <w:tc>
          <w:tcPr>
            <w:tcW w:w="540" w:type="dxa"/>
            <w:vAlign w:val="center"/>
          </w:tcPr>
          <w:p w:rsidR="00D30CC2" w:rsidRPr="00D02A8D" w:rsidRDefault="00D30CC2" w:rsidP="00DE0E74">
            <w:pPr>
              <w:spacing w:after="0" w:line="0" w:lineRule="atLeast"/>
              <w:jc w:val="center"/>
              <w:rPr>
                <w:rFonts w:ascii="Sylfaen" w:eastAsia="Calibri" w:hAnsi="Sylfaen" w:cs="Times New Roman"/>
                <w:sz w:val="20"/>
                <w:szCs w:val="20"/>
              </w:rPr>
            </w:pPr>
            <w:r w:rsidRPr="00D02A8D">
              <w:rPr>
                <w:rFonts w:ascii="Sylfaen" w:eastAsia="Calibri" w:hAnsi="Sylfaen" w:cs="Times New Roman"/>
                <w:sz w:val="20"/>
                <w:szCs w:val="20"/>
              </w:rPr>
              <w:t>36</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45</w:t>
            </w:r>
          </w:p>
        </w:tc>
      </w:tr>
      <w:tr w:rsidR="00D30CC2" w:rsidRPr="00F55A3F" w:rsidTr="00076FEA">
        <w:trPr>
          <w:jc w:val="center"/>
        </w:trPr>
        <w:tc>
          <w:tcPr>
            <w:tcW w:w="367" w:type="dxa"/>
            <w:shd w:val="clear" w:color="auto" w:fill="auto"/>
          </w:tcPr>
          <w:p w:rsidR="00D30CC2" w:rsidRPr="00F55A3F" w:rsidRDefault="00D30CC2" w:rsidP="00B140D6">
            <w:pPr>
              <w:numPr>
                <w:ilvl w:val="0"/>
                <w:numId w:val="1"/>
              </w:numPr>
              <w:spacing w:after="0" w:line="0" w:lineRule="atLeast"/>
              <w:rPr>
                <w:rFonts w:ascii="Sylfaen" w:eastAsia="Calibri" w:hAnsi="Sylfaen" w:cs="Times New Roman"/>
              </w:rPr>
            </w:pPr>
          </w:p>
        </w:tc>
        <w:tc>
          <w:tcPr>
            <w:tcW w:w="1703" w:type="dxa"/>
            <w:shd w:val="clear" w:color="auto" w:fill="auto"/>
          </w:tcPr>
          <w:p w:rsidR="00D30CC2" w:rsidRPr="00F55A3F" w:rsidRDefault="00D30CC2" w:rsidP="00076FEA">
            <w:pPr>
              <w:spacing w:after="0" w:line="0" w:lineRule="atLeast"/>
              <w:rPr>
                <w:rFonts w:ascii="Sylfaen" w:eastAsia="Calibri" w:hAnsi="Sylfaen" w:cs="Times New Roman"/>
              </w:rPr>
            </w:pPr>
            <w:r w:rsidRPr="00F55A3F">
              <w:rPr>
                <w:rFonts w:ascii="Sylfaen" w:eastAsia="Calibri" w:hAnsi="Sylfaen" w:cs="Sylfaen"/>
              </w:rPr>
              <w:t>Աշխատունակ</w:t>
            </w:r>
            <w:r w:rsidRPr="00F55A3F">
              <w:rPr>
                <w:rFonts w:ascii="Sylfaen" w:eastAsia="Calibri" w:hAnsi="Sylfaen" w:cs="Times New Roman"/>
              </w:rPr>
              <w:t xml:space="preserve"> </w:t>
            </w:r>
            <w:r w:rsidRPr="00F55A3F">
              <w:rPr>
                <w:rFonts w:ascii="Sylfaen" w:eastAsia="Calibri" w:hAnsi="Sylfaen" w:cs="Sylfaen"/>
              </w:rPr>
              <w:t>բնակչություն</w:t>
            </w:r>
          </w:p>
        </w:tc>
        <w:tc>
          <w:tcPr>
            <w:tcW w:w="810" w:type="dxa"/>
            <w:shd w:val="clear" w:color="auto" w:fill="auto"/>
            <w:vAlign w:val="center"/>
          </w:tcPr>
          <w:p w:rsidR="00D30CC2" w:rsidRPr="00F55A3F" w:rsidRDefault="00D30CC2" w:rsidP="00DE0E74">
            <w:pPr>
              <w:spacing w:after="0" w:line="0" w:lineRule="atLeast"/>
              <w:jc w:val="center"/>
              <w:rPr>
                <w:rFonts w:ascii="Sylfaen" w:eastAsia="Calibri" w:hAnsi="Sylfaen" w:cs="Times New Roman"/>
              </w:rPr>
            </w:pPr>
            <w:r w:rsidRPr="00F55A3F">
              <w:rPr>
                <w:rFonts w:ascii="Sylfaen" w:eastAsia="Calibri" w:hAnsi="Sylfaen" w:cs="Sylfaen"/>
              </w:rPr>
              <w:t>մարդ</w:t>
            </w:r>
          </w:p>
        </w:tc>
        <w:tc>
          <w:tcPr>
            <w:tcW w:w="630" w:type="dxa"/>
            <w:vAlign w:val="center"/>
          </w:tcPr>
          <w:p w:rsidR="00D30CC2" w:rsidRPr="008510A2" w:rsidRDefault="00D30CC2" w:rsidP="00DE0E74">
            <w:pPr>
              <w:spacing w:after="0" w:line="0" w:lineRule="atLeast"/>
              <w:jc w:val="center"/>
              <w:rPr>
                <w:rFonts w:ascii="Sylfaen" w:hAnsi="Sylfaen"/>
                <w:sz w:val="20"/>
                <w:szCs w:val="20"/>
              </w:rPr>
            </w:pPr>
            <w:r w:rsidRPr="008510A2">
              <w:rPr>
                <w:rFonts w:ascii="Sylfaen" w:hAnsi="Sylfaen"/>
                <w:sz w:val="20"/>
                <w:szCs w:val="20"/>
              </w:rPr>
              <w:t>7394</w:t>
            </w:r>
          </w:p>
        </w:tc>
        <w:tc>
          <w:tcPr>
            <w:tcW w:w="630" w:type="dxa"/>
            <w:shd w:val="clear" w:color="auto" w:fill="auto"/>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2269</w:t>
            </w:r>
          </w:p>
        </w:tc>
        <w:tc>
          <w:tcPr>
            <w:tcW w:w="54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238</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3819</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13</w:t>
            </w:r>
          </w:p>
        </w:tc>
        <w:tc>
          <w:tcPr>
            <w:tcW w:w="468"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183</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29</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lang w:val="hy-AM"/>
              </w:rPr>
            </w:pPr>
            <w:r w:rsidRPr="00D02A8D">
              <w:rPr>
                <w:rFonts w:ascii="Sylfaen" w:eastAsia="Times New Roman" w:hAnsi="Sylfaen" w:cs="Times New Roman"/>
                <w:sz w:val="20"/>
                <w:szCs w:val="20"/>
                <w:lang w:val="hy-AM"/>
              </w:rPr>
              <w:t>230</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91</w:t>
            </w:r>
          </w:p>
        </w:tc>
        <w:tc>
          <w:tcPr>
            <w:tcW w:w="36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58</w:t>
            </w:r>
          </w:p>
        </w:tc>
        <w:tc>
          <w:tcPr>
            <w:tcW w:w="36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44</w:t>
            </w:r>
          </w:p>
        </w:tc>
        <w:tc>
          <w:tcPr>
            <w:tcW w:w="54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170</w:t>
            </w:r>
          </w:p>
        </w:tc>
        <w:tc>
          <w:tcPr>
            <w:tcW w:w="540" w:type="dxa"/>
            <w:vAlign w:val="center"/>
          </w:tcPr>
          <w:p w:rsidR="00D30CC2" w:rsidRPr="00D02A8D" w:rsidRDefault="00D30CC2" w:rsidP="00DE0E74">
            <w:pPr>
              <w:spacing w:after="0" w:line="0" w:lineRule="atLeast"/>
              <w:jc w:val="center"/>
              <w:rPr>
                <w:rFonts w:ascii="Sylfaen" w:eastAsia="Calibri" w:hAnsi="Sylfaen" w:cs="Times New Roman"/>
                <w:sz w:val="20"/>
                <w:szCs w:val="20"/>
              </w:rPr>
            </w:pPr>
            <w:r w:rsidRPr="00D02A8D">
              <w:rPr>
                <w:rFonts w:ascii="Sylfaen" w:eastAsia="Calibri" w:hAnsi="Sylfaen" w:cs="Times New Roman"/>
                <w:sz w:val="20"/>
                <w:szCs w:val="20"/>
              </w:rPr>
              <w:t>50</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200</w:t>
            </w:r>
          </w:p>
        </w:tc>
      </w:tr>
      <w:tr w:rsidR="00D30CC2" w:rsidRPr="00F55A3F" w:rsidTr="00076FEA">
        <w:trPr>
          <w:jc w:val="center"/>
        </w:trPr>
        <w:tc>
          <w:tcPr>
            <w:tcW w:w="367" w:type="dxa"/>
            <w:shd w:val="clear" w:color="auto" w:fill="auto"/>
          </w:tcPr>
          <w:p w:rsidR="00D30CC2" w:rsidRPr="00F55A3F" w:rsidRDefault="00D30CC2" w:rsidP="00B140D6">
            <w:pPr>
              <w:numPr>
                <w:ilvl w:val="0"/>
                <w:numId w:val="1"/>
              </w:numPr>
              <w:spacing w:after="0" w:line="0" w:lineRule="atLeast"/>
              <w:rPr>
                <w:rFonts w:ascii="Sylfaen" w:eastAsia="Calibri" w:hAnsi="Sylfaen" w:cs="Times New Roman"/>
              </w:rPr>
            </w:pPr>
          </w:p>
        </w:tc>
        <w:tc>
          <w:tcPr>
            <w:tcW w:w="1703" w:type="dxa"/>
            <w:shd w:val="clear" w:color="auto" w:fill="auto"/>
          </w:tcPr>
          <w:p w:rsidR="00D30CC2" w:rsidRPr="00F55A3F" w:rsidRDefault="00D30CC2" w:rsidP="00076FEA">
            <w:pPr>
              <w:spacing w:after="0" w:line="0" w:lineRule="atLeast"/>
              <w:ind w:right="-16"/>
              <w:rPr>
                <w:rFonts w:ascii="Sylfaen" w:eastAsia="Calibri" w:hAnsi="Sylfaen" w:cs="Times New Roman"/>
              </w:rPr>
            </w:pPr>
            <w:r w:rsidRPr="00F55A3F">
              <w:rPr>
                <w:rFonts w:ascii="Sylfaen" w:eastAsia="Calibri" w:hAnsi="Sylfaen" w:cs="Sylfaen"/>
              </w:rPr>
              <w:t>Գործազուրկներ</w:t>
            </w:r>
            <w:r w:rsidRPr="00F55A3F">
              <w:rPr>
                <w:rFonts w:ascii="Sylfaen" w:eastAsia="Calibri" w:hAnsi="Sylfaen" w:cs="Times New Roman"/>
              </w:rPr>
              <w:t xml:space="preserve"> (</w:t>
            </w:r>
            <w:r w:rsidRPr="00F55A3F">
              <w:rPr>
                <w:rFonts w:ascii="Sylfaen" w:eastAsia="Calibri" w:hAnsi="Sylfaen" w:cs="Sylfaen"/>
              </w:rPr>
              <w:t>զբաղվածության</w:t>
            </w:r>
            <w:r w:rsidRPr="00F55A3F">
              <w:rPr>
                <w:rFonts w:ascii="Sylfaen" w:eastAsia="Calibri" w:hAnsi="Sylfaen" w:cs="Times New Roman"/>
              </w:rPr>
              <w:t xml:space="preserve"> </w:t>
            </w:r>
            <w:r w:rsidRPr="00F55A3F">
              <w:rPr>
                <w:rFonts w:ascii="Sylfaen" w:eastAsia="Calibri" w:hAnsi="Sylfaen" w:cs="Sylfaen"/>
              </w:rPr>
              <w:t>կենտր.</w:t>
            </w:r>
            <w:r w:rsidRPr="00F55A3F">
              <w:rPr>
                <w:rFonts w:ascii="Sylfaen" w:eastAsia="Calibri" w:hAnsi="Sylfaen" w:cs="Times New Roman"/>
              </w:rPr>
              <w:t xml:space="preserve"> </w:t>
            </w:r>
            <w:r w:rsidRPr="00F55A3F">
              <w:rPr>
                <w:rFonts w:ascii="Sylfaen" w:eastAsia="Calibri" w:hAnsi="Sylfaen" w:cs="Sylfaen"/>
              </w:rPr>
              <w:t>գրանցված</w:t>
            </w:r>
            <w:r w:rsidRPr="00F55A3F">
              <w:rPr>
                <w:rFonts w:ascii="Sylfaen" w:eastAsia="Calibri" w:hAnsi="Sylfaen" w:cs="Times New Roman"/>
              </w:rPr>
              <w:t>)</w:t>
            </w:r>
          </w:p>
        </w:tc>
        <w:tc>
          <w:tcPr>
            <w:tcW w:w="810" w:type="dxa"/>
            <w:shd w:val="clear" w:color="auto" w:fill="auto"/>
            <w:vAlign w:val="center"/>
          </w:tcPr>
          <w:p w:rsidR="00D30CC2" w:rsidRPr="00F55A3F" w:rsidRDefault="00D30CC2" w:rsidP="00DE0E74">
            <w:pPr>
              <w:spacing w:after="0" w:line="0" w:lineRule="atLeast"/>
              <w:jc w:val="center"/>
              <w:rPr>
                <w:rFonts w:ascii="Sylfaen" w:eastAsia="Calibri" w:hAnsi="Sylfaen" w:cs="Times New Roman"/>
              </w:rPr>
            </w:pPr>
            <w:r w:rsidRPr="00F55A3F">
              <w:rPr>
                <w:rFonts w:ascii="Sylfaen" w:eastAsia="Calibri" w:hAnsi="Sylfaen" w:cs="Sylfaen"/>
              </w:rPr>
              <w:t>մարդ</w:t>
            </w:r>
          </w:p>
        </w:tc>
        <w:tc>
          <w:tcPr>
            <w:tcW w:w="630" w:type="dxa"/>
            <w:vAlign w:val="center"/>
          </w:tcPr>
          <w:p w:rsidR="00D30CC2" w:rsidRPr="008510A2" w:rsidRDefault="00D30CC2" w:rsidP="00DE0E74">
            <w:pPr>
              <w:spacing w:after="0" w:line="0" w:lineRule="atLeast"/>
              <w:jc w:val="center"/>
              <w:rPr>
                <w:rFonts w:ascii="Sylfaen" w:eastAsia="Calibri" w:hAnsi="Sylfaen" w:cs="Times New Roman"/>
                <w:sz w:val="20"/>
              </w:rPr>
            </w:pPr>
            <w:r w:rsidRPr="008510A2">
              <w:rPr>
                <w:rFonts w:ascii="Sylfaen" w:eastAsia="Calibri" w:hAnsi="Sylfaen" w:cs="Times New Roman"/>
                <w:sz w:val="20"/>
              </w:rPr>
              <w:t>-</w:t>
            </w:r>
          </w:p>
        </w:tc>
        <w:tc>
          <w:tcPr>
            <w:tcW w:w="630" w:type="dxa"/>
            <w:shd w:val="clear" w:color="auto" w:fill="auto"/>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114</w:t>
            </w:r>
          </w:p>
        </w:tc>
        <w:tc>
          <w:tcPr>
            <w:tcW w:w="54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14</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85</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w:t>
            </w:r>
          </w:p>
        </w:tc>
        <w:tc>
          <w:tcPr>
            <w:tcW w:w="468"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lang w:val="hy-AM"/>
              </w:rPr>
            </w:pPr>
            <w:r w:rsidRPr="00D02A8D">
              <w:rPr>
                <w:rFonts w:ascii="Sylfaen" w:eastAsia="Times New Roman" w:hAnsi="Sylfaen" w:cs="Times New Roman"/>
                <w:sz w:val="20"/>
                <w:szCs w:val="20"/>
                <w:lang w:val="hy-AM"/>
              </w:rPr>
              <w:t>14</w:t>
            </w:r>
          </w:p>
        </w:tc>
        <w:tc>
          <w:tcPr>
            <w:tcW w:w="450" w:type="dxa"/>
            <w:vAlign w:val="center"/>
          </w:tcPr>
          <w:p w:rsidR="00D30CC2" w:rsidRPr="00D02A8D" w:rsidRDefault="00D30CC2" w:rsidP="00DE0E74">
            <w:pPr>
              <w:spacing w:after="0" w:line="0" w:lineRule="atLeast"/>
              <w:jc w:val="center"/>
              <w:rPr>
                <w:rFonts w:ascii="Sylfaen" w:hAnsi="Sylfaen"/>
                <w:sz w:val="20"/>
                <w:szCs w:val="20"/>
              </w:rPr>
            </w:pPr>
          </w:p>
        </w:tc>
        <w:tc>
          <w:tcPr>
            <w:tcW w:w="36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0</w:t>
            </w:r>
          </w:p>
        </w:tc>
        <w:tc>
          <w:tcPr>
            <w:tcW w:w="36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p>
        </w:tc>
        <w:tc>
          <w:tcPr>
            <w:tcW w:w="54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w:t>
            </w:r>
          </w:p>
        </w:tc>
        <w:tc>
          <w:tcPr>
            <w:tcW w:w="540" w:type="dxa"/>
            <w:vAlign w:val="center"/>
          </w:tcPr>
          <w:p w:rsidR="00D30CC2" w:rsidRPr="00D02A8D" w:rsidRDefault="00D30CC2" w:rsidP="00DE0E74">
            <w:pPr>
              <w:spacing w:after="0" w:line="0" w:lineRule="atLeast"/>
              <w:jc w:val="center"/>
              <w:rPr>
                <w:rFonts w:ascii="Sylfaen" w:eastAsia="Calibri" w:hAnsi="Sylfaen" w:cs="Times New Roman"/>
                <w:sz w:val="20"/>
                <w:szCs w:val="20"/>
              </w:rPr>
            </w:pPr>
            <w:r w:rsidRPr="00D02A8D">
              <w:rPr>
                <w:rFonts w:ascii="Sylfaen" w:eastAsia="Calibri" w:hAnsi="Sylfaen" w:cs="Times New Roman"/>
                <w:sz w:val="20"/>
                <w:szCs w:val="20"/>
              </w:rPr>
              <w:t>-</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12</w:t>
            </w:r>
          </w:p>
        </w:tc>
      </w:tr>
      <w:tr w:rsidR="00D30CC2" w:rsidRPr="00F55A3F" w:rsidTr="00076FEA">
        <w:trPr>
          <w:jc w:val="center"/>
        </w:trPr>
        <w:tc>
          <w:tcPr>
            <w:tcW w:w="367" w:type="dxa"/>
            <w:shd w:val="clear" w:color="auto" w:fill="auto"/>
          </w:tcPr>
          <w:p w:rsidR="00D30CC2" w:rsidRPr="00F55A3F" w:rsidRDefault="00D30CC2" w:rsidP="00B140D6">
            <w:pPr>
              <w:numPr>
                <w:ilvl w:val="0"/>
                <w:numId w:val="1"/>
              </w:numPr>
              <w:spacing w:after="0" w:line="0" w:lineRule="atLeast"/>
              <w:rPr>
                <w:rFonts w:ascii="Sylfaen" w:eastAsia="Calibri" w:hAnsi="Sylfaen" w:cs="Times New Roman"/>
              </w:rPr>
            </w:pPr>
          </w:p>
        </w:tc>
        <w:tc>
          <w:tcPr>
            <w:tcW w:w="1703" w:type="dxa"/>
            <w:shd w:val="clear" w:color="auto" w:fill="auto"/>
          </w:tcPr>
          <w:p w:rsidR="00D30CC2" w:rsidRPr="00F55A3F" w:rsidRDefault="00D30CC2" w:rsidP="00076FEA">
            <w:pPr>
              <w:spacing w:after="0" w:line="0" w:lineRule="atLeast"/>
              <w:rPr>
                <w:rFonts w:ascii="Sylfaen" w:eastAsia="Calibri" w:hAnsi="Sylfaen" w:cs="Times New Roman"/>
              </w:rPr>
            </w:pPr>
            <w:r w:rsidRPr="00F55A3F">
              <w:rPr>
                <w:rFonts w:ascii="Sylfaen" w:eastAsia="Calibri" w:hAnsi="Sylfaen" w:cs="Sylfaen"/>
              </w:rPr>
              <w:t>Անապահով</w:t>
            </w:r>
            <w:r w:rsidRPr="00F55A3F">
              <w:rPr>
                <w:rFonts w:ascii="Sylfaen" w:eastAsia="Calibri" w:hAnsi="Sylfaen" w:cs="Times New Roman"/>
              </w:rPr>
              <w:t xml:space="preserve"> </w:t>
            </w:r>
            <w:r w:rsidRPr="00F55A3F">
              <w:rPr>
                <w:rFonts w:ascii="Sylfaen" w:eastAsia="Calibri" w:hAnsi="Sylfaen" w:cs="Sylfaen"/>
              </w:rPr>
              <w:t>ընտանիքների</w:t>
            </w:r>
            <w:r w:rsidRPr="00F55A3F">
              <w:rPr>
                <w:rFonts w:ascii="Sylfaen" w:eastAsia="Calibri" w:hAnsi="Sylfaen" w:cs="Times New Roman"/>
              </w:rPr>
              <w:t xml:space="preserve"> </w:t>
            </w:r>
            <w:r w:rsidRPr="00F55A3F">
              <w:rPr>
                <w:rFonts w:ascii="Sylfaen" w:eastAsia="Calibri" w:hAnsi="Sylfaen" w:cs="Sylfaen"/>
              </w:rPr>
              <w:t>թիվը</w:t>
            </w:r>
            <w:r w:rsidRPr="00F55A3F">
              <w:rPr>
                <w:rFonts w:ascii="Sylfaen" w:eastAsia="Calibri" w:hAnsi="Sylfaen" w:cs="Times New Roman"/>
              </w:rPr>
              <w:t xml:space="preserve"> (</w:t>
            </w:r>
            <w:r w:rsidRPr="00F55A3F">
              <w:rPr>
                <w:rFonts w:ascii="Sylfaen" w:eastAsia="Calibri" w:hAnsi="Sylfaen" w:cs="Sylfaen"/>
              </w:rPr>
              <w:t>սոցիալական</w:t>
            </w:r>
            <w:r w:rsidRPr="00F55A3F">
              <w:rPr>
                <w:rFonts w:ascii="Sylfaen" w:eastAsia="Calibri" w:hAnsi="Sylfaen" w:cs="Times New Roman"/>
              </w:rPr>
              <w:t xml:space="preserve"> </w:t>
            </w:r>
            <w:r w:rsidRPr="00F55A3F">
              <w:rPr>
                <w:rFonts w:ascii="Sylfaen" w:eastAsia="Calibri" w:hAnsi="Sylfaen" w:cs="Sylfaen"/>
              </w:rPr>
              <w:t>ծառա</w:t>
            </w:r>
            <w:r w:rsidRPr="00F55A3F">
              <w:rPr>
                <w:rFonts w:ascii="Sylfaen" w:eastAsia="Calibri" w:hAnsi="Sylfaen" w:cs="Times New Roman"/>
              </w:rPr>
              <w:t xml:space="preserve"> </w:t>
            </w:r>
            <w:r w:rsidRPr="00F55A3F">
              <w:rPr>
                <w:rFonts w:ascii="Sylfaen" w:eastAsia="Calibri" w:hAnsi="Sylfaen" w:cs="Sylfaen"/>
              </w:rPr>
              <w:t>յությունում</w:t>
            </w:r>
            <w:r w:rsidRPr="00F55A3F">
              <w:rPr>
                <w:rFonts w:ascii="Sylfaen" w:eastAsia="Calibri" w:hAnsi="Sylfaen" w:cs="Times New Roman"/>
              </w:rPr>
              <w:t xml:space="preserve"> </w:t>
            </w:r>
            <w:r w:rsidRPr="00F55A3F">
              <w:rPr>
                <w:rFonts w:ascii="Sylfaen" w:eastAsia="Calibri" w:hAnsi="Sylfaen" w:cs="Sylfaen"/>
              </w:rPr>
              <w:t>գրանցված</w:t>
            </w:r>
            <w:r w:rsidRPr="00F55A3F">
              <w:rPr>
                <w:rFonts w:ascii="Sylfaen" w:eastAsia="Calibri" w:hAnsi="Sylfaen" w:cs="Times New Roman"/>
              </w:rPr>
              <w:t>)</w:t>
            </w:r>
          </w:p>
        </w:tc>
        <w:tc>
          <w:tcPr>
            <w:tcW w:w="810" w:type="dxa"/>
            <w:shd w:val="clear" w:color="auto" w:fill="auto"/>
            <w:vAlign w:val="center"/>
          </w:tcPr>
          <w:p w:rsidR="00D30CC2" w:rsidRPr="00F55A3F" w:rsidRDefault="00D30CC2" w:rsidP="00DE0E74">
            <w:pPr>
              <w:spacing w:after="0" w:line="0" w:lineRule="atLeast"/>
              <w:jc w:val="center"/>
              <w:rPr>
                <w:rFonts w:ascii="Sylfaen" w:eastAsia="Calibri" w:hAnsi="Sylfaen" w:cs="Times New Roman"/>
              </w:rPr>
            </w:pPr>
            <w:r w:rsidRPr="00F55A3F">
              <w:rPr>
                <w:rFonts w:ascii="Sylfaen" w:eastAsia="Calibri" w:hAnsi="Sylfaen" w:cs="Sylfaen"/>
              </w:rPr>
              <w:t>ծուխ</w:t>
            </w:r>
          </w:p>
        </w:tc>
        <w:tc>
          <w:tcPr>
            <w:tcW w:w="630" w:type="dxa"/>
            <w:vAlign w:val="center"/>
          </w:tcPr>
          <w:p w:rsidR="00D30CC2" w:rsidRPr="008510A2" w:rsidRDefault="00D30CC2" w:rsidP="00DE0E74">
            <w:pPr>
              <w:spacing w:after="0" w:line="0" w:lineRule="atLeast"/>
              <w:jc w:val="center"/>
              <w:rPr>
                <w:rFonts w:ascii="Sylfaen" w:eastAsia="Calibri" w:hAnsi="Sylfaen" w:cs="Times New Roman"/>
                <w:sz w:val="20"/>
                <w:lang w:val="ru-RU"/>
              </w:rPr>
            </w:pPr>
            <w:r w:rsidRPr="008510A2">
              <w:rPr>
                <w:rFonts w:ascii="Sylfaen" w:eastAsia="Calibri" w:hAnsi="Sylfaen" w:cs="Times New Roman"/>
                <w:sz w:val="20"/>
                <w:lang w:val="ru-RU"/>
              </w:rPr>
              <w:t>-</w:t>
            </w:r>
          </w:p>
        </w:tc>
        <w:tc>
          <w:tcPr>
            <w:tcW w:w="630" w:type="dxa"/>
            <w:shd w:val="clear" w:color="auto" w:fill="auto"/>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189</w:t>
            </w:r>
          </w:p>
        </w:tc>
        <w:tc>
          <w:tcPr>
            <w:tcW w:w="54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33</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75</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w:t>
            </w:r>
          </w:p>
        </w:tc>
        <w:tc>
          <w:tcPr>
            <w:tcW w:w="468"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3</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2</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lang w:val="hy-AM"/>
              </w:rPr>
            </w:pPr>
            <w:r w:rsidRPr="00D02A8D">
              <w:rPr>
                <w:rFonts w:ascii="Sylfaen" w:eastAsia="Times New Roman" w:hAnsi="Sylfaen" w:cs="Times New Roman"/>
                <w:sz w:val="20"/>
                <w:szCs w:val="20"/>
                <w:lang w:val="hy-AM"/>
              </w:rPr>
              <w:t>37</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14</w:t>
            </w:r>
          </w:p>
        </w:tc>
        <w:tc>
          <w:tcPr>
            <w:tcW w:w="36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w:t>
            </w:r>
          </w:p>
        </w:tc>
        <w:tc>
          <w:tcPr>
            <w:tcW w:w="36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1</w:t>
            </w:r>
          </w:p>
        </w:tc>
        <w:tc>
          <w:tcPr>
            <w:tcW w:w="54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w:t>
            </w:r>
          </w:p>
        </w:tc>
        <w:tc>
          <w:tcPr>
            <w:tcW w:w="540" w:type="dxa"/>
            <w:vAlign w:val="center"/>
          </w:tcPr>
          <w:p w:rsidR="00D30CC2" w:rsidRPr="00D02A8D" w:rsidRDefault="00D30CC2" w:rsidP="00DE0E74">
            <w:pPr>
              <w:spacing w:after="0" w:line="0" w:lineRule="atLeast"/>
              <w:jc w:val="center"/>
              <w:rPr>
                <w:rFonts w:ascii="Sylfaen" w:eastAsia="Calibri" w:hAnsi="Sylfaen" w:cs="Times New Roman"/>
                <w:sz w:val="20"/>
                <w:szCs w:val="20"/>
              </w:rPr>
            </w:pPr>
            <w:r w:rsidRPr="00D02A8D">
              <w:rPr>
                <w:rFonts w:ascii="Sylfaen" w:eastAsia="Calibri" w:hAnsi="Sylfaen" w:cs="Times New Roman"/>
                <w:sz w:val="20"/>
                <w:szCs w:val="20"/>
              </w:rPr>
              <w:t>10</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15</w:t>
            </w:r>
          </w:p>
        </w:tc>
      </w:tr>
      <w:tr w:rsidR="00D30CC2" w:rsidRPr="00F55A3F" w:rsidTr="00076FEA">
        <w:trPr>
          <w:jc w:val="center"/>
        </w:trPr>
        <w:tc>
          <w:tcPr>
            <w:tcW w:w="367" w:type="dxa"/>
            <w:shd w:val="clear" w:color="auto" w:fill="auto"/>
          </w:tcPr>
          <w:p w:rsidR="00D30CC2" w:rsidRPr="00F55A3F" w:rsidRDefault="00D30CC2" w:rsidP="00B140D6">
            <w:pPr>
              <w:numPr>
                <w:ilvl w:val="0"/>
                <w:numId w:val="1"/>
              </w:numPr>
              <w:spacing w:after="0" w:line="0" w:lineRule="atLeast"/>
              <w:rPr>
                <w:rFonts w:ascii="Sylfaen" w:eastAsia="Calibri" w:hAnsi="Sylfaen" w:cs="Times New Roman"/>
              </w:rPr>
            </w:pPr>
          </w:p>
        </w:tc>
        <w:tc>
          <w:tcPr>
            <w:tcW w:w="1703" w:type="dxa"/>
            <w:shd w:val="clear" w:color="auto" w:fill="auto"/>
          </w:tcPr>
          <w:p w:rsidR="00D30CC2" w:rsidRPr="00F55A3F" w:rsidRDefault="00D30CC2" w:rsidP="00076FEA">
            <w:pPr>
              <w:spacing w:after="0" w:line="0" w:lineRule="atLeast"/>
              <w:rPr>
                <w:rFonts w:ascii="Sylfaen" w:eastAsia="Calibri" w:hAnsi="Sylfaen" w:cs="Times New Roman"/>
              </w:rPr>
            </w:pPr>
            <w:r w:rsidRPr="00F55A3F">
              <w:rPr>
                <w:rFonts w:ascii="Sylfaen" w:eastAsia="Calibri" w:hAnsi="Sylfaen" w:cs="Sylfaen"/>
              </w:rPr>
              <w:t>Ընտանեկան</w:t>
            </w:r>
            <w:r w:rsidRPr="00F55A3F">
              <w:rPr>
                <w:rFonts w:ascii="Sylfaen" w:eastAsia="Calibri" w:hAnsi="Sylfaen" w:cs="Times New Roman"/>
              </w:rPr>
              <w:t xml:space="preserve"> </w:t>
            </w:r>
            <w:r w:rsidRPr="00F55A3F">
              <w:rPr>
                <w:rFonts w:ascii="Sylfaen" w:eastAsia="Calibri" w:hAnsi="Sylfaen" w:cs="Sylfaen"/>
              </w:rPr>
              <w:t>նպաստ</w:t>
            </w:r>
            <w:r w:rsidRPr="00F55A3F">
              <w:rPr>
                <w:rFonts w:ascii="Sylfaen" w:eastAsia="Calibri" w:hAnsi="Sylfaen" w:cs="Times New Roman"/>
              </w:rPr>
              <w:t xml:space="preserve"> </w:t>
            </w:r>
            <w:r w:rsidRPr="00F55A3F">
              <w:rPr>
                <w:rFonts w:ascii="Sylfaen" w:eastAsia="Calibri" w:hAnsi="Sylfaen" w:cs="Sylfaen"/>
              </w:rPr>
              <w:t>ստա</w:t>
            </w:r>
            <w:r w:rsidR="00076FEA">
              <w:rPr>
                <w:rFonts w:ascii="Sylfaen" w:eastAsia="Calibri" w:hAnsi="Sylfaen" w:cs="Sylfaen"/>
              </w:rPr>
              <w:t>-</w:t>
            </w:r>
            <w:r w:rsidRPr="00F55A3F">
              <w:rPr>
                <w:rFonts w:ascii="Sylfaen" w:eastAsia="Calibri" w:hAnsi="Sylfaen" w:cs="Sylfaen"/>
              </w:rPr>
              <w:t>ցող</w:t>
            </w:r>
            <w:r w:rsidRPr="00F55A3F">
              <w:rPr>
                <w:rFonts w:ascii="Sylfaen" w:eastAsia="Calibri" w:hAnsi="Sylfaen" w:cs="Times New Roman"/>
              </w:rPr>
              <w:t xml:space="preserve"> </w:t>
            </w:r>
            <w:r w:rsidRPr="00F55A3F">
              <w:rPr>
                <w:rFonts w:ascii="Sylfaen" w:eastAsia="Calibri" w:hAnsi="Sylfaen" w:cs="Sylfaen"/>
              </w:rPr>
              <w:t>տնային</w:t>
            </w:r>
            <w:r w:rsidRPr="00F55A3F">
              <w:rPr>
                <w:rFonts w:ascii="Sylfaen" w:eastAsia="Calibri" w:hAnsi="Sylfaen" w:cs="Times New Roman"/>
              </w:rPr>
              <w:t xml:space="preserve"> </w:t>
            </w:r>
            <w:r w:rsidRPr="00F55A3F">
              <w:rPr>
                <w:rFonts w:ascii="Sylfaen" w:eastAsia="Calibri" w:hAnsi="Sylfaen" w:cs="Sylfaen"/>
              </w:rPr>
              <w:t>տնտեսություններ</w:t>
            </w:r>
          </w:p>
        </w:tc>
        <w:tc>
          <w:tcPr>
            <w:tcW w:w="810" w:type="dxa"/>
            <w:shd w:val="clear" w:color="auto" w:fill="auto"/>
            <w:vAlign w:val="center"/>
          </w:tcPr>
          <w:p w:rsidR="00D30CC2" w:rsidRPr="00F55A3F" w:rsidRDefault="00D30CC2" w:rsidP="00DE0E74">
            <w:pPr>
              <w:spacing w:after="0" w:line="0" w:lineRule="atLeast"/>
              <w:jc w:val="center"/>
              <w:rPr>
                <w:rFonts w:ascii="Sylfaen" w:eastAsia="Calibri" w:hAnsi="Sylfaen" w:cs="Times New Roman"/>
              </w:rPr>
            </w:pPr>
            <w:r w:rsidRPr="00F55A3F">
              <w:rPr>
                <w:rFonts w:ascii="Sylfaen" w:eastAsia="Calibri" w:hAnsi="Sylfaen" w:cs="Sylfaen"/>
              </w:rPr>
              <w:t>ծուխ</w:t>
            </w:r>
          </w:p>
        </w:tc>
        <w:tc>
          <w:tcPr>
            <w:tcW w:w="630" w:type="dxa"/>
            <w:vAlign w:val="center"/>
          </w:tcPr>
          <w:p w:rsidR="00D30CC2" w:rsidRPr="008510A2" w:rsidRDefault="00D30CC2" w:rsidP="00DE0E74">
            <w:pPr>
              <w:spacing w:after="0" w:line="0" w:lineRule="atLeast"/>
              <w:jc w:val="center"/>
              <w:rPr>
                <w:rFonts w:ascii="Sylfaen" w:eastAsia="Calibri" w:hAnsi="Sylfaen" w:cs="Times New Roman"/>
                <w:sz w:val="20"/>
                <w:lang w:val="ru-RU"/>
              </w:rPr>
            </w:pPr>
            <w:r w:rsidRPr="008510A2">
              <w:rPr>
                <w:rFonts w:ascii="Sylfaen" w:eastAsia="Calibri" w:hAnsi="Sylfaen" w:cs="Times New Roman"/>
                <w:sz w:val="20"/>
                <w:lang w:val="ru-RU"/>
              </w:rPr>
              <w:t>291</w:t>
            </w:r>
          </w:p>
        </w:tc>
        <w:tc>
          <w:tcPr>
            <w:tcW w:w="630" w:type="dxa"/>
            <w:shd w:val="clear" w:color="auto" w:fill="auto"/>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108</w:t>
            </w:r>
          </w:p>
        </w:tc>
        <w:tc>
          <w:tcPr>
            <w:tcW w:w="54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24</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75</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w:t>
            </w:r>
          </w:p>
        </w:tc>
        <w:tc>
          <w:tcPr>
            <w:tcW w:w="468"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2</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lang w:val="hy-AM"/>
              </w:rPr>
            </w:pPr>
            <w:r w:rsidRPr="00D02A8D">
              <w:rPr>
                <w:rFonts w:ascii="Sylfaen" w:eastAsia="Times New Roman" w:hAnsi="Sylfaen" w:cs="Times New Roman"/>
                <w:sz w:val="20"/>
                <w:szCs w:val="20"/>
                <w:lang w:val="hy-AM"/>
              </w:rPr>
              <w:t>37</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12</w:t>
            </w:r>
          </w:p>
        </w:tc>
        <w:tc>
          <w:tcPr>
            <w:tcW w:w="36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w:t>
            </w:r>
          </w:p>
        </w:tc>
        <w:tc>
          <w:tcPr>
            <w:tcW w:w="36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1</w:t>
            </w:r>
          </w:p>
        </w:tc>
        <w:tc>
          <w:tcPr>
            <w:tcW w:w="54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12</w:t>
            </w:r>
          </w:p>
        </w:tc>
        <w:tc>
          <w:tcPr>
            <w:tcW w:w="540" w:type="dxa"/>
            <w:vAlign w:val="center"/>
          </w:tcPr>
          <w:p w:rsidR="00D30CC2" w:rsidRPr="00D02A8D" w:rsidRDefault="00D30CC2" w:rsidP="00DE0E74">
            <w:pPr>
              <w:spacing w:after="0" w:line="0" w:lineRule="atLeast"/>
              <w:jc w:val="center"/>
              <w:rPr>
                <w:rFonts w:ascii="Sylfaen" w:eastAsia="Calibri" w:hAnsi="Sylfaen" w:cs="Times New Roman"/>
                <w:sz w:val="20"/>
                <w:szCs w:val="20"/>
              </w:rPr>
            </w:pPr>
            <w:r w:rsidRPr="00D02A8D">
              <w:rPr>
                <w:rFonts w:ascii="Sylfaen" w:eastAsia="Calibri" w:hAnsi="Sylfaen" w:cs="Times New Roman"/>
                <w:sz w:val="20"/>
                <w:szCs w:val="20"/>
              </w:rPr>
              <w:t>5</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10</w:t>
            </w:r>
          </w:p>
        </w:tc>
      </w:tr>
      <w:tr w:rsidR="00D30CC2" w:rsidRPr="00F55A3F" w:rsidTr="00076FEA">
        <w:trPr>
          <w:jc w:val="center"/>
        </w:trPr>
        <w:tc>
          <w:tcPr>
            <w:tcW w:w="367" w:type="dxa"/>
            <w:shd w:val="clear" w:color="auto" w:fill="auto"/>
          </w:tcPr>
          <w:p w:rsidR="00D30CC2" w:rsidRPr="00F55A3F" w:rsidRDefault="00D30CC2" w:rsidP="00DE0E74">
            <w:pPr>
              <w:spacing w:after="0" w:line="0" w:lineRule="atLeast"/>
              <w:rPr>
                <w:rFonts w:ascii="Sylfaen" w:eastAsia="Calibri" w:hAnsi="Sylfaen" w:cs="Times New Roman"/>
              </w:rPr>
            </w:pPr>
            <w:r w:rsidRPr="00F55A3F">
              <w:rPr>
                <w:rFonts w:ascii="Sylfaen" w:eastAsia="Calibri" w:hAnsi="Sylfaen" w:cs="Times New Roman"/>
              </w:rPr>
              <w:t>•</w:t>
            </w:r>
          </w:p>
        </w:tc>
        <w:tc>
          <w:tcPr>
            <w:tcW w:w="1703" w:type="dxa"/>
            <w:shd w:val="clear" w:color="auto" w:fill="auto"/>
          </w:tcPr>
          <w:p w:rsidR="00D30CC2" w:rsidRPr="00F55A3F" w:rsidRDefault="00D30CC2" w:rsidP="00076FEA">
            <w:pPr>
              <w:spacing w:after="0" w:line="0" w:lineRule="atLeast"/>
              <w:rPr>
                <w:rFonts w:ascii="Sylfaen" w:eastAsia="Calibri" w:hAnsi="Sylfaen" w:cs="Times New Roman"/>
              </w:rPr>
            </w:pPr>
            <w:r w:rsidRPr="00F55A3F">
              <w:rPr>
                <w:rFonts w:ascii="Sylfaen" w:eastAsia="Calibri" w:hAnsi="Sylfaen" w:cs="Sylfaen"/>
              </w:rPr>
              <w:t>«Փարոս»</w:t>
            </w:r>
            <w:r w:rsidRPr="00F55A3F">
              <w:rPr>
                <w:rFonts w:ascii="Sylfaen" w:eastAsia="Calibri" w:hAnsi="Sylfaen" w:cs="Times New Roman"/>
              </w:rPr>
              <w:t xml:space="preserve"> </w:t>
            </w:r>
            <w:r w:rsidRPr="00F55A3F">
              <w:rPr>
                <w:rFonts w:ascii="Sylfaen" w:eastAsia="Calibri" w:hAnsi="Sylfaen" w:cs="Sylfaen"/>
              </w:rPr>
              <w:t>համակարգում</w:t>
            </w:r>
            <w:r w:rsidRPr="00F55A3F">
              <w:rPr>
                <w:rFonts w:ascii="Sylfaen" w:eastAsia="Calibri" w:hAnsi="Sylfaen" w:cs="Times New Roman"/>
              </w:rPr>
              <w:t xml:space="preserve"> </w:t>
            </w:r>
            <w:r w:rsidRPr="00F55A3F">
              <w:rPr>
                <w:rFonts w:ascii="Sylfaen" w:eastAsia="Calibri" w:hAnsi="Sylfaen" w:cs="Sylfaen"/>
              </w:rPr>
              <w:t>ընդգրկված</w:t>
            </w:r>
            <w:r w:rsidRPr="00F55A3F">
              <w:rPr>
                <w:rFonts w:ascii="Sylfaen" w:eastAsia="Calibri" w:hAnsi="Sylfaen" w:cs="Times New Roman"/>
              </w:rPr>
              <w:t xml:space="preserve"> </w:t>
            </w:r>
            <w:r w:rsidRPr="00F55A3F">
              <w:rPr>
                <w:rFonts w:ascii="Sylfaen" w:eastAsia="Calibri" w:hAnsi="Sylfaen" w:cs="Sylfaen"/>
              </w:rPr>
              <w:t>տնային</w:t>
            </w:r>
            <w:r w:rsidRPr="00F55A3F">
              <w:rPr>
                <w:rFonts w:ascii="Sylfaen" w:eastAsia="Calibri" w:hAnsi="Sylfaen" w:cs="Times New Roman"/>
              </w:rPr>
              <w:t xml:space="preserve"> </w:t>
            </w:r>
            <w:r w:rsidRPr="00F55A3F">
              <w:rPr>
                <w:rFonts w:ascii="Sylfaen" w:eastAsia="Calibri" w:hAnsi="Sylfaen" w:cs="Sylfaen"/>
              </w:rPr>
              <w:t>տնտե</w:t>
            </w:r>
            <w:r w:rsidR="009152C4">
              <w:rPr>
                <w:rFonts w:ascii="Sylfaen" w:eastAsia="Calibri" w:hAnsi="Sylfaen" w:cs="Sylfaen"/>
              </w:rPr>
              <w:t>-</w:t>
            </w:r>
            <w:r w:rsidRPr="00F55A3F">
              <w:rPr>
                <w:rFonts w:ascii="Sylfaen" w:eastAsia="Calibri" w:hAnsi="Sylfaen" w:cs="Sylfaen"/>
              </w:rPr>
              <w:t>սություններ</w:t>
            </w:r>
          </w:p>
        </w:tc>
        <w:tc>
          <w:tcPr>
            <w:tcW w:w="810" w:type="dxa"/>
            <w:shd w:val="clear" w:color="auto" w:fill="auto"/>
            <w:vAlign w:val="center"/>
          </w:tcPr>
          <w:p w:rsidR="00D30CC2" w:rsidRPr="00F55A3F" w:rsidRDefault="00D30CC2" w:rsidP="00DE0E74">
            <w:pPr>
              <w:spacing w:after="0" w:line="0" w:lineRule="atLeast"/>
              <w:jc w:val="center"/>
              <w:rPr>
                <w:rFonts w:ascii="Sylfaen" w:eastAsia="Calibri" w:hAnsi="Sylfaen" w:cs="Times New Roman"/>
              </w:rPr>
            </w:pPr>
            <w:r w:rsidRPr="00F55A3F">
              <w:rPr>
                <w:rFonts w:ascii="Sylfaen" w:eastAsia="Calibri" w:hAnsi="Sylfaen" w:cs="Sylfaen"/>
              </w:rPr>
              <w:t>ծուխ</w:t>
            </w:r>
          </w:p>
        </w:tc>
        <w:tc>
          <w:tcPr>
            <w:tcW w:w="630" w:type="dxa"/>
            <w:vAlign w:val="center"/>
          </w:tcPr>
          <w:p w:rsidR="00D30CC2" w:rsidRPr="008510A2" w:rsidRDefault="00D30CC2" w:rsidP="00DE0E74">
            <w:pPr>
              <w:spacing w:after="0" w:line="0" w:lineRule="atLeast"/>
              <w:jc w:val="center"/>
              <w:rPr>
                <w:rFonts w:ascii="Sylfaen" w:eastAsia="Calibri" w:hAnsi="Sylfaen" w:cs="Times New Roman"/>
                <w:sz w:val="20"/>
              </w:rPr>
            </w:pPr>
            <w:r w:rsidRPr="008510A2">
              <w:rPr>
                <w:rFonts w:ascii="Sylfaen" w:eastAsia="Calibri" w:hAnsi="Sylfaen" w:cs="Times New Roman"/>
                <w:sz w:val="20"/>
              </w:rPr>
              <w:t>-</w:t>
            </w:r>
          </w:p>
        </w:tc>
        <w:tc>
          <w:tcPr>
            <w:tcW w:w="630" w:type="dxa"/>
            <w:shd w:val="clear" w:color="auto" w:fill="auto"/>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139</w:t>
            </w:r>
          </w:p>
        </w:tc>
        <w:tc>
          <w:tcPr>
            <w:tcW w:w="54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33</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75</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w:t>
            </w:r>
          </w:p>
        </w:tc>
        <w:tc>
          <w:tcPr>
            <w:tcW w:w="468"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3</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2</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lang w:val="hy-AM"/>
              </w:rPr>
            </w:pPr>
            <w:r w:rsidRPr="00D02A8D">
              <w:rPr>
                <w:rFonts w:ascii="Sylfaen" w:eastAsia="Times New Roman" w:hAnsi="Sylfaen" w:cs="Times New Roman"/>
                <w:sz w:val="20"/>
                <w:szCs w:val="20"/>
                <w:lang w:val="hy-AM"/>
              </w:rPr>
              <w:t>47</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12</w:t>
            </w:r>
          </w:p>
        </w:tc>
        <w:tc>
          <w:tcPr>
            <w:tcW w:w="36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w:t>
            </w:r>
          </w:p>
        </w:tc>
        <w:tc>
          <w:tcPr>
            <w:tcW w:w="36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p>
        </w:tc>
        <w:tc>
          <w:tcPr>
            <w:tcW w:w="54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3</w:t>
            </w:r>
          </w:p>
        </w:tc>
        <w:tc>
          <w:tcPr>
            <w:tcW w:w="540" w:type="dxa"/>
            <w:vAlign w:val="center"/>
          </w:tcPr>
          <w:p w:rsidR="00D30CC2" w:rsidRPr="00D02A8D" w:rsidRDefault="00D30CC2" w:rsidP="00DE0E74">
            <w:pPr>
              <w:spacing w:after="0" w:line="0" w:lineRule="atLeast"/>
              <w:jc w:val="center"/>
              <w:rPr>
                <w:rFonts w:ascii="Sylfaen" w:eastAsia="Calibri" w:hAnsi="Sylfaen" w:cs="Times New Roman"/>
                <w:sz w:val="20"/>
                <w:szCs w:val="20"/>
              </w:rPr>
            </w:pPr>
            <w:r w:rsidRPr="00D02A8D">
              <w:rPr>
                <w:rFonts w:ascii="Sylfaen" w:eastAsia="Calibri" w:hAnsi="Sylfaen" w:cs="Times New Roman"/>
                <w:sz w:val="20"/>
                <w:szCs w:val="20"/>
              </w:rPr>
              <w:t>10</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15</w:t>
            </w:r>
          </w:p>
        </w:tc>
      </w:tr>
      <w:tr w:rsidR="00D30CC2" w:rsidRPr="00F55A3F" w:rsidTr="00076FEA">
        <w:trPr>
          <w:jc w:val="center"/>
        </w:trPr>
        <w:tc>
          <w:tcPr>
            <w:tcW w:w="367" w:type="dxa"/>
            <w:shd w:val="clear" w:color="auto" w:fill="auto"/>
          </w:tcPr>
          <w:p w:rsidR="00D30CC2" w:rsidRPr="00F55A3F" w:rsidRDefault="00D30CC2" w:rsidP="00B140D6">
            <w:pPr>
              <w:numPr>
                <w:ilvl w:val="0"/>
                <w:numId w:val="1"/>
              </w:numPr>
              <w:spacing w:after="0" w:line="0" w:lineRule="atLeast"/>
              <w:rPr>
                <w:rFonts w:ascii="Sylfaen" w:eastAsia="Calibri" w:hAnsi="Sylfaen" w:cs="Times New Roman"/>
              </w:rPr>
            </w:pPr>
          </w:p>
        </w:tc>
        <w:tc>
          <w:tcPr>
            <w:tcW w:w="1703" w:type="dxa"/>
            <w:shd w:val="clear" w:color="auto" w:fill="auto"/>
          </w:tcPr>
          <w:p w:rsidR="00D30CC2" w:rsidRPr="00F55A3F" w:rsidRDefault="00D30CC2" w:rsidP="00076FEA">
            <w:pPr>
              <w:spacing w:after="0" w:line="0" w:lineRule="atLeast"/>
              <w:rPr>
                <w:rFonts w:ascii="Sylfaen" w:eastAsia="Calibri" w:hAnsi="Sylfaen" w:cs="Times New Roman"/>
              </w:rPr>
            </w:pPr>
            <w:r w:rsidRPr="00F55A3F">
              <w:rPr>
                <w:rFonts w:ascii="Sylfaen" w:eastAsia="Calibri" w:hAnsi="Sylfaen" w:cs="Sylfaen"/>
              </w:rPr>
              <w:t>Փախստական</w:t>
            </w:r>
            <w:r w:rsidR="009152C4">
              <w:rPr>
                <w:rFonts w:ascii="Sylfaen" w:eastAsia="Calibri" w:hAnsi="Sylfaen" w:cs="Sylfaen"/>
              </w:rPr>
              <w:t>-</w:t>
            </w:r>
            <w:r w:rsidRPr="00F55A3F">
              <w:rPr>
                <w:rFonts w:ascii="Sylfaen" w:eastAsia="Calibri" w:hAnsi="Sylfaen" w:cs="Sylfaen"/>
              </w:rPr>
              <w:t>ներ</w:t>
            </w:r>
          </w:p>
        </w:tc>
        <w:tc>
          <w:tcPr>
            <w:tcW w:w="810" w:type="dxa"/>
            <w:shd w:val="clear" w:color="auto" w:fill="auto"/>
            <w:vAlign w:val="center"/>
          </w:tcPr>
          <w:p w:rsidR="00D30CC2" w:rsidRPr="00F55A3F" w:rsidRDefault="00D30CC2" w:rsidP="00DE0E74">
            <w:pPr>
              <w:spacing w:after="0" w:line="0" w:lineRule="atLeast"/>
              <w:jc w:val="center"/>
              <w:rPr>
                <w:rFonts w:ascii="Sylfaen" w:eastAsia="Calibri" w:hAnsi="Sylfaen" w:cs="Times New Roman"/>
              </w:rPr>
            </w:pPr>
            <w:r w:rsidRPr="00F55A3F">
              <w:rPr>
                <w:rFonts w:ascii="Sylfaen" w:eastAsia="Calibri" w:hAnsi="Sylfaen" w:cs="Sylfaen"/>
              </w:rPr>
              <w:t>մարդ</w:t>
            </w:r>
          </w:p>
        </w:tc>
        <w:tc>
          <w:tcPr>
            <w:tcW w:w="630" w:type="dxa"/>
            <w:vAlign w:val="center"/>
          </w:tcPr>
          <w:p w:rsidR="00D30CC2" w:rsidRPr="008510A2" w:rsidRDefault="00D30CC2" w:rsidP="00DE0E74">
            <w:pPr>
              <w:spacing w:after="0" w:line="0" w:lineRule="atLeast"/>
              <w:jc w:val="center"/>
              <w:rPr>
                <w:rFonts w:ascii="Sylfaen" w:eastAsia="Calibri" w:hAnsi="Sylfaen" w:cs="Times New Roman"/>
                <w:sz w:val="20"/>
              </w:rPr>
            </w:pPr>
            <w:r w:rsidRPr="008510A2">
              <w:rPr>
                <w:rFonts w:ascii="Sylfaen" w:eastAsia="Calibri" w:hAnsi="Sylfaen" w:cs="Times New Roman"/>
                <w:sz w:val="20"/>
              </w:rPr>
              <w:t>-</w:t>
            </w:r>
          </w:p>
        </w:tc>
        <w:tc>
          <w:tcPr>
            <w:tcW w:w="630" w:type="dxa"/>
            <w:shd w:val="clear" w:color="auto" w:fill="auto"/>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11</w:t>
            </w:r>
          </w:p>
        </w:tc>
        <w:tc>
          <w:tcPr>
            <w:tcW w:w="54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350</w:t>
            </w:r>
          </w:p>
        </w:tc>
        <w:tc>
          <w:tcPr>
            <w:tcW w:w="630" w:type="dxa"/>
            <w:vAlign w:val="center"/>
          </w:tcPr>
          <w:p w:rsidR="00D30CC2" w:rsidRPr="00D02A8D" w:rsidRDefault="00D30CC2" w:rsidP="00DE0E74">
            <w:pPr>
              <w:spacing w:after="0" w:line="0" w:lineRule="atLeast"/>
              <w:jc w:val="center"/>
              <w:rPr>
                <w:rFonts w:ascii="Sylfaen" w:hAnsi="Sylfaen"/>
                <w:sz w:val="20"/>
                <w:szCs w:val="20"/>
              </w:rPr>
            </w:pP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w:t>
            </w:r>
          </w:p>
        </w:tc>
        <w:tc>
          <w:tcPr>
            <w:tcW w:w="468"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0</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lang w:val="hy-AM"/>
              </w:rPr>
            </w:pPr>
            <w:r w:rsidRPr="00D02A8D">
              <w:rPr>
                <w:rFonts w:ascii="Sylfaen" w:eastAsia="Times New Roman" w:hAnsi="Sylfaen" w:cs="Times New Roman"/>
                <w:sz w:val="20"/>
                <w:szCs w:val="20"/>
                <w:lang w:val="hy-AM"/>
              </w:rPr>
              <w:t>251</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47</w:t>
            </w:r>
          </w:p>
        </w:tc>
        <w:tc>
          <w:tcPr>
            <w:tcW w:w="36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0</w:t>
            </w:r>
          </w:p>
        </w:tc>
        <w:tc>
          <w:tcPr>
            <w:tcW w:w="36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p>
        </w:tc>
        <w:tc>
          <w:tcPr>
            <w:tcW w:w="54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p>
        </w:tc>
        <w:tc>
          <w:tcPr>
            <w:tcW w:w="540" w:type="dxa"/>
            <w:vAlign w:val="center"/>
          </w:tcPr>
          <w:p w:rsidR="00D30CC2" w:rsidRPr="00D02A8D" w:rsidRDefault="00D30CC2" w:rsidP="00DE0E74">
            <w:pPr>
              <w:spacing w:after="0" w:line="0" w:lineRule="atLeast"/>
              <w:jc w:val="center"/>
              <w:rPr>
                <w:rFonts w:ascii="Sylfaen" w:eastAsia="Calibri" w:hAnsi="Sylfaen" w:cs="Times New Roman"/>
                <w:sz w:val="20"/>
                <w:szCs w:val="20"/>
              </w:rPr>
            </w:pPr>
            <w:r w:rsidRPr="00D02A8D">
              <w:rPr>
                <w:rFonts w:ascii="Sylfaen" w:eastAsia="Calibri" w:hAnsi="Sylfaen" w:cs="Times New Roman"/>
                <w:sz w:val="20"/>
                <w:szCs w:val="20"/>
              </w:rPr>
              <w:t>-</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0</w:t>
            </w:r>
          </w:p>
        </w:tc>
      </w:tr>
      <w:tr w:rsidR="00D30CC2" w:rsidRPr="00F55A3F" w:rsidTr="00076FEA">
        <w:trPr>
          <w:jc w:val="center"/>
        </w:trPr>
        <w:tc>
          <w:tcPr>
            <w:tcW w:w="367" w:type="dxa"/>
            <w:shd w:val="clear" w:color="auto" w:fill="auto"/>
          </w:tcPr>
          <w:p w:rsidR="00D30CC2" w:rsidRPr="00F55A3F" w:rsidRDefault="00D30CC2" w:rsidP="00B140D6">
            <w:pPr>
              <w:numPr>
                <w:ilvl w:val="0"/>
                <w:numId w:val="1"/>
              </w:numPr>
              <w:spacing w:after="0" w:line="0" w:lineRule="atLeast"/>
              <w:rPr>
                <w:rFonts w:ascii="Sylfaen" w:eastAsia="Calibri" w:hAnsi="Sylfaen" w:cs="Times New Roman"/>
              </w:rPr>
            </w:pPr>
          </w:p>
        </w:tc>
        <w:tc>
          <w:tcPr>
            <w:tcW w:w="1703" w:type="dxa"/>
            <w:shd w:val="clear" w:color="auto" w:fill="auto"/>
          </w:tcPr>
          <w:p w:rsidR="00D30CC2" w:rsidRPr="00F55A3F" w:rsidRDefault="00D30CC2" w:rsidP="00076FEA">
            <w:pPr>
              <w:spacing w:after="0" w:line="0" w:lineRule="atLeast"/>
              <w:rPr>
                <w:rFonts w:ascii="Sylfaen" w:eastAsia="Calibri" w:hAnsi="Sylfaen" w:cs="Times New Roman"/>
              </w:rPr>
            </w:pPr>
            <w:r w:rsidRPr="00F55A3F">
              <w:rPr>
                <w:rFonts w:ascii="Sylfaen" w:eastAsia="Calibri" w:hAnsi="Sylfaen" w:cs="Sylfaen"/>
              </w:rPr>
              <w:t>Հաշմանդամ</w:t>
            </w:r>
            <w:r w:rsidR="009152C4">
              <w:rPr>
                <w:rFonts w:ascii="Sylfaen" w:eastAsia="Calibri" w:hAnsi="Sylfaen" w:cs="Sylfaen"/>
              </w:rPr>
              <w:t>-</w:t>
            </w:r>
            <w:r w:rsidRPr="00F55A3F">
              <w:rPr>
                <w:rFonts w:ascii="Sylfaen" w:eastAsia="Calibri" w:hAnsi="Sylfaen" w:cs="Sylfaen"/>
              </w:rPr>
              <w:t>ներ</w:t>
            </w:r>
          </w:p>
        </w:tc>
        <w:tc>
          <w:tcPr>
            <w:tcW w:w="810" w:type="dxa"/>
            <w:shd w:val="clear" w:color="auto" w:fill="auto"/>
            <w:vAlign w:val="center"/>
          </w:tcPr>
          <w:p w:rsidR="00D30CC2" w:rsidRPr="00F55A3F" w:rsidRDefault="00D30CC2" w:rsidP="00DE0E74">
            <w:pPr>
              <w:spacing w:after="0" w:line="0" w:lineRule="atLeast"/>
              <w:jc w:val="center"/>
              <w:rPr>
                <w:rFonts w:ascii="Sylfaen" w:eastAsia="Calibri" w:hAnsi="Sylfaen" w:cs="Times New Roman"/>
              </w:rPr>
            </w:pPr>
            <w:r w:rsidRPr="00F55A3F">
              <w:rPr>
                <w:rFonts w:ascii="Sylfaen" w:eastAsia="Calibri" w:hAnsi="Sylfaen" w:cs="Sylfaen"/>
              </w:rPr>
              <w:t>մարդ</w:t>
            </w:r>
          </w:p>
        </w:tc>
        <w:tc>
          <w:tcPr>
            <w:tcW w:w="630" w:type="dxa"/>
            <w:vAlign w:val="center"/>
          </w:tcPr>
          <w:p w:rsidR="00D30CC2" w:rsidRPr="008510A2" w:rsidRDefault="00D30CC2" w:rsidP="00DE0E74">
            <w:pPr>
              <w:spacing w:after="0" w:line="0" w:lineRule="atLeast"/>
              <w:jc w:val="center"/>
              <w:rPr>
                <w:rFonts w:ascii="Sylfaen" w:eastAsia="Calibri" w:hAnsi="Sylfaen" w:cs="Times New Roman"/>
                <w:sz w:val="20"/>
                <w:lang w:val="ru-RU"/>
              </w:rPr>
            </w:pPr>
            <w:r w:rsidRPr="008510A2">
              <w:rPr>
                <w:rFonts w:ascii="Sylfaen" w:eastAsia="Calibri" w:hAnsi="Sylfaen" w:cs="Times New Roman"/>
                <w:sz w:val="20"/>
                <w:lang w:val="ru-RU"/>
              </w:rPr>
              <w:t>5</w:t>
            </w:r>
            <w:r w:rsidRPr="008510A2">
              <w:rPr>
                <w:rFonts w:ascii="Sylfaen" w:hAnsi="Sylfaen"/>
                <w:sz w:val="20"/>
                <w:szCs w:val="20"/>
              </w:rPr>
              <w:t>00</w:t>
            </w:r>
          </w:p>
        </w:tc>
        <w:tc>
          <w:tcPr>
            <w:tcW w:w="630" w:type="dxa"/>
            <w:shd w:val="clear" w:color="auto" w:fill="auto"/>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192</w:t>
            </w:r>
          </w:p>
        </w:tc>
        <w:tc>
          <w:tcPr>
            <w:tcW w:w="54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11</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237</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2</w:t>
            </w:r>
          </w:p>
        </w:tc>
        <w:tc>
          <w:tcPr>
            <w:tcW w:w="468"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5</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0</w:t>
            </w:r>
          </w:p>
        </w:tc>
        <w:tc>
          <w:tcPr>
            <w:tcW w:w="450" w:type="dxa"/>
            <w:vAlign w:val="center"/>
          </w:tcPr>
          <w:p w:rsidR="00D30CC2" w:rsidRPr="00D02A8D" w:rsidRDefault="00D30CC2" w:rsidP="00DE0E74">
            <w:pPr>
              <w:spacing w:after="0" w:line="0" w:lineRule="atLeast"/>
              <w:jc w:val="center"/>
              <w:rPr>
                <w:rFonts w:ascii="Sylfaen" w:eastAsia="Times New Roman" w:hAnsi="Sylfaen" w:cs="Times New Roman"/>
                <w:sz w:val="20"/>
                <w:szCs w:val="20"/>
                <w:lang w:val="hy-AM"/>
              </w:rPr>
            </w:pPr>
            <w:r w:rsidRPr="00D02A8D">
              <w:rPr>
                <w:rFonts w:ascii="Sylfaen" w:eastAsia="Times New Roman" w:hAnsi="Sylfaen" w:cs="Times New Roman"/>
                <w:sz w:val="20"/>
                <w:szCs w:val="20"/>
                <w:lang w:val="hy-AM"/>
              </w:rPr>
              <w:t>19</w:t>
            </w:r>
          </w:p>
        </w:tc>
        <w:tc>
          <w:tcPr>
            <w:tcW w:w="45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4</w:t>
            </w:r>
          </w:p>
        </w:tc>
        <w:tc>
          <w:tcPr>
            <w:tcW w:w="36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3</w:t>
            </w:r>
          </w:p>
        </w:tc>
        <w:tc>
          <w:tcPr>
            <w:tcW w:w="360" w:type="dxa"/>
            <w:vAlign w:val="center"/>
          </w:tcPr>
          <w:p w:rsidR="00D30CC2" w:rsidRPr="00D02A8D" w:rsidRDefault="00D30CC2" w:rsidP="00DE0E74">
            <w:pPr>
              <w:spacing w:after="0" w:line="0" w:lineRule="atLeast"/>
              <w:jc w:val="center"/>
              <w:rPr>
                <w:rFonts w:ascii="Sylfaen" w:eastAsia="Times New Roman" w:hAnsi="Sylfaen" w:cs="Times New Roman"/>
                <w:sz w:val="20"/>
                <w:szCs w:val="20"/>
                <w:lang w:val="ru-RU"/>
              </w:rPr>
            </w:pPr>
            <w:r>
              <w:rPr>
                <w:rFonts w:ascii="Sylfaen" w:eastAsia="Times New Roman" w:hAnsi="Sylfaen" w:cs="Times New Roman"/>
                <w:sz w:val="20"/>
                <w:szCs w:val="20"/>
                <w:lang w:val="ru-RU"/>
              </w:rPr>
              <w:t>0</w:t>
            </w:r>
          </w:p>
        </w:tc>
        <w:tc>
          <w:tcPr>
            <w:tcW w:w="540" w:type="dxa"/>
            <w:vAlign w:val="center"/>
          </w:tcPr>
          <w:p w:rsidR="00D30CC2" w:rsidRPr="00D02A8D" w:rsidRDefault="00D30CC2" w:rsidP="00DE0E74">
            <w:pPr>
              <w:spacing w:after="0" w:line="0" w:lineRule="atLeast"/>
              <w:jc w:val="center"/>
              <w:rPr>
                <w:rFonts w:ascii="Sylfaen" w:eastAsia="Times New Roman" w:hAnsi="Sylfaen" w:cs="Times New Roman"/>
                <w:sz w:val="20"/>
                <w:szCs w:val="20"/>
              </w:rPr>
            </w:pPr>
            <w:r w:rsidRPr="00D02A8D">
              <w:rPr>
                <w:rFonts w:ascii="Sylfaen" w:eastAsia="Times New Roman" w:hAnsi="Sylfaen" w:cs="Times New Roman"/>
                <w:sz w:val="20"/>
                <w:szCs w:val="20"/>
              </w:rPr>
              <w:t>14</w:t>
            </w:r>
          </w:p>
        </w:tc>
        <w:tc>
          <w:tcPr>
            <w:tcW w:w="540" w:type="dxa"/>
            <w:vAlign w:val="center"/>
          </w:tcPr>
          <w:p w:rsidR="00D30CC2" w:rsidRPr="00D02A8D" w:rsidRDefault="00D30CC2" w:rsidP="00DE0E74">
            <w:pPr>
              <w:spacing w:after="0" w:line="0" w:lineRule="atLeast"/>
              <w:jc w:val="center"/>
              <w:rPr>
                <w:rFonts w:ascii="Sylfaen" w:eastAsia="Calibri" w:hAnsi="Sylfaen" w:cs="Times New Roman"/>
                <w:sz w:val="20"/>
                <w:szCs w:val="20"/>
              </w:rPr>
            </w:pPr>
            <w:r w:rsidRPr="00D02A8D">
              <w:rPr>
                <w:rFonts w:ascii="Sylfaen" w:eastAsia="Calibri" w:hAnsi="Sylfaen" w:cs="Times New Roman"/>
                <w:sz w:val="20"/>
                <w:szCs w:val="20"/>
              </w:rPr>
              <w:t>3</w:t>
            </w:r>
          </w:p>
        </w:tc>
        <w:tc>
          <w:tcPr>
            <w:tcW w:w="630" w:type="dxa"/>
            <w:vAlign w:val="center"/>
          </w:tcPr>
          <w:p w:rsidR="00D30CC2" w:rsidRPr="00D02A8D" w:rsidRDefault="00D30CC2" w:rsidP="00DE0E74">
            <w:pPr>
              <w:spacing w:after="0" w:line="0" w:lineRule="atLeast"/>
              <w:jc w:val="center"/>
              <w:rPr>
                <w:rFonts w:ascii="Sylfaen" w:hAnsi="Sylfaen"/>
                <w:sz w:val="20"/>
                <w:szCs w:val="20"/>
              </w:rPr>
            </w:pPr>
            <w:r w:rsidRPr="00D02A8D">
              <w:rPr>
                <w:rFonts w:ascii="Sylfaen" w:hAnsi="Sylfaen"/>
                <w:sz w:val="20"/>
                <w:szCs w:val="20"/>
              </w:rPr>
              <w:t>10</w:t>
            </w:r>
          </w:p>
        </w:tc>
      </w:tr>
    </w:tbl>
    <w:p w:rsidR="000D4285" w:rsidRPr="00F92987" w:rsidRDefault="000D4285" w:rsidP="00E05B75">
      <w:pPr>
        <w:spacing w:after="0" w:line="20" w:lineRule="atLeast"/>
        <w:rPr>
          <w:color w:val="00B050"/>
          <w:sz w:val="28"/>
        </w:rPr>
      </w:pPr>
    </w:p>
    <w:p w:rsidR="00EA57B7" w:rsidRPr="005615D2" w:rsidRDefault="00EA57B7" w:rsidP="00B140D6">
      <w:pPr>
        <w:pStyle w:val="ListParagraph"/>
        <w:numPr>
          <w:ilvl w:val="0"/>
          <w:numId w:val="6"/>
        </w:numPr>
        <w:spacing w:after="0" w:line="240" w:lineRule="auto"/>
        <w:rPr>
          <w:rFonts w:ascii="Sylfaen" w:eastAsiaTheme="majorEastAsia" w:hAnsi="Sylfaen" w:cs="Sylfaen"/>
          <w:b/>
          <w:bCs/>
          <w:sz w:val="26"/>
          <w:szCs w:val="26"/>
          <w:lang w:val="ru-RU"/>
        </w:rPr>
      </w:pPr>
      <w:bookmarkStart w:id="20" w:name="_Toc363561667"/>
      <w:bookmarkStart w:id="21" w:name="_Toc363629127"/>
      <w:r w:rsidRPr="005615D2">
        <w:rPr>
          <w:rFonts w:ascii="Sylfaen" w:eastAsiaTheme="majorEastAsia" w:hAnsi="Sylfaen" w:cs="Sylfaen"/>
          <w:b/>
          <w:bCs/>
          <w:sz w:val="26"/>
          <w:szCs w:val="26"/>
          <w:lang w:val="ru-RU"/>
        </w:rPr>
        <w:lastRenderedPageBreak/>
        <w:t>Տեղական ինքնակառավարման մարմիններ</w:t>
      </w:r>
      <w:bookmarkEnd w:id="20"/>
      <w:bookmarkEnd w:id="21"/>
    </w:p>
    <w:p w:rsidR="002F2D2F" w:rsidRPr="00F92987" w:rsidRDefault="002F2D2F" w:rsidP="002F2D2F">
      <w:pPr>
        <w:spacing w:after="0" w:line="20" w:lineRule="atLeast"/>
        <w:ind w:firstLine="720"/>
        <w:jc w:val="both"/>
        <w:rPr>
          <w:rFonts w:ascii="Sylfaen" w:hAnsi="Sylfaen"/>
          <w:color w:val="00B050"/>
          <w:sz w:val="12"/>
          <w:szCs w:val="24"/>
        </w:rPr>
      </w:pPr>
    </w:p>
    <w:p w:rsidR="002F2D2F" w:rsidRPr="00D4139B" w:rsidRDefault="00F92987" w:rsidP="002F2D2F">
      <w:pPr>
        <w:spacing w:after="0" w:line="20" w:lineRule="atLeast"/>
        <w:ind w:firstLine="720"/>
        <w:jc w:val="both"/>
        <w:rPr>
          <w:rFonts w:ascii="Sylfaen" w:hAnsi="Sylfaen"/>
          <w:sz w:val="24"/>
          <w:szCs w:val="24"/>
          <w:lang w:val="hy-AM"/>
        </w:rPr>
      </w:pPr>
      <w:r w:rsidRPr="00D4139B">
        <w:rPr>
          <w:rFonts w:ascii="Sylfaen" w:hAnsi="Sylfaen"/>
          <w:sz w:val="24"/>
          <w:szCs w:val="24"/>
        </w:rPr>
        <w:t>Մեղրի</w:t>
      </w:r>
      <w:r w:rsidR="00127FA6" w:rsidRPr="00D4139B">
        <w:rPr>
          <w:rFonts w:ascii="Sylfaen" w:hAnsi="Sylfaen"/>
          <w:sz w:val="24"/>
          <w:szCs w:val="24"/>
        </w:rPr>
        <w:t xml:space="preserve"> հ</w:t>
      </w:r>
      <w:r w:rsidR="00521583" w:rsidRPr="00D4139B">
        <w:rPr>
          <w:rFonts w:ascii="Sylfaen" w:hAnsi="Sylfaen"/>
          <w:sz w:val="24"/>
          <w:szCs w:val="24"/>
        </w:rPr>
        <w:t xml:space="preserve">ամայնքի ավագանին բաղկացած է </w:t>
      </w:r>
      <w:r w:rsidR="00127FA6" w:rsidRPr="00D4139B">
        <w:rPr>
          <w:rFonts w:ascii="Sylfaen" w:hAnsi="Sylfaen"/>
          <w:sz w:val="24"/>
          <w:szCs w:val="24"/>
        </w:rPr>
        <w:t xml:space="preserve">լինելու </w:t>
      </w:r>
      <w:r w:rsidR="00DE1706" w:rsidRPr="00D4139B">
        <w:rPr>
          <w:rFonts w:ascii="Sylfaen" w:hAnsi="Sylfaen"/>
          <w:sz w:val="24"/>
          <w:szCs w:val="24"/>
        </w:rPr>
        <w:t>1</w:t>
      </w:r>
      <w:r w:rsidR="00A24798" w:rsidRPr="00D4139B">
        <w:rPr>
          <w:rFonts w:ascii="Sylfaen" w:hAnsi="Sylfaen"/>
          <w:sz w:val="24"/>
          <w:szCs w:val="24"/>
        </w:rPr>
        <w:t>5</w:t>
      </w:r>
      <w:r w:rsidR="00DE1706" w:rsidRPr="00D4139B">
        <w:rPr>
          <w:rFonts w:ascii="Sylfaen" w:hAnsi="Sylfaen"/>
          <w:sz w:val="24"/>
          <w:szCs w:val="24"/>
        </w:rPr>
        <w:t xml:space="preserve"> </w:t>
      </w:r>
      <w:r w:rsidR="00DE1706" w:rsidRPr="00D4139B">
        <w:rPr>
          <w:rFonts w:ascii="Sylfaen" w:hAnsi="Sylfaen"/>
          <w:sz w:val="24"/>
          <w:szCs w:val="24"/>
          <w:lang w:val="hy-AM"/>
        </w:rPr>
        <w:t>անդամից</w:t>
      </w:r>
      <w:r w:rsidR="00127FA6" w:rsidRPr="00D4139B">
        <w:rPr>
          <w:rStyle w:val="FootnoteReference"/>
          <w:rFonts w:ascii="Sylfaen" w:hAnsi="Sylfaen"/>
          <w:sz w:val="24"/>
          <w:szCs w:val="24"/>
          <w:lang w:val="hy-AM"/>
        </w:rPr>
        <w:footnoteReference w:id="10"/>
      </w:r>
      <w:r w:rsidR="00DE1706" w:rsidRPr="00D4139B">
        <w:rPr>
          <w:rFonts w:ascii="Sylfaen" w:hAnsi="Sylfaen"/>
          <w:sz w:val="24"/>
          <w:szCs w:val="24"/>
          <w:lang w:val="hy-AM"/>
        </w:rPr>
        <w:t xml:space="preserve">: </w:t>
      </w:r>
    </w:p>
    <w:p w:rsidR="00D62E15" w:rsidRPr="0011625C" w:rsidRDefault="00D62E15" w:rsidP="00D62E15">
      <w:pPr>
        <w:spacing w:after="0" w:line="0" w:lineRule="atLeast"/>
        <w:ind w:firstLine="720"/>
        <w:jc w:val="both"/>
        <w:rPr>
          <w:rFonts w:ascii="Sylfaen" w:hAnsi="Sylfaen"/>
          <w:sz w:val="24"/>
          <w:szCs w:val="24"/>
          <w:lang w:val="hy-AM"/>
        </w:rPr>
      </w:pPr>
      <w:r w:rsidRPr="0011625C">
        <w:rPr>
          <w:rFonts w:ascii="Sylfaen" w:hAnsi="Sylfaen"/>
          <w:sz w:val="24"/>
          <w:szCs w:val="24"/>
          <w:lang w:val="hy-AM"/>
        </w:rPr>
        <w:t xml:space="preserve">Համայնքի ղեկավարի աշխատակազմը բաղկացած է լինելու </w:t>
      </w:r>
      <w:r w:rsidR="0011625C" w:rsidRPr="0011625C">
        <w:rPr>
          <w:rFonts w:ascii="Sylfaen" w:hAnsi="Sylfaen"/>
          <w:sz w:val="24"/>
          <w:szCs w:val="24"/>
          <w:lang w:val="hy-AM"/>
        </w:rPr>
        <w:t>67,2</w:t>
      </w:r>
      <w:r w:rsidRPr="0011625C">
        <w:rPr>
          <w:rFonts w:ascii="Sylfaen" w:hAnsi="Sylfaen"/>
          <w:sz w:val="24"/>
          <w:szCs w:val="24"/>
          <w:lang w:val="hy-AM"/>
        </w:rPr>
        <w:t xml:space="preserve"> հաստիքային միավորից</w:t>
      </w:r>
      <w:r w:rsidR="005A6D32">
        <w:rPr>
          <w:rFonts w:ascii="Sylfaen" w:hAnsi="Sylfaen"/>
          <w:sz w:val="24"/>
          <w:szCs w:val="24"/>
        </w:rPr>
        <w:t>՝</w:t>
      </w:r>
      <w:r w:rsidRPr="0011625C">
        <w:rPr>
          <w:rFonts w:ascii="Sylfaen" w:hAnsi="Sylfaen"/>
          <w:sz w:val="24"/>
          <w:szCs w:val="24"/>
          <w:lang w:val="hy-AM"/>
        </w:rPr>
        <w:t xml:space="preserve"> ներառյալ համայնքի ղեկավարի հաստիքն ու համայնքի կազմի մեջ մտնող բնակավայրերի վարչական ներկայացուցիչների հատիքները (աղյուսակ </w:t>
      </w:r>
      <w:r w:rsidR="00591417" w:rsidRPr="00591417">
        <w:rPr>
          <w:rFonts w:ascii="Sylfaen" w:hAnsi="Sylfaen"/>
          <w:sz w:val="24"/>
          <w:szCs w:val="24"/>
          <w:lang w:val="hy-AM"/>
        </w:rPr>
        <w:t>9</w:t>
      </w:r>
      <w:r w:rsidRPr="0011625C">
        <w:rPr>
          <w:rFonts w:ascii="Sylfaen" w:hAnsi="Sylfaen"/>
          <w:sz w:val="24"/>
          <w:szCs w:val="24"/>
          <w:lang w:val="hy-AM"/>
        </w:rPr>
        <w:t xml:space="preserve">): </w:t>
      </w:r>
    </w:p>
    <w:p w:rsidR="00D62E15" w:rsidRPr="00F92987" w:rsidRDefault="00D62E15" w:rsidP="00D62E15">
      <w:pPr>
        <w:spacing w:after="0" w:line="0" w:lineRule="atLeast"/>
        <w:ind w:firstLine="720"/>
        <w:jc w:val="both"/>
        <w:rPr>
          <w:rFonts w:ascii="Sylfaen" w:hAnsi="Sylfaen"/>
          <w:i/>
          <w:color w:val="00B050"/>
          <w:sz w:val="24"/>
          <w:szCs w:val="24"/>
          <w:lang w:val="hy-AM"/>
        </w:rPr>
      </w:pPr>
    </w:p>
    <w:p w:rsidR="00D62E15" w:rsidRPr="0011625C" w:rsidRDefault="00D62E15" w:rsidP="00D62E15">
      <w:pPr>
        <w:spacing w:after="0" w:line="0" w:lineRule="atLeast"/>
        <w:ind w:firstLine="720"/>
        <w:jc w:val="both"/>
        <w:rPr>
          <w:rFonts w:ascii="Sylfaen" w:hAnsi="Sylfaen"/>
          <w:i/>
          <w:sz w:val="24"/>
          <w:szCs w:val="24"/>
          <w:lang w:val="hy-AM"/>
        </w:rPr>
      </w:pPr>
      <w:r w:rsidRPr="0011625C">
        <w:rPr>
          <w:rFonts w:ascii="Sylfaen" w:hAnsi="Sylfaen"/>
          <w:i/>
          <w:sz w:val="24"/>
          <w:szCs w:val="24"/>
          <w:lang w:val="hy-AM"/>
        </w:rPr>
        <w:t xml:space="preserve">Աղյուսակ </w:t>
      </w:r>
      <w:r w:rsidR="00591417" w:rsidRPr="00591417">
        <w:rPr>
          <w:rFonts w:ascii="Sylfaen" w:hAnsi="Sylfaen"/>
          <w:i/>
          <w:sz w:val="24"/>
          <w:szCs w:val="24"/>
          <w:lang w:val="hy-AM"/>
        </w:rPr>
        <w:t>9</w:t>
      </w:r>
      <w:r w:rsidRPr="0011625C">
        <w:rPr>
          <w:rFonts w:ascii="Sylfaen" w:hAnsi="Sylfaen"/>
          <w:i/>
          <w:sz w:val="24"/>
          <w:szCs w:val="24"/>
          <w:lang w:val="hy-AM"/>
        </w:rPr>
        <w:t xml:space="preserve"> </w:t>
      </w:r>
      <w:r w:rsidR="005A6D32">
        <w:rPr>
          <w:rFonts w:ascii="Sylfaen" w:hAnsi="Sylfaen"/>
          <w:i/>
          <w:sz w:val="24"/>
          <w:szCs w:val="24"/>
        </w:rPr>
        <w:t>.</w:t>
      </w:r>
      <w:r w:rsidRPr="0011625C">
        <w:rPr>
          <w:rFonts w:ascii="Sylfaen" w:hAnsi="Sylfaen"/>
          <w:i/>
          <w:sz w:val="24"/>
          <w:szCs w:val="24"/>
          <w:lang w:val="hy-AM"/>
        </w:rPr>
        <w:t xml:space="preserve">Համայնքի ղեկավարի աշխատակազմի հաստիքները </w:t>
      </w:r>
    </w:p>
    <w:p w:rsidR="007760E5" w:rsidRPr="00591417" w:rsidRDefault="007760E5" w:rsidP="00F41E9E">
      <w:pPr>
        <w:spacing w:after="0" w:line="240" w:lineRule="auto"/>
        <w:ind w:left="2127" w:hanging="1418"/>
        <w:rPr>
          <w:rFonts w:ascii="Sylfaen" w:hAnsi="Sylfaen"/>
          <w:i/>
          <w:color w:val="00B050"/>
          <w:sz w:val="10"/>
          <w:szCs w:val="24"/>
          <w:highlight w:val="yellow"/>
          <w:lang w:val="hy-AM"/>
        </w:rPr>
      </w:pPr>
    </w:p>
    <w:tbl>
      <w:tblPr>
        <w:tblStyle w:val="TableGrid"/>
        <w:tblW w:w="10105" w:type="dxa"/>
        <w:tblLayout w:type="fixed"/>
        <w:tblCellMar>
          <w:left w:w="115" w:type="dxa"/>
          <w:right w:w="115" w:type="dxa"/>
        </w:tblCellMar>
        <w:tblLook w:val="04A0"/>
      </w:tblPr>
      <w:tblGrid>
        <w:gridCol w:w="6145"/>
        <w:gridCol w:w="1320"/>
        <w:gridCol w:w="1320"/>
        <w:gridCol w:w="1320"/>
      </w:tblGrid>
      <w:tr w:rsidR="0011625C" w:rsidRPr="00937CBF" w:rsidTr="003F5A61">
        <w:trPr>
          <w:cantSplit/>
          <w:trHeight w:val="944"/>
        </w:trPr>
        <w:tc>
          <w:tcPr>
            <w:tcW w:w="6145" w:type="dxa"/>
            <w:tcBorders>
              <w:bottom w:val="single" w:sz="4" w:space="0" w:color="auto"/>
            </w:tcBorders>
            <w:vAlign w:val="center"/>
          </w:tcPr>
          <w:p w:rsidR="0011625C" w:rsidRPr="00937CBF" w:rsidRDefault="0011625C" w:rsidP="003F5A61">
            <w:pPr>
              <w:spacing w:line="0" w:lineRule="atLeast"/>
              <w:jc w:val="center"/>
              <w:rPr>
                <w:rFonts w:ascii="Sylfaen" w:hAnsi="Sylfaen"/>
                <w:b/>
              </w:rPr>
            </w:pPr>
            <w:r w:rsidRPr="00937CBF">
              <w:rPr>
                <w:rFonts w:ascii="Sylfaen" w:hAnsi="Sylfaen"/>
                <w:b/>
              </w:rPr>
              <w:t>Հաստիքի անվանումը</w:t>
            </w:r>
          </w:p>
        </w:tc>
        <w:tc>
          <w:tcPr>
            <w:tcW w:w="1320" w:type="dxa"/>
            <w:tcBorders>
              <w:bottom w:val="single" w:sz="4" w:space="0" w:color="auto"/>
            </w:tcBorders>
            <w:vAlign w:val="center"/>
          </w:tcPr>
          <w:p w:rsidR="0011625C" w:rsidRPr="00937CBF" w:rsidRDefault="0011625C" w:rsidP="003F5A61">
            <w:pPr>
              <w:spacing w:line="0" w:lineRule="atLeast"/>
              <w:jc w:val="center"/>
              <w:rPr>
                <w:rFonts w:ascii="Sylfaen" w:hAnsi="Sylfaen"/>
                <w:b/>
              </w:rPr>
            </w:pPr>
            <w:r w:rsidRPr="00937CBF">
              <w:rPr>
                <w:rFonts w:ascii="Sylfaen" w:hAnsi="Sylfaen"/>
                <w:b/>
              </w:rPr>
              <w:t>Հաստիքա</w:t>
            </w:r>
          </w:p>
          <w:p w:rsidR="0011625C" w:rsidRPr="00937CBF" w:rsidRDefault="0011625C" w:rsidP="003F5A61">
            <w:pPr>
              <w:spacing w:line="0" w:lineRule="atLeast"/>
              <w:jc w:val="center"/>
              <w:rPr>
                <w:rFonts w:ascii="Sylfaen" w:hAnsi="Sylfaen"/>
                <w:b/>
              </w:rPr>
            </w:pPr>
            <w:r w:rsidRPr="00937CBF">
              <w:rPr>
                <w:rFonts w:ascii="Sylfaen" w:hAnsi="Sylfaen"/>
                <w:b/>
              </w:rPr>
              <w:t>յին միավոր</w:t>
            </w:r>
          </w:p>
        </w:tc>
        <w:tc>
          <w:tcPr>
            <w:tcW w:w="1320" w:type="dxa"/>
            <w:tcBorders>
              <w:bottom w:val="single" w:sz="4" w:space="0" w:color="auto"/>
            </w:tcBorders>
            <w:vAlign w:val="center"/>
          </w:tcPr>
          <w:p w:rsidR="0011625C" w:rsidRPr="00937CBF" w:rsidRDefault="0011625C" w:rsidP="003F5A61">
            <w:pPr>
              <w:spacing w:line="0" w:lineRule="atLeast"/>
              <w:jc w:val="center"/>
              <w:rPr>
                <w:rFonts w:ascii="Sylfaen" w:hAnsi="Sylfaen"/>
                <w:b/>
              </w:rPr>
            </w:pPr>
            <w:r w:rsidRPr="00937CBF">
              <w:rPr>
                <w:rFonts w:ascii="Sylfaen" w:hAnsi="Sylfaen"/>
                <w:b/>
              </w:rPr>
              <w:t>Դրույքաչափ (հազ. դրամ)</w:t>
            </w:r>
          </w:p>
        </w:tc>
        <w:tc>
          <w:tcPr>
            <w:tcW w:w="1320" w:type="dxa"/>
            <w:tcBorders>
              <w:bottom w:val="single" w:sz="4" w:space="0" w:color="auto"/>
            </w:tcBorders>
            <w:vAlign w:val="center"/>
          </w:tcPr>
          <w:p w:rsidR="0011625C" w:rsidRPr="00937CBF" w:rsidRDefault="0011625C" w:rsidP="003F5A61">
            <w:pPr>
              <w:spacing w:line="0" w:lineRule="atLeast"/>
              <w:jc w:val="center"/>
              <w:rPr>
                <w:rFonts w:ascii="Sylfaen" w:hAnsi="Sylfaen"/>
                <w:b/>
              </w:rPr>
            </w:pPr>
            <w:r w:rsidRPr="00937CBF">
              <w:rPr>
                <w:rFonts w:ascii="Sylfaen" w:hAnsi="Sylfaen"/>
                <w:b/>
              </w:rPr>
              <w:t>Ծախսեր (հազ. դրամ)</w:t>
            </w:r>
          </w:p>
        </w:tc>
      </w:tr>
      <w:tr w:rsidR="0011625C" w:rsidRPr="00937CBF" w:rsidTr="003F5A61">
        <w:tc>
          <w:tcPr>
            <w:tcW w:w="6145" w:type="dxa"/>
            <w:shd w:val="pct12" w:color="auto" w:fill="auto"/>
            <w:vAlign w:val="bottom"/>
          </w:tcPr>
          <w:p w:rsidR="0011625C" w:rsidRPr="00937CBF" w:rsidRDefault="0011625C" w:rsidP="003F5A61">
            <w:pPr>
              <w:rPr>
                <w:rFonts w:ascii="Sylfaen" w:hAnsi="Sylfaen"/>
                <w:b/>
                <w:bCs/>
                <w:i/>
                <w:iCs/>
              </w:rPr>
            </w:pPr>
            <w:r w:rsidRPr="00937CBF">
              <w:rPr>
                <w:rFonts w:ascii="Sylfaen" w:hAnsi="Sylfaen" w:cs="Sylfaen"/>
                <w:b/>
                <w:bCs/>
                <w:i/>
                <w:iCs/>
              </w:rPr>
              <w:t>Քաղաքական</w:t>
            </w:r>
            <w:r w:rsidRPr="00937CBF">
              <w:rPr>
                <w:rFonts w:ascii="Sylfaen" w:hAnsi="Sylfaen"/>
                <w:b/>
                <w:bCs/>
                <w:i/>
                <w:iCs/>
              </w:rPr>
              <w:t xml:space="preserve"> </w:t>
            </w:r>
            <w:r w:rsidRPr="00937CBF">
              <w:rPr>
                <w:rFonts w:ascii="Sylfaen" w:hAnsi="Sylfaen" w:cs="Sylfaen"/>
                <w:b/>
                <w:bCs/>
                <w:i/>
                <w:iCs/>
              </w:rPr>
              <w:t>և</w:t>
            </w:r>
            <w:r w:rsidRPr="00937CBF">
              <w:rPr>
                <w:rFonts w:ascii="Sylfaen" w:hAnsi="Sylfaen"/>
                <w:b/>
                <w:bCs/>
                <w:i/>
                <w:iCs/>
              </w:rPr>
              <w:t xml:space="preserve"> </w:t>
            </w:r>
            <w:r w:rsidRPr="00937CBF">
              <w:rPr>
                <w:rFonts w:ascii="Sylfaen" w:hAnsi="Sylfaen" w:cs="Sylfaen"/>
                <w:b/>
                <w:bCs/>
                <w:i/>
                <w:iCs/>
              </w:rPr>
              <w:t>հայեցողական</w:t>
            </w:r>
            <w:r w:rsidRPr="00937CBF">
              <w:rPr>
                <w:rFonts w:ascii="Sylfaen" w:hAnsi="Sylfaen"/>
                <w:b/>
                <w:bCs/>
                <w:i/>
                <w:iCs/>
              </w:rPr>
              <w:t xml:space="preserve"> </w:t>
            </w:r>
            <w:r w:rsidRPr="00937CBF">
              <w:rPr>
                <w:rFonts w:ascii="Sylfaen" w:hAnsi="Sylfaen" w:cs="Sylfaen"/>
                <w:b/>
                <w:bCs/>
                <w:i/>
                <w:iCs/>
              </w:rPr>
              <w:t>պաշտոններ</w:t>
            </w:r>
            <w:r w:rsidRPr="00937CBF">
              <w:rPr>
                <w:rFonts w:ascii="Sylfaen" w:hAnsi="Sylfaen"/>
                <w:b/>
                <w:bCs/>
                <w:i/>
                <w:iCs/>
              </w:rPr>
              <w:t xml:space="preserve"> </w:t>
            </w:r>
          </w:p>
        </w:tc>
        <w:tc>
          <w:tcPr>
            <w:tcW w:w="1320" w:type="dxa"/>
            <w:shd w:val="pct12" w:color="auto" w:fill="auto"/>
            <w:vAlign w:val="bottom"/>
          </w:tcPr>
          <w:p w:rsidR="0011625C" w:rsidRPr="00937CBF" w:rsidRDefault="0011625C" w:rsidP="003F5A61">
            <w:pPr>
              <w:jc w:val="center"/>
              <w:rPr>
                <w:rFonts w:ascii="Sylfaen" w:hAnsi="Sylfaen"/>
                <w:b/>
                <w:bCs/>
                <w:iCs/>
              </w:rPr>
            </w:pPr>
          </w:p>
        </w:tc>
        <w:tc>
          <w:tcPr>
            <w:tcW w:w="1320" w:type="dxa"/>
            <w:shd w:val="pct12" w:color="auto" w:fill="auto"/>
            <w:vAlign w:val="bottom"/>
          </w:tcPr>
          <w:p w:rsidR="0011625C" w:rsidRPr="00937CBF" w:rsidRDefault="0011625C" w:rsidP="003F5A61">
            <w:pPr>
              <w:rPr>
                <w:rFonts w:ascii="Sylfaen" w:hAnsi="Sylfaen"/>
                <w:b/>
                <w:bCs/>
                <w:i/>
                <w:iCs/>
              </w:rPr>
            </w:pPr>
            <w:r w:rsidRPr="00937CBF">
              <w:rPr>
                <w:rFonts w:ascii="Sylfaen" w:hAnsi="Sylfaen"/>
                <w:b/>
                <w:bCs/>
                <w:i/>
                <w:iCs/>
              </w:rPr>
              <w:t> </w:t>
            </w:r>
          </w:p>
        </w:tc>
        <w:tc>
          <w:tcPr>
            <w:tcW w:w="1320" w:type="dxa"/>
            <w:shd w:val="pct12" w:color="auto" w:fill="auto"/>
          </w:tcPr>
          <w:p w:rsidR="0011625C" w:rsidRPr="00937CBF" w:rsidRDefault="0011625C" w:rsidP="003F5A61">
            <w:pPr>
              <w:spacing w:line="0" w:lineRule="atLeast"/>
              <w:jc w:val="both"/>
              <w:rPr>
                <w:rFonts w:ascii="Sylfaen" w:hAnsi="Sylfaen"/>
              </w:rPr>
            </w:pPr>
          </w:p>
        </w:tc>
      </w:tr>
      <w:tr w:rsidR="0011625C" w:rsidRPr="00937CBF" w:rsidTr="003F5A61">
        <w:tc>
          <w:tcPr>
            <w:tcW w:w="6145" w:type="dxa"/>
            <w:vAlign w:val="bottom"/>
          </w:tcPr>
          <w:p w:rsidR="0011625C" w:rsidRPr="00937CBF" w:rsidRDefault="0011625C" w:rsidP="003F5A61">
            <w:pPr>
              <w:rPr>
                <w:rFonts w:ascii="Sylfaen" w:hAnsi="Sylfaen"/>
              </w:rPr>
            </w:pPr>
            <w:r w:rsidRPr="00937CBF">
              <w:rPr>
                <w:rFonts w:ascii="Sylfaen" w:hAnsi="Sylfaen" w:cs="Sylfaen"/>
              </w:rPr>
              <w:t>Համայնքի</w:t>
            </w:r>
            <w:r w:rsidRPr="00937CBF">
              <w:rPr>
                <w:rFonts w:ascii="Sylfaen" w:hAnsi="Sylfaen"/>
              </w:rPr>
              <w:t xml:space="preserve"> </w:t>
            </w:r>
            <w:r w:rsidRPr="00937CBF">
              <w:rPr>
                <w:rFonts w:ascii="Sylfaen" w:hAnsi="Sylfaen" w:cs="Sylfaen"/>
              </w:rPr>
              <w:t>ղեկավար</w:t>
            </w:r>
          </w:p>
        </w:tc>
        <w:tc>
          <w:tcPr>
            <w:tcW w:w="1320" w:type="dxa"/>
            <w:vAlign w:val="bottom"/>
          </w:tcPr>
          <w:p w:rsidR="0011625C" w:rsidRPr="00937CBF" w:rsidRDefault="0011625C" w:rsidP="003F5A61">
            <w:pPr>
              <w:jc w:val="center"/>
              <w:rPr>
                <w:rFonts w:ascii="Sylfaen" w:hAnsi="Sylfaen"/>
                <w:lang w:val="ru-RU"/>
              </w:rPr>
            </w:pPr>
            <w:r w:rsidRPr="00937CBF">
              <w:rPr>
                <w:rFonts w:ascii="Sylfaen" w:hAnsi="Sylfaen"/>
                <w:lang w:val="ru-RU"/>
              </w:rPr>
              <w:t>1</w:t>
            </w:r>
          </w:p>
        </w:tc>
        <w:tc>
          <w:tcPr>
            <w:tcW w:w="1320" w:type="dxa"/>
          </w:tcPr>
          <w:p w:rsidR="0011625C" w:rsidRPr="00937CBF" w:rsidRDefault="0011625C" w:rsidP="003F5A61">
            <w:pPr>
              <w:jc w:val="center"/>
              <w:rPr>
                <w:rFonts w:ascii="Sylfaen" w:hAnsi="Sylfaen"/>
                <w:lang w:val="ru-RU"/>
              </w:rPr>
            </w:pPr>
            <w:r w:rsidRPr="00937CBF">
              <w:rPr>
                <w:rFonts w:ascii="Sylfaen" w:hAnsi="Sylfaen"/>
                <w:lang w:val="ru-RU"/>
              </w:rPr>
              <w:t>230,0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2760,0</w:t>
            </w:r>
          </w:p>
        </w:tc>
      </w:tr>
      <w:tr w:rsidR="0011625C" w:rsidRPr="00937CBF" w:rsidTr="003F5A61">
        <w:tc>
          <w:tcPr>
            <w:tcW w:w="6145" w:type="dxa"/>
            <w:tcBorders>
              <w:bottom w:val="single" w:sz="4" w:space="0" w:color="auto"/>
            </w:tcBorders>
            <w:vAlign w:val="bottom"/>
          </w:tcPr>
          <w:p w:rsidR="0011625C" w:rsidRPr="00937CBF" w:rsidRDefault="0011625C" w:rsidP="003F5A61">
            <w:pPr>
              <w:rPr>
                <w:rFonts w:ascii="Sylfaen" w:hAnsi="Sylfaen"/>
              </w:rPr>
            </w:pPr>
            <w:r w:rsidRPr="00937CBF">
              <w:rPr>
                <w:rFonts w:ascii="Sylfaen" w:hAnsi="Sylfaen" w:cs="Sylfaen"/>
              </w:rPr>
              <w:t>Համայնքի</w:t>
            </w:r>
            <w:r w:rsidRPr="00937CBF">
              <w:rPr>
                <w:rFonts w:ascii="Sylfaen" w:hAnsi="Sylfaen" w:cs="Calibri"/>
              </w:rPr>
              <w:t xml:space="preserve"> </w:t>
            </w:r>
            <w:r w:rsidRPr="00937CBF">
              <w:rPr>
                <w:rFonts w:ascii="Sylfaen" w:hAnsi="Sylfaen" w:cs="Sylfaen"/>
              </w:rPr>
              <w:t>ղեկավարի</w:t>
            </w:r>
            <w:r w:rsidRPr="00937CBF">
              <w:rPr>
                <w:rFonts w:ascii="Sylfaen" w:hAnsi="Sylfaen" w:cs="Calibri"/>
              </w:rPr>
              <w:t xml:space="preserve"> </w:t>
            </w:r>
            <w:r w:rsidRPr="00937CBF">
              <w:rPr>
                <w:rFonts w:ascii="Sylfaen" w:hAnsi="Sylfaen" w:cs="Sylfaen"/>
              </w:rPr>
              <w:t>տեղակալ</w:t>
            </w:r>
            <w:r w:rsidRPr="00937CBF">
              <w:rPr>
                <w:rFonts w:ascii="Sylfaen" w:hAnsi="Sylfaen"/>
              </w:rPr>
              <w:t xml:space="preserve"> </w:t>
            </w:r>
          </w:p>
        </w:tc>
        <w:tc>
          <w:tcPr>
            <w:tcW w:w="1320" w:type="dxa"/>
            <w:tcBorders>
              <w:bottom w:val="single" w:sz="4" w:space="0" w:color="auto"/>
            </w:tcBorders>
            <w:vAlign w:val="bottom"/>
          </w:tcPr>
          <w:p w:rsidR="0011625C" w:rsidRPr="00937CBF" w:rsidRDefault="0011625C" w:rsidP="003F5A61">
            <w:pPr>
              <w:jc w:val="center"/>
              <w:rPr>
                <w:rFonts w:ascii="Sylfaen" w:hAnsi="Sylfaen"/>
                <w:lang w:val="ru-RU"/>
              </w:rPr>
            </w:pPr>
            <w:r w:rsidRPr="00937CBF">
              <w:rPr>
                <w:rFonts w:ascii="Sylfaen" w:hAnsi="Sylfaen"/>
                <w:lang w:val="ru-RU"/>
              </w:rPr>
              <w:t>1</w:t>
            </w:r>
          </w:p>
        </w:tc>
        <w:tc>
          <w:tcPr>
            <w:tcW w:w="1320" w:type="dxa"/>
            <w:tcBorders>
              <w:bottom w:val="single" w:sz="4" w:space="0" w:color="auto"/>
            </w:tcBorders>
          </w:tcPr>
          <w:p w:rsidR="0011625C" w:rsidRPr="00937CBF" w:rsidRDefault="0011625C" w:rsidP="003F5A61">
            <w:pPr>
              <w:jc w:val="center"/>
              <w:rPr>
                <w:rFonts w:ascii="Sylfaen" w:hAnsi="Sylfaen"/>
                <w:lang w:val="ru-RU"/>
              </w:rPr>
            </w:pPr>
            <w:r w:rsidRPr="00937CBF">
              <w:rPr>
                <w:rFonts w:ascii="Sylfaen" w:hAnsi="Sylfaen"/>
                <w:lang w:val="ru-RU"/>
              </w:rPr>
              <w:t>185,0</w:t>
            </w:r>
          </w:p>
        </w:tc>
        <w:tc>
          <w:tcPr>
            <w:tcW w:w="1320" w:type="dxa"/>
            <w:tcBorders>
              <w:bottom w:val="single" w:sz="4" w:space="0" w:color="auto"/>
            </w:tcBorders>
            <w:vAlign w:val="bottom"/>
          </w:tcPr>
          <w:p w:rsidR="0011625C" w:rsidRDefault="0011625C" w:rsidP="003F5A61">
            <w:pPr>
              <w:jc w:val="right"/>
              <w:rPr>
                <w:rFonts w:ascii="Sylfaen" w:hAnsi="Sylfaen"/>
                <w:color w:val="000000"/>
              </w:rPr>
            </w:pPr>
            <w:r>
              <w:rPr>
                <w:rFonts w:ascii="Sylfaen" w:hAnsi="Sylfaen"/>
                <w:color w:val="000000"/>
              </w:rPr>
              <w:t>2220,0</w:t>
            </w:r>
          </w:p>
        </w:tc>
      </w:tr>
      <w:tr w:rsidR="0011625C" w:rsidRPr="00937CBF" w:rsidTr="003F5A61">
        <w:tc>
          <w:tcPr>
            <w:tcW w:w="6145" w:type="dxa"/>
            <w:tcBorders>
              <w:bottom w:val="single" w:sz="4" w:space="0" w:color="auto"/>
            </w:tcBorders>
            <w:vAlign w:val="bottom"/>
          </w:tcPr>
          <w:p w:rsidR="0011625C" w:rsidRPr="00937CBF" w:rsidRDefault="0011625C" w:rsidP="003F5A61">
            <w:pPr>
              <w:rPr>
                <w:rFonts w:ascii="Sylfaen" w:hAnsi="Sylfaen"/>
              </w:rPr>
            </w:pPr>
            <w:r w:rsidRPr="00937CBF">
              <w:rPr>
                <w:rFonts w:ascii="Sylfaen" w:hAnsi="Sylfaen" w:cs="Sylfaen"/>
              </w:rPr>
              <w:t>Համայնքի</w:t>
            </w:r>
            <w:r w:rsidRPr="00937CBF">
              <w:rPr>
                <w:rFonts w:ascii="Sylfaen" w:hAnsi="Sylfaen" w:cs="Calibri"/>
              </w:rPr>
              <w:t xml:space="preserve"> </w:t>
            </w:r>
            <w:r w:rsidRPr="00937CBF">
              <w:rPr>
                <w:rFonts w:ascii="Sylfaen" w:hAnsi="Sylfaen" w:cs="Sylfaen"/>
              </w:rPr>
              <w:t>ղեկավարի</w:t>
            </w:r>
            <w:r w:rsidRPr="00937CBF">
              <w:rPr>
                <w:rFonts w:ascii="Sylfaen" w:hAnsi="Sylfaen" w:cs="Calibri"/>
              </w:rPr>
              <w:t xml:space="preserve"> </w:t>
            </w:r>
            <w:r w:rsidRPr="00937CBF">
              <w:rPr>
                <w:rFonts w:ascii="Sylfaen" w:hAnsi="Sylfaen" w:cs="Sylfaen"/>
              </w:rPr>
              <w:t>խորհրդական</w:t>
            </w:r>
            <w:r w:rsidRPr="00937CBF">
              <w:rPr>
                <w:rFonts w:ascii="Sylfaen" w:hAnsi="Sylfaen"/>
              </w:rPr>
              <w:t xml:space="preserve"> </w:t>
            </w:r>
          </w:p>
        </w:tc>
        <w:tc>
          <w:tcPr>
            <w:tcW w:w="1320" w:type="dxa"/>
            <w:tcBorders>
              <w:bottom w:val="single" w:sz="4" w:space="0" w:color="auto"/>
            </w:tcBorders>
            <w:vAlign w:val="bottom"/>
          </w:tcPr>
          <w:p w:rsidR="0011625C" w:rsidRPr="00937CBF" w:rsidRDefault="0011625C" w:rsidP="003F5A61">
            <w:pPr>
              <w:jc w:val="center"/>
              <w:rPr>
                <w:rFonts w:ascii="Sylfaen" w:hAnsi="Sylfaen"/>
              </w:rPr>
            </w:pPr>
            <w:r w:rsidRPr="00937CBF">
              <w:rPr>
                <w:rFonts w:ascii="Sylfaen" w:hAnsi="Sylfaen"/>
              </w:rPr>
              <w:t>1</w:t>
            </w:r>
          </w:p>
        </w:tc>
        <w:tc>
          <w:tcPr>
            <w:tcW w:w="1320" w:type="dxa"/>
            <w:tcBorders>
              <w:bottom w:val="single" w:sz="4" w:space="0" w:color="auto"/>
            </w:tcBorders>
          </w:tcPr>
          <w:p w:rsidR="0011625C" w:rsidRPr="00937CBF" w:rsidRDefault="0011625C" w:rsidP="003F5A61">
            <w:pPr>
              <w:jc w:val="center"/>
              <w:rPr>
                <w:rFonts w:ascii="Sylfaen" w:hAnsi="Sylfaen"/>
                <w:lang w:val="ru-RU"/>
              </w:rPr>
            </w:pPr>
            <w:r w:rsidRPr="00937CBF">
              <w:rPr>
                <w:rFonts w:ascii="Sylfaen" w:hAnsi="Sylfaen"/>
                <w:lang w:val="ru-RU"/>
              </w:rPr>
              <w:t>160,0</w:t>
            </w:r>
          </w:p>
        </w:tc>
        <w:tc>
          <w:tcPr>
            <w:tcW w:w="1320" w:type="dxa"/>
            <w:tcBorders>
              <w:bottom w:val="single" w:sz="4" w:space="0" w:color="auto"/>
            </w:tcBorders>
            <w:vAlign w:val="bottom"/>
          </w:tcPr>
          <w:p w:rsidR="0011625C" w:rsidRDefault="0011625C" w:rsidP="003F5A61">
            <w:pPr>
              <w:jc w:val="right"/>
              <w:rPr>
                <w:rFonts w:ascii="Sylfaen" w:hAnsi="Sylfaen"/>
                <w:color w:val="000000"/>
              </w:rPr>
            </w:pPr>
            <w:r>
              <w:rPr>
                <w:rFonts w:ascii="Sylfaen" w:hAnsi="Sylfaen"/>
                <w:color w:val="000000"/>
              </w:rPr>
              <w:t>1920,0</w:t>
            </w:r>
          </w:p>
        </w:tc>
      </w:tr>
      <w:tr w:rsidR="0011625C" w:rsidRPr="00937CBF" w:rsidTr="003F5A61">
        <w:tc>
          <w:tcPr>
            <w:tcW w:w="6145" w:type="dxa"/>
            <w:tcBorders>
              <w:bottom w:val="single" w:sz="4" w:space="0" w:color="auto"/>
            </w:tcBorders>
            <w:vAlign w:val="bottom"/>
          </w:tcPr>
          <w:p w:rsidR="0011625C" w:rsidRPr="00937CBF" w:rsidRDefault="0011625C" w:rsidP="003F5A61">
            <w:pPr>
              <w:rPr>
                <w:rFonts w:ascii="Sylfaen" w:hAnsi="Sylfaen"/>
              </w:rPr>
            </w:pPr>
            <w:r w:rsidRPr="00937CBF">
              <w:rPr>
                <w:rFonts w:ascii="Sylfaen" w:hAnsi="Sylfaen" w:cs="Sylfaen"/>
              </w:rPr>
              <w:t>Համայնքի</w:t>
            </w:r>
            <w:r w:rsidRPr="00937CBF">
              <w:rPr>
                <w:rFonts w:ascii="Sylfaen" w:hAnsi="Sylfaen" w:cs="Calibri"/>
              </w:rPr>
              <w:t xml:space="preserve"> </w:t>
            </w:r>
            <w:r w:rsidRPr="00937CBF">
              <w:rPr>
                <w:rFonts w:ascii="Sylfaen" w:hAnsi="Sylfaen" w:cs="Sylfaen"/>
              </w:rPr>
              <w:t>ղեկավարի</w:t>
            </w:r>
            <w:r w:rsidRPr="00937CBF">
              <w:rPr>
                <w:rFonts w:ascii="Sylfaen" w:hAnsi="Sylfaen" w:cs="Calibri"/>
              </w:rPr>
              <w:t xml:space="preserve"> </w:t>
            </w:r>
            <w:r w:rsidRPr="00937CBF">
              <w:rPr>
                <w:rFonts w:ascii="Sylfaen" w:hAnsi="Sylfaen" w:cs="Sylfaen"/>
              </w:rPr>
              <w:t>օգնական</w:t>
            </w:r>
          </w:p>
        </w:tc>
        <w:tc>
          <w:tcPr>
            <w:tcW w:w="1320" w:type="dxa"/>
            <w:tcBorders>
              <w:bottom w:val="single" w:sz="4" w:space="0" w:color="auto"/>
            </w:tcBorders>
            <w:vAlign w:val="bottom"/>
          </w:tcPr>
          <w:p w:rsidR="0011625C" w:rsidRPr="00937CBF" w:rsidRDefault="0011625C" w:rsidP="003F5A61">
            <w:pPr>
              <w:jc w:val="center"/>
              <w:rPr>
                <w:rFonts w:ascii="Sylfaen" w:hAnsi="Sylfaen"/>
                <w:lang w:val="ru-RU"/>
              </w:rPr>
            </w:pPr>
            <w:r w:rsidRPr="00937CBF">
              <w:rPr>
                <w:rFonts w:ascii="Sylfaen" w:hAnsi="Sylfaen"/>
                <w:lang w:val="ru-RU"/>
              </w:rPr>
              <w:t>1</w:t>
            </w:r>
          </w:p>
        </w:tc>
        <w:tc>
          <w:tcPr>
            <w:tcW w:w="1320" w:type="dxa"/>
            <w:tcBorders>
              <w:bottom w:val="single" w:sz="4" w:space="0" w:color="auto"/>
            </w:tcBorders>
          </w:tcPr>
          <w:p w:rsidR="0011625C" w:rsidRPr="00937CBF" w:rsidRDefault="0011625C" w:rsidP="003F5A61">
            <w:pPr>
              <w:jc w:val="center"/>
              <w:rPr>
                <w:rFonts w:ascii="Sylfaen" w:hAnsi="Sylfaen"/>
                <w:lang w:val="ru-RU"/>
              </w:rPr>
            </w:pPr>
            <w:r w:rsidRPr="00937CBF">
              <w:rPr>
                <w:rFonts w:ascii="Sylfaen" w:hAnsi="Sylfaen"/>
                <w:lang w:val="ru-RU"/>
              </w:rPr>
              <w:t>110,0</w:t>
            </w:r>
          </w:p>
        </w:tc>
        <w:tc>
          <w:tcPr>
            <w:tcW w:w="1320" w:type="dxa"/>
            <w:tcBorders>
              <w:bottom w:val="single" w:sz="4" w:space="0" w:color="auto"/>
            </w:tcBorders>
            <w:vAlign w:val="bottom"/>
          </w:tcPr>
          <w:p w:rsidR="0011625C" w:rsidRDefault="0011625C" w:rsidP="003F5A61">
            <w:pPr>
              <w:jc w:val="right"/>
              <w:rPr>
                <w:rFonts w:ascii="Sylfaen" w:hAnsi="Sylfaen"/>
                <w:color w:val="000000"/>
              </w:rPr>
            </w:pPr>
            <w:r>
              <w:rPr>
                <w:rFonts w:ascii="Sylfaen" w:hAnsi="Sylfaen"/>
                <w:color w:val="000000"/>
              </w:rPr>
              <w:t>1320,0</w:t>
            </w:r>
          </w:p>
        </w:tc>
      </w:tr>
      <w:tr w:rsidR="0011625C" w:rsidRPr="00937CBF" w:rsidTr="003F5A61">
        <w:tc>
          <w:tcPr>
            <w:tcW w:w="6145" w:type="dxa"/>
            <w:shd w:val="pct12" w:color="auto" w:fill="auto"/>
            <w:vAlign w:val="bottom"/>
          </w:tcPr>
          <w:p w:rsidR="0011625C" w:rsidRPr="00937CBF" w:rsidRDefault="0011625C" w:rsidP="003F5A61">
            <w:pPr>
              <w:rPr>
                <w:rFonts w:ascii="Sylfaen" w:hAnsi="Sylfaen"/>
                <w:b/>
                <w:bCs/>
                <w:i/>
                <w:iCs/>
              </w:rPr>
            </w:pPr>
            <w:r w:rsidRPr="00937CBF">
              <w:rPr>
                <w:rFonts w:ascii="Sylfaen" w:hAnsi="Sylfaen" w:cs="Sylfaen"/>
                <w:b/>
                <w:bCs/>
                <w:i/>
                <w:iCs/>
              </w:rPr>
              <w:t>Համայնքային</w:t>
            </w:r>
            <w:r w:rsidRPr="00937CBF">
              <w:rPr>
                <w:rFonts w:ascii="Sylfaen" w:hAnsi="Sylfaen" w:cs="Calibri"/>
                <w:b/>
                <w:bCs/>
                <w:i/>
                <w:iCs/>
              </w:rPr>
              <w:t xml:space="preserve"> </w:t>
            </w:r>
            <w:r w:rsidRPr="00937CBF">
              <w:rPr>
                <w:rFonts w:ascii="Sylfaen" w:hAnsi="Sylfaen" w:cs="Sylfaen"/>
                <w:b/>
                <w:bCs/>
                <w:i/>
                <w:iCs/>
              </w:rPr>
              <w:t>ծառայության</w:t>
            </w:r>
            <w:r w:rsidRPr="00937CBF">
              <w:rPr>
                <w:rFonts w:ascii="Sylfaen" w:hAnsi="Sylfaen" w:cs="Calibri"/>
                <w:b/>
                <w:bCs/>
                <w:i/>
                <w:iCs/>
              </w:rPr>
              <w:t xml:space="preserve"> </w:t>
            </w:r>
            <w:r w:rsidRPr="00937CBF">
              <w:rPr>
                <w:rFonts w:ascii="Sylfaen" w:hAnsi="Sylfaen" w:cs="Sylfaen"/>
                <w:b/>
                <w:bCs/>
                <w:i/>
                <w:iCs/>
              </w:rPr>
              <w:t>պաշտոններ</w:t>
            </w:r>
          </w:p>
        </w:tc>
        <w:tc>
          <w:tcPr>
            <w:tcW w:w="1320" w:type="dxa"/>
            <w:shd w:val="pct12" w:color="auto" w:fill="auto"/>
            <w:vAlign w:val="bottom"/>
          </w:tcPr>
          <w:p w:rsidR="0011625C" w:rsidRPr="00937CBF" w:rsidRDefault="0011625C" w:rsidP="003F5A61">
            <w:pPr>
              <w:jc w:val="center"/>
              <w:rPr>
                <w:rFonts w:ascii="Sylfaen" w:hAnsi="Sylfaen"/>
              </w:rPr>
            </w:pPr>
          </w:p>
        </w:tc>
        <w:tc>
          <w:tcPr>
            <w:tcW w:w="1320" w:type="dxa"/>
            <w:shd w:val="pct12" w:color="auto" w:fill="auto"/>
          </w:tcPr>
          <w:p w:rsidR="0011625C" w:rsidRPr="00937CBF" w:rsidRDefault="0011625C" w:rsidP="003F5A61">
            <w:pPr>
              <w:jc w:val="center"/>
              <w:rPr>
                <w:rFonts w:ascii="Sylfaen" w:hAnsi="Sylfaen"/>
              </w:rPr>
            </w:pPr>
          </w:p>
        </w:tc>
        <w:tc>
          <w:tcPr>
            <w:tcW w:w="1320" w:type="dxa"/>
            <w:shd w:val="pct12" w:color="auto" w:fill="auto"/>
            <w:vAlign w:val="bottom"/>
          </w:tcPr>
          <w:p w:rsidR="0011625C" w:rsidRDefault="0011625C" w:rsidP="003F5A61">
            <w:pPr>
              <w:jc w:val="right"/>
              <w:rPr>
                <w:rFonts w:ascii="Sylfaen" w:hAnsi="Sylfaen"/>
                <w:color w:val="000000"/>
              </w:rPr>
            </w:pPr>
          </w:p>
        </w:tc>
      </w:tr>
      <w:tr w:rsidR="0011625C" w:rsidRPr="00937CBF" w:rsidTr="003F5A61">
        <w:tc>
          <w:tcPr>
            <w:tcW w:w="6145" w:type="dxa"/>
            <w:vAlign w:val="bottom"/>
          </w:tcPr>
          <w:p w:rsidR="0011625C" w:rsidRPr="00937CBF" w:rsidRDefault="0011625C" w:rsidP="003F5A61">
            <w:pPr>
              <w:rPr>
                <w:rFonts w:ascii="Sylfaen" w:hAnsi="Sylfaen"/>
              </w:rPr>
            </w:pPr>
            <w:r w:rsidRPr="00937CBF">
              <w:rPr>
                <w:rFonts w:ascii="Sylfaen" w:hAnsi="Sylfaen" w:cs="Sylfaen"/>
              </w:rPr>
              <w:t>Աշխատակազմի</w:t>
            </w:r>
            <w:r w:rsidRPr="00937CBF">
              <w:rPr>
                <w:rFonts w:ascii="Sylfaen" w:hAnsi="Sylfaen"/>
              </w:rPr>
              <w:t xml:space="preserve"> </w:t>
            </w:r>
            <w:r w:rsidRPr="00937CBF">
              <w:rPr>
                <w:rFonts w:ascii="Sylfaen" w:hAnsi="Sylfaen" w:cs="Sylfaen"/>
              </w:rPr>
              <w:t>քարտուղար</w:t>
            </w:r>
            <w:r w:rsidRPr="00937CBF">
              <w:rPr>
                <w:rFonts w:ascii="Sylfaen" w:hAnsi="Sylfaen"/>
              </w:rPr>
              <w:t xml:space="preserve"> </w:t>
            </w:r>
          </w:p>
        </w:tc>
        <w:tc>
          <w:tcPr>
            <w:tcW w:w="1320" w:type="dxa"/>
            <w:vAlign w:val="bottom"/>
          </w:tcPr>
          <w:p w:rsidR="0011625C" w:rsidRPr="00937CBF" w:rsidRDefault="0011625C" w:rsidP="003F5A61">
            <w:pPr>
              <w:jc w:val="center"/>
              <w:rPr>
                <w:rFonts w:ascii="Sylfaen" w:hAnsi="Sylfaen"/>
                <w:lang w:val="ru-RU"/>
              </w:rPr>
            </w:pPr>
            <w:r w:rsidRPr="00937CBF">
              <w:rPr>
                <w:rFonts w:ascii="Sylfaen" w:hAnsi="Sylfaen"/>
                <w:lang w:val="ru-RU"/>
              </w:rPr>
              <w:t>1</w:t>
            </w:r>
          </w:p>
        </w:tc>
        <w:tc>
          <w:tcPr>
            <w:tcW w:w="1320" w:type="dxa"/>
          </w:tcPr>
          <w:p w:rsidR="0011625C" w:rsidRPr="00937CBF" w:rsidRDefault="0011625C" w:rsidP="003F5A61">
            <w:pPr>
              <w:jc w:val="center"/>
              <w:rPr>
                <w:rFonts w:ascii="Sylfaen" w:hAnsi="Sylfaen"/>
                <w:lang w:val="ru-RU"/>
              </w:rPr>
            </w:pPr>
            <w:r w:rsidRPr="00937CBF">
              <w:rPr>
                <w:rFonts w:ascii="Sylfaen" w:hAnsi="Sylfaen"/>
                <w:lang w:val="ru-RU"/>
              </w:rPr>
              <w:t>170,0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2040,0</w:t>
            </w:r>
          </w:p>
        </w:tc>
      </w:tr>
      <w:tr w:rsidR="0011625C" w:rsidRPr="00937CBF" w:rsidTr="003F5A61">
        <w:tc>
          <w:tcPr>
            <w:tcW w:w="6145" w:type="dxa"/>
            <w:vAlign w:val="bottom"/>
          </w:tcPr>
          <w:p w:rsidR="0011625C" w:rsidRPr="00937CBF" w:rsidRDefault="0011625C" w:rsidP="003F5A61">
            <w:pPr>
              <w:rPr>
                <w:rFonts w:ascii="Sylfaen" w:hAnsi="Sylfaen" w:cs="Sylfaen"/>
                <w:lang w:val="ru-RU"/>
              </w:rPr>
            </w:pPr>
            <w:r w:rsidRPr="00937CBF">
              <w:rPr>
                <w:rFonts w:ascii="Sylfaen" w:hAnsi="Sylfaen" w:cs="Sylfaen"/>
                <w:lang w:val="ru-RU"/>
              </w:rPr>
              <w:t>Բաժնի պետ</w:t>
            </w:r>
          </w:p>
        </w:tc>
        <w:tc>
          <w:tcPr>
            <w:tcW w:w="1320" w:type="dxa"/>
            <w:vAlign w:val="bottom"/>
          </w:tcPr>
          <w:p w:rsidR="0011625C" w:rsidRPr="00937CBF" w:rsidRDefault="0011625C" w:rsidP="003F5A61">
            <w:pPr>
              <w:jc w:val="center"/>
              <w:rPr>
                <w:rFonts w:ascii="Sylfaen" w:hAnsi="Sylfaen"/>
                <w:lang w:val="ru-RU"/>
              </w:rPr>
            </w:pPr>
            <w:r w:rsidRPr="00937CBF">
              <w:rPr>
                <w:rFonts w:ascii="Sylfaen" w:hAnsi="Sylfaen"/>
                <w:lang w:val="ru-RU"/>
              </w:rPr>
              <w:t>4</w:t>
            </w:r>
          </w:p>
        </w:tc>
        <w:tc>
          <w:tcPr>
            <w:tcW w:w="1320" w:type="dxa"/>
          </w:tcPr>
          <w:p w:rsidR="0011625C" w:rsidRPr="00937CBF" w:rsidRDefault="0011625C" w:rsidP="003F5A61">
            <w:pPr>
              <w:jc w:val="center"/>
              <w:rPr>
                <w:rFonts w:ascii="Sylfaen" w:hAnsi="Sylfaen"/>
                <w:lang w:val="ru-RU"/>
              </w:rPr>
            </w:pPr>
            <w:r w:rsidRPr="00937CBF">
              <w:rPr>
                <w:rFonts w:ascii="Sylfaen" w:hAnsi="Sylfaen"/>
                <w:lang w:val="ru-RU"/>
              </w:rPr>
              <w:t>160,0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7680,0</w:t>
            </w:r>
          </w:p>
        </w:tc>
      </w:tr>
      <w:tr w:rsidR="0011625C" w:rsidRPr="00937CBF" w:rsidTr="003F5A61">
        <w:tc>
          <w:tcPr>
            <w:tcW w:w="6145" w:type="dxa"/>
            <w:vAlign w:val="bottom"/>
          </w:tcPr>
          <w:p w:rsidR="0011625C" w:rsidRPr="00937CBF" w:rsidRDefault="0011625C" w:rsidP="003F5A61">
            <w:pPr>
              <w:rPr>
                <w:rFonts w:ascii="Sylfaen" w:hAnsi="Sylfaen"/>
              </w:rPr>
            </w:pPr>
            <w:r w:rsidRPr="00937CBF">
              <w:rPr>
                <w:rFonts w:ascii="Sylfaen" w:hAnsi="Sylfaen" w:cs="Sylfaen"/>
              </w:rPr>
              <w:t>Գխավոր</w:t>
            </w:r>
            <w:r w:rsidRPr="00937CBF">
              <w:rPr>
                <w:rFonts w:ascii="Sylfaen" w:hAnsi="Sylfaen" w:cs="Calibri"/>
              </w:rPr>
              <w:t xml:space="preserve"> </w:t>
            </w:r>
            <w:r w:rsidRPr="00937CBF">
              <w:rPr>
                <w:rFonts w:ascii="Sylfaen" w:hAnsi="Sylfaen" w:cs="Sylfaen"/>
              </w:rPr>
              <w:t>մասնագետ</w:t>
            </w:r>
            <w:r w:rsidRPr="00937CBF">
              <w:rPr>
                <w:rFonts w:ascii="Sylfaen" w:hAnsi="Sylfaen" w:cs="Calibri"/>
              </w:rPr>
              <w:t xml:space="preserve"> - </w:t>
            </w:r>
            <w:r w:rsidRPr="00937CBF">
              <w:rPr>
                <w:rFonts w:ascii="Sylfaen" w:hAnsi="Sylfaen" w:cs="Sylfaen"/>
              </w:rPr>
              <w:t>իրավաբան</w:t>
            </w:r>
            <w:r w:rsidRPr="00937CBF">
              <w:rPr>
                <w:rFonts w:ascii="Sylfaen" w:hAnsi="Sylfaen"/>
              </w:rPr>
              <w:t xml:space="preserve"> </w:t>
            </w:r>
          </w:p>
        </w:tc>
        <w:tc>
          <w:tcPr>
            <w:tcW w:w="1320" w:type="dxa"/>
            <w:vAlign w:val="bottom"/>
          </w:tcPr>
          <w:p w:rsidR="0011625C" w:rsidRPr="00937CBF" w:rsidRDefault="0011625C" w:rsidP="003F5A61">
            <w:pPr>
              <w:jc w:val="center"/>
              <w:rPr>
                <w:rFonts w:ascii="Sylfaen" w:hAnsi="Sylfaen"/>
              </w:rPr>
            </w:pPr>
            <w:r w:rsidRPr="00937CBF">
              <w:rPr>
                <w:rFonts w:ascii="Sylfaen" w:hAnsi="Sylfaen"/>
              </w:rPr>
              <w:t>1</w:t>
            </w:r>
          </w:p>
        </w:tc>
        <w:tc>
          <w:tcPr>
            <w:tcW w:w="1320" w:type="dxa"/>
          </w:tcPr>
          <w:p w:rsidR="0011625C" w:rsidRPr="00937CBF" w:rsidRDefault="0011625C" w:rsidP="003F5A61">
            <w:pPr>
              <w:jc w:val="center"/>
              <w:rPr>
                <w:rFonts w:ascii="Sylfaen" w:hAnsi="Sylfaen"/>
                <w:lang w:val="ru-RU"/>
              </w:rPr>
            </w:pPr>
            <w:r w:rsidRPr="00937CBF">
              <w:rPr>
                <w:rFonts w:ascii="Sylfaen" w:hAnsi="Sylfaen"/>
                <w:lang w:val="ru-RU"/>
              </w:rPr>
              <w:t>140,0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1680,0</w:t>
            </w:r>
          </w:p>
        </w:tc>
      </w:tr>
      <w:tr w:rsidR="0011625C" w:rsidRPr="00937CBF" w:rsidTr="003F5A61">
        <w:tc>
          <w:tcPr>
            <w:tcW w:w="6145" w:type="dxa"/>
            <w:vAlign w:val="bottom"/>
          </w:tcPr>
          <w:p w:rsidR="0011625C" w:rsidRPr="00937CBF" w:rsidRDefault="0011625C" w:rsidP="003F5A61">
            <w:pPr>
              <w:rPr>
                <w:rFonts w:ascii="Sylfaen" w:hAnsi="Sylfaen"/>
              </w:rPr>
            </w:pPr>
            <w:r w:rsidRPr="00937CBF">
              <w:rPr>
                <w:rFonts w:ascii="Sylfaen" w:hAnsi="Sylfaen" w:cs="Sylfaen"/>
              </w:rPr>
              <w:t>Գլխավոր</w:t>
            </w:r>
            <w:r w:rsidRPr="00937CBF">
              <w:rPr>
                <w:rFonts w:ascii="Sylfaen" w:hAnsi="Sylfaen" w:cs="Calibri"/>
              </w:rPr>
              <w:t xml:space="preserve"> </w:t>
            </w:r>
            <w:r w:rsidRPr="00937CBF">
              <w:rPr>
                <w:rFonts w:ascii="Sylfaen" w:hAnsi="Sylfaen" w:cs="Sylfaen"/>
              </w:rPr>
              <w:t>մասնագետ</w:t>
            </w:r>
          </w:p>
        </w:tc>
        <w:tc>
          <w:tcPr>
            <w:tcW w:w="1320" w:type="dxa"/>
            <w:vAlign w:val="bottom"/>
          </w:tcPr>
          <w:p w:rsidR="0011625C" w:rsidRPr="00937CBF" w:rsidRDefault="0011625C" w:rsidP="003F5A61">
            <w:pPr>
              <w:jc w:val="center"/>
              <w:rPr>
                <w:rFonts w:ascii="Sylfaen" w:hAnsi="Sylfaen"/>
                <w:lang w:val="ru-RU"/>
              </w:rPr>
            </w:pPr>
            <w:r w:rsidRPr="00937CBF">
              <w:rPr>
                <w:rFonts w:ascii="Sylfaen" w:hAnsi="Sylfaen"/>
                <w:lang w:val="ru-RU"/>
              </w:rPr>
              <w:t>4</w:t>
            </w:r>
          </w:p>
        </w:tc>
        <w:tc>
          <w:tcPr>
            <w:tcW w:w="1320" w:type="dxa"/>
          </w:tcPr>
          <w:p w:rsidR="0011625C" w:rsidRPr="00937CBF" w:rsidRDefault="0011625C" w:rsidP="003F5A61">
            <w:pPr>
              <w:jc w:val="center"/>
              <w:rPr>
                <w:rFonts w:ascii="Sylfaen" w:hAnsi="Sylfaen"/>
                <w:lang w:val="ru-RU"/>
              </w:rPr>
            </w:pPr>
            <w:r w:rsidRPr="00937CBF">
              <w:rPr>
                <w:rFonts w:ascii="Sylfaen" w:hAnsi="Sylfaen"/>
                <w:lang w:val="ru-RU"/>
              </w:rPr>
              <w:t>140,0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6720,0</w:t>
            </w:r>
          </w:p>
        </w:tc>
      </w:tr>
      <w:tr w:rsidR="0011625C" w:rsidRPr="00937CBF" w:rsidTr="003F5A61">
        <w:tc>
          <w:tcPr>
            <w:tcW w:w="6145" w:type="dxa"/>
            <w:vAlign w:val="bottom"/>
          </w:tcPr>
          <w:p w:rsidR="0011625C" w:rsidRPr="00937CBF" w:rsidRDefault="0011625C" w:rsidP="003F5A61">
            <w:pPr>
              <w:rPr>
                <w:rFonts w:ascii="Sylfaen" w:hAnsi="Sylfaen"/>
              </w:rPr>
            </w:pPr>
            <w:r w:rsidRPr="00937CBF">
              <w:rPr>
                <w:rFonts w:ascii="Sylfaen" w:hAnsi="Sylfaen" w:cs="Sylfaen"/>
              </w:rPr>
              <w:t>Առաջատար</w:t>
            </w:r>
            <w:r w:rsidRPr="00937CBF">
              <w:rPr>
                <w:rFonts w:ascii="Sylfaen" w:hAnsi="Sylfaen" w:cs="Calibri"/>
              </w:rPr>
              <w:t xml:space="preserve"> </w:t>
            </w:r>
            <w:r w:rsidRPr="00937CBF">
              <w:rPr>
                <w:rFonts w:ascii="Sylfaen" w:hAnsi="Sylfaen" w:cs="Sylfaen"/>
              </w:rPr>
              <w:t>մասնագետ</w:t>
            </w:r>
            <w:r w:rsidRPr="00937CBF">
              <w:rPr>
                <w:rFonts w:ascii="Sylfaen" w:hAnsi="Sylfaen"/>
              </w:rPr>
              <w:t xml:space="preserve">    </w:t>
            </w:r>
          </w:p>
        </w:tc>
        <w:tc>
          <w:tcPr>
            <w:tcW w:w="1320" w:type="dxa"/>
            <w:vAlign w:val="bottom"/>
          </w:tcPr>
          <w:p w:rsidR="0011625C" w:rsidRPr="00937CBF" w:rsidRDefault="0011625C" w:rsidP="003F5A61">
            <w:pPr>
              <w:jc w:val="center"/>
              <w:rPr>
                <w:rFonts w:ascii="Sylfaen" w:hAnsi="Sylfaen"/>
                <w:lang w:val="ru-RU"/>
              </w:rPr>
            </w:pPr>
            <w:r w:rsidRPr="00937CBF">
              <w:rPr>
                <w:rFonts w:ascii="Sylfaen" w:hAnsi="Sylfaen"/>
                <w:lang w:val="ru-RU"/>
              </w:rPr>
              <w:t>5</w:t>
            </w:r>
          </w:p>
        </w:tc>
        <w:tc>
          <w:tcPr>
            <w:tcW w:w="1320" w:type="dxa"/>
          </w:tcPr>
          <w:p w:rsidR="0011625C" w:rsidRPr="00937CBF" w:rsidRDefault="0011625C" w:rsidP="003F5A61">
            <w:pPr>
              <w:jc w:val="center"/>
              <w:rPr>
                <w:rFonts w:ascii="Sylfaen" w:hAnsi="Sylfaen"/>
                <w:lang w:val="ru-RU"/>
              </w:rPr>
            </w:pPr>
            <w:r w:rsidRPr="00937CBF">
              <w:rPr>
                <w:rFonts w:ascii="Sylfaen" w:hAnsi="Sylfaen"/>
                <w:lang w:val="ru-RU"/>
              </w:rPr>
              <w:t>130,0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7800,0</w:t>
            </w:r>
          </w:p>
        </w:tc>
      </w:tr>
      <w:tr w:rsidR="0011625C" w:rsidRPr="00937CBF" w:rsidTr="003F5A61">
        <w:tc>
          <w:tcPr>
            <w:tcW w:w="6145" w:type="dxa"/>
            <w:vAlign w:val="bottom"/>
          </w:tcPr>
          <w:p w:rsidR="0011625C" w:rsidRPr="00937CBF" w:rsidRDefault="0011625C" w:rsidP="003F5A61">
            <w:pPr>
              <w:rPr>
                <w:rFonts w:ascii="Sylfaen" w:hAnsi="Sylfaen"/>
              </w:rPr>
            </w:pPr>
            <w:r w:rsidRPr="00937CBF">
              <w:rPr>
                <w:rFonts w:ascii="Sylfaen" w:hAnsi="Sylfaen" w:cs="Sylfaen"/>
              </w:rPr>
              <w:t>Առաջատար</w:t>
            </w:r>
            <w:r w:rsidRPr="00937CBF">
              <w:rPr>
                <w:rFonts w:ascii="Sylfaen" w:hAnsi="Sylfaen" w:cs="Calibri"/>
              </w:rPr>
              <w:t xml:space="preserve"> </w:t>
            </w:r>
            <w:r w:rsidRPr="00937CBF">
              <w:rPr>
                <w:rFonts w:ascii="Sylfaen" w:hAnsi="Sylfaen" w:cs="Sylfaen"/>
              </w:rPr>
              <w:t>մասնագետ</w:t>
            </w:r>
            <w:r w:rsidRPr="00937CBF">
              <w:rPr>
                <w:rFonts w:ascii="Sylfaen" w:hAnsi="Sylfaen" w:cs="Calibri"/>
              </w:rPr>
              <w:t>-</w:t>
            </w:r>
            <w:r w:rsidRPr="00937CBF">
              <w:rPr>
                <w:rFonts w:ascii="Sylfaen" w:hAnsi="Sylfaen" w:cs="Sylfaen"/>
              </w:rPr>
              <w:t>հաշվապահ</w:t>
            </w:r>
            <w:r w:rsidRPr="00937CBF">
              <w:rPr>
                <w:rFonts w:ascii="Sylfaen" w:hAnsi="Sylfaen"/>
              </w:rPr>
              <w:t xml:space="preserve"> </w:t>
            </w:r>
          </w:p>
        </w:tc>
        <w:tc>
          <w:tcPr>
            <w:tcW w:w="1320" w:type="dxa"/>
            <w:vAlign w:val="bottom"/>
          </w:tcPr>
          <w:p w:rsidR="0011625C" w:rsidRPr="00937CBF" w:rsidRDefault="0011625C" w:rsidP="003F5A61">
            <w:pPr>
              <w:jc w:val="center"/>
              <w:rPr>
                <w:rFonts w:ascii="Sylfaen" w:hAnsi="Sylfaen"/>
                <w:lang w:val="ru-RU"/>
              </w:rPr>
            </w:pPr>
            <w:r w:rsidRPr="00937CBF">
              <w:rPr>
                <w:rFonts w:ascii="Sylfaen" w:hAnsi="Sylfaen"/>
                <w:lang w:val="ru-RU"/>
              </w:rPr>
              <w:t>1</w:t>
            </w:r>
          </w:p>
        </w:tc>
        <w:tc>
          <w:tcPr>
            <w:tcW w:w="1320" w:type="dxa"/>
          </w:tcPr>
          <w:p w:rsidR="0011625C" w:rsidRPr="00937CBF" w:rsidRDefault="0011625C" w:rsidP="003F5A61">
            <w:pPr>
              <w:jc w:val="center"/>
              <w:rPr>
                <w:rFonts w:ascii="Sylfaen" w:hAnsi="Sylfaen"/>
                <w:lang w:val="ru-RU"/>
              </w:rPr>
            </w:pPr>
            <w:r w:rsidRPr="00937CBF">
              <w:rPr>
                <w:rFonts w:ascii="Sylfaen" w:hAnsi="Sylfaen"/>
                <w:lang w:val="ru-RU"/>
              </w:rPr>
              <w:t>130,0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1560,0</w:t>
            </w:r>
          </w:p>
        </w:tc>
      </w:tr>
      <w:tr w:rsidR="0011625C" w:rsidRPr="00937CBF" w:rsidTr="003F5A61">
        <w:tc>
          <w:tcPr>
            <w:tcW w:w="6145" w:type="dxa"/>
            <w:vAlign w:val="bottom"/>
          </w:tcPr>
          <w:p w:rsidR="0011625C" w:rsidRPr="00937CBF" w:rsidRDefault="0011625C" w:rsidP="003F5A61">
            <w:pPr>
              <w:rPr>
                <w:rFonts w:ascii="Sylfaen" w:hAnsi="Sylfaen" w:cs="Sylfaen"/>
                <w:lang w:val="ru-RU"/>
              </w:rPr>
            </w:pPr>
            <w:r w:rsidRPr="00937CBF">
              <w:rPr>
                <w:rFonts w:ascii="Sylfaen" w:hAnsi="Sylfaen" w:cs="Sylfaen"/>
                <w:lang w:val="ru-RU"/>
              </w:rPr>
              <w:t>Առաջին կարգի մասնագետ</w:t>
            </w:r>
          </w:p>
        </w:tc>
        <w:tc>
          <w:tcPr>
            <w:tcW w:w="1320" w:type="dxa"/>
            <w:vAlign w:val="bottom"/>
          </w:tcPr>
          <w:p w:rsidR="0011625C" w:rsidRPr="00937CBF" w:rsidRDefault="0011625C" w:rsidP="003F5A61">
            <w:pPr>
              <w:jc w:val="center"/>
              <w:rPr>
                <w:rFonts w:ascii="Sylfaen" w:hAnsi="Sylfaen"/>
                <w:lang w:val="ru-RU"/>
              </w:rPr>
            </w:pPr>
            <w:r w:rsidRPr="00937CBF">
              <w:rPr>
                <w:rFonts w:ascii="Sylfaen" w:hAnsi="Sylfaen"/>
                <w:lang w:val="ru-RU"/>
              </w:rPr>
              <w:t>6</w:t>
            </w:r>
          </w:p>
        </w:tc>
        <w:tc>
          <w:tcPr>
            <w:tcW w:w="1320" w:type="dxa"/>
          </w:tcPr>
          <w:p w:rsidR="0011625C" w:rsidRPr="00937CBF" w:rsidRDefault="0011625C" w:rsidP="003F5A61">
            <w:pPr>
              <w:jc w:val="center"/>
              <w:rPr>
                <w:rFonts w:ascii="Sylfaen" w:hAnsi="Sylfaen"/>
                <w:lang w:val="ru-RU"/>
              </w:rPr>
            </w:pPr>
            <w:r w:rsidRPr="00937CBF">
              <w:rPr>
                <w:rFonts w:ascii="Sylfaen" w:hAnsi="Sylfaen"/>
                <w:lang w:val="ru-RU"/>
              </w:rPr>
              <w:t>120,0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8640,0</w:t>
            </w:r>
          </w:p>
        </w:tc>
      </w:tr>
      <w:tr w:rsidR="0011625C" w:rsidRPr="00937CBF" w:rsidTr="003F5A61">
        <w:tc>
          <w:tcPr>
            <w:tcW w:w="6145" w:type="dxa"/>
            <w:vAlign w:val="bottom"/>
          </w:tcPr>
          <w:p w:rsidR="0011625C" w:rsidRPr="00937CBF" w:rsidRDefault="0011625C" w:rsidP="003F5A61">
            <w:pPr>
              <w:rPr>
                <w:rFonts w:ascii="Sylfaen" w:hAnsi="Sylfaen" w:cs="Sylfaen"/>
                <w:lang w:val="ru-RU"/>
              </w:rPr>
            </w:pPr>
            <w:r w:rsidRPr="00937CBF">
              <w:rPr>
                <w:rFonts w:ascii="Sylfaen" w:hAnsi="Sylfaen" w:cs="Sylfaen"/>
                <w:lang w:val="ru-RU"/>
              </w:rPr>
              <w:t>Երկրորդ կարգի մասնագետ</w:t>
            </w:r>
          </w:p>
        </w:tc>
        <w:tc>
          <w:tcPr>
            <w:tcW w:w="1320" w:type="dxa"/>
            <w:vAlign w:val="bottom"/>
          </w:tcPr>
          <w:p w:rsidR="0011625C" w:rsidRPr="00937CBF" w:rsidRDefault="0011625C" w:rsidP="003F5A61">
            <w:pPr>
              <w:jc w:val="center"/>
              <w:rPr>
                <w:rFonts w:ascii="Sylfaen" w:hAnsi="Sylfaen"/>
                <w:lang w:val="ru-RU"/>
              </w:rPr>
            </w:pPr>
            <w:r w:rsidRPr="00937CBF">
              <w:rPr>
                <w:rFonts w:ascii="Sylfaen" w:hAnsi="Sylfaen"/>
                <w:lang w:val="ru-RU"/>
              </w:rPr>
              <w:t>6</w:t>
            </w:r>
          </w:p>
        </w:tc>
        <w:tc>
          <w:tcPr>
            <w:tcW w:w="1320" w:type="dxa"/>
          </w:tcPr>
          <w:p w:rsidR="0011625C" w:rsidRPr="00937CBF" w:rsidRDefault="0011625C" w:rsidP="003F5A61">
            <w:pPr>
              <w:jc w:val="center"/>
              <w:rPr>
                <w:rFonts w:ascii="Sylfaen" w:hAnsi="Sylfaen"/>
                <w:lang w:val="ru-RU"/>
              </w:rPr>
            </w:pPr>
            <w:r w:rsidRPr="00937CBF">
              <w:rPr>
                <w:rFonts w:ascii="Sylfaen" w:hAnsi="Sylfaen"/>
                <w:lang w:val="ru-RU"/>
              </w:rPr>
              <w:t>100,0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7200,0</w:t>
            </w:r>
          </w:p>
        </w:tc>
      </w:tr>
      <w:tr w:rsidR="0011625C" w:rsidRPr="00937CBF" w:rsidTr="003F5A61">
        <w:tc>
          <w:tcPr>
            <w:tcW w:w="6145" w:type="dxa"/>
            <w:shd w:val="pct12" w:color="auto" w:fill="auto"/>
            <w:vAlign w:val="bottom"/>
          </w:tcPr>
          <w:p w:rsidR="0011625C" w:rsidRPr="00937CBF" w:rsidRDefault="0011625C" w:rsidP="003F5A61">
            <w:pPr>
              <w:rPr>
                <w:rFonts w:ascii="Sylfaen" w:hAnsi="Sylfaen"/>
                <w:b/>
                <w:bCs/>
                <w:i/>
                <w:iCs/>
              </w:rPr>
            </w:pPr>
            <w:r w:rsidRPr="00937CBF">
              <w:rPr>
                <w:rFonts w:ascii="Sylfaen" w:hAnsi="Sylfaen" w:cs="Sylfaen"/>
                <w:b/>
                <w:bCs/>
                <w:i/>
                <w:iCs/>
              </w:rPr>
              <w:t>Քաղաքացիական աշխատանք</w:t>
            </w:r>
          </w:p>
        </w:tc>
        <w:tc>
          <w:tcPr>
            <w:tcW w:w="1320" w:type="dxa"/>
            <w:shd w:val="pct12" w:color="auto" w:fill="auto"/>
            <w:vAlign w:val="bottom"/>
          </w:tcPr>
          <w:p w:rsidR="0011625C" w:rsidRPr="00937CBF" w:rsidRDefault="0011625C" w:rsidP="003F5A61">
            <w:pPr>
              <w:jc w:val="center"/>
              <w:rPr>
                <w:rFonts w:ascii="Sylfaen" w:hAnsi="Sylfaen"/>
              </w:rPr>
            </w:pPr>
          </w:p>
        </w:tc>
        <w:tc>
          <w:tcPr>
            <w:tcW w:w="1320" w:type="dxa"/>
            <w:shd w:val="pct12" w:color="auto" w:fill="auto"/>
          </w:tcPr>
          <w:p w:rsidR="0011625C" w:rsidRPr="00937CBF" w:rsidRDefault="0011625C" w:rsidP="003F5A61">
            <w:pPr>
              <w:jc w:val="center"/>
              <w:rPr>
                <w:rFonts w:ascii="Sylfaen" w:hAnsi="Sylfaen"/>
              </w:rPr>
            </w:pPr>
          </w:p>
        </w:tc>
        <w:tc>
          <w:tcPr>
            <w:tcW w:w="1320" w:type="dxa"/>
            <w:shd w:val="pct12" w:color="auto" w:fill="auto"/>
            <w:vAlign w:val="bottom"/>
          </w:tcPr>
          <w:p w:rsidR="0011625C" w:rsidRDefault="0011625C" w:rsidP="003F5A61">
            <w:pPr>
              <w:jc w:val="right"/>
              <w:rPr>
                <w:rFonts w:ascii="Sylfaen" w:hAnsi="Sylfaen"/>
                <w:color w:val="000000"/>
              </w:rPr>
            </w:pPr>
          </w:p>
        </w:tc>
      </w:tr>
      <w:tr w:rsidR="0011625C" w:rsidRPr="00937CBF" w:rsidTr="003F5A61">
        <w:tc>
          <w:tcPr>
            <w:tcW w:w="6145" w:type="dxa"/>
            <w:tcBorders>
              <w:bottom w:val="single" w:sz="4" w:space="0" w:color="auto"/>
            </w:tcBorders>
            <w:vAlign w:val="bottom"/>
          </w:tcPr>
          <w:p w:rsidR="0011625C" w:rsidRPr="00937CBF" w:rsidRDefault="0011625C" w:rsidP="003F5A61">
            <w:pPr>
              <w:rPr>
                <w:rFonts w:ascii="Sylfaen" w:hAnsi="Sylfaen"/>
              </w:rPr>
            </w:pPr>
            <w:r w:rsidRPr="00937CBF">
              <w:rPr>
                <w:rFonts w:ascii="Sylfaen" w:hAnsi="Sylfaen" w:cs="Sylfaen"/>
              </w:rPr>
              <w:t>Գրադարանի</w:t>
            </w:r>
            <w:r w:rsidRPr="00937CBF">
              <w:rPr>
                <w:rFonts w:ascii="Sylfaen" w:hAnsi="Sylfaen" w:cs="Calibri"/>
              </w:rPr>
              <w:t xml:space="preserve"> </w:t>
            </w:r>
            <w:r w:rsidRPr="00937CBF">
              <w:rPr>
                <w:rFonts w:ascii="Sylfaen" w:hAnsi="Sylfaen" w:cs="Sylfaen"/>
              </w:rPr>
              <w:t>վարիչ</w:t>
            </w:r>
          </w:p>
        </w:tc>
        <w:tc>
          <w:tcPr>
            <w:tcW w:w="1320" w:type="dxa"/>
            <w:tcBorders>
              <w:bottom w:val="single" w:sz="4" w:space="0" w:color="auto"/>
            </w:tcBorders>
            <w:vAlign w:val="bottom"/>
          </w:tcPr>
          <w:p w:rsidR="0011625C" w:rsidRPr="00937CBF" w:rsidRDefault="0011625C" w:rsidP="003F5A61">
            <w:pPr>
              <w:jc w:val="center"/>
              <w:rPr>
                <w:rFonts w:ascii="Sylfaen" w:hAnsi="Sylfaen"/>
                <w:lang w:val="ru-RU"/>
              </w:rPr>
            </w:pPr>
            <w:r w:rsidRPr="00937CBF">
              <w:rPr>
                <w:rFonts w:ascii="Sylfaen" w:hAnsi="Sylfaen"/>
                <w:lang w:val="ru-RU"/>
              </w:rPr>
              <w:t>1</w:t>
            </w:r>
          </w:p>
        </w:tc>
        <w:tc>
          <w:tcPr>
            <w:tcW w:w="1320" w:type="dxa"/>
            <w:tcBorders>
              <w:bottom w:val="single" w:sz="4" w:space="0" w:color="auto"/>
            </w:tcBorders>
          </w:tcPr>
          <w:p w:rsidR="0011625C" w:rsidRPr="00937CBF" w:rsidRDefault="0011625C" w:rsidP="003F5A61">
            <w:pPr>
              <w:jc w:val="center"/>
              <w:rPr>
                <w:rFonts w:ascii="Sylfaen" w:hAnsi="Sylfaen"/>
                <w:lang w:val="ru-RU"/>
              </w:rPr>
            </w:pPr>
            <w:r w:rsidRPr="00937CBF">
              <w:rPr>
                <w:rFonts w:ascii="Sylfaen" w:hAnsi="Sylfaen"/>
                <w:lang w:val="ru-RU"/>
              </w:rPr>
              <w:t>62,0</w:t>
            </w:r>
          </w:p>
        </w:tc>
        <w:tc>
          <w:tcPr>
            <w:tcW w:w="1320" w:type="dxa"/>
            <w:tcBorders>
              <w:bottom w:val="single" w:sz="4" w:space="0" w:color="auto"/>
            </w:tcBorders>
            <w:vAlign w:val="bottom"/>
          </w:tcPr>
          <w:p w:rsidR="0011625C" w:rsidRDefault="0011625C" w:rsidP="003F5A61">
            <w:pPr>
              <w:jc w:val="right"/>
              <w:rPr>
                <w:rFonts w:ascii="Sylfaen" w:hAnsi="Sylfaen"/>
                <w:color w:val="000000"/>
              </w:rPr>
            </w:pPr>
            <w:r>
              <w:rPr>
                <w:rFonts w:ascii="Sylfaen" w:hAnsi="Sylfaen"/>
                <w:color w:val="000000"/>
              </w:rPr>
              <w:t>744,0</w:t>
            </w:r>
          </w:p>
        </w:tc>
      </w:tr>
      <w:tr w:rsidR="0011625C" w:rsidRPr="00937CBF" w:rsidTr="003F5A61">
        <w:tc>
          <w:tcPr>
            <w:tcW w:w="6145" w:type="dxa"/>
            <w:tcBorders>
              <w:bottom w:val="single" w:sz="4" w:space="0" w:color="auto"/>
            </w:tcBorders>
            <w:vAlign w:val="bottom"/>
          </w:tcPr>
          <w:p w:rsidR="0011625C" w:rsidRPr="00937CBF" w:rsidRDefault="0011625C" w:rsidP="003F5A61">
            <w:pPr>
              <w:rPr>
                <w:rFonts w:ascii="Sylfaen" w:hAnsi="Sylfaen"/>
              </w:rPr>
            </w:pPr>
            <w:r w:rsidRPr="00937CBF">
              <w:rPr>
                <w:rFonts w:ascii="Sylfaen" w:hAnsi="Sylfaen" w:cs="Sylfaen"/>
              </w:rPr>
              <w:t>Ակումբավար</w:t>
            </w:r>
            <w:r w:rsidRPr="00937CBF">
              <w:rPr>
                <w:rFonts w:ascii="Sylfaen" w:hAnsi="Sylfaen"/>
              </w:rPr>
              <w:t xml:space="preserve"> </w:t>
            </w:r>
          </w:p>
        </w:tc>
        <w:tc>
          <w:tcPr>
            <w:tcW w:w="1320" w:type="dxa"/>
            <w:tcBorders>
              <w:bottom w:val="single" w:sz="4" w:space="0" w:color="auto"/>
            </w:tcBorders>
            <w:vAlign w:val="bottom"/>
          </w:tcPr>
          <w:p w:rsidR="0011625C" w:rsidRPr="00937CBF" w:rsidRDefault="0011625C" w:rsidP="003F5A61">
            <w:pPr>
              <w:jc w:val="center"/>
              <w:rPr>
                <w:rFonts w:ascii="Sylfaen" w:hAnsi="Sylfaen"/>
                <w:lang w:val="ru-RU"/>
              </w:rPr>
            </w:pPr>
            <w:r w:rsidRPr="00937CBF">
              <w:rPr>
                <w:rFonts w:ascii="Sylfaen" w:hAnsi="Sylfaen"/>
                <w:lang w:val="ru-RU"/>
              </w:rPr>
              <w:t>3</w:t>
            </w:r>
          </w:p>
        </w:tc>
        <w:tc>
          <w:tcPr>
            <w:tcW w:w="1320" w:type="dxa"/>
            <w:tcBorders>
              <w:bottom w:val="single" w:sz="4" w:space="0" w:color="auto"/>
            </w:tcBorders>
          </w:tcPr>
          <w:p w:rsidR="0011625C" w:rsidRPr="00937CBF" w:rsidRDefault="0011625C" w:rsidP="003F5A61">
            <w:pPr>
              <w:jc w:val="center"/>
              <w:rPr>
                <w:rFonts w:ascii="Sylfaen" w:hAnsi="Sylfaen"/>
                <w:lang w:val="ru-RU"/>
              </w:rPr>
            </w:pPr>
            <w:r w:rsidRPr="00937CBF">
              <w:rPr>
                <w:rFonts w:ascii="Sylfaen" w:hAnsi="Sylfaen"/>
                <w:lang w:val="ru-RU"/>
              </w:rPr>
              <w:t>64,0</w:t>
            </w:r>
          </w:p>
        </w:tc>
        <w:tc>
          <w:tcPr>
            <w:tcW w:w="1320" w:type="dxa"/>
            <w:tcBorders>
              <w:bottom w:val="single" w:sz="4" w:space="0" w:color="auto"/>
            </w:tcBorders>
            <w:vAlign w:val="bottom"/>
          </w:tcPr>
          <w:p w:rsidR="0011625C" w:rsidRDefault="0011625C" w:rsidP="003F5A61">
            <w:pPr>
              <w:jc w:val="right"/>
              <w:rPr>
                <w:rFonts w:ascii="Sylfaen" w:hAnsi="Sylfaen"/>
                <w:color w:val="000000"/>
              </w:rPr>
            </w:pPr>
            <w:r>
              <w:rPr>
                <w:rFonts w:ascii="Sylfaen" w:hAnsi="Sylfaen"/>
                <w:color w:val="000000"/>
              </w:rPr>
              <w:t>2304,0</w:t>
            </w:r>
          </w:p>
        </w:tc>
      </w:tr>
      <w:tr w:rsidR="0011625C" w:rsidRPr="00937CBF" w:rsidTr="003F5A61">
        <w:tc>
          <w:tcPr>
            <w:tcW w:w="6145" w:type="dxa"/>
            <w:tcBorders>
              <w:bottom w:val="single" w:sz="4" w:space="0" w:color="auto"/>
            </w:tcBorders>
            <w:vAlign w:val="bottom"/>
          </w:tcPr>
          <w:p w:rsidR="0011625C" w:rsidRPr="00937CBF" w:rsidRDefault="0011625C" w:rsidP="003F5A61">
            <w:pPr>
              <w:rPr>
                <w:rFonts w:ascii="Sylfaen" w:hAnsi="Sylfaen"/>
              </w:rPr>
            </w:pPr>
            <w:r w:rsidRPr="00937CBF">
              <w:rPr>
                <w:rFonts w:ascii="Sylfaen" w:hAnsi="Sylfaen" w:cs="Sylfaen"/>
              </w:rPr>
              <w:t>ՔԿԱԳ</w:t>
            </w:r>
            <w:r w:rsidRPr="00937CBF">
              <w:rPr>
                <w:rFonts w:ascii="Sylfaen" w:hAnsi="Sylfaen" w:cs="Calibri"/>
              </w:rPr>
              <w:t xml:space="preserve"> </w:t>
            </w:r>
            <w:r w:rsidRPr="00937CBF">
              <w:rPr>
                <w:rFonts w:ascii="Sylfaen" w:hAnsi="Sylfaen" w:cs="Sylfaen"/>
              </w:rPr>
              <w:t>բաժնի</w:t>
            </w:r>
            <w:r w:rsidRPr="00937CBF">
              <w:rPr>
                <w:rFonts w:ascii="Sylfaen" w:hAnsi="Sylfaen" w:cs="Calibri"/>
              </w:rPr>
              <w:t xml:space="preserve"> </w:t>
            </w:r>
            <w:r w:rsidRPr="00937CBF">
              <w:rPr>
                <w:rFonts w:ascii="Sylfaen" w:hAnsi="Sylfaen" w:cs="Sylfaen"/>
              </w:rPr>
              <w:t>պետ</w:t>
            </w:r>
            <w:r w:rsidRPr="00937CBF">
              <w:rPr>
                <w:rFonts w:ascii="Sylfaen" w:hAnsi="Sylfaen"/>
              </w:rPr>
              <w:t xml:space="preserve"> </w:t>
            </w:r>
          </w:p>
        </w:tc>
        <w:tc>
          <w:tcPr>
            <w:tcW w:w="1320" w:type="dxa"/>
            <w:tcBorders>
              <w:bottom w:val="single" w:sz="4" w:space="0" w:color="auto"/>
            </w:tcBorders>
            <w:vAlign w:val="bottom"/>
          </w:tcPr>
          <w:p w:rsidR="0011625C" w:rsidRPr="00937CBF" w:rsidRDefault="0011625C" w:rsidP="003F5A61">
            <w:pPr>
              <w:jc w:val="center"/>
              <w:rPr>
                <w:rFonts w:ascii="Sylfaen" w:hAnsi="Sylfaen"/>
              </w:rPr>
            </w:pPr>
            <w:r w:rsidRPr="00937CBF">
              <w:rPr>
                <w:rFonts w:ascii="Sylfaen" w:hAnsi="Sylfaen"/>
              </w:rPr>
              <w:t>1</w:t>
            </w:r>
          </w:p>
        </w:tc>
        <w:tc>
          <w:tcPr>
            <w:tcW w:w="1320" w:type="dxa"/>
            <w:tcBorders>
              <w:bottom w:val="single" w:sz="4" w:space="0" w:color="auto"/>
            </w:tcBorders>
          </w:tcPr>
          <w:p w:rsidR="0011625C" w:rsidRPr="00937CBF" w:rsidRDefault="0011625C" w:rsidP="003F5A61">
            <w:pPr>
              <w:jc w:val="center"/>
              <w:rPr>
                <w:rFonts w:ascii="Sylfaen" w:hAnsi="Sylfaen"/>
                <w:lang w:val="ru-RU"/>
              </w:rPr>
            </w:pPr>
            <w:r w:rsidRPr="00937CBF">
              <w:rPr>
                <w:rFonts w:ascii="Sylfaen" w:hAnsi="Sylfaen"/>
                <w:lang w:val="ru-RU"/>
              </w:rPr>
              <w:t>114,0</w:t>
            </w:r>
          </w:p>
        </w:tc>
        <w:tc>
          <w:tcPr>
            <w:tcW w:w="1320" w:type="dxa"/>
            <w:tcBorders>
              <w:bottom w:val="single" w:sz="4" w:space="0" w:color="auto"/>
            </w:tcBorders>
            <w:vAlign w:val="bottom"/>
          </w:tcPr>
          <w:p w:rsidR="0011625C" w:rsidRDefault="0011625C" w:rsidP="003F5A61">
            <w:pPr>
              <w:jc w:val="right"/>
              <w:rPr>
                <w:rFonts w:ascii="Sylfaen" w:hAnsi="Sylfaen"/>
                <w:color w:val="000000"/>
              </w:rPr>
            </w:pPr>
            <w:r>
              <w:rPr>
                <w:rFonts w:ascii="Sylfaen" w:hAnsi="Sylfaen"/>
                <w:color w:val="000000"/>
              </w:rPr>
              <w:t>1368,0</w:t>
            </w:r>
          </w:p>
        </w:tc>
      </w:tr>
      <w:tr w:rsidR="0011625C" w:rsidRPr="00937CBF" w:rsidTr="003F5A61">
        <w:tc>
          <w:tcPr>
            <w:tcW w:w="6145" w:type="dxa"/>
            <w:tcBorders>
              <w:bottom w:val="single" w:sz="4" w:space="0" w:color="auto"/>
            </w:tcBorders>
            <w:vAlign w:val="bottom"/>
          </w:tcPr>
          <w:p w:rsidR="0011625C" w:rsidRPr="00937CBF" w:rsidRDefault="0011625C" w:rsidP="003F5A61">
            <w:pPr>
              <w:rPr>
                <w:rFonts w:ascii="Sylfaen" w:hAnsi="Sylfaen"/>
              </w:rPr>
            </w:pPr>
            <w:r w:rsidRPr="00937CBF">
              <w:rPr>
                <w:rFonts w:ascii="Sylfaen" w:hAnsi="Sylfaen" w:cs="Sylfaen"/>
              </w:rPr>
              <w:t>ՔԿԱԳ</w:t>
            </w:r>
            <w:r w:rsidRPr="00937CBF">
              <w:rPr>
                <w:rFonts w:ascii="Sylfaen" w:hAnsi="Sylfaen" w:cs="Calibri"/>
              </w:rPr>
              <w:t xml:space="preserve"> </w:t>
            </w:r>
            <w:r w:rsidR="005A6D32">
              <w:rPr>
                <w:rFonts w:ascii="Sylfaen" w:hAnsi="Sylfaen" w:cs="Sylfaen"/>
              </w:rPr>
              <w:t>ա</w:t>
            </w:r>
            <w:r w:rsidRPr="00937CBF">
              <w:rPr>
                <w:rFonts w:ascii="Sylfaen" w:hAnsi="Sylfaen" w:cs="Sylfaen"/>
              </w:rPr>
              <w:t>ռաջատար</w:t>
            </w:r>
            <w:r w:rsidRPr="00937CBF">
              <w:rPr>
                <w:rFonts w:ascii="Sylfaen" w:hAnsi="Sylfaen" w:cs="Calibri"/>
              </w:rPr>
              <w:t xml:space="preserve"> </w:t>
            </w:r>
            <w:r w:rsidRPr="00937CBF">
              <w:rPr>
                <w:rFonts w:ascii="Sylfaen" w:hAnsi="Sylfaen" w:cs="Sylfaen"/>
              </w:rPr>
              <w:t>մասնագետ</w:t>
            </w:r>
            <w:r w:rsidRPr="00937CBF">
              <w:rPr>
                <w:rFonts w:ascii="Sylfaen" w:hAnsi="Sylfaen"/>
              </w:rPr>
              <w:t xml:space="preserve"> </w:t>
            </w:r>
          </w:p>
        </w:tc>
        <w:tc>
          <w:tcPr>
            <w:tcW w:w="1320" w:type="dxa"/>
            <w:tcBorders>
              <w:bottom w:val="single" w:sz="4" w:space="0" w:color="auto"/>
            </w:tcBorders>
            <w:vAlign w:val="bottom"/>
          </w:tcPr>
          <w:p w:rsidR="0011625C" w:rsidRPr="00937CBF" w:rsidRDefault="0011625C" w:rsidP="003F5A61">
            <w:pPr>
              <w:jc w:val="center"/>
              <w:rPr>
                <w:rFonts w:ascii="Sylfaen" w:hAnsi="Sylfaen"/>
              </w:rPr>
            </w:pPr>
            <w:r w:rsidRPr="00937CBF">
              <w:rPr>
                <w:rFonts w:ascii="Sylfaen" w:hAnsi="Sylfaen"/>
              </w:rPr>
              <w:t>1</w:t>
            </w:r>
          </w:p>
        </w:tc>
        <w:tc>
          <w:tcPr>
            <w:tcW w:w="1320" w:type="dxa"/>
            <w:tcBorders>
              <w:bottom w:val="single" w:sz="4" w:space="0" w:color="auto"/>
            </w:tcBorders>
          </w:tcPr>
          <w:p w:rsidR="0011625C" w:rsidRPr="00937CBF" w:rsidRDefault="0011625C" w:rsidP="003F5A61">
            <w:pPr>
              <w:jc w:val="center"/>
              <w:rPr>
                <w:rFonts w:ascii="Sylfaen" w:hAnsi="Sylfaen"/>
                <w:lang w:val="ru-RU"/>
              </w:rPr>
            </w:pPr>
            <w:r w:rsidRPr="00937CBF">
              <w:rPr>
                <w:rFonts w:ascii="Sylfaen" w:hAnsi="Sylfaen"/>
                <w:lang w:val="ru-RU"/>
              </w:rPr>
              <w:t>60,0</w:t>
            </w:r>
          </w:p>
        </w:tc>
        <w:tc>
          <w:tcPr>
            <w:tcW w:w="1320" w:type="dxa"/>
            <w:tcBorders>
              <w:bottom w:val="single" w:sz="4" w:space="0" w:color="auto"/>
            </w:tcBorders>
            <w:vAlign w:val="bottom"/>
          </w:tcPr>
          <w:p w:rsidR="0011625C" w:rsidRDefault="0011625C" w:rsidP="003F5A61">
            <w:pPr>
              <w:jc w:val="right"/>
              <w:rPr>
                <w:rFonts w:ascii="Sylfaen" w:hAnsi="Sylfaen"/>
                <w:color w:val="000000"/>
              </w:rPr>
            </w:pPr>
            <w:r>
              <w:rPr>
                <w:rFonts w:ascii="Sylfaen" w:hAnsi="Sylfaen"/>
                <w:color w:val="000000"/>
              </w:rPr>
              <w:t>720,0</w:t>
            </w:r>
          </w:p>
        </w:tc>
      </w:tr>
      <w:tr w:rsidR="0011625C" w:rsidRPr="00937CBF" w:rsidTr="003F5A61">
        <w:tc>
          <w:tcPr>
            <w:tcW w:w="6145" w:type="dxa"/>
            <w:tcBorders>
              <w:bottom w:val="single" w:sz="4" w:space="0" w:color="auto"/>
            </w:tcBorders>
            <w:vAlign w:val="bottom"/>
          </w:tcPr>
          <w:p w:rsidR="0011625C" w:rsidRPr="00937CBF" w:rsidRDefault="0011625C" w:rsidP="003F5A61">
            <w:pPr>
              <w:rPr>
                <w:rFonts w:ascii="Sylfaen" w:hAnsi="Sylfaen"/>
              </w:rPr>
            </w:pPr>
            <w:r w:rsidRPr="00937CBF">
              <w:rPr>
                <w:rFonts w:ascii="Sylfaen" w:hAnsi="Sylfaen" w:cs="Sylfaen"/>
              </w:rPr>
              <w:t>Ներքին</w:t>
            </w:r>
            <w:r w:rsidRPr="00937CBF">
              <w:rPr>
                <w:rFonts w:ascii="Sylfaen" w:hAnsi="Sylfaen" w:cs="Calibri"/>
              </w:rPr>
              <w:t xml:space="preserve"> </w:t>
            </w:r>
            <w:r w:rsidRPr="00937CBF">
              <w:rPr>
                <w:rFonts w:ascii="Sylfaen" w:hAnsi="Sylfaen" w:cs="Sylfaen"/>
              </w:rPr>
              <w:t>աուդիտի</w:t>
            </w:r>
            <w:r w:rsidRPr="00937CBF">
              <w:rPr>
                <w:rFonts w:ascii="Sylfaen" w:hAnsi="Sylfaen" w:cs="Calibri"/>
              </w:rPr>
              <w:t xml:space="preserve"> </w:t>
            </w:r>
            <w:r w:rsidRPr="00937CBF">
              <w:rPr>
                <w:rFonts w:ascii="Sylfaen" w:hAnsi="Sylfaen" w:cs="Sylfaen"/>
              </w:rPr>
              <w:t>բաժնի</w:t>
            </w:r>
            <w:r w:rsidRPr="00937CBF">
              <w:rPr>
                <w:rFonts w:ascii="Sylfaen" w:hAnsi="Sylfaen" w:cs="Calibri"/>
              </w:rPr>
              <w:t xml:space="preserve"> </w:t>
            </w:r>
            <w:r w:rsidRPr="00937CBF">
              <w:rPr>
                <w:rFonts w:ascii="Sylfaen" w:hAnsi="Sylfaen" w:cs="Sylfaen"/>
              </w:rPr>
              <w:t>պետ</w:t>
            </w:r>
            <w:r w:rsidRPr="00937CBF">
              <w:rPr>
                <w:rFonts w:ascii="Sylfaen" w:hAnsi="Sylfaen"/>
              </w:rPr>
              <w:t xml:space="preserve"> </w:t>
            </w:r>
          </w:p>
        </w:tc>
        <w:tc>
          <w:tcPr>
            <w:tcW w:w="1320" w:type="dxa"/>
            <w:tcBorders>
              <w:bottom w:val="single" w:sz="4" w:space="0" w:color="auto"/>
            </w:tcBorders>
            <w:vAlign w:val="bottom"/>
          </w:tcPr>
          <w:p w:rsidR="0011625C" w:rsidRPr="00937CBF" w:rsidRDefault="0011625C" w:rsidP="003F5A61">
            <w:pPr>
              <w:jc w:val="center"/>
              <w:rPr>
                <w:rFonts w:ascii="Sylfaen" w:hAnsi="Sylfaen"/>
              </w:rPr>
            </w:pPr>
            <w:r w:rsidRPr="00937CBF">
              <w:rPr>
                <w:rFonts w:ascii="Sylfaen" w:hAnsi="Sylfaen"/>
              </w:rPr>
              <w:t>1</w:t>
            </w:r>
          </w:p>
        </w:tc>
        <w:tc>
          <w:tcPr>
            <w:tcW w:w="1320" w:type="dxa"/>
            <w:tcBorders>
              <w:bottom w:val="single" w:sz="4" w:space="0" w:color="auto"/>
            </w:tcBorders>
          </w:tcPr>
          <w:p w:rsidR="0011625C" w:rsidRPr="00937CBF" w:rsidRDefault="0011625C" w:rsidP="003F5A61">
            <w:pPr>
              <w:jc w:val="center"/>
              <w:rPr>
                <w:rFonts w:ascii="Sylfaen" w:hAnsi="Sylfaen"/>
                <w:lang w:val="ru-RU"/>
              </w:rPr>
            </w:pPr>
            <w:r w:rsidRPr="00937CBF">
              <w:rPr>
                <w:rFonts w:ascii="Sylfaen" w:hAnsi="Sylfaen"/>
                <w:lang w:val="ru-RU"/>
              </w:rPr>
              <w:t>160,0</w:t>
            </w:r>
          </w:p>
        </w:tc>
        <w:tc>
          <w:tcPr>
            <w:tcW w:w="1320" w:type="dxa"/>
            <w:tcBorders>
              <w:bottom w:val="single" w:sz="4" w:space="0" w:color="auto"/>
            </w:tcBorders>
            <w:vAlign w:val="bottom"/>
          </w:tcPr>
          <w:p w:rsidR="0011625C" w:rsidRDefault="0011625C" w:rsidP="003F5A61">
            <w:pPr>
              <w:jc w:val="right"/>
              <w:rPr>
                <w:rFonts w:ascii="Sylfaen" w:hAnsi="Sylfaen"/>
                <w:color w:val="000000"/>
              </w:rPr>
            </w:pPr>
            <w:r>
              <w:rPr>
                <w:rFonts w:ascii="Sylfaen" w:hAnsi="Sylfaen"/>
                <w:color w:val="000000"/>
              </w:rPr>
              <w:t>1920,0</w:t>
            </w:r>
          </w:p>
        </w:tc>
      </w:tr>
      <w:tr w:rsidR="0011625C" w:rsidRPr="00937CBF" w:rsidTr="003F5A61">
        <w:tc>
          <w:tcPr>
            <w:tcW w:w="6145" w:type="dxa"/>
            <w:tcBorders>
              <w:bottom w:val="single" w:sz="4" w:space="0" w:color="auto"/>
            </w:tcBorders>
            <w:vAlign w:val="bottom"/>
          </w:tcPr>
          <w:p w:rsidR="0011625C" w:rsidRPr="00937CBF" w:rsidRDefault="0011625C" w:rsidP="003F5A61">
            <w:pPr>
              <w:rPr>
                <w:rFonts w:ascii="Sylfaen" w:hAnsi="Sylfaen"/>
              </w:rPr>
            </w:pPr>
            <w:r w:rsidRPr="00937CBF">
              <w:rPr>
                <w:rFonts w:ascii="Sylfaen" w:hAnsi="Sylfaen" w:cs="Sylfaen"/>
              </w:rPr>
              <w:t>Մշակույթի</w:t>
            </w:r>
            <w:r w:rsidRPr="00937CBF">
              <w:rPr>
                <w:rFonts w:ascii="Sylfaen" w:hAnsi="Sylfaen" w:cs="Calibri"/>
              </w:rPr>
              <w:t xml:space="preserve"> </w:t>
            </w:r>
            <w:r w:rsidRPr="00937CBF">
              <w:rPr>
                <w:rFonts w:ascii="Sylfaen" w:hAnsi="Sylfaen" w:cs="Sylfaen"/>
              </w:rPr>
              <w:t>տնօրեն</w:t>
            </w:r>
            <w:r w:rsidRPr="00937CBF">
              <w:rPr>
                <w:rFonts w:ascii="Sylfaen" w:hAnsi="Sylfaen"/>
              </w:rPr>
              <w:t xml:space="preserve"> </w:t>
            </w:r>
          </w:p>
        </w:tc>
        <w:tc>
          <w:tcPr>
            <w:tcW w:w="1320" w:type="dxa"/>
            <w:tcBorders>
              <w:bottom w:val="single" w:sz="4" w:space="0" w:color="auto"/>
            </w:tcBorders>
            <w:vAlign w:val="bottom"/>
          </w:tcPr>
          <w:p w:rsidR="0011625C" w:rsidRPr="00937CBF" w:rsidRDefault="0011625C" w:rsidP="003F5A61">
            <w:pPr>
              <w:jc w:val="center"/>
              <w:rPr>
                <w:rFonts w:ascii="Sylfaen" w:hAnsi="Sylfaen"/>
              </w:rPr>
            </w:pPr>
            <w:r w:rsidRPr="00937CBF">
              <w:rPr>
                <w:rFonts w:ascii="Sylfaen" w:hAnsi="Sylfaen"/>
              </w:rPr>
              <w:t>1,5</w:t>
            </w:r>
          </w:p>
        </w:tc>
        <w:tc>
          <w:tcPr>
            <w:tcW w:w="1320" w:type="dxa"/>
            <w:tcBorders>
              <w:bottom w:val="single" w:sz="4" w:space="0" w:color="auto"/>
            </w:tcBorders>
          </w:tcPr>
          <w:p w:rsidR="0011625C" w:rsidRPr="00937CBF" w:rsidRDefault="0011625C" w:rsidP="003F5A61">
            <w:pPr>
              <w:jc w:val="center"/>
              <w:rPr>
                <w:rFonts w:ascii="Sylfaen" w:hAnsi="Sylfaen"/>
                <w:lang w:val="ru-RU"/>
              </w:rPr>
            </w:pPr>
            <w:r w:rsidRPr="00937CBF">
              <w:rPr>
                <w:rFonts w:ascii="Sylfaen" w:hAnsi="Sylfaen"/>
                <w:lang w:val="ru-RU"/>
              </w:rPr>
              <w:t>65,4</w:t>
            </w:r>
          </w:p>
        </w:tc>
        <w:tc>
          <w:tcPr>
            <w:tcW w:w="1320" w:type="dxa"/>
            <w:tcBorders>
              <w:bottom w:val="single" w:sz="4" w:space="0" w:color="auto"/>
            </w:tcBorders>
            <w:vAlign w:val="bottom"/>
          </w:tcPr>
          <w:p w:rsidR="0011625C" w:rsidRDefault="0011625C" w:rsidP="003F5A61">
            <w:pPr>
              <w:jc w:val="right"/>
              <w:rPr>
                <w:rFonts w:ascii="Sylfaen" w:hAnsi="Sylfaen"/>
                <w:color w:val="000000"/>
              </w:rPr>
            </w:pPr>
            <w:r>
              <w:rPr>
                <w:rFonts w:ascii="Sylfaen" w:hAnsi="Sylfaen"/>
                <w:color w:val="000000"/>
              </w:rPr>
              <w:t>1177,2</w:t>
            </w:r>
          </w:p>
        </w:tc>
      </w:tr>
      <w:tr w:rsidR="0011625C" w:rsidRPr="00937CBF" w:rsidTr="003F5A61">
        <w:tc>
          <w:tcPr>
            <w:tcW w:w="6145" w:type="dxa"/>
            <w:shd w:val="pct12" w:color="auto" w:fill="auto"/>
            <w:vAlign w:val="bottom"/>
          </w:tcPr>
          <w:p w:rsidR="0011625C" w:rsidRPr="00937CBF" w:rsidRDefault="0011625C" w:rsidP="003F5A61">
            <w:pPr>
              <w:rPr>
                <w:rFonts w:ascii="Sylfaen" w:hAnsi="Sylfaen"/>
                <w:b/>
                <w:bCs/>
                <w:i/>
                <w:iCs/>
              </w:rPr>
            </w:pPr>
            <w:r w:rsidRPr="00937CBF">
              <w:rPr>
                <w:rFonts w:ascii="Sylfaen" w:hAnsi="Sylfaen" w:cs="Sylfaen"/>
                <w:b/>
                <w:bCs/>
                <w:i/>
                <w:iCs/>
              </w:rPr>
              <w:t>Տեխնիկական</w:t>
            </w:r>
            <w:r w:rsidRPr="00937CBF">
              <w:rPr>
                <w:rFonts w:ascii="Sylfaen" w:hAnsi="Sylfaen" w:cs="Calibri"/>
                <w:b/>
                <w:bCs/>
                <w:i/>
                <w:iCs/>
              </w:rPr>
              <w:t xml:space="preserve"> </w:t>
            </w:r>
            <w:r w:rsidRPr="00937CBF">
              <w:rPr>
                <w:rFonts w:ascii="Sylfaen" w:hAnsi="Sylfaen" w:cs="Sylfaen"/>
                <w:b/>
                <w:bCs/>
                <w:i/>
                <w:iCs/>
              </w:rPr>
              <w:t>սպասարկում</w:t>
            </w:r>
            <w:r w:rsidRPr="00937CBF">
              <w:rPr>
                <w:rFonts w:ascii="Sylfaen" w:hAnsi="Sylfaen" w:cs="Calibri"/>
                <w:b/>
                <w:bCs/>
                <w:i/>
                <w:iCs/>
              </w:rPr>
              <w:t xml:space="preserve"> </w:t>
            </w:r>
            <w:r w:rsidRPr="00937CBF">
              <w:rPr>
                <w:rFonts w:ascii="Sylfaen" w:hAnsi="Sylfaen" w:cs="Sylfaen"/>
                <w:b/>
                <w:bCs/>
                <w:i/>
                <w:iCs/>
              </w:rPr>
              <w:t>իրականացնող</w:t>
            </w:r>
            <w:r w:rsidRPr="00937CBF">
              <w:rPr>
                <w:rFonts w:ascii="Sylfaen" w:hAnsi="Sylfaen" w:cs="Calibri"/>
                <w:b/>
                <w:bCs/>
                <w:i/>
                <w:iCs/>
              </w:rPr>
              <w:t xml:space="preserve"> </w:t>
            </w:r>
            <w:r w:rsidRPr="00937CBF">
              <w:rPr>
                <w:rFonts w:ascii="Sylfaen" w:hAnsi="Sylfaen" w:cs="Sylfaen"/>
                <w:b/>
                <w:bCs/>
                <w:i/>
                <w:iCs/>
              </w:rPr>
              <w:t>անձնակազմ</w:t>
            </w:r>
          </w:p>
        </w:tc>
        <w:tc>
          <w:tcPr>
            <w:tcW w:w="1320" w:type="dxa"/>
            <w:shd w:val="pct12" w:color="auto" w:fill="auto"/>
            <w:vAlign w:val="bottom"/>
          </w:tcPr>
          <w:p w:rsidR="0011625C" w:rsidRPr="00937CBF" w:rsidRDefault="0011625C" w:rsidP="003F5A61">
            <w:pPr>
              <w:jc w:val="center"/>
              <w:rPr>
                <w:rFonts w:ascii="Sylfaen" w:hAnsi="Sylfaen"/>
              </w:rPr>
            </w:pPr>
          </w:p>
        </w:tc>
        <w:tc>
          <w:tcPr>
            <w:tcW w:w="1320" w:type="dxa"/>
            <w:shd w:val="pct12" w:color="auto" w:fill="auto"/>
          </w:tcPr>
          <w:p w:rsidR="0011625C" w:rsidRPr="00937CBF" w:rsidRDefault="0011625C" w:rsidP="003F5A61">
            <w:pPr>
              <w:jc w:val="center"/>
              <w:rPr>
                <w:rFonts w:ascii="Sylfaen" w:hAnsi="Sylfaen"/>
              </w:rPr>
            </w:pPr>
          </w:p>
        </w:tc>
        <w:tc>
          <w:tcPr>
            <w:tcW w:w="1320" w:type="dxa"/>
            <w:shd w:val="pct12" w:color="auto" w:fill="auto"/>
            <w:vAlign w:val="bottom"/>
          </w:tcPr>
          <w:p w:rsidR="0011625C" w:rsidRDefault="0011625C" w:rsidP="003F5A61">
            <w:pPr>
              <w:jc w:val="right"/>
              <w:rPr>
                <w:rFonts w:ascii="Sylfaen" w:hAnsi="Sylfaen"/>
                <w:color w:val="000000"/>
              </w:rPr>
            </w:pPr>
          </w:p>
        </w:tc>
      </w:tr>
      <w:tr w:rsidR="0011625C" w:rsidRPr="00937CBF" w:rsidTr="003F5A61">
        <w:tc>
          <w:tcPr>
            <w:tcW w:w="6145" w:type="dxa"/>
            <w:vAlign w:val="bottom"/>
          </w:tcPr>
          <w:p w:rsidR="0011625C" w:rsidRPr="00937CBF" w:rsidRDefault="0011625C" w:rsidP="003F5A61">
            <w:pPr>
              <w:rPr>
                <w:rFonts w:ascii="Sylfaen" w:hAnsi="Sylfaen"/>
              </w:rPr>
            </w:pPr>
            <w:r w:rsidRPr="00937CBF">
              <w:rPr>
                <w:rFonts w:ascii="Sylfaen" w:hAnsi="Sylfaen" w:cs="Sylfaen"/>
              </w:rPr>
              <w:t>Տնտես</w:t>
            </w:r>
            <w:r w:rsidRPr="00937CBF">
              <w:rPr>
                <w:rFonts w:ascii="Sylfaen" w:hAnsi="Sylfaen"/>
              </w:rPr>
              <w:t>.</w:t>
            </w:r>
            <w:r w:rsidRPr="00937CBF">
              <w:rPr>
                <w:rFonts w:ascii="Sylfaen" w:hAnsi="Sylfaen" w:cs="Sylfaen"/>
              </w:rPr>
              <w:t>աշխատող</w:t>
            </w:r>
            <w:r w:rsidRPr="00937CBF">
              <w:rPr>
                <w:rFonts w:ascii="Sylfaen" w:hAnsi="Sylfaen"/>
              </w:rPr>
              <w:t xml:space="preserve"> </w:t>
            </w:r>
          </w:p>
        </w:tc>
        <w:tc>
          <w:tcPr>
            <w:tcW w:w="1320" w:type="dxa"/>
            <w:vAlign w:val="bottom"/>
          </w:tcPr>
          <w:p w:rsidR="0011625C" w:rsidRPr="00937CBF" w:rsidRDefault="0011625C" w:rsidP="003F5A61">
            <w:pPr>
              <w:jc w:val="center"/>
              <w:rPr>
                <w:rFonts w:ascii="Sylfaen" w:hAnsi="Sylfaen"/>
              </w:rPr>
            </w:pPr>
            <w:r w:rsidRPr="00937CBF">
              <w:rPr>
                <w:rFonts w:ascii="Sylfaen" w:hAnsi="Sylfaen"/>
              </w:rPr>
              <w:t>1</w:t>
            </w:r>
          </w:p>
        </w:tc>
        <w:tc>
          <w:tcPr>
            <w:tcW w:w="1320" w:type="dxa"/>
          </w:tcPr>
          <w:p w:rsidR="0011625C" w:rsidRPr="00937CBF" w:rsidRDefault="0011625C" w:rsidP="003F5A61">
            <w:pPr>
              <w:jc w:val="center"/>
              <w:rPr>
                <w:rFonts w:ascii="Sylfaen" w:hAnsi="Sylfaen"/>
                <w:lang w:val="ru-RU"/>
              </w:rPr>
            </w:pPr>
            <w:r w:rsidRPr="00937CBF">
              <w:rPr>
                <w:rFonts w:ascii="Sylfaen" w:hAnsi="Sylfaen"/>
                <w:lang w:val="ru-RU"/>
              </w:rPr>
              <w:t>80,0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960,0</w:t>
            </w:r>
          </w:p>
        </w:tc>
      </w:tr>
      <w:tr w:rsidR="0011625C" w:rsidRPr="00937CBF" w:rsidTr="003F5A61">
        <w:trPr>
          <w:trHeight w:val="188"/>
        </w:trPr>
        <w:tc>
          <w:tcPr>
            <w:tcW w:w="6145" w:type="dxa"/>
            <w:vAlign w:val="bottom"/>
          </w:tcPr>
          <w:p w:rsidR="0011625C" w:rsidRPr="00937CBF" w:rsidRDefault="0011625C" w:rsidP="003F5A61">
            <w:pPr>
              <w:rPr>
                <w:rFonts w:ascii="Sylfaen" w:hAnsi="Sylfaen"/>
              </w:rPr>
            </w:pPr>
            <w:r w:rsidRPr="00937CBF">
              <w:rPr>
                <w:rFonts w:ascii="Sylfaen" w:hAnsi="Sylfaen" w:cs="Sylfaen"/>
              </w:rPr>
              <w:t>Պահակ</w:t>
            </w:r>
            <w:r w:rsidRPr="00937CBF">
              <w:rPr>
                <w:rFonts w:ascii="Sylfaen" w:hAnsi="Sylfaen"/>
              </w:rPr>
              <w:t xml:space="preserve"> </w:t>
            </w:r>
          </w:p>
        </w:tc>
        <w:tc>
          <w:tcPr>
            <w:tcW w:w="1320" w:type="dxa"/>
            <w:vAlign w:val="bottom"/>
          </w:tcPr>
          <w:p w:rsidR="0011625C" w:rsidRPr="00937CBF" w:rsidRDefault="0011625C" w:rsidP="003F5A61">
            <w:pPr>
              <w:jc w:val="center"/>
              <w:rPr>
                <w:rFonts w:ascii="Sylfaen" w:hAnsi="Sylfaen"/>
                <w:lang w:val="ru-RU"/>
              </w:rPr>
            </w:pPr>
            <w:r w:rsidRPr="00937CBF">
              <w:rPr>
                <w:rFonts w:ascii="Sylfaen" w:hAnsi="Sylfaen"/>
                <w:lang w:val="ru-RU"/>
              </w:rPr>
              <w:t>3</w:t>
            </w:r>
          </w:p>
        </w:tc>
        <w:tc>
          <w:tcPr>
            <w:tcW w:w="1320" w:type="dxa"/>
          </w:tcPr>
          <w:p w:rsidR="0011625C" w:rsidRPr="00937CBF" w:rsidRDefault="0011625C" w:rsidP="003F5A61">
            <w:pPr>
              <w:jc w:val="center"/>
              <w:rPr>
                <w:rFonts w:ascii="Sylfaen" w:hAnsi="Sylfaen"/>
                <w:lang w:val="ru-RU"/>
              </w:rPr>
            </w:pPr>
            <w:r w:rsidRPr="00937CBF">
              <w:rPr>
                <w:rFonts w:ascii="Sylfaen" w:hAnsi="Sylfaen"/>
                <w:lang w:val="ru-RU"/>
              </w:rPr>
              <w:t>70,0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2520,0</w:t>
            </w:r>
          </w:p>
        </w:tc>
      </w:tr>
      <w:tr w:rsidR="0011625C" w:rsidRPr="00937CBF" w:rsidTr="003F5A61">
        <w:tc>
          <w:tcPr>
            <w:tcW w:w="6145" w:type="dxa"/>
            <w:vAlign w:val="bottom"/>
          </w:tcPr>
          <w:p w:rsidR="0011625C" w:rsidRPr="00937CBF" w:rsidRDefault="0011625C" w:rsidP="003F5A61">
            <w:pPr>
              <w:rPr>
                <w:rFonts w:ascii="Sylfaen" w:hAnsi="Sylfaen"/>
              </w:rPr>
            </w:pPr>
            <w:r w:rsidRPr="00937CBF">
              <w:rPr>
                <w:rFonts w:ascii="Sylfaen" w:hAnsi="Sylfaen" w:cs="Sylfaen"/>
              </w:rPr>
              <w:t>Վարորդ</w:t>
            </w:r>
          </w:p>
        </w:tc>
        <w:tc>
          <w:tcPr>
            <w:tcW w:w="1320" w:type="dxa"/>
            <w:vAlign w:val="bottom"/>
          </w:tcPr>
          <w:p w:rsidR="0011625C" w:rsidRPr="00937CBF" w:rsidRDefault="0011625C" w:rsidP="003F5A61">
            <w:pPr>
              <w:jc w:val="center"/>
              <w:rPr>
                <w:rFonts w:ascii="Sylfaen" w:hAnsi="Sylfaen"/>
              </w:rPr>
            </w:pPr>
            <w:r w:rsidRPr="00937CBF">
              <w:rPr>
                <w:rFonts w:ascii="Sylfaen" w:hAnsi="Sylfaen"/>
              </w:rPr>
              <w:t>1</w:t>
            </w:r>
          </w:p>
        </w:tc>
        <w:tc>
          <w:tcPr>
            <w:tcW w:w="1320" w:type="dxa"/>
          </w:tcPr>
          <w:p w:rsidR="0011625C" w:rsidRPr="00937CBF" w:rsidRDefault="0011625C" w:rsidP="003F5A61">
            <w:pPr>
              <w:jc w:val="center"/>
              <w:rPr>
                <w:rFonts w:ascii="Sylfaen" w:hAnsi="Sylfaen"/>
                <w:lang w:val="ru-RU"/>
              </w:rPr>
            </w:pPr>
            <w:r w:rsidRPr="00937CBF">
              <w:rPr>
                <w:rFonts w:ascii="Sylfaen" w:hAnsi="Sylfaen"/>
                <w:lang w:val="ru-RU"/>
              </w:rPr>
              <w:t>100,0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1200,0</w:t>
            </w:r>
          </w:p>
        </w:tc>
      </w:tr>
      <w:tr w:rsidR="0011625C" w:rsidRPr="00937CBF" w:rsidTr="003F5A61">
        <w:tc>
          <w:tcPr>
            <w:tcW w:w="6145" w:type="dxa"/>
            <w:vAlign w:val="bottom"/>
          </w:tcPr>
          <w:p w:rsidR="0011625C" w:rsidRPr="00937CBF" w:rsidRDefault="0011625C" w:rsidP="003F5A61">
            <w:pPr>
              <w:rPr>
                <w:rFonts w:ascii="Sylfaen" w:hAnsi="Sylfaen"/>
              </w:rPr>
            </w:pPr>
            <w:r w:rsidRPr="00937CBF">
              <w:rPr>
                <w:rFonts w:ascii="Sylfaen" w:hAnsi="Sylfaen" w:cs="Sylfaen"/>
              </w:rPr>
              <w:t>Հավաքարար</w:t>
            </w:r>
          </w:p>
        </w:tc>
        <w:tc>
          <w:tcPr>
            <w:tcW w:w="1320" w:type="dxa"/>
            <w:vAlign w:val="bottom"/>
          </w:tcPr>
          <w:p w:rsidR="0011625C" w:rsidRPr="00937CBF" w:rsidRDefault="0011625C" w:rsidP="003F5A61">
            <w:pPr>
              <w:jc w:val="center"/>
              <w:rPr>
                <w:rFonts w:ascii="Sylfaen" w:hAnsi="Sylfaen"/>
                <w:lang w:val="ru-RU"/>
              </w:rPr>
            </w:pPr>
            <w:r w:rsidRPr="00937CBF">
              <w:rPr>
                <w:rFonts w:ascii="Sylfaen" w:hAnsi="Sylfaen"/>
                <w:lang w:val="ru-RU"/>
              </w:rPr>
              <w:t>2</w:t>
            </w:r>
          </w:p>
        </w:tc>
        <w:tc>
          <w:tcPr>
            <w:tcW w:w="1320" w:type="dxa"/>
          </w:tcPr>
          <w:p w:rsidR="0011625C" w:rsidRPr="00937CBF" w:rsidRDefault="0011625C" w:rsidP="003F5A61">
            <w:pPr>
              <w:jc w:val="center"/>
              <w:rPr>
                <w:rFonts w:ascii="Sylfaen" w:hAnsi="Sylfaen"/>
                <w:lang w:val="ru-RU"/>
              </w:rPr>
            </w:pPr>
            <w:r w:rsidRPr="00937CBF">
              <w:rPr>
                <w:rFonts w:ascii="Sylfaen" w:hAnsi="Sylfaen"/>
                <w:lang w:val="ru-RU"/>
              </w:rPr>
              <w:t>70,0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1680,0</w:t>
            </w:r>
          </w:p>
        </w:tc>
      </w:tr>
      <w:tr w:rsidR="0011625C" w:rsidRPr="00937CBF" w:rsidTr="003F5A61">
        <w:tc>
          <w:tcPr>
            <w:tcW w:w="6145" w:type="dxa"/>
            <w:vAlign w:val="bottom"/>
          </w:tcPr>
          <w:p w:rsidR="0011625C" w:rsidRPr="00937CBF" w:rsidRDefault="0011625C" w:rsidP="003F5A61">
            <w:pPr>
              <w:rPr>
                <w:rFonts w:ascii="Sylfaen" w:hAnsi="Sylfaen"/>
              </w:rPr>
            </w:pPr>
            <w:r w:rsidRPr="00937CBF">
              <w:rPr>
                <w:rFonts w:ascii="Sylfaen" w:hAnsi="Sylfaen" w:cs="Sylfaen"/>
              </w:rPr>
              <w:t>Մշակույթի</w:t>
            </w:r>
            <w:r w:rsidRPr="00937CBF">
              <w:rPr>
                <w:rFonts w:ascii="Sylfaen" w:hAnsi="Sylfaen" w:cs="Calibri"/>
              </w:rPr>
              <w:t xml:space="preserve"> </w:t>
            </w:r>
            <w:r w:rsidRPr="00937CBF">
              <w:rPr>
                <w:rFonts w:ascii="Sylfaen" w:hAnsi="Sylfaen" w:cs="Sylfaen"/>
              </w:rPr>
              <w:t>տան</w:t>
            </w:r>
            <w:r w:rsidRPr="00937CBF">
              <w:rPr>
                <w:rFonts w:ascii="Sylfaen" w:hAnsi="Sylfaen" w:cs="Calibri"/>
              </w:rPr>
              <w:t xml:space="preserve"> </w:t>
            </w:r>
            <w:r w:rsidRPr="00937CBF">
              <w:rPr>
                <w:rFonts w:ascii="Sylfaen" w:hAnsi="Sylfaen" w:cs="Sylfaen"/>
              </w:rPr>
              <w:t>հավաքարար</w:t>
            </w:r>
            <w:r w:rsidRPr="00937CBF">
              <w:rPr>
                <w:rFonts w:ascii="Sylfaen" w:hAnsi="Sylfaen"/>
              </w:rPr>
              <w:t xml:space="preserve"> </w:t>
            </w:r>
          </w:p>
        </w:tc>
        <w:tc>
          <w:tcPr>
            <w:tcW w:w="1320" w:type="dxa"/>
            <w:vAlign w:val="bottom"/>
          </w:tcPr>
          <w:p w:rsidR="0011625C" w:rsidRPr="00937CBF" w:rsidRDefault="0011625C" w:rsidP="003F5A61">
            <w:pPr>
              <w:jc w:val="center"/>
              <w:rPr>
                <w:rFonts w:ascii="Sylfaen" w:hAnsi="Sylfaen"/>
              </w:rPr>
            </w:pPr>
            <w:r w:rsidRPr="00937CBF">
              <w:rPr>
                <w:rFonts w:ascii="Sylfaen" w:hAnsi="Sylfaen"/>
              </w:rPr>
              <w:t>0,7</w:t>
            </w:r>
          </w:p>
        </w:tc>
        <w:tc>
          <w:tcPr>
            <w:tcW w:w="1320" w:type="dxa"/>
            <w:vAlign w:val="bottom"/>
          </w:tcPr>
          <w:p w:rsidR="0011625C" w:rsidRPr="00937CBF" w:rsidRDefault="0011625C" w:rsidP="003F5A61">
            <w:pPr>
              <w:jc w:val="center"/>
              <w:rPr>
                <w:rFonts w:ascii="Sylfaen" w:hAnsi="Sylfaen"/>
              </w:rPr>
            </w:pPr>
            <w:r>
              <w:rPr>
                <w:rFonts w:ascii="Sylfaen" w:hAnsi="Sylfaen"/>
              </w:rPr>
              <w:t>60</w:t>
            </w:r>
            <w:r w:rsidRPr="00937CBF">
              <w:rPr>
                <w:rFonts w:ascii="Sylfaen" w:hAnsi="Sylfaen"/>
              </w:rPr>
              <w:t>,0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504,0</w:t>
            </w:r>
          </w:p>
        </w:tc>
      </w:tr>
      <w:tr w:rsidR="0011625C" w:rsidRPr="00937CBF" w:rsidTr="003F5A61">
        <w:tc>
          <w:tcPr>
            <w:tcW w:w="6145" w:type="dxa"/>
            <w:vAlign w:val="bottom"/>
          </w:tcPr>
          <w:p w:rsidR="0011625C" w:rsidRPr="00937CBF" w:rsidRDefault="0011625C" w:rsidP="003F5A61">
            <w:pPr>
              <w:rPr>
                <w:rFonts w:ascii="Sylfaen" w:hAnsi="Sylfaen"/>
              </w:rPr>
            </w:pPr>
            <w:r w:rsidRPr="00937CBF">
              <w:rPr>
                <w:rFonts w:ascii="Sylfaen" w:hAnsi="Sylfaen" w:cs="Sylfaen"/>
              </w:rPr>
              <w:t>Համակարգչային</w:t>
            </w:r>
            <w:r w:rsidRPr="00937CBF">
              <w:rPr>
                <w:rFonts w:ascii="Sylfaen" w:hAnsi="Sylfaen" w:cs="Calibri"/>
              </w:rPr>
              <w:t xml:space="preserve"> </w:t>
            </w:r>
            <w:r w:rsidRPr="00937CBF">
              <w:rPr>
                <w:rFonts w:ascii="Sylfaen" w:hAnsi="Sylfaen" w:cs="Sylfaen"/>
              </w:rPr>
              <w:t>օպերատոր</w:t>
            </w:r>
          </w:p>
        </w:tc>
        <w:tc>
          <w:tcPr>
            <w:tcW w:w="1320" w:type="dxa"/>
            <w:vAlign w:val="bottom"/>
          </w:tcPr>
          <w:p w:rsidR="0011625C" w:rsidRPr="00937CBF" w:rsidRDefault="0011625C" w:rsidP="003F5A61">
            <w:pPr>
              <w:jc w:val="center"/>
              <w:rPr>
                <w:rFonts w:ascii="Sylfaen" w:hAnsi="Sylfaen"/>
                <w:lang w:val="ru-RU"/>
              </w:rPr>
            </w:pPr>
            <w:r w:rsidRPr="00937CBF">
              <w:rPr>
                <w:rFonts w:ascii="Sylfaen" w:hAnsi="Sylfaen"/>
                <w:lang w:val="ru-RU"/>
              </w:rPr>
              <w:t>2</w:t>
            </w:r>
          </w:p>
        </w:tc>
        <w:tc>
          <w:tcPr>
            <w:tcW w:w="1320" w:type="dxa"/>
          </w:tcPr>
          <w:p w:rsidR="0011625C" w:rsidRPr="00937CBF" w:rsidRDefault="0011625C" w:rsidP="003F5A61">
            <w:pPr>
              <w:jc w:val="center"/>
              <w:rPr>
                <w:rFonts w:ascii="Sylfaen" w:hAnsi="Sylfaen"/>
                <w:lang w:val="ru-RU"/>
              </w:rPr>
            </w:pPr>
            <w:r w:rsidRPr="00937CBF">
              <w:rPr>
                <w:rFonts w:ascii="Sylfaen" w:hAnsi="Sylfaen"/>
                <w:lang w:val="ru-RU"/>
              </w:rPr>
              <w:t>100,0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2400,0</w:t>
            </w:r>
          </w:p>
        </w:tc>
      </w:tr>
      <w:tr w:rsidR="0011625C" w:rsidRPr="00937CBF" w:rsidTr="003F5A61">
        <w:tc>
          <w:tcPr>
            <w:tcW w:w="6145" w:type="dxa"/>
            <w:vAlign w:val="bottom"/>
          </w:tcPr>
          <w:p w:rsidR="0011625C" w:rsidRPr="00937CBF" w:rsidRDefault="0011625C" w:rsidP="003F5A61">
            <w:pPr>
              <w:rPr>
                <w:rFonts w:ascii="Sylfaen" w:hAnsi="Sylfaen"/>
              </w:rPr>
            </w:pPr>
            <w:r w:rsidRPr="00937CBF">
              <w:rPr>
                <w:rFonts w:ascii="Sylfaen" w:hAnsi="Sylfaen" w:cs="Sylfaen"/>
              </w:rPr>
              <w:lastRenderedPageBreak/>
              <w:t>Գործավար</w:t>
            </w:r>
            <w:r w:rsidRPr="00937CBF">
              <w:rPr>
                <w:rFonts w:ascii="Sylfaen" w:hAnsi="Sylfaen"/>
              </w:rPr>
              <w:t xml:space="preserve"> </w:t>
            </w:r>
          </w:p>
        </w:tc>
        <w:tc>
          <w:tcPr>
            <w:tcW w:w="1320" w:type="dxa"/>
            <w:vAlign w:val="bottom"/>
          </w:tcPr>
          <w:p w:rsidR="0011625C" w:rsidRPr="00937CBF" w:rsidRDefault="0011625C" w:rsidP="003F5A61">
            <w:pPr>
              <w:jc w:val="center"/>
              <w:rPr>
                <w:rFonts w:ascii="Sylfaen" w:hAnsi="Sylfaen"/>
              </w:rPr>
            </w:pPr>
            <w:r w:rsidRPr="00937CBF">
              <w:rPr>
                <w:rFonts w:ascii="Sylfaen" w:hAnsi="Sylfaen"/>
              </w:rPr>
              <w:t>1</w:t>
            </w:r>
          </w:p>
        </w:tc>
        <w:tc>
          <w:tcPr>
            <w:tcW w:w="1320" w:type="dxa"/>
          </w:tcPr>
          <w:p w:rsidR="0011625C" w:rsidRPr="00937CBF" w:rsidRDefault="0011625C" w:rsidP="003F5A61">
            <w:pPr>
              <w:jc w:val="center"/>
              <w:rPr>
                <w:rFonts w:ascii="Sylfaen" w:hAnsi="Sylfaen"/>
                <w:lang w:val="ru-RU"/>
              </w:rPr>
            </w:pPr>
            <w:r w:rsidRPr="00937CBF">
              <w:rPr>
                <w:rFonts w:ascii="Sylfaen" w:hAnsi="Sylfaen"/>
                <w:lang w:val="ru-RU"/>
              </w:rPr>
              <w:t>70,0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840,0</w:t>
            </w:r>
          </w:p>
        </w:tc>
      </w:tr>
      <w:tr w:rsidR="0011625C" w:rsidRPr="00937CBF" w:rsidTr="003F5A61">
        <w:tc>
          <w:tcPr>
            <w:tcW w:w="6145" w:type="dxa"/>
            <w:vAlign w:val="bottom"/>
          </w:tcPr>
          <w:p w:rsidR="0011625C" w:rsidRPr="00937CBF" w:rsidRDefault="0011625C" w:rsidP="003F5A61">
            <w:pPr>
              <w:rPr>
                <w:rFonts w:ascii="Sylfaen" w:hAnsi="Sylfaen"/>
              </w:rPr>
            </w:pPr>
            <w:r w:rsidRPr="00937CBF">
              <w:rPr>
                <w:rFonts w:ascii="Sylfaen" w:hAnsi="Sylfaen" w:cs="Sylfaen"/>
              </w:rPr>
              <w:t>Բանվոր</w:t>
            </w:r>
            <w:r w:rsidRPr="00937CBF">
              <w:rPr>
                <w:rFonts w:ascii="Sylfaen" w:hAnsi="Sylfaen"/>
              </w:rPr>
              <w:t xml:space="preserve"> </w:t>
            </w:r>
          </w:p>
        </w:tc>
        <w:tc>
          <w:tcPr>
            <w:tcW w:w="1320" w:type="dxa"/>
            <w:vAlign w:val="bottom"/>
          </w:tcPr>
          <w:p w:rsidR="0011625C" w:rsidRPr="00937CBF" w:rsidRDefault="0011625C" w:rsidP="003F5A61">
            <w:pPr>
              <w:jc w:val="center"/>
              <w:rPr>
                <w:rFonts w:ascii="Sylfaen" w:hAnsi="Sylfaen"/>
                <w:lang w:val="ru-RU"/>
              </w:rPr>
            </w:pPr>
            <w:r w:rsidRPr="00937CBF">
              <w:rPr>
                <w:rFonts w:ascii="Sylfaen" w:hAnsi="Sylfaen"/>
                <w:lang w:val="ru-RU"/>
              </w:rPr>
              <w:t>1</w:t>
            </w:r>
          </w:p>
        </w:tc>
        <w:tc>
          <w:tcPr>
            <w:tcW w:w="1320" w:type="dxa"/>
            <w:vAlign w:val="bottom"/>
          </w:tcPr>
          <w:p w:rsidR="0011625C" w:rsidRPr="00937CBF" w:rsidRDefault="0011625C" w:rsidP="003F5A61">
            <w:pPr>
              <w:jc w:val="center"/>
              <w:rPr>
                <w:rFonts w:ascii="Sylfaen" w:hAnsi="Sylfaen"/>
              </w:rPr>
            </w:pPr>
            <w:r>
              <w:rPr>
                <w:rFonts w:ascii="Sylfaen" w:hAnsi="Sylfaen"/>
              </w:rPr>
              <w:t>60</w:t>
            </w:r>
            <w:r w:rsidRPr="00937CBF">
              <w:rPr>
                <w:rFonts w:ascii="Sylfaen" w:hAnsi="Sylfaen"/>
              </w:rPr>
              <w:t>,0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720,0</w:t>
            </w:r>
          </w:p>
        </w:tc>
      </w:tr>
      <w:tr w:rsidR="0011625C" w:rsidRPr="00937CBF" w:rsidTr="003F5A61">
        <w:tc>
          <w:tcPr>
            <w:tcW w:w="6145" w:type="dxa"/>
            <w:shd w:val="pct12" w:color="auto" w:fill="auto"/>
            <w:vAlign w:val="bottom"/>
          </w:tcPr>
          <w:p w:rsidR="0011625C" w:rsidRPr="00937CBF" w:rsidRDefault="0011625C" w:rsidP="003F5A61">
            <w:pPr>
              <w:rPr>
                <w:rFonts w:ascii="Sylfaen" w:hAnsi="Sylfaen"/>
                <w:b/>
                <w:bCs/>
                <w:i/>
                <w:iCs/>
              </w:rPr>
            </w:pPr>
            <w:r w:rsidRPr="00937CBF">
              <w:rPr>
                <w:rFonts w:ascii="Sylfaen" w:hAnsi="Sylfaen" w:cs="Sylfaen"/>
                <w:b/>
                <w:bCs/>
                <w:i/>
                <w:iCs/>
              </w:rPr>
              <w:t>Վարչական ներկայացուցիչներ</w:t>
            </w:r>
          </w:p>
        </w:tc>
        <w:tc>
          <w:tcPr>
            <w:tcW w:w="1320" w:type="dxa"/>
            <w:shd w:val="pct12" w:color="auto" w:fill="auto"/>
            <w:vAlign w:val="center"/>
          </w:tcPr>
          <w:p w:rsidR="0011625C" w:rsidRPr="00937CBF" w:rsidRDefault="0011625C" w:rsidP="003F5A61">
            <w:pPr>
              <w:jc w:val="center"/>
              <w:rPr>
                <w:rFonts w:ascii="Sylfaen" w:hAnsi="Sylfaen"/>
              </w:rPr>
            </w:pPr>
          </w:p>
        </w:tc>
        <w:tc>
          <w:tcPr>
            <w:tcW w:w="1320" w:type="dxa"/>
            <w:shd w:val="pct12" w:color="auto" w:fill="auto"/>
            <w:vAlign w:val="bottom"/>
          </w:tcPr>
          <w:p w:rsidR="0011625C" w:rsidRPr="00937CBF" w:rsidRDefault="0011625C" w:rsidP="003F5A61">
            <w:pPr>
              <w:jc w:val="right"/>
              <w:rPr>
                <w:rFonts w:ascii="Sylfaen" w:hAnsi="Sylfaen"/>
              </w:rPr>
            </w:pPr>
          </w:p>
        </w:tc>
        <w:tc>
          <w:tcPr>
            <w:tcW w:w="1320" w:type="dxa"/>
            <w:shd w:val="pct12" w:color="auto" w:fill="auto"/>
            <w:vAlign w:val="bottom"/>
          </w:tcPr>
          <w:p w:rsidR="0011625C" w:rsidRDefault="0011625C" w:rsidP="003F5A61">
            <w:pPr>
              <w:jc w:val="right"/>
              <w:rPr>
                <w:rFonts w:ascii="Sylfaen" w:hAnsi="Sylfaen"/>
                <w:color w:val="000000"/>
              </w:rPr>
            </w:pPr>
            <w:r>
              <w:rPr>
                <w:rFonts w:ascii="Sylfaen" w:hAnsi="Sylfaen"/>
                <w:color w:val="000000"/>
              </w:rPr>
              <w:t>0,0</w:t>
            </w:r>
          </w:p>
        </w:tc>
      </w:tr>
      <w:tr w:rsidR="0011625C" w:rsidRPr="00937CBF" w:rsidTr="003F5A61">
        <w:tc>
          <w:tcPr>
            <w:tcW w:w="6145" w:type="dxa"/>
            <w:vAlign w:val="bottom"/>
          </w:tcPr>
          <w:p w:rsidR="0011625C" w:rsidRPr="00937CBF" w:rsidRDefault="0011625C" w:rsidP="003F5A61">
            <w:pPr>
              <w:rPr>
                <w:rFonts w:ascii="Sylfaen" w:hAnsi="Sylfaen"/>
                <w:lang w:val="ru-RU"/>
              </w:rPr>
            </w:pPr>
            <w:r w:rsidRPr="00937CBF">
              <w:rPr>
                <w:rFonts w:ascii="Sylfaen" w:hAnsi="Sylfaen"/>
              </w:rPr>
              <w:t xml:space="preserve">Ագարակի </w:t>
            </w:r>
            <w:r w:rsidRPr="00937CBF">
              <w:rPr>
                <w:rFonts w:ascii="Sylfaen" w:hAnsi="Sylfaen"/>
                <w:lang w:val="ru-RU"/>
              </w:rPr>
              <w:t xml:space="preserve">վարչական ներկայացուցիչ </w:t>
            </w:r>
          </w:p>
        </w:tc>
        <w:tc>
          <w:tcPr>
            <w:tcW w:w="1320" w:type="dxa"/>
            <w:vAlign w:val="center"/>
          </w:tcPr>
          <w:p w:rsidR="0011625C" w:rsidRPr="00937CBF" w:rsidRDefault="0011625C" w:rsidP="003F5A61">
            <w:pPr>
              <w:jc w:val="center"/>
              <w:rPr>
                <w:rFonts w:ascii="Sylfaen" w:hAnsi="Sylfaen"/>
              </w:rPr>
            </w:pPr>
            <w:r w:rsidRPr="00937CBF">
              <w:rPr>
                <w:rFonts w:ascii="Sylfaen" w:hAnsi="Sylfaen"/>
              </w:rPr>
              <w:t>1</w:t>
            </w:r>
          </w:p>
        </w:tc>
        <w:tc>
          <w:tcPr>
            <w:tcW w:w="1320" w:type="dxa"/>
            <w:vAlign w:val="bottom"/>
          </w:tcPr>
          <w:p w:rsidR="0011625C" w:rsidRPr="00937CBF" w:rsidRDefault="0011625C" w:rsidP="003F5A61">
            <w:pPr>
              <w:jc w:val="center"/>
              <w:rPr>
                <w:rFonts w:ascii="Sylfaen" w:hAnsi="Sylfaen"/>
              </w:rPr>
            </w:pPr>
            <w:r w:rsidRPr="00937CBF">
              <w:rPr>
                <w:rFonts w:ascii="Sylfaen" w:hAnsi="Sylfaen"/>
              </w:rPr>
              <w:t>1</w:t>
            </w:r>
            <w:r w:rsidRPr="00937CBF">
              <w:rPr>
                <w:rFonts w:ascii="Sylfaen" w:hAnsi="Sylfaen"/>
                <w:lang w:val="ru-RU"/>
              </w:rPr>
              <w:t>84</w:t>
            </w:r>
            <w:r w:rsidRPr="00937CBF">
              <w:rPr>
                <w:rFonts w:ascii="Sylfaen" w:hAnsi="Sylfaen"/>
              </w:rPr>
              <w:t>,0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2208,0</w:t>
            </w:r>
          </w:p>
        </w:tc>
      </w:tr>
      <w:tr w:rsidR="0011625C" w:rsidRPr="00937CBF" w:rsidTr="003F5A61">
        <w:tc>
          <w:tcPr>
            <w:tcW w:w="6145" w:type="dxa"/>
            <w:vAlign w:val="bottom"/>
          </w:tcPr>
          <w:p w:rsidR="0011625C" w:rsidRPr="00937CBF" w:rsidRDefault="0011625C" w:rsidP="003F5A61">
            <w:pPr>
              <w:rPr>
                <w:rFonts w:ascii="Sylfaen" w:hAnsi="Sylfaen"/>
              </w:rPr>
            </w:pPr>
            <w:r w:rsidRPr="00937CBF">
              <w:rPr>
                <w:rFonts w:ascii="Sylfaen" w:hAnsi="Sylfaen"/>
              </w:rPr>
              <w:t>Ագարակի վարչական ներկայացուցչի օգնական</w:t>
            </w:r>
          </w:p>
        </w:tc>
        <w:tc>
          <w:tcPr>
            <w:tcW w:w="1320" w:type="dxa"/>
            <w:vAlign w:val="center"/>
          </w:tcPr>
          <w:p w:rsidR="0011625C" w:rsidRPr="00937CBF" w:rsidRDefault="0011625C" w:rsidP="003F5A61">
            <w:pPr>
              <w:jc w:val="center"/>
              <w:rPr>
                <w:rFonts w:ascii="Sylfaen" w:hAnsi="Sylfaen"/>
              </w:rPr>
            </w:pPr>
            <w:r w:rsidRPr="00937CBF">
              <w:rPr>
                <w:rFonts w:ascii="Sylfaen" w:hAnsi="Sylfaen"/>
              </w:rPr>
              <w:t>1</w:t>
            </w:r>
          </w:p>
        </w:tc>
        <w:tc>
          <w:tcPr>
            <w:tcW w:w="1320" w:type="dxa"/>
            <w:vAlign w:val="bottom"/>
          </w:tcPr>
          <w:p w:rsidR="0011625C" w:rsidRPr="00937CBF" w:rsidRDefault="0011625C" w:rsidP="003F5A61">
            <w:pPr>
              <w:jc w:val="center"/>
              <w:rPr>
                <w:rFonts w:ascii="Sylfaen" w:hAnsi="Sylfaen"/>
              </w:rPr>
            </w:pPr>
            <w:r w:rsidRPr="00937CBF">
              <w:rPr>
                <w:rFonts w:ascii="Sylfaen" w:hAnsi="Sylfaen"/>
                <w:lang w:val="ru-RU"/>
              </w:rPr>
              <w:t>92</w:t>
            </w:r>
            <w:r w:rsidRPr="00937CBF">
              <w:rPr>
                <w:rFonts w:ascii="Sylfaen" w:hAnsi="Sylfaen"/>
              </w:rPr>
              <w:t>,0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1104,0</w:t>
            </w:r>
          </w:p>
        </w:tc>
      </w:tr>
      <w:tr w:rsidR="0011625C" w:rsidRPr="00937CBF" w:rsidTr="003F5A61">
        <w:tc>
          <w:tcPr>
            <w:tcW w:w="6145" w:type="dxa"/>
            <w:vAlign w:val="bottom"/>
          </w:tcPr>
          <w:p w:rsidR="0011625C" w:rsidRPr="00937CBF" w:rsidRDefault="0011625C" w:rsidP="003F5A61">
            <w:pPr>
              <w:rPr>
                <w:rFonts w:ascii="Sylfaen" w:hAnsi="Sylfaen"/>
              </w:rPr>
            </w:pPr>
            <w:r w:rsidRPr="00937CBF">
              <w:rPr>
                <w:rFonts w:ascii="Sylfaen" w:hAnsi="Sylfaen"/>
              </w:rPr>
              <w:t>Ագարակի վարչական ներկայացուցչի գրասենյակի հավաքարար</w:t>
            </w:r>
          </w:p>
        </w:tc>
        <w:tc>
          <w:tcPr>
            <w:tcW w:w="1320" w:type="dxa"/>
            <w:vAlign w:val="center"/>
          </w:tcPr>
          <w:p w:rsidR="0011625C" w:rsidRPr="00937CBF" w:rsidRDefault="0011625C" w:rsidP="003F5A61">
            <w:pPr>
              <w:jc w:val="center"/>
              <w:rPr>
                <w:rFonts w:ascii="Sylfaen" w:hAnsi="Sylfaen"/>
              </w:rPr>
            </w:pPr>
            <w:r w:rsidRPr="00937CBF">
              <w:rPr>
                <w:rFonts w:ascii="Sylfaen" w:hAnsi="Sylfaen"/>
              </w:rPr>
              <w:t>1</w:t>
            </w:r>
          </w:p>
        </w:tc>
        <w:tc>
          <w:tcPr>
            <w:tcW w:w="1320" w:type="dxa"/>
            <w:vAlign w:val="bottom"/>
          </w:tcPr>
          <w:p w:rsidR="0011625C" w:rsidRPr="00937CBF" w:rsidRDefault="0011625C" w:rsidP="003F5A61">
            <w:pPr>
              <w:jc w:val="center"/>
              <w:rPr>
                <w:rFonts w:ascii="Sylfaen" w:hAnsi="Sylfaen"/>
              </w:rPr>
            </w:pPr>
            <w:r>
              <w:rPr>
                <w:rFonts w:ascii="Sylfaen" w:hAnsi="Sylfaen"/>
              </w:rPr>
              <w:t>60</w:t>
            </w:r>
            <w:r w:rsidRPr="00937CBF">
              <w:rPr>
                <w:rFonts w:ascii="Sylfaen" w:hAnsi="Sylfaen"/>
              </w:rPr>
              <w:t>,0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720,0</w:t>
            </w:r>
          </w:p>
        </w:tc>
      </w:tr>
      <w:tr w:rsidR="0011625C" w:rsidRPr="00937CBF" w:rsidTr="003F5A61">
        <w:tc>
          <w:tcPr>
            <w:tcW w:w="6145" w:type="dxa"/>
            <w:vAlign w:val="bottom"/>
          </w:tcPr>
          <w:p w:rsidR="0011625C" w:rsidRPr="00937CBF" w:rsidRDefault="0011625C" w:rsidP="003F5A61">
            <w:pPr>
              <w:rPr>
                <w:rFonts w:ascii="Sylfaen" w:hAnsi="Sylfaen"/>
                <w:lang w:val="ru-RU"/>
              </w:rPr>
            </w:pPr>
            <w:r w:rsidRPr="00937CBF">
              <w:rPr>
                <w:rFonts w:ascii="Sylfaen" w:hAnsi="Sylfaen"/>
              </w:rPr>
              <w:t xml:space="preserve">Ալվանքի </w:t>
            </w:r>
            <w:r w:rsidRPr="00937CBF">
              <w:rPr>
                <w:rFonts w:ascii="Sylfaen" w:hAnsi="Sylfaen"/>
                <w:lang w:val="ru-RU"/>
              </w:rPr>
              <w:t xml:space="preserve">վարչական ներկայացուցիչ </w:t>
            </w:r>
          </w:p>
        </w:tc>
        <w:tc>
          <w:tcPr>
            <w:tcW w:w="1320" w:type="dxa"/>
            <w:vAlign w:val="center"/>
          </w:tcPr>
          <w:p w:rsidR="0011625C" w:rsidRPr="00937CBF" w:rsidRDefault="0011625C" w:rsidP="003F5A61">
            <w:pPr>
              <w:jc w:val="center"/>
              <w:rPr>
                <w:rFonts w:ascii="Sylfaen" w:hAnsi="Sylfaen"/>
              </w:rPr>
            </w:pPr>
            <w:r w:rsidRPr="00937CBF">
              <w:rPr>
                <w:rFonts w:ascii="Sylfaen" w:hAnsi="Sylfaen"/>
              </w:rPr>
              <w:t>1</w:t>
            </w:r>
          </w:p>
        </w:tc>
        <w:tc>
          <w:tcPr>
            <w:tcW w:w="1320" w:type="dxa"/>
            <w:vAlign w:val="bottom"/>
          </w:tcPr>
          <w:p w:rsidR="0011625C" w:rsidRPr="00937CBF" w:rsidRDefault="0011625C" w:rsidP="003F5A61">
            <w:pPr>
              <w:jc w:val="center"/>
              <w:rPr>
                <w:rFonts w:ascii="Sylfaen" w:hAnsi="Sylfaen"/>
              </w:rPr>
            </w:pPr>
            <w:r>
              <w:rPr>
                <w:rFonts w:ascii="Sylfaen" w:hAnsi="Sylfaen"/>
              </w:rPr>
              <w:t>72,0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864,0</w:t>
            </w:r>
          </w:p>
        </w:tc>
      </w:tr>
      <w:tr w:rsidR="0011625C" w:rsidRPr="00937CBF" w:rsidTr="003F5A61">
        <w:tc>
          <w:tcPr>
            <w:tcW w:w="6145" w:type="dxa"/>
            <w:vAlign w:val="bottom"/>
          </w:tcPr>
          <w:p w:rsidR="0011625C" w:rsidRPr="00937CBF" w:rsidRDefault="0011625C" w:rsidP="003F5A61">
            <w:pPr>
              <w:rPr>
                <w:rFonts w:ascii="Sylfaen" w:hAnsi="Sylfaen"/>
                <w:lang w:val="ru-RU"/>
              </w:rPr>
            </w:pPr>
            <w:r w:rsidRPr="00937CBF">
              <w:rPr>
                <w:rFonts w:ascii="Sylfaen" w:hAnsi="Sylfaen"/>
              </w:rPr>
              <w:t xml:space="preserve">Գուդեմնիսի </w:t>
            </w:r>
            <w:r w:rsidRPr="00937CBF">
              <w:rPr>
                <w:rFonts w:ascii="Sylfaen" w:hAnsi="Sylfaen"/>
                <w:lang w:val="ru-RU"/>
              </w:rPr>
              <w:t xml:space="preserve">վարչական ներկայացուցիչ </w:t>
            </w:r>
          </w:p>
        </w:tc>
        <w:tc>
          <w:tcPr>
            <w:tcW w:w="1320" w:type="dxa"/>
            <w:vAlign w:val="center"/>
          </w:tcPr>
          <w:p w:rsidR="0011625C" w:rsidRPr="00937CBF" w:rsidRDefault="0011625C" w:rsidP="003F5A61">
            <w:pPr>
              <w:jc w:val="center"/>
              <w:rPr>
                <w:rFonts w:ascii="Sylfaen" w:hAnsi="Sylfaen"/>
              </w:rPr>
            </w:pPr>
            <w:r w:rsidRPr="00937CBF">
              <w:rPr>
                <w:rFonts w:ascii="Sylfaen" w:hAnsi="Sylfaen"/>
              </w:rPr>
              <w:t>1</w:t>
            </w:r>
          </w:p>
        </w:tc>
        <w:tc>
          <w:tcPr>
            <w:tcW w:w="1320" w:type="dxa"/>
            <w:vAlign w:val="bottom"/>
          </w:tcPr>
          <w:p w:rsidR="0011625C" w:rsidRPr="00937CBF" w:rsidRDefault="0011625C" w:rsidP="003F5A61">
            <w:pPr>
              <w:jc w:val="center"/>
              <w:rPr>
                <w:rFonts w:ascii="Sylfaen" w:hAnsi="Sylfaen"/>
              </w:rPr>
            </w:pPr>
            <w:r>
              <w:rPr>
                <w:rFonts w:ascii="Sylfaen" w:hAnsi="Sylfaen"/>
              </w:rPr>
              <w:t>60</w:t>
            </w:r>
            <w:r w:rsidRPr="00937CBF">
              <w:rPr>
                <w:rFonts w:ascii="Sylfaen" w:hAnsi="Sylfaen"/>
              </w:rPr>
              <w:t>,0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720,0</w:t>
            </w:r>
          </w:p>
        </w:tc>
      </w:tr>
      <w:tr w:rsidR="0011625C" w:rsidRPr="00937CBF" w:rsidTr="003F5A61">
        <w:tc>
          <w:tcPr>
            <w:tcW w:w="6145" w:type="dxa"/>
            <w:vAlign w:val="bottom"/>
          </w:tcPr>
          <w:p w:rsidR="0011625C" w:rsidRPr="00937CBF" w:rsidRDefault="0011625C" w:rsidP="003F5A61">
            <w:pPr>
              <w:rPr>
                <w:rFonts w:ascii="Sylfaen" w:hAnsi="Sylfaen"/>
                <w:lang w:val="ru-RU"/>
              </w:rPr>
            </w:pPr>
            <w:r w:rsidRPr="00937CBF">
              <w:rPr>
                <w:rFonts w:ascii="Sylfaen" w:hAnsi="Sylfaen"/>
              </w:rPr>
              <w:t xml:space="preserve">Լեհվազի </w:t>
            </w:r>
            <w:r w:rsidRPr="00937CBF">
              <w:rPr>
                <w:rFonts w:ascii="Sylfaen" w:hAnsi="Sylfaen"/>
                <w:lang w:val="ru-RU"/>
              </w:rPr>
              <w:t xml:space="preserve">վարչական ներկայացուցիչ </w:t>
            </w:r>
          </w:p>
        </w:tc>
        <w:tc>
          <w:tcPr>
            <w:tcW w:w="1320" w:type="dxa"/>
            <w:vAlign w:val="center"/>
          </w:tcPr>
          <w:p w:rsidR="0011625C" w:rsidRPr="00937CBF" w:rsidRDefault="0011625C" w:rsidP="003F5A61">
            <w:pPr>
              <w:jc w:val="center"/>
              <w:rPr>
                <w:rFonts w:ascii="Sylfaen" w:hAnsi="Sylfaen"/>
              </w:rPr>
            </w:pPr>
            <w:r w:rsidRPr="00937CBF">
              <w:rPr>
                <w:rFonts w:ascii="Sylfaen" w:hAnsi="Sylfaen"/>
              </w:rPr>
              <w:t>1</w:t>
            </w:r>
          </w:p>
        </w:tc>
        <w:tc>
          <w:tcPr>
            <w:tcW w:w="1320" w:type="dxa"/>
            <w:vAlign w:val="bottom"/>
          </w:tcPr>
          <w:p w:rsidR="0011625C" w:rsidRPr="00937CBF" w:rsidRDefault="0011625C" w:rsidP="003F5A61">
            <w:pPr>
              <w:jc w:val="center"/>
              <w:rPr>
                <w:rFonts w:ascii="Sylfaen" w:hAnsi="Sylfaen"/>
              </w:rPr>
            </w:pPr>
            <w:r w:rsidRPr="00937CBF">
              <w:rPr>
                <w:rFonts w:ascii="Sylfaen" w:hAnsi="Sylfaen"/>
              </w:rPr>
              <w:t>8</w:t>
            </w:r>
            <w:r>
              <w:rPr>
                <w:rFonts w:ascii="Sylfaen" w:hAnsi="Sylfaen"/>
              </w:rPr>
              <w:t>6,4</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1036,8</w:t>
            </w:r>
          </w:p>
        </w:tc>
      </w:tr>
      <w:tr w:rsidR="0011625C" w:rsidRPr="00937CBF" w:rsidTr="003F5A61">
        <w:tc>
          <w:tcPr>
            <w:tcW w:w="6145" w:type="dxa"/>
            <w:vAlign w:val="bottom"/>
          </w:tcPr>
          <w:p w:rsidR="0011625C" w:rsidRPr="00937CBF" w:rsidRDefault="0011625C" w:rsidP="003F5A61">
            <w:pPr>
              <w:rPr>
                <w:rFonts w:ascii="Sylfaen" w:hAnsi="Sylfaen"/>
                <w:lang w:val="ru-RU"/>
              </w:rPr>
            </w:pPr>
            <w:r w:rsidRPr="00937CBF">
              <w:rPr>
                <w:rFonts w:ascii="Sylfaen" w:hAnsi="Sylfaen"/>
              </w:rPr>
              <w:t xml:space="preserve">Լիճքի </w:t>
            </w:r>
            <w:r w:rsidRPr="00937CBF">
              <w:rPr>
                <w:rFonts w:ascii="Sylfaen" w:hAnsi="Sylfaen"/>
                <w:lang w:val="ru-RU"/>
              </w:rPr>
              <w:t xml:space="preserve">վարչական ներկայացուցիչ </w:t>
            </w:r>
          </w:p>
        </w:tc>
        <w:tc>
          <w:tcPr>
            <w:tcW w:w="1320" w:type="dxa"/>
            <w:vAlign w:val="center"/>
          </w:tcPr>
          <w:p w:rsidR="0011625C" w:rsidRPr="00937CBF" w:rsidRDefault="0011625C" w:rsidP="003F5A61">
            <w:pPr>
              <w:jc w:val="center"/>
              <w:rPr>
                <w:rFonts w:ascii="Sylfaen" w:hAnsi="Sylfaen"/>
              </w:rPr>
            </w:pPr>
            <w:r w:rsidRPr="00937CBF">
              <w:rPr>
                <w:rFonts w:ascii="Sylfaen" w:hAnsi="Sylfaen"/>
              </w:rPr>
              <w:t>1</w:t>
            </w:r>
          </w:p>
        </w:tc>
        <w:tc>
          <w:tcPr>
            <w:tcW w:w="1320" w:type="dxa"/>
            <w:vAlign w:val="bottom"/>
          </w:tcPr>
          <w:p w:rsidR="0011625C" w:rsidRPr="00937CBF" w:rsidRDefault="0011625C" w:rsidP="003F5A61">
            <w:pPr>
              <w:jc w:val="center"/>
              <w:rPr>
                <w:rFonts w:ascii="Sylfaen" w:hAnsi="Sylfaen"/>
              </w:rPr>
            </w:pPr>
            <w:r>
              <w:rPr>
                <w:rFonts w:ascii="Sylfaen" w:hAnsi="Sylfaen"/>
              </w:rPr>
              <w:t>60</w:t>
            </w:r>
            <w:r w:rsidRPr="00937CBF">
              <w:rPr>
                <w:rFonts w:ascii="Sylfaen" w:hAnsi="Sylfaen"/>
              </w:rPr>
              <w:t>,0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720,0</w:t>
            </w:r>
          </w:p>
        </w:tc>
      </w:tr>
      <w:tr w:rsidR="0011625C" w:rsidRPr="00937CBF" w:rsidTr="003F5A61">
        <w:tc>
          <w:tcPr>
            <w:tcW w:w="6145" w:type="dxa"/>
            <w:vAlign w:val="bottom"/>
          </w:tcPr>
          <w:p w:rsidR="0011625C" w:rsidRPr="00937CBF" w:rsidRDefault="0011625C" w:rsidP="003F5A61">
            <w:pPr>
              <w:rPr>
                <w:rFonts w:ascii="Sylfaen" w:hAnsi="Sylfaen"/>
                <w:lang w:val="ru-RU"/>
              </w:rPr>
            </w:pPr>
            <w:r w:rsidRPr="00937CBF">
              <w:rPr>
                <w:rFonts w:ascii="Sylfaen" w:hAnsi="Sylfaen"/>
              </w:rPr>
              <w:t xml:space="preserve">Կարճևանի </w:t>
            </w:r>
            <w:r w:rsidRPr="00937CBF">
              <w:rPr>
                <w:rFonts w:ascii="Sylfaen" w:hAnsi="Sylfaen"/>
                <w:lang w:val="ru-RU"/>
              </w:rPr>
              <w:t xml:space="preserve">վարչական ներկայացուցիչ </w:t>
            </w:r>
          </w:p>
        </w:tc>
        <w:tc>
          <w:tcPr>
            <w:tcW w:w="1320" w:type="dxa"/>
            <w:vAlign w:val="center"/>
          </w:tcPr>
          <w:p w:rsidR="0011625C" w:rsidRPr="00937CBF" w:rsidRDefault="0011625C" w:rsidP="003F5A61">
            <w:pPr>
              <w:jc w:val="center"/>
              <w:rPr>
                <w:rFonts w:ascii="Sylfaen" w:hAnsi="Sylfaen"/>
              </w:rPr>
            </w:pPr>
            <w:r w:rsidRPr="00937CBF">
              <w:rPr>
                <w:rFonts w:ascii="Sylfaen" w:hAnsi="Sylfaen"/>
              </w:rPr>
              <w:t>1</w:t>
            </w:r>
          </w:p>
        </w:tc>
        <w:tc>
          <w:tcPr>
            <w:tcW w:w="1320" w:type="dxa"/>
            <w:vAlign w:val="bottom"/>
          </w:tcPr>
          <w:p w:rsidR="0011625C" w:rsidRPr="00937CBF" w:rsidRDefault="0011625C" w:rsidP="003F5A61">
            <w:pPr>
              <w:jc w:val="center"/>
              <w:rPr>
                <w:rFonts w:ascii="Sylfaen" w:hAnsi="Sylfaen"/>
              </w:rPr>
            </w:pPr>
            <w:r>
              <w:rPr>
                <w:rFonts w:ascii="Sylfaen" w:hAnsi="Sylfaen"/>
              </w:rPr>
              <w:t>60</w:t>
            </w:r>
            <w:r w:rsidRPr="00937CBF">
              <w:rPr>
                <w:rFonts w:ascii="Sylfaen" w:hAnsi="Sylfaen"/>
              </w:rPr>
              <w:t>,0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720,0</w:t>
            </w:r>
          </w:p>
        </w:tc>
      </w:tr>
      <w:tr w:rsidR="0011625C" w:rsidRPr="00937CBF" w:rsidTr="003F5A61">
        <w:tc>
          <w:tcPr>
            <w:tcW w:w="6145" w:type="dxa"/>
            <w:vAlign w:val="bottom"/>
          </w:tcPr>
          <w:p w:rsidR="0011625C" w:rsidRPr="00937CBF" w:rsidRDefault="0011625C" w:rsidP="003F5A61">
            <w:pPr>
              <w:rPr>
                <w:rFonts w:ascii="Sylfaen" w:hAnsi="Sylfaen"/>
                <w:lang w:val="ru-RU"/>
              </w:rPr>
            </w:pPr>
            <w:r w:rsidRPr="00937CBF">
              <w:rPr>
                <w:rFonts w:ascii="Sylfaen" w:hAnsi="Sylfaen"/>
              </w:rPr>
              <w:t xml:space="preserve">Կուրիսի </w:t>
            </w:r>
            <w:r w:rsidRPr="00937CBF">
              <w:rPr>
                <w:rFonts w:ascii="Sylfaen" w:hAnsi="Sylfaen"/>
                <w:lang w:val="ru-RU"/>
              </w:rPr>
              <w:t xml:space="preserve">վարչական ներկայացուցիչ </w:t>
            </w:r>
          </w:p>
        </w:tc>
        <w:tc>
          <w:tcPr>
            <w:tcW w:w="1320" w:type="dxa"/>
            <w:vAlign w:val="center"/>
          </w:tcPr>
          <w:p w:rsidR="0011625C" w:rsidRPr="00937CBF" w:rsidRDefault="0011625C" w:rsidP="003F5A61">
            <w:pPr>
              <w:jc w:val="center"/>
              <w:rPr>
                <w:rFonts w:ascii="Sylfaen" w:hAnsi="Sylfaen"/>
              </w:rPr>
            </w:pPr>
            <w:r w:rsidRPr="00937CBF">
              <w:rPr>
                <w:rFonts w:ascii="Sylfaen" w:hAnsi="Sylfaen"/>
              </w:rPr>
              <w:t>1</w:t>
            </w:r>
          </w:p>
        </w:tc>
        <w:tc>
          <w:tcPr>
            <w:tcW w:w="1320" w:type="dxa"/>
            <w:vAlign w:val="bottom"/>
          </w:tcPr>
          <w:p w:rsidR="0011625C" w:rsidRPr="00937CBF" w:rsidRDefault="0011625C" w:rsidP="003F5A61">
            <w:pPr>
              <w:jc w:val="center"/>
              <w:rPr>
                <w:rFonts w:ascii="Sylfaen" w:hAnsi="Sylfaen"/>
              </w:rPr>
            </w:pPr>
            <w:r>
              <w:rPr>
                <w:rFonts w:ascii="Sylfaen" w:hAnsi="Sylfaen"/>
              </w:rPr>
              <w:t>60</w:t>
            </w:r>
            <w:r w:rsidRPr="00937CBF">
              <w:rPr>
                <w:rFonts w:ascii="Sylfaen" w:hAnsi="Sylfaen"/>
              </w:rPr>
              <w:t>,0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720,0</w:t>
            </w:r>
          </w:p>
        </w:tc>
      </w:tr>
      <w:tr w:rsidR="0011625C" w:rsidRPr="00937CBF" w:rsidTr="003F5A61">
        <w:tc>
          <w:tcPr>
            <w:tcW w:w="6145" w:type="dxa"/>
            <w:vAlign w:val="bottom"/>
          </w:tcPr>
          <w:p w:rsidR="0011625C" w:rsidRPr="00937CBF" w:rsidRDefault="0011625C" w:rsidP="003F5A61">
            <w:pPr>
              <w:rPr>
                <w:rFonts w:ascii="Sylfaen" w:hAnsi="Sylfaen"/>
                <w:lang w:val="ru-RU"/>
              </w:rPr>
            </w:pPr>
            <w:r w:rsidRPr="00937CBF">
              <w:rPr>
                <w:rFonts w:ascii="Sylfaen" w:hAnsi="Sylfaen"/>
              </w:rPr>
              <w:t xml:space="preserve">Նռնաձորի </w:t>
            </w:r>
            <w:r w:rsidRPr="00937CBF">
              <w:rPr>
                <w:rFonts w:ascii="Sylfaen" w:hAnsi="Sylfaen"/>
                <w:lang w:val="ru-RU"/>
              </w:rPr>
              <w:t xml:space="preserve">վարչական ներկայացուցիչ </w:t>
            </w:r>
          </w:p>
        </w:tc>
        <w:tc>
          <w:tcPr>
            <w:tcW w:w="1320" w:type="dxa"/>
            <w:vAlign w:val="center"/>
          </w:tcPr>
          <w:p w:rsidR="0011625C" w:rsidRPr="00937CBF" w:rsidRDefault="0011625C" w:rsidP="003F5A61">
            <w:pPr>
              <w:jc w:val="center"/>
              <w:rPr>
                <w:rFonts w:ascii="Sylfaen" w:hAnsi="Sylfaen"/>
              </w:rPr>
            </w:pPr>
            <w:r w:rsidRPr="00937CBF">
              <w:rPr>
                <w:rFonts w:ascii="Sylfaen" w:hAnsi="Sylfaen"/>
              </w:rPr>
              <w:t>1</w:t>
            </w:r>
          </w:p>
        </w:tc>
        <w:tc>
          <w:tcPr>
            <w:tcW w:w="1320" w:type="dxa"/>
            <w:vAlign w:val="bottom"/>
          </w:tcPr>
          <w:p w:rsidR="0011625C" w:rsidRPr="00937CBF" w:rsidRDefault="0011625C" w:rsidP="003F5A61">
            <w:pPr>
              <w:jc w:val="center"/>
              <w:rPr>
                <w:rFonts w:ascii="Sylfaen" w:hAnsi="Sylfaen"/>
              </w:rPr>
            </w:pPr>
            <w:r>
              <w:rPr>
                <w:rFonts w:ascii="Sylfaen" w:hAnsi="Sylfaen"/>
              </w:rPr>
              <w:t>60</w:t>
            </w:r>
            <w:r w:rsidRPr="00937CBF">
              <w:rPr>
                <w:rFonts w:ascii="Sylfaen" w:hAnsi="Sylfaen"/>
              </w:rPr>
              <w:t>,0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720,0</w:t>
            </w:r>
          </w:p>
        </w:tc>
      </w:tr>
      <w:tr w:rsidR="0011625C" w:rsidRPr="00937CBF" w:rsidTr="003F5A61">
        <w:tc>
          <w:tcPr>
            <w:tcW w:w="6145" w:type="dxa"/>
            <w:vAlign w:val="bottom"/>
          </w:tcPr>
          <w:p w:rsidR="0011625C" w:rsidRPr="00937CBF" w:rsidRDefault="0011625C" w:rsidP="003F5A61">
            <w:pPr>
              <w:rPr>
                <w:rFonts w:ascii="Sylfaen" w:hAnsi="Sylfaen"/>
                <w:lang w:val="ru-RU"/>
              </w:rPr>
            </w:pPr>
            <w:r w:rsidRPr="00937CBF">
              <w:rPr>
                <w:rFonts w:ascii="Sylfaen" w:hAnsi="Sylfaen"/>
              </w:rPr>
              <w:t xml:space="preserve">Շվանիձորի </w:t>
            </w:r>
            <w:r w:rsidRPr="00937CBF">
              <w:rPr>
                <w:rFonts w:ascii="Sylfaen" w:hAnsi="Sylfaen"/>
                <w:lang w:val="ru-RU"/>
              </w:rPr>
              <w:t xml:space="preserve">վարչական ներկայացուցիչ </w:t>
            </w:r>
          </w:p>
        </w:tc>
        <w:tc>
          <w:tcPr>
            <w:tcW w:w="1320" w:type="dxa"/>
            <w:vAlign w:val="center"/>
          </w:tcPr>
          <w:p w:rsidR="0011625C" w:rsidRPr="00937CBF" w:rsidRDefault="0011625C" w:rsidP="003F5A61">
            <w:pPr>
              <w:jc w:val="center"/>
              <w:rPr>
                <w:rFonts w:ascii="Sylfaen" w:hAnsi="Sylfaen"/>
              </w:rPr>
            </w:pPr>
            <w:r w:rsidRPr="00937CBF">
              <w:rPr>
                <w:rFonts w:ascii="Sylfaen" w:hAnsi="Sylfaen"/>
              </w:rPr>
              <w:t>1</w:t>
            </w:r>
          </w:p>
        </w:tc>
        <w:tc>
          <w:tcPr>
            <w:tcW w:w="1320" w:type="dxa"/>
            <w:vAlign w:val="bottom"/>
          </w:tcPr>
          <w:p w:rsidR="0011625C" w:rsidRPr="00937CBF" w:rsidRDefault="0011625C" w:rsidP="003F5A61">
            <w:pPr>
              <w:jc w:val="center"/>
              <w:rPr>
                <w:rFonts w:ascii="Sylfaen" w:hAnsi="Sylfaen"/>
              </w:rPr>
            </w:pPr>
            <w:r>
              <w:rPr>
                <w:rFonts w:ascii="Sylfaen" w:hAnsi="Sylfaen"/>
              </w:rPr>
              <w:t>60</w:t>
            </w:r>
            <w:r w:rsidRPr="00937CBF">
              <w:rPr>
                <w:rFonts w:ascii="Sylfaen" w:hAnsi="Sylfaen"/>
              </w:rPr>
              <w:t>,0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720,0</w:t>
            </w:r>
          </w:p>
        </w:tc>
      </w:tr>
      <w:tr w:rsidR="0011625C" w:rsidRPr="00937CBF" w:rsidTr="003F5A61">
        <w:tc>
          <w:tcPr>
            <w:tcW w:w="6145" w:type="dxa"/>
            <w:vAlign w:val="bottom"/>
          </w:tcPr>
          <w:p w:rsidR="0011625C" w:rsidRPr="00937CBF" w:rsidRDefault="0011625C" w:rsidP="003F5A61">
            <w:pPr>
              <w:rPr>
                <w:rFonts w:ascii="Sylfaen" w:hAnsi="Sylfaen"/>
                <w:lang w:val="ru-RU"/>
              </w:rPr>
            </w:pPr>
            <w:r w:rsidRPr="00937CBF">
              <w:rPr>
                <w:rFonts w:ascii="Sylfaen" w:hAnsi="Sylfaen"/>
              </w:rPr>
              <w:t xml:space="preserve">Վահրավարի </w:t>
            </w:r>
            <w:r w:rsidRPr="00937CBF">
              <w:rPr>
                <w:rFonts w:ascii="Sylfaen" w:hAnsi="Sylfaen"/>
                <w:lang w:val="ru-RU"/>
              </w:rPr>
              <w:t xml:space="preserve">վարչական ներկայացուցիչ </w:t>
            </w:r>
          </w:p>
        </w:tc>
        <w:tc>
          <w:tcPr>
            <w:tcW w:w="1320" w:type="dxa"/>
            <w:vAlign w:val="center"/>
          </w:tcPr>
          <w:p w:rsidR="0011625C" w:rsidRPr="00937CBF" w:rsidRDefault="0011625C" w:rsidP="003F5A61">
            <w:pPr>
              <w:jc w:val="center"/>
              <w:rPr>
                <w:rFonts w:ascii="Sylfaen" w:hAnsi="Sylfaen"/>
              </w:rPr>
            </w:pPr>
            <w:r w:rsidRPr="00937CBF">
              <w:rPr>
                <w:rFonts w:ascii="Sylfaen" w:hAnsi="Sylfaen"/>
              </w:rPr>
              <w:t>1</w:t>
            </w:r>
          </w:p>
        </w:tc>
        <w:tc>
          <w:tcPr>
            <w:tcW w:w="1320" w:type="dxa"/>
            <w:vAlign w:val="bottom"/>
          </w:tcPr>
          <w:p w:rsidR="0011625C" w:rsidRPr="00937CBF" w:rsidRDefault="0011625C" w:rsidP="003F5A61">
            <w:pPr>
              <w:jc w:val="center"/>
              <w:rPr>
                <w:rFonts w:ascii="Sylfaen" w:hAnsi="Sylfaen"/>
              </w:rPr>
            </w:pPr>
            <w:r>
              <w:rPr>
                <w:rFonts w:ascii="Sylfaen" w:hAnsi="Sylfaen"/>
              </w:rPr>
              <w:t>60</w:t>
            </w:r>
            <w:r w:rsidRPr="00937CBF">
              <w:rPr>
                <w:rFonts w:ascii="Sylfaen" w:hAnsi="Sylfaen"/>
              </w:rPr>
              <w:t>,0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720,0</w:t>
            </w:r>
          </w:p>
        </w:tc>
      </w:tr>
      <w:tr w:rsidR="0011625C" w:rsidRPr="00937CBF" w:rsidTr="003F5A61">
        <w:tc>
          <w:tcPr>
            <w:tcW w:w="6145" w:type="dxa"/>
            <w:vAlign w:val="bottom"/>
          </w:tcPr>
          <w:p w:rsidR="0011625C" w:rsidRPr="00937CBF" w:rsidRDefault="0011625C" w:rsidP="003F5A61">
            <w:pPr>
              <w:rPr>
                <w:rFonts w:ascii="Sylfaen" w:hAnsi="Sylfaen"/>
                <w:lang w:val="ru-RU"/>
              </w:rPr>
            </w:pPr>
            <w:r w:rsidRPr="00937CBF">
              <w:rPr>
                <w:rFonts w:ascii="Sylfaen" w:hAnsi="Sylfaen"/>
              </w:rPr>
              <w:t xml:space="preserve">Վարդանիձորի </w:t>
            </w:r>
            <w:r w:rsidRPr="00937CBF">
              <w:rPr>
                <w:rFonts w:ascii="Sylfaen" w:hAnsi="Sylfaen"/>
                <w:lang w:val="ru-RU"/>
              </w:rPr>
              <w:t xml:space="preserve">վարչական ներկայացուցիչ </w:t>
            </w:r>
          </w:p>
        </w:tc>
        <w:tc>
          <w:tcPr>
            <w:tcW w:w="1320" w:type="dxa"/>
            <w:vAlign w:val="center"/>
          </w:tcPr>
          <w:p w:rsidR="0011625C" w:rsidRPr="00937CBF" w:rsidRDefault="0011625C" w:rsidP="003F5A61">
            <w:pPr>
              <w:jc w:val="center"/>
              <w:rPr>
                <w:rFonts w:ascii="Sylfaen" w:hAnsi="Sylfaen"/>
              </w:rPr>
            </w:pPr>
            <w:r w:rsidRPr="00937CBF">
              <w:rPr>
                <w:rFonts w:ascii="Sylfaen" w:hAnsi="Sylfaen"/>
              </w:rPr>
              <w:t>1</w:t>
            </w:r>
          </w:p>
        </w:tc>
        <w:tc>
          <w:tcPr>
            <w:tcW w:w="1320" w:type="dxa"/>
            <w:vAlign w:val="bottom"/>
          </w:tcPr>
          <w:p w:rsidR="0011625C" w:rsidRPr="00937CBF" w:rsidRDefault="0011625C" w:rsidP="003F5A61">
            <w:pPr>
              <w:jc w:val="center"/>
              <w:rPr>
                <w:rFonts w:ascii="Sylfaen" w:hAnsi="Sylfaen"/>
              </w:rPr>
            </w:pPr>
            <w:r>
              <w:rPr>
                <w:rFonts w:ascii="Sylfaen" w:hAnsi="Sylfaen"/>
              </w:rPr>
              <w:t>60</w:t>
            </w:r>
            <w:r w:rsidRPr="00937CBF">
              <w:rPr>
                <w:rFonts w:ascii="Sylfaen" w:hAnsi="Sylfaen"/>
              </w:rPr>
              <w:t>,0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720,0</w:t>
            </w:r>
          </w:p>
        </w:tc>
      </w:tr>
      <w:tr w:rsidR="0011625C" w:rsidRPr="00937CBF" w:rsidTr="003F5A61">
        <w:tc>
          <w:tcPr>
            <w:tcW w:w="6145" w:type="dxa"/>
            <w:vAlign w:val="bottom"/>
          </w:tcPr>
          <w:p w:rsidR="0011625C" w:rsidRPr="00937CBF" w:rsidRDefault="0011625C" w:rsidP="003F5A61">
            <w:pPr>
              <w:rPr>
                <w:rFonts w:ascii="Sylfaen" w:hAnsi="Sylfaen"/>
                <w:lang w:val="ru-RU"/>
              </w:rPr>
            </w:pPr>
            <w:r w:rsidRPr="00937CBF">
              <w:rPr>
                <w:rFonts w:ascii="Sylfaen" w:hAnsi="Sylfaen"/>
              </w:rPr>
              <w:t xml:space="preserve">Թխկուտի </w:t>
            </w:r>
            <w:r w:rsidRPr="00937CBF">
              <w:rPr>
                <w:rFonts w:ascii="Sylfaen" w:hAnsi="Sylfaen"/>
                <w:lang w:val="ru-RU"/>
              </w:rPr>
              <w:t xml:space="preserve">վարչական ներկայացուցիչ </w:t>
            </w:r>
          </w:p>
        </w:tc>
        <w:tc>
          <w:tcPr>
            <w:tcW w:w="1320" w:type="dxa"/>
            <w:vAlign w:val="center"/>
          </w:tcPr>
          <w:p w:rsidR="0011625C" w:rsidRPr="00937CBF" w:rsidRDefault="0011625C" w:rsidP="003F5A61">
            <w:pPr>
              <w:jc w:val="center"/>
              <w:rPr>
                <w:rFonts w:ascii="Sylfaen" w:hAnsi="Sylfaen"/>
              </w:rPr>
            </w:pPr>
            <w:r w:rsidRPr="00937CBF">
              <w:rPr>
                <w:rFonts w:ascii="Sylfaen" w:hAnsi="Sylfaen"/>
              </w:rPr>
              <w:t>1</w:t>
            </w:r>
          </w:p>
        </w:tc>
        <w:tc>
          <w:tcPr>
            <w:tcW w:w="1320" w:type="dxa"/>
            <w:vAlign w:val="bottom"/>
          </w:tcPr>
          <w:p w:rsidR="0011625C" w:rsidRPr="00937CBF" w:rsidRDefault="0011625C" w:rsidP="003F5A61">
            <w:pPr>
              <w:jc w:val="center"/>
              <w:rPr>
                <w:rFonts w:ascii="Sylfaen" w:hAnsi="Sylfaen"/>
              </w:rPr>
            </w:pPr>
            <w:r>
              <w:rPr>
                <w:rFonts w:ascii="Sylfaen" w:hAnsi="Sylfaen"/>
              </w:rPr>
              <w:t>60</w:t>
            </w:r>
            <w:r w:rsidRPr="00937CBF">
              <w:rPr>
                <w:rFonts w:ascii="Sylfaen" w:hAnsi="Sylfaen"/>
              </w:rPr>
              <w:t>,0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720,0</w:t>
            </w:r>
          </w:p>
        </w:tc>
      </w:tr>
      <w:tr w:rsidR="0011625C" w:rsidRPr="00937CBF" w:rsidTr="003F5A61">
        <w:tc>
          <w:tcPr>
            <w:tcW w:w="6145" w:type="dxa"/>
            <w:vAlign w:val="bottom"/>
          </w:tcPr>
          <w:p w:rsidR="0011625C" w:rsidRPr="00937CBF" w:rsidRDefault="0011625C" w:rsidP="003F5A61">
            <w:pPr>
              <w:rPr>
                <w:rFonts w:ascii="Sylfaen" w:hAnsi="Sylfaen"/>
                <w:lang w:val="ru-RU"/>
              </w:rPr>
            </w:pPr>
            <w:r w:rsidRPr="00937CBF">
              <w:rPr>
                <w:rFonts w:ascii="Sylfaen" w:hAnsi="Sylfaen"/>
              </w:rPr>
              <w:t xml:space="preserve">Տաշտունի </w:t>
            </w:r>
            <w:r w:rsidRPr="00937CBF">
              <w:rPr>
                <w:rFonts w:ascii="Sylfaen" w:hAnsi="Sylfaen"/>
                <w:lang w:val="ru-RU"/>
              </w:rPr>
              <w:t xml:space="preserve">վարչական ներկայացուցիչ </w:t>
            </w:r>
          </w:p>
        </w:tc>
        <w:tc>
          <w:tcPr>
            <w:tcW w:w="1320" w:type="dxa"/>
            <w:vAlign w:val="center"/>
          </w:tcPr>
          <w:p w:rsidR="0011625C" w:rsidRPr="00937CBF" w:rsidRDefault="0011625C" w:rsidP="003F5A61">
            <w:pPr>
              <w:jc w:val="center"/>
              <w:rPr>
                <w:rFonts w:ascii="Sylfaen" w:hAnsi="Sylfaen"/>
              </w:rPr>
            </w:pPr>
            <w:r w:rsidRPr="00937CBF">
              <w:rPr>
                <w:rFonts w:ascii="Sylfaen" w:hAnsi="Sylfaen"/>
              </w:rPr>
              <w:t>1</w:t>
            </w:r>
          </w:p>
        </w:tc>
        <w:tc>
          <w:tcPr>
            <w:tcW w:w="1320" w:type="dxa"/>
            <w:vAlign w:val="bottom"/>
          </w:tcPr>
          <w:p w:rsidR="0011625C" w:rsidRPr="00937CBF" w:rsidRDefault="0011625C" w:rsidP="003F5A61">
            <w:pPr>
              <w:jc w:val="center"/>
              <w:rPr>
                <w:rFonts w:ascii="Sylfaen" w:hAnsi="Sylfaen"/>
              </w:rPr>
            </w:pPr>
            <w:r>
              <w:rPr>
                <w:rFonts w:ascii="Sylfaen" w:hAnsi="Sylfaen"/>
              </w:rPr>
              <w:t>60</w:t>
            </w:r>
            <w:r w:rsidRPr="00937CBF">
              <w:rPr>
                <w:rFonts w:ascii="Sylfaen" w:hAnsi="Sylfaen"/>
              </w:rPr>
              <w:t>,0</w:t>
            </w:r>
          </w:p>
        </w:tc>
        <w:tc>
          <w:tcPr>
            <w:tcW w:w="1320" w:type="dxa"/>
            <w:vAlign w:val="bottom"/>
          </w:tcPr>
          <w:p w:rsidR="0011625C" w:rsidRDefault="0011625C" w:rsidP="003F5A61">
            <w:pPr>
              <w:jc w:val="right"/>
              <w:rPr>
                <w:rFonts w:ascii="Sylfaen" w:hAnsi="Sylfaen"/>
                <w:color w:val="000000"/>
              </w:rPr>
            </w:pPr>
            <w:r>
              <w:rPr>
                <w:rFonts w:ascii="Sylfaen" w:hAnsi="Sylfaen"/>
                <w:color w:val="000000"/>
              </w:rPr>
              <w:t>720,0</w:t>
            </w:r>
          </w:p>
        </w:tc>
      </w:tr>
      <w:tr w:rsidR="0011625C" w:rsidRPr="00937CBF" w:rsidTr="003F5A61">
        <w:tc>
          <w:tcPr>
            <w:tcW w:w="6145" w:type="dxa"/>
          </w:tcPr>
          <w:p w:rsidR="0011625C" w:rsidRPr="00937CBF" w:rsidRDefault="0011625C" w:rsidP="003F5A61">
            <w:pPr>
              <w:spacing w:line="0" w:lineRule="atLeast"/>
              <w:jc w:val="both"/>
              <w:rPr>
                <w:rFonts w:ascii="Sylfaen" w:hAnsi="Sylfaen"/>
                <w:b/>
                <w:i/>
              </w:rPr>
            </w:pPr>
            <w:r w:rsidRPr="00937CBF">
              <w:rPr>
                <w:rFonts w:ascii="Sylfaen" w:hAnsi="Sylfaen"/>
                <w:b/>
                <w:i/>
              </w:rPr>
              <w:t>Ընդամենը</w:t>
            </w:r>
          </w:p>
        </w:tc>
        <w:tc>
          <w:tcPr>
            <w:tcW w:w="1320" w:type="dxa"/>
            <w:vAlign w:val="center"/>
          </w:tcPr>
          <w:p w:rsidR="0011625C" w:rsidRPr="00937CBF" w:rsidRDefault="0011625C" w:rsidP="003F5A61">
            <w:pPr>
              <w:spacing w:line="0" w:lineRule="atLeast"/>
              <w:jc w:val="center"/>
              <w:rPr>
                <w:rFonts w:ascii="Sylfaen" w:hAnsi="Sylfaen"/>
                <w:b/>
                <w:i/>
                <w:lang w:val="ru-RU"/>
              </w:rPr>
            </w:pPr>
            <w:r w:rsidRPr="00937CBF">
              <w:rPr>
                <w:rFonts w:ascii="Sylfaen" w:hAnsi="Sylfaen"/>
                <w:b/>
                <w:i/>
                <w:lang w:val="ru-RU"/>
              </w:rPr>
              <w:t>67,2</w:t>
            </w:r>
          </w:p>
        </w:tc>
        <w:tc>
          <w:tcPr>
            <w:tcW w:w="1320" w:type="dxa"/>
            <w:vAlign w:val="center"/>
          </w:tcPr>
          <w:p w:rsidR="0011625C" w:rsidRPr="00937CBF" w:rsidRDefault="0011625C" w:rsidP="003F5A61">
            <w:pPr>
              <w:jc w:val="center"/>
              <w:rPr>
                <w:rFonts w:ascii="Sylfaen" w:hAnsi="Sylfaen"/>
                <w:b/>
                <w:i/>
              </w:rPr>
            </w:pPr>
          </w:p>
        </w:tc>
        <w:tc>
          <w:tcPr>
            <w:tcW w:w="1320" w:type="dxa"/>
            <w:vAlign w:val="bottom"/>
          </w:tcPr>
          <w:p w:rsidR="0011625C" w:rsidRPr="00825F28" w:rsidRDefault="0011625C" w:rsidP="003F5A61">
            <w:pPr>
              <w:jc w:val="right"/>
              <w:rPr>
                <w:rFonts w:ascii="Sylfaen" w:hAnsi="Sylfaen"/>
                <w:b/>
                <w:i/>
                <w:lang w:val="ru-RU"/>
              </w:rPr>
            </w:pPr>
            <w:r w:rsidRPr="00825F28">
              <w:rPr>
                <w:rFonts w:ascii="Sylfaen" w:hAnsi="Sylfaen"/>
                <w:b/>
                <w:i/>
                <w:lang w:val="ru-RU"/>
              </w:rPr>
              <w:t>83730,0</w:t>
            </w:r>
          </w:p>
        </w:tc>
      </w:tr>
    </w:tbl>
    <w:p w:rsidR="0011625C" w:rsidRDefault="0011625C" w:rsidP="00F41E9E">
      <w:pPr>
        <w:spacing w:after="0" w:line="240" w:lineRule="auto"/>
        <w:ind w:left="2127" w:hanging="1418"/>
        <w:rPr>
          <w:rFonts w:ascii="Sylfaen" w:hAnsi="Sylfaen"/>
          <w:i/>
          <w:color w:val="00B050"/>
          <w:sz w:val="10"/>
          <w:szCs w:val="24"/>
          <w:highlight w:val="yellow"/>
        </w:rPr>
      </w:pPr>
    </w:p>
    <w:p w:rsidR="00190DA9" w:rsidRPr="005615D2" w:rsidRDefault="00190DA9" w:rsidP="00B140D6">
      <w:pPr>
        <w:pStyle w:val="ListParagraph"/>
        <w:numPr>
          <w:ilvl w:val="0"/>
          <w:numId w:val="6"/>
        </w:numPr>
        <w:spacing w:after="0" w:line="240" w:lineRule="auto"/>
        <w:rPr>
          <w:rFonts w:ascii="Sylfaen" w:eastAsiaTheme="majorEastAsia" w:hAnsi="Sylfaen" w:cs="Sylfaen"/>
          <w:b/>
          <w:bCs/>
          <w:sz w:val="26"/>
          <w:szCs w:val="26"/>
          <w:lang w:val="ru-RU"/>
        </w:rPr>
      </w:pPr>
      <w:bookmarkStart w:id="22" w:name="_Toc363561668"/>
      <w:bookmarkStart w:id="23" w:name="_Toc363629128"/>
      <w:r w:rsidRPr="005615D2">
        <w:rPr>
          <w:rFonts w:ascii="Sylfaen" w:eastAsiaTheme="majorEastAsia" w:hAnsi="Sylfaen" w:cs="Sylfaen"/>
          <w:b/>
          <w:bCs/>
          <w:sz w:val="26"/>
          <w:szCs w:val="26"/>
          <w:lang w:val="ru-RU"/>
        </w:rPr>
        <w:t>Կրթություն, մշակույթ և սպորտ</w:t>
      </w:r>
      <w:bookmarkEnd w:id="22"/>
      <w:bookmarkEnd w:id="23"/>
    </w:p>
    <w:p w:rsidR="00190DA9" w:rsidRPr="00F92987" w:rsidRDefault="00190DA9" w:rsidP="00190DA9">
      <w:pPr>
        <w:spacing w:after="0" w:line="0" w:lineRule="atLeast"/>
        <w:ind w:firstLine="720"/>
        <w:jc w:val="both"/>
        <w:rPr>
          <w:rFonts w:ascii="Sylfaen" w:hAnsi="Sylfaen"/>
          <w:color w:val="00B050"/>
          <w:sz w:val="12"/>
          <w:szCs w:val="24"/>
        </w:rPr>
      </w:pPr>
    </w:p>
    <w:p w:rsidR="00D52593" w:rsidRDefault="00F92987" w:rsidP="00D52593">
      <w:pPr>
        <w:spacing w:after="0" w:line="0" w:lineRule="atLeast"/>
        <w:ind w:firstLine="720"/>
        <w:jc w:val="both"/>
        <w:rPr>
          <w:rFonts w:ascii="Sylfaen" w:hAnsi="Sylfaen"/>
          <w:sz w:val="24"/>
          <w:szCs w:val="24"/>
        </w:rPr>
      </w:pPr>
      <w:bookmarkStart w:id="24" w:name="_Toc363561669"/>
      <w:bookmarkStart w:id="25" w:name="_Toc363629129"/>
      <w:r w:rsidRPr="000816E1">
        <w:rPr>
          <w:rFonts w:ascii="Sylfaen" w:hAnsi="Sylfaen"/>
          <w:sz w:val="24"/>
          <w:szCs w:val="24"/>
        </w:rPr>
        <w:t>Մեղրի</w:t>
      </w:r>
      <w:r w:rsidR="00D52593" w:rsidRPr="000816E1">
        <w:rPr>
          <w:rFonts w:ascii="Sylfaen" w:hAnsi="Sylfaen"/>
          <w:sz w:val="24"/>
          <w:szCs w:val="24"/>
        </w:rPr>
        <w:t xml:space="preserve"> համայնքում կան </w:t>
      </w:r>
      <w:r w:rsidR="007A6163" w:rsidRPr="000816E1">
        <w:rPr>
          <w:rFonts w:ascii="Sylfaen" w:hAnsi="Sylfaen"/>
          <w:sz w:val="24"/>
          <w:szCs w:val="24"/>
        </w:rPr>
        <w:t>4</w:t>
      </w:r>
      <w:r w:rsidR="00D52593" w:rsidRPr="000816E1">
        <w:rPr>
          <w:rFonts w:ascii="Sylfaen" w:hAnsi="Sylfaen"/>
          <w:sz w:val="24"/>
          <w:szCs w:val="24"/>
        </w:rPr>
        <w:t xml:space="preserve"> գործող մանկապարտեզներ, </w:t>
      </w:r>
      <w:r w:rsidR="007A6163" w:rsidRPr="000816E1">
        <w:rPr>
          <w:rFonts w:ascii="Sylfaen" w:hAnsi="Sylfaen"/>
          <w:sz w:val="24"/>
          <w:szCs w:val="24"/>
        </w:rPr>
        <w:t>մեկական Մեղրի, Ագարակ, Լեհազ և Կարճևան</w:t>
      </w:r>
      <w:r w:rsidR="00D52593" w:rsidRPr="000816E1">
        <w:rPr>
          <w:rFonts w:ascii="Sylfaen" w:hAnsi="Sylfaen"/>
          <w:sz w:val="24"/>
          <w:szCs w:val="24"/>
        </w:rPr>
        <w:t xml:space="preserve"> բնակավայրերում:</w:t>
      </w:r>
      <w:r w:rsidR="00A14FE8">
        <w:rPr>
          <w:rFonts w:ascii="Sylfaen" w:hAnsi="Sylfaen"/>
          <w:sz w:val="24"/>
          <w:szCs w:val="24"/>
        </w:rPr>
        <w:t xml:space="preserve"> Ալվանքում</w:t>
      </w:r>
      <w:r w:rsidR="00603D44">
        <w:rPr>
          <w:rFonts w:ascii="Sylfaen" w:hAnsi="Sylfaen"/>
          <w:sz w:val="24"/>
          <w:szCs w:val="24"/>
        </w:rPr>
        <w:t xml:space="preserve"> և Վարդանիձորում</w:t>
      </w:r>
      <w:r w:rsidR="00A14FE8">
        <w:rPr>
          <w:rFonts w:ascii="Sylfaen" w:hAnsi="Sylfaen"/>
          <w:sz w:val="24"/>
          <w:szCs w:val="24"/>
        </w:rPr>
        <w:t xml:space="preserve"> կա</w:t>
      </w:r>
      <w:r w:rsidR="00603D44">
        <w:rPr>
          <w:rFonts w:ascii="Sylfaen" w:hAnsi="Sylfaen"/>
          <w:sz w:val="24"/>
          <w:szCs w:val="24"/>
        </w:rPr>
        <w:t>ն</w:t>
      </w:r>
      <w:r w:rsidR="00A14FE8">
        <w:rPr>
          <w:rFonts w:ascii="Sylfaen" w:hAnsi="Sylfaen"/>
          <w:sz w:val="24"/>
          <w:szCs w:val="24"/>
        </w:rPr>
        <w:t xml:space="preserve"> մանկապարտեզի շենք</w:t>
      </w:r>
      <w:r w:rsidR="00603D44">
        <w:rPr>
          <w:rFonts w:ascii="Sylfaen" w:hAnsi="Sylfaen"/>
          <w:sz w:val="24"/>
          <w:szCs w:val="24"/>
        </w:rPr>
        <w:t>եր</w:t>
      </w:r>
      <w:r w:rsidR="00A14FE8">
        <w:rPr>
          <w:rFonts w:ascii="Sylfaen" w:hAnsi="Sylfaen"/>
          <w:sz w:val="24"/>
          <w:szCs w:val="24"/>
        </w:rPr>
        <w:t xml:space="preserve">, </w:t>
      </w:r>
      <w:r w:rsidR="00603D44">
        <w:rPr>
          <w:rFonts w:ascii="Sylfaen" w:hAnsi="Sylfaen"/>
          <w:sz w:val="24"/>
          <w:szCs w:val="24"/>
        </w:rPr>
        <w:t>որոնք</w:t>
      </w:r>
      <w:r w:rsidR="00A14FE8">
        <w:rPr>
          <w:rFonts w:ascii="Sylfaen" w:hAnsi="Sylfaen"/>
          <w:sz w:val="24"/>
          <w:szCs w:val="24"/>
        </w:rPr>
        <w:t xml:space="preserve"> չ</w:t>
      </w:r>
      <w:r w:rsidR="00603D44">
        <w:rPr>
          <w:rFonts w:ascii="Sylfaen" w:hAnsi="Sylfaen"/>
          <w:sz w:val="24"/>
          <w:szCs w:val="24"/>
        </w:rPr>
        <w:t>են</w:t>
      </w:r>
      <w:r w:rsidR="00A14FE8">
        <w:rPr>
          <w:rFonts w:ascii="Sylfaen" w:hAnsi="Sylfaen"/>
          <w:sz w:val="24"/>
          <w:szCs w:val="24"/>
        </w:rPr>
        <w:t xml:space="preserve"> գործում և վերանորոգման կարիք</w:t>
      </w:r>
      <w:r w:rsidR="00603D44">
        <w:rPr>
          <w:rFonts w:ascii="Sylfaen" w:hAnsi="Sylfaen"/>
          <w:sz w:val="24"/>
          <w:szCs w:val="24"/>
        </w:rPr>
        <w:t xml:space="preserve"> ունեն</w:t>
      </w:r>
      <w:r w:rsidR="00A14FE8">
        <w:rPr>
          <w:rFonts w:ascii="Sylfaen" w:hAnsi="Sylfaen"/>
          <w:sz w:val="24"/>
          <w:szCs w:val="24"/>
        </w:rPr>
        <w:t xml:space="preserve">: </w:t>
      </w:r>
      <w:r w:rsidR="00166B67">
        <w:rPr>
          <w:rFonts w:ascii="Sylfaen" w:hAnsi="Sylfaen"/>
          <w:sz w:val="24"/>
          <w:szCs w:val="24"/>
        </w:rPr>
        <w:t xml:space="preserve"> 2012 թ. կապիտալ վերանորոգվել է Լեհվազի մանկապարտեզը</w:t>
      </w:r>
      <w:r w:rsidR="002836C0">
        <w:rPr>
          <w:rFonts w:ascii="Sylfaen" w:hAnsi="Sylfaen"/>
          <w:sz w:val="24"/>
          <w:szCs w:val="24"/>
        </w:rPr>
        <w:t>, սակայն տանիքը դեռևս վերանորոգման կարիք ունի</w:t>
      </w:r>
      <w:r w:rsidR="00166B67">
        <w:rPr>
          <w:rFonts w:ascii="Sylfaen" w:hAnsi="Sylfaen"/>
          <w:sz w:val="24"/>
          <w:szCs w:val="24"/>
        </w:rPr>
        <w:t xml:space="preserve">: </w:t>
      </w:r>
      <w:r w:rsidR="00716F58">
        <w:rPr>
          <w:rFonts w:ascii="Sylfaen" w:hAnsi="Sylfaen"/>
          <w:sz w:val="24"/>
          <w:szCs w:val="24"/>
        </w:rPr>
        <w:t xml:space="preserve">Վերանորոգման և ջեռուցման համակարգի ներդրման կարիք ունի նաև Ագարակի թիվ 1 մսուր-մանկապարտեզի 2-րդ մասնաշենքի առաջին հարկը: </w:t>
      </w:r>
    </w:p>
    <w:p w:rsidR="00FC7887" w:rsidRDefault="00D52593" w:rsidP="00D52593">
      <w:pPr>
        <w:spacing w:after="0" w:line="0" w:lineRule="atLeast"/>
        <w:ind w:firstLine="720"/>
        <w:jc w:val="both"/>
        <w:rPr>
          <w:rFonts w:ascii="Sylfaen" w:hAnsi="Sylfaen"/>
          <w:sz w:val="24"/>
          <w:szCs w:val="24"/>
        </w:rPr>
      </w:pPr>
      <w:r w:rsidRPr="00B4318E">
        <w:rPr>
          <w:rFonts w:ascii="Sylfaen" w:hAnsi="Sylfaen"/>
          <w:sz w:val="24"/>
          <w:szCs w:val="24"/>
        </w:rPr>
        <w:t>Համայնքում գործում են 1</w:t>
      </w:r>
      <w:r w:rsidR="003F5A61" w:rsidRPr="00B4318E">
        <w:rPr>
          <w:rFonts w:ascii="Sylfaen" w:hAnsi="Sylfaen"/>
          <w:sz w:val="24"/>
          <w:szCs w:val="24"/>
        </w:rPr>
        <w:t>1</w:t>
      </w:r>
      <w:r w:rsidRPr="00B4318E">
        <w:rPr>
          <w:rFonts w:ascii="Sylfaen" w:hAnsi="Sylfaen"/>
          <w:sz w:val="24"/>
          <w:szCs w:val="24"/>
        </w:rPr>
        <w:t xml:space="preserve"> դպրոցներ, որոնցից </w:t>
      </w:r>
      <w:r w:rsidR="003F5A61" w:rsidRPr="00B4318E">
        <w:rPr>
          <w:rFonts w:ascii="Sylfaen" w:hAnsi="Sylfaen"/>
          <w:sz w:val="24"/>
          <w:szCs w:val="24"/>
        </w:rPr>
        <w:t>2</w:t>
      </w:r>
      <w:r w:rsidRPr="00B4318E">
        <w:rPr>
          <w:rFonts w:ascii="Sylfaen" w:hAnsi="Sylfaen"/>
          <w:sz w:val="24"/>
          <w:szCs w:val="24"/>
        </w:rPr>
        <w:t>-ը</w:t>
      </w:r>
      <w:r w:rsidR="00553B0B">
        <w:rPr>
          <w:rFonts w:ascii="Sylfaen" w:hAnsi="Sylfaen"/>
          <w:sz w:val="24"/>
          <w:szCs w:val="24"/>
        </w:rPr>
        <w:t>՝</w:t>
      </w:r>
      <w:r w:rsidRPr="00B4318E">
        <w:rPr>
          <w:rFonts w:ascii="Sylfaen" w:hAnsi="Sylfaen"/>
          <w:sz w:val="24"/>
          <w:szCs w:val="24"/>
        </w:rPr>
        <w:t xml:space="preserve"> համայնքի կենտրոնում և մեկական</w:t>
      </w:r>
      <w:r w:rsidR="00553B0B">
        <w:rPr>
          <w:rFonts w:ascii="Sylfaen" w:hAnsi="Sylfaen"/>
          <w:sz w:val="24"/>
          <w:szCs w:val="24"/>
        </w:rPr>
        <w:t>՝</w:t>
      </w:r>
      <w:r w:rsidRPr="00B4318E">
        <w:rPr>
          <w:rFonts w:ascii="Sylfaen" w:hAnsi="Sylfaen"/>
          <w:sz w:val="24"/>
          <w:szCs w:val="24"/>
        </w:rPr>
        <w:t xml:space="preserve"> համայնքի կազմի մեջ մտնող բնակավայրերում: </w:t>
      </w:r>
      <w:r w:rsidR="00FC7887" w:rsidRPr="00B4318E">
        <w:rPr>
          <w:rFonts w:ascii="Sylfaen" w:hAnsi="Sylfaen"/>
          <w:sz w:val="24"/>
          <w:szCs w:val="24"/>
        </w:rPr>
        <w:t xml:space="preserve">Գործող դպրոցներ չկան Գուդեմնիս, Կուրիս և Վահրավար բնակավայրերում: </w:t>
      </w:r>
      <w:r w:rsidR="00CF1427">
        <w:rPr>
          <w:rFonts w:ascii="Sylfaen" w:hAnsi="Sylfaen"/>
          <w:sz w:val="24"/>
          <w:szCs w:val="24"/>
        </w:rPr>
        <w:t xml:space="preserve">Համայնքի դպրոցներում առկա են մի շարք հիմնախնդիրներ: </w:t>
      </w:r>
      <w:r w:rsidR="00923874">
        <w:rPr>
          <w:rFonts w:ascii="Sylfaen" w:hAnsi="Sylfaen"/>
          <w:sz w:val="24"/>
          <w:szCs w:val="24"/>
        </w:rPr>
        <w:t xml:space="preserve">Հիմնանորոգման կարիք ունի Մեղրիի թիվ 1 դպրոցը, իսկ թիվ 2 դպրոցն ունի մարզադահլիճի մարզագույքի պակաս: </w:t>
      </w:r>
      <w:r w:rsidR="00E31E7C">
        <w:rPr>
          <w:rFonts w:ascii="Sylfaen" w:hAnsi="Sylfaen"/>
          <w:sz w:val="24"/>
          <w:szCs w:val="24"/>
        </w:rPr>
        <w:t xml:space="preserve">Վերջին տարիներին վերանորոգվել է Ագարակի դպրոցը, սակայն 2012 թ. երկրաշարժի պատճառով դպրոցի մասնաշենքերը տեղ-տեղ վնասվել են: Դպրոցը վնասված մասերի ուժեղացման և վերականգնման կարիք ունի: Վերանորոգման ենթակա է նաև դպրոցի գլխավոր մուտքի տարածքը: </w:t>
      </w:r>
      <w:r w:rsidR="00F076F9">
        <w:rPr>
          <w:rFonts w:ascii="Sylfaen" w:hAnsi="Sylfaen"/>
          <w:sz w:val="24"/>
          <w:szCs w:val="24"/>
        </w:rPr>
        <w:t xml:space="preserve">Վերանորոգման և գույքի ձեռքբերման կարիք ունի Ալվանքի դպրոցը: </w:t>
      </w:r>
      <w:r w:rsidR="00A5759B">
        <w:rPr>
          <w:rFonts w:ascii="Sylfaen" w:hAnsi="Sylfaen"/>
          <w:sz w:val="24"/>
          <w:szCs w:val="24"/>
        </w:rPr>
        <w:t xml:space="preserve">Անհրաժեշտ է վերանորոգել Նռնաձորի դպրոցն ու դպրոց տանող ճանապարհը: </w:t>
      </w:r>
      <w:r w:rsidR="005745C9">
        <w:rPr>
          <w:rFonts w:ascii="Sylfaen" w:hAnsi="Sylfaen"/>
          <w:sz w:val="24"/>
          <w:szCs w:val="24"/>
        </w:rPr>
        <w:t xml:space="preserve">Շվանիձորի դպրոցը չունի լաբորատոր սարքավորումներ և կահավորված կաբինետներ: </w:t>
      </w:r>
      <w:r w:rsidR="006D7A0E">
        <w:rPr>
          <w:rFonts w:ascii="Sylfaen" w:hAnsi="Sylfaen"/>
          <w:sz w:val="24"/>
          <w:szCs w:val="24"/>
        </w:rPr>
        <w:t xml:space="preserve">Անհրաժեշտ է խմելու ջրով ապահովել Վարդանիձորի դպրոցը և ասֆալտապատել ու լուսավորել դպրոց տանող ճանապարհը: </w:t>
      </w:r>
    </w:p>
    <w:p w:rsidR="006C1D69" w:rsidRDefault="00D52593" w:rsidP="006C1D69">
      <w:pPr>
        <w:spacing w:after="0" w:line="0" w:lineRule="atLeast"/>
        <w:ind w:firstLine="720"/>
        <w:jc w:val="both"/>
        <w:rPr>
          <w:rFonts w:ascii="Sylfaen" w:hAnsi="Sylfaen"/>
          <w:sz w:val="24"/>
          <w:szCs w:val="24"/>
        </w:rPr>
      </w:pPr>
      <w:r w:rsidRPr="00EF5881">
        <w:rPr>
          <w:rFonts w:ascii="Sylfaen" w:hAnsi="Sylfaen"/>
          <w:sz w:val="24"/>
          <w:szCs w:val="24"/>
        </w:rPr>
        <w:t>Համայնքում</w:t>
      </w:r>
      <w:r w:rsidRPr="00EF5881">
        <w:rPr>
          <w:rFonts w:ascii="Sylfaen" w:hAnsi="Sylfaen"/>
          <w:sz w:val="24"/>
          <w:szCs w:val="24"/>
          <w:lang w:val="af-ZA"/>
        </w:rPr>
        <w:t xml:space="preserve"> </w:t>
      </w:r>
      <w:r w:rsidRPr="00EF5881">
        <w:rPr>
          <w:rFonts w:ascii="Sylfaen" w:hAnsi="Sylfaen"/>
          <w:sz w:val="24"/>
          <w:szCs w:val="24"/>
        </w:rPr>
        <w:t>կան</w:t>
      </w:r>
      <w:r w:rsidR="00EF5881" w:rsidRPr="00EF5881">
        <w:rPr>
          <w:rFonts w:ascii="Sylfaen" w:hAnsi="Sylfaen"/>
          <w:sz w:val="24"/>
          <w:szCs w:val="24"/>
        </w:rPr>
        <w:t xml:space="preserve"> 11 գործող մշակույթի տներ, մեկական համայնքի կազմի մեջ մտնող բոլոր բնակավայրերում, բացառությամբ Լիճք և Վահրավար բնակավայրերի:</w:t>
      </w:r>
      <w:r w:rsidR="006C1D69">
        <w:rPr>
          <w:rFonts w:ascii="Sylfaen" w:hAnsi="Sylfaen"/>
          <w:sz w:val="24"/>
          <w:szCs w:val="24"/>
        </w:rPr>
        <w:t xml:space="preserve"> </w:t>
      </w:r>
      <w:r w:rsidR="00D132B1">
        <w:rPr>
          <w:rFonts w:ascii="Sylfaen" w:hAnsi="Sylfaen"/>
          <w:sz w:val="24"/>
          <w:szCs w:val="24"/>
        </w:rPr>
        <w:t xml:space="preserve">Թխկուտում </w:t>
      </w:r>
      <w:r w:rsidR="00D132B1">
        <w:rPr>
          <w:rFonts w:ascii="Sylfaen" w:hAnsi="Sylfaen"/>
          <w:sz w:val="24"/>
          <w:szCs w:val="24"/>
        </w:rPr>
        <w:lastRenderedPageBreak/>
        <w:t xml:space="preserve">գործում է ակումբ: </w:t>
      </w:r>
      <w:r w:rsidR="006C1D69">
        <w:rPr>
          <w:rFonts w:ascii="Sylfaen" w:hAnsi="Sylfaen"/>
          <w:sz w:val="24"/>
          <w:szCs w:val="24"/>
        </w:rPr>
        <w:t>Մեղրիի մշակույթի կենտրոնն ունի հիմնանորոգման և գույքի ձեռքբերման կարիք: Ագարակի մշակույթի տունն այժմ պասիվ վիճակում է մասնագիտական գործունեություն ծավալելու համար անհրաժեշտ գույքի բացակայության պատճառով:</w:t>
      </w:r>
      <w:r w:rsidR="00F047AE">
        <w:rPr>
          <w:rFonts w:ascii="Sylfaen" w:hAnsi="Sylfaen"/>
          <w:sz w:val="24"/>
          <w:szCs w:val="24"/>
        </w:rPr>
        <w:t xml:space="preserve"> Չկա նաև ջեռուցման համակարգ:</w:t>
      </w:r>
      <w:r w:rsidR="006C1D69">
        <w:rPr>
          <w:rFonts w:ascii="Sylfaen" w:hAnsi="Sylfaen"/>
          <w:sz w:val="24"/>
          <w:szCs w:val="24"/>
        </w:rPr>
        <w:t xml:space="preserve"> </w:t>
      </w:r>
      <w:r w:rsidR="00FC39EA">
        <w:rPr>
          <w:rFonts w:ascii="Sylfaen" w:hAnsi="Sylfaen"/>
          <w:sz w:val="24"/>
          <w:szCs w:val="24"/>
        </w:rPr>
        <w:t>Ալվանքի մշակույթի տունը վերանորոգման և գույքի ձեռքբերման</w:t>
      </w:r>
      <w:r w:rsidR="00553B0B">
        <w:rPr>
          <w:rFonts w:ascii="Sylfaen" w:hAnsi="Sylfaen"/>
          <w:sz w:val="24"/>
          <w:szCs w:val="24"/>
        </w:rPr>
        <w:t xml:space="preserve"> կարիք ունի</w:t>
      </w:r>
      <w:r w:rsidR="00FC39EA">
        <w:rPr>
          <w:rFonts w:ascii="Sylfaen" w:hAnsi="Sylfaen"/>
          <w:sz w:val="24"/>
          <w:szCs w:val="24"/>
        </w:rPr>
        <w:t xml:space="preserve">: Կարճևանի մշակույթի տան շենքը վթարային վիճակում է գտնվում: Անհրաժեշտ է հիմնանորոգել, փոխել տանիքը, ամրացնել շենքը և ձեռք բերել գույք: </w:t>
      </w:r>
      <w:r w:rsidR="00BA4219">
        <w:rPr>
          <w:rFonts w:ascii="Sylfaen" w:hAnsi="Sylfaen"/>
          <w:sz w:val="24"/>
          <w:szCs w:val="24"/>
        </w:rPr>
        <w:t xml:space="preserve">Կուրիսի մշակույթի տունը հարմարեցված է բնակելի շենքում և պասիվ գործունեություն է ծավալում: Կապիտալ վերանորոգման կարիք ունեն նաև Շվանիձորի և Վարդանիձոր մշակույթի տան և Թխկուտի ակումբի շենքերը: </w:t>
      </w:r>
      <w:r w:rsidR="00DC34B4">
        <w:rPr>
          <w:rFonts w:ascii="Sylfaen" w:hAnsi="Sylfaen"/>
          <w:sz w:val="24"/>
          <w:szCs w:val="24"/>
        </w:rPr>
        <w:t xml:space="preserve">Տաշտուն գյուղում </w:t>
      </w:r>
      <w:r w:rsidR="00553B0B">
        <w:rPr>
          <w:rFonts w:ascii="Sylfaen" w:hAnsi="Sylfaen"/>
          <w:sz w:val="24"/>
          <w:szCs w:val="24"/>
        </w:rPr>
        <w:t>ա</w:t>
      </w:r>
      <w:r w:rsidR="00DC34B4">
        <w:rPr>
          <w:rFonts w:ascii="Sylfaen" w:hAnsi="Sylfaen"/>
          <w:sz w:val="24"/>
          <w:szCs w:val="24"/>
        </w:rPr>
        <w:t>ռ</w:t>
      </w:r>
      <w:r w:rsidR="00553B0B">
        <w:rPr>
          <w:rFonts w:ascii="Sylfaen" w:hAnsi="Sylfaen"/>
          <w:sz w:val="24"/>
          <w:szCs w:val="24"/>
        </w:rPr>
        <w:t>կ</w:t>
      </w:r>
      <w:r w:rsidR="00DC34B4">
        <w:rPr>
          <w:rFonts w:ascii="Sylfaen" w:hAnsi="Sylfaen"/>
          <w:sz w:val="24"/>
          <w:szCs w:val="24"/>
        </w:rPr>
        <w:t xml:space="preserve">ա է «Համայնքային կենտրոնի շենք», որն իր մեջ ներառում է 150 նստատեղ ունեցող դահլիճ, գրադարան, բուժկետ և այլ սենյակներ: Շենքն ունի կապիտալ վերանորոգման կարիք, ինչի պատճառով գյուղը զրկվում է հասարակական միջոցառումներից, կինո, թատրոն կազմակերպելու հանարավորությունից: </w:t>
      </w:r>
      <w:r w:rsidR="00C264D0">
        <w:rPr>
          <w:rFonts w:ascii="Sylfaen" w:hAnsi="Sylfaen"/>
          <w:sz w:val="24"/>
          <w:szCs w:val="24"/>
        </w:rPr>
        <w:t xml:space="preserve">Գուդեմնիսի մշակույթի տան տանիքն անհրաժեշտ է վերանորոգել: </w:t>
      </w:r>
    </w:p>
    <w:p w:rsidR="00BA6133" w:rsidRDefault="007A140B" w:rsidP="006C1D69">
      <w:pPr>
        <w:spacing w:after="0" w:line="0" w:lineRule="atLeast"/>
        <w:ind w:firstLine="720"/>
        <w:jc w:val="both"/>
        <w:rPr>
          <w:rFonts w:ascii="Sylfaen" w:hAnsi="Sylfaen"/>
          <w:sz w:val="24"/>
          <w:szCs w:val="24"/>
          <w:lang w:val="af-ZA"/>
        </w:rPr>
      </w:pPr>
      <w:r>
        <w:rPr>
          <w:rFonts w:ascii="Sylfaen" w:hAnsi="Sylfaen"/>
          <w:sz w:val="24"/>
          <w:szCs w:val="24"/>
        </w:rPr>
        <w:t xml:space="preserve">Համայնքի կազմի մեջ մտնող բոլոր բնակավայրերում կան գործող գրադարաններ, բացի Նռնաձորից: </w:t>
      </w:r>
      <w:r w:rsidR="00BA6133">
        <w:rPr>
          <w:rFonts w:ascii="Sylfaen" w:hAnsi="Sylfaen"/>
          <w:sz w:val="24"/>
          <w:szCs w:val="24"/>
          <w:lang w:val="af-ZA"/>
        </w:rPr>
        <w:t xml:space="preserve">Մեղրիում գործում է գրադարանային համալիր: </w:t>
      </w:r>
      <w:r w:rsidR="00AF1966">
        <w:rPr>
          <w:rFonts w:ascii="Sylfaen" w:hAnsi="Sylfaen"/>
          <w:sz w:val="24"/>
          <w:szCs w:val="24"/>
          <w:lang w:val="af-ZA"/>
        </w:rPr>
        <w:t>Անհրաժեշտ է վերանորոգել և նոր գույքով ու գրքերով համալրել Ալվանքի,</w:t>
      </w:r>
      <w:r w:rsidR="00302E63">
        <w:rPr>
          <w:rFonts w:ascii="Sylfaen" w:hAnsi="Sylfaen"/>
          <w:sz w:val="24"/>
          <w:szCs w:val="24"/>
          <w:lang w:val="af-ZA"/>
        </w:rPr>
        <w:t xml:space="preserve"> Վահրավարի,</w:t>
      </w:r>
      <w:r w:rsidR="00AF1966">
        <w:rPr>
          <w:rFonts w:ascii="Sylfaen" w:hAnsi="Sylfaen"/>
          <w:sz w:val="24"/>
          <w:szCs w:val="24"/>
          <w:lang w:val="af-ZA"/>
        </w:rPr>
        <w:t xml:space="preserve"> Վարդանիձորի և Թխկուտի գրադարանները: Կարճևանի գրադարանի շենքը վթարային է: Անհրաժեշտ է տեղափոխել նոր շենք, համալրել նոր գույքով և գրքերով: </w:t>
      </w:r>
    </w:p>
    <w:p w:rsidR="00D132B1" w:rsidRDefault="00D132B1" w:rsidP="006C1D69">
      <w:pPr>
        <w:spacing w:after="0" w:line="0" w:lineRule="atLeast"/>
        <w:ind w:firstLine="720"/>
        <w:jc w:val="both"/>
        <w:rPr>
          <w:rFonts w:ascii="Sylfaen" w:hAnsi="Sylfaen"/>
          <w:sz w:val="24"/>
          <w:szCs w:val="24"/>
          <w:lang w:val="af-ZA"/>
        </w:rPr>
      </w:pPr>
      <w:r>
        <w:rPr>
          <w:rFonts w:ascii="Sylfaen" w:hAnsi="Sylfaen"/>
          <w:sz w:val="24"/>
          <w:szCs w:val="24"/>
          <w:lang w:val="af-ZA"/>
        </w:rPr>
        <w:t>Արտադպրոցական կրթության հիմնարկներ կան միայն քաղաքներում: Մեղրիում գործում են երաժշտական և գեղարվեստի դպրոցներ, իսկ Ագարակում՝ արվեստի դպրոց և «Ծմակ մարզամշակութային համալիր»:</w:t>
      </w:r>
      <w:r w:rsidR="006333BC">
        <w:rPr>
          <w:rFonts w:ascii="Sylfaen" w:hAnsi="Sylfaen"/>
          <w:sz w:val="24"/>
          <w:szCs w:val="24"/>
          <w:lang w:val="af-ZA"/>
        </w:rPr>
        <w:t xml:space="preserve"> Մեղրիի արվեստի դպրոցը կարիք ունի երաժշտական սարքավորումների և գույքի թարմացման: </w:t>
      </w:r>
      <w:r w:rsidR="00DE077C">
        <w:rPr>
          <w:rFonts w:ascii="Sylfaen" w:hAnsi="Sylfaen"/>
          <w:sz w:val="24"/>
          <w:szCs w:val="24"/>
          <w:lang w:val="af-ZA"/>
        </w:rPr>
        <w:t xml:space="preserve">Հիմնանորոգման և գույքի թարմացման կարիք ունի նաև Ագարակի </w:t>
      </w:r>
      <w:r w:rsidR="00EE5DFA">
        <w:rPr>
          <w:rFonts w:ascii="Sylfaen" w:hAnsi="Sylfaen"/>
          <w:sz w:val="24"/>
          <w:szCs w:val="24"/>
          <w:lang w:val="af-ZA"/>
        </w:rPr>
        <w:t>արվեստ</w:t>
      </w:r>
      <w:r w:rsidR="00DE077C">
        <w:rPr>
          <w:rFonts w:ascii="Sylfaen" w:hAnsi="Sylfaen"/>
          <w:sz w:val="24"/>
          <w:szCs w:val="24"/>
          <w:lang w:val="af-ZA"/>
        </w:rPr>
        <w:t>ի դպրոցը:</w:t>
      </w:r>
    </w:p>
    <w:p w:rsidR="007A140B" w:rsidRDefault="00D864D5" w:rsidP="007A140B">
      <w:pPr>
        <w:spacing w:after="0" w:line="0" w:lineRule="atLeast"/>
        <w:ind w:firstLine="720"/>
        <w:jc w:val="both"/>
        <w:rPr>
          <w:rFonts w:ascii="Sylfaen" w:hAnsi="Sylfaen" w:cs="Sylfaen"/>
          <w:sz w:val="24"/>
          <w:szCs w:val="24"/>
          <w:lang w:val="af-ZA"/>
        </w:rPr>
      </w:pPr>
      <w:r w:rsidRPr="00D864D5">
        <w:rPr>
          <w:rFonts w:ascii="Sylfaen" w:hAnsi="Sylfaen"/>
          <w:sz w:val="24"/>
          <w:szCs w:val="24"/>
          <w:lang w:val="af-ZA"/>
        </w:rPr>
        <w:t xml:space="preserve">Սպորտային կյանքը համայնքում շատ պասիվ է: Չկան մարզադպրոցներ, սպորտհրապարակներ, մարզական գույք: Ագարակում կա </w:t>
      </w:r>
      <w:r w:rsidRPr="00D864D5">
        <w:rPr>
          <w:rFonts w:ascii="Sylfaen" w:hAnsi="Sylfaen" w:cs="Sylfaen"/>
          <w:sz w:val="24"/>
          <w:szCs w:val="24"/>
          <w:lang w:val="af-ZA"/>
        </w:rPr>
        <w:t>մարզադաշտ 3,39 հա մակերեսով, որը կապիտալ վերանորոգման կարիք ունի:</w:t>
      </w:r>
    </w:p>
    <w:p w:rsidR="00EB1F96" w:rsidRPr="00D864D5" w:rsidRDefault="00EB1F96" w:rsidP="007A140B">
      <w:pPr>
        <w:spacing w:after="0" w:line="0" w:lineRule="atLeast"/>
        <w:ind w:firstLine="720"/>
        <w:jc w:val="both"/>
        <w:rPr>
          <w:rFonts w:ascii="Sylfaen" w:hAnsi="Sylfaen"/>
          <w:color w:val="00B050"/>
          <w:sz w:val="24"/>
          <w:szCs w:val="24"/>
          <w:lang w:val="af-ZA"/>
        </w:rPr>
      </w:pPr>
    </w:p>
    <w:p w:rsidR="00D52593" w:rsidRPr="00CB65DF" w:rsidRDefault="00D52593" w:rsidP="00D52593">
      <w:pPr>
        <w:spacing w:after="0" w:line="0" w:lineRule="atLeast"/>
        <w:rPr>
          <w:rFonts w:ascii="Sylfaen" w:hAnsi="Sylfaen"/>
          <w:i/>
          <w:sz w:val="24"/>
          <w:szCs w:val="24"/>
          <w:lang w:val="hy-AM"/>
        </w:rPr>
      </w:pPr>
      <w:r w:rsidRPr="00CB65DF">
        <w:rPr>
          <w:rFonts w:ascii="Sylfaen" w:hAnsi="Sylfaen"/>
          <w:i/>
          <w:sz w:val="24"/>
          <w:szCs w:val="24"/>
          <w:lang w:val="hy-AM"/>
        </w:rPr>
        <w:t>Աղյուսակ</w:t>
      </w:r>
      <w:r w:rsidRPr="00CB65DF">
        <w:rPr>
          <w:rFonts w:ascii="Sylfaen" w:hAnsi="Sylfaen"/>
          <w:i/>
          <w:sz w:val="24"/>
          <w:szCs w:val="24"/>
          <w:lang w:val="af-ZA"/>
        </w:rPr>
        <w:t xml:space="preserve"> </w:t>
      </w:r>
      <w:r w:rsidR="00591417">
        <w:rPr>
          <w:rFonts w:ascii="Sylfaen" w:hAnsi="Sylfaen"/>
          <w:i/>
          <w:sz w:val="24"/>
          <w:szCs w:val="24"/>
          <w:lang w:val="af-ZA"/>
        </w:rPr>
        <w:t>10</w:t>
      </w:r>
      <w:r w:rsidR="00EE5DFA">
        <w:rPr>
          <w:rFonts w:ascii="Sylfaen" w:hAnsi="Sylfaen"/>
          <w:i/>
          <w:sz w:val="24"/>
          <w:szCs w:val="24"/>
          <w:lang w:val="af-ZA"/>
        </w:rPr>
        <w:t>.</w:t>
      </w:r>
      <w:r w:rsidRPr="00CB65DF">
        <w:rPr>
          <w:rFonts w:ascii="Sylfaen" w:hAnsi="Sylfaen"/>
          <w:i/>
          <w:sz w:val="24"/>
          <w:szCs w:val="24"/>
          <w:lang w:val="hy-AM"/>
        </w:rPr>
        <w:t xml:space="preserve"> </w:t>
      </w:r>
      <w:r w:rsidR="00F92987" w:rsidRPr="00CB65DF">
        <w:rPr>
          <w:rFonts w:ascii="Sylfaen" w:hAnsi="Sylfaen"/>
          <w:i/>
          <w:sz w:val="24"/>
          <w:szCs w:val="24"/>
          <w:lang w:val="hy-AM"/>
        </w:rPr>
        <w:t>Մեղրի</w:t>
      </w:r>
      <w:r w:rsidRPr="00CB65DF">
        <w:rPr>
          <w:rFonts w:ascii="Sylfaen" w:hAnsi="Sylfaen"/>
          <w:i/>
          <w:sz w:val="24"/>
          <w:szCs w:val="24"/>
          <w:lang w:val="hy-AM"/>
        </w:rPr>
        <w:t xml:space="preserve"> համայնքի գործող կրթական և մշակութային հիմնարկները</w:t>
      </w:r>
    </w:p>
    <w:p w:rsidR="00D52593" w:rsidRPr="00CB65DF" w:rsidRDefault="00D52593" w:rsidP="00D52593">
      <w:pPr>
        <w:spacing w:after="0" w:line="0" w:lineRule="atLeast"/>
        <w:rPr>
          <w:rFonts w:ascii="Sylfaen" w:hAnsi="Sylfaen"/>
          <w:sz w:val="10"/>
          <w:szCs w:val="24"/>
          <w:lang w:val="hy-AM"/>
        </w:rPr>
      </w:pPr>
    </w:p>
    <w:tbl>
      <w:tblPr>
        <w:tblW w:w="99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593"/>
        <w:gridCol w:w="2017"/>
        <w:gridCol w:w="820"/>
        <w:gridCol w:w="820"/>
        <w:gridCol w:w="820"/>
        <w:gridCol w:w="820"/>
        <w:gridCol w:w="820"/>
        <w:gridCol w:w="820"/>
        <w:gridCol w:w="820"/>
        <w:gridCol w:w="820"/>
        <w:gridCol w:w="820"/>
      </w:tblGrid>
      <w:tr w:rsidR="00D52593" w:rsidRPr="00CB65DF" w:rsidTr="00D52593">
        <w:tc>
          <w:tcPr>
            <w:tcW w:w="593" w:type="dxa"/>
            <w:vMerge w:val="restart"/>
            <w:vAlign w:val="center"/>
          </w:tcPr>
          <w:p w:rsidR="00D52593" w:rsidRPr="00CB65DF" w:rsidRDefault="00D52593" w:rsidP="005433AE">
            <w:pPr>
              <w:spacing w:after="0" w:line="0" w:lineRule="atLeast"/>
              <w:jc w:val="center"/>
              <w:rPr>
                <w:rFonts w:ascii="Sylfaen" w:hAnsi="Sylfaen"/>
                <w:b/>
                <w:lang w:val="hy-AM"/>
              </w:rPr>
            </w:pPr>
            <w:r w:rsidRPr="00CB65DF">
              <w:rPr>
                <w:rFonts w:ascii="Sylfaen" w:hAnsi="Sylfaen"/>
                <w:b/>
                <w:lang w:val="hy-AM"/>
              </w:rPr>
              <w:t>ՀՀ</w:t>
            </w:r>
          </w:p>
        </w:tc>
        <w:tc>
          <w:tcPr>
            <w:tcW w:w="2017" w:type="dxa"/>
            <w:vMerge w:val="restart"/>
            <w:vAlign w:val="center"/>
          </w:tcPr>
          <w:p w:rsidR="00D52593" w:rsidRPr="00CB65DF" w:rsidRDefault="00D52593" w:rsidP="005433AE">
            <w:pPr>
              <w:spacing w:after="0" w:line="0" w:lineRule="atLeast"/>
              <w:jc w:val="center"/>
              <w:rPr>
                <w:rFonts w:ascii="Sylfaen" w:hAnsi="Sylfaen"/>
                <w:b/>
                <w:lang w:val="hy-AM"/>
              </w:rPr>
            </w:pPr>
            <w:r w:rsidRPr="00CB65DF">
              <w:rPr>
                <w:rFonts w:ascii="Sylfaen" w:hAnsi="Sylfaen"/>
                <w:b/>
                <w:lang w:val="hy-AM"/>
              </w:rPr>
              <w:t>Վարչական միավոր</w:t>
            </w:r>
          </w:p>
        </w:tc>
        <w:tc>
          <w:tcPr>
            <w:tcW w:w="2460" w:type="dxa"/>
            <w:gridSpan w:val="3"/>
          </w:tcPr>
          <w:p w:rsidR="00D52593" w:rsidRPr="00CB65DF" w:rsidRDefault="00D52593" w:rsidP="005433AE">
            <w:pPr>
              <w:spacing w:after="0" w:line="0" w:lineRule="atLeast"/>
              <w:jc w:val="center"/>
              <w:rPr>
                <w:rFonts w:ascii="Sylfaen" w:hAnsi="Sylfaen"/>
                <w:b/>
                <w:lang w:val="hy-AM"/>
              </w:rPr>
            </w:pPr>
            <w:r w:rsidRPr="00CB65DF">
              <w:rPr>
                <w:rFonts w:ascii="Sylfaen" w:hAnsi="Sylfaen"/>
                <w:b/>
                <w:lang w:val="hy-AM"/>
              </w:rPr>
              <w:t>Մանկապարտեզ</w:t>
            </w:r>
          </w:p>
        </w:tc>
        <w:tc>
          <w:tcPr>
            <w:tcW w:w="2460" w:type="dxa"/>
            <w:gridSpan w:val="3"/>
          </w:tcPr>
          <w:p w:rsidR="00D52593" w:rsidRPr="00CB65DF" w:rsidRDefault="00D52593" w:rsidP="005433AE">
            <w:pPr>
              <w:spacing w:after="0" w:line="0" w:lineRule="atLeast"/>
              <w:jc w:val="center"/>
              <w:rPr>
                <w:rFonts w:ascii="Sylfaen" w:hAnsi="Sylfaen"/>
                <w:b/>
                <w:lang w:val="hy-AM"/>
              </w:rPr>
            </w:pPr>
            <w:r w:rsidRPr="00CB65DF">
              <w:rPr>
                <w:rFonts w:ascii="Sylfaen" w:hAnsi="Sylfaen"/>
                <w:b/>
                <w:lang w:val="hy-AM"/>
              </w:rPr>
              <w:t>Դպրոց</w:t>
            </w:r>
          </w:p>
        </w:tc>
        <w:tc>
          <w:tcPr>
            <w:tcW w:w="2460" w:type="dxa"/>
            <w:gridSpan w:val="3"/>
          </w:tcPr>
          <w:p w:rsidR="00D52593" w:rsidRPr="00CB65DF" w:rsidRDefault="00D52593" w:rsidP="005433AE">
            <w:pPr>
              <w:spacing w:after="0" w:line="0" w:lineRule="atLeast"/>
              <w:jc w:val="center"/>
              <w:rPr>
                <w:rFonts w:ascii="Sylfaen" w:hAnsi="Sylfaen"/>
                <w:b/>
                <w:lang w:val="hy-AM"/>
              </w:rPr>
            </w:pPr>
            <w:r w:rsidRPr="00CB65DF">
              <w:rPr>
                <w:rFonts w:ascii="Sylfaen" w:hAnsi="Sylfaen"/>
                <w:b/>
                <w:lang w:val="hy-AM"/>
              </w:rPr>
              <w:t>Մշակույթի տուն</w:t>
            </w:r>
          </w:p>
        </w:tc>
      </w:tr>
      <w:tr w:rsidR="00D52593" w:rsidRPr="00CB65DF" w:rsidTr="00D52593">
        <w:trPr>
          <w:cantSplit/>
          <w:trHeight w:val="1826"/>
        </w:trPr>
        <w:tc>
          <w:tcPr>
            <w:tcW w:w="593" w:type="dxa"/>
            <w:vMerge/>
          </w:tcPr>
          <w:p w:rsidR="00D52593" w:rsidRPr="00CB65DF" w:rsidRDefault="00D52593" w:rsidP="005433AE">
            <w:pPr>
              <w:spacing w:after="0" w:line="0" w:lineRule="atLeast"/>
              <w:rPr>
                <w:rFonts w:ascii="Sylfaen" w:hAnsi="Sylfaen"/>
                <w:b/>
                <w:lang w:val="af-ZA"/>
              </w:rPr>
            </w:pPr>
          </w:p>
        </w:tc>
        <w:tc>
          <w:tcPr>
            <w:tcW w:w="2017" w:type="dxa"/>
            <w:vMerge/>
          </w:tcPr>
          <w:p w:rsidR="00D52593" w:rsidRPr="00CB65DF" w:rsidRDefault="00D52593" w:rsidP="005433AE">
            <w:pPr>
              <w:spacing w:after="0" w:line="0" w:lineRule="atLeast"/>
              <w:rPr>
                <w:rFonts w:ascii="Sylfaen" w:hAnsi="Sylfaen"/>
                <w:b/>
                <w:lang w:val="af-ZA"/>
              </w:rPr>
            </w:pPr>
          </w:p>
        </w:tc>
        <w:tc>
          <w:tcPr>
            <w:tcW w:w="820" w:type="dxa"/>
            <w:textDirection w:val="btLr"/>
            <w:vAlign w:val="center"/>
          </w:tcPr>
          <w:p w:rsidR="00D52593" w:rsidRPr="00CB65DF" w:rsidRDefault="00D52593" w:rsidP="005433AE">
            <w:pPr>
              <w:spacing w:after="0" w:line="0" w:lineRule="atLeast"/>
              <w:ind w:left="113" w:right="113"/>
              <w:rPr>
                <w:rFonts w:ascii="Sylfaen" w:hAnsi="Sylfaen"/>
                <w:b/>
                <w:lang w:val="hy-AM"/>
              </w:rPr>
            </w:pPr>
            <w:r w:rsidRPr="00CB65DF">
              <w:rPr>
                <w:rFonts w:ascii="Sylfaen" w:hAnsi="Sylfaen"/>
                <w:b/>
                <w:lang w:val="hy-AM"/>
              </w:rPr>
              <w:t>Քանակը</w:t>
            </w:r>
          </w:p>
        </w:tc>
        <w:tc>
          <w:tcPr>
            <w:tcW w:w="820" w:type="dxa"/>
            <w:textDirection w:val="btLr"/>
            <w:vAlign w:val="center"/>
          </w:tcPr>
          <w:p w:rsidR="00D52593" w:rsidRPr="00CB65DF" w:rsidRDefault="00D52593" w:rsidP="005433AE">
            <w:pPr>
              <w:spacing w:after="0" w:line="0" w:lineRule="atLeast"/>
              <w:ind w:left="113" w:right="113"/>
              <w:rPr>
                <w:rFonts w:ascii="Sylfaen" w:hAnsi="Sylfaen"/>
                <w:b/>
                <w:lang w:val="hy-AM"/>
              </w:rPr>
            </w:pPr>
            <w:r w:rsidRPr="00CB65DF">
              <w:rPr>
                <w:rFonts w:ascii="Sylfaen" w:hAnsi="Sylfaen"/>
                <w:b/>
                <w:lang w:val="hy-AM"/>
              </w:rPr>
              <w:t>Երեխաների թիվը</w:t>
            </w:r>
          </w:p>
        </w:tc>
        <w:tc>
          <w:tcPr>
            <w:tcW w:w="820" w:type="dxa"/>
            <w:textDirection w:val="btLr"/>
            <w:vAlign w:val="center"/>
          </w:tcPr>
          <w:p w:rsidR="00D52593" w:rsidRPr="00CB65DF" w:rsidRDefault="00D52593" w:rsidP="005433AE">
            <w:pPr>
              <w:spacing w:after="0" w:line="0" w:lineRule="atLeast"/>
              <w:ind w:left="113" w:right="113"/>
              <w:rPr>
                <w:rFonts w:ascii="Sylfaen" w:hAnsi="Sylfaen"/>
                <w:b/>
                <w:lang w:val="hy-AM"/>
              </w:rPr>
            </w:pPr>
            <w:r w:rsidRPr="00CB65DF">
              <w:rPr>
                <w:rFonts w:ascii="Sylfaen" w:hAnsi="Sylfaen"/>
                <w:b/>
                <w:lang w:val="hy-AM"/>
              </w:rPr>
              <w:t>Աշխատողների թիվը</w:t>
            </w:r>
          </w:p>
        </w:tc>
        <w:tc>
          <w:tcPr>
            <w:tcW w:w="820" w:type="dxa"/>
            <w:textDirection w:val="btLr"/>
            <w:vAlign w:val="center"/>
          </w:tcPr>
          <w:p w:rsidR="00D52593" w:rsidRPr="00CB65DF" w:rsidRDefault="00D52593" w:rsidP="005433AE">
            <w:pPr>
              <w:spacing w:after="0" w:line="0" w:lineRule="atLeast"/>
              <w:ind w:left="113" w:right="113"/>
              <w:rPr>
                <w:rFonts w:ascii="Sylfaen" w:hAnsi="Sylfaen"/>
                <w:b/>
                <w:lang w:val="hy-AM"/>
              </w:rPr>
            </w:pPr>
            <w:r w:rsidRPr="00CB65DF">
              <w:rPr>
                <w:rFonts w:ascii="Sylfaen" w:hAnsi="Sylfaen"/>
                <w:b/>
                <w:lang w:val="hy-AM"/>
              </w:rPr>
              <w:t>Քանակը</w:t>
            </w:r>
          </w:p>
        </w:tc>
        <w:tc>
          <w:tcPr>
            <w:tcW w:w="820" w:type="dxa"/>
            <w:textDirection w:val="btLr"/>
            <w:vAlign w:val="center"/>
          </w:tcPr>
          <w:p w:rsidR="00D52593" w:rsidRPr="00CB65DF" w:rsidRDefault="00D52593" w:rsidP="005433AE">
            <w:pPr>
              <w:spacing w:after="0" w:line="0" w:lineRule="atLeast"/>
              <w:ind w:left="113" w:right="113"/>
              <w:rPr>
                <w:rFonts w:ascii="Sylfaen" w:hAnsi="Sylfaen"/>
                <w:b/>
                <w:lang w:val="hy-AM"/>
              </w:rPr>
            </w:pPr>
            <w:r w:rsidRPr="00CB65DF">
              <w:rPr>
                <w:rFonts w:ascii="Sylfaen" w:hAnsi="Sylfaen"/>
                <w:b/>
                <w:lang w:val="hy-AM"/>
              </w:rPr>
              <w:t>Աշակերտների թիվը</w:t>
            </w:r>
          </w:p>
        </w:tc>
        <w:tc>
          <w:tcPr>
            <w:tcW w:w="820" w:type="dxa"/>
            <w:textDirection w:val="btLr"/>
            <w:vAlign w:val="center"/>
          </w:tcPr>
          <w:p w:rsidR="00D52593" w:rsidRPr="00CB65DF" w:rsidRDefault="00D52593" w:rsidP="005433AE">
            <w:pPr>
              <w:spacing w:after="0" w:line="0" w:lineRule="atLeast"/>
              <w:ind w:left="113" w:right="113"/>
              <w:rPr>
                <w:rFonts w:ascii="Sylfaen" w:hAnsi="Sylfaen"/>
                <w:b/>
                <w:lang w:val="hy-AM"/>
              </w:rPr>
            </w:pPr>
            <w:r w:rsidRPr="00CB65DF">
              <w:rPr>
                <w:rFonts w:ascii="Sylfaen" w:hAnsi="Sylfaen"/>
                <w:b/>
                <w:lang w:val="hy-AM"/>
              </w:rPr>
              <w:t>Աշխատողների թիվը</w:t>
            </w:r>
          </w:p>
        </w:tc>
        <w:tc>
          <w:tcPr>
            <w:tcW w:w="820" w:type="dxa"/>
            <w:textDirection w:val="btLr"/>
            <w:vAlign w:val="center"/>
          </w:tcPr>
          <w:p w:rsidR="00D52593" w:rsidRPr="00CB65DF" w:rsidRDefault="00D52593" w:rsidP="005433AE">
            <w:pPr>
              <w:spacing w:after="0" w:line="0" w:lineRule="atLeast"/>
              <w:ind w:left="113" w:right="113"/>
              <w:rPr>
                <w:rFonts w:ascii="Sylfaen" w:hAnsi="Sylfaen"/>
                <w:b/>
                <w:lang w:val="hy-AM"/>
              </w:rPr>
            </w:pPr>
            <w:r w:rsidRPr="00CB65DF">
              <w:rPr>
                <w:rFonts w:ascii="Sylfaen" w:hAnsi="Sylfaen"/>
                <w:b/>
                <w:lang w:val="hy-AM"/>
              </w:rPr>
              <w:t>Քանակը</w:t>
            </w:r>
          </w:p>
        </w:tc>
        <w:tc>
          <w:tcPr>
            <w:tcW w:w="820" w:type="dxa"/>
            <w:textDirection w:val="btLr"/>
            <w:vAlign w:val="center"/>
          </w:tcPr>
          <w:p w:rsidR="00D52593" w:rsidRPr="00CB65DF" w:rsidRDefault="00D52593" w:rsidP="005433AE">
            <w:pPr>
              <w:spacing w:after="0" w:line="0" w:lineRule="atLeast"/>
              <w:ind w:left="113" w:right="113"/>
              <w:rPr>
                <w:rFonts w:ascii="Sylfaen" w:hAnsi="Sylfaen"/>
                <w:b/>
                <w:lang w:val="hy-AM"/>
              </w:rPr>
            </w:pPr>
            <w:r w:rsidRPr="00CB65DF">
              <w:rPr>
                <w:rFonts w:ascii="Sylfaen" w:hAnsi="Sylfaen"/>
                <w:b/>
                <w:lang w:val="hy-AM"/>
              </w:rPr>
              <w:t>Շահառուների թիվը</w:t>
            </w:r>
          </w:p>
        </w:tc>
        <w:tc>
          <w:tcPr>
            <w:tcW w:w="820" w:type="dxa"/>
            <w:textDirection w:val="btLr"/>
            <w:vAlign w:val="center"/>
          </w:tcPr>
          <w:p w:rsidR="00D52593" w:rsidRPr="00CB65DF" w:rsidRDefault="00D52593" w:rsidP="005433AE">
            <w:pPr>
              <w:spacing w:after="0" w:line="0" w:lineRule="atLeast"/>
              <w:ind w:left="113" w:right="113"/>
              <w:rPr>
                <w:rFonts w:ascii="Sylfaen" w:hAnsi="Sylfaen"/>
                <w:b/>
                <w:lang w:val="hy-AM"/>
              </w:rPr>
            </w:pPr>
            <w:r w:rsidRPr="00CB65DF">
              <w:rPr>
                <w:rFonts w:ascii="Sylfaen" w:hAnsi="Sylfaen"/>
                <w:b/>
                <w:lang w:val="hy-AM"/>
              </w:rPr>
              <w:t>Աշխատողների թիվը</w:t>
            </w:r>
          </w:p>
        </w:tc>
      </w:tr>
      <w:tr w:rsidR="00D52593" w:rsidRPr="00CB65DF" w:rsidTr="00D52593">
        <w:tc>
          <w:tcPr>
            <w:tcW w:w="593" w:type="dxa"/>
          </w:tcPr>
          <w:p w:rsidR="00D52593" w:rsidRPr="00CB65DF" w:rsidRDefault="00D52593" w:rsidP="005433AE">
            <w:pPr>
              <w:spacing w:after="0" w:line="0" w:lineRule="atLeast"/>
              <w:jc w:val="center"/>
              <w:rPr>
                <w:rFonts w:ascii="Sylfaen" w:hAnsi="Sylfaen"/>
                <w:lang w:val="af-ZA"/>
              </w:rPr>
            </w:pPr>
            <w:r w:rsidRPr="00CB65DF">
              <w:rPr>
                <w:rFonts w:ascii="Sylfaen" w:hAnsi="Sylfaen"/>
                <w:lang w:val="af-ZA"/>
              </w:rPr>
              <w:t>1</w:t>
            </w:r>
          </w:p>
        </w:tc>
        <w:tc>
          <w:tcPr>
            <w:tcW w:w="2017" w:type="dxa"/>
          </w:tcPr>
          <w:p w:rsidR="00D52593" w:rsidRPr="00CB65DF" w:rsidRDefault="00F92987" w:rsidP="005433AE">
            <w:pPr>
              <w:spacing w:after="0" w:line="0" w:lineRule="atLeast"/>
              <w:rPr>
                <w:rFonts w:ascii="Sylfaen" w:hAnsi="Sylfaen"/>
              </w:rPr>
            </w:pPr>
            <w:r w:rsidRPr="00CB65DF">
              <w:rPr>
                <w:rFonts w:ascii="Sylfaen" w:hAnsi="Sylfaen"/>
              </w:rPr>
              <w:t>Մեղրի</w:t>
            </w:r>
          </w:p>
        </w:tc>
        <w:tc>
          <w:tcPr>
            <w:tcW w:w="820" w:type="dxa"/>
            <w:vAlign w:val="center"/>
          </w:tcPr>
          <w:p w:rsidR="00D52593" w:rsidRPr="00CB65DF" w:rsidRDefault="00083748" w:rsidP="005433AE">
            <w:pPr>
              <w:spacing w:after="0" w:line="0" w:lineRule="atLeast"/>
              <w:jc w:val="right"/>
              <w:rPr>
                <w:rFonts w:ascii="Sylfaen" w:hAnsi="Sylfaen"/>
              </w:rPr>
            </w:pPr>
            <w:r>
              <w:rPr>
                <w:rFonts w:ascii="Sylfaen" w:hAnsi="Sylfaen"/>
              </w:rPr>
              <w:t>1</w:t>
            </w:r>
          </w:p>
        </w:tc>
        <w:tc>
          <w:tcPr>
            <w:tcW w:w="820" w:type="dxa"/>
            <w:vAlign w:val="center"/>
          </w:tcPr>
          <w:p w:rsidR="00D52593" w:rsidRPr="00CB65DF" w:rsidRDefault="00083748" w:rsidP="005433AE">
            <w:pPr>
              <w:spacing w:after="0" w:line="0" w:lineRule="atLeast"/>
              <w:jc w:val="right"/>
              <w:rPr>
                <w:rFonts w:ascii="Sylfaen" w:hAnsi="Sylfaen"/>
              </w:rPr>
            </w:pPr>
            <w:r>
              <w:rPr>
                <w:rFonts w:ascii="Sylfaen" w:hAnsi="Sylfaen"/>
              </w:rPr>
              <w:t>189</w:t>
            </w:r>
          </w:p>
        </w:tc>
        <w:tc>
          <w:tcPr>
            <w:tcW w:w="820" w:type="dxa"/>
            <w:vAlign w:val="center"/>
          </w:tcPr>
          <w:p w:rsidR="00D52593" w:rsidRPr="00CB65DF" w:rsidRDefault="00083748" w:rsidP="005433AE">
            <w:pPr>
              <w:spacing w:after="0" w:line="0" w:lineRule="atLeast"/>
              <w:jc w:val="right"/>
              <w:rPr>
                <w:rFonts w:ascii="Sylfaen" w:hAnsi="Sylfaen"/>
              </w:rPr>
            </w:pPr>
            <w:r>
              <w:rPr>
                <w:rFonts w:ascii="Sylfaen" w:hAnsi="Sylfaen"/>
              </w:rPr>
              <w:t>39</w:t>
            </w:r>
          </w:p>
        </w:tc>
        <w:tc>
          <w:tcPr>
            <w:tcW w:w="820" w:type="dxa"/>
            <w:vAlign w:val="center"/>
          </w:tcPr>
          <w:p w:rsidR="00D52593" w:rsidRPr="00CB65DF" w:rsidRDefault="004B38C4" w:rsidP="005433AE">
            <w:pPr>
              <w:spacing w:after="0" w:line="0" w:lineRule="atLeast"/>
              <w:jc w:val="right"/>
              <w:rPr>
                <w:rFonts w:ascii="Sylfaen" w:hAnsi="Sylfaen"/>
              </w:rPr>
            </w:pPr>
            <w:r>
              <w:rPr>
                <w:rFonts w:ascii="Sylfaen" w:hAnsi="Sylfaen"/>
              </w:rPr>
              <w:t>2</w:t>
            </w:r>
          </w:p>
        </w:tc>
        <w:tc>
          <w:tcPr>
            <w:tcW w:w="820" w:type="dxa"/>
            <w:vAlign w:val="center"/>
          </w:tcPr>
          <w:p w:rsidR="00D52593" w:rsidRPr="00CB65DF" w:rsidRDefault="004B38C4" w:rsidP="005433AE">
            <w:pPr>
              <w:spacing w:after="0" w:line="0" w:lineRule="atLeast"/>
              <w:jc w:val="right"/>
              <w:rPr>
                <w:rFonts w:ascii="Sylfaen" w:hAnsi="Sylfaen"/>
              </w:rPr>
            </w:pPr>
            <w:r>
              <w:rPr>
                <w:rFonts w:ascii="Sylfaen" w:hAnsi="Sylfaen"/>
              </w:rPr>
              <w:t>563</w:t>
            </w:r>
          </w:p>
        </w:tc>
        <w:tc>
          <w:tcPr>
            <w:tcW w:w="820" w:type="dxa"/>
            <w:vAlign w:val="center"/>
          </w:tcPr>
          <w:p w:rsidR="00D52593" w:rsidRPr="00CB65DF" w:rsidRDefault="004B38C4" w:rsidP="005433AE">
            <w:pPr>
              <w:spacing w:after="0" w:line="0" w:lineRule="atLeast"/>
              <w:jc w:val="right"/>
              <w:rPr>
                <w:rFonts w:ascii="Sylfaen" w:hAnsi="Sylfaen"/>
              </w:rPr>
            </w:pPr>
            <w:r>
              <w:rPr>
                <w:rFonts w:ascii="Sylfaen" w:hAnsi="Sylfaen"/>
              </w:rPr>
              <w:t>53</w:t>
            </w:r>
          </w:p>
        </w:tc>
        <w:tc>
          <w:tcPr>
            <w:tcW w:w="820" w:type="dxa"/>
            <w:vAlign w:val="center"/>
          </w:tcPr>
          <w:p w:rsidR="00D52593" w:rsidRPr="00CB65DF" w:rsidRDefault="002D3B29" w:rsidP="005433AE">
            <w:pPr>
              <w:spacing w:after="0" w:line="0" w:lineRule="atLeast"/>
              <w:jc w:val="right"/>
              <w:rPr>
                <w:rFonts w:ascii="Sylfaen" w:hAnsi="Sylfaen"/>
              </w:rPr>
            </w:pPr>
            <w:r>
              <w:rPr>
                <w:rFonts w:ascii="Sylfaen" w:hAnsi="Sylfaen"/>
              </w:rPr>
              <w:t>1</w:t>
            </w:r>
          </w:p>
        </w:tc>
        <w:tc>
          <w:tcPr>
            <w:tcW w:w="820" w:type="dxa"/>
            <w:vAlign w:val="center"/>
          </w:tcPr>
          <w:p w:rsidR="00D52593" w:rsidRPr="00CB65DF" w:rsidRDefault="002D3B29" w:rsidP="005433AE">
            <w:pPr>
              <w:spacing w:after="0" w:line="0" w:lineRule="atLeast"/>
              <w:jc w:val="right"/>
              <w:rPr>
                <w:rFonts w:ascii="Sylfaen" w:hAnsi="Sylfaen"/>
              </w:rPr>
            </w:pPr>
            <w:r>
              <w:rPr>
                <w:rFonts w:ascii="Sylfaen" w:hAnsi="Sylfaen"/>
              </w:rPr>
              <w:t>500</w:t>
            </w:r>
          </w:p>
        </w:tc>
        <w:tc>
          <w:tcPr>
            <w:tcW w:w="820" w:type="dxa"/>
            <w:vAlign w:val="center"/>
          </w:tcPr>
          <w:p w:rsidR="00D52593" w:rsidRPr="00CB65DF" w:rsidRDefault="002D3B29" w:rsidP="005433AE">
            <w:pPr>
              <w:spacing w:after="0" w:line="0" w:lineRule="atLeast"/>
              <w:jc w:val="right"/>
              <w:rPr>
                <w:rFonts w:ascii="Sylfaen" w:hAnsi="Sylfaen"/>
              </w:rPr>
            </w:pPr>
            <w:r>
              <w:rPr>
                <w:rFonts w:ascii="Sylfaen" w:hAnsi="Sylfaen"/>
              </w:rPr>
              <w:t>13</w:t>
            </w:r>
          </w:p>
        </w:tc>
      </w:tr>
      <w:tr w:rsidR="00ED437E" w:rsidRPr="00CB65DF" w:rsidTr="003F5A61">
        <w:tc>
          <w:tcPr>
            <w:tcW w:w="593" w:type="dxa"/>
          </w:tcPr>
          <w:p w:rsidR="00ED437E" w:rsidRPr="00CB65DF" w:rsidRDefault="00ED437E" w:rsidP="00ED437E">
            <w:pPr>
              <w:spacing w:after="0" w:line="0" w:lineRule="atLeast"/>
              <w:jc w:val="center"/>
              <w:rPr>
                <w:rFonts w:ascii="Sylfaen" w:hAnsi="Sylfaen"/>
                <w:lang w:val="af-ZA"/>
              </w:rPr>
            </w:pPr>
            <w:r w:rsidRPr="00CB65DF">
              <w:rPr>
                <w:rFonts w:ascii="Sylfaen" w:hAnsi="Sylfaen"/>
                <w:lang w:val="af-ZA"/>
              </w:rPr>
              <w:t>2</w:t>
            </w:r>
          </w:p>
        </w:tc>
        <w:tc>
          <w:tcPr>
            <w:tcW w:w="2017" w:type="dxa"/>
            <w:vAlign w:val="center"/>
          </w:tcPr>
          <w:p w:rsidR="00ED437E" w:rsidRPr="006C0EA6" w:rsidRDefault="00ED437E" w:rsidP="00ED437E">
            <w:pPr>
              <w:shd w:val="clear" w:color="auto" w:fill="FFFFFF" w:themeFill="background1"/>
              <w:spacing w:after="0" w:line="0" w:lineRule="atLeast"/>
              <w:rPr>
                <w:rFonts w:ascii="Sylfaen" w:eastAsia="Times New Roman" w:hAnsi="Sylfaen" w:cs="Times New Roman"/>
              </w:rPr>
            </w:pPr>
            <w:r w:rsidRPr="006C0EA6">
              <w:rPr>
                <w:rFonts w:ascii="Sylfaen" w:eastAsia="Times New Roman" w:hAnsi="Sylfaen" w:cs="Times New Roman"/>
              </w:rPr>
              <w:t>Ագարակ</w:t>
            </w:r>
          </w:p>
        </w:tc>
        <w:tc>
          <w:tcPr>
            <w:tcW w:w="820" w:type="dxa"/>
            <w:vAlign w:val="center"/>
          </w:tcPr>
          <w:p w:rsidR="00ED437E" w:rsidRPr="00CB65DF" w:rsidRDefault="00CD4FB2" w:rsidP="00ED437E">
            <w:pPr>
              <w:spacing w:after="0" w:line="0" w:lineRule="atLeast"/>
              <w:jc w:val="right"/>
              <w:rPr>
                <w:rFonts w:ascii="Sylfaen" w:hAnsi="Sylfaen"/>
                <w:lang w:val="af-ZA"/>
              </w:rPr>
            </w:pPr>
            <w:r>
              <w:rPr>
                <w:rFonts w:ascii="Sylfaen" w:hAnsi="Sylfaen"/>
                <w:lang w:val="af-ZA"/>
              </w:rPr>
              <w:t>1</w:t>
            </w:r>
          </w:p>
        </w:tc>
        <w:tc>
          <w:tcPr>
            <w:tcW w:w="820" w:type="dxa"/>
            <w:vAlign w:val="center"/>
          </w:tcPr>
          <w:p w:rsidR="00ED437E" w:rsidRPr="00CB65DF" w:rsidRDefault="00CD4FB2" w:rsidP="00ED437E">
            <w:pPr>
              <w:spacing w:after="0" w:line="0" w:lineRule="atLeast"/>
              <w:jc w:val="right"/>
              <w:rPr>
                <w:rFonts w:ascii="Sylfaen" w:hAnsi="Sylfaen"/>
                <w:lang w:val="af-ZA"/>
              </w:rPr>
            </w:pPr>
            <w:r>
              <w:rPr>
                <w:rFonts w:ascii="Sylfaen" w:hAnsi="Sylfaen"/>
                <w:lang w:val="af-ZA"/>
              </w:rPr>
              <w:t>218</w:t>
            </w:r>
          </w:p>
        </w:tc>
        <w:tc>
          <w:tcPr>
            <w:tcW w:w="820" w:type="dxa"/>
            <w:vAlign w:val="center"/>
          </w:tcPr>
          <w:p w:rsidR="00ED437E" w:rsidRPr="00CB65DF" w:rsidRDefault="00CD4FB2" w:rsidP="00ED437E">
            <w:pPr>
              <w:spacing w:after="0" w:line="0" w:lineRule="atLeast"/>
              <w:jc w:val="right"/>
              <w:rPr>
                <w:rFonts w:ascii="Sylfaen" w:hAnsi="Sylfaen"/>
                <w:lang w:val="af-ZA"/>
              </w:rPr>
            </w:pPr>
            <w:r>
              <w:rPr>
                <w:rFonts w:ascii="Sylfaen" w:hAnsi="Sylfaen"/>
                <w:lang w:val="af-ZA"/>
              </w:rPr>
              <w:t>45</w:t>
            </w:r>
          </w:p>
        </w:tc>
        <w:tc>
          <w:tcPr>
            <w:tcW w:w="820" w:type="dxa"/>
            <w:vAlign w:val="center"/>
          </w:tcPr>
          <w:p w:rsidR="00ED437E" w:rsidRPr="00CB65DF" w:rsidRDefault="00A11AE2" w:rsidP="00ED437E">
            <w:pPr>
              <w:spacing w:after="0" w:line="0" w:lineRule="atLeast"/>
              <w:jc w:val="right"/>
              <w:rPr>
                <w:rFonts w:ascii="Sylfaen" w:hAnsi="Sylfaen"/>
                <w:lang w:val="af-ZA"/>
              </w:rPr>
            </w:pPr>
            <w:r>
              <w:rPr>
                <w:rFonts w:ascii="Sylfaen" w:hAnsi="Sylfaen"/>
                <w:lang w:val="af-ZA"/>
              </w:rPr>
              <w:t>1</w:t>
            </w:r>
          </w:p>
        </w:tc>
        <w:tc>
          <w:tcPr>
            <w:tcW w:w="820" w:type="dxa"/>
            <w:vAlign w:val="center"/>
          </w:tcPr>
          <w:p w:rsidR="00ED437E" w:rsidRPr="00CB65DF" w:rsidRDefault="00A11AE2" w:rsidP="00ED437E">
            <w:pPr>
              <w:spacing w:after="0" w:line="0" w:lineRule="atLeast"/>
              <w:jc w:val="right"/>
              <w:rPr>
                <w:rFonts w:ascii="Sylfaen" w:hAnsi="Sylfaen"/>
                <w:lang w:val="af-ZA"/>
              </w:rPr>
            </w:pPr>
            <w:r>
              <w:rPr>
                <w:rFonts w:ascii="Sylfaen" w:hAnsi="Sylfaen"/>
                <w:lang w:val="af-ZA"/>
              </w:rPr>
              <w:t>632</w:t>
            </w:r>
          </w:p>
        </w:tc>
        <w:tc>
          <w:tcPr>
            <w:tcW w:w="820" w:type="dxa"/>
            <w:vAlign w:val="center"/>
          </w:tcPr>
          <w:p w:rsidR="00ED437E" w:rsidRPr="00CB65DF" w:rsidRDefault="00A11AE2" w:rsidP="00ED437E">
            <w:pPr>
              <w:spacing w:after="0" w:line="0" w:lineRule="atLeast"/>
              <w:jc w:val="right"/>
              <w:rPr>
                <w:rFonts w:ascii="Sylfaen" w:hAnsi="Sylfaen"/>
                <w:lang w:val="af-ZA"/>
              </w:rPr>
            </w:pPr>
            <w:r>
              <w:rPr>
                <w:rFonts w:ascii="Sylfaen" w:hAnsi="Sylfaen"/>
                <w:lang w:val="af-ZA"/>
              </w:rPr>
              <w:t>69</w:t>
            </w:r>
          </w:p>
        </w:tc>
        <w:tc>
          <w:tcPr>
            <w:tcW w:w="820" w:type="dxa"/>
            <w:vAlign w:val="center"/>
          </w:tcPr>
          <w:p w:rsidR="00ED437E" w:rsidRPr="00CB65DF" w:rsidRDefault="00E05F90" w:rsidP="00ED437E">
            <w:pPr>
              <w:spacing w:after="0" w:line="0" w:lineRule="atLeast"/>
              <w:jc w:val="right"/>
              <w:rPr>
                <w:rFonts w:ascii="Sylfaen" w:hAnsi="Sylfaen"/>
              </w:rPr>
            </w:pPr>
            <w:r>
              <w:rPr>
                <w:rFonts w:ascii="Sylfaen" w:hAnsi="Sylfaen"/>
              </w:rPr>
              <w:t>1</w:t>
            </w:r>
          </w:p>
        </w:tc>
        <w:tc>
          <w:tcPr>
            <w:tcW w:w="820" w:type="dxa"/>
            <w:vAlign w:val="center"/>
          </w:tcPr>
          <w:p w:rsidR="00ED437E" w:rsidRPr="00CB65DF" w:rsidRDefault="00E05F90" w:rsidP="00ED437E">
            <w:pPr>
              <w:spacing w:after="0" w:line="0" w:lineRule="atLeast"/>
              <w:jc w:val="right"/>
              <w:rPr>
                <w:rFonts w:ascii="Sylfaen" w:hAnsi="Sylfaen"/>
                <w:lang w:val="af-ZA"/>
              </w:rPr>
            </w:pPr>
            <w:r>
              <w:rPr>
                <w:rFonts w:ascii="Sylfaen" w:hAnsi="Sylfaen"/>
                <w:lang w:val="af-ZA"/>
              </w:rPr>
              <w:t>-</w:t>
            </w:r>
          </w:p>
        </w:tc>
        <w:tc>
          <w:tcPr>
            <w:tcW w:w="820" w:type="dxa"/>
            <w:vAlign w:val="center"/>
          </w:tcPr>
          <w:p w:rsidR="00ED437E" w:rsidRPr="00CB65DF" w:rsidRDefault="00E05F90" w:rsidP="00ED437E">
            <w:pPr>
              <w:spacing w:after="0" w:line="0" w:lineRule="atLeast"/>
              <w:jc w:val="right"/>
              <w:rPr>
                <w:rFonts w:ascii="Sylfaen" w:hAnsi="Sylfaen"/>
                <w:lang w:val="af-ZA"/>
              </w:rPr>
            </w:pPr>
            <w:r>
              <w:rPr>
                <w:rFonts w:ascii="Sylfaen" w:hAnsi="Sylfaen"/>
                <w:lang w:val="af-ZA"/>
              </w:rPr>
              <w:t>-</w:t>
            </w:r>
          </w:p>
        </w:tc>
      </w:tr>
      <w:tr w:rsidR="00ED437E" w:rsidRPr="00CB65DF" w:rsidTr="003F5A61">
        <w:tc>
          <w:tcPr>
            <w:tcW w:w="593" w:type="dxa"/>
          </w:tcPr>
          <w:p w:rsidR="00ED437E" w:rsidRPr="00CB65DF" w:rsidRDefault="00ED437E" w:rsidP="00ED437E">
            <w:pPr>
              <w:spacing w:after="0" w:line="0" w:lineRule="atLeast"/>
              <w:jc w:val="center"/>
              <w:rPr>
                <w:rFonts w:ascii="Sylfaen" w:hAnsi="Sylfaen"/>
                <w:lang w:val="af-ZA"/>
              </w:rPr>
            </w:pPr>
            <w:r w:rsidRPr="00CB65DF">
              <w:rPr>
                <w:rFonts w:ascii="Sylfaen" w:hAnsi="Sylfaen"/>
                <w:lang w:val="af-ZA"/>
              </w:rPr>
              <w:t>3</w:t>
            </w:r>
          </w:p>
        </w:tc>
        <w:tc>
          <w:tcPr>
            <w:tcW w:w="2017" w:type="dxa"/>
            <w:vAlign w:val="center"/>
          </w:tcPr>
          <w:p w:rsidR="00ED437E" w:rsidRPr="006C0EA6" w:rsidRDefault="00ED437E" w:rsidP="00ED437E">
            <w:pPr>
              <w:shd w:val="clear" w:color="auto" w:fill="FFFFFF" w:themeFill="background1"/>
              <w:spacing w:after="0" w:line="0" w:lineRule="atLeast"/>
              <w:rPr>
                <w:rFonts w:ascii="Sylfaen" w:eastAsia="Times New Roman" w:hAnsi="Sylfaen" w:cs="Times New Roman"/>
              </w:rPr>
            </w:pPr>
            <w:r w:rsidRPr="006C0EA6">
              <w:rPr>
                <w:rFonts w:ascii="Sylfaen" w:eastAsia="Times New Roman" w:hAnsi="Sylfaen" w:cs="Times New Roman"/>
              </w:rPr>
              <w:t>Ալվանք</w:t>
            </w:r>
          </w:p>
        </w:tc>
        <w:tc>
          <w:tcPr>
            <w:tcW w:w="820" w:type="dxa"/>
            <w:vAlign w:val="center"/>
          </w:tcPr>
          <w:p w:rsidR="00ED437E" w:rsidRPr="00CB65DF" w:rsidRDefault="00885A7B" w:rsidP="00ED437E">
            <w:pPr>
              <w:spacing w:after="0" w:line="0" w:lineRule="atLeast"/>
              <w:jc w:val="right"/>
              <w:rPr>
                <w:rFonts w:ascii="Sylfaen" w:hAnsi="Sylfaen"/>
              </w:rPr>
            </w:pPr>
            <w:r>
              <w:rPr>
                <w:rFonts w:ascii="Sylfaen" w:hAnsi="Sylfaen"/>
              </w:rPr>
              <w:t>-</w:t>
            </w:r>
          </w:p>
        </w:tc>
        <w:tc>
          <w:tcPr>
            <w:tcW w:w="820" w:type="dxa"/>
            <w:vAlign w:val="center"/>
          </w:tcPr>
          <w:p w:rsidR="00ED437E" w:rsidRPr="00CB65DF" w:rsidRDefault="00885A7B" w:rsidP="00ED437E">
            <w:pPr>
              <w:spacing w:after="0" w:line="0" w:lineRule="atLeast"/>
              <w:jc w:val="right"/>
              <w:rPr>
                <w:rFonts w:ascii="Sylfaen" w:hAnsi="Sylfaen"/>
              </w:rPr>
            </w:pPr>
            <w:r>
              <w:rPr>
                <w:rFonts w:ascii="Sylfaen" w:hAnsi="Sylfaen"/>
              </w:rPr>
              <w:t>-</w:t>
            </w:r>
          </w:p>
        </w:tc>
        <w:tc>
          <w:tcPr>
            <w:tcW w:w="820" w:type="dxa"/>
            <w:vAlign w:val="center"/>
          </w:tcPr>
          <w:p w:rsidR="00ED437E" w:rsidRPr="00CB65DF" w:rsidRDefault="00885A7B" w:rsidP="00ED437E">
            <w:pPr>
              <w:spacing w:after="0" w:line="0" w:lineRule="atLeast"/>
              <w:jc w:val="right"/>
              <w:rPr>
                <w:rFonts w:ascii="Sylfaen" w:hAnsi="Sylfaen"/>
              </w:rPr>
            </w:pPr>
            <w:r>
              <w:rPr>
                <w:rFonts w:ascii="Sylfaen" w:hAnsi="Sylfaen"/>
              </w:rPr>
              <w:t>-</w:t>
            </w:r>
          </w:p>
        </w:tc>
        <w:tc>
          <w:tcPr>
            <w:tcW w:w="820" w:type="dxa"/>
            <w:vAlign w:val="center"/>
          </w:tcPr>
          <w:p w:rsidR="00ED437E" w:rsidRPr="00CB65DF" w:rsidRDefault="0032237B" w:rsidP="00ED437E">
            <w:pPr>
              <w:spacing w:after="0" w:line="0" w:lineRule="atLeast"/>
              <w:jc w:val="right"/>
              <w:rPr>
                <w:rFonts w:ascii="Sylfaen" w:hAnsi="Sylfaen"/>
              </w:rPr>
            </w:pPr>
            <w:r>
              <w:rPr>
                <w:rFonts w:ascii="Sylfaen" w:hAnsi="Sylfaen"/>
              </w:rPr>
              <w:t>1</w:t>
            </w:r>
          </w:p>
        </w:tc>
        <w:tc>
          <w:tcPr>
            <w:tcW w:w="820" w:type="dxa"/>
            <w:vAlign w:val="center"/>
          </w:tcPr>
          <w:p w:rsidR="00ED437E" w:rsidRPr="00CB65DF" w:rsidRDefault="0032237B" w:rsidP="00ED437E">
            <w:pPr>
              <w:spacing w:after="0" w:line="0" w:lineRule="atLeast"/>
              <w:jc w:val="right"/>
              <w:rPr>
                <w:rFonts w:ascii="Sylfaen" w:hAnsi="Sylfaen"/>
              </w:rPr>
            </w:pPr>
            <w:r>
              <w:rPr>
                <w:rFonts w:ascii="Sylfaen" w:hAnsi="Sylfaen"/>
              </w:rPr>
              <w:t>29</w:t>
            </w:r>
          </w:p>
        </w:tc>
        <w:tc>
          <w:tcPr>
            <w:tcW w:w="820" w:type="dxa"/>
            <w:vAlign w:val="center"/>
          </w:tcPr>
          <w:p w:rsidR="00ED437E" w:rsidRPr="00CB65DF" w:rsidRDefault="0032237B" w:rsidP="00ED437E">
            <w:pPr>
              <w:spacing w:after="0" w:line="0" w:lineRule="atLeast"/>
              <w:jc w:val="right"/>
              <w:rPr>
                <w:rFonts w:ascii="Sylfaen" w:hAnsi="Sylfaen"/>
              </w:rPr>
            </w:pPr>
            <w:r>
              <w:rPr>
                <w:rFonts w:ascii="Sylfaen" w:hAnsi="Sylfaen"/>
              </w:rPr>
              <w:t>22</w:t>
            </w:r>
          </w:p>
        </w:tc>
        <w:tc>
          <w:tcPr>
            <w:tcW w:w="820" w:type="dxa"/>
            <w:vAlign w:val="center"/>
          </w:tcPr>
          <w:p w:rsidR="00ED437E" w:rsidRPr="00CB65DF" w:rsidRDefault="009E789C" w:rsidP="00ED437E">
            <w:pPr>
              <w:spacing w:after="0" w:line="0" w:lineRule="atLeast"/>
              <w:jc w:val="right"/>
              <w:rPr>
                <w:rFonts w:ascii="Sylfaen" w:hAnsi="Sylfaen"/>
              </w:rPr>
            </w:pPr>
            <w:r>
              <w:rPr>
                <w:rFonts w:ascii="Sylfaen" w:hAnsi="Sylfaen"/>
              </w:rPr>
              <w:t>1</w:t>
            </w:r>
          </w:p>
        </w:tc>
        <w:tc>
          <w:tcPr>
            <w:tcW w:w="820" w:type="dxa"/>
            <w:vAlign w:val="center"/>
          </w:tcPr>
          <w:p w:rsidR="00ED437E" w:rsidRPr="00CB65DF" w:rsidRDefault="009E789C" w:rsidP="00ED437E">
            <w:pPr>
              <w:spacing w:after="0" w:line="0" w:lineRule="atLeast"/>
              <w:jc w:val="right"/>
              <w:rPr>
                <w:rFonts w:ascii="Sylfaen" w:hAnsi="Sylfaen"/>
              </w:rPr>
            </w:pPr>
            <w:r>
              <w:rPr>
                <w:rFonts w:ascii="Sylfaen" w:hAnsi="Sylfaen"/>
              </w:rPr>
              <w:t>341</w:t>
            </w:r>
          </w:p>
        </w:tc>
        <w:tc>
          <w:tcPr>
            <w:tcW w:w="820" w:type="dxa"/>
            <w:vAlign w:val="center"/>
          </w:tcPr>
          <w:p w:rsidR="00ED437E" w:rsidRPr="00CB65DF" w:rsidRDefault="009E789C" w:rsidP="00ED437E">
            <w:pPr>
              <w:spacing w:after="0" w:line="0" w:lineRule="atLeast"/>
              <w:jc w:val="right"/>
              <w:rPr>
                <w:rFonts w:ascii="Sylfaen" w:hAnsi="Sylfaen"/>
              </w:rPr>
            </w:pPr>
            <w:r>
              <w:rPr>
                <w:rFonts w:ascii="Sylfaen" w:hAnsi="Sylfaen"/>
              </w:rPr>
              <w:t>1</w:t>
            </w:r>
          </w:p>
        </w:tc>
      </w:tr>
      <w:tr w:rsidR="00147D03" w:rsidRPr="00CB65DF" w:rsidTr="003F5A61">
        <w:tc>
          <w:tcPr>
            <w:tcW w:w="593" w:type="dxa"/>
          </w:tcPr>
          <w:p w:rsidR="00147D03" w:rsidRPr="00CB65DF" w:rsidRDefault="00147D03" w:rsidP="00ED437E">
            <w:pPr>
              <w:spacing w:after="0" w:line="0" w:lineRule="atLeast"/>
              <w:jc w:val="center"/>
              <w:rPr>
                <w:rFonts w:ascii="Sylfaen" w:hAnsi="Sylfaen"/>
                <w:lang w:val="af-ZA"/>
              </w:rPr>
            </w:pPr>
            <w:r w:rsidRPr="00CB65DF">
              <w:rPr>
                <w:rFonts w:ascii="Sylfaen" w:hAnsi="Sylfaen"/>
                <w:lang w:val="af-ZA"/>
              </w:rPr>
              <w:t>4</w:t>
            </w:r>
          </w:p>
        </w:tc>
        <w:tc>
          <w:tcPr>
            <w:tcW w:w="2017" w:type="dxa"/>
            <w:vAlign w:val="center"/>
          </w:tcPr>
          <w:p w:rsidR="00147D03" w:rsidRPr="006C0EA6" w:rsidRDefault="00147D03" w:rsidP="00ED437E">
            <w:pPr>
              <w:shd w:val="clear" w:color="auto" w:fill="FFFFFF" w:themeFill="background1"/>
              <w:spacing w:after="0" w:line="0" w:lineRule="atLeast"/>
              <w:rPr>
                <w:rFonts w:ascii="Sylfaen" w:eastAsia="Times New Roman" w:hAnsi="Sylfaen" w:cs="Times New Roman"/>
              </w:rPr>
            </w:pPr>
            <w:r w:rsidRPr="006C0EA6">
              <w:rPr>
                <w:rFonts w:ascii="Sylfaen" w:eastAsia="Times New Roman" w:hAnsi="Sylfaen" w:cs="Times New Roman"/>
              </w:rPr>
              <w:t>Գուդեմնիս</w:t>
            </w:r>
          </w:p>
        </w:tc>
        <w:tc>
          <w:tcPr>
            <w:tcW w:w="820" w:type="dxa"/>
            <w:vAlign w:val="center"/>
          </w:tcPr>
          <w:p w:rsidR="00147D03" w:rsidRPr="00CB65DF" w:rsidRDefault="00147D03" w:rsidP="003F5A61">
            <w:pPr>
              <w:spacing w:after="0" w:line="0" w:lineRule="atLeast"/>
              <w:jc w:val="right"/>
              <w:rPr>
                <w:rFonts w:ascii="Sylfaen" w:hAnsi="Sylfaen"/>
              </w:rPr>
            </w:pPr>
            <w:r>
              <w:rPr>
                <w:rFonts w:ascii="Sylfaen" w:hAnsi="Sylfaen"/>
              </w:rPr>
              <w:t>-</w:t>
            </w:r>
          </w:p>
        </w:tc>
        <w:tc>
          <w:tcPr>
            <w:tcW w:w="820" w:type="dxa"/>
            <w:vAlign w:val="center"/>
          </w:tcPr>
          <w:p w:rsidR="00147D03" w:rsidRPr="00CB65DF" w:rsidRDefault="00147D03" w:rsidP="003F5A61">
            <w:pPr>
              <w:spacing w:after="0" w:line="0" w:lineRule="atLeast"/>
              <w:jc w:val="right"/>
              <w:rPr>
                <w:rFonts w:ascii="Sylfaen" w:hAnsi="Sylfaen"/>
              </w:rPr>
            </w:pPr>
            <w:r>
              <w:rPr>
                <w:rFonts w:ascii="Sylfaen" w:hAnsi="Sylfaen"/>
              </w:rPr>
              <w:t>-</w:t>
            </w:r>
          </w:p>
        </w:tc>
        <w:tc>
          <w:tcPr>
            <w:tcW w:w="820" w:type="dxa"/>
            <w:vAlign w:val="center"/>
          </w:tcPr>
          <w:p w:rsidR="00147D03" w:rsidRPr="00CB65DF" w:rsidRDefault="00147D03" w:rsidP="003F5A61">
            <w:pPr>
              <w:spacing w:after="0" w:line="0" w:lineRule="atLeast"/>
              <w:jc w:val="right"/>
              <w:rPr>
                <w:rFonts w:ascii="Sylfaen" w:hAnsi="Sylfaen"/>
              </w:rPr>
            </w:pPr>
            <w:r>
              <w:rPr>
                <w:rFonts w:ascii="Sylfaen" w:hAnsi="Sylfaen"/>
              </w:rPr>
              <w:t>-</w:t>
            </w:r>
          </w:p>
        </w:tc>
        <w:tc>
          <w:tcPr>
            <w:tcW w:w="820" w:type="dxa"/>
            <w:vAlign w:val="center"/>
          </w:tcPr>
          <w:p w:rsidR="00147D03" w:rsidRPr="00CB65DF" w:rsidRDefault="00A61ED1" w:rsidP="00ED437E">
            <w:pPr>
              <w:spacing w:after="0" w:line="0" w:lineRule="atLeast"/>
              <w:jc w:val="right"/>
              <w:rPr>
                <w:rFonts w:ascii="Sylfaen" w:hAnsi="Sylfaen"/>
              </w:rPr>
            </w:pPr>
            <w:r>
              <w:rPr>
                <w:rFonts w:ascii="Sylfaen" w:hAnsi="Sylfaen"/>
              </w:rPr>
              <w:t>-</w:t>
            </w:r>
          </w:p>
        </w:tc>
        <w:tc>
          <w:tcPr>
            <w:tcW w:w="820" w:type="dxa"/>
            <w:vAlign w:val="center"/>
          </w:tcPr>
          <w:p w:rsidR="00147D03" w:rsidRPr="00CB65DF" w:rsidRDefault="00A61ED1" w:rsidP="00ED437E">
            <w:pPr>
              <w:spacing w:after="0" w:line="0" w:lineRule="atLeast"/>
              <w:jc w:val="right"/>
              <w:rPr>
                <w:rFonts w:ascii="Sylfaen" w:hAnsi="Sylfaen"/>
              </w:rPr>
            </w:pPr>
            <w:r>
              <w:rPr>
                <w:rFonts w:ascii="Sylfaen" w:hAnsi="Sylfaen"/>
              </w:rPr>
              <w:t>-</w:t>
            </w:r>
          </w:p>
        </w:tc>
        <w:tc>
          <w:tcPr>
            <w:tcW w:w="820" w:type="dxa"/>
            <w:vAlign w:val="center"/>
          </w:tcPr>
          <w:p w:rsidR="00147D03" w:rsidRPr="00CB65DF" w:rsidRDefault="00A61ED1" w:rsidP="00ED437E">
            <w:pPr>
              <w:spacing w:after="0" w:line="0" w:lineRule="atLeast"/>
              <w:jc w:val="right"/>
              <w:rPr>
                <w:rFonts w:ascii="Sylfaen" w:hAnsi="Sylfaen"/>
              </w:rPr>
            </w:pPr>
            <w:r>
              <w:rPr>
                <w:rFonts w:ascii="Sylfaen" w:hAnsi="Sylfaen"/>
              </w:rPr>
              <w:t>-</w:t>
            </w:r>
          </w:p>
        </w:tc>
        <w:tc>
          <w:tcPr>
            <w:tcW w:w="820" w:type="dxa"/>
            <w:vAlign w:val="center"/>
          </w:tcPr>
          <w:p w:rsidR="00147D03" w:rsidRPr="00CB65DF" w:rsidRDefault="00DA7145" w:rsidP="00ED437E">
            <w:pPr>
              <w:spacing w:after="0" w:line="0" w:lineRule="atLeast"/>
              <w:jc w:val="right"/>
              <w:rPr>
                <w:rFonts w:ascii="Sylfaen" w:hAnsi="Sylfaen"/>
                <w:lang w:val="af-ZA"/>
              </w:rPr>
            </w:pPr>
            <w:r>
              <w:rPr>
                <w:rFonts w:ascii="Sylfaen" w:hAnsi="Sylfaen"/>
                <w:lang w:val="af-ZA"/>
              </w:rPr>
              <w:t>1</w:t>
            </w:r>
          </w:p>
        </w:tc>
        <w:tc>
          <w:tcPr>
            <w:tcW w:w="820" w:type="dxa"/>
            <w:vAlign w:val="center"/>
          </w:tcPr>
          <w:p w:rsidR="00147D03" w:rsidRPr="00CB65DF" w:rsidRDefault="00DA7145" w:rsidP="00ED437E">
            <w:pPr>
              <w:spacing w:after="0" w:line="0" w:lineRule="atLeast"/>
              <w:jc w:val="right"/>
              <w:rPr>
                <w:rFonts w:ascii="Sylfaen" w:hAnsi="Sylfaen"/>
                <w:lang w:val="af-ZA"/>
              </w:rPr>
            </w:pPr>
            <w:r>
              <w:rPr>
                <w:rFonts w:ascii="Sylfaen" w:hAnsi="Sylfaen"/>
                <w:lang w:val="af-ZA"/>
              </w:rPr>
              <w:t>-</w:t>
            </w:r>
          </w:p>
        </w:tc>
        <w:tc>
          <w:tcPr>
            <w:tcW w:w="820" w:type="dxa"/>
            <w:vAlign w:val="center"/>
          </w:tcPr>
          <w:p w:rsidR="00147D03" w:rsidRPr="00CB65DF" w:rsidRDefault="00DA7145" w:rsidP="00ED437E">
            <w:pPr>
              <w:spacing w:after="0" w:line="0" w:lineRule="atLeast"/>
              <w:jc w:val="right"/>
              <w:rPr>
                <w:rFonts w:ascii="Sylfaen" w:hAnsi="Sylfaen"/>
                <w:lang w:val="af-ZA"/>
              </w:rPr>
            </w:pPr>
            <w:r>
              <w:rPr>
                <w:rFonts w:ascii="Sylfaen" w:hAnsi="Sylfaen"/>
                <w:lang w:val="af-ZA"/>
              </w:rPr>
              <w:t>-</w:t>
            </w:r>
          </w:p>
        </w:tc>
      </w:tr>
      <w:tr w:rsidR="00147D03" w:rsidRPr="00CB65DF" w:rsidTr="003F5A61">
        <w:tc>
          <w:tcPr>
            <w:tcW w:w="593" w:type="dxa"/>
          </w:tcPr>
          <w:p w:rsidR="00147D03" w:rsidRPr="00CB65DF" w:rsidRDefault="00147D03" w:rsidP="00ED437E">
            <w:pPr>
              <w:spacing w:after="0" w:line="0" w:lineRule="atLeast"/>
              <w:jc w:val="center"/>
              <w:rPr>
                <w:rFonts w:ascii="Sylfaen" w:hAnsi="Sylfaen"/>
                <w:lang w:val="af-ZA"/>
              </w:rPr>
            </w:pPr>
            <w:r w:rsidRPr="00CB65DF">
              <w:rPr>
                <w:rFonts w:ascii="Sylfaen" w:hAnsi="Sylfaen"/>
                <w:lang w:val="af-ZA"/>
              </w:rPr>
              <w:t>5</w:t>
            </w:r>
          </w:p>
        </w:tc>
        <w:tc>
          <w:tcPr>
            <w:tcW w:w="2017" w:type="dxa"/>
            <w:vAlign w:val="center"/>
          </w:tcPr>
          <w:p w:rsidR="00147D03" w:rsidRPr="006C0EA6" w:rsidRDefault="00147D03" w:rsidP="00ED437E">
            <w:pPr>
              <w:shd w:val="clear" w:color="auto" w:fill="FFFFFF" w:themeFill="background1"/>
              <w:spacing w:after="0" w:line="0" w:lineRule="atLeast"/>
              <w:rPr>
                <w:rFonts w:ascii="Sylfaen" w:eastAsia="Times New Roman" w:hAnsi="Sylfaen" w:cs="Times New Roman"/>
              </w:rPr>
            </w:pPr>
            <w:r w:rsidRPr="006C0EA6">
              <w:rPr>
                <w:rFonts w:ascii="Sylfaen" w:eastAsia="Times New Roman" w:hAnsi="Sylfaen" w:cs="Times New Roman"/>
              </w:rPr>
              <w:t>Լեհվազ</w:t>
            </w:r>
          </w:p>
        </w:tc>
        <w:tc>
          <w:tcPr>
            <w:tcW w:w="820" w:type="dxa"/>
            <w:vAlign w:val="center"/>
          </w:tcPr>
          <w:p w:rsidR="00147D03" w:rsidRPr="00CB65DF" w:rsidRDefault="00C95BBA" w:rsidP="00ED437E">
            <w:pPr>
              <w:spacing w:after="0" w:line="0" w:lineRule="atLeast"/>
              <w:jc w:val="right"/>
              <w:rPr>
                <w:rFonts w:ascii="Sylfaen" w:hAnsi="Sylfaen"/>
                <w:lang w:val="af-ZA"/>
              </w:rPr>
            </w:pPr>
            <w:r>
              <w:rPr>
                <w:rFonts w:ascii="Sylfaen" w:hAnsi="Sylfaen"/>
                <w:lang w:val="af-ZA"/>
              </w:rPr>
              <w:t>1</w:t>
            </w:r>
          </w:p>
        </w:tc>
        <w:tc>
          <w:tcPr>
            <w:tcW w:w="820" w:type="dxa"/>
            <w:vAlign w:val="center"/>
          </w:tcPr>
          <w:p w:rsidR="00147D03" w:rsidRPr="00CB65DF" w:rsidRDefault="00C95BBA" w:rsidP="00ED437E">
            <w:pPr>
              <w:spacing w:after="0" w:line="0" w:lineRule="atLeast"/>
              <w:jc w:val="right"/>
              <w:rPr>
                <w:rFonts w:ascii="Sylfaen" w:hAnsi="Sylfaen"/>
                <w:lang w:val="af-ZA"/>
              </w:rPr>
            </w:pPr>
            <w:r>
              <w:rPr>
                <w:rFonts w:ascii="Sylfaen" w:hAnsi="Sylfaen"/>
                <w:lang w:val="af-ZA"/>
              </w:rPr>
              <w:t>31</w:t>
            </w:r>
          </w:p>
        </w:tc>
        <w:tc>
          <w:tcPr>
            <w:tcW w:w="820" w:type="dxa"/>
            <w:vAlign w:val="center"/>
          </w:tcPr>
          <w:p w:rsidR="00147D03" w:rsidRPr="00CB65DF" w:rsidRDefault="00C95BBA" w:rsidP="00ED437E">
            <w:pPr>
              <w:spacing w:after="0" w:line="0" w:lineRule="atLeast"/>
              <w:jc w:val="right"/>
              <w:rPr>
                <w:rFonts w:ascii="Sylfaen" w:hAnsi="Sylfaen"/>
                <w:lang w:val="af-ZA"/>
              </w:rPr>
            </w:pPr>
            <w:r>
              <w:rPr>
                <w:rFonts w:ascii="Sylfaen" w:hAnsi="Sylfaen"/>
                <w:lang w:val="af-ZA"/>
              </w:rPr>
              <w:t>5</w:t>
            </w:r>
          </w:p>
        </w:tc>
        <w:tc>
          <w:tcPr>
            <w:tcW w:w="820" w:type="dxa"/>
            <w:vAlign w:val="center"/>
          </w:tcPr>
          <w:p w:rsidR="00147D03" w:rsidRPr="00CB65DF" w:rsidRDefault="00A61ED1" w:rsidP="00ED437E">
            <w:pPr>
              <w:spacing w:after="0" w:line="0" w:lineRule="atLeast"/>
              <w:jc w:val="right"/>
              <w:rPr>
                <w:rFonts w:ascii="Sylfaen" w:hAnsi="Sylfaen"/>
              </w:rPr>
            </w:pPr>
            <w:r>
              <w:rPr>
                <w:rFonts w:ascii="Sylfaen" w:hAnsi="Sylfaen"/>
              </w:rPr>
              <w:t>1</w:t>
            </w:r>
          </w:p>
        </w:tc>
        <w:tc>
          <w:tcPr>
            <w:tcW w:w="820" w:type="dxa"/>
            <w:vAlign w:val="center"/>
          </w:tcPr>
          <w:p w:rsidR="00147D03" w:rsidRPr="00CB65DF" w:rsidRDefault="00A61ED1" w:rsidP="00ED437E">
            <w:pPr>
              <w:spacing w:after="0" w:line="0" w:lineRule="atLeast"/>
              <w:jc w:val="right"/>
              <w:rPr>
                <w:rFonts w:ascii="Sylfaen" w:hAnsi="Sylfaen"/>
              </w:rPr>
            </w:pPr>
            <w:r>
              <w:rPr>
                <w:rFonts w:ascii="Sylfaen" w:hAnsi="Sylfaen"/>
              </w:rPr>
              <w:t>96</w:t>
            </w:r>
          </w:p>
        </w:tc>
        <w:tc>
          <w:tcPr>
            <w:tcW w:w="820" w:type="dxa"/>
            <w:vAlign w:val="center"/>
          </w:tcPr>
          <w:p w:rsidR="00147D03" w:rsidRPr="00CB65DF" w:rsidRDefault="00A61ED1" w:rsidP="00ED437E">
            <w:pPr>
              <w:spacing w:after="0" w:line="0" w:lineRule="atLeast"/>
              <w:jc w:val="right"/>
              <w:rPr>
                <w:rFonts w:ascii="Sylfaen" w:hAnsi="Sylfaen"/>
              </w:rPr>
            </w:pPr>
            <w:r>
              <w:rPr>
                <w:rFonts w:ascii="Sylfaen" w:hAnsi="Sylfaen"/>
              </w:rPr>
              <w:t>24</w:t>
            </w:r>
          </w:p>
        </w:tc>
        <w:tc>
          <w:tcPr>
            <w:tcW w:w="820" w:type="dxa"/>
            <w:vAlign w:val="center"/>
          </w:tcPr>
          <w:p w:rsidR="00147D03" w:rsidRPr="00CB65DF" w:rsidRDefault="00DA7145" w:rsidP="00ED437E">
            <w:pPr>
              <w:spacing w:after="0" w:line="0" w:lineRule="atLeast"/>
              <w:jc w:val="right"/>
              <w:rPr>
                <w:rFonts w:ascii="Sylfaen" w:hAnsi="Sylfaen"/>
                <w:lang w:val="af-ZA"/>
              </w:rPr>
            </w:pPr>
            <w:r>
              <w:rPr>
                <w:rFonts w:ascii="Sylfaen" w:hAnsi="Sylfaen"/>
                <w:lang w:val="af-ZA"/>
              </w:rPr>
              <w:t>1</w:t>
            </w:r>
          </w:p>
        </w:tc>
        <w:tc>
          <w:tcPr>
            <w:tcW w:w="820" w:type="dxa"/>
            <w:vAlign w:val="center"/>
          </w:tcPr>
          <w:p w:rsidR="00147D03" w:rsidRPr="00CB65DF" w:rsidRDefault="00DA7145" w:rsidP="00ED437E">
            <w:pPr>
              <w:spacing w:after="0" w:line="0" w:lineRule="atLeast"/>
              <w:jc w:val="right"/>
              <w:rPr>
                <w:rFonts w:ascii="Sylfaen" w:hAnsi="Sylfaen"/>
                <w:lang w:val="af-ZA"/>
              </w:rPr>
            </w:pPr>
            <w:r>
              <w:rPr>
                <w:rFonts w:ascii="Sylfaen" w:hAnsi="Sylfaen"/>
                <w:lang w:val="af-ZA"/>
              </w:rPr>
              <w:t>-</w:t>
            </w:r>
          </w:p>
        </w:tc>
        <w:tc>
          <w:tcPr>
            <w:tcW w:w="820" w:type="dxa"/>
            <w:vAlign w:val="center"/>
          </w:tcPr>
          <w:p w:rsidR="00147D03" w:rsidRPr="00CB65DF" w:rsidRDefault="00DA7145" w:rsidP="00ED437E">
            <w:pPr>
              <w:spacing w:after="0" w:line="0" w:lineRule="atLeast"/>
              <w:jc w:val="right"/>
              <w:rPr>
                <w:rFonts w:ascii="Sylfaen" w:hAnsi="Sylfaen"/>
                <w:lang w:val="af-ZA"/>
              </w:rPr>
            </w:pPr>
            <w:r>
              <w:rPr>
                <w:rFonts w:ascii="Sylfaen" w:hAnsi="Sylfaen"/>
                <w:lang w:val="af-ZA"/>
              </w:rPr>
              <w:t>1</w:t>
            </w:r>
          </w:p>
        </w:tc>
      </w:tr>
      <w:tr w:rsidR="00891A18" w:rsidRPr="00CB65DF" w:rsidTr="003F5A61">
        <w:tc>
          <w:tcPr>
            <w:tcW w:w="593" w:type="dxa"/>
          </w:tcPr>
          <w:p w:rsidR="00891A18" w:rsidRPr="00CB65DF" w:rsidRDefault="00891A18" w:rsidP="00ED437E">
            <w:pPr>
              <w:spacing w:after="0" w:line="0" w:lineRule="atLeast"/>
              <w:jc w:val="center"/>
              <w:rPr>
                <w:rFonts w:ascii="Sylfaen" w:hAnsi="Sylfaen"/>
                <w:lang w:val="af-ZA"/>
              </w:rPr>
            </w:pPr>
            <w:r w:rsidRPr="00CB65DF">
              <w:rPr>
                <w:rFonts w:ascii="Sylfaen" w:hAnsi="Sylfaen"/>
                <w:lang w:val="af-ZA"/>
              </w:rPr>
              <w:lastRenderedPageBreak/>
              <w:t>6</w:t>
            </w:r>
          </w:p>
        </w:tc>
        <w:tc>
          <w:tcPr>
            <w:tcW w:w="2017" w:type="dxa"/>
            <w:vAlign w:val="center"/>
          </w:tcPr>
          <w:p w:rsidR="00891A18" w:rsidRPr="006C0EA6" w:rsidRDefault="00891A18" w:rsidP="00ED437E">
            <w:pPr>
              <w:shd w:val="clear" w:color="auto" w:fill="FFFFFF" w:themeFill="background1"/>
              <w:spacing w:after="0" w:line="0" w:lineRule="atLeast"/>
              <w:rPr>
                <w:rFonts w:ascii="Sylfaen" w:eastAsia="Times New Roman" w:hAnsi="Sylfaen" w:cs="Times New Roman"/>
              </w:rPr>
            </w:pPr>
            <w:r w:rsidRPr="006C0EA6">
              <w:rPr>
                <w:rFonts w:ascii="Sylfaen" w:eastAsia="Times New Roman" w:hAnsi="Sylfaen" w:cs="Times New Roman"/>
              </w:rPr>
              <w:t>Լիճք</w:t>
            </w:r>
          </w:p>
        </w:tc>
        <w:tc>
          <w:tcPr>
            <w:tcW w:w="820" w:type="dxa"/>
            <w:vAlign w:val="center"/>
          </w:tcPr>
          <w:p w:rsidR="00891A18" w:rsidRPr="00CB65DF" w:rsidRDefault="00891A18" w:rsidP="003F5A61">
            <w:pPr>
              <w:spacing w:after="0" w:line="0" w:lineRule="atLeast"/>
              <w:jc w:val="right"/>
              <w:rPr>
                <w:rFonts w:ascii="Sylfaen" w:hAnsi="Sylfaen"/>
              </w:rPr>
            </w:pPr>
            <w:r>
              <w:rPr>
                <w:rFonts w:ascii="Sylfaen" w:hAnsi="Sylfaen"/>
              </w:rPr>
              <w:t>-</w:t>
            </w:r>
          </w:p>
        </w:tc>
        <w:tc>
          <w:tcPr>
            <w:tcW w:w="820" w:type="dxa"/>
            <w:vAlign w:val="center"/>
          </w:tcPr>
          <w:p w:rsidR="00891A18" w:rsidRPr="00CB65DF" w:rsidRDefault="00891A18" w:rsidP="003F5A61">
            <w:pPr>
              <w:spacing w:after="0" w:line="0" w:lineRule="atLeast"/>
              <w:jc w:val="right"/>
              <w:rPr>
                <w:rFonts w:ascii="Sylfaen" w:hAnsi="Sylfaen"/>
              </w:rPr>
            </w:pPr>
            <w:r>
              <w:rPr>
                <w:rFonts w:ascii="Sylfaen" w:hAnsi="Sylfaen"/>
              </w:rPr>
              <w:t>-</w:t>
            </w:r>
          </w:p>
        </w:tc>
        <w:tc>
          <w:tcPr>
            <w:tcW w:w="820" w:type="dxa"/>
            <w:vAlign w:val="center"/>
          </w:tcPr>
          <w:p w:rsidR="00891A18" w:rsidRPr="00CB65DF" w:rsidRDefault="00891A18" w:rsidP="003F5A61">
            <w:pPr>
              <w:spacing w:after="0" w:line="0" w:lineRule="atLeast"/>
              <w:jc w:val="right"/>
              <w:rPr>
                <w:rFonts w:ascii="Sylfaen" w:hAnsi="Sylfaen"/>
              </w:rPr>
            </w:pPr>
            <w:r>
              <w:rPr>
                <w:rFonts w:ascii="Sylfaen" w:hAnsi="Sylfaen"/>
              </w:rPr>
              <w:t>-</w:t>
            </w:r>
          </w:p>
        </w:tc>
        <w:tc>
          <w:tcPr>
            <w:tcW w:w="820" w:type="dxa"/>
            <w:vAlign w:val="center"/>
          </w:tcPr>
          <w:p w:rsidR="00891A18" w:rsidRPr="00CB65DF" w:rsidRDefault="00617AD9" w:rsidP="00ED437E">
            <w:pPr>
              <w:spacing w:after="0" w:line="0" w:lineRule="atLeast"/>
              <w:jc w:val="right"/>
              <w:rPr>
                <w:rFonts w:ascii="Sylfaen" w:hAnsi="Sylfaen"/>
              </w:rPr>
            </w:pPr>
            <w:r>
              <w:rPr>
                <w:rFonts w:ascii="Sylfaen" w:hAnsi="Sylfaen"/>
              </w:rPr>
              <w:t>1</w:t>
            </w:r>
          </w:p>
        </w:tc>
        <w:tc>
          <w:tcPr>
            <w:tcW w:w="820" w:type="dxa"/>
            <w:vAlign w:val="center"/>
          </w:tcPr>
          <w:p w:rsidR="00891A18" w:rsidRPr="00CB65DF" w:rsidRDefault="00617AD9" w:rsidP="00ED437E">
            <w:pPr>
              <w:spacing w:after="0" w:line="0" w:lineRule="atLeast"/>
              <w:jc w:val="right"/>
              <w:rPr>
                <w:rFonts w:ascii="Sylfaen" w:hAnsi="Sylfaen"/>
              </w:rPr>
            </w:pPr>
            <w:r>
              <w:rPr>
                <w:rFonts w:ascii="Sylfaen" w:hAnsi="Sylfaen"/>
              </w:rPr>
              <w:t>17</w:t>
            </w:r>
          </w:p>
        </w:tc>
        <w:tc>
          <w:tcPr>
            <w:tcW w:w="820" w:type="dxa"/>
            <w:vAlign w:val="center"/>
          </w:tcPr>
          <w:p w:rsidR="00891A18" w:rsidRPr="00CB65DF" w:rsidRDefault="00617AD9" w:rsidP="00ED437E">
            <w:pPr>
              <w:spacing w:after="0" w:line="0" w:lineRule="atLeast"/>
              <w:jc w:val="right"/>
              <w:rPr>
                <w:rFonts w:ascii="Sylfaen" w:hAnsi="Sylfaen"/>
              </w:rPr>
            </w:pPr>
            <w:r>
              <w:rPr>
                <w:rFonts w:ascii="Sylfaen" w:hAnsi="Sylfaen"/>
              </w:rPr>
              <w:t>9</w:t>
            </w:r>
          </w:p>
        </w:tc>
        <w:tc>
          <w:tcPr>
            <w:tcW w:w="820" w:type="dxa"/>
            <w:vAlign w:val="center"/>
          </w:tcPr>
          <w:p w:rsidR="00891A18" w:rsidRPr="00CB65DF" w:rsidRDefault="008705F2" w:rsidP="00ED437E">
            <w:pPr>
              <w:spacing w:after="0" w:line="0" w:lineRule="atLeast"/>
              <w:jc w:val="right"/>
              <w:rPr>
                <w:rFonts w:ascii="Sylfaen" w:hAnsi="Sylfaen"/>
                <w:lang w:val="af-ZA"/>
              </w:rPr>
            </w:pPr>
            <w:r>
              <w:rPr>
                <w:rFonts w:ascii="Sylfaen" w:hAnsi="Sylfaen"/>
                <w:lang w:val="af-ZA"/>
              </w:rPr>
              <w:t>-</w:t>
            </w:r>
          </w:p>
        </w:tc>
        <w:tc>
          <w:tcPr>
            <w:tcW w:w="820" w:type="dxa"/>
            <w:vAlign w:val="center"/>
          </w:tcPr>
          <w:p w:rsidR="00891A18" w:rsidRPr="00CB65DF" w:rsidRDefault="008705F2" w:rsidP="00ED437E">
            <w:pPr>
              <w:spacing w:after="0" w:line="0" w:lineRule="atLeast"/>
              <w:jc w:val="right"/>
              <w:rPr>
                <w:rFonts w:ascii="Sylfaen" w:hAnsi="Sylfaen"/>
                <w:lang w:val="af-ZA"/>
              </w:rPr>
            </w:pPr>
            <w:r>
              <w:rPr>
                <w:rFonts w:ascii="Sylfaen" w:hAnsi="Sylfaen"/>
                <w:lang w:val="af-ZA"/>
              </w:rPr>
              <w:t>-</w:t>
            </w:r>
          </w:p>
        </w:tc>
        <w:tc>
          <w:tcPr>
            <w:tcW w:w="820" w:type="dxa"/>
            <w:vAlign w:val="center"/>
          </w:tcPr>
          <w:p w:rsidR="00891A18" w:rsidRPr="00CB65DF" w:rsidRDefault="008705F2" w:rsidP="00ED437E">
            <w:pPr>
              <w:spacing w:after="0" w:line="0" w:lineRule="atLeast"/>
              <w:jc w:val="right"/>
              <w:rPr>
                <w:rFonts w:ascii="Sylfaen" w:hAnsi="Sylfaen"/>
                <w:lang w:val="af-ZA"/>
              </w:rPr>
            </w:pPr>
            <w:r>
              <w:rPr>
                <w:rFonts w:ascii="Sylfaen" w:hAnsi="Sylfaen"/>
                <w:lang w:val="af-ZA"/>
              </w:rPr>
              <w:t>-</w:t>
            </w:r>
          </w:p>
        </w:tc>
      </w:tr>
      <w:tr w:rsidR="00B96A02" w:rsidRPr="00CB65DF" w:rsidTr="003F5A61">
        <w:tc>
          <w:tcPr>
            <w:tcW w:w="593" w:type="dxa"/>
          </w:tcPr>
          <w:p w:rsidR="00B96A02" w:rsidRPr="00CB65DF" w:rsidRDefault="00B96A02" w:rsidP="00ED437E">
            <w:pPr>
              <w:spacing w:after="0" w:line="0" w:lineRule="atLeast"/>
              <w:jc w:val="center"/>
              <w:rPr>
                <w:rFonts w:ascii="Sylfaen" w:hAnsi="Sylfaen"/>
                <w:lang w:val="af-ZA"/>
              </w:rPr>
            </w:pPr>
            <w:r w:rsidRPr="00CB65DF">
              <w:rPr>
                <w:rFonts w:ascii="Sylfaen" w:hAnsi="Sylfaen"/>
                <w:lang w:val="af-ZA"/>
              </w:rPr>
              <w:t>7</w:t>
            </w:r>
          </w:p>
        </w:tc>
        <w:tc>
          <w:tcPr>
            <w:tcW w:w="2017" w:type="dxa"/>
            <w:vAlign w:val="center"/>
          </w:tcPr>
          <w:p w:rsidR="00B96A02" w:rsidRPr="006C0EA6" w:rsidRDefault="00B96A02" w:rsidP="00ED437E">
            <w:pPr>
              <w:shd w:val="clear" w:color="auto" w:fill="FFFFFF" w:themeFill="background1"/>
              <w:spacing w:after="0" w:line="0" w:lineRule="atLeast"/>
              <w:rPr>
                <w:rFonts w:ascii="Sylfaen" w:eastAsia="Times New Roman" w:hAnsi="Sylfaen" w:cs="Times New Roman"/>
              </w:rPr>
            </w:pPr>
            <w:r w:rsidRPr="006C0EA6">
              <w:rPr>
                <w:rFonts w:ascii="Sylfaen" w:eastAsia="Times New Roman" w:hAnsi="Sylfaen" w:cs="Times New Roman"/>
              </w:rPr>
              <w:t>Կարճևան</w:t>
            </w:r>
          </w:p>
        </w:tc>
        <w:tc>
          <w:tcPr>
            <w:tcW w:w="820" w:type="dxa"/>
            <w:vAlign w:val="center"/>
          </w:tcPr>
          <w:p w:rsidR="00B96A02" w:rsidRPr="00CB65DF" w:rsidRDefault="00B96A02" w:rsidP="00ED437E">
            <w:pPr>
              <w:spacing w:after="0" w:line="0" w:lineRule="atLeast"/>
              <w:jc w:val="right"/>
              <w:rPr>
                <w:rFonts w:ascii="Sylfaen" w:hAnsi="Sylfaen"/>
                <w:lang w:val="af-ZA"/>
              </w:rPr>
            </w:pPr>
            <w:r>
              <w:rPr>
                <w:rFonts w:ascii="Sylfaen" w:hAnsi="Sylfaen"/>
                <w:lang w:val="af-ZA"/>
              </w:rPr>
              <w:t>1</w:t>
            </w:r>
          </w:p>
        </w:tc>
        <w:tc>
          <w:tcPr>
            <w:tcW w:w="820" w:type="dxa"/>
            <w:vAlign w:val="center"/>
          </w:tcPr>
          <w:p w:rsidR="00B96A02" w:rsidRPr="00CB65DF" w:rsidRDefault="00B96A02" w:rsidP="00ED437E">
            <w:pPr>
              <w:spacing w:after="0" w:line="0" w:lineRule="atLeast"/>
              <w:jc w:val="right"/>
              <w:rPr>
                <w:rFonts w:ascii="Sylfaen" w:hAnsi="Sylfaen"/>
                <w:lang w:val="af-ZA"/>
              </w:rPr>
            </w:pPr>
            <w:r>
              <w:rPr>
                <w:rFonts w:ascii="Sylfaen" w:hAnsi="Sylfaen"/>
                <w:lang w:val="af-ZA"/>
              </w:rPr>
              <w:t>13</w:t>
            </w:r>
          </w:p>
        </w:tc>
        <w:tc>
          <w:tcPr>
            <w:tcW w:w="820" w:type="dxa"/>
            <w:vAlign w:val="center"/>
          </w:tcPr>
          <w:p w:rsidR="00B96A02" w:rsidRPr="00CB65DF" w:rsidRDefault="00B96A02" w:rsidP="00ED437E">
            <w:pPr>
              <w:spacing w:after="0" w:line="0" w:lineRule="atLeast"/>
              <w:jc w:val="right"/>
              <w:rPr>
                <w:rFonts w:ascii="Sylfaen" w:hAnsi="Sylfaen"/>
                <w:lang w:val="af-ZA"/>
              </w:rPr>
            </w:pPr>
            <w:r>
              <w:rPr>
                <w:rFonts w:ascii="Sylfaen" w:hAnsi="Sylfaen"/>
                <w:lang w:val="af-ZA"/>
              </w:rPr>
              <w:t>5</w:t>
            </w:r>
          </w:p>
        </w:tc>
        <w:tc>
          <w:tcPr>
            <w:tcW w:w="820" w:type="dxa"/>
            <w:vAlign w:val="center"/>
          </w:tcPr>
          <w:p w:rsidR="00B96A02" w:rsidRPr="00CB65DF" w:rsidRDefault="00B96A02" w:rsidP="00ED437E">
            <w:pPr>
              <w:spacing w:after="0" w:line="0" w:lineRule="atLeast"/>
              <w:jc w:val="right"/>
              <w:rPr>
                <w:rFonts w:ascii="Sylfaen" w:hAnsi="Sylfaen"/>
              </w:rPr>
            </w:pPr>
            <w:r>
              <w:rPr>
                <w:rFonts w:ascii="Sylfaen" w:hAnsi="Sylfaen"/>
              </w:rPr>
              <w:t>1</w:t>
            </w:r>
          </w:p>
        </w:tc>
        <w:tc>
          <w:tcPr>
            <w:tcW w:w="820" w:type="dxa"/>
            <w:vAlign w:val="center"/>
          </w:tcPr>
          <w:p w:rsidR="00B96A02" w:rsidRPr="00CB65DF" w:rsidRDefault="00B96A02" w:rsidP="00ED437E">
            <w:pPr>
              <w:spacing w:after="0" w:line="0" w:lineRule="atLeast"/>
              <w:jc w:val="right"/>
              <w:rPr>
                <w:rFonts w:ascii="Sylfaen" w:hAnsi="Sylfaen"/>
              </w:rPr>
            </w:pPr>
            <w:r>
              <w:rPr>
                <w:rFonts w:ascii="Sylfaen" w:hAnsi="Sylfaen"/>
              </w:rPr>
              <w:t>30</w:t>
            </w:r>
          </w:p>
        </w:tc>
        <w:tc>
          <w:tcPr>
            <w:tcW w:w="820" w:type="dxa"/>
            <w:vAlign w:val="center"/>
          </w:tcPr>
          <w:p w:rsidR="00B96A02" w:rsidRPr="00CB65DF" w:rsidRDefault="00B96A02" w:rsidP="00ED437E">
            <w:pPr>
              <w:spacing w:after="0" w:line="0" w:lineRule="atLeast"/>
              <w:jc w:val="right"/>
              <w:rPr>
                <w:rFonts w:ascii="Sylfaen" w:hAnsi="Sylfaen"/>
              </w:rPr>
            </w:pPr>
            <w:r>
              <w:rPr>
                <w:rFonts w:ascii="Sylfaen" w:hAnsi="Sylfaen"/>
              </w:rPr>
              <w:t>19</w:t>
            </w:r>
          </w:p>
        </w:tc>
        <w:tc>
          <w:tcPr>
            <w:tcW w:w="820" w:type="dxa"/>
            <w:vAlign w:val="center"/>
          </w:tcPr>
          <w:p w:rsidR="00B96A02" w:rsidRPr="00CB65DF" w:rsidRDefault="00B96A02" w:rsidP="008E0F8C">
            <w:pPr>
              <w:spacing w:after="0" w:line="0" w:lineRule="atLeast"/>
              <w:jc w:val="right"/>
              <w:rPr>
                <w:rFonts w:ascii="Sylfaen" w:hAnsi="Sylfaen"/>
                <w:lang w:val="af-ZA"/>
              </w:rPr>
            </w:pPr>
            <w:r>
              <w:rPr>
                <w:rFonts w:ascii="Sylfaen" w:hAnsi="Sylfaen"/>
                <w:lang w:val="af-ZA"/>
              </w:rPr>
              <w:t>1</w:t>
            </w:r>
          </w:p>
        </w:tc>
        <w:tc>
          <w:tcPr>
            <w:tcW w:w="820" w:type="dxa"/>
            <w:vAlign w:val="center"/>
          </w:tcPr>
          <w:p w:rsidR="00B96A02" w:rsidRPr="00CB65DF" w:rsidRDefault="00B96A02" w:rsidP="008E0F8C">
            <w:pPr>
              <w:spacing w:after="0" w:line="0" w:lineRule="atLeast"/>
              <w:jc w:val="right"/>
              <w:rPr>
                <w:rFonts w:ascii="Sylfaen" w:hAnsi="Sylfaen"/>
                <w:lang w:val="af-ZA"/>
              </w:rPr>
            </w:pPr>
            <w:r>
              <w:rPr>
                <w:rFonts w:ascii="Sylfaen" w:hAnsi="Sylfaen"/>
                <w:lang w:val="af-ZA"/>
              </w:rPr>
              <w:t>-</w:t>
            </w:r>
          </w:p>
        </w:tc>
        <w:tc>
          <w:tcPr>
            <w:tcW w:w="820" w:type="dxa"/>
            <w:vAlign w:val="center"/>
          </w:tcPr>
          <w:p w:rsidR="00B96A02" w:rsidRPr="00CB65DF" w:rsidRDefault="00B96A02" w:rsidP="008E0F8C">
            <w:pPr>
              <w:spacing w:after="0" w:line="0" w:lineRule="atLeast"/>
              <w:jc w:val="right"/>
              <w:rPr>
                <w:rFonts w:ascii="Sylfaen" w:hAnsi="Sylfaen"/>
                <w:lang w:val="af-ZA"/>
              </w:rPr>
            </w:pPr>
            <w:r>
              <w:rPr>
                <w:rFonts w:ascii="Sylfaen" w:hAnsi="Sylfaen"/>
                <w:lang w:val="af-ZA"/>
              </w:rPr>
              <w:t>1</w:t>
            </w:r>
          </w:p>
        </w:tc>
      </w:tr>
      <w:tr w:rsidR="00B96A02" w:rsidRPr="00CB65DF" w:rsidTr="003F5A61">
        <w:tc>
          <w:tcPr>
            <w:tcW w:w="593" w:type="dxa"/>
          </w:tcPr>
          <w:p w:rsidR="00B96A02" w:rsidRPr="00CB65DF" w:rsidRDefault="00B96A02" w:rsidP="00ED437E">
            <w:pPr>
              <w:spacing w:after="0" w:line="0" w:lineRule="atLeast"/>
              <w:jc w:val="center"/>
              <w:rPr>
                <w:rFonts w:ascii="Sylfaen" w:hAnsi="Sylfaen"/>
                <w:lang w:val="af-ZA"/>
              </w:rPr>
            </w:pPr>
            <w:r w:rsidRPr="00CB65DF">
              <w:rPr>
                <w:rFonts w:ascii="Sylfaen" w:hAnsi="Sylfaen"/>
                <w:lang w:val="af-ZA"/>
              </w:rPr>
              <w:t>8</w:t>
            </w:r>
          </w:p>
        </w:tc>
        <w:tc>
          <w:tcPr>
            <w:tcW w:w="2017" w:type="dxa"/>
            <w:vAlign w:val="center"/>
          </w:tcPr>
          <w:p w:rsidR="00B96A02" w:rsidRPr="006C0EA6" w:rsidRDefault="00B96A02" w:rsidP="00ED437E">
            <w:pPr>
              <w:shd w:val="clear" w:color="auto" w:fill="FFFFFF" w:themeFill="background1"/>
              <w:spacing w:after="0" w:line="0" w:lineRule="atLeast"/>
              <w:rPr>
                <w:rFonts w:ascii="Sylfaen" w:eastAsia="Times New Roman" w:hAnsi="Sylfaen" w:cs="Times New Roman"/>
              </w:rPr>
            </w:pPr>
            <w:r w:rsidRPr="006C0EA6">
              <w:rPr>
                <w:rFonts w:ascii="Sylfaen" w:eastAsia="Times New Roman" w:hAnsi="Sylfaen" w:cs="Times New Roman"/>
              </w:rPr>
              <w:t>Կուրիս</w:t>
            </w:r>
          </w:p>
        </w:tc>
        <w:tc>
          <w:tcPr>
            <w:tcW w:w="820" w:type="dxa"/>
            <w:vAlign w:val="center"/>
          </w:tcPr>
          <w:p w:rsidR="00B96A02" w:rsidRPr="00CB65DF" w:rsidRDefault="00B96A02" w:rsidP="003F5A61">
            <w:pPr>
              <w:spacing w:after="0" w:line="0" w:lineRule="atLeast"/>
              <w:jc w:val="right"/>
              <w:rPr>
                <w:rFonts w:ascii="Sylfaen" w:hAnsi="Sylfaen"/>
              </w:rPr>
            </w:pPr>
            <w:r>
              <w:rPr>
                <w:rFonts w:ascii="Sylfaen" w:hAnsi="Sylfaen"/>
              </w:rPr>
              <w:t>-</w:t>
            </w:r>
          </w:p>
        </w:tc>
        <w:tc>
          <w:tcPr>
            <w:tcW w:w="820" w:type="dxa"/>
            <w:vAlign w:val="center"/>
          </w:tcPr>
          <w:p w:rsidR="00B96A02" w:rsidRPr="00CB65DF" w:rsidRDefault="00B96A02" w:rsidP="003F5A61">
            <w:pPr>
              <w:spacing w:after="0" w:line="0" w:lineRule="atLeast"/>
              <w:jc w:val="right"/>
              <w:rPr>
                <w:rFonts w:ascii="Sylfaen" w:hAnsi="Sylfaen"/>
              </w:rPr>
            </w:pPr>
            <w:r>
              <w:rPr>
                <w:rFonts w:ascii="Sylfaen" w:hAnsi="Sylfaen"/>
              </w:rPr>
              <w:t>-</w:t>
            </w:r>
          </w:p>
        </w:tc>
        <w:tc>
          <w:tcPr>
            <w:tcW w:w="820" w:type="dxa"/>
            <w:vAlign w:val="center"/>
          </w:tcPr>
          <w:p w:rsidR="00B96A02" w:rsidRPr="00CB65DF" w:rsidRDefault="00B96A02" w:rsidP="003F5A61">
            <w:pPr>
              <w:spacing w:after="0" w:line="0" w:lineRule="atLeast"/>
              <w:jc w:val="right"/>
              <w:rPr>
                <w:rFonts w:ascii="Sylfaen" w:hAnsi="Sylfaen"/>
              </w:rPr>
            </w:pPr>
            <w:r>
              <w:rPr>
                <w:rFonts w:ascii="Sylfaen" w:hAnsi="Sylfaen"/>
              </w:rPr>
              <w:t>-</w:t>
            </w:r>
          </w:p>
        </w:tc>
        <w:tc>
          <w:tcPr>
            <w:tcW w:w="820" w:type="dxa"/>
            <w:vAlign w:val="center"/>
          </w:tcPr>
          <w:p w:rsidR="00B96A02" w:rsidRPr="00CB65DF" w:rsidRDefault="00B96A02" w:rsidP="00ED437E">
            <w:pPr>
              <w:spacing w:after="0" w:line="0" w:lineRule="atLeast"/>
              <w:jc w:val="right"/>
              <w:rPr>
                <w:rFonts w:ascii="Sylfaen" w:hAnsi="Sylfaen"/>
              </w:rPr>
            </w:pPr>
            <w:r>
              <w:rPr>
                <w:rFonts w:ascii="Sylfaen" w:hAnsi="Sylfaen"/>
              </w:rPr>
              <w:t>-</w:t>
            </w:r>
          </w:p>
        </w:tc>
        <w:tc>
          <w:tcPr>
            <w:tcW w:w="820" w:type="dxa"/>
            <w:vAlign w:val="center"/>
          </w:tcPr>
          <w:p w:rsidR="00B96A02" w:rsidRPr="00CB65DF" w:rsidRDefault="00B96A02" w:rsidP="00ED437E">
            <w:pPr>
              <w:spacing w:after="0" w:line="0" w:lineRule="atLeast"/>
              <w:jc w:val="right"/>
              <w:rPr>
                <w:rFonts w:ascii="Sylfaen" w:hAnsi="Sylfaen"/>
              </w:rPr>
            </w:pPr>
            <w:r>
              <w:rPr>
                <w:rFonts w:ascii="Sylfaen" w:hAnsi="Sylfaen"/>
              </w:rPr>
              <w:t>-</w:t>
            </w:r>
          </w:p>
        </w:tc>
        <w:tc>
          <w:tcPr>
            <w:tcW w:w="820" w:type="dxa"/>
            <w:vAlign w:val="center"/>
          </w:tcPr>
          <w:p w:rsidR="00B96A02" w:rsidRPr="00CB65DF" w:rsidRDefault="00B96A02" w:rsidP="00ED437E">
            <w:pPr>
              <w:spacing w:after="0" w:line="0" w:lineRule="atLeast"/>
              <w:jc w:val="right"/>
              <w:rPr>
                <w:rFonts w:ascii="Sylfaen" w:hAnsi="Sylfaen"/>
              </w:rPr>
            </w:pPr>
            <w:r>
              <w:rPr>
                <w:rFonts w:ascii="Sylfaen" w:hAnsi="Sylfaen"/>
              </w:rPr>
              <w:t>-</w:t>
            </w:r>
          </w:p>
        </w:tc>
        <w:tc>
          <w:tcPr>
            <w:tcW w:w="820" w:type="dxa"/>
            <w:vAlign w:val="center"/>
          </w:tcPr>
          <w:p w:rsidR="00B96A02" w:rsidRPr="00CB65DF" w:rsidRDefault="00B96A02" w:rsidP="00ED437E">
            <w:pPr>
              <w:spacing w:after="0" w:line="0" w:lineRule="atLeast"/>
              <w:jc w:val="right"/>
              <w:rPr>
                <w:rFonts w:ascii="Sylfaen" w:hAnsi="Sylfaen"/>
                <w:lang w:val="af-ZA"/>
              </w:rPr>
            </w:pPr>
            <w:r>
              <w:rPr>
                <w:rFonts w:ascii="Sylfaen" w:hAnsi="Sylfaen"/>
                <w:lang w:val="af-ZA"/>
              </w:rPr>
              <w:t>1</w:t>
            </w:r>
          </w:p>
        </w:tc>
        <w:tc>
          <w:tcPr>
            <w:tcW w:w="820" w:type="dxa"/>
            <w:vAlign w:val="center"/>
          </w:tcPr>
          <w:p w:rsidR="00B96A02" w:rsidRPr="00CB65DF" w:rsidRDefault="00B96A02" w:rsidP="00ED437E">
            <w:pPr>
              <w:spacing w:after="0" w:line="0" w:lineRule="atLeast"/>
              <w:jc w:val="right"/>
              <w:rPr>
                <w:rFonts w:ascii="Sylfaen" w:hAnsi="Sylfaen"/>
                <w:lang w:val="af-ZA"/>
              </w:rPr>
            </w:pPr>
            <w:r>
              <w:rPr>
                <w:rFonts w:ascii="Sylfaen" w:hAnsi="Sylfaen"/>
                <w:lang w:val="af-ZA"/>
              </w:rPr>
              <w:t>33</w:t>
            </w:r>
          </w:p>
        </w:tc>
        <w:tc>
          <w:tcPr>
            <w:tcW w:w="820" w:type="dxa"/>
            <w:vAlign w:val="center"/>
          </w:tcPr>
          <w:p w:rsidR="00B96A02" w:rsidRPr="00CB65DF" w:rsidRDefault="00B96A02" w:rsidP="00ED437E">
            <w:pPr>
              <w:spacing w:after="0" w:line="0" w:lineRule="atLeast"/>
              <w:jc w:val="right"/>
              <w:rPr>
                <w:rFonts w:ascii="Sylfaen" w:hAnsi="Sylfaen"/>
                <w:lang w:val="af-ZA"/>
              </w:rPr>
            </w:pPr>
            <w:r>
              <w:rPr>
                <w:rFonts w:ascii="Sylfaen" w:hAnsi="Sylfaen"/>
                <w:lang w:val="af-ZA"/>
              </w:rPr>
              <w:t>2</w:t>
            </w:r>
          </w:p>
        </w:tc>
      </w:tr>
      <w:tr w:rsidR="00902157" w:rsidRPr="00CB65DF" w:rsidTr="003F5A61">
        <w:tc>
          <w:tcPr>
            <w:tcW w:w="593" w:type="dxa"/>
          </w:tcPr>
          <w:p w:rsidR="00902157" w:rsidRPr="00CB65DF" w:rsidRDefault="00902157" w:rsidP="00ED437E">
            <w:pPr>
              <w:spacing w:after="0" w:line="0" w:lineRule="atLeast"/>
              <w:jc w:val="center"/>
              <w:rPr>
                <w:rFonts w:ascii="Sylfaen" w:hAnsi="Sylfaen"/>
                <w:lang w:val="af-ZA"/>
              </w:rPr>
            </w:pPr>
            <w:r w:rsidRPr="00CB65DF">
              <w:rPr>
                <w:rFonts w:ascii="Sylfaen" w:hAnsi="Sylfaen"/>
                <w:lang w:val="af-ZA"/>
              </w:rPr>
              <w:t>9</w:t>
            </w:r>
          </w:p>
        </w:tc>
        <w:tc>
          <w:tcPr>
            <w:tcW w:w="2017" w:type="dxa"/>
            <w:vAlign w:val="center"/>
          </w:tcPr>
          <w:p w:rsidR="00902157" w:rsidRPr="006C0EA6" w:rsidRDefault="00902157" w:rsidP="00ED437E">
            <w:pPr>
              <w:shd w:val="clear" w:color="auto" w:fill="FFFFFF" w:themeFill="background1"/>
              <w:spacing w:after="0" w:line="0" w:lineRule="atLeast"/>
              <w:rPr>
                <w:rFonts w:ascii="Sylfaen" w:eastAsia="Times New Roman" w:hAnsi="Sylfaen" w:cs="Times New Roman"/>
              </w:rPr>
            </w:pPr>
            <w:r w:rsidRPr="006C0EA6">
              <w:rPr>
                <w:rFonts w:ascii="Sylfaen" w:eastAsia="Times New Roman" w:hAnsi="Sylfaen" w:cs="Times New Roman"/>
              </w:rPr>
              <w:t>Նռնաձոր</w:t>
            </w:r>
          </w:p>
        </w:tc>
        <w:tc>
          <w:tcPr>
            <w:tcW w:w="820" w:type="dxa"/>
            <w:vAlign w:val="center"/>
          </w:tcPr>
          <w:p w:rsidR="00902157" w:rsidRPr="00CB65DF" w:rsidRDefault="00902157" w:rsidP="003F5A61">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3F5A61">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3F5A61">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ED437E">
            <w:pPr>
              <w:spacing w:after="0" w:line="0" w:lineRule="atLeast"/>
              <w:jc w:val="right"/>
              <w:rPr>
                <w:rFonts w:ascii="Sylfaen" w:hAnsi="Sylfaen"/>
              </w:rPr>
            </w:pPr>
            <w:r>
              <w:rPr>
                <w:rFonts w:ascii="Sylfaen" w:hAnsi="Sylfaen"/>
              </w:rPr>
              <w:t>1</w:t>
            </w:r>
          </w:p>
        </w:tc>
        <w:tc>
          <w:tcPr>
            <w:tcW w:w="820" w:type="dxa"/>
            <w:vAlign w:val="center"/>
          </w:tcPr>
          <w:p w:rsidR="00902157" w:rsidRPr="00CB65DF" w:rsidRDefault="00902157" w:rsidP="00ED437E">
            <w:pPr>
              <w:spacing w:after="0" w:line="0" w:lineRule="atLeast"/>
              <w:jc w:val="right"/>
              <w:rPr>
                <w:rFonts w:ascii="Sylfaen" w:hAnsi="Sylfaen"/>
              </w:rPr>
            </w:pPr>
            <w:r>
              <w:rPr>
                <w:rFonts w:ascii="Sylfaen" w:hAnsi="Sylfaen"/>
              </w:rPr>
              <w:t>31</w:t>
            </w:r>
          </w:p>
        </w:tc>
        <w:tc>
          <w:tcPr>
            <w:tcW w:w="820" w:type="dxa"/>
            <w:vAlign w:val="center"/>
          </w:tcPr>
          <w:p w:rsidR="00902157" w:rsidRPr="00CB65DF" w:rsidRDefault="00902157" w:rsidP="00ED437E">
            <w:pPr>
              <w:spacing w:after="0" w:line="0" w:lineRule="atLeast"/>
              <w:jc w:val="right"/>
              <w:rPr>
                <w:rFonts w:ascii="Sylfaen" w:hAnsi="Sylfaen"/>
              </w:rPr>
            </w:pPr>
            <w:r>
              <w:rPr>
                <w:rFonts w:ascii="Sylfaen" w:hAnsi="Sylfaen"/>
              </w:rPr>
              <w:t>17</w:t>
            </w:r>
          </w:p>
        </w:tc>
        <w:tc>
          <w:tcPr>
            <w:tcW w:w="820" w:type="dxa"/>
            <w:vAlign w:val="center"/>
          </w:tcPr>
          <w:p w:rsidR="00902157" w:rsidRPr="00CB65DF" w:rsidRDefault="00902157" w:rsidP="008E0F8C">
            <w:pPr>
              <w:spacing w:after="0" w:line="0" w:lineRule="atLeast"/>
              <w:jc w:val="right"/>
              <w:rPr>
                <w:rFonts w:ascii="Sylfaen" w:hAnsi="Sylfaen"/>
                <w:lang w:val="af-ZA"/>
              </w:rPr>
            </w:pPr>
            <w:r>
              <w:rPr>
                <w:rFonts w:ascii="Sylfaen" w:hAnsi="Sylfaen"/>
                <w:lang w:val="af-ZA"/>
              </w:rPr>
              <w:t>1</w:t>
            </w:r>
          </w:p>
        </w:tc>
        <w:tc>
          <w:tcPr>
            <w:tcW w:w="820" w:type="dxa"/>
            <w:vAlign w:val="center"/>
          </w:tcPr>
          <w:p w:rsidR="00902157" w:rsidRPr="00CB65DF" w:rsidRDefault="00902157" w:rsidP="008E0F8C">
            <w:pPr>
              <w:spacing w:after="0" w:line="0" w:lineRule="atLeast"/>
              <w:jc w:val="right"/>
              <w:rPr>
                <w:rFonts w:ascii="Sylfaen" w:hAnsi="Sylfaen"/>
                <w:lang w:val="af-ZA"/>
              </w:rPr>
            </w:pPr>
            <w:r>
              <w:rPr>
                <w:rFonts w:ascii="Sylfaen" w:hAnsi="Sylfaen"/>
                <w:lang w:val="af-ZA"/>
              </w:rPr>
              <w:t>-</w:t>
            </w:r>
          </w:p>
        </w:tc>
        <w:tc>
          <w:tcPr>
            <w:tcW w:w="820" w:type="dxa"/>
            <w:vAlign w:val="center"/>
          </w:tcPr>
          <w:p w:rsidR="00902157" w:rsidRPr="00CB65DF" w:rsidRDefault="00902157" w:rsidP="008E0F8C">
            <w:pPr>
              <w:spacing w:after="0" w:line="0" w:lineRule="atLeast"/>
              <w:jc w:val="right"/>
              <w:rPr>
                <w:rFonts w:ascii="Sylfaen" w:hAnsi="Sylfaen"/>
                <w:lang w:val="af-ZA"/>
              </w:rPr>
            </w:pPr>
            <w:r>
              <w:rPr>
                <w:rFonts w:ascii="Sylfaen" w:hAnsi="Sylfaen"/>
                <w:lang w:val="af-ZA"/>
              </w:rPr>
              <w:t>1</w:t>
            </w:r>
          </w:p>
        </w:tc>
      </w:tr>
      <w:tr w:rsidR="00902157" w:rsidRPr="00CB65DF" w:rsidTr="003F5A61">
        <w:tc>
          <w:tcPr>
            <w:tcW w:w="593" w:type="dxa"/>
          </w:tcPr>
          <w:p w:rsidR="00902157" w:rsidRPr="00CB65DF" w:rsidRDefault="00902157" w:rsidP="00ED437E">
            <w:pPr>
              <w:spacing w:after="0" w:line="0" w:lineRule="atLeast"/>
              <w:jc w:val="center"/>
              <w:rPr>
                <w:rFonts w:ascii="Sylfaen" w:hAnsi="Sylfaen"/>
                <w:lang w:val="af-ZA"/>
              </w:rPr>
            </w:pPr>
            <w:r w:rsidRPr="00CB65DF">
              <w:rPr>
                <w:rFonts w:ascii="Sylfaen" w:hAnsi="Sylfaen"/>
                <w:lang w:val="af-ZA"/>
              </w:rPr>
              <w:t>10</w:t>
            </w:r>
          </w:p>
        </w:tc>
        <w:tc>
          <w:tcPr>
            <w:tcW w:w="2017" w:type="dxa"/>
            <w:vAlign w:val="center"/>
          </w:tcPr>
          <w:p w:rsidR="00902157" w:rsidRPr="006C0EA6" w:rsidRDefault="00902157" w:rsidP="00ED437E">
            <w:pPr>
              <w:shd w:val="clear" w:color="auto" w:fill="FFFFFF" w:themeFill="background1"/>
              <w:spacing w:after="0" w:line="0" w:lineRule="atLeast"/>
              <w:rPr>
                <w:rFonts w:ascii="Sylfaen" w:eastAsia="Times New Roman" w:hAnsi="Sylfaen" w:cs="Times New Roman"/>
              </w:rPr>
            </w:pPr>
            <w:r w:rsidRPr="006C0EA6">
              <w:rPr>
                <w:rFonts w:ascii="Sylfaen" w:eastAsia="Times New Roman" w:hAnsi="Sylfaen" w:cs="Times New Roman"/>
              </w:rPr>
              <w:t>Շվանիձոր</w:t>
            </w:r>
          </w:p>
        </w:tc>
        <w:tc>
          <w:tcPr>
            <w:tcW w:w="820" w:type="dxa"/>
            <w:vAlign w:val="center"/>
          </w:tcPr>
          <w:p w:rsidR="00902157" w:rsidRPr="00CB65DF" w:rsidRDefault="00902157" w:rsidP="003F5A61">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3F5A61">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3F5A61">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ED437E">
            <w:pPr>
              <w:spacing w:after="0" w:line="0" w:lineRule="atLeast"/>
              <w:jc w:val="right"/>
              <w:rPr>
                <w:rFonts w:ascii="Sylfaen" w:hAnsi="Sylfaen"/>
              </w:rPr>
            </w:pPr>
            <w:r>
              <w:rPr>
                <w:rFonts w:ascii="Sylfaen" w:hAnsi="Sylfaen"/>
              </w:rPr>
              <w:t>1</w:t>
            </w:r>
          </w:p>
        </w:tc>
        <w:tc>
          <w:tcPr>
            <w:tcW w:w="820" w:type="dxa"/>
            <w:vAlign w:val="center"/>
          </w:tcPr>
          <w:p w:rsidR="00902157" w:rsidRPr="00CB65DF" w:rsidRDefault="00902157" w:rsidP="00ED437E">
            <w:pPr>
              <w:spacing w:after="0" w:line="0" w:lineRule="atLeast"/>
              <w:jc w:val="right"/>
              <w:rPr>
                <w:rFonts w:ascii="Sylfaen" w:hAnsi="Sylfaen"/>
              </w:rPr>
            </w:pPr>
            <w:r>
              <w:rPr>
                <w:rFonts w:ascii="Sylfaen" w:hAnsi="Sylfaen"/>
              </w:rPr>
              <w:t>43</w:t>
            </w:r>
          </w:p>
        </w:tc>
        <w:tc>
          <w:tcPr>
            <w:tcW w:w="820" w:type="dxa"/>
            <w:vAlign w:val="center"/>
          </w:tcPr>
          <w:p w:rsidR="00902157" w:rsidRPr="00CB65DF" w:rsidRDefault="00902157" w:rsidP="00ED437E">
            <w:pPr>
              <w:spacing w:after="0" w:line="0" w:lineRule="atLeast"/>
              <w:jc w:val="right"/>
              <w:rPr>
                <w:rFonts w:ascii="Sylfaen" w:hAnsi="Sylfaen"/>
              </w:rPr>
            </w:pPr>
            <w:r>
              <w:rPr>
                <w:rFonts w:ascii="Sylfaen" w:hAnsi="Sylfaen"/>
              </w:rPr>
              <w:t>18</w:t>
            </w:r>
          </w:p>
        </w:tc>
        <w:tc>
          <w:tcPr>
            <w:tcW w:w="820" w:type="dxa"/>
            <w:vAlign w:val="center"/>
          </w:tcPr>
          <w:p w:rsidR="00902157" w:rsidRPr="00CB65DF" w:rsidRDefault="00902157" w:rsidP="008E0F8C">
            <w:pPr>
              <w:spacing w:after="0" w:line="0" w:lineRule="atLeast"/>
              <w:jc w:val="right"/>
              <w:rPr>
                <w:rFonts w:ascii="Sylfaen" w:hAnsi="Sylfaen"/>
                <w:lang w:val="af-ZA"/>
              </w:rPr>
            </w:pPr>
            <w:r>
              <w:rPr>
                <w:rFonts w:ascii="Sylfaen" w:hAnsi="Sylfaen"/>
                <w:lang w:val="af-ZA"/>
              </w:rPr>
              <w:t>1</w:t>
            </w:r>
          </w:p>
        </w:tc>
        <w:tc>
          <w:tcPr>
            <w:tcW w:w="820" w:type="dxa"/>
            <w:vAlign w:val="center"/>
          </w:tcPr>
          <w:p w:rsidR="00902157" w:rsidRPr="00CB65DF" w:rsidRDefault="00902157" w:rsidP="008E0F8C">
            <w:pPr>
              <w:spacing w:after="0" w:line="0" w:lineRule="atLeast"/>
              <w:jc w:val="right"/>
              <w:rPr>
                <w:rFonts w:ascii="Sylfaen" w:hAnsi="Sylfaen"/>
                <w:lang w:val="af-ZA"/>
              </w:rPr>
            </w:pPr>
            <w:r>
              <w:rPr>
                <w:rFonts w:ascii="Sylfaen" w:hAnsi="Sylfaen"/>
                <w:lang w:val="af-ZA"/>
              </w:rPr>
              <w:t>-</w:t>
            </w:r>
          </w:p>
        </w:tc>
        <w:tc>
          <w:tcPr>
            <w:tcW w:w="820" w:type="dxa"/>
            <w:vAlign w:val="center"/>
          </w:tcPr>
          <w:p w:rsidR="00902157" w:rsidRPr="00CB65DF" w:rsidRDefault="00902157" w:rsidP="008E0F8C">
            <w:pPr>
              <w:spacing w:after="0" w:line="0" w:lineRule="atLeast"/>
              <w:jc w:val="right"/>
              <w:rPr>
                <w:rFonts w:ascii="Sylfaen" w:hAnsi="Sylfaen"/>
                <w:lang w:val="af-ZA"/>
              </w:rPr>
            </w:pPr>
            <w:r>
              <w:rPr>
                <w:rFonts w:ascii="Sylfaen" w:hAnsi="Sylfaen"/>
                <w:lang w:val="af-ZA"/>
              </w:rPr>
              <w:t>1</w:t>
            </w:r>
          </w:p>
        </w:tc>
      </w:tr>
      <w:tr w:rsidR="00902157" w:rsidRPr="00CB65DF" w:rsidTr="003F5A61">
        <w:tc>
          <w:tcPr>
            <w:tcW w:w="593" w:type="dxa"/>
          </w:tcPr>
          <w:p w:rsidR="00902157" w:rsidRPr="00CB65DF" w:rsidRDefault="00902157" w:rsidP="00ED437E">
            <w:pPr>
              <w:spacing w:after="0" w:line="0" w:lineRule="atLeast"/>
              <w:jc w:val="center"/>
              <w:rPr>
                <w:rFonts w:ascii="Sylfaen" w:hAnsi="Sylfaen"/>
                <w:lang w:val="af-ZA"/>
              </w:rPr>
            </w:pPr>
            <w:r w:rsidRPr="00CB65DF">
              <w:rPr>
                <w:rFonts w:ascii="Sylfaen" w:hAnsi="Sylfaen"/>
                <w:lang w:val="af-ZA"/>
              </w:rPr>
              <w:t>11</w:t>
            </w:r>
          </w:p>
        </w:tc>
        <w:tc>
          <w:tcPr>
            <w:tcW w:w="2017" w:type="dxa"/>
            <w:vAlign w:val="center"/>
          </w:tcPr>
          <w:p w:rsidR="00902157" w:rsidRPr="006C0EA6" w:rsidRDefault="00902157" w:rsidP="00ED437E">
            <w:pPr>
              <w:shd w:val="clear" w:color="auto" w:fill="FFFFFF" w:themeFill="background1"/>
              <w:spacing w:after="0" w:line="0" w:lineRule="atLeast"/>
              <w:rPr>
                <w:rFonts w:ascii="Sylfaen" w:eastAsia="Times New Roman" w:hAnsi="Sylfaen" w:cs="Times New Roman"/>
              </w:rPr>
            </w:pPr>
            <w:r w:rsidRPr="006C0EA6">
              <w:rPr>
                <w:rFonts w:ascii="Sylfaen" w:eastAsia="Times New Roman" w:hAnsi="Sylfaen" w:cs="Times New Roman"/>
              </w:rPr>
              <w:t>Վահրավար</w:t>
            </w:r>
          </w:p>
        </w:tc>
        <w:tc>
          <w:tcPr>
            <w:tcW w:w="820" w:type="dxa"/>
            <w:vAlign w:val="center"/>
          </w:tcPr>
          <w:p w:rsidR="00902157" w:rsidRPr="00CB65DF" w:rsidRDefault="00902157" w:rsidP="003F5A61">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3F5A61">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3F5A61">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ED437E">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ED437E">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ED437E">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ED437E">
            <w:pPr>
              <w:spacing w:after="0" w:line="0" w:lineRule="atLeast"/>
              <w:jc w:val="right"/>
              <w:rPr>
                <w:rFonts w:ascii="Sylfaen" w:hAnsi="Sylfaen"/>
                <w:lang w:val="af-ZA"/>
              </w:rPr>
            </w:pPr>
            <w:r>
              <w:rPr>
                <w:rFonts w:ascii="Sylfaen" w:hAnsi="Sylfaen"/>
                <w:lang w:val="af-ZA"/>
              </w:rPr>
              <w:t>-</w:t>
            </w:r>
          </w:p>
        </w:tc>
        <w:tc>
          <w:tcPr>
            <w:tcW w:w="820" w:type="dxa"/>
            <w:vAlign w:val="center"/>
          </w:tcPr>
          <w:p w:rsidR="00902157" w:rsidRPr="00CB65DF" w:rsidRDefault="00902157" w:rsidP="00ED437E">
            <w:pPr>
              <w:spacing w:after="0" w:line="0" w:lineRule="atLeast"/>
              <w:jc w:val="right"/>
              <w:rPr>
                <w:rFonts w:ascii="Sylfaen" w:hAnsi="Sylfaen"/>
                <w:lang w:val="af-ZA"/>
              </w:rPr>
            </w:pPr>
            <w:r>
              <w:rPr>
                <w:rFonts w:ascii="Sylfaen" w:hAnsi="Sylfaen"/>
                <w:lang w:val="af-ZA"/>
              </w:rPr>
              <w:t>-</w:t>
            </w:r>
          </w:p>
        </w:tc>
        <w:tc>
          <w:tcPr>
            <w:tcW w:w="820" w:type="dxa"/>
            <w:vAlign w:val="center"/>
          </w:tcPr>
          <w:p w:rsidR="00902157" w:rsidRPr="00CB65DF" w:rsidRDefault="00902157" w:rsidP="00ED437E">
            <w:pPr>
              <w:spacing w:after="0" w:line="0" w:lineRule="atLeast"/>
              <w:jc w:val="right"/>
              <w:rPr>
                <w:rFonts w:ascii="Sylfaen" w:hAnsi="Sylfaen"/>
                <w:lang w:val="af-ZA"/>
              </w:rPr>
            </w:pPr>
            <w:r>
              <w:rPr>
                <w:rFonts w:ascii="Sylfaen" w:hAnsi="Sylfaen"/>
                <w:lang w:val="af-ZA"/>
              </w:rPr>
              <w:t>-</w:t>
            </w:r>
          </w:p>
        </w:tc>
      </w:tr>
      <w:tr w:rsidR="00902157" w:rsidRPr="00CB65DF" w:rsidTr="003F5A61">
        <w:tc>
          <w:tcPr>
            <w:tcW w:w="593" w:type="dxa"/>
          </w:tcPr>
          <w:p w:rsidR="00902157" w:rsidRPr="00CB65DF" w:rsidRDefault="00902157" w:rsidP="00ED437E">
            <w:pPr>
              <w:spacing w:after="0" w:line="0" w:lineRule="atLeast"/>
              <w:jc w:val="center"/>
              <w:rPr>
                <w:rFonts w:ascii="Sylfaen" w:hAnsi="Sylfaen"/>
                <w:lang w:val="af-ZA"/>
              </w:rPr>
            </w:pPr>
            <w:r w:rsidRPr="00CB65DF">
              <w:rPr>
                <w:rFonts w:ascii="Sylfaen" w:hAnsi="Sylfaen"/>
                <w:lang w:val="af-ZA"/>
              </w:rPr>
              <w:t>12</w:t>
            </w:r>
          </w:p>
        </w:tc>
        <w:tc>
          <w:tcPr>
            <w:tcW w:w="2017" w:type="dxa"/>
            <w:vAlign w:val="center"/>
          </w:tcPr>
          <w:p w:rsidR="00902157" w:rsidRPr="006C0EA6" w:rsidRDefault="00902157" w:rsidP="00ED437E">
            <w:pPr>
              <w:shd w:val="clear" w:color="auto" w:fill="FFFFFF" w:themeFill="background1"/>
              <w:spacing w:after="0" w:line="0" w:lineRule="atLeast"/>
              <w:rPr>
                <w:rFonts w:ascii="Sylfaen" w:eastAsia="Times New Roman" w:hAnsi="Sylfaen" w:cs="Times New Roman"/>
              </w:rPr>
            </w:pPr>
            <w:r w:rsidRPr="006C0EA6">
              <w:rPr>
                <w:rFonts w:ascii="Sylfaen" w:eastAsia="Times New Roman" w:hAnsi="Sylfaen" w:cs="Times New Roman"/>
              </w:rPr>
              <w:t>Վարդանիձոր</w:t>
            </w:r>
          </w:p>
        </w:tc>
        <w:tc>
          <w:tcPr>
            <w:tcW w:w="820" w:type="dxa"/>
            <w:vAlign w:val="center"/>
          </w:tcPr>
          <w:p w:rsidR="00902157" w:rsidRPr="00CB65DF" w:rsidRDefault="00902157" w:rsidP="003F5A61">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3F5A61">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3F5A61">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ED437E">
            <w:pPr>
              <w:spacing w:after="0" w:line="0" w:lineRule="atLeast"/>
              <w:jc w:val="right"/>
              <w:rPr>
                <w:rFonts w:ascii="Sylfaen" w:hAnsi="Sylfaen"/>
              </w:rPr>
            </w:pPr>
            <w:r>
              <w:rPr>
                <w:rFonts w:ascii="Sylfaen" w:hAnsi="Sylfaen"/>
              </w:rPr>
              <w:t>1</w:t>
            </w:r>
          </w:p>
        </w:tc>
        <w:tc>
          <w:tcPr>
            <w:tcW w:w="820" w:type="dxa"/>
            <w:vAlign w:val="center"/>
          </w:tcPr>
          <w:p w:rsidR="00902157" w:rsidRPr="00CB65DF" w:rsidRDefault="00902157" w:rsidP="00ED437E">
            <w:pPr>
              <w:spacing w:after="0" w:line="0" w:lineRule="atLeast"/>
              <w:jc w:val="right"/>
              <w:rPr>
                <w:rFonts w:ascii="Sylfaen" w:hAnsi="Sylfaen"/>
              </w:rPr>
            </w:pPr>
            <w:r>
              <w:rPr>
                <w:rFonts w:ascii="Sylfaen" w:hAnsi="Sylfaen"/>
              </w:rPr>
              <w:t>37</w:t>
            </w:r>
          </w:p>
        </w:tc>
        <w:tc>
          <w:tcPr>
            <w:tcW w:w="820" w:type="dxa"/>
            <w:vAlign w:val="center"/>
          </w:tcPr>
          <w:p w:rsidR="00902157" w:rsidRPr="00CB65DF" w:rsidRDefault="00902157" w:rsidP="00ED437E">
            <w:pPr>
              <w:spacing w:after="0" w:line="0" w:lineRule="atLeast"/>
              <w:jc w:val="right"/>
              <w:rPr>
                <w:rFonts w:ascii="Sylfaen" w:hAnsi="Sylfaen"/>
              </w:rPr>
            </w:pPr>
            <w:r>
              <w:rPr>
                <w:rFonts w:ascii="Sylfaen" w:hAnsi="Sylfaen"/>
              </w:rPr>
              <w:t>20</w:t>
            </w:r>
          </w:p>
        </w:tc>
        <w:tc>
          <w:tcPr>
            <w:tcW w:w="820" w:type="dxa"/>
            <w:vAlign w:val="center"/>
          </w:tcPr>
          <w:p w:rsidR="00902157" w:rsidRPr="00CB65DF" w:rsidRDefault="00902157" w:rsidP="00ED437E">
            <w:pPr>
              <w:spacing w:after="0" w:line="0" w:lineRule="atLeast"/>
              <w:jc w:val="right"/>
              <w:rPr>
                <w:rFonts w:ascii="Sylfaen" w:hAnsi="Sylfaen"/>
                <w:lang w:val="af-ZA"/>
              </w:rPr>
            </w:pPr>
            <w:r>
              <w:rPr>
                <w:rFonts w:ascii="Sylfaen" w:hAnsi="Sylfaen"/>
                <w:lang w:val="af-ZA"/>
              </w:rPr>
              <w:t>1</w:t>
            </w:r>
          </w:p>
        </w:tc>
        <w:tc>
          <w:tcPr>
            <w:tcW w:w="820" w:type="dxa"/>
            <w:vAlign w:val="center"/>
          </w:tcPr>
          <w:p w:rsidR="00902157" w:rsidRPr="00CB65DF" w:rsidRDefault="00902157" w:rsidP="00ED437E">
            <w:pPr>
              <w:spacing w:after="0" w:line="0" w:lineRule="atLeast"/>
              <w:jc w:val="right"/>
              <w:rPr>
                <w:rFonts w:ascii="Sylfaen" w:hAnsi="Sylfaen"/>
                <w:lang w:val="af-ZA"/>
              </w:rPr>
            </w:pPr>
            <w:r>
              <w:rPr>
                <w:rFonts w:ascii="Sylfaen" w:hAnsi="Sylfaen"/>
                <w:lang w:val="af-ZA"/>
              </w:rPr>
              <w:t>120</w:t>
            </w:r>
          </w:p>
        </w:tc>
        <w:tc>
          <w:tcPr>
            <w:tcW w:w="820" w:type="dxa"/>
            <w:vAlign w:val="center"/>
          </w:tcPr>
          <w:p w:rsidR="00902157" w:rsidRPr="00CB65DF" w:rsidRDefault="00902157" w:rsidP="00ED437E">
            <w:pPr>
              <w:spacing w:after="0" w:line="0" w:lineRule="atLeast"/>
              <w:jc w:val="right"/>
              <w:rPr>
                <w:rFonts w:ascii="Sylfaen" w:hAnsi="Sylfaen"/>
                <w:lang w:val="af-ZA"/>
              </w:rPr>
            </w:pPr>
            <w:r>
              <w:rPr>
                <w:rFonts w:ascii="Sylfaen" w:hAnsi="Sylfaen"/>
                <w:lang w:val="af-ZA"/>
              </w:rPr>
              <w:t>-</w:t>
            </w:r>
          </w:p>
        </w:tc>
      </w:tr>
      <w:tr w:rsidR="00902157" w:rsidRPr="00CB65DF" w:rsidTr="003F5A61">
        <w:tc>
          <w:tcPr>
            <w:tcW w:w="593" w:type="dxa"/>
          </w:tcPr>
          <w:p w:rsidR="00902157" w:rsidRPr="00CB65DF" w:rsidRDefault="00902157" w:rsidP="00ED437E">
            <w:pPr>
              <w:spacing w:after="0" w:line="0" w:lineRule="atLeast"/>
              <w:jc w:val="center"/>
              <w:rPr>
                <w:rFonts w:ascii="Sylfaen" w:hAnsi="Sylfaen"/>
                <w:lang w:val="af-ZA"/>
              </w:rPr>
            </w:pPr>
            <w:r w:rsidRPr="00CB65DF">
              <w:rPr>
                <w:rFonts w:ascii="Sylfaen" w:hAnsi="Sylfaen"/>
                <w:lang w:val="af-ZA"/>
              </w:rPr>
              <w:t>13</w:t>
            </w:r>
          </w:p>
        </w:tc>
        <w:tc>
          <w:tcPr>
            <w:tcW w:w="2017" w:type="dxa"/>
            <w:vAlign w:val="center"/>
          </w:tcPr>
          <w:p w:rsidR="00902157" w:rsidRPr="006C0EA6" w:rsidRDefault="00902157" w:rsidP="00ED437E">
            <w:pPr>
              <w:shd w:val="clear" w:color="auto" w:fill="FFFFFF" w:themeFill="background1"/>
              <w:spacing w:after="0" w:line="0" w:lineRule="atLeast"/>
              <w:rPr>
                <w:rFonts w:ascii="Sylfaen" w:eastAsia="Times New Roman" w:hAnsi="Sylfaen" w:cs="Times New Roman"/>
              </w:rPr>
            </w:pPr>
            <w:r w:rsidRPr="006C0EA6">
              <w:rPr>
                <w:rFonts w:ascii="Sylfaen" w:eastAsia="Times New Roman" w:hAnsi="Sylfaen" w:cs="Times New Roman"/>
              </w:rPr>
              <w:t>Տաշտուն</w:t>
            </w:r>
          </w:p>
        </w:tc>
        <w:tc>
          <w:tcPr>
            <w:tcW w:w="820" w:type="dxa"/>
            <w:vAlign w:val="center"/>
          </w:tcPr>
          <w:p w:rsidR="00902157" w:rsidRPr="00CB65DF" w:rsidRDefault="00902157" w:rsidP="003F5A61">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3F5A61">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3F5A61">
            <w:pPr>
              <w:spacing w:after="0" w:line="0" w:lineRule="atLeast"/>
              <w:jc w:val="right"/>
              <w:rPr>
                <w:rFonts w:ascii="Sylfaen" w:hAnsi="Sylfaen"/>
              </w:rPr>
            </w:pPr>
            <w:r>
              <w:rPr>
                <w:rFonts w:ascii="Sylfaen" w:hAnsi="Sylfaen"/>
              </w:rPr>
              <w:t>-</w:t>
            </w:r>
          </w:p>
        </w:tc>
        <w:tc>
          <w:tcPr>
            <w:tcW w:w="820" w:type="dxa"/>
            <w:vAlign w:val="center"/>
          </w:tcPr>
          <w:p w:rsidR="00902157" w:rsidRPr="00CB65DF" w:rsidRDefault="00902157" w:rsidP="00ED437E">
            <w:pPr>
              <w:spacing w:after="0" w:line="0" w:lineRule="atLeast"/>
              <w:jc w:val="right"/>
              <w:rPr>
                <w:rFonts w:ascii="Sylfaen" w:hAnsi="Sylfaen"/>
              </w:rPr>
            </w:pPr>
            <w:r>
              <w:rPr>
                <w:rFonts w:ascii="Sylfaen" w:hAnsi="Sylfaen"/>
              </w:rPr>
              <w:t>1</w:t>
            </w:r>
          </w:p>
        </w:tc>
        <w:tc>
          <w:tcPr>
            <w:tcW w:w="820" w:type="dxa"/>
            <w:vAlign w:val="center"/>
          </w:tcPr>
          <w:p w:rsidR="00902157" w:rsidRPr="00CB65DF" w:rsidRDefault="00902157" w:rsidP="00ED437E">
            <w:pPr>
              <w:spacing w:after="0" w:line="0" w:lineRule="atLeast"/>
              <w:jc w:val="right"/>
              <w:rPr>
                <w:rFonts w:ascii="Sylfaen" w:hAnsi="Sylfaen"/>
              </w:rPr>
            </w:pPr>
            <w:r>
              <w:rPr>
                <w:rFonts w:ascii="Sylfaen" w:hAnsi="Sylfaen"/>
              </w:rPr>
              <w:t>8</w:t>
            </w:r>
          </w:p>
        </w:tc>
        <w:tc>
          <w:tcPr>
            <w:tcW w:w="820" w:type="dxa"/>
            <w:vAlign w:val="center"/>
          </w:tcPr>
          <w:p w:rsidR="00902157" w:rsidRPr="00CB65DF" w:rsidRDefault="00902157" w:rsidP="00ED437E">
            <w:pPr>
              <w:spacing w:after="0" w:line="0" w:lineRule="atLeast"/>
              <w:jc w:val="right"/>
              <w:rPr>
                <w:rFonts w:ascii="Sylfaen" w:hAnsi="Sylfaen"/>
              </w:rPr>
            </w:pPr>
            <w:r>
              <w:rPr>
                <w:rFonts w:ascii="Sylfaen" w:hAnsi="Sylfaen"/>
              </w:rPr>
              <w:t>8</w:t>
            </w:r>
          </w:p>
        </w:tc>
        <w:tc>
          <w:tcPr>
            <w:tcW w:w="820" w:type="dxa"/>
            <w:vAlign w:val="center"/>
          </w:tcPr>
          <w:p w:rsidR="00902157" w:rsidRPr="00CB65DF" w:rsidRDefault="00902157" w:rsidP="00ED437E">
            <w:pPr>
              <w:spacing w:after="0" w:line="0" w:lineRule="atLeast"/>
              <w:jc w:val="right"/>
              <w:rPr>
                <w:rFonts w:ascii="Sylfaen" w:hAnsi="Sylfaen"/>
                <w:lang w:val="af-ZA"/>
              </w:rPr>
            </w:pPr>
            <w:r>
              <w:rPr>
                <w:rFonts w:ascii="Sylfaen" w:hAnsi="Sylfaen"/>
                <w:lang w:val="af-ZA"/>
              </w:rPr>
              <w:t>1</w:t>
            </w:r>
          </w:p>
        </w:tc>
        <w:tc>
          <w:tcPr>
            <w:tcW w:w="820" w:type="dxa"/>
            <w:vAlign w:val="center"/>
          </w:tcPr>
          <w:p w:rsidR="00902157" w:rsidRPr="00CB65DF" w:rsidRDefault="00902157" w:rsidP="00ED437E">
            <w:pPr>
              <w:spacing w:after="0" w:line="0" w:lineRule="atLeast"/>
              <w:jc w:val="right"/>
              <w:rPr>
                <w:rFonts w:ascii="Sylfaen" w:hAnsi="Sylfaen"/>
                <w:lang w:val="af-ZA"/>
              </w:rPr>
            </w:pPr>
            <w:r>
              <w:rPr>
                <w:rFonts w:ascii="Sylfaen" w:hAnsi="Sylfaen"/>
                <w:lang w:val="af-ZA"/>
              </w:rPr>
              <w:t>-</w:t>
            </w:r>
          </w:p>
        </w:tc>
        <w:tc>
          <w:tcPr>
            <w:tcW w:w="820" w:type="dxa"/>
            <w:vAlign w:val="center"/>
          </w:tcPr>
          <w:p w:rsidR="00902157" w:rsidRPr="00CB65DF" w:rsidRDefault="00902157" w:rsidP="00ED437E">
            <w:pPr>
              <w:spacing w:after="0" w:line="0" w:lineRule="atLeast"/>
              <w:jc w:val="right"/>
              <w:rPr>
                <w:rFonts w:ascii="Sylfaen" w:hAnsi="Sylfaen"/>
                <w:lang w:val="af-ZA"/>
              </w:rPr>
            </w:pPr>
            <w:r>
              <w:rPr>
                <w:rFonts w:ascii="Sylfaen" w:hAnsi="Sylfaen"/>
                <w:lang w:val="af-ZA"/>
              </w:rPr>
              <w:t>-</w:t>
            </w:r>
          </w:p>
        </w:tc>
      </w:tr>
      <w:tr w:rsidR="00902157" w:rsidRPr="00CB65DF" w:rsidTr="00D52593">
        <w:tc>
          <w:tcPr>
            <w:tcW w:w="593" w:type="dxa"/>
          </w:tcPr>
          <w:p w:rsidR="00902157" w:rsidRPr="00CB65DF" w:rsidRDefault="00902157" w:rsidP="005433AE">
            <w:pPr>
              <w:spacing w:after="0" w:line="0" w:lineRule="atLeast"/>
              <w:rPr>
                <w:rFonts w:ascii="Sylfaen" w:hAnsi="Sylfaen"/>
                <w:i/>
                <w:lang w:val="af-ZA"/>
              </w:rPr>
            </w:pPr>
          </w:p>
        </w:tc>
        <w:tc>
          <w:tcPr>
            <w:tcW w:w="2017" w:type="dxa"/>
          </w:tcPr>
          <w:p w:rsidR="00902157" w:rsidRPr="00CB65DF" w:rsidRDefault="00902157" w:rsidP="005433AE">
            <w:pPr>
              <w:spacing w:after="0" w:line="0" w:lineRule="atLeast"/>
              <w:rPr>
                <w:rFonts w:ascii="Sylfaen" w:hAnsi="Sylfaen"/>
                <w:i/>
                <w:lang w:val="hy-AM"/>
              </w:rPr>
            </w:pPr>
            <w:r w:rsidRPr="00CB65DF">
              <w:rPr>
                <w:rFonts w:ascii="Sylfaen" w:hAnsi="Sylfaen"/>
                <w:i/>
                <w:lang w:val="hy-AM"/>
              </w:rPr>
              <w:t>Ընդամենը</w:t>
            </w:r>
          </w:p>
        </w:tc>
        <w:tc>
          <w:tcPr>
            <w:tcW w:w="820" w:type="dxa"/>
            <w:vAlign w:val="center"/>
          </w:tcPr>
          <w:p w:rsidR="00902157" w:rsidRPr="00CB65DF" w:rsidRDefault="00902157" w:rsidP="005433AE">
            <w:pPr>
              <w:spacing w:after="0" w:line="0" w:lineRule="atLeast"/>
              <w:jc w:val="right"/>
              <w:rPr>
                <w:rFonts w:ascii="Sylfaen" w:hAnsi="Sylfaen"/>
                <w:i/>
                <w:lang w:val="af-ZA"/>
              </w:rPr>
            </w:pPr>
            <w:r>
              <w:rPr>
                <w:rFonts w:ascii="Sylfaen" w:hAnsi="Sylfaen"/>
                <w:i/>
                <w:lang w:val="af-ZA"/>
              </w:rPr>
              <w:t>4</w:t>
            </w:r>
          </w:p>
        </w:tc>
        <w:tc>
          <w:tcPr>
            <w:tcW w:w="820" w:type="dxa"/>
            <w:vAlign w:val="center"/>
          </w:tcPr>
          <w:p w:rsidR="00902157" w:rsidRPr="00CB65DF" w:rsidRDefault="00902157" w:rsidP="005433AE">
            <w:pPr>
              <w:spacing w:after="0" w:line="0" w:lineRule="atLeast"/>
              <w:jc w:val="right"/>
              <w:rPr>
                <w:rFonts w:ascii="Sylfaen" w:hAnsi="Sylfaen"/>
                <w:i/>
                <w:lang w:val="af-ZA"/>
              </w:rPr>
            </w:pPr>
            <w:r>
              <w:rPr>
                <w:rFonts w:ascii="Sylfaen" w:hAnsi="Sylfaen"/>
                <w:i/>
                <w:lang w:val="af-ZA"/>
              </w:rPr>
              <w:t>451</w:t>
            </w:r>
          </w:p>
        </w:tc>
        <w:tc>
          <w:tcPr>
            <w:tcW w:w="820" w:type="dxa"/>
            <w:vAlign w:val="center"/>
          </w:tcPr>
          <w:p w:rsidR="00902157" w:rsidRPr="00CB65DF" w:rsidRDefault="00902157" w:rsidP="005433AE">
            <w:pPr>
              <w:spacing w:after="0" w:line="0" w:lineRule="atLeast"/>
              <w:jc w:val="right"/>
              <w:rPr>
                <w:rFonts w:ascii="Sylfaen" w:hAnsi="Sylfaen"/>
                <w:i/>
                <w:lang w:val="af-ZA"/>
              </w:rPr>
            </w:pPr>
            <w:r>
              <w:rPr>
                <w:rFonts w:ascii="Sylfaen" w:hAnsi="Sylfaen"/>
                <w:i/>
                <w:lang w:val="af-ZA"/>
              </w:rPr>
              <w:t>94</w:t>
            </w:r>
          </w:p>
        </w:tc>
        <w:tc>
          <w:tcPr>
            <w:tcW w:w="820" w:type="dxa"/>
            <w:vAlign w:val="bottom"/>
          </w:tcPr>
          <w:p w:rsidR="00902157" w:rsidRPr="00CB65DF" w:rsidRDefault="00902157" w:rsidP="005433AE">
            <w:pPr>
              <w:spacing w:after="0" w:line="0" w:lineRule="atLeast"/>
              <w:jc w:val="right"/>
              <w:rPr>
                <w:rFonts w:ascii="Sylfaen" w:hAnsi="Sylfaen"/>
                <w:i/>
                <w:lang w:val="af-ZA"/>
              </w:rPr>
            </w:pPr>
            <w:r>
              <w:rPr>
                <w:rFonts w:ascii="Sylfaen" w:hAnsi="Sylfaen"/>
                <w:i/>
                <w:lang w:val="af-ZA"/>
              </w:rPr>
              <w:t>11</w:t>
            </w:r>
          </w:p>
        </w:tc>
        <w:tc>
          <w:tcPr>
            <w:tcW w:w="820" w:type="dxa"/>
            <w:vAlign w:val="bottom"/>
          </w:tcPr>
          <w:p w:rsidR="00902157" w:rsidRPr="00CB65DF" w:rsidRDefault="00902157" w:rsidP="005433AE">
            <w:pPr>
              <w:spacing w:after="0" w:line="0" w:lineRule="atLeast"/>
              <w:jc w:val="right"/>
              <w:rPr>
                <w:rFonts w:ascii="Sylfaen" w:hAnsi="Sylfaen"/>
                <w:i/>
                <w:lang w:val="af-ZA"/>
              </w:rPr>
            </w:pPr>
            <w:r>
              <w:rPr>
                <w:rFonts w:ascii="Sylfaen" w:hAnsi="Sylfaen"/>
                <w:i/>
                <w:lang w:val="af-ZA"/>
              </w:rPr>
              <w:t>1486</w:t>
            </w:r>
          </w:p>
        </w:tc>
        <w:tc>
          <w:tcPr>
            <w:tcW w:w="820" w:type="dxa"/>
            <w:vAlign w:val="bottom"/>
          </w:tcPr>
          <w:p w:rsidR="00902157" w:rsidRPr="00CB65DF" w:rsidRDefault="00902157" w:rsidP="005433AE">
            <w:pPr>
              <w:spacing w:after="0" w:line="0" w:lineRule="atLeast"/>
              <w:jc w:val="right"/>
              <w:rPr>
                <w:rFonts w:ascii="Sylfaen" w:hAnsi="Sylfaen"/>
                <w:i/>
                <w:lang w:val="af-ZA"/>
              </w:rPr>
            </w:pPr>
            <w:r>
              <w:rPr>
                <w:rFonts w:ascii="Sylfaen" w:hAnsi="Sylfaen"/>
                <w:i/>
                <w:lang w:val="af-ZA"/>
              </w:rPr>
              <w:t>259</w:t>
            </w:r>
          </w:p>
        </w:tc>
        <w:tc>
          <w:tcPr>
            <w:tcW w:w="820" w:type="dxa"/>
            <w:vAlign w:val="bottom"/>
          </w:tcPr>
          <w:p w:rsidR="00902157" w:rsidRPr="00CB65DF" w:rsidRDefault="007C43CD" w:rsidP="005433AE">
            <w:pPr>
              <w:spacing w:after="0" w:line="0" w:lineRule="atLeast"/>
              <w:jc w:val="right"/>
              <w:rPr>
                <w:rFonts w:ascii="Sylfaen" w:hAnsi="Sylfaen"/>
                <w:i/>
                <w:lang w:val="af-ZA"/>
              </w:rPr>
            </w:pPr>
            <w:r>
              <w:rPr>
                <w:rFonts w:ascii="Sylfaen" w:hAnsi="Sylfaen"/>
                <w:i/>
                <w:lang w:val="af-ZA"/>
              </w:rPr>
              <w:t>11</w:t>
            </w:r>
          </w:p>
        </w:tc>
        <w:tc>
          <w:tcPr>
            <w:tcW w:w="820" w:type="dxa"/>
            <w:vAlign w:val="bottom"/>
          </w:tcPr>
          <w:p w:rsidR="00902157" w:rsidRPr="00CB65DF" w:rsidRDefault="007C43CD" w:rsidP="005433AE">
            <w:pPr>
              <w:spacing w:after="0" w:line="0" w:lineRule="atLeast"/>
              <w:jc w:val="right"/>
              <w:rPr>
                <w:rFonts w:ascii="Sylfaen" w:hAnsi="Sylfaen"/>
                <w:i/>
                <w:lang w:val="af-ZA"/>
              </w:rPr>
            </w:pPr>
            <w:r>
              <w:rPr>
                <w:rFonts w:ascii="Sylfaen" w:hAnsi="Sylfaen"/>
                <w:i/>
                <w:lang w:val="af-ZA"/>
              </w:rPr>
              <w:t>-</w:t>
            </w:r>
          </w:p>
        </w:tc>
        <w:tc>
          <w:tcPr>
            <w:tcW w:w="820" w:type="dxa"/>
            <w:vAlign w:val="bottom"/>
          </w:tcPr>
          <w:p w:rsidR="00902157" w:rsidRPr="00CB65DF" w:rsidRDefault="007C43CD" w:rsidP="005433AE">
            <w:pPr>
              <w:spacing w:after="0" w:line="0" w:lineRule="atLeast"/>
              <w:jc w:val="right"/>
              <w:rPr>
                <w:rFonts w:ascii="Sylfaen" w:hAnsi="Sylfaen"/>
                <w:i/>
                <w:lang w:val="af-ZA"/>
              </w:rPr>
            </w:pPr>
            <w:r>
              <w:rPr>
                <w:rFonts w:ascii="Sylfaen" w:hAnsi="Sylfaen"/>
                <w:i/>
                <w:lang w:val="af-ZA"/>
              </w:rPr>
              <w:t>-</w:t>
            </w:r>
          </w:p>
        </w:tc>
      </w:tr>
    </w:tbl>
    <w:p w:rsidR="00D52593" w:rsidRPr="00F92987" w:rsidRDefault="00D52593" w:rsidP="00D52593">
      <w:pPr>
        <w:spacing w:after="0" w:line="0" w:lineRule="atLeast"/>
        <w:ind w:firstLine="720"/>
        <w:jc w:val="both"/>
        <w:rPr>
          <w:rFonts w:ascii="Sylfaen" w:hAnsi="Sylfaen"/>
          <w:color w:val="00B050"/>
          <w:sz w:val="24"/>
          <w:szCs w:val="24"/>
        </w:rPr>
      </w:pPr>
    </w:p>
    <w:p w:rsidR="00D52593" w:rsidRPr="00D01059" w:rsidRDefault="00D52593" w:rsidP="00D52593">
      <w:pPr>
        <w:spacing w:after="0" w:line="0" w:lineRule="atLeast"/>
        <w:ind w:firstLine="720"/>
        <w:jc w:val="both"/>
        <w:rPr>
          <w:rFonts w:ascii="Sylfaen" w:hAnsi="Sylfaen"/>
          <w:sz w:val="24"/>
          <w:szCs w:val="24"/>
        </w:rPr>
      </w:pPr>
      <w:r w:rsidRPr="00D01059">
        <w:rPr>
          <w:rFonts w:ascii="Sylfaen" w:hAnsi="Sylfaen"/>
          <w:sz w:val="24"/>
          <w:szCs w:val="24"/>
        </w:rPr>
        <w:t xml:space="preserve">Համայնքի կենտրոնում </w:t>
      </w:r>
      <w:r w:rsidR="00D01059" w:rsidRPr="00D01059">
        <w:rPr>
          <w:rFonts w:ascii="Sylfaen" w:hAnsi="Sylfaen"/>
          <w:sz w:val="24"/>
          <w:szCs w:val="24"/>
        </w:rPr>
        <w:t xml:space="preserve">գործում է Մեղրու </w:t>
      </w:r>
      <w:r w:rsidRPr="00D01059">
        <w:rPr>
          <w:rFonts w:ascii="Sylfaen" w:hAnsi="Sylfaen"/>
          <w:sz w:val="24"/>
          <w:szCs w:val="24"/>
        </w:rPr>
        <w:t xml:space="preserve">պետական քոլեջը: </w:t>
      </w:r>
    </w:p>
    <w:p w:rsidR="006505D4" w:rsidRPr="00F92987" w:rsidRDefault="006505D4" w:rsidP="006505D4">
      <w:pPr>
        <w:pStyle w:val="Heading2"/>
        <w:spacing w:before="0" w:line="240" w:lineRule="auto"/>
        <w:rPr>
          <w:rFonts w:ascii="Sylfaen" w:hAnsi="Sylfaen" w:cs="Sylfaen"/>
          <w:color w:val="00B050"/>
          <w:sz w:val="20"/>
        </w:rPr>
      </w:pPr>
    </w:p>
    <w:p w:rsidR="00EA57B7" w:rsidRPr="005615D2" w:rsidRDefault="0081283D" w:rsidP="00B140D6">
      <w:pPr>
        <w:pStyle w:val="ListParagraph"/>
        <w:numPr>
          <w:ilvl w:val="0"/>
          <w:numId w:val="6"/>
        </w:numPr>
        <w:spacing w:after="0" w:line="240" w:lineRule="auto"/>
        <w:rPr>
          <w:rFonts w:ascii="Sylfaen" w:eastAsiaTheme="majorEastAsia" w:hAnsi="Sylfaen" w:cs="Sylfaen"/>
          <w:b/>
          <w:bCs/>
          <w:sz w:val="26"/>
          <w:szCs w:val="26"/>
          <w:lang w:val="ru-RU"/>
        </w:rPr>
      </w:pPr>
      <w:r w:rsidRPr="005615D2">
        <w:rPr>
          <w:rFonts w:ascii="Sylfaen" w:eastAsiaTheme="majorEastAsia" w:hAnsi="Sylfaen" w:cs="Sylfaen"/>
          <w:b/>
          <w:bCs/>
          <w:sz w:val="26"/>
          <w:szCs w:val="26"/>
          <w:lang w:val="ru-RU"/>
        </w:rPr>
        <w:t>Ա</w:t>
      </w:r>
      <w:r w:rsidR="00EA57B7" w:rsidRPr="005615D2">
        <w:rPr>
          <w:rFonts w:ascii="Sylfaen" w:eastAsiaTheme="majorEastAsia" w:hAnsi="Sylfaen" w:cs="Sylfaen"/>
          <w:b/>
          <w:bCs/>
          <w:sz w:val="26"/>
          <w:szCs w:val="26"/>
          <w:lang w:val="ru-RU"/>
        </w:rPr>
        <w:t>ռողջապահություն</w:t>
      </w:r>
      <w:bookmarkEnd w:id="24"/>
      <w:bookmarkEnd w:id="25"/>
    </w:p>
    <w:p w:rsidR="0077129C" w:rsidRPr="00F92987" w:rsidRDefault="0077129C" w:rsidP="0077129C">
      <w:pPr>
        <w:pStyle w:val="ListParagraph"/>
        <w:spacing w:after="0" w:line="240" w:lineRule="auto"/>
        <w:rPr>
          <w:rFonts w:ascii="Sylfaen" w:eastAsiaTheme="majorEastAsia" w:hAnsi="Sylfaen" w:cs="Sylfaen"/>
          <w:b/>
          <w:bCs/>
          <w:color w:val="00B050"/>
          <w:sz w:val="12"/>
          <w:szCs w:val="26"/>
          <w:lang w:val="ru-RU"/>
        </w:rPr>
      </w:pPr>
    </w:p>
    <w:p w:rsidR="00A745E9" w:rsidRPr="00A745E9" w:rsidRDefault="00A745E9" w:rsidP="00A745E9">
      <w:pPr>
        <w:spacing w:after="0" w:line="0" w:lineRule="atLeast"/>
        <w:ind w:firstLine="720"/>
        <w:jc w:val="both"/>
        <w:rPr>
          <w:rFonts w:ascii="Sylfaen" w:hAnsi="Sylfaen"/>
          <w:sz w:val="24"/>
          <w:szCs w:val="24"/>
          <w:lang w:val="ru-RU"/>
        </w:rPr>
      </w:pPr>
      <w:r>
        <w:rPr>
          <w:rFonts w:ascii="Sylfaen" w:hAnsi="Sylfaen"/>
          <w:sz w:val="24"/>
          <w:szCs w:val="24"/>
          <w:lang w:val="ru-RU"/>
        </w:rPr>
        <w:t>Մեղրի</w:t>
      </w:r>
      <w:r w:rsidRPr="00A745E9">
        <w:rPr>
          <w:rFonts w:ascii="Sylfaen" w:hAnsi="Sylfaen"/>
          <w:sz w:val="24"/>
          <w:szCs w:val="24"/>
          <w:lang w:val="ru-RU"/>
        </w:rPr>
        <w:t xml:space="preserve"> </w:t>
      </w:r>
      <w:r>
        <w:rPr>
          <w:rFonts w:ascii="Sylfaen" w:hAnsi="Sylfaen"/>
          <w:sz w:val="24"/>
          <w:szCs w:val="24"/>
        </w:rPr>
        <w:t>համայնքի</w:t>
      </w:r>
      <w:r w:rsidRPr="00A745E9">
        <w:rPr>
          <w:rFonts w:ascii="Sylfaen" w:hAnsi="Sylfaen"/>
          <w:sz w:val="24"/>
          <w:szCs w:val="24"/>
          <w:lang w:val="ru-RU"/>
        </w:rPr>
        <w:t xml:space="preserve"> </w:t>
      </w:r>
      <w:r>
        <w:rPr>
          <w:rFonts w:ascii="Sylfaen" w:hAnsi="Sylfaen"/>
          <w:sz w:val="24"/>
          <w:szCs w:val="24"/>
        </w:rPr>
        <w:t>կազմի</w:t>
      </w:r>
      <w:r w:rsidRPr="00A745E9">
        <w:rPr>
          <w:rFonts w:ascii="Sylfaen" w:hAnsi="Sylfaen"/>
          <w:sz w:val="24"/>
          <w:szCs w:val="24"/>
          <w:lang w:val="ru-RU"/>
        </w:rPr>
        <w:t xml:space="preserve"> </w:t>
      </w:r>
      <w:r>
        <w:rPr>
          <w:rFonts w:ascii="Sylfaen" w:hAnsi="Sylfaen"/>
          <w:sz w:val="24"/>
          <w:szCs w:val="24"/>
        </w:rPr>
        <w:t>մեջ</w:t>
      </w:r>
      <w:r w:rsidRPr="00A745E9">
        <w:rPr>
          <w:rFonts w:ascii="Sylfaen" w:hAnsi="Sylfaen"/>
          <w:sz w:val="24"/>
          <w:szCs w:val="24"/>
          <w:lang w:val="ru-RU"/>
        </w:rPr>
        <w:t xml:space="preserve"> </w:t>
      </w:r>
      <w:r>
        <w:rPr>
          <w:rFonts w:ascii="Sylfaen" w:hAnsi="Sylfaen"/>
          <w:sz w:val="24"/>
          <w:szCs w:val="24"/>
        </w:rPr>
        <w:t>մտնող</w:t>
      </w:r>
      <w:r w:rsidRPr="00A745E9">
        <w:rPr>
          <w:rFonts w:ascii="Sylfaen" w:hAnsi="Sylfaen"/>
          <w:sz w:val="24"/>
          <w:szCs w:val="24"/>
          <w:lang w:val="ru-RU"/>
        </w:rPr>
        <w:t xml:space="preserve"> </w:t>
      </w:r>
      <w:r>
        <w:rPr>
          <w:rFonts w:ascii="Sylfaen" w:hAnsi="Sylfaen"/>
          <w:sz w:val="24"/>
          <w:szCs w:val="24"/>
          <w:lang w:val="ru-RU"/>
        </w:rPr>
        <w:t>բոլոր</w:t>
      </w:r>
      <w:r w:rsidRPr="00A745E9">
        <w:rPr>
          <w:rFonts w:ascii="Sylfaen" w:hAnsi="Sylfaen"/>
          <w:sz w:val="24"/>
          <w:szCs w:val="24"/>
          <w:lang w:val="ru-RU"/>
        </w:rPr>
        <w:t xml:space="preserve"> </w:t>
      </w:r>
      <w:r>
        <w:rPr>
          <w:rFonts w:ascii="Sylfaen" w:hAnsi="Sylfaen"/>
          <w:sz w:val="24"/>
          <w:szCs w:val="24"/>
          <w:lang w:val="ru-RU"/>
        </w:rPr>
        <w:t>բնակավայրերում</w:t>
      </w:r>
      <w:r w:rsidRPr="00A745E9">
        <w:rPr>
          <w:rFonts w:ascii="Sylfaen" w:hAnsi="Sylfaen"/>
          <w:sz w:val="24"/>
          <w:szCs w:val="24"/>
          <w:lang w:val="ru-RU"/>
        </w:rPr>
        <w:t xml:space="preserve">, </w:t>
      </w:r>
      <w:r>
        <w:rPr>
          <w:rFonts w:ascii="Sylfaen" w:hAnsi="Sylfaen"/>
          <w:sz w:val="24"/>
          <w:szCs w:val="24"/>
          <w:lang w:val="ru-RU"/>
        </w:rPr>
        <w:t>բացի</w:t>
      </w:r>
      <w:r w:rsidRPr="00A745E9">
        <w:rPr>
          <w:rFonts w:ascii="Sylfaen" w:hAnsi="Sylfaen"/>
          <w:sz w:val="24"/>
          <w:szCs w:val="24"/>
          <w:lang w:val="ru-RU"/>
        </w:rPr>
        <w:t xml:space="preserve"> </w:t>
      </w:r>
      <w:r>
        <w:rPr>
          <w:rFonts w:ascii="Sylfaen" w:hAnsi="Sylfaen"/>
          <w:sz w:val="24"/>
          <w:szCs w:val="24"/>
        </w:rPr>
        <w:t>Գուդեմնիս</w:t>
      </w:r>
      <w:r w:rsidRPr="00A745E9">
        <w:rPr>
          <w:rFonts w:ascii="Sylfaen" w:hAnsi="Sylfaen"/>
          <w:sz w:val="24"/>
          <w:szCs w:val="24"/>
          <w:lang w:val="ru-RU"/>
        </w:rPr>
        <w:t xml:space="preserve">, </w:t>
      </w:r>
      <w:r>
        <w:rPr>
          <w:rFonts w:ascii="Sylfaen" w:hAnsi="Sylfaen"/>
          <w:sz w:val="24"/>
          <w:szCs w:val="24"/>
        </w:rPr>
        <w:t>Կ</w:t>
      </w:r>
      <w:r>
        <w:rPr>
          <w:rFonts w:ascii="Sylfaen" w:hAnsi="Sylfaen"/>
          <w:sz w:val="24"/>
          <w:szCs w:val="24"/>
          <w:lang w:val="ru-RU"/>
        </w:rPr>
        <w:t>ա</w:t>
      </w:r>
      <w:r>
        <w:rPr>
          <w:rFonts w:ascii="Sylfaen" w:hAnsi="Sylfaen"/>
          <w:sz w:val="24"/>
          <w:szCs w:val="24"/>
        </w:rPr>
        <w:t>րճևան</w:t>
      </w:r>
      <w:r w:rsidRPr="00A745E9">
        <w:rPr>
          <w:rFonts w:ascii="Sylfaen" w:hAnsi="Sylfaen"/>
          <w:sz w:val="24"/>
          <w:szCs w:val="24"/>
          <w:lang w:val="ru-RU"/>
        </w:rPr>
        <w:t xml:space="preserve">, </w:t>
      </w:r>
      <w:r>
        <w:rPr>
          <w:rFonts w:ascii="Sylfaen" w:hAnsi="Sylfaen"/>
          <w:sz w:val="24"/>
          <w:szCs w:val="24"/>
        </w:rPr>
        <w:t>Վահրավար</w:t>
      </w:r>
      <w:r w:rsidRPr="00A745E9">
        <w:rPr>
          <w:rFonts w:ascii="Sylfaen" w:hAnsi="Sylfaen"/>
          <w:sz w:val="24"/>
          <w:szCs w:val="24"/>
          <w:lang w:val="ru-RU"/>
        </w:rPr>
        <w:t xml:space="preserve"> </w:t>
      </w:r>
      <w:r>
        <w:rPr>
          <w:rFonts w:ascii="Sylfaen" w:hAnsi="Sylfaen"/>
          <w:sz w:val="24"/>
          <w:szCs w:val="24"/>
          <w:lang w:val="ru-RU"/>
        </w:rPr>
        <w:t>և</w:t>
      </w:r>
      <w:r w:rsidRPr="00A745E9">
        <w:rPr>
          <w:rFonts w:ascii="Sylfaen" w:hAnsi="Sylfaen"/>
          <w:sz w:val="24"/>
          <w:szCs w:val="24"/>
          <w:lang w:val="ru-RU"/>
        </w:rPr>
        <w:t xml:space="preserve"> </w:t>
      </w:r>
      <w:r>
        <w:rPr>
          <w:rFonts w:ascii="Sylfaen" w:hAnsi="Sylfaen"/>
          <w:sz w:val="24"/>
          <w:szCs w:val="24"/>
        </w:rPr>
        <w:t>Շվանիձոր</w:t>
      </w:r>
      <w:r w:rsidRPr="00A745E9">
        <w:rPr>
          <w:rFonts w:ascii="Sylfaen" w:hAnsi="Sylfaen"/>
          <w:sz w:val="24"/>
          <w:szCs w:val="24"/>
          <w:lang w:val="ru-RU"/>
        </w:rPr>
        <w:t xml:space="preserve"> </w:t>
      </w:r>
      <w:r>
        <w:rPr>
          <w:rFonts w:ascii="Sylfaen" w:hAnsi="Sylfaen"/>
          <w:sz w:val="24"/>
          <w:szCs w:val="24"/>
          <w:lang w:val="ru-RU"/>
        </w:rPr>
        <w:t>բնակավայրերից</w:t>
      </w:r>
      <w:r w:rsidRPr="00A745E9">
        <w:rPr>
          <w:rFonts w:ascii="Sylfaen" w:hAnsi="Sylfaen"/>
          <w:sz w:val="24"/>
          <w:szCs w:val="24"/>
          <w:lang w:val="ru-RU"/>
        </w:rPr>
        <w:t xml:space="preserve">, </w:t>
      </w:r>
      <w:r>
        <w:rPr>
          <w:rFonts w:ascii="Sylfaen" w:hAnsi="Sylfaen"/>
          <w:sz w:val="24"/>
          <w:szCs w:val="24"/>
          <w:lang w:val="ru-RU"/>
        </w:rPr>
        <w:t>առկա</w:t>
      </w:r>
      <w:r w:rsidRPr="00A745E9">
        <w:rPr>
          <w:rFonts w:ascii="Sylfaen" w:hAnsi="Sylfaen"/>
          <w:sz w:val="24"/>
          <w:szCs w:val="24"/>
          <w:lang w:val="ru-RU"/>
        </w:rPr>
        <w:t xml:space="preserve"> </w:t>
      </w:r>
      <w:r>
        <w:rPr>
          <w:rFonts w:ascii="Sylfaen" w:hAnsi="Sylfaen"/>
          <w:sz w:val="24"/>
          <w:szCs w:val="24"/>
          <w:lang w:val="ru-RU"/>
        </w:rPr>
        <w:t>է</w:t>
      </w:r>
      <w:r w:rsidRPr="00A745E9">
        <w:rPr>
          <w:rFonts w:ascii="Sylfaen" w:hAnsi="Sylfaen"/>
          <w:sz w:val="24"/>
          <w:szCs w:val="24"/>
          <w:lang w:val="ru-RU"/>
        </w:rPr>
        <w:t xml:space="preserve"> </w:t>
      </w:r>
      <w:r>
        <w:rPr>
          <w:rFonts w:ascii="Sylfaen" w:hAnsi="Sylfaen"/>
          <w:sz w:val="24"/>
          <w:szCs w:val="24"/>
          <w:lang w:val="ru-RU"/>
        </w:rPr>
        <w:t>բուժկետ</w:t>
      </w:r>
      <w:r w:rsidRPr="00A745E9">
        <w:rPr>
          <w:rFonts w:ascii="Sylfaen" w:hAnsi="Sylfaen"/>
          <w:sz w:val="24"/>
          <w:szCs w:val="24"/>
          <w:lang w:val="ru-RU"/>
        </w:rPr>
        <w:t>:</w:t>
      </w:r>
    </w:p>
    <w:p w:rsidR="00A745E9" w:rsidRPr="00177BFB" w:rsidRDefault="00A745E9" w:rsidP="00A745E9">
      <w:pPr>
        <w:pStyle w:val="BodyText"/>
        <w:spacing w:after="0" w:line="0" w:lineRule="atLeast"/>
        <w:ind w:firstLine="720"/>
        <w:jc w:val="both"/>
        <w:rPr>
          <w:rFonts w:ascii="Sylfaen" w:hAnsi="Sylfaen"/>
          <w:lang w:val="af-ZA"/>
        </w:rPr>
      </w:pPr>
      <w:r w:rsidRPr="009152C4">
        <w:rPr>
          <w:rFonts w:ascii="Sylfaen" w:hAnsi="Sylfaen"/>
        </w:rPr>
        <w:t xml:space="preserve">Մեղրիում գործում է </w:t>
      </w:r>
      <w:r w:rsidR="00847D6D" w:rsidRPr="009152C4">
        <w:rPr>
          <w:rFonts w:ascii="Sylfaen" w:hAnsi="Sylfaen"/>
        </w:rPr>
        <w:t>«</w:t>
      </w:r>
      <w:r w:rsidRPr="009152C4">
        <w:rPr>
          <w:rFonts w:ascii="Sylfaen" w:hAnsi="Sylfaen"/>
        </w:rPr>
        <w:t>Մեղրու</w:t>
      </w:r>
      <w:r w:rsidRPr="009152C4">
        <w:rPr>
          <w:rFonts w:ascii="Sylfaen" w:hAnsi="Sylfaen"/>
          <w:lang w:val="af-ZA"/>
        </w:rPr>
        <w:t xml:space="preserve"> </w:t>
      </w:r>
      <w:r w:rsidRPr="009152C4">
        <w:rPr>
          <w:rFonts w:ascii="Sylfaen" w:hAnsi="Sylfaen"/>
        </w:rPr>
        <w:t>բժշկական</w:t>
      </w:r>
      <w:r w:rsidRPr="009152C4">
        <w:rPr>
          <w:rFonts w:ascii="Sylfaen" w:hAnsi="Sylfaen"/>
          <w:lang w:val="af-ZA"/>
        </w:rPr>
        <w:t xml:space="preserve"> </w:t>
      </w:r>
      <w:r w:rsidRPr="009152C4">
        <w:rPr>
          <w:rFonts w:ascii="Sylfaen" w:hAnsi="Sylfaen"/>
        </w:rPr>
        <w:t>կենտրոն</w:t>
      </w:r>
      <w:r w:rsidR="00847D6D" w:rsidRPr="009152C4">
        <w:rPr>
          <w:rFonts w:ascii="Sylfaen" w:hAnsi="Sylfaen"/>
        </w:rPr>
        <w:t xml:space="preserve">» </w:t>
      </w:r>
      <w:r w:rsidRPr="009152C4">
        <w:rPr>
          <w:rFonts w:ascii="Sylfaen" w:hAnsi="Sylfaen"/>
          <w:lang w:val="en-US"/>
        </w:rPr>
        <w:t>ՓԲԸ</w:t>
      </w:r>
      <w:r w:rsidR="00847D6D" w:rsidRPr="009152C4">
        <w:rPr>
          <w:rFonts w:ascii="Sylfaen" w:hAnsi="Sylfaen"/>
        </w:rPr>
        <w:t>-</w:t>
      </w:r>
      <w:r w:rsidR="00847D6D" w:rsidRPr="009152C4">
        <w:rPr>
          <w:rFonts w:ascii="Sylfaen" w:hAnsi="Sylfaen"/>
          <w:lang w:val="en-US"/>
        </w:rPr>
        <w:t>ն</w:t>
      </w:r>
      <w:r w:rsidRPr="009152C4">
        <w:rPr>
          <w:rFonts w:ascii="Sylfaen" w:hAnsi="Sylfaen"/>
        </w:rPr>
        <w:t xml:space="preserve">, սակայն </w:t>
      </w:r>
      <w:r w:rsidR="00847D6D" w:rsidRPr="009152C4">
        <w:rPr>
          <w:rFonts w:ascii="Sylfaen" w:hAnsi="Sylfaen"/>
          <w:lang w:val="en-US"/>
        </w:rPr>
        <w:t>չ</w:t>
      </w:r>
      <w:r w:rsidRPr="009152C4">
        <w:rPr>
          <w:rFonts w:ascii="Sylfaen" w:hAnsi="Sylfaen"/>
        </w:rPr>
        <w:t>կա</w:t>
      </w:r>
      <w:r w:rsidRPr="009152C4">
        <w:rPr>
          <w:rFonts w:ascii="Sylfaen" w:hAnsi="Sylfaen"/>
          <w:lang w:val="af-ZA"/>
        </w:rPr>
        <w:t xml:space="preserve"> </w:t>
      </w:r>
      <w:r w:rsidR="009152C4" w:rsidRPr="009152C4">
        <w:rPr>
          <w:rFonts w:ascii="Sylfaen" w:hAnsi="Sylfaen"/>
          <w:lang w:val="af-ZA"/>
        </w:rPr>
        <w:t xml:space="preserve">բավարար </w:t>
      </w:r>
      <w:r w:rsidRPr="009152C4">
        <w:rPr>
          <w:rFonts w:ascii="Sylfaen" w:hAnsi="Sylfaen"/>
        </w:rPr>
        <w:t>հիվանդանոցային</w:t>
      </w:r>
      <w:r w:rsidRPr="009152C4">
        <w:rPr>
          <w:rFonts w:ascii="Sylfaen" w:hAnsi="Sylfaen"/>
          <w:lang w:val="af-ZA"/>
        </w:rPr>
        <w:t xml:space="preserve"> </w:t>
      </w:r>
      <w:r w:rsidRPr="009152C4">
        <w:rPr>
          <w:rFonts w:ascii="Sylfaen" w:hAnsi="Sylfaen"/>
        </w:rPr>
        <w:t>շենք</w:t>
      </w:r>
      <w:r w:rsidR="00847D6D" w:rsidRPr="009152C4">
        <w:rPr>
          <w:rFonts w:ascii="Sylfaen" w:hAnsi="Sylfaen"/>
        </w:rPr>
        <w:t xml:space="preserve">, </w:t>
      </w:r>
      <w:r w:rsidR="00847D6D" w:rsidRPr="009152C4">
        <w:rPr>
          <w:rFonts w:ascii="Sylfaen" w:hAnsi="Sylfaen"/>
          <w:lang w:val="af-ZA"/>
        </w:rPr>
        <w:t xml:space="preserve">զգացվում է </w:t>
      </w:r>
      <w:r w:rsidRPr="009152C4">
        <w:rPr>
          <w:rFonts w:ascii="Sylfaen" w:hAnsi="Sylfaen"/>
        </w:rPr>
        <w:t>լաբորատոր</w:t>
      </w:r>
      <w:r w:rsidRPr="009152C4">
        <w:rPr>
          <w:rFonts w:ascii="Sylfaen" w:hAnsi="Sylfaen"/>
          <w:lang w:val="af-ZA"/>
        </w:rPr>
        <w:t xml:space="preserve"> </w:t>
      </w:r>
      <w:r w:rsidR="00847D6D" w:rsidRPr="009152C4">
        <w:rPr>
          <w:rFonts w:ascii="Sylfaen" w:hAnsi="Sylfaen"/>
        </w:rPr>
        <w:t>սարքավորումներ</w:t>
      </w:r>
      <w:r w:rsidR="00847D6D" w:rsidRPr="009152C4">
        <w:rPr>
          <w:rFonts w:ascii="Sylfaen" w:hAnsi="Sylfaen"/>
          <w:lang w:val="en-US"/>
        </w:rPr>
        <w:t>ի</w:t>
      </w:r>
      <w:r w:rsidRPr="009152C4">
        <w:rPr>
          <w:rFonts w:ascii="Sylfaen" w:hAnsi="Sylfaen"/>
          <w:lang w:val="af-ZA"/>
        </w:rPr>
        <w:t xml:space="preserve"> </w:t>
      </w:r>
      <w:r w:rsidRPr="009152C4">
        <w:rPr>
          <w:rFonts w:ascii="Sylfaen" w:hAnsi="Sylfaen"/>
        </w:rPr>
        <w:t>և</w:t>
      </w:r>
      <w:r w:rsidRPr="009152C4">
        <w:rPr>
          <w:rFonts w:ascii="Sylfaen" w:hAnsi="Sylfaen"/>
          <w:lang w:val="af-ZA"/>
        </w:rPr>
        <w:t xml:space="preserve"> </w:t>
      </w:r>
      <w:r w:rsidR="00847D6D" w:rsidRPr="009152C4">
        <w:rPr>
          <w:rFonts w:ascii="Sylfaen" w:hAnsi="Sylfaen"/>
        </w:rPr>
        <w:t>նյութեր</w:t>
      </w:r>
      <w:r w:rsidR="00847D6D" w:rsidRPr="009152C4">
        <w:rPr>
          <w:rFonts w:ascii="Sylfaen" w:hAnsi="Sylfaen"/>
          <w:lang w:val="en-US"/>
        </w:rPr>
        <w:t>ի</w:t>
      </w:r>
      <w:r w:rsidRPr="009152C4">
        <w:rPr>
          <w:rFonts w:ascii="Sylfaen" w:hAnsi="Sylfaen"/>
          <w:lang w:val="af-ZA"/>
        </w:rPr>
        <w:t xml:space="preserve"> </w:t>
      </w:r>
      <w:r w:rsidRPr="009152C4">
        <w:rPr>
          <w:rFonts w:ascii="Sylfaen" w:hAnsi="Sylfaen"/>
        </w:rPr>
        <w:t>թույլ</w:t>
      </w:r>
      <w:r w:rsidRPr="009152C4">
        <w:rPr>
          <w:rFonts w:ascii="Sylfaen" w:hAnsi="Sylfaen"/>
          <w:lang w:val="af-ZA"/>
        </w:rPr>
        <w:t xml:space="preserve"> </w:t>
      </w:r>
      <w:r w:rsidRPr="009152C4">
        <w:rPr>
          <w:rFonts w:ascii="Sylfaen" w:hAnsi="Sylfaen"/>
        </w:rPr>
        <w:t xml:space="preserve">հագեցվածություն, </w:t>
      </w:r>
      <w:r w:rsidRPr="009152C4">
        <w:rPr>
          <w:rFonts w:ascii="Sylfaen" w:hAnsi="Sylfaen"/>
          <w:lang w:val="af-ZA"/>
        </w:rPr>
        <w:t>մասնա</w:t>
      </w:r>
      <w:r w:rsidRPr="009152C4">
        <w:rPr>
          <w:rFonts w:ascii="Sylfaen" w:hAnsi="Sylfaen"/>
        </w:rPr>
        <w:t>գ</w:t>
      </w:r>
      <w:r w:rsidRPr="009152C4">
        <w:rPr>
          <w:rFonts w:ascii="Sylfaen" w:hAnsi="Sylfaen"/>
          <w:lang w:val="af-ZA"/>
        </w:rPr>
        <w:t>ե</w:t>
      </w:r>
      <w:r w:rsidRPr="009152C4">
        <w:rPr>
          <w:rFonts w:ascii="Sylfaen" w:hAnsi="Sylfaen"/>
        </w:rPr>
        <w:t>տ</w:t>
      </w:r>
      <w:r w:rsidRPr="009152C4">
        <w:rPr>
          <w:rFonts w:ascii="Sylfaen" w:hAnsi="Sylfaen"/>
          <w:lang w:val="af-ZA"/>
        </w:rPr>
        <w:t>ն</w:t>
      </w:r>
      <w:r w:rsidRPr="009152C4">
        <w:rPr>
          <w:rFonts w:ascii="Sylfaen" w:hAnsi="Sylfaen"/>
        </w:rPr>
        <w:t>եր</w:t>
      </w:r>
      <w:r w:rsidRPr="009152C4">
        <w:rPr>
          <w:rFonts w:ascii="Sylfaen" w:hAnsi="Sylfaen"/>
          <w:lang w:val="af-ZA"/>
        </w:rPr>
        <w:t>ի պակաս</w:t>
      </w:r>
      <w:r w:rsidR="00847D6D" w:rsidRPr="009152C4">
        <w:rPr>
          <w:rFonts w:ascii="Sylfaen" w:hAnsi="Sylfaen"/>
          <w:lang w:val="af-ZA"/>
        </w:rPr>
        <w:t>:</w:t>
      </w:r>
      <w:r w:rsidR="00847D6D">
        <w:rPr>
          <w:rFonts w:ascii="Sylfaen" w:hAnsi="Sylfaen"/>
          <w:lang w:val="af-ZA"/>
        </w:rPr>
        <w:t xml:space="preserve"> </w:t>
      </w:r>
    </w:p>
    <w:p w:rsidR="00A745E9" w:rsidRPr="00177BFB" w:rsidRDefault="00A745E9" w:rsidP="00A745E9">
      <w:pPr>
        <w:pStyle w:val="BodyText"/>
        <w:spacing w:after="0" w:line="0" w:lineRule="atLeast"/>
        <w:ind w:firstLine="720"/>
        <w:jc w:val="both"/>
        <w:rPr>
          <w:rFonts w:ascii="Sylfaen" w:hAnsi="Sylfaen"/>
          <w:lang w:val="af-ZA"/>
        </w:rPr>
      </w:pPr>
      <w:r w:rsidRPr="00177BFB">
        <w:rPr>
          <w:rFonts w:ascii="Sylfaen" w:hAnsi="Sylfaen"/>
          <w:lang w:val="af-ZA"/>
        </w:rPr>
        <w:t>Ալվանք</w:t>
      </w:r>
      <w:r>
        <w:rPr>
          <w:rFonts w:ascii="Sylfaen" w:hAnsi="Sylfaen"/>
        </w:rPr>
        <w:t>ում</w:t>
      </w:r>
      <w:r w:rsidRPr="001E3A91">
        <w:rPr>
          <w:rFonts w:ascii="Sylfaen" w:hAnsi="Sylfaen"/>
          <w:lang w:val="af-ZA"/>
        </w:rPr>
        <w:t xml:space="preserve"> </w:t>
      </w:r>
      <w:r>
        <w:rPr>
          <w:rFonts w:ascii="Sylfaen" w:hAnsi="Sylfaen"/>
        </w:rPr>
        <w:t>որպես</w:t>
      </w:r>
      <w:r w:rsidRPr="001E3A91">
        <w:rPr>
          <w:rFonts w:ascii="Sylfaen" w:hAnsi="Sylfaen"/>
          <w:lang w:val="af-ZA"/>
        </w:rPr>
        <w:t xml:space="preserve"> </w:t>
      </w:r>
      <w:r w:rsidRPr="00177BFB">
        <w:rPr>
          <w:rFonts w:ascii="Sylfaen" w:hAnsi="Sylfaen"/>
          <w:lang w:val="af-ZA"/>
        </w:rPr>
        <w:t>բուժկետ</w:t>
      </w:r>
      <w:r w:rsidRPr="001E3A91">
        <w:rPr>
          <w:rFonts w:ascii="Sylfaen" w:hAnsi="Sylfaen"/>
          <w:lang w:val="af-ZA"/>
        </w:rPr>
        <w:t xml:space="preserve"> </w:t>
      </w:r>
      <w:r>
        <w:rPr>
          <w:rFonts w:ascii="Sylfaen" w:hAnsi="Sylfaen"/>
        </w:rPr>
        <w:t>ծառայում</w:t>
      </w:r>
      <w:r w:rsidRPr="001E3A91">
        <w:rPr>
          <w:rFonts w:ascii="Sylfaen" w:hAnsi="Sylfaen"/>
          <w:lang w:val="af-ZA"/>
        </w:rPr>
        <w:t xml:space="preserve"> </w:t>
      </w:r>
      <w:r>
        <w:rPr>
          <w:rFonts w:ascii="Sylfaen" w:hAnsi="Sylfaen"/>
        </w:rPr>
        <w:t>է</w:t>
      </w:r>
      <w:r w:rsidRPr="001E3A91">
        <w:rPr>
          <w:rFonts w:ascii="Sylfaen" w:hAnsi="Sylfaen"/>
          <w:lang w:val="af-ZA"/>
        </w:rPr>
        <w:t xml:space="preserve"> </w:t>
      </w:r>
      <w:r>
        <w:rPr>
          <w:rFonts w:ascii="Sylfaen" w:hAnsi="Sylfaen"/>
        </w:rPr>
        <w:t>մ</w:t>
      </w:r>
      <w:r w:rsidRPr="00177BFB">
        <w:rPr>
          <w:rFonts w:ascii="Sylfaen" w:hAnsi="Sylfaen"/>
          <w:lang w:val="af-ZA"/>
        </w:rPr>
        <w:t>շակույթի պալատի 1 սենյակը,</w:t>
      </w:r>
      <w:r w:rsidRPr="001E3A91">
        <w:rPr>
          <w:rFonts w:ascii="Sylfaen" w:hAnsi="Sylfaen"/>
          <w:lang w:val="af-ZA"/>
        </w:rPr>
        <w:t xml:space="preserve"> </w:t>
      </w:r>
      <w:r w:rsidRPr="00177BFB">
        <w:rPr>
          <w:rFonts w:ascii="Sylfaen" w:hAnsi="Sylfaen"/>
          <w:lang w:val="af-ZA"/>
        </w:rPr>
        <w:t xml:space="preserve">չկան առաջին օգնության դեղամիջոցներ, ջրագիծ, </w:t>
      </w:r>
      <w:r>
        <w:rPr>
          <w:rFonts w:ascii="Sylfaen" w:hAnsi="Sylfaen"/>
        </w:rPr>
        <w:t>աշխատում</w:t>
      </w:r>
      <w:r w:rsidRPr="001E3A91">
        <w:rPr>
          <w:rFonts w:ascii="Sylfaen" w:hAnsi="Sylfaen"/>
          <w:lang w:val="af-ZA"/>
        </w:rPr>
        <w:t xml:space="preserve"> </w:t>
      </w:r>
      <w:r>
        <w:rPr>
          <w:rFonts w:ascii="Sylfaen" w:hAnsi="Sylfaen"/>
        </w:rPr>
        <w:t>է</w:t>
      </w:r>
      <w:r w:rsidRPr="001E3A91">
        <w:rPr>
          <w:rFonts w:ascii="Sylfaen" w:hAnsi="Sylfaen"/>
          <w:lang w:val="af-ZA"/>
        </w:rPr>
        <w:t xml:space="preserve"> </w:t>
      </w:r>
      <w:r>
        <w:rPr>
          <w:rFonts w:ascii="Sylfaen" w:hAnsi="Sylfaen"/>
        </w:rPr>
        <w:t>ընդամենը</w:t>
      </w:r>
      <w:r w:rsidRPr="001E3A91">
        <w:rPr>
          <w:rFonts w:ascii="Sylfaen" w:hAnsi="Sylfaen"/>
          <w:lang w:val="af-ZA"/>
        </w:rPr>
        <w:t xml:space="preserve"> </w:t>
      </w:r>
      <w:r w:rsidRPr="00177BFB">
        <w:rPr>
          <w:rFonts w:ascii="Sylfaen" w:hAnsi="Sylfaen"/>
          <w:lang w:val="af-ZA"/>
        </w:rPr>
        <w:t>1 բուժքույր:</w:t>
      </w:r>
    </w:p>
    <w:p w:rsidR="00A745E9" w:rsidRPr="00177BFB" w:rsidRDefault="00A745E9" w:rsidP="00A745E9">
      <w:pPr>
        <w:spacing w:after="0" w:line="0" w:lineRule="atLeast"/>
        <w:ind w:firstLine="720"/>
        <w:jc w:val="both"/>
        <w:rPr>
          <w:rFonts w:ascii="Sylfaen" w:hAnsi="Sylfaen" w:cs="Sylfaen"/>
          <w:sz w:val="24"/>
          <w:szCs w:val="24"/>
          <w:lang w:val="af-ZA"/>
        </w:rPr>
      </w:pPr>
      <w:r w:rsidRPr="00177BFB">
        <w:rPr>
          <w:rFonts w:ascii="Sylfaen" w:hAnsi="Sylfaen" w:cs="Sylfaen"/>
          <w:sz w:val="24"/>
          <w:szCs w:val="24"/>
          <w:lang w:val="af-ZA"/>
        </w:rPr>
        <w:t>Ագարակ</w:t>
      </w:r>
      <w:r w:rsidR="00387150">
        <w:rPr>
          <w:rFonts w:ascii="Sylfaen" w:hAnsi="Sylfaen" w:cs="Sylfaen"/>
          <w:sz w:val="24"/>
          <w:szCs w:val="24"/>
          <w:lang w:val="af-ZA"/>
        </w:rPr>
        <w:t>ո</w:t>
      </w:r>
      <w:r w:rsidRPr="00177BFB">
        <w:rPr>
          <w:rFonts w:ascii="Sylfaen" w:hAnsi="Sylfaen" w:cs="Sylfaen"/>
          <w:sz w:val="24"/>
          <w:szCs w:val="24"/>
          <w:lang w:val="af-ZA"/>
        </w:rPr>
        <w:t>ւմ գործող միակ</w:t>
      </w:r>
      <w:r w:rsidRPr="001E3A91">
        <w:rPr>
          <w:rFonts w:ascii="Sylfaen" w:hAnsi="Sylfaen" w:cs="Sylfaen"/>
          <w:sz w:val="24"/>
          <w:szCs w:val="24"/>
          <w:lang w:val="af-ZA"/>
        </w:rPr>
        <w:t xml:space="preserve"> </w:t>
      </w:r>
      <w:r w:rsidR="00387150">
        <w:rPr>
          <w:rFonts w:ascii="Sylfaen" w:hAnsi="Sylfaen"/>
          <w:sz w:val="24"/>
          <w:szCs w:val="24"/>
          <w:lang w:val="af-ZA"/>
        </w:rPr>
        <w:t>«</w:t>
      </w:r>
      <w:r w:rsidRPr="00177BFB">
        <w:rPr>
          <w:rFonts w:ascii="Sylfaen" w:hAnsi="Sylfaen"/>
          <w:sz w:val="24"/>
          <w:szCs w:val="24"/>
          <w:lang w:val="af-ZA"/>
        </w:rPr>
        <w:t>Մեղրու տարածաշրջանային բժշկական կենտրոն</w:t>
      </w:r>
      <w:r w:rsidR="00387150">
        <w:rPr>
          <w:rFonts w:ascii="Sylfaen" w:hAnsi="Sylfaen"/>
          <w:sz w:val="24"/>
          <w:szCs w:val="24"/>
          <w:lang w:val="af-ZA"/>
        </w:rPr>
        <w:t>»</w:t>
      </w:r>
      <w:r w:rsidRPr="00177BFB">
        <w:rPr>
          <w:rFonts w:ascii="Sylfaen" w:hAnsi="Sylfaen"/>
          <w:sz w:val="24"/>
          <w:szCs w:val="24"/>
          <w:lang w:val="af-ZA"/>
        </w:rPr>
        <w:t xml:space="preserve"> ՓԲԸ </w:t>
      </w:r>
      <w:r w:rsidRPr="00177BFB">
        <w:rPr>
          <w:rFonts w:ascii="Sylfaen" w:hAnsi="Sylfaen" w:cs="Sylfaen"/>
          <w:sz w:val="24"/>
          <w:szCs w:val="24"/>
          <w:lang w:val="af-ZA"/>
        </w:rPr>
        <w:t>առողջապահական հիմնարկն ունի շենքային, գույքային անբավարար պայմաններ, կադրերի վերապատրաստման անհրաժեշտություն:</w:t>
      </w:r>
      <w:r w:rsidRPr="001E3A91">
        <w:rPr>
          <w:rFonts w:ascii="Sylfaen" w:hAnsi="Sylfaen" w:cs="Sylfaen"/>
          <w:sz w:val="24"/>
          <w:szCs w:val="24"/>
          <w:lang w:val="af-ZA"/>
        </w:rPr>
        <w:t xml:space="preserve"> </w:t>
      </w:r>
      <w:r w:rsidRPr="00177BFB">
        <w:rPr>
          <w:rFonts w:ascii="Sylfaen" w:hAnsi="Sylfaen" w:cs="Sylfaen"/>
          <w:sz w:val="24"/>
          <w:szCs w:val="24"/>
          <w:lang w:val="af-ZA"/>
        </w:rPr>
        <w:t>Մասնագետների բացակայության պատճառով ագարակցին ստիպված է լինում հասնել մայրաքաղաք Երևան` համապատասխան բուժզննում անցնելու համար:</w:t>
      </w:r>
    </w:p>
    <w:p w:rsidR="00A745E9" w:rsidRPr="00177BFB" w:rsidRDefault="00A745E9" w:rsidP="00A745E9">
      <w:pPr>
        <w:spacing w:after="0" w:line="0" w:lineRule="atLeast"/>
        <w:ind w:firstLine="720"/>
        <w:jc w:val="both"/>
        <w:rPr>
          <w:rFonts w:ascii="Sylfaen" w:eastAsia="Times New Roman" w:hAnsi="Sylfaen" w:cs="Times New Roman"/>
          <w:sz w:val="24"/>
          <w:szCs w:val="24"/>
          <w:lang w:val="af-ZA"/>
        </w:rPr>
      </w:pPr>
      <w:r w:rsidRPr="00177BFB">
        <w:rPr>
          <w:rFonts w:ascii="Sylfaen" w:hAnsi="Sylfaen" w:cs="Sylfaen"/>
          <w:sz w:val="24"/>
          <w:szCs w:val="24"/>
          <w:lang w:val="af-ZA"/>
        </w:rPr>
        <w:t>Կուրիս</w:t>
      </w:r>
      <w:r w:rsidRPr="001E3A91">
        <w:rPr>
          <w:rFonts w:ascii="Sylfaen" w:hAnsi="Sylfaen" w:cs="Sylfaen"/>
          <w:sz w:val="24"/>
          <w:szCs w:val="24"/>
          <w:lang w:val="af-ZA"/>
        </w:rPr>
        <w:t xml:space="preserve"> </w:t>
      </w:r>
      <w:r>
        <w:rPr>
          <w:rFonts w:ascii="Sylfaen" w:hAnsi="Sylfaen" w:cs="Sylfaen"/>
          <w:sz w:val="24"/>
          <w:szCs w:val="24"/>
          <w:lang w:val="ru-RU"/>
        </w:rPr>
        <w:t>գ</w:t>
      </w:r>
      <w:r w:rsidRPr="00177BFB">
        <w:rPr>
          <w:rFonts w:ascii="Sylfaen" w:eastAsia="Times New Roman" w:hAnsi="Sylfaen" w:cs="Times New Roman"/>
          <w:sz w:val="24"/>
          <w:szCs w:val="24"/>
        </w:rPr>
        <w:t>յուղում</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առկա</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է</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բուժկետ</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որը</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սպասարկվում</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է</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Ագարակի</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հիվանդանոցի</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կողմից</w:t>
      </w:r>
      <w:r>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բժիշկների</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այցելությ</w:t>
      </w:r>
      <w:r>
        <w:rPr>
          <w:rFonts w:ascii="Sylfaen" w:eastAsia="Times New Roman" w:hAnsi="Sylfaen" w:cs="Times New Roman"/>
          <w:sz w:val="24"/>
          <w:szCs w:val="24"/>
          <w:lang w:val="ru-RU"/>
        </w:rPr>
        <w:t>ա</w:t>
      </w:r>
      <w:r w:rsidRPr="00177BFB">
        <w:rPr>
          <w:rFonts w:ascii="Sylfaen" w:eastAsia="Times New Roman" w:hAnsi="Sylfaen" w:cs="Times New Roman"/>
          <w:sz w:val="24"/>
          <w:szCs w:val="24"/>
        </w:rPr>
        <w:t>ն</w:t>
      </w:r>
      <w:r w:rsidRPr="00177BFB">
        <w:rPr>
          <w:rFonts w:ascii="Sylfaen" w:eastAsia="Times New Roman" w:hAnsi="Sylfaen" w:cs="Times New Roman"/>
          <w:sz w:val="24"/>
          <w:szCs w:val="24"/>
          <w:lang w:val="af-ZA"/>
        </w:rPr>
        <w:t xml:space="preserve"> </w:t>
      </w:r>
      <w:r>
        <w:rPr>
          <w:rFonts w:ascii="Sylfaen" w:eastAsia="Times New Roman" w:hAnsi="Sylfaen" w:cs="Times New Roman"/>
          <w:sz w:val="24"/>
          <w:szCs w:val="24"/>
          <w:lang w:val="ru-RU"/>
        </w:rPr>
        <w:t>ձևով</w:t>
      </w:r>
      <w:r w:rsidRPr="001E3A91">
        <w:rPr>
          <w:rFonts w:ascii="Sylfaen" w:eastAsia="Times New Roman" w:hAnsi="Sylfaen" w:cs="Times New Roman"/>
          <w:sz w:val="24"/>
          <w:szCs w:val="24"/>
          <w:lang w:val="af-ZA"/>
        </w:rPr>
        <w:t xml:space="preserve">: </w:t>
      </w:r>
      <w:r>
        <w:rPr>
          <w:rFonts w:ascii="Sylfaen" w:eastAsia="Times New Roman" w:hAnsi="Sylfaen" w:cs="Times New Roman"/>
          <w:sz w:val="24"/>
          <w:szCs w:val="24"/>
          <w:lang w:val="ru-RU"/>
        </w:rPr>
        <w:t>Հ</w:t>
      </w:r>
      <w:r w:rsidRPr="00177BFB">
        <w:rPr>
          <w:rFonts w:ascii="Sylfaen" w:eastAsia="Times New Roman" w:hAnsi="Sylfaen" w:cs="Times New Roman"/>
          <w:sz w:val="24"/>
          <w:szCs w:val="24"/>
        </w:rPr>
        <w:t>իմնական</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աշխատող</w:t>
      </w:r>
      <w:r>
        <w:rPr>
          <w:rFonts w:ascii="Sylfaen" w:eastAsia="Times New Roman" w:hAnsi="Sylfaen" w:cs="Times New Roman"/>
          <w:sz w:val="24"/>
          <w:szCs w:val="24"/>
          <w:lang w:val="ru-RU"/>
        </w:rPr>
        <w:t>ի</w:t>
      </w:r>
      <w:r w:rsidRPr="001E3A91">
        <w:rPr>
          <w:rFonts w:ascii="Sylfaen" w:eastAsia="Times New Roman" w:hAnsi="Sylfaen" w:cs="Times New Roman"/>
          <w:sz w:val="24"/>
          <w:szCs w:val="24"/>
          <w:lang w:val="af-ZA"/>
        </w:rPr>
        <w:t xml:space="preserve"> </w:t>
      </w:r>
      <w:r>
        <w:rPr>
          <w:rFonts w:ascii="Sylfaen" w:eastAsia="Times New Roman" w:hAnsi="Sylfaen" w:cs="Times New Roman"/>
          <w:sz w:val="24"/>
          <w:szCs w:val="24"/>
          <w:lang w:val="ru-RU"/>
        </w:rPr>
        <w:t>խիստ</w:t>
      </w:r>
      <w:r w:rsidRPr="001E3A91">
        <w:rPr>
          <w:rFonts w:ascii="Sylfaen" w:eastAsia="Times New Roman" w:hAnsi="Sylfaen" w:cs="Times New Roman"/>
          <w:sz w:val="24"/>
          <w:szCs w:val="24"/>
          <w:lang w:val="af-ZA"/>
        </w:rPr>
        <w:t xml:space="preserve"> </w:t>
      </w:r>
      <w:r>
        <w:rPr>
          <w:rFonts w:ascii="Sylfaen" w:eastAsia="Times New Roman" w:hAnsi="Sylfaen" w:cs="Times New Roman"/>
          <w:sz w:val="24"/>
          <w:szCs w:val="24"/>
          <w:lang w:val="ru-RU"/>
        </w:rPr>
        <w:t>կարիք</w:t>
      </w:r>
      <w:r w:rsidRPr="001E3A91">
        <w:rPr>
          <w:rFonts w:ascii="Sylfaen" w:eastAsia="Times New Roman" w:hAnsi="Sylfaen" w:cs="Times New Roman"/>
          <w:sz w:val="24"/>
          <w:szCs w:val="24"/>
          <w:lang w:val="af-ZA"/>
        </w:rPr>
        <w:t xml:space="preserve"> </w:t>
      </w:r>
      <w:r>
        <w:rPr>
          <w:rFonts w:ascii="Sylfaen" w:eastAsia="Times New Roman" w:hAnsi="Sylfaen" w:cs="Times New Roman"/>
          <w:sz w:val="24"/>
          <w:szCs w:val="24"/>
          <w:lang w:val="ru-RU"/>
        </w:rPr>
        <w:t>կա</w:t>
      </w:r>
      <w:r w:rsidRPr="00177BFB">
        <w:rPr>
          <w:rFonts w:ascii="Sylfaen" w:eastAsia="Times New Roman" w:hAnsi="Sylfaen" w:cs="Times New Roman"/>
          <w:sz w:val="24"/>
          <w:szCs w:val="24"/>
          <w:lang w:val="af-ZA"/>
        </w:rPr>
        <w:t>:</w:t>
      </w:r>
    </w:p>
    <w:p w:rsidR="00A745E9" w:rsidRPr="00177BFB" w:rsidRDefault="00A745E9" w:rsidP="00A745E9">
      <w:pPr>
        <w:spacing w:after="0" w:line="0" w:lineRule="atLeast"/>
        <w:ind w:firstLine="720"/>
        <w:jc w:val="both"/>
        <w:rPr>
          <w:rFonts w:ascii="Sylfaen" w:hAnsi="Sylfaen"/>
          <w:sz w:val="24"/>
          <w:szCs w:val="24"/>
          <w:lang w:val="af-ZA"/>
        </w:rPr>
      </w:pPr>
      <w:r w:rsidRPr="00177BFB">
        <w:rPr>
          <w:rFonts w:ascii="Sylfaen" w:hAnsi="Sylfaen"/>
          <w:sz w:val="24"/>
          <w:szCs w:val="24"/>
          <w:lang w:val="af-ZA"/>
        </w:rPr>
        <w:t>Նռնաձոր</w:t>
      </w:r>
      <w:r>
        <w:rPr>
          <w:rFonts w:ascii="Sylfaen" w:hAnsi="Sylfaen"/>
          <w:sz w:val="24"/>
          <w:szCs w:val="24"/>
          <w:lang w:val="ru-RU"/>
        </w:rPr>
        <w:t>ի</w:t>
      </w:r>
      <w:r w:rsidRPr="001E3A91">
        <w:rPr>
          <w:rFonts w:ascii="Sylfaen" w:hAnsi="Sylfaen"/>
          <w:sz w:val="24"/>
          <w:szCs w:val="24"/>
          <w:lang w:val="af-ZA"/>
        </w:rPr>
        <w:t xml:space="preserve"> </w:t>
      </w:r>
      <w:r>
        <w:rPr>
          <w:rFonts w:ascii="Sylfaen" w:hAnsi="Sylfaen"/>
          <w:sz w:val="24"/>
          <w:szCs w:val="24"/>
          <w:lang w:val="ru-RU"/>
        </w:rPr>
        <w:t>բ</w:t>
      </w:r>
      <w:r w:rsidRPr="00177BFB">
        <w:rPr>
          <w:rFonts w:ascii="Sylfaen" w:hAnsi="Sylfaen"/>
          <w:sz w:val="24"/>
          <w:szCs w:val="24"/>
          <w:lang w:val="af-ZA"/>
        </w:rPr>
        <w:t xml:space="preserve">ուժկետը գտնվում է առանձին շենքում, </w:t>
      </w:r>
      <w:r>
        <w:rPr>
          <w:rFonts w:ascii="Sylfaen" w:hAnsi="Sylfaen"/>
          <w:sz w:val="24"/>
          <w:szCs w:val="24"/>
          <w:lang w:val="af-ZA"/>
        </w:rPr>
        <w:t xml:space="preserve"> ու</w:t>
      </w:r>
      <w:r>
        <w:rPr>
          <w:rFonts w:ascii="Sylfaen" w:hAnsi="Sylfaen"/>
          <w:sz w:val="24"/>
          <w:szCs w:val="24"/>
          <w:lang w:val="ru-RU"/>
        </w:rPr>
        <w:t>նի</w:t>
      </w:r>
      <w:r w:rsidRPr="00177BFB">
        <w:rPr>
          <w:rFonts w:ascii="Sylfaen" w:hAnsi="Sylfaen"/>
          <w:sz w:val="24"/>
          <w:szCs w:val="24"/>
          <w:lang w:val="af-ZA"/>
        </w:rPr>
        <w:t xml:space="preserve"> մեկ բուժքույր:</w:t>
      </w:r>
    </w:p>
    <w:p w:rsidR="00A745E9" w:rsidRPr="001E3A91" w:rsidRDefault="00A745E9" w:rsidP="00A745E9">
      <w:pPr>
        <w:spacing w:after="0" w:line="0" w:lineRule="atLeast"/>
        <w:ind w:firstLine="720"/>
        <w:jc w:val="both"/>
        <w:rPr>
          <w:rFonts w:ascii="Sylfaen" w:eastAsia="Times New Roman" w:hAnsi="Sylfaen" w:cs="Sylfaen"/>
          <w:sz w:val="24"/>
          <w:szCs w:val="24"/>
          <w:lang w:val="af-ZA"/>
        </w:rPr>
      </w:pPr>
      <w:r w:rsidRPr="00177BFB">
        <w:rPr>
          <w:rFonts w:ascii="Sylfaen" w:hAnsi="Sylfaen"/>
          <w:sz w:val="24"/>
          <w:szCs w:val="24"/>
          <w:lang w:val="af-ZA"/>
        </w:rPr>
        <w:t>Տաշտուն</w:t>
      </w:r>
      <w:r>
        <w:rPr>
          <w:rFonts w:ascii="Sylfaen" w:hAnsi="Sylfaen"/>
          <w:sz w:val="24"/>
          <w:szCs w:val="24"/>
          <w:lang w:val="ru-RU"/>
        </w:rPr>
        <w:t>ի</w:t>
      </w:r>
      <w:r w:rsidRPr="001E3A91">
        <w:rPr>
          <w:rFonts w:ascii="Sylfaen" w:hAnsi="Sylfaen"/>
          <w:sz w:val="24"/>
          <w:szCs w:val="24"/>
          <w:lang w:val="af-ZA"/>
        </w:rPr>
        <w:t xml:space="preserve">, </w:t>
      </w:r>
      <w:r>
        <w:rPr>
          <w:rFonts w:ascii="Sylfaen" w:hAnsi="Sylfaen"/>
          <w:sz w:val="24"/>
          <w:szCs w:val="24"/>
          <w:lang w:val="ru-RU"/>
        </w:rPr>
        <w:t>Լեհվազի</w:t>
      </w:r>
      <w:r w:rsidRPr="001E3A91">
        <w:rPr>
          <w:rFonts w:ascii="Sylfaen" w:hAnsi="Sylfaen"/>
          <w:sz w:val="24"/>
          <w:szCs w:val="24"/>
          <w:lang w:val="af-ZA"/>
        </w:rPr>
        <w:t xml:space="preserve"> </w:t>
      </w:r>
      <w:r>
        <w:rPr>
          <w:rFonts w:ascii="Sylfaen" w:hAnsi="Sylfaen"/>
          <w:sz w:val="24"/>
          <w:szCs w:val="24"/>
          <w:lang w:val="ru-RU"/>
        </w:rPr>
        <w:t>և</w:t>
      </w:r>
      <w:r w:rsidRPr="00177BFB">
        <w:rPr>
          <w:rFonts w:ascii="Sylfaen" w:hAnsi="Sylfaen"/>
          <w:sz w:val="24"/>
          <w:szCs w:val="24"/>
          <w:lang w:val="af-ZA"/>
        </w:rPr>
        <w:t xml:space="preserve"> Լիճք</w:t>
      </w:r>
      <w:r>
        <w:rPr>
          <w:rFonts w:ascii="Sylfaen" w:hAnsi="Sylfaen"/>
          <w:sz w:val="24"/>
          <w:szCs w:val="24"/>
          <w:lang w:val="ru-RU"/>
        </w:rPr>
        <w:t>ի</w:t>
      </w:r>
      <w:r w:rsidRPr="00177BFB">
        <w:rPr>
          <w:rFonts w:ascii="Sylfaen" w:hAnsi="Sylfaen"/>
          <w:sz w:val="24"/>
          <w:szCs w:val="24"/>
          <w:lang w:val="af-ZA"/>
        </w:rPr>
        <w:t xml:space="preserve"> </w:t>
      </w:r>
      <w:r>
        <w:rPr>
          <w:rFonts w:ascii="Sylfaen" w:hAnsi="Sylfaen"/>
          <w:sz w:val="24"/>
          <w:szCs w:val="24"/>
          <w:lang w:val="ru-RU"/>
        </w:rPr>
        <w:t>բուժկետերը</w:t>
      </w:r>
      <w:r w:rsidRPr="001E3A91">
        <w:rPr>
          <w:rFonts w:ascii="Sylfaen" w:hAnsi="Sylfaen"/>
          <w:sz w:val="24"/>
          <w:szCs w:val="24"/>
          <w:lang w:val="af-ZA"/>
        </w:rPr>
        <w:t xml:space="preserve"> </w:t>
      </w:r>
      <w:r>
        <w:rPr>
          <w:rFonts w:ascii="Sylfaen" w:hAnsi="Sylfaen"/>
          <w:sz w:val="24"/>
          <w:szCs w:val="24"/>
          <w:lang w:val="ru-RU"/>
        </w:rPr>
        <w:t>գտնվում</w:t>
      </w:r>
      <w:r w:rsidRPr="001E3A91">
        <w:rPr>
          <w:rFonts w:ascii="Sylfaen" w:hAnsi="Sylfaen"/>
          <w:sz w:val="24"/>
          <w:szCs w:val="24"/>
          <w:lang w:val="af-ZA"/>
        </w:rPr>
        <w:t xml:space="preserve"> </w:t>
      </w:r>
      <w:r>
        <w:rPr>
          <w:rFonts w:ascii="Sylfaen" w:hAnsi="Sylfaen"/>
          <w:sz w:val="24"/>
          <w:szCs w:val="24"/>
          <w:lang w:val="ru-RU"/>
        </w:rPr>
        <w:t>են</w:t>
      </w:r>
      <w:r w:rsidRPr="001E3A91">
        <w:rPr>
          <w:rFonts w:ascii="Sylfaen" w:hAnsi="Sylfaen"/>
          <w:sz w:val="24"/>
          <w:szCs w:val="24"/>
          <w:lang w:val="af-ZA"/>
        </w:rPr>
        <w:t xml:space="preserve"> </w:t>
      </w:r>
      <w:r w:rsidRPr="00177BFB">
        <w:rPr>
          <w:rFonts w:ascii="Sylfaen" w:eastAsia="Times New Roman" w:hAnsi="Sylfaen" w:cs="Sylfaen"/>
          <w:sz w:val="24"/>
          <w:szCs w:val="24"/>
          <w:lang w:val="af-ZA"/>
        </w:rPr>
        <w:t>գույքային</w:t>
      </w:r>
      <w:r w:rsidRPr="00177BFB">
        <w:rPr>
          <w:rFonts w:ascii="Sylfaen" w:eastAsia="Times New Roman" w:hAnsi="Sylfaen" w:cs="Times New Roman"/>
          <w:sz w:val="24"/>
          <w:szCs w:val="24"/>
          <w:lang w:val="af-ZA"/>
        </w:rPr>
        <w:t xml:space="preserve"> </w:t>
      </w:r>
      <w:r w:rsidRPr="00177BFB">
        <w:rPr>
          <w:rFonts w:ascii="Sylfaen" w:eastAsia="Times New Roman" w:hAnsi="Sylfaen" w:cs="Sylfaen"/>
          <w:sz w:val="24"/>
          <w:szCs w:val="24"/>
          <w:lang w:val="af-ZA"/>
        </w:rPr>
        <w:t>անբավարար</w:t>
      </w:r>
      <w:r w:rsidRPr="00177BFB">
        <w:rPr>
          <w:rFonts w:ascii="Sylfaen" w:eastAsia="Times New Roman" w:hAnsi="Sylfaen" w:cs="Times New Roman"/>
          <w:sz w:val="24"/>
          <w:szCs w:val="24"/>
          <w:lang w:val="af-ZA"/>
        </w:rPr>
        <w:t xml:space="preserve"> </w:t>
      </w:r>
      <w:r w:rsidRPr="00177BFB">
        <w:rPr>
          <w:rFonts w:ascii="Sylfaen" w:eastAsia="Times New Roman" w:hAnsi="Sylfaen" w:cs="Sylfaen"/>
          <w:sz w:val="24"/>
          <w:szCs w:val="24"/>
          <w:lang w:val="af-ZA"/>
        </w:rPr>
        <w:t>պայմաններ</w:t>
      </w:r>
      <w:r>
        <w:rPr>
          <w:rFonts w:ascii="Sylfaen" w:eastAsia="Times New Roman" w:hAnsi="Sylfaen" w:cs="Sylfaen"/>
          <w:sz w:val="24"/>
          <w:szCs w:val="24"/>
          <w:lang w:val="ru-RU"/>
        </w:rPr>
        <w:t>ում</w:t>
      </w:r>
      <w:r w:rsidR="00EE5DFA">
        <w:rPr>
          <w:rFonts w:ascii="Sylfaen" w:eastAsia="Times New Roman" w:hAnsi="Sylfaen" w:cs="Times New Roman"/>
          <w:sz w:val="24"/>
          <w:szCs w:val="24"/>
          <w:lang w:val="af-ZA"/>
        </w:rPr>
        <w:t xml:space="preserve"> </w:t>
      </w:r>
      <w:r w:rsidRPr="001E3A91">
        <w:rPr>
          <w:rFonts w:ascii="Sylfaen" w:eastAsia="Times New Roman" w:hAnsi="Sylfaen" w:cs="Times New Roman"/>
          <w:sz w:val="24"/>
          <w:szCs w:val="24"/>
          <w:lang w:val="af-ZA"/>
        </w:rPr>
        <w:t xml:space="preserve"> </w:t>
      </w:r>
      <w:r>
        <w:rPr>
          <w:rFonts w:ascii="Sylfaen" w:eastAsia="Times New Roman" w:hAnsi="Sylfaen" w:cs="Times New Roman"/>
          <w:sz w:val="24"/>
          <w:szCs w:val="24"/>
          <w:lang w:val="ru-RU"/>
        </w:rPr>
        <w:t>ունեն</w:t>
      </w:r>
      <w:r w:rsidRPr="00177BFB">
        <w:rPr>
          <w:rFonts w:ascii="Sylfaen" w:eastAsia="Times New Roman" w:hAnsi="Sylfaen" w:cs="Times New Roman"/>
          <w:sz w:val="24"/>
          <w:szCs w:val="24"/>
          <w:lang w:val="af-ZA"/>
        </w:rPr>
        <w:t xml:space="preserve"> </w:t>
      </w:r>
      <w:r w:rsidRPr="00177BFB">
        <w:rPr>
          <w:rFonts w:ascii="Sylfaen" w:eastAsia="Times New Roman" w:hAnsi="Sylfaen" w:cs="Sylfaen"/>
          <w:sz w:val="24"/>
          <w:szCs w:val="24"/>
          <w:lang w:val="af-ZA"/>
        </w:rPr>
        <w:t>կադրերի</w:t>
      </w:r>
      <w:r w:rsidRPr="00177BFB">
        <w:rPr>
          <w:rFonts w:ascii="Sylfaen" w:eastAsia="Times New Roman" w:hAnsi="Sylfaen" w:cs="Times New Roman"/>
          <w:sz w:val="24"/>
          <w:szCs w:val="24"/>
          <w:lang w:val="af-ZA"/>
        </w:rPr>
        <w:t xml:space="preserve"> </w:t>
      </w:r>
      <w:r w:rsidRPr="00177BFB">
        <w:rPr>
          <w:rFonts w:ascii="Sylfaen" w:eastAsia="Times New Roman" w:hAnsi="Sylfaen" w:cs="Sylfaen"/>
          <w:sz w:val="24"/>
          <w:szCs w:val="24"/>
          <w:lang w:val="af-ZA"/>
        </w:rPr>
        <w:t>վերապատրաստման</w:t>
      </w:r>
      <w:r w:rsidRPr="00177BFB">
        <w:rPr>
          <w:rFonts w:ascii="Sylfaen" w:eastAsia="Times New Roman" w:hAnsi="Sylfaen" w:cs="Times New Roman"/>
          <w:sz w:val="24"/>
          <w:szCs w:val="24"/>
          <w:lang w:val="af-ZA"/>
        </w:rPr>
        <w:t xml:space="preserve"> </w:t>
      </w:r>
      <w:r w:rsidRPr="00177BFB">
        <w:rPr>
          <w:rFonts w:ascii="Sylfaen" w:eastAsia="Times New Roman" w:hAnsi="Sylfaen" w:cs="Sylfaen"/>
          <w:sz w:val="24"/>
          <w:szCs w:val="24"/>
          <w:lang w:val="af-ZA"/>
        </w:rPr>
        <w:t>անհրաժեշտություն</w:t>
      </w:r>
      <w:r w:rsidR="00387150">
        <w:rPr>
          <w:rFonts w:ascii="Sylfaen" w:eastAsia="Times New Roman" w:hAnsi="Sylfaen" w:cs="Sylfaen"/>
          <w:sz w:val="24"/>
          <w:szCs w:val="24"/>
          <w:lang w:val="af-ZA"/>
        </w:rPr>
        <w:t xml:space="preserve">: </w:t>
      </w:r>
    </w:p>
    <w:p w:rsidR="00A745E9" w:rsidRPr="001E3A91" w:rsidRDefault="00A745E9" w:rsidP="00A745E9">
      <w:pPr>
        <w:spacing w:after="0" w:line="0" w:lineRule="atLeast"/>
        <w:ind w:firstLine="720"/>
        <w:jc w:val="both"/>
        <w:rPr>
          <w:rFonts w:ascii="Sylfaen" w:hAnsi="Sylfaen"/>
          <w:sz w:val="24"/>
          <w:szCs w:val="24"/>
          <w:lang w:val="af-ZA"/>
        </w:rPr>
      </w:pPr>
      <w:r w:rsidRPr="00177BFB">
        <w:rPr>
          <w:rFonts w:ascii="Sylfaen" w:eastAsia="Times New Roman" w:hAnsi="Sylfaen" w:cs="Times New Roman"/>
          <w:sz w:val="24"/>
          <w:szCs w:val="24"/>
        </w:rPr>
        <w:t>Վարդանիձորի</w:t>
      </w:r>
      <w:r w:rsidR="00387150" w:rsidRPr="00387150">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բուժկետը</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գտնվում</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է</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մշակույթի</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տան</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մեջ</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և</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ունի</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մեկ</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բուժքույր</w:t>
      </w:r>
      <w:r w:rsidR="00387150" w:rsidRPr="00387150">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Թխկուտի</w:t>
      </w:r>
      <w:r w:rsidRPr="00177BFB">
        <w:rPr>
          <w:rFonts w:ascii="Sylfaen" w:eastAsia="Times New Roman" w:hAnsi="Sylfaen" w:cs="Times New Roman"/>
          <w:sz w:val="24"/>
          <w:szCs w:val="24"/>
          <w:lang w:val="af-ZA"/>
        </w:rPr>
        <w:t xml:space="preserve"> </w:t>
      </w:r>
      <w:r w:rsidR="00387150">
        <w:rPr>
          <w:rFonts w:ascii="Sylfaen" w:eastAsia="Times New Roman" w:hAnsi="Sylfaen" w:cs="Times New Roman"/>
          <w:sz w:val="24"/>
          <w:szCs w:val="24"/>
        </w:rPr>
        <w:t>բուժկետի</w:t>
      </w:r>
      <w:r w:rsidRPr="00177BFB">
        <w:rPr>
          <w:rFonts w:ascii="Sylfaen" w:hAnsi="Sylfaen"/>
          <w:sz w:val="24"/>
          <w:szCs w:val="24"/>
          <w:lang w:val="af-ZA"/>
        </w:rPr>
        <w:t xml:space="preserve"> </w:t>
      </w:r>
      <w:r>
        <w:rPr>
          <w:rFonts w:ascii="Sylfaen" w:hAnsi="Sylfaen"/>
          <w:sz w:val="24"/>
          <w:szCs w:val="24"/>
          <w:lang w:val="ru-RU"/>
        </w:rPr>
        <w:t>շ</w:t>
      </w:r>
      <w:r w:rsidRPr="00177BFB">
        <w:rPr>
          <w:rFonts w:ascii="Sylfaen" w:eastAsia="Times New Roman" w:hAnsi="Sylfaen" w:cs="Times New Roman"/>
          <w:sz w:val="24"/>
          <w:szCs w:val="24"/>
        </w:rPr>
        <w:t>ենքը</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ենթակա</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է</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կապիտալ</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վերանորոգման</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ինչպես</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նաև</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անհրաժեշտ</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է</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նոր</w:t>
      </w:r>
      <w:r w:rsidRPr="00177BFB">
        <w:rPr>
          <w:rFonts w:ascii="Sylfaen" w:eastAsia="Times New Roman" w:hAnsi="Sylfaen" w:cs="Times New Roman"/>
          <w:sz w:val="24"/>
          <w:szCs w:val="24"/>
          <w:lang w:val="af-ZA"/>
        </w:rPr>
        <w:t xml:space="preserve"> </w:t>
      </w:r>
      <w:r w:rsidRPr="00177BFB">
        <w:rPr>
          <w:rFonts w:ascii="Sylfaen" w:eastAsia="Times New Roman" w:hAnsi="Sylfaen" w:cs="Times New Roman"/>
          <w:sz w:val="24"/>
          <w:szCs w:val="24"/>
        </w:rPr>
        <w:t>գույք</w:t>
      </w:r>
      <w:r w:rsidRPr="001E3A91">
        <w:rPr>
          <w:rFonts w:ascii="Sylfaen" w:eastAsia="Times New Roman" w:hAnsi="Sylfaen" w:cs="Times New Roman"/>
          <w:sz w:val="24"/>
          <w:szCs w:val="24"/>
          <w:lang w:val="af-ZA"/>
        </w:rPr>
        <w:t>:</w:t>
      </w:r>
    </w:p>
    <w:p w:rsidR="00D564BA" w:rsidRPr="00387150" w:rsidRDefault="00D564BA" w:rsidP="000B22BB">
      <w:pPr>
        <w:spacing w:after="0" w:line="0" w:lineRule="atLeast"/>
        <w:ind w:firstLine="720"/>
        <w:jc w:val="both"/>
        <w:rPr>
          <w:rFonts w:ascii="Sylfaen" w:hAnsi="Sylfaen"/>
          <w:color w:val="00B050"/>
          <w:sz w:val="18"/>
          <w:szCs w:val="24"/>
          <w:lang w:val="af-ZA"/>
        </w:rPr>
      </w:pPr>
    </w:p>
    <w:p w:rsidR="00EA57B7" w:rsidRPr="009152C4" w:rsidRDefault="00EA57B7" w:rsidP="00B140D6">
      <w:pPr>
        <w:pStyle w:val="ListParagraph"/>
        <w:numPr>
          <w:ilvl w:val="0"/>
          <w:numId w:val="6"/>
        </w:numPr>
        <w:spacing w:after="0" w:line="240" w:lineRule="auto"/>
        <w:rPr>
          <w:rFonts w:ascii="Sylfaen" w:eastAsiaTheme="majorEastAsia" w:hAnsi="Sylfaen" w:cs="Sylfaen"/>
          <w:b/>
          <w:bCs/>
          <w:sz w:val="26"/>
          <w:szCs w:val="26"/>
          <w:lang w:val="af-ZA"/>
        </w:rPr>
      </w:pPr>
      <w:bookmarkStart w:id="26" w:name="_Toc363561671"/>
      <w:bookmarkStart w:id="27" w:name="_Toc363629131"/>
      <w:r w:rsidRPr="005615D2">
        <w:rPr>
          <w:rFonts w:ascii="Sylfaen" w:eastAsiaTheme="majorEastAsia" w:hAnsi="Sylfaen" w:cs="Sylfaen"/>
          <w:b/>
          <w:bCs/>
          <w:sz w:val="26"/>
          <w:szCs w:val="26"/>
          <w:lang w:val="ru-RU"/>
        </w:rPr>
        <w:t>Բնություն</w:t>
      </w:r>
      <w:r w:rsidRPr="009152C4">
        <w:rPr>
          <w:rFonts w:ascii="Sylfaen" w:eastAsiaTheme="majorEastAsia" w:hAnsi="Sylfaen" w:cs="Sylfaen"/>
          <w:b/>
          <w:bCs/>
          <w:sz w:val="26"/>
          <w:szCs w:val="26"/>
          <w:lang w:val="af-ZA"/>
        </w:rPr>
        <w:t xml:space="preserve"> </w:t>
      </w:r>
      <w:r w:rsidRPr="005615D2">
        <w:rPr>
          <w:rFonts w:ascii="Sylfaen" w:eastAsiaTheme="majorEastAsia" w:hAnsi="Sylfaen" w:cs="Sylfaen"/>
          <w:b/>
          <w:bCs/>
          <w:sz w:val="26"/>
          <w:szCs w:val="26"/>
          <w:lang w:val="ru-RU"/>
        </w:rPr>
        <w:t>և</w:t>
      </w:r>
      <w:r w:rsidRPr="009152C4">
        <w:rPr>
          <w:rFonts w:ascii="Sylfaen" w:eastAsiaTheme="majorEastAsia" w:hAnsi="Sylfaen" w:cs="Sylfaen"/>
          <w:b/>
          <w:bCs/>
          <w:sz w:val="26"/>
          <w:szCs w:val="26"/>
          <w:lang w:val="af-ZA"/>
        </w:rPr>
        <w:t xml:space="preserve"> </w:t>
      </w:r>
      <w:r w:rsidRPr="005615D2">
        <w:rPr>
          <w:rFonts w:ascii="Sylfaen" w:eastAsiaTheme="majorEastAsia" w:hAnsi="Sylfaen" w:cs="Sylfaen"/>
          <w:b/>
          <w:bCs/>
          <w:sz w:val="26"/>
          <w:szCs w:val="26"/>
          <w:lang w:val="ru-RU"/>
        </w:rPr>
        <w:t>շրջակա</w:t>
      </w:r>
      <w:r w:rsidRPr="009152C4">
        <w:rPr>
          <w:rFonts w:ascii="Sylfaen" w:eastAsiaTheme="majorEastAsia" w:hAnsi="Sylfaen" w:cs="Sylfaen"/>
          <w:b/>
          <w:bCs/>
          <w:sz w:val="26"/>
          <w:szCs w:val="26"/>
          <w:lang w:val="af-ZA"/>
        </w:rPr>
        <w:t xml:space="preserve"> </w:t>
      </w:r>
      <w:r w:rsidRPr="005615D2">
        <w:rPr>
          <w:rFonts w:ascii="Sylfaen" w:eastAsiaTheme="majorEastAsia" w:hAnsi="Sylfaen" w:cs="Sylfaen"/>
          <w:b/>
          <w:bCs/>
          <w:sz w:val="26"/>
          <w:szCs w:val="26"/>
          <w:lang w:val="ru-RU"/>
        </w:rPr>
        <w:t>միջավայրի</w:t>
      </w:r>
      <w:r w:rsidRPr="009152C4">
        <w:rPr>
          <w:rFonts w:ascii="Sylfaen" w:eastAsiaTheme="majorEastAsia" w:hAnsi="Sylfaen" w:cs="Sylfaen"/>
          <w:b/>
          <w:bCs/>
          <w:sz w:val="26"/>
          <w:szCs w:val="26"/>
          <w:lang w:val="af-ZA"/>
        </w:rPr>
        <w:t xml:space="preserve"> </w:t>
      </w:r>
      <w:r w:rsidRPr="005615D2">
        <w:rPr>
          <w:rFonts w:ascii="Sylfaen" w:eastAsiaTheme="majorEastAsia" w:hAnsi="Sylfaen" w:cs="Sylfaen"/>
          <w:b/>
          <w:bCs/>
          <w:sz w:val="26"/>
          <w:szCs w:val="26"/>
          <w:lang w:val="ru-RU"/>
        </w:rPr>
        <w:t>պաշտպանություն</w:t>
      </w:r>
      <w:bookmarkEnd w:id="26"/>
      <w:bookmarkEnd w:id="27"/>
    </w:p>
    <w:p w:rsidR="000A6D1B" w:rsidRPr="00F92987" w:rsidRDefault="000A6D1B" w:rsidP="000A6D1B">
      <w:pPr>
        <w:spacing w:after="0" w:line="0" w:lineRule="atLeast"/>
        <w:ind w:firstLine="720"/>
        <w:jc w:val="both"/>
        <w:rPr>
          <w:rFonts w:ascii="Sylfaen" w:hAnsi="Sylfaen"/>
          <w:color w:val="00B050"/>
          <w:sz w:val="10"/>
          <w:szCs w:val="24"/>
          <w:lang w:val="hy-AM"/>
        </w:rPr>
      </w:pPr>
    </w:p>
    <w:p w:rsidR="00A36FDB" w:rsidRPr="00971E62" w:rsidRDefault="00A36FDB" w:rsidP="00A36FDB">
      <w:pPr>
        <w:pStyle w:val="BodyText"/>
        <w:spacing w:after="0" w:line="0" w:lineRule="atLeast"/>
        <w:ind w:firstLine="720"/>
        <w:jc w:val="both"/>
        <w:rPr>
          <w:rFonts w:ascii="Sylfaen" w:hAnsi="Sylfaen"/>
          <w:szCs w:val="22"/>
          <w:lang w:val="hy-AM"/>
        </w:rPr>
      </w:pPr>
      <w:r w:rsidRPr="00971E62">
        <w:rPr>
          <w:rFonts w:ascii="Sylfaen" w:hAnsi="Sylfaen"/>
          <w:szCs w:val="22"/>
          <w:lang w:val="hy-AM"/>
        </w:rPr>
        <w:t>Մեղրիի տարածքում անտառների շահագո</w:t>
      </w:r>
      <w:r w:rsidR="00D1285D">
        <w:rPr>
          <w:rFonts w:ascii="Sylfaen" w:hAnsi="Sylfaen"/>
          <w:szCs w:val="22"/>
          <w:lang w:val="hy-AM"/>
        </w:rPr>
        <w:t xml:space="preserve">րծումն իրականացվում է </w:t>
      </w:r>
      <w:r w:rsidR="00D1285D" w:rsidRPr="00D1285D">
        <w:rPr>
          <w:rFonts w:ascii="Sylfaen" w:hAnsi="Sylfaen"/>
          <w:szCs w:val="22"/>
          <w:lang w:val="hy-AM"/>
        </w:rPr>
        <w:t>«</w:t>
      </w:r>
      <w:r w:rsidRPr="00971E62">
        <w:rPr>
          <w:rFonts w:ascii="Sylfaen" w:hAnsi="Sylfaen"/>
          <w:szCs w:val="22"/>
          <w:lang w:val="hy-AM"/>
        </w:rPr>
        <w:t>Արևիկ</w:t>
      </w:r>
      <w:r w:rsidR="00D1285D" w:rsidRPr="00D1285D">
        <w:rPr>
          <w:rFonts w:ascii="Sylfaen" w:hAnsi="Sylfaen"/>
          <w:szCs w:val="22"/>
          <w:lang w:val="hy-AM"/>
        </w:rPr>
        <w:t>»</w:t>
      </w:r>
      <w:r w:rsidR="00EE5DFA">
        <w:rPr>
          <w:rFonts w:ascii="Sylfaen" w:hAnsi="Sylfaen"/>
          <w:szCs w:val="22"/>
          <w:lang w:val="hy-AM"/>
        </w:rPr>
        <w:t xml:space="preserve"> </w:t>
      </w:r>
      <w:r w:rsidR="00EE5DFA">
        <w:rPr>
          <w:rFonts w:ascii="Sylfaen" w:hAnsi="Sylfaen"/>
          <w:szCs w:val="22"/>
          <w:lang w:val="en-US"/>
        </w:rPr>
        <w:t>ա</w:t>
      </w:r>
      <w:r w:rsidRPr="00971E62">
        <w:rPr>
          <w:rFonts w:ascii="Sylfaen" w:hAnsi="Sylfaen"/>
          <w:szCs w:val="22"/>
          <w:lang w:val="hy-AM"/>
        </w:rPr>
        <w:t xml:space="preserve">զգային պարկի կողմից, ժամանակին կատարվում են ծառաերի սանիտարական հատումներ, ինչպես և ծառատունկեր:   Տեղումները լինում են նորմայի սահմաններում, ջրհեղեղները` դեպքից-դեպք: </w:t>
      </w:r>
      <w:r w:rsidR="00D1285D" w:rsidRPr="00D1285D">
        <w:rPr>
          <w:rFonts w:ascii="Sylfaen" w:hAnsi="Sylfaen"/>
          <w:szCs w:val="22"/>
          <w:lang w:val="hy-AM"/>
        </w:rPr>
        <w:t xml:space="preserve">Անհանգստացնող </w:t>
      </w:r>
      <w:r w:rsidRPr="00971E62">
        <w:rPr>
          <w:rFonts w:ascii="Sylfaen" w:hAnsi="Sylfaen"/>
          <w:szCs w:val="22"/>
          <w:lang w:val="hy-AM"/>
        </w:rPr>
        <w:t xml:space="preserve">սողանքներ չկան: Բնակչության շրջանում վերջին ժամանակներում անհանգստություն են առաջացրել էկոլոգիական խնդիրները` </w:t>
      </w:r>
      <w:r w:rsidRPr="00971E62">
        <w:rPr>
          <w:rFonts w:ascii="Sylfaen" w:hAnsi="Sylfaen"/>
          <w:szCs w:val="22"/>
          <w:lang w:val="hy-AM"/>
        </w:rPr>
        <w:lastRenderedPageBreak/>
        <w:t xml:space="preserve">կապված համայնքի վարչական տարածքից դուրս շահագործվող և շահագործման ենթակա հանքարդյունաբերությամբ զբաղվող ձեռնարկությունների գործունեության հետ, որի հետևանքով չորանում են ծառերը, բարձրանում է մարդկանց հիվանդացության տոկոսը: </w:t>
      </w:r>
    </w:p>
    <w:p w:rsidR="0061281D" w:rsidRPr="0061281D" w:rsidRDefault="00A36FDB" w:rsidP="00A36FDB">
      <w:pPr>
        <w:spacing w:after="0" w:line="0" w:lineRule="atLeast"/>
        <w:ind w:firstLine="720"/>
        <w:jc w:val="both"/>
        <w:rPr>
          <w:rFonts w:ascii="Sylfaen" w:hAnsi="Sylfaen"/>
          <w:sz w:val="24"/>
          <w:lang w:val="hy-AM"/>
        </w:rPr>
      </w:pPr>
      <w:r w:rsidRPr="00971E62">
        <w:rPr>
          <w:rFonts w:ascii="Sylfaen" w:hAnsi="Sylfaen"/>
          <w:sz w:val="24"/>
          <w:lang w:val="hy-AM"/>
        </w:rPr>
        <w:t>Ալվանքին բնորոշ են ցրտաշունչ ձմեռ</w:t>
      </w:r>
      <w:r w:rsidR="001A0097" w:rsidRPr="001A0097">
        <w:rPr>
          <w:rFonts w:ascii="Sylfaen" w:hAnsi="Sylfaen"/>
          <w:sz w:val="24"/>
          <w:lang w:val="hy-AM"/>
        </w:rPr>
        <w:t>ը</w:t>
      </w:r>
      <w:r w:rsidRPr="00971E62">
        <w:rPr>
          <w:rFonts w:ascii="Sylfaen" w:hAnsi="Sylfaen"/>
          <w:sz w:val="24"/>
          <w:lang w:val="hy-AM"/>
        </w:rPr>
        <w:t>, ինչի հետևանքով հաճախակի ցրտահարություններ են լինում</w:t>
      </w:r>
      <w:r w:rsidR="001A0097" w:rsidRPr="001A0097">
        <w:rPr>
          <w:rFonts w:ascii="Sylfaen" w:hAnsi="Sylfaen"/>
          <w:sz w:val="24"/>
          <w:lang w:val="hy-AM"/>
        </w:rPr>
        <w:t xml:space="preserve"> և</w:t>
      </w:r>
      <w:r w:rsidRPr="00971E62">
        <w:rPr>
          <w:rFonts w:ascii="Sylfaen" w:hAnsi="Sylfaen"/>
          <w:sz w:val="24"/>
          <w:lang w:val="hy-AM"/>
        </w:rPr>
        <w:t xml:space="preserve"> շոգ ամառ</w:t>
      </w:r>
      <w:r w:rsidR="001A0097" w:rsidRPr="001A0097">
        <w:rPr>
          <w:rFonts w:ascii="Sylfaen" w:hAnsi="Sylfaen"/>
          <w:sz w:val="24"/>
          <w:lang w:val="hy-AM"/>
        </w:rPr>
        <w:t>ը</w:t>
      </w:r>
      <w:r w:rsidRPr="00971E62">
        <w:rPr>
          <w:rFonts w:ascii="Sylfaen" w:hAnsi="Sylfaen"/>
          <w:sz w:val="24"/>
          <w:lang w:val="hy-AM"/>
        </w:rPr>
        <w:t>, ինչի հետևանքով բռնկվում են անտառային հրդեհներ</w:t>
      </w:r>
      <w:r w:rsidR="001A0097" w:rsidRPr="001A0097">
        <w:rPr>
          <w:rFonts w:ascii="Sylfaen" w:hAnsi="Sylfaen"/>
          <w:sz w:val="24"/>
          <w:lang w:val="hy-AM"/>
        </w:rPr>
        <w:t>: Բնակավայրում լինում են կարկտահարութ</w:t>
      </w:r>
      <w:r w:rsidRPr="00971E62">
        <w:rPr>
          <w:rFonts w:ascii="Sylfaen" w:hAnsi="Sylfaen"/>
          <w:sz w:val="24"/>
          <w:lang w:val="hy-AM"/>
        </w:rPr>
        <w:t xml:space="preserve">յուն, սելավներ: </w:t>
      </w:r>
    </w:p>
    <w:p w:rsidR="0061281D" w:rsidRPr="0061281D" w:rsidRDefault="00A36FDB" w:rsidP="00A36FDB">
      <w:pPr>
        <w:spacing w:after="0" w:line="0" w:lineRule="atLeast"/>
        <w:ind w:firstLine="720"/>
        <w:jc w:val="both"/>
        <w:rPr>
          <w:rFonts w:ascii="Sylfaen" w:hAnsi="Sylfaen"/>
          <w:sz w:val="24"/>
          <w:lang w:val="hy-AM"/>
        </w:rPr>
      </w:pPr>
      <w:r w:rsidRPr="00971E62">
        <w:rPr>
          <w:rFonts w:ascii="Sylfaen" w:hAnsi="Sylfaen"/>
          <w:sz w:val="24"/>
          <w:lang w:val="hy-AM"/>
        </w:rPr>
        <w:t>Ագարակի տարածքին հատուկ են ողողումները</w:t>
      </w:r>
      <w:r w:rsidR="0061281D" w:rsidRPr="0061281D">
        <w:rPr>
          <w:rFonts w:ascii="Sylfaen" w:hAnsi="Sylfaen"/>
          <w:sz w:val="24"/>
          <w:lang w:val="hy-AM"/>
        </w:rPr>
        <w:t xml:space="preserve">: Բնակավայրի </w:t>
      </w:r>
      <w:r w:rsidRPr="00971E62">
        <w:rPr>
          <w:rFonts w:ascii="Sylfaen" w:hAnsi="Sylfaen"/>
          <w:sz w:val="24"/>
          <w:lang w:val="hy-AM"/>
        </w:rPr>
        <w:t xml:space="preserve">տարածքի հողերի, ջրերի, օդի և շրջակա միջավայրի աղտոտմանը նպաստում է պղնձամոլիբդենային կոմբինատի առկայությունը, արտադրական ու կենցաղային թափոնները և այլ հանգամանքներ: Այդ կապակցությամբ կոմբինատի ղեկավարությունը 2012 թվականից սկսել է կառուցել կոմբինատի պոչամբարին կից ջրաշրջանառու համակարգ` արտադրական ու ջրային թափոնները Արաքս գետ չթափելու և շրջակա միջավայրը չաղտոտելու նպատակով: Ջրաշրջանառու համակարգը թույլ կտա ոչ միայն կազմակերպությանը չունենալ ջրի կորուստ, այլ նաև կխուսափի գոնե արտադրական թափոններով միջավայրն աղտոտելուց: </w:t>
      </w:r>
    </w:p>
    <w:p w:rsidR="00A36FDB" w:rsidRPr="00971E62" w:rsidRDefault="00A36FDB" w:rsidP="00A36FDB">
      <w:pPr>
        <w:spacing w:after="0" w:line="0" w:lineRule="atLeast"/>
        <w:ind w:firstLine="720"/>
        <w:jc w:val="both"/>
        <w:rPr>
          <w:rFonts w:ascii="Sylfaen" w:hAnsi="Sylfaen"/>
          <w:sz w:val="24"/>
          <w:lang w:val="hy-AM"/>
        </w:rPr>
      </w:pPr>
      <w:r w:rsidRPr="00971E62">
        <w:rPr>
          <w:rFonts w:ascii="Sylfaen" w:hAnsi="Sylfaen"/>
          <w:sz w:val="24"/>
          <w:lang w:val="hy-AM"/>
        </w:rPr>
        <w:t xml:space="preserve">Գուդեմնիսը, քանի որ գտնվում է լեռան լանջին, սողանքներից հեռու չէ: Ճիշտ է, բնակելի տարածությանը դրանք դեռ չեն հասել, բայց դաշտերում շատ է պատահում: </w:t>
      </w:r>
    </w:p>
    <w:p w:rsidR="00A36FDB" w:rsidRPr="00971E62" w:rsidRDefault="00A36FDB" w:rsidP="00A36FDB">
      <w:pPr>
        <w:pStyle w:val="BodyText"/>
        <w:spacing w:after="0" w:line="0" w:lineRule="atLeast"/>
        <w:ind w:firstLine="720"/>
        <w:jc w:val="both"/>
        <w:rPr>
          <w:rFonts w:ascii="Sylfaen" w:hAnsi="Sylfaen" w:cs="Sylfaen"/>
          <w:szCs w:val="22"/>
          <w:lang w:val="hy-AM"/>
        </w:rPr>
      </w:pPr>
      <w:r w:rsidRPr="00971E62">
        <w:rPr>
          <w:rFonts w:ascii="Sylfaen" w:hAnsi="Sylfaen" w:cs="Sylfaen"/>
          <w:szCs w:val="22"/>
          <w:lang w:val="hy-AM"/>
        </w:rPr>
        <w:t>Կարճևանի տարա</w:t>
      </w:r>
      <w:r w:rsidR="00335570">
        <w:rPr>
          <w:rFonts w:ascii="Sylfaen" w:hAnsi="Sylfaen" w:cs="Sylfaen"/>
          <w:szCs w:val="22"/>
          <w:lang w:val="hy-AM"/>
        </w:rPr>
        <w:t xml:space="preserve">ծքում է աշխատում Ագարակի ՊՄԿ-ն </w:t>
      </w:r>
      <w:r w:rsidR="00335570" w:rsidRPr="00335570">
        <w:rPr>
          <w:rFonts w:ascii="Sylfaen" w:hAnsi="Sylfaen" w:cs="Sylfaen"/>
          <w:szCs w:val="22"/>
          <w:lang w:val="hy-AM"/>
        </w:rPr>
        <w:t>(</w:t>
      </w:r>
      <w:r w:rsidRPr="00971E62">
        <w:rPr>
          <w:rFonts w:ascii="Sylfaen" w:hAnsi="Sylfaen" w:cs="Sylfaen"/>
          <w:szCs w:val="22"/>
          <w:lang w:val="hy-AM"/>
        </w:rPr>
        <w:t>բա</w:t>
      </w:r>
      <w:r w:rsidR="00335570">
        <w:rPr>
          <w:rFonts w:ascii="Sylfaen" w:hAnsi="Sylfaen" w:cs="Sylfaen"/>
          <w:szCs w:val="22"/>
          <w:lang w:val="hy-AM"/>
        </w:rPr>
        <w:t>ց հանքը և հարստացուցիչ ֆաբրիկան</w:t>
      </w:r>
      <w:r w:rsidR="00335570" w:rsidRPr="00335570">
        <w:rPr>
          <w:rFonts w:ascii="Sylfaen" w:hAnsi="Sylfaen" w:cs="Sylfaen"/>
          <w:szCs w:val="22"/>
          <w:lang w:val="hy-AM"/>
        </w:rPr>
        <w:t>)</w:t>
      </w:r>
      <w:r w:rsidRPr="00971E62">
        <w:rPr>
          <w:rFonts w:ascii="Sylfaen" w:hAnsi="Sylfaen" w:cs="Sylfaen"/>
          <w:szCs w:val="22"/>
          <w:lang w:val="hy-AM"/>
        </w:rPr>
        <w:t xml:space="preserve">: Ֆաբրիկայի արտանետումները վնասակար ազդեցություն են թողնում շրջակա միջավայրի, մարդկանց և գյուղատնտեսության վրա: </w:t>
      </w:r>
    </w:p>
    <w:p w:rsidR="00A36FDB" w:rsidRPr="00971E62" w:rsidRDefault="00A36FDB" w:rsidP="00A36FDB">
      <w:pPr>
        <w:spacing w:after="0" w:line="0" w:lineRule="atLeast"/>
        <w:ind w:firstLine="720"/>
        <w:jc w:val="both"/>
        <w:rPr>
          <w:rFonts w:ascii="Sylfaen" w:eastAsia="Times New Roman" w:hAnsi="Sylfaen" w:cs="Times New Roman"/>
          <w:sz w:val="24"/>
          <w:lang w:val="hy-AM"/>
        </w:rPr>
      </w:pPr>
      <w:r w:rsidRPr="00971E62">
        <w:rPr>
          <w:rFonts w:ascii="Sylfaen" w:hAnsi="Sylfaen"/>
          <w:sz w:val="24"/>
          <w:lang w:val="hy-AM"/>
        </w:rPr>
        <w:t xml:space="preserve">Կուրիս </w:t>
      </w:r>
      <w:r w:rsidRPr="00971E62">
        <w:rPr>
          <w:rFonts w:ascii="Sylfaen" w:eastAsia="Times New Roman" w:hAnsi="Sylfaen" w:cs="Times New Roman"/>
          <w:sz w:val="24"/>
          <w:lang w:val="hy-AM"/>
        </w:rPr>
        <w:t>գյուղի դիրքը այնպիսին է,</w:t>
      </w:r>
      <w:r w:rsidR="00EE5DFA">
        <w:rPr>
          <w:rFonts w:ascii="Sylfaen" w:eastAsia="Times New Roman" w:hAnsi="Sylfaen" w:cs="Times New Roman"/>
          <w:sz w:val="24"/>
          <w:lang w:val="hy-AM"/>
        </w:rPr>
        <w:t xml:space="preserve"> որ ջրհեղեղներ չեն սպառնում: Տե</w:t>
      </w:r>
      <w:r w:rsidRPr="00971E62">
        <w:rPr>
          <w:rFonts w:ascii="Sylfaen" w:eastAsia="Times New Roman" w:hAnsi="Sylfaen" w:cs="Times New Roman"/>
          <w:sz w:val="24"/>
          <w:lang w:val="hy-AM"/>
        </w:rPr>
        <w:t xml:space="preserve">ղումները լինում են չափավոր: Վաղ գարնանը հնարավոր են </w:t>
      </w:r>
      <w:r w:rsidR="00EE5DFA">
        <w:rPr>
          <w:rFonts w:ascii="Sylfaen" w:eastAsia="Times New Roman" w:hAnsi="Sylfaen" w:cs="Times New Roman"/>
          <w:sz w:val="24"/>
          <w:lang w:val="hy-AM"/>
        </w:rPr>
        <w:t>ցրտահարություններ և կարկտահարու</w:t>
      </w:r>
      <w:r w:rsidR="00EE5DFA">
        <w:rPr>
          <w:rFonts w:ascii="Sylfaen" w:eastAsia="Times New Roman" w:hAnsi="Sylfaen" w:cs="Times New Roman"/>
          <w:sz w:val="24"/>
        </w:rPr>
        <w:t>թյուններ</w:t>
      </w:r>
      <w:r w:rsidRPr="00971E62">
        <w:rPr>
          <w:rFonts w:ascii="Sylfaen" w:eastAsia="Times New Roman" w:hAnsi="Sylfaen" w:cs="Times New Roman"/>
          <w:sz w:val="24"/>
          <w:lang w:val="hy-AM"/>
        </w:rPr>
        <w:t xml:space="preserve">: Սողանքները աննշան են: </w:t>
      </w:r>
      <w:r w:rsidR="00EE5DFA">
        <w:rPr>
          <w:rFonts w:ascii="Sylfaen" w:eastAsia="Times New Roman" w:hAnsi="Sylfaen" w:cs="Times New Roman"/>
          <w:sz w:val="24"/>
          <w:lang w:val="hy-AM"/>
        </w:rPr>
        <w:t>Համայնքում առկա է պղինձամոլի</w:t>
      </w:r>
      <w:r w:rsidRPr="00971E62">
        <w:rPr>
          <w:rFonts w:ascii="Sylfaen" w:eastAsia="Times New Roman" w:hAnsi="Sylfaen" w:cs="Times New Roman"/>
          <w:sz w:val="24"/>
          <w:lang w:val="hy-AM"/>
        </w:rPr>
        <w:t>բդենային բաց հանք և անհրաժեշտ է մասնագիտական վերլուծություն հն</w:t>
      </w:r>
      <w:r w:rsidR="00EE5DFA">
        <w:rPr>
          <w:rFonts w:ascii="Sylfaen" w:eastAsia="Times New Roman" w:hAnsi="Sylfaen" w:cs="Times New Roman"/>
          <w:sz w:val="24"/>
        </w:rPr>
        <w:t>ա</w:t>
      </w:r>
      <w:r w:rsidRPr="00971E62">
        <w:rPr>
          <w:rFonts w:ascii="Sylfaen" w:eastAsia="Times New Roman" w:hAnsi="Sylfaen" w:cs="Times New Roman"/>
          <w:sz w:val="24"/>
          <w:lang w:val="hy-AM"/>
        </w:rPr>
        <w:t xml:space="preserve">րավոր վնասների չափերի վերաբերյալ: Երբեմն հորդառատ անձրևներ և կարկուտ է գալիս: Բնության և շրջակա միջավայրի պահպանության համար առաջնահերթ անհրաժեշտ է հակակարկտային կայանի ստեղծում: </w:t>
      </w:r>
    </w:p>
    <w:p w:rsidR="0084346E" w:rsidRPr="0084346E" w:rsidRDefault="00A36FDB" w:rsidP="00A36FDB">
      <w:pPr>
        <w:spacing w:after="0" w:line="0" w:lineRule="atLeast"/>
        <w:ind w:firstLine="720"/>
        <w:jc w:val="both"/>
        <w:rPr>
          <w:rFonts w:ascii="Sylfaen" w:hAnsi="Sylfaen"/>
          <w:sz w:val="24"/>
          <w:lang w:val="hy-AM"/>
        </w:rPr>
      </w:pPr>
      <w:r w:rsidRPr="00971E62">
        <w:rPr>
          <w:rFonts w:ascii="Sylfaen" w:eastAsia="Times New Roman" w:hAnsi="Sylfaen" w:cs="Times New Roman"/>
          <w:sz w:val="24"/>
          <w:lang w:val="hy-AM"/>
        </w:rPr>
        <w:t>Նռնաձորի տ</w:t>
      </w:r>
      <w:r w:rsidRPr="00971E62">
        <w:rPr>
          <w:rFonts w:ascii="Sylfaen" w:hAnsi="Sylfaen"/>
          <w:sz w:val="24"/>
          <w:lang w:val="hy-AM"/>
        </w:rPr>
        <w:t xml:space="preserve">արածաշրջանի չորային կլիմայի գերակայության պայմաններում և ոռոգման ցանցերի անմխիթար վիճակի հետևանքով համայնքի տարածքին սպառնում է անապատացման խնդիրը: </w:t>
      </w:r>
    </w:p>
    <w:p w:rsidR="0084346E" w:rsidRPr="0084346E" w:rsidRDefault="00A36FDB" w:rsidP="00A36FDB">
      <w:pPr>
        <w:spacing w:after="0" w:line="0" w:lineRule="atLeast"/>
        <w:ind w:firstLine="720"/>
        <w:jc w:val="both"/>
        <w:rPr>
          <w:rFonts w:ascii="Sylfaen" w:eastAsia="Times New Roman" w:hAnsi="Sylfaen" w:cs="Times New Roman"/>
          <w:sz w:val="24"/>
          <w:lang w:val="hy-AM"/>
        </w:rPr>
      </w:pPr>
      <w:r w:rsidRPr="00971E62">
        <w:rPr>
          <w:rFonts w:ascii="Sylfaen" w:hAnsi="Sylfaen"/>
          <w:sz w:val="24"/>
          <w:lang w:val="hy-AM"/>
        </w:rPr>
        <w:t xml:space="preserve">Տաշտունը, Լիճքը </w:t>
      </w:r>
      <w:r w:rsidRPr="00971E62">
        <w:rPr>
          <w:rFonts w:ascii="Sylfaen" w:eastAsia="Times New Roman" w:hAnsi="Sylfaen" w:cs="Sylfaen"/>
          <w:sz w:val="24"/>
          <w:lang w:val="hy-AM"/>
        </w:rPr>
        <w:t>գտնվում</w:t>
      </w:r>
      <w:r w:rsidRPr="00971E62">
        <w:rPr>
          <w:rFonts w:ascii="Sylfaen" w:eastAsia="Times New Roman" w:hAnsi="Sylfaen" w:cs="Sylfaen"/>
          <w:sz w:val="24"/>
          <w:lang w:val="ro-RO"/>
        </w:rPr>
        <w:t xml:space="preserve"> </w:t>
      </w:r>
      <w:r w:rsidRPr="00971E62">
        <w:rPr>
          <w:rFonts w:ascii="Sylfaen" w:eastAsia="Times New Roman" w:hAnsi="Sylfaen" w:cs="Sylfaen"/>
          <w:sz w:val="24"/>
          <w:lang w:val="hy-AM"/>
        </w:rPr>
        <w:t>են</w:t>
      </w:r>
      <w:r w:rsidRPr="00971E62">
        <w:rPr>
          <w:rFonts w:ascii="Sylfaen" w:eastAsia="Times New Roman" w:hAnsi="Sylfaen" w:cs="Sylfaen"/>
          <w:sz w:val="24"/>
          <w:lang w:val="ro-RO"/>
        </w:rPr>
        <w:t xml:space="preserve"> </w:t>
      </w:r>
      <w:r w:rsidR="00EE5DFA">
        <w:rPr>
          <w:rFonts w:ascii="Sylfaen" w:eastAsia="Times New Roman" w:hAnsi="Sylfaen" w:cs="Sylfaen"/>
          <w:sz w:val="24"/>
          <w:lang w:val="hy-AM"/>
        </w:rPr>
        <w:t>սողան</w:t>
      </w:r>
      <w:r w:rsidRPr="00971E62">
        <w:rPr>
          <w:rFonts w:ascii="Sylfaen" w:eastAsia="Times New Roman" w:hAnsi="Sylfaen" w:cs="Sylfaen"/>
          <w:sz w:val="24"/>
          <w:lang w:val="hy-AM"/>
        </w:rPr>
        <w:t>քային</w:t>
      </w:r>
      <w:r w:rsidRPr="00971E62">
        <w:rPr>
          <w:rFonts w:ascii="Sylfaen" w:eastAsia="Times New Roman" w:hAnsi="Sylfaen" w:cs="Sylfaen"/>
          <w:sz w:val="24"/>
          <w:lang w:val="ro-RO"/>
        </w:rPr>
        <w:t xml:space="preserve"> </w:t>
      </w:r>
      <w:r w:rsidRPr="00971E62">
        <w:rPr>
          <w:rFonts w:ascii="Sylfaen" w:eastAsia="Times New Roman" w:hAnsi="Sylfaen" w:cs="Sylfaen"/>
          <w:sz w:val="24"/>
          <w:lang w:val="hy-AM"/>
        </w:rPr>
        <w:t>գոտում</w:t>
      </w:r>
      <w:r w:rsidRPr="00971E62">
        <w:rPr>
          <w:rFonts w:ascii="Sylfaen" w:eastAsia="Times New Roman" w:hAnsi="Sylfaen" w:cs="Sylfaen"/>
          <w:sz w:val="24"/>
          <w:lang w:val="ro-RO"/>
        </w:rPr>
        <w:t xml:space="preserve">, </w:t>
      </w:r>
      <w:r w:rsidRPr="00971E62">
        <w:rPr>
          <w:rFonts w:ascii="Sylfaen" w:eastAsia="Times New Roman" w:hAnsi="Sylfaen" w:cs="Sylfaen"/>
          <w:sz w:val="24"/>
          <w:lang w:val="hy-AM"/>
        </w:rPr>
        <w:t>այդ</w:t>
      </w:r>
      <w:r w:rsidRPr="00971E62">
        <w:rPr>
          <w:rFonts w:ascii="Sylfaen" w:eastAsia="Times New Roman" w:hAnsi="Sylfaen" w:cs="Sylfaen"/>
          <w:sz w:val="24"/>
          <w:lang w:val="ro-RO"/>
        </w:rPr>
        <w:t xml:space="preserve"> </w:t>
      </w:r>
      <w:r w:rsidRPr="00971E62">
        <w:rPr>
          <w:rFonts w:ascii="Sylfaen" w:eastAsia="Times New Roman" w:hAnsi="Sylfaen" w:cs="Sylfaen"/>
          <w:sz w:val="24"/>
          <w:lang w:val="hy-AM"/>
        </w:rPr>
        <w:t>պատճառով</w:t>
      </w:r>
      <w:r w:rsidRPr="00971E62">
        <w:rPr>
          <w:rFonts w:ascii="Sylfaen" w:eastAsia="Times New Roman" w:hAnsi="Sylfaen" w:cs="Sylfaen"/>
          <w:sz w:val="24"/>
          <w:lang w:val="ro-RO"/>
        </w:rPr>
        <w:t xml:space="preserve"> </w:t>
      </w:r>
      <w:r w:rsidRPr="00971E62">
        <w:rPr>
          <w:rFonts w:ascii="Sylfaen" w:eastAsia="Times New Roman" w:hAnsi="Sylfaen" w:cs="Sylfaen"/>
          <w:sz w:val="24"/>
          <w:lang w:val="hy-AM"/>
        </w:rPr>
        <w:t>հողերը</w:t>
      </w:r>
      <w:r w:rsidRPr="00971E62">
        <w:rPr>
          <w:rFonts w:ascii="Sylfaen" w:eastAsia="Times New Roman" w:hAnsi="Sylfaen" w:cs="Sylfaen"/>
          <w:sz w:val="24"/>
          <w:lang w:val="ro-RO"/>
        </w:rPr>
        <w:t xml:space="preserve"> </w:t>
      </w:r>
      <w:r w:rsidRPr="00971E62">
        <w:rPr>
          <w:rFonts w:ascii="Sylfaen" w:eastAsia="Times New Roman" w:hAnsi="Sylfaen" w:cs="Sylfaen"/>
          <w:sz w:val="24"/>
          <w:lang w:val="hy-AM"/>
        </w:rPr>
        <w:t>գտնվում</w:t>
      </w:r>
      <w:r w:rsidRPr="00971E62">
        <w:rPr>
          <w:rFonts w:ascii="Sylfaen" w:eastAsia="Times New Roman" w:hAnsi="Sylfaen" w:cs="Sylfaen"/>
          <w:sz w:val="24"/>
          <w:lang w:val="ro-RO"/>
        </w:rPr>
        <w:t xml:space="preserve"> </w:t>
      </w:r>
      <w:r w:rsidRPr="00971E62">
        <w:rPr>
          <w:rFonts w:ascii="Sylfaen" w:eastAsia="Times New Roman" w:hAnsi="Sylfaen" w:cs="Sylfaen"/>
          <w:sz w:val="24"/>
          <w:lang w:val="hy-AM"/>
        </w:rPr>
        <w:t>են</w:t>
      </w:r>
      <w:r w:rsidRPr="00971E62">
        <w:rPr>
          <w:rFonts w:ascii="Sylfaen" w:eastAsia="Times New Roman" w:hAnsi="Sylfaen" w:cs="Sylfaen"/>
          <w:sz w:val="24"/>
          <w:lang w:val="ro-RO"/>
        </w:rPr>
        <w:t xml:space="preserve"> </w:t>
      </w:r>
      <w:r w:rsidRPr="00971E62">
        <w:rPr>
          <w:rFonts w:ascii="Sylfaen" w:eastAsia="Times New Roman" w:hAnsi="Sylfaen" w:cs="Sylfaen"/>
          <w:sz w:val="24"/>
          <w:lang w:val="hy-AM"/>
        </w:rPr>
        <w:t>հողատարման</w:t>
      </w:r>
      <w:r w:rsidRPr="00971E62">
        <w:rPr>
          <w:rFonts w:ascii="Sylfaen" w:eastAsia="Times New Roman" w:hAnsi="Sylfaen" w:cs="Sylfaen"/>
          <w:sz w:val="24"/>
          <w:lang w:val="ro-RO"/>
        </w:rPr>
        <w:t xml:space="preserve"> </w:t>
      </w:r>
      <w:r w:rsidRPr="00971E62">
        <w:rPr>
          <w:rFonts w:ascii="Sylfaen" w:eastAsia="Times New Roman" w:hAnsi="Sylfaen" w:cs="Sylfaen"/>
          <w:sz w:val="24"/>
          <w:lang w:val="hy-AM"/>
        </w:rPr>
        <w:t>և</w:t>
      </w:r>
      <w:r w:rsidRPr="00971E62">
        <w:rPr>
          <w:rFonts w:ascii="Sylfaen" w:eastAsia="Times New Roman" w:hAnsi="Sylfaen" w:cs="Sylfaen"/>
          <w:sz w:val="24"/>
          <w:lang w:val="ro-RO"/>
        </w:rPr>
        <w:t xml:space="preserve"> </w:t>
      </w:r>
      <w:r w:rsidRPr="00971E62">
        <w:rPr>
          <w:rFonts w:ascii="Sylfaen" w:eastAsia="Times New Roman" w:hAnsi="Sylfaen" w:cs="Sylfaen"/>
          <w:sz w:val="24"/>
          <w:lang w:val="hy-AM"/>
        </w:rPr>
        <w:t>ողողման</w:t>
      </w:r>
      <w:r w:rsidRPr="00971E62">
        <w:rPr>
          <w:rFonts w:ascii="Sylfaen" w:eastAsia="Times New Roman" w:hAnsi="Sylfaen" w:cs="Sylfaen"/>
          <w:sz w:val="24"/>
          <w:lang w:val="ro-RO"/>
        </w:rPr>
        <w:t xml:space="preserve"> </w:t>
      </w:r>
      <w:r w:rsidRPr="00971E62">
        <w:rPr>
          <w:rFonts w:ascii="Sylfaen" w:eastAsia="Times New Roman" w:hAnsi="Sylfaen" w:cs="Sylfaen"/>
          <w:sz w:val="24"/>
          <w:lang w:val="hy-AM"/>
        </w:rPr>
        <w:t>վիճակում</w:t>
      </w:r>
      <w:r w:rsidRPr="00971E62">
        <w:rPr>
          <w:rFonts w:ascii="Sylfaen" w:eastAsia="Times New Roman" w:hAnsi="Sylfaen" w:cs="Times New Roman"/>
          <w:sz w:val="24"/>
          <w:lang w:val="hy-AM"/>
        </w:rPr>
        <w:t xml:space="preserve">: </w:t>
      </w:r>
    </w:p>
    <w:p w:rsidR="00A36FDB" w:rsidRPr="00971E62" w:rsidRDefault="00A36FDB" w:rsidP="00A36FDB">
      <w:pPr>
        <w:spacing w:after="0" w:line="0" w:lineRule="atLeast"/>
        <w:ind w:firstLine="720"/>
        <w:jc w:val="both"/>
        <w:rPr>
          <w:rFonts w:ascii="Sylfaen" w:hAnsi="Sylfaen"/>
          <w:sz w:val="24"/>
          <w:lang w:val="hy-AM"/>
        </w:rPr>
      </w:pPr>
      <w:r w:rsidRPr="00971E62">
        <w:rPr>
          <w:rFonts w:ascii="Sylfaen" w:hAnsi="Sylfaen"/>
          <w:sz w:val="24"/>
          <w:lang w:val="hy-AM"/>
        </w:rPr>
        <w:t>Վահրավար</w:t>
      </w:r>
      <w:r w:rsidRPr="00971E62">
        <w:rPr>
          <w:rFonts w:ascii="Sylfaen" w:eastAsia="Times New Roman" w:hAnsi="Sylfaen" w:cs="Times New Roman"/>
          <w:sz w:val="24"/>
          <w:lang w:val="hy-AM"/>
        </w:rPr>
        <w:t xml:space="preserve">ի </w:t>
      </w:r>
      <w:r w:rsidR="00D959B1">
        <w:rPr>
          <w:rFonts w:ascii="Sylfaen" w:eastAsia="Times New Roman" w:hAnsi="Sylfaen" w:cs="Times New Roman"/>
          <w:sz w:val="24"/>
        </w:rPr>
        <w:t xml:space="preserve">որոշ </w:t>
      </w:r>
      <w:r w:rsidR="00D959B1">
        <w:rPr>
          <w:rFonts w:ascii="Sylfaen" w:eastAsia="Times New Roman" w:hAnsi="Sylfaen" w:cs="Times New Roman"/>
          <w:sz w:val="24"/>
          <w:lang w:val="hy-AM"/>
        </w:rPr>
        <w:t>տարածք</w:t>
      </w:r>
      <w:r w:rsidR="00D959B1">
        <w:rPr>
          <w:rFonts w:ascii="Sylfaen" w:eastAsia="Times New Roman" w:hAnsi="Sylfaen" w:cs="Times New Roman"/>
          <w:sz w:val="24"/>
        </w:rPr>
        <w:t>ներ</w:t>
      </w:r>
      <w:r w:rsidRPr="00971E62">
        <w:rPr>
          <w:rFonts w:ascii="Sylfaen" w:eastAsia="Times New Roman" w:hAnsi="Sylfaen" w:cs="Times New Roman"/>
          <w:sz w:val="24"/>
          <w:lang w:val="hy-AM"/>
        </w:rPr>
        <w:t xml:space="preserve"> գարնանային և աշնանային տեղ</w:t>
      </w:r>
      <w:r w:rsidR="00D959B1">
        <w:rPr>
          <w:rFonts w:ascii="Sylfaen" w:eastAsia="Times New Roman" w:hAnsi="Sylfaen" w:cs="Times New Roman"/>
          <w:sz w:val="24"/>
          <w:lang w:val="hy-AM"/>
        </w:rPr>
        <w:t xml:space="preserve">ումների հետևանքով </w:t>
      </w:r>
      <w:r w:rsidRPr="00971E62">
        <w:rPr>
          <w:rFonts w:ascii="Sylfaen" w:eastAsia="Times New Roman" w:hAnsi="Sylfaen" w:cs="Times New Roman"/>
          <w:sz w:val="24"/>
          <w:lang w:val="hy-AM"/>
        </w:rPr>
        <w:t xml:space="preserve"> վնասվում են սողանքներից,</w:t>
      </w:r>
      <w:r w:rsidR="0084346E" w:rsidRPr="0084346E">
        <w:rPr>
          <w:rFonts w:ascii="Sylfaen" w:eastAsia="Times New Roman" w:hAnsi="Sylfaen" w:cs="Times New Roman"/>
          <w:sz w:val="24"/>
          <w:lang w:val="hy-AM"/>
        </w:rPr>
        <w:t xml:space="preserve"> </w:t>
      </w:r>
      <w:r w:rsidRPr="00971E62">
        <w:rPr>
          <w:rFonts w:ascii="Sylfaen" w:eastAsia="Times New Roman" w:hAnsi="Sylfaen" w:cs="Times New Roman"/>
          <w:sz w:val="24"/>
          <w:lang w:val="hy-AM"/>
        </w:rPr>
        <w:t>հատկապես ճանապարհները դառնում են անանցանելի:</w:t>
      </w:r>
    </w:p>
    <w:p w:rsidR="00A36FDB" w:rsidRPr="00971E62" w:rsidRDefault="00A36FDB" w:rsidP="00A36FDB">
      <w:pPr>
        <w:spacing w:after="0" w:line="0" w:lineRule="atLeast"/>
        <w:ind w:firstLine="720"/>
        <w:jc w:val="both"/>
        <w:rPr>
          <w:rFonts w:ascii="Sylfaen" w:eastAsia="Times New Roman" w:hAnsi="Sylfaen" w:cs="Times New Roman"/>
          <w:sz w:val="24"/>
          <w:lang w:val="hy-AM"/>
        </w:rPr>
      </w:pPr>
      <w:r w:rsidRPr="00971E62">
        <w:rPr>
          <w:rFonts w:ascii="Sylfaen" w:hAnsi="Sylfaen"/>
          <w:sz w:val="24"/>
          <w:lang w:val="hy-AM"/>
        </w:rPr>
        <w:t>Շվանիձոր գ</w:t>
      </w:r>
      <w:r w:rsidRPr="00971E62">
        <w:rPr>
          <w:rFonts w:ascii="Sylfaen" w:eastAsia="Times New Roman" w:hAnsi="Sylfaen" w:cs="Times New Roman"/>
          <w:sz w:val="24"/>
          <w:lang w:val="hy-AM"/>
        </w:rPr>
        <w:t>յուղը շրջափակված է զառիթափ լեռնալանջերով, որի հետևանքով ամեն տարի սելավների և տեղատարափ անձրևների առատության պատճառով գյուղը կանգնում է ավերածությունների, փլուզումների և բերքի ոչնչացման կորուստների առջև:</w:t>
      </w:r>
    </w:p>
    <w:p w:rsidR="008865C2" w:rsidRPr="00A36FDB" w:rsidRDefault="008865C2" w:rsidP="000A6D1B">
      <w:pPr>
        <w:spacing w:after="0" w:line="0" w:lineRule="atLeast"/>
        <w:ind w:firstLine="720"/>
        <w:jc w:val="both"/>
        <w:rPr>
          <w:rFonts w:ascii="Sylfaen" w:hAnsi="Sylfaen"/>
          <w:color w:val="00B050"/>
          <w:sz w:val="12"/>
          <w:szCs w:val="24"/>
          <w:lang w:val="hy-AM"/>
        </w:rPr>
      </w:pPr>
    </w:p>
    <w:p w:rsidR="009152C4" w:rsidRDefault="009152C4" w:rsidP="009152C4">
      <w:pPr>
        <w:pStyle w:val="ListParagraph"/>
        <w:spacing w:after="0" w:line="240" w:lineRule="auto"/>
        <w:rPr>
          <w:rFonts w:ascii="Sylfaen" w:eastAsiaTheme="majorEastAsia" w:hAnsi="Sylfaen" w:cs="Sylfaen"/>
          <w:b/>
          <w:bCs/>
          <w:sz w:val="26"/>
          <w:szCs w:val="26"/>
        </w:rPr>
      </w:pPr>
      <w:bookmarkStart w:id="28" w:name="_Toc363561672"/>
      <w:bookmarkStart w:id="29" w:name="_Toc363629132"/>
    </w:p>
    <w:p w:rsidR="009152C4" w:rsidRPr="009152C4" w:rsidRDefault="009152C4" w:rsidP="009152C4">
      <w:pPr>
        <w:pStyle w:val="ListParagraph"/>
        <w:spacing w:after="0" w:line="240" w:lineRule="auto"/>
        <w:rPr>
          <w:rFonts w:ascii="Sylfaen" w:eastAsiaTheme="majorEastAsia" w:hAnsi="Sylfaen" w:cs="Sylfaen"/>
          <w:b/>
          <w:bCs/>
          <w:sz w:val="26"/>
          <w:szCs w:val="26"/>
          <w:lang w:val="hy-AM"/>
        </w:rPr>
      </w:pPr>
    </w:p>
    <w:p w:rsidR="009152C4" w:rsidRPr="009152C4" w:rsidRDefault="009152C4" w:rsidP="009152C4">
      <w:pPr>
        <w:pStyle w:val="ListParagraph"/>
        <w:spacing w:after="0" w:line="240" w:lineRule="auto"/>
        <w:rPr>
          <w:rFonts w:ascii="Sylfaen" w:eastAsiaTheme="majorEastAsia" w:hAnsi="Sylfaen" w:cs="Sylfaen"/>
          <w:b/>
          <w:bCs/>
          <w:sz w:val="26"/>
          <w:szCs w:val="26"/>
          <w:lang w:val="hy-AM"/>
        </w:rPr>
      </w:pPr>
    </w:p>
    <w:p w:rsidR="00EA57B7" w:rsidRPr="005615D2" w:rsidRDefault="00EA57B7" w:rsidP="00B140D6">
      <w:pPr>
        <w:pStyle w:val="ListParagraph"/>
        <w:numPr>
          <w:ilvl w:val="0"/>
          <w:numId w:val="6"/>
        </w:numPr>
        <w:spacing w:after="0" w:line="240" w:lineRule="auto"/>
        <w:rPr>
          <w:rFonts w:ascii="Sylfaen" w:eastAsiaTheme="majorEastAsia" w:hAnsi="Sylfaen" w:cs="Sylfaen"/>
          <w:b/>
          <w:bCs/>
          <w:sz w:val="26"/>
          <w:szCs w:val="26"/>
          <w:lang w:val="hy-AM"/>
        </w:rPr>
      </w:pPr>
      <w:r w:rsidRPr="005615D2">
        <w:rPr>
          <w:rFonts w:ascii="Sylfaen" w:eastAsiaTheme="majorEastAsia" w:hAnsi="Sylfaen" w:cs="Sylfaen"/>
          <w:b/>
          <w:bCs/>
          <w:sz w:val="26"/>
          <w:szCs w:val="26"/>
          <w:lang w:val="hy-AM"/>
        </w:rPr>
        <w:lastRenderedPageBreak/>
        <w:t>Բնակարանային տնտեսություն</w:t>
      </w:r>
      <w:bookmarkEnd w:id="28"/>
      <w:bookmarkEnd w:id="29"/>
    </w:p>
    <w:p w:rsidR="00DA171C" w:rsidRPr="00F92987" w:rsidRDefault="00DA171C" w:rsidP="008865C2">
      <w:pPr>
        <w:spacing w:after="0" w:line="240" w:lineRule="auto"/>
        <w:rPr>
          <w:color w:val="00B050"/>
          <w:sz w:val="12"/>
          <w:lang w:val="hy-AM"/>
        </w:rPr>
      </w:pPr>
    </w:p>
    <w:p w:rsidR="008442F2" w:rsidRPr="00F72FDA" w:rsidRDefault="008442F2" w:rsidP="008442F2">
      <w:pPr>
        <w:spacing w:after="0" w:line="0" w:lineRule="atLeast"/>
        <w:ind w:firstLine="720"/>
        <w:jc w:val="both"/>
        <w:rPr>
          <w:rFonts w:ascii="Sylfaen" w:hAnsi="Sylfaen"/>
          <w:sz w:val="24"/>
          <w:szCs w:val="24"/>
          <w:lang w:val="hy-AM"/>
        </w:rPr>
      </w:pPr>
      <w:r w:rsidRPr="004D3DAC">
        <w:rPr>
          <w:rFonts w:ascii="Sylfaen" w:hAnsi="Sylfaen"/>
          <w:sz w:val="24"/>
          <w:szCs w:val="24"/>
          <w:lang w:val="hy-AM"/>
        </w:rPr>
        <w:t xml:space="preserve">Համայնքում կան </w:t>
      </w:r>
      <w:r w:rsidR="004D3DAC" w:rsidRPr="004D3DAC">
        <w:rPr>
          <w:rFonts w:ascii="Sylfaen" w:hAnsi="Sylfaen"/>
          <w:sz w:val="24"/>
          <w:szCs w:val="24"/>
          <w:lang w:val="hy-AM"/>
        </w:rPr>
        <w:t>96</w:t>
      </w:r>
      <w:r w:rsidRPr="004D3DAC">
        <w:rPr>
          <w:rFonts w:ascii="Sylfaen" w:hAnsi="Sylfaen"/>
          <w:sz w:val="24"/>
          <w:szCs w:val="24"/>
          <w:lang w:val="hy-AM"/>
        </w:rPr>
        <w:t xml:space="preserve"> հատ բազմաբնակարանային շենքեր` </w:t>
      </w:r>
      <w:r w:rsidR="004D3DAC" w:rsidRPr="004D3DAC">
        <w:rPr>
          <w:rFonts w:ascii="Sylfaen" w:hAnsi="Sylfaen"/>
          <w:sz w:val="24"/>
          <w:szCs w:val="24"/>
          <w:lang w:val="hy-AM"/>
        </w:rPr>
        <w:t xml:space="preserve">1752 </w:t>
      </w:r>
      <w:r w:rsidRPr="004D3DAC">
        <w:rPr>
          <w:rFonts w:ascii="Sylfaen" w:hAnsi="Sylfaen"/>
          <w:sz w:val="24"/>
          <w:szCs w:val="24"/>
          <w:lang w:val="hy-AM"/>
        </w:rPr>
        <w:t>բնակարաններով: Բազմաբնակարանային շե</w:t>
      </w:r>
      <w:r w:rsidR="00D959B1">
        <w:rPr>
          <w:rFonts w:ascii="Sylfaen" w:hAnsi="Sylfaen"/>
          <w:sz w:val="24"/>
          <w:szCs w:val="24"/>
          <w:lang w:val="hy-AM"/>
        </w:rPr>
        <w:t>նքերի</w:t>
      </w:r>
      <w:r w:rsidRPr="004D3DAC">
        <w:rPr>
          <w:rFonts w:ascii="Sylfaen" w:hAnsi="Sylfaen"/>
          <w:sz w:val="24"/>
          <w:szCs w:val="24"/>
          <w:lang w:val="hy-AM"/>
        </w:rPr>
        <w:t xml:space="preserve"> մեծ մասը՝ </w:t>
      </w:r>
      <w:r w:rsidR="004D3DAC" w:rsidRPr="004D3DAC">
        <w:rPr>
          <w:rFonts w:ascii="Sylfaen" w:hAnsi="Sylfaen"/>
          <w:sz w:val="24"/>
          <w:szCs w:val="24"/>
          <w:lang w:val="hy-AM"/>
        </w:rPr>
        <w:t>39-ական</w:t>
      </w:r>
      <w:r w:rsidRPr="004D3DAC">
        <w:rPr>
          <w:rFonts w:ascii="Sylfaen" w:hAnsi="Sylfaen"/>
          <w:sz w:val="24"/>
          <w:szCs w:val="24"/>
          <w:lang w:val="hy-AM"/>
        </w:rPr>
        <w:t xml:space="preserve">, գտնվում են համայնքի </w:t>
      </w:r>
      <w:r w:rsidR="004D3DAC" w:rsidRPr="004D3DAC">
        <w:rPr>
          <w:rFonts w:ascii="Sylfaen" w:hAnsi="Sylfaen"/>
          <w:sz w:val="24"/>
          <w:szCs w:val="24"/>
          <w:lang w:val="hy-AM"/>
        </w:rPr>
        <w:t>երկու քաղաքային բնակավայրերում</w:t>
      </w:r>
      <w:r w:rsidRPr="004D3DAC">
        <w:rPr>
          <w:rFonts w:ascii="Sylfaen" w:hAnsi="Sylfaen"/>
          <w:sz w:val="24"/>
          <w:szCs w:val="24"/>
          <w:lang w:val="hy-AM"/>
        </w:rPr>
        <w:t xml:space="preserve">: Բնակելի տների մեծ մասը՝ </w:t>
      </w:r>
      <w:r w:rsidR="004D3DAC" w:rsidRPr="004D3DAC">
        <w:rPr>
          <w:rFonts w:ascii="Sylfaen" w:hAnsi="Sylfaen"/>
          <w:sz w:val="24"/>
          <w:szCs w:val="24"/>
          <w:lang w:val="hy-AM"/>
        </w:rPr>
        <w:t>620</w:t>
      </w:r>
      <w:r w:rsidRPr="004D3DAC">
        <w:rPr>
          <w:rFonts w:ascii="Sylfaen" w:hAnsi="Sylfaen"/>
          <w:sz w:val="24"/>
          <w:szCs w:val="24"/>
          <w:lang w:val="hy-AM"/>
        </w:rPr>
        <w:t xml:space="preserve"> հատ, գտնվում </w:t>
      </w:r>
      <w:r w:rsidR="004D3DAC" w:rsidRPr="004D3DAC">
        <w:rPr>
          <w:rFonts w:ascii="Sylfaen" w:hAnsi="Sylfaen"/>
          <w:sz w:val="24"/>
          <w:szCs w:val="24"/>
          <w:lang w:val="hy-AM"/>
        </w:rPr>
        <w:t>է</w:t>
      </w:r>
      <w:r w:rsidRPr="004D3DAC">
        <w:rPr>
          <w:rFonts w:ascii="Sylfaen" w:hAnsi="Sylfaen"/>
          <w:sz w:val="24"/>
          <w:szCs w:val="24"/>
          <w:lang w:val="hy-AM"/>
        </w:rPr>
        <w:t xml:space="preserve"> համայնքի կենտրոնում: </w:t>
      </w:r>
      <w:r w:rsidR="004D3DAC" w:rsidRPr="004D3DAC">
        <w:rPr>
          <w:rFonts w:ascii="Sylfaen" w:hAnsi="Sylfaen"/>
          <w:sz w:val="24"/>
          <w:szCs w:val="24"/>
          <w:lang w:val="hy-AM"/>
        </w:rPr>
        <w:t xml:space="preserve">Ագարակի </w:t>
      </w:r>
      <w:r w:rsidRPr="004D3DAC">
        <w:rPr>
          <w:rFonts w:ascii="Sylfaen" w:hAnsi="Sylfaen"/>
          <w:sz w:val="24"/>
          <w:szCs w:val="24"/>
          <w:lang w:val="hy-AM"/>
        </w:rPr>
        <w:t xml:space="preserve"> </w:t>
      </w:r>
      <w:r w:rsidR="00BE1191" w:rsidRPr="00BE1191">
        <w:rPr>
          <w:rFonts w:ascii="Sylfaen" w:hAnsi="Sylfaen"/>
          <w:sz w:val="24"/>
          <w:szCs w:val="24"/>
          <w:lang w:val="hy-AM"/>
        </w:rPr>
        <w:t xml:space="preserve">բնակելի տների թիվը կազմում է 326 հատ, Ալվանքինը՝ 129 հատ, Լեհվազինը՝ 181 հատ, Լիճքինը՝ 10 հատ, Կարճևանինը՝ 110 հատ, Կուրիսինը՝ 79 հատ, Նռնաձորինը՝ 42 հատ, Շվանիձորինը՝ 95 հատ, Վահրավարինը՝ 35 հատ, Վարդանիձորինը՝ 111 հատ, Տաշտունինը՝ 112 հատ: </w:t>
      </w:r>
    </w:p>
    <w:p w:rsidR="005E4A35" w:rsidRPr="00F72FDA" w:rsidRDefault="005E4A35" w:rsidP="008442F2">
      <w:pPr>
        <w:spacing w:after="0" w:line="0" w:lineRule="atLeast"/>
        <w:ind w:firstLine="720"/>
        <w:jc w:val="both"/>
        <w:rPr>
          <w:rFonts w:ascii="Sylfaen" w:hAnsi="Sylfaen"/>
          <w:sz w:val="24"/>
          <w:szCs w:val="24"/>
          <w:lang w:val="hy-AM"/>
        </w:rPr>
      </w:pPr>
      <w:r w:rsidRPr="00F72FDA">
        <w:rPr>
          <w:rFonts w:ascii="Sylfaen" w:hAnsi="Sylfaen"/>
          <w:sz w:val="24"/>
          <w:szCs w:val="24"/>
          <w:lang w:val="hy-AM"/>
        </w:rPr>
        <w:t xml:space="preserve">Համայնքում կան 64 հատ վթարային տներ, </w:t>
      </w:r>
      <w:r w:rsidR="00D959B1">
        <w:rPr>
          <w:rFonts w:ascii="Sylfaen" w:hAnsi="Sylfaen"/>
          <w:sz w:val="24"/>
          <w:szCs w:val="24"/>
          <w:lang w:val="hy-AM"/>
        </w:rPr>
        <w:t>որոնց</w:t>
      </w:r>
      <w:r w:rsidRPr="00F72FDA">
        <w:rPr>
          <w:rFonts w:ascii="Sylfaen" w:hAnsi="Sylfaen"/>
          <w:sz w:val="24"/>
          <w:szCs w:val="24"/>
          <w:lang w:val="hy-AM"/>
        </w:rPr>
        <w:t xml:space="preserve"> մեծ մասը՝ 40 հատ, գտնվում է Գուդեմնիս բնակավայրում: </w:t>
      </w:r>
    </w:p>
    <w:p w:rsidR="002B1819" w:rsidRPr="00F72FDA" w:rsidRDefault="002B1819" w:rsidP="008442F2">
      <w:pPr>
        <w:spacing w:after="0" w:line="0" w:lineRule="atLeast"/>
        <w:ind w:firstLine="720"/>
        <w:jc w:val="both"/>
        <w:rPr>
          <w:rFonts w:ascii="Sylfaen" w:hAnsi="Sylfaen"/>
          <w:sz w:val="24"/>
          <w:szCs w:val="24"/>
          <w:lang w:val="hy-AM"/>
        </w:rPr>
      </w:pPr>
      <w:r w:rsidRPr="00F72FDA">
        <w:rPr>
          <w:rFonts w:ascii="Sylfaen" w:hAnsi="Sylfaen"/>
          <w:sz w:val="24"/>
          <w:szCs w:val="24"/>
          <w:lang w:val="hy-AM"/>
        </w:rPr>
        <w:t xml:space="preserve">Համայնքի բնակարանային ֆոնդն ունի մի շարք հիմնախնդիրներ: Մեղրիի բազմաբնակարանային շենքերը հիմնականում կառուցվել են 1950-1980-ական թվականներին, կարիք ունեն տանիքների, ջրամատակարարման և ջրահեռացման համակարգերի վերանորոգման: </w:t>
      </w:r>
      <w:r w:rsidR="0087460B" w:rsidRPr="00F72FDA">
        <w:rPr>
          <w:rFonts w:ascii="Sylfaen" w:hAnsi="Sylfaen"/>
          <w:sz w:val="24"/>
          <w:szCs w:val="24"/>
          <w:lang w:val="hy-AM"/>
        </w:rPr>
        <w:t>2011-2012 թթ. Մեղրիում ամրացվել է Փարամազ փողոցի թիվ 15 շենքը և նորոգվել են բարձրահարկ շենքերի վերելակներ:  Ագարակում կարիք կա քաղաքի երկու վթարային շենքերի ամրացման և 30 բազ</w:t>
      </w:r>
      <w:r w:rsidR="003661F5" w:rsidRPr="00F72FDA">
        <w:rPr>
          <w:rFonts w:ascii="Sylfaen" w:hAnsi="Sylfaen"/>
          <w:sz w:val="24"/>
          <w:szCs w:val="24"/>
          <w:lang w:val="hy-AM"/>
        </w:rPr>
        <w:t xml:space="preserve">մաբնակարան շենքերի տանիքների վերանորոգման: </w:t>
      </w:r>
      <w:r w:rsidR="00F211A0" w:rsidRPr="00F72FDA">
        <w:rPr>
          <w:rFonts w:ascii="Sylfaen" w:hAnsi="Sylfaen"/>
          <w:sz w:val="24"/>
          <w:szCs w:val="24"/>
          <w:lang w:val="hy-AM"/>
        </w:rPr>
        <w:t xml:space="preserve">Համայնքի կազմի մեջ մտնող գյուղական բնակավայրերում բնակարանային ֆոնդը հին է և կարիք ունի վերանորոգման: Համայնքի երիտասարդ </w:t>
      </w:r>
      <w:r w:rsidR="00471115" w:rsidRPr="00F72FDA">
        <w:rPr>
          <w:rFonts w:ascii="Sylfaen" w:hAnsi="Sylfaen"/>
          <w:sz w:val="24"/>
          <w:szCs w:val="24"/>
          <w:lang w:val="hy-AM"/>
        </w:rPr>
        <w:t xml:space="preserve">և անապահով </w:t>
      </w:r>
      <w:r w:rsidR="00F211A0" w:rsidRPr="00F72FDA">
        <w:rPr>
          <w:rFonts w:ascii="Sylfaen" w:hAnsi="Sylfaen"/>
          <w:sz w:val="24"/>
          <w:szCs w:val="24"/>
          <w:lang w:val="hy-AM"/>
        </w:rPr>
        <w:t xml:space="preserve">ընտանիքները բնակարաններով ապահովման կարիք ունեն: </w:t>
      </w:r>
    </w:p>
    <w:p w:rsidR="008865C2" w:rsidRPr="00F92987" w:rsidRDefault="008865C2" w:rsidP="00BE674C">
      <w:pPr>
        <w:spacing w:after="0" w:line="0" w:lineRule="atLeast"/>
        <w:ind w:firstLine="720"/>
        <w:jc w:val="both"/>
        <w:rPr>
          <w:rFonts w:ascii="Sylfaen" w:hAnsi="Sylfaen"/>
          <w:color w:val="00B050"/>
          <w:sz w:val="20"/>
          <w:szCs w:val="24"/>
          <w:lang w:val="hy-AM"/>
        </w:rPr>
      </w:pPr>
    </w:p>
    <w:p w:rsidR="0033566D" w:rsidRPr="005615D2" w:rsidRDefault="0033566D" w:rsidP="00B140D6">
      <w:pPr>
        <w:pStyle w:val="ListParagraph"/>
        <w:numPr>
          <w:ilvl w:val="0"/>
          <w:numId w:val="6"/>
        </w:numPr>
        <w:spacing w:after="0" w:line="240" w:lineRule="auto"/>
        <w:rPr>
          <w:rFonts w:ascii="Sylfaen" w:eastAsiaTheme="majorEastAsia" w:hAnsi="Sylfaen" w:cs="Sylfaen"/>
          <w:b/>
          <w:bCs/>
          <w:sz w:val="26"/>
          <w:szCs w:val="26"/>
          <w:lang w:val="ru-RU"/>
        </w:rPr>
      </w:pPr>
      <w:bookmarkStart w:id="30" w:name="_Toc363561673"/>
      <w:bookmarkStart w:id="31" w:name="_Toc363629133"/>
      <w:r w:rsidRPr="005615D2">
        <w:rPr>
          <w:rFonts w:ascii="Sylfaen" w:eastAsiaTheme="majorEastAsia" w:hAnsi="Sylfaen" w:cs="Sylfaen"/>
          <w:b/>
          <w:bCs/>
          <w:sz w:val="26"/>
          <w:szCs w:val="26"/>
          <w:lang w:val="ru-RU"/>
        </w:rPr>
        <w:t>Փողոցային լուսավորություն</w:t>
      </w:r>
      <w:bookmarkEnd w:id="30"/>
      <w:bookmarkEnd w:id="31"/>
    </w:p>
    <w:p w:rsidR="0033566D" w:rsidRPr="00F92987" w:rsidRDefault="0033566D" w:rsidP="0033566D">
      <w:pPr>
        <w:spacing w:after="0" w:line="0" w:lineRule="atLeast"/>
        <w:ind w:firstLine="720"/>
        <w:jc w:val="both"/>
        <w:rPr>
          <w:rFonts w:ascii="Sylfaen" w:hAnsi="Sylfaen"/>
          <w:color w:val="00B050"/>
          <w:sz w:val="14"/>
          <w:szCs w:val="24"/>
        </w:rPr>
      </w:pPr>
    </w:p>
    <w:p w:rsidR="0012537E" w:rsidRPr="0012537E" w:rsidRDefault="00106FBE" w:rsidP="0012537E">
      <w:pPr>
        <w:spacing w:after="0" w:line="0" w:lineRule="atLeast"/>
        <w:ind w:firstLine="720"/>
        <w:jc w:val="both"/>
        <w:rPr>
          <w:rFonts w:ascii="Sylfaen" w:hAnsi="Sylfaen"/>
          <w:sz w:val="24"/>
          <w:szCs w:val="24"/>
        </w:rPr>
      </w:pPr>
      <w:r>
        <w:rPr>
          <w:rFonts w:ascii="Sylfaen" w:hAnsi="Sylfaen"/>
          <w:sz w:val="24"/>
          <w:szCs w:val="24"/>
        </w:rPr>
        <w:t>Համայնքի</w:t>
      </w:r>
      <w:r w:rsidR="0012537E" w:rsidRPr="0012537E">
        <w:rPr>
          <w:rFonts w:ascii="Sylfaen" w:hAnsi="Sylfaen"/>
          <w:sz w:val="24"/>
          <w:szCs w:val="24"/>
        </w:rPr>
        <w:t xml:space="preserve"> </w:t>
      </w:r>
      <w:r w:rsidR="0012537E" w:rsidRPr="0012537E">
        <w:rPr>
          <w:rFonts w:ascii="Sylfaen" w:hAnsi="Sylfaen"/>
          <w:sz w:val="24"/>
          <w:szCs w:val="24"/>
          <w:lang w:val="ru-RU"/>
        </w:rPr>
        <w:t>բնակավայրերի</w:t>
      </w:r>
      <w:r w:rsidR="0012537E" w:rsidRPr="0012537E">
        <w:rPr>
          <w:rFonts w:ascii="Sylfaen" w:hAnsi="Sylfaen"/>
          <w:sz w:val="24"/>
          <w:szCs w:val="24"/>
        </w:rPr>
        <w:t xml:space="preserve"> </w:t>
      </w:r>
      <w:r w:rsidR="0012537E" w:rsidRPr="0012537E">
        <w:rPr>
          <w:rFonts w:ascii="Sylfaen" w:hAnsi="Sylfaen"/>
          <w:sz w:val="24"/>
          <w:szCs w:val="24"/>
          <w:lang w:val="ru-RU"/>
        </w:rPr>
        <w:t>մեծ</w:t>
      </w:r>
      <w:r w:rsidR="0012537E" w:rsidRPr="0012537E">
        <w:rPr>
          <w:rFonts w:ascii="Sylfaen" w:hAnsi="Sylfaen"/>
          <w:sz w:val="24"/>
          <w:szCs w:val="24"/>
        </w:rPr>
        <w:t xml:space="preserve"> </w:t>
      </w:r>
      <w:r w:rsidR="0012537E" w:rsidRPr="0012537E">
        <w:rPr>
          <w:rFonts w:ascii="Sylfaen" w:hAnsi="Sylfaen"/>
          <w:sz w:val="24"/>
          <w:szCs w:val="24"/>
          <w:lang w:val="ru-RU"/>
        </w:rPr>
        <w:t>մասը</w:t>
      </w:r>
      <w:r w:rsidR="0012537E" w:rsidRPr="0012537E">
        <w:rPr>
          <w:rFonts w:ascii="Sylfaen" w:hAnsi="Sylfaen"/>
          <w:sz w:val="24"/>
          <w:szCs w:val="24"/>
        </w:rPr>
        <w:t xml:space="preserve"> </w:t>
      </w:r>
      <w:r w:rsidR="0012537E" w:rsidRPr="0012537E">
        <w:rPr>
          <w:rFonts w:ascii="Sylfaen" w:hAnsi="Sylfaen"/>
          <w:sz w:val="24"/>
          <w:szCs w:val="24"/>
          <w:lang w:val="ru-RU"/>
        </w:rPr>
        <w:t>որոշ</w:t>
      </w:r>
      <w:r w:rsidR="0012537E" w:rsidRPr="0012537E">
        <w:rPr>
          <w:rFonts w:ascii="Sylfaen" w:hAnsi="Sylfaen"/>
          <w:sz w:val="24"/>
          <w:szCs w:val="24"/>
        </w:rPr>
        <w:t xml:space="preserve"> </w:t>
      </w:r>
      <w:r w:rsidR="0012537E" w:rsidRPr="0012537E">
        <w:rPr>
          <w:rFonts w:ascii="Sylfaen" w:hAnsi="Sylfaen"/>
          <w:sz w:val="24"/>
          <w:szCs w:val="24"/>
          <w:lang w:val="ru-RU"/>
        </w:rPr>
        <w:t>չափով</w:t>
      </w:r>
      <w:r w:rsidR="0012537E" w:rsidRPr="0012537E">
        <w:rPr>
          <w:rFonts w:ascii="Sylfaen" w:hAnsi="Sylfaen"/>
          <w:sz w:val="24"/>
          <w:szCs w:val="24"/>
        </w:rPr>
        <w:t xml:space="preserve"> </w:t>
      </w:r>
      <w:r w:rsidR="0012537E" w:rsidRPr="0012537E">
        <w:rPr>
          <w:rFonts w:ascii="Sylfaen" w:hAnsi="Sylfaen"/>
          <w:sz w:val="24"/>
          <w:szCs w:val="24"/>
          <w:lang w:val="ru-RU"/>
        </w:rPr>
        <w:t>ապահովված</w:t>
      </w:r>
      <w:r w:rsidR="0012537E" w:rsidRPr="0012537E">
        <w:rPr>
          <w:rFonts w:ascii="Sylfaen" w:hAnsi="Sylfaen"/>
          <w:sz w:val="24"/>
          <w:szCs w:val="24"/>
        </w:rPr>
        <w:t xml:space="preserve"> </w:t>
      </w:r>
      <w:r w:rsidR="0012537E" w:rsidRPr="0012537E">
        <w:rPr>
          <w:rFonts w:ascii="Sylfaen" w:hAnsi="Sylfaen"/>
          <w:sz w:val="24"/>
          <w:szCs w:val="24"/>
          <w:lang w:val="ru-RU"/>
        </w:rPr>
        <w:t>է</w:t>
      </w:r>
      <w:r w:rsidR="0012537E" w:rsidRPr="0012537E">
        <w:rPr>
          <w:rFonts w:ascii="Sylfaen" w:hAnsi="Sylfaen"/>
          <w:sz w:val="24"/>
          <w:szCs w:val="24"/>
        </w:rPr>
        <w:t xml:space="preserve"> </w:t>
      </w:r>
      <w:r w:rsidR="0012537E" w:rsidRPr="0012537E">
        <w:rPr>
          <w:rFonts w:ascii="Sylfaen" w:hAnsi="Sylfaen"/>
          <w:sz w:val="24"/>
          <w:szCs w:val="24"/>
          <w:lang w:val="ru-RU"/>
        </w:rPr>
        <w:t>փողոցային</w:t>
      </w:r>
      <w:r w:rsidR="0012537E" w:rsidRPr="0012537E">
        <w:rPr>
          <w:rFonts w:ascii="Sylfaen" w:hAnsi="Sylfaen"/>
          <w:sz w:val="24"/>
          <w:szCs w:val="24"/>
        </w:rPr>
        <w:t xml:space="preserve"> </w:t>
      </w:r>
      <w:r w:rsidR="0012537E" w:rsidRPr="0012537E">
        <w:rPr>
          <w:rFonts w:ascii="Sylfaen" w:hAnsi="Sylfaen"/>
          <w:sz w:val="24"/>
          <w:szCs w:val="24"/>
          <w:lang w:val="ru-RU"/>
        </w:rPr>
        <w:t>լուսավորությամբ</w:t>
      </w:r>
      <w:r w:rsidR="0012537E" w:rsidRPr="0012537E">
        <w:rPr>
          <w:rFonts w:ascii="Sylfaen" w:hAnsi="Sylfaen"/>
          <w:sz w:val="24"/>
          <w:szCs w:val="24"/>
        </w:rPr>
        <w:t xml:space="preserve">: </w:t>
      </w:r>
      <w:r w:rsidR="0012537E" w:rsidRPr="0012537E">
        <w:rPr>
          <w:rFonts w:ascii="Sylfaen" w:hAnsi="Sylfaen"/>
          <w:sz w:val="24"/>
          <w:szCs w:val="24"/>
          <w:lang w:val="ru-RU"/>
        </w:rPr>
        <w:t>Մեղրիում</w:t>
      </w:r>
      <w:r w:rsidR="0012537E" w:rsidRPr="0012537E">
        <w:rPr>
          <w:rFonts w:ascii="Sylfaen" w:hAnsi="Sylfaen"/>
          <w:sz w:val="24"/>
          <w:szCs w:val="24"/>
        </w:rPr>
        <w:t xml:space="preserve"> </w:t>
      </w:r>
      <w:r w:rsidR="0012537E" w:rsidRPr="0012537E">
        <w:rPr>
          <w:rFonts w:ascii="Sylfaen" w:hAnsi="Sylfaen"/>
          <w:sz w:val="24"/>
          <w:szCs w:val="24"/>
          <w:lang w:val="ru-RU"/>
        </w:rPr>
        <w:t>փողոցային</w:t>
      </w:r>
      <w:r w:rsidR="0012537E" w:rsidRPr="0012537E">
        <w:rPr>
          <w:rFonts w:ascii="Sylfaen" w:hAnsi="Sylfaen"/>
          <w:sz w:val="24"/>
          <w:szCs w:val="24"/>
        </w:rPr>
        <w:t xml:space="preserve"> </w:t>
      </w:r>
      <w:r w:rsidR="0012537E" w:rsidRPr="0012537E">
        <w:rPr>
          <w:rFonts w:ascii="Sylfaen" w:hAnsi="Sylfaen"/>
          <w:sz w:val="24"/>
          <w:szCs w:val="24"/>
          <w:lang w:val="ru-RU"/>
        </w:rPr>
        <w:t>լուսավորությունը</w:t>
      </w:r>
      <w:r w:rsidR="0012537E" w:rsidRPr="0012537E">
        <w:rPr>
          <w:rFonts w:ascii="Sylfaen" w:hAnsi="Sylfaen"/>
          <w:sz w:val="24"/>
          <w:szCs w:val="24"/>
        </w:rPr>
        <w:t xml:space="preserve"> </w:t>
      </w:r>
      <w:r w:rsidR="0012537E" w:rsidRPr="0012537E">
        <w:rPr>
          <w:rFonts w:ascii="Sylfaen" w:hAnsi="Sylfaen"/>
          <w:sz w:val="24"/>
          <w:szCs w:val="24"/>
          <w:lang w:val="ru-RU"/>
        </w:rPr>
        <w:t>ընդգրկում</w:t>
      </w:r>
      <w:r w:rsidR="0012537E" w:rsidRPr="0012537E">
        <w:rPr>
          <w:rFonts w:ascii="Sylfaen" w:hAnsi="Sylfaen"/>
          <w:sz w:val="24"/>
          <w:szCs w:val="24"/>
        </w:rPr>
        <w:t xml:space="preserve"> </w:t>
      </w:r>
      <w:r w:rsidR="0012537E" w:rsidRPr="0012537E">
        <w:rPr>
          <w:rFonts w:ascii="Sylfaen" w:hAnsi="Sylfaen"/>
          <w:sz w:val="24"/>
          <w:szCs w:val="24"/>
          <w:lang w:val="ru-RU"/>
        </w:rPr>
        <w:t>է</w:t>
      </w:r>
      <w:r w:rsidR="0012537E" w:rsidRPr="0012537E">
        <w:rPr>
          <w:rFonts w:ascii="Sylfaen" w:hAnsi="Sylfaen"/>
          <w:sz w:val="24"/>
          <w:szCs w:val="24"/>
        </w:rPr>
        <w:t xml:space="preserve"> </w:t>
      </w:r>
      <w:r w:rsidR="0012537E" w:rsidRPr="0012537E">
        <w:rPr>
          <w:rFonts w:ascii="Sylfaen" w:hAnsi="Sylfaen"/>
          <w:sz w:val="24"/>
          <w:szCs w:val="24"/>
          <w:lang w:val="af-ZA"/>
        </w:rPr>
        <w:t>5235 գծմ, Ալվանք</w:t>
      </w:r>
      <w:r w:rsidR="0012537E" w:rsidRPr="0012537E">
        <w:rPr>
          <w:rFonts w:ascii="Sylfaen" w:hAnsi="Sylfaen"/>
          <w:sz w:val="24"/>
          <w:szCs w:val="24"/>
          <w:lang w:val="ru-RU"/>
        </w:rPr>
        <w:t>ում՝</w:t>
      </w:r>
      <w:r w:rsidR="0012537E" w:rsidRPr="0012537E">
        <w:rPr>
          <w:rFonts w:ascii="Sylfaen" w:hAnsi="Sylfaen"/>
          <w:sz w:val="24"/>
          <w:szCs w:val="24"/>
        </w:rPr>
        <w:t xml:space="preserve"> </w:t>
      </w:r>
      <w:r w:rsidR="0012537E" w:rsidRPr="0012537E">
        <w:rPr>
          <w:rFonts w:ascii="Sylfaen" w:hAnsi="Sylfaen"/>
          <w:sz w:val="24"/>
          <w:szCs w:val="24"/>
          <w:lang w:val="af-ZA"/>
        </w:rPr>
        <w:t xml:space="preserve"> </w:t>
      </w:r>
      <w:r w:rsidR="0012537E" w:rsidRPr="0012537E">
        <w:rPr>
          <w:rFonts w:ascii="Sylfaen" w:hAnsi="Sylfaen"/>
          <w:sz w:val="24"/>
          <w:szCs w:val="24"/>
        </w:rPr>
        <w:t>2500</w:t>
      </w:r>
      <w:r w:rsidR="0012537E" w:rsidRPr="0012537E">
        <w:rPr>
          <w:rFonts w:ascii="Sylfaen" w:hAnsi="Sylfaen"/>
          <w:sz w:val="24"/>
          <w:szCs w:val="24"/>
          <w:lang w:val="af-ZA"/>
        </w:rPr>
        <w:t>գծմ, Ագարակ</w:t>
      </w:r>
      <w:r w:rsidR="0012537E" w:rsidRPr="0012537E">
        <w:rPr>
          <w:rFonts w:ascii="Sylfaen" w:hAnsi="Sylfaen"/>
          <w:sz w:val="24"/>
          <w:szCs w:val="24"/>
          <w:lang w:val="ru-RU"/>
        </w:rPr>
        <w:t>ում՝</w:t>
      </w:r>
      <w:r w:rsidR="0012537E" w:rsidRPr="0012537E">
        <w:rPr>
          <w:rFonts w:ascii="Sylfaen" w:hAnsi="Sylfaen"/>
          <w:sz w:val="24"/>
          <w:szCs w:val="24"/>
          <w:lang w:val="af-ZA"/>
        </w:rPr>
        <w:t xml:space="preserve"> 4100գծմ, Գուդեմնիս</w:t>
      </w:r>
      <w:r w:rsidR="0012537E" w:rsidRPr="0012537E">
        <w:rPr>
          <w:rFonts w:ascii="Sylfaen" w:hAnsi="Sylfaen"/>
          <w:sz w:val="24"/>
          <w:szCs w:val="24"/>
          <w:lang w:val="ru-RU"/>
        </w:rPr>
        <w:t>ում՝</w:t>
      </w:r>
      <w:r w:rsidR="0012537E" w:rsidRPr="0012537E">
        <w:rPr>
          <w:rFonts w:ascii="Sylfaen" w:hAnsi="Sylfaen"/>
          <w:sz w:val="24"/>
          <w:szCs w:val="24"/>
          <w:lang w:val="af-ZA"/>
        </w:rPr>
        <w:t xml:space="preserve"> 300գծմ</w:t>
      </w:r>
      <w:r w:rsidR="0012537E" w:rsidRPr="0012537E">
        <w:rPr>
          <w:rFonts w:ascii="Sylfaen" w:hAnsi="Sylfaen"/>
          <w:sz w:val="24"/>
          <w:szCs w:val="24"/>
        </w:rPr>
        <w:t xml:space="preserve">, </w:t>
      </w:r>
      <w:r w:rsidR="0012537E" w:rsidRPr="0012537E">
        <w:rPr>
          <w:rFonts w:ascii="Sylfaen" w:hAnsi="Sylfaen"/>
          <w:sz w:val="24"/>
          <w:szCs w:val="24"/>
          <w:lang w:val="ru-RU"/>
        </w:rPr>
        <w:t>Կարճևանում՝</w:t>
      </w:r>
      <w:r w:rsidR="0012537E" w:rsidRPr="0012537E">
        <w:rPr>
          <w:rFonts w:ascii="Sylfaen" w:hAnsi="Sylfaen"/>
          <w:sz w:val="24"/>
          <w:szCs w:val="24"/>
        </w:rPr>
        <w:t xml:space="preserve"> </w:t>
      </w:r>
      <w:r w:rsidR="0012537E" w:rsidRPr="0012537E">
        <w:rPr>
          <w:rFonts w:ascii="Sylfaen" w:hAnsi="Sylfaen"/>
          <w:sz w:val="24"/>
          <w:szCs w:val="24"/>
          <w:lang w:val="af-ZA"/>
        </w:rPr>
        <w:t>2600գծմ</w:t>
      </w:r>
      <w:r w:rsidR="0012537E" w:rsidRPr="0012537E">
        <w:rPr>
          <w:rFonts w:ascii="Sylfaen" w:hAnsi="Sylfaen"/>
          <w:sz w:val="24"/>
          <w:szCs w:val="24"/>
        </w:rPr>
        <w:t>,</w:t>
      </w:r>
      <w:r w:rsidR="0012537E" w:rsidRPr="0012537E">
        <w:rPr>
          <w:rFonts w:ascii="Sylfaen" w:hAnsi="Sylfaen"/>
          <w:sz w:val="24"/>
          <w:szCs w:val="24"/>
          <w:lang w:val="af-ZA"/>
        </w:rPr>
        <w:t xml:space="preserve"> Լեհվազ</w:t>
      </w:r>
      <w:r w:rsidR="0012537E" w:rsidRPr="0012537E">
        <w:rPr>
          <w:rFonts w:ascii="Sylfaen" w:hAnsi="Sylfaen"/>
          <w:sz w:val="24"/>
          <w:szCs w:val="24"/>
          <w:lang w:val="ru-RU"/>
        </w:rPr>
        <w:t>ում՝</w:t>
      </w:r>
      <w:r w:rsidR="0012537E" w:rsidRPr="0012537E">
        <w:rPr>
          <w:rFonts w:ascii="Sylfaen" w:hAnsi="Sylfaen"/>
          <w:sz w:val="24"/>
          <w:szCs w:val="24"/>
          <w:lang w:val="af-ZA"/>
        </w:rPr>
        <w:t xml:space="preserve"> </w:t>
      </w:r>
      <w:r w:rsidR="0012537E" w:rsidRPr="0012537E">
        <w:rPr>
          <w:rFonts w:ascii="Sylfaen" w:eastAsia="Times New Roman" w:hAnsi="Sylfaen" w:cs="Times New Roman"/>
          <w:sz w:val="24"/>
          <w:szCs w:val="24"/>
          <w:lang w:val="hy-AM"/>
        </w:rPr>
        <w:t>1500</w:t>
      </w:r>
      <w:r w:rsidR="0012537E" w:rsidRPr="0012537E">
        <w:rPr>
          <w:rFonts w:ascii="Sylfaen" w:eastAsia="Times New Roman" w:hAnsi="Sylfaen" w:cs="Times New Roman"/>
          <w:sz w:val="24"/>
          <w:szCs w:val="24"/>
          <w:lang w:val="af-ZA"/>
        </w:rPr>
        <w:t>գծմ, Նռնաձոր</w:t>
      </w:r>
      <w:r w:rsidR="0012537E" w:rsidRPr="0012537E">
        <w:rPr>
          <w:rFonts w:ascii="Sylfaen" w:eastAsia="Times New Roman" w:hAnsi="Sylfaen" w:cs="Times New Roman"/>
          <w:sz w:val="24"/>
          <w:szCs w:val="24"/>
          <w:lang w:val="ru-RU"/>
        </w:rPr>
        <w:t>ում՝</w:t>
      </w:r>
      <w:r w:rsidR="0012537E" w:rsidRPr="0012537E">
        <w:rPr>
          <w:rFonts w:ascii="Sylfaen" w:eastAsia="Times New Roman" w:hAnsi="Sylfaen" w:cs="Times New Roman"/>
          <w:sz w:val="24"/>
          <w:szCs w:val="24"/>
          <w:lang w:val="af-ZA"/>
        </w:rPr>
        <w:t xml:space="preserve"> </w:t>
      </w:r>
      <w:r w:rsidR="0012537E" w:rsidRPr="0012537E">
        <w:rPr>
          <w:rFonts w:ascii="Sylfaen" w:hAnsi="Sylfaen"/>
          <w:sz w:val="24"/>
          <w:szCs w:val="24"/>
        </w:rPr>
        <w:t>2000</w:t>
      </w:r>
      <w:r w:rsidR="0012537E" w:rsidRPr="0012537E">
        <w:rPr>
          <w:rFonts w:ascii="Sylfaen" w:hAnsi="Sylfaen"/>
          <w:sz w:val="24"/>
          <w:szCs w:val="24"/>
          <w:lang w:val="af-ZA"/>
        </w:rPr>
        <w:t>գծմ, Տաշտուն</w:t>
      </w:r>
      <w:r w:rsidR="0012537E" w:rsidRPr="0012537E">
        <w:rPr>
          <w:rFonts w:ascii="Sylfaen" w:hAnsi="Sylfaen"/>
          <w:sz w:val="24"/>
          <w:szCs w:val="24"/>
          <w:lang w:val="ru-RU"/>
        </w:rPr>
        <w:t>ում՝</w:t>
      </w:r>
      <w:r w:rsidR="0012537E" w:rsidRPr="0012537E">
        <w:rPr>
          <w:rFonts w:ascii="Sylfaen" w:hAnsi="Sylfaen"/>
          <w:sz w:val="24"/>
          <w:szCs w:val="24"/>
          <w:lang w:val="af-ZA"/>
        </w:rPr>
        <w:t xml:space="preserve"> </w:t>
      </w:r>
      <w:r w:rsidR="0012537E" w:rsidRPr="0012537E">
        <w:rPr>
          <w:rFonts w:ascii="Sylfaen" w:eastAsia="Times New Roman" w:hAnsi="Sylfaen" w:cs="Times New Roman"/>
          <w:sz w:val="24"/>
          <w:szCs w:val="24"/>
          <w:lang w:val="af-ZA"/>
        </w:rPr>
        <w:t>1000գծմ, Վահրավար</w:t>
      </w:r>
      <w:r w:rsidR="0012537E" w:rsidRPr="0012537E">
        <w:rPr>
          <w:rFonts w:ascii="Sylfaen" w:eastAsia="Times New Roman" w:hAnsi="Sylfaen" w:cs="Times New Roman"/>
          <w:sz w:val="24"/>
          <w:szCs w:val="24"/>
          <w:lang w:val="ru-RU"/>
        </w:rPr>
        <w:t>ում՝</w:t>
      </w:r>
      <w:r w:rsidR="0012537E" w:rsidRPr="0012537E">
        <w:rPr>
          <w:rFonts w:ascii="Sylfaen" w:eastAsia="Times New Roman" w:hAnsi="Sylfaen" w:cs="Times New Roman"/>
          <w:sz w:val="24"/>
          <w:szCs w:val="24"/>
          <w:lang w:val="af-ZA"/>
        </w:rPr>
        <w:t xml:space="preserve"> 500գծմ, Շվանիձոր</w:t>
      </w:r>
      <w:r w:rsidR="0012537E" w:rsidRPr="0012537E">
        <w:rPr>
          <w:rFonts w:ascii="Sylfaen" w:eastAsia="Times New Roman" w:hAnsi="Sylfaen" w:cs="Times New Roman"/>
          <w:sz w:val="24"/>
          <w:szCs w:val="24"/>
          <w:lang w:val="ru-RU"/>
        </w:rPr>
        <w:t>ում՝</w:t>
      </w:r>
      <w:r w:rsidR="0012537E" w:rsidRPr="0012537E">
        <w:rPr>
          <w:rFonts w:ascii="Sylfaen" w:eastAsia="Times New Roman" w:hAnsi="Sylfaen" w:cs="Times New Roman"/>
          <w:sz w:val="24"/>
          <w:szCs w:val="24"/>
          <w:lang w:val="af-ZA"/>
        </w:rPr>
        <w:t xml:space="preserve"> </w:t>
      </w:r>
      <w:r w:rsidR="0012537E" w:rsidRPr="0012537E">
        <w:rPr>
          <w:rFonts w:ascii="Sylfaen" w:eastAsia="Times New Roman" w:hAnsi="Sylfaen" w:cs="Times New Roman"/>
          <w:sz w:val="24"/>
          <w:szCs w:val="24"/>
        </w:rPr>
        <w:t>1կմ, Լիճք</w:t>
      </w:r>
      <w:r w:rsidR="0012537E" w:rsidRPr="0012537E">
        <w:rPr>
          <w:rFonts w:ascii="Sylfaen" w:eastAsia="Times New Roman" w:hAnsi="Sylfaen" w:cs="Times New Roman"/>
          <w:sz w:val="24"/>
          <w:szCs w:val="24"/>
          <w:lang w:val="ru-RU"/>
        </w:rPr>
        <w:t>ում՝</w:t>
      </w:r>
      <w:r w:rsidR="0012537E" w:rsidRPr="0012537E">
        <w:rPr>
          <w:rFonts w:ascii="Sylfaen" w:eastAsia="Times New Roman" w:hAnsi="Sylfaen" w:cs="Times New Roman"/>
          <w:sz w:val="24"/>
          <w:szCs w:val="24"/>
        </w:rPr>
        <w:t xml:space="preserve"> 1.5 գծմ: </w:t>
      </w:r>
      <w:r w:rsidR="0012537E" w:rsidRPr="0012537E">
        <w:rPr>
          <w:rFonts w:ascii="Sylfaen" w:hAnsi="Sylfaen"/>
          <w:sz w:val="24"/>
          <w:szCs w:val="24"/>
          <w:lang w:val="af-ZA"/>
        </w:rPr>
        <w:t>Կուրիս</w:t>
      </w:r>
      <w:r w:rsidR="0012537E" w:rsidRPr="0012537E">
        <w:rPr>
          <w:rFonts w:ascii="Sylfaen" w:hAnsi="Sylfaen"/>
          <w:sz w:val="24"/>
          <w:szCs w:val="24"/>
        </w:rPr>
        <w:t xml:space="preserve"> </w:t>
      </w:r>
      <w:r w:rsidR="0012537E" w:rsidRPr="0012537E">
        <w:rPr>
          <w:rFonts w:ascii="Sylfaen" w:hAnsi="Sylfaen"/>
          <w:sz w:val="24"/>
          <w:szCs w:val="24"/>
          <w:lang w:val="ru-RU"/>
        </w:rPr>
        <w:t>և</w:t>
      </w:r>
      <w:r w:rsidR="0012537E" w:rsidRPr="0012537E">
        <w:rPr>
          <w:rFonts w:ascii="Sylfaen" w:hAnsi="Sylfaen"/>
          <w:sz w:val="24"/>
          <w:szCs w:val="24"/>
        </w:rPr>
        <w:t xml:space="preserve"> </w:t>
      </w:r>
      <w:r w:rsidR="0012537E" w:rsidRPr="0012537E">
        <w:rPr>
          <w:rFonts w:ascii="Sylfaen" w:hAnsi="Sylfaen"/>
          <w:sz w:val="24"/>
          <w:szCs w:val="24"/>
          <w:lang w:val="ru-RU"/>
        </w:rPr>
        <w:t>Վարդանիձոր</w:t>
      </w:r>
      <w:r w:rsidR="0012537E" w:rsidRPr="0012537E">
        <w:rPr>
          <w:rFonts w:ascii="Sylfaen" w:hAnsi="Sylfaen"/>
          <w:sz w:val="24"/>
          <w:szCs w:val="24"/>
        </w:rPr>
        <w:t xml:space="preserve"> </w:t>
      </w:r>
      <w:r w:rsidR="0012537E" w:rsidRPr="0012537E">
        <w:rPr>
          <w:rFonts w:ascii="Sylfaen" w:hAnsi="Sylfaen"/>
          <w:sz w:val="24"/>
          <w:szCs w:val="24"/>
          <w:lang w:val="ru-RU"/>
        </w:rPr>
        <w:t>բնակավայրերում</w:t>
      </w:r>
      <w:r w:rsidR="0012537E" w:rsidRPr="0012537E">
        <w:rPr>
          <w:rFonts w:ascii="Sylfaen" w:hAnsi="Sylfaen"/>
          <w:sz w:val="24"/>
          <w:szCs w:val="24"/>
        </w:rPr>
        <w:t xml:space="preserve"> </w:t>
      </w:r>
      <w:r w:rsidR="0012537E" w:rsidRPr="0012537E">
        <w:rPr>
          <w:rFonts w:ascii="Sylfaen" w:hAnsi="Sylfaen"/>
          <w:sz w:val="24"/>
          <w:szCs w:val="24"/>
          <w:lang w:val="ru-RU"/>
        </w:rPr>
        <w:t>փողոցային</w:t>
      </w:r>
      <w:r w:rsidR="0012537E" w:rsidRPr="0012537E">
        <w:rPr>
          <w:rFonts w:ascii="Sylfaen" w:hAnsi="Sylfaen"/>
          <w:sz w:val="24"/>
          <w:szCs w:val="24"/>
        </w:rPr>
        <w:t xml:space="preserve"> </w:t>
      </w:r>
      <w:r w:rsidR="0012537E" w:rsidRPr="0012537E">
        <w:rPr>
          <w:rFonts w:ascii="Sylfaen" w:hAnsi="Sylfaen"/>
          <w:sz w:val="24"/>
          <w:szCs w:val="24"/>
          <w:lang w:val="ru-RU"/>
        </w:rPr>
        <w:t>լուսավորություն</w:t>
      </w:r>
      <w:r w:rsidR="0012537E" w:rsidRPr="0012537E">
        <w:rPr>
          <w:rFonts w:ascii="Sylfaen" w:hAnsi="Sylfaen"/>
          <w:sz w:val="24"/>
          <w:szCs w:val="24"/>
        </w:rPr>
        <w:t xml:space="preserve"> </w:t>
      </w:r>
      <w:r w:rsidR="0012537E" w:rsidRPr="0012537E">
        <w:rPr>
          <w:rFonts w:ascii="Sylfaen" w:hAnsi="Sylfaen"/>
          <w:sz w:val="24"/>
          <w:szCs w:val="24"/>
          <w:lang w:val="ru-RU"/>
        </w:rPr>
        <w:t>չկա</w:t>
      </w:r>
      <w:r w:rsidR="0012537E" w:rsidRPr="0012537E">
        <w:rPr>
          <w:rFonts w:ascii="Sylfaen" w:hAnsi="Sylfaen"/>
          <w:sz w:val="24"/>
          <w:szCs w:val="24"/>
        </w:rPr>
        <w:t>:</w:t>
      </w:r>
    </w:p>
    <w:p w:rsidR="0033566D" w:rsidRPr="00F92987" w:rsidRDefault="0033566D" w:rsidP="008865C2">
      <w:pPr>
        <w:spacing w:after="0" w:line="240" w:lineRule="auto"/>
        <w:rPr>
          <w:color w:val="00B050"/>
        </w:rPr>
      </w:pPr>
    </w:p>
    <w:p w:rsidR="00EA57B7" w:rsidRPr="005615D2" w:rsidRDefault="00EA57B7" w:rsidP="00B140D6">
      <w:pPr>
        <w:pStyle w:val="ListParagraph"/>
        <w:numPr>
          <w:ilvl w:val="0"/>
          <w:numId w:val="6"/>
        </w:numPr>
        <w:spacing w:after="0" w:line="240" w:lineRule="auto"/>
        <w:rPr>
          <w:rFonts w:ascii="Sylfaen" w:eastAsiaTheme="majorEastAsia" w:hAnsi="Sylfaen" w:cs="Sylfaen"/>
          <w:b/>
          <w:bCs/>
          <w:sz w:val="26"/>
          <w:szCs w:val="26"/>
          <w:lang w:val="ru-RU"/>
        </w:rPr>
      </w:pPr>
      <w:bookmarkStart w:id="32" w:name="_Toc363561674"/>
      <w:bookmarkStart w:id="33" w:name="_Toc363629134"/>
      <w:r w:rsidRPr="005615D2">
        <w:rPr>
          <w:rFonts w:ascii="Sylfaen" w:eastAsiaTheme="majorEastAsia" w:hAnsi="Sylfaen" w:cs="Sylfaen"/>
          <w:b/>
          <w:bCs/>
          <w:sz w:val="26"/>
          <w:szCs w:val="26"/>
          <w:lang w:val="ru-RU"/>
        </w:rPr>
        <w:t>Աղբահանություն</w:t>
      </w:r>
      <w:bookmarkEnd w:id="32"/>
      <w:bookmarkEnd w:id="33"/>
    </w:p>
    <w:p w:rsidR="00645740" w:rsidRPr="00F92987" w:rsidRDefault="00645740" w:rsidP="00645740">
      <w:pPr>
        <w:spacing w:after="0" w:line="0" w:lineRule="atLeast"/>
        <w:ind w:firstLine="720"/>
        <w:jc w:val="both"/>
        <w:rPr>
          <w:rFonts w:ascii="Sylfaen" w:hAnsi="Sylfaen"/>
          <w:color w:val="00B050"/>
          <w:sz w:val="12"/>
          <w:szCs w:val="24"/>
        </w:rPr>
      </w:pPr>
    </w:p>
    <w:p w:rsidR="0052786F" w:rsidRPr="00731A7B" w:rsidRDefault="0052786F" w:rsidP="0052786F">
      <w:pPr>
        <w:spacing w:after="0" w:line="0" w:lineRule="atLeast"/>
        <w:ind w:firstLine="720"/>
        <w:jc w:val="both"/>
        <w:rPr>
          <w:rFonts w:ascii="Sylfaen" w:hAnsi="Sylfaen" w:cs="Sylfaen"/>
          <w:sz w:val="24"/>
          <w:szCs w:val="24"/>
        </w:rPr>
      </w:pPr>
      <w:r w:rsidRPr="00731A7B">
        <w:rPr>
          <w:rFonts w:ascii="Sylfaen" w:hAnsi="Sylfaen" w:cs="Sylfaen"/>
          <w:sz w:val="24"/>
          <w:szCs w:val="24"/>
          <w:lang w:val="af-ZA"/>
        </w:rPr>
        <w:t>Մեղրի</w:t>
      </w:r>
      <w:r w:rsidRPr="00731A7B">
        <w:rPr>
          <w:rFonts w:ascii="Sylfaen" w:hAnsi="Sylfaen" w:cs="Sylfaen"/>
          <w:sz w:val="24"/>
          <w:szCs w:val="24"/>
        </w:rPr>
        <w:t xml:space="preserve"> </w:t>
      </w:r>
      <w:r w:rsidRPr="00731A7B">
        <w:rPr>
          <w:rFonts w:ascii="Sylfaen" w:hAnsi="Sylfaen" w:cs="Sylfaen"/>
          <w:sz w:val="24"/>
          <w:szCs w:val="24"/>
          <w:lang w:val="ru-RU"/>
        </w:rPr>
        <w:t>համայնքի</w:t>
      </w:r>
      <w:r w:rsidRPr="00731A7B">
        <w:rPr>
          <w:rFonts w:ascii="Sylfaen" w:hAnsi="Sylfaen" w:cs="Sylfaen"/>
          <w:sz w:val="24"/>
          <w:szCs w:val="24"/>
        </w:rPr>
        <w:t xml:space="preserve"> </w:t>
      </w:r>
      <w:r w:rsidR="00475F66">
        <w:rPr>
          <w:rFonts w:ascii="Sylfaen" w:hAnsi="Sylfaen" w:cs="Sylfaen"/>
          <w:sz w:val="24"/>
          <w:szCs w:val="24"/>
        </w:rPr>
        <w:t>կազմի մեջ մտնող բնակավայրերի</w:t>
      </w:r>
      <w:r w:rsidRPr="00731A7B">
        <w:rPr>
          <w:rFonts w:ascii="Sylfaen" w:hAnsi="Sylfaen" w:cs="Sylfaen"/>
          <w:sz w:val="24"/>
          <w:szCs w:val="24"/>
        </w:rPr>
        <w:t xml:space="preserve"> </w:t>
      </w:r>
      <w:r w:rsidRPr="00731A7B">
        <w:rPr>
          <w:rFonts w:ascii="Sylfaen" w:hAnsi="Sylfaen" w:cs="Sylfaen"/>
          <w:sz w:val="24"/>
          <w:szCs w:val="24"/>
          <w:lang w:val="ru-RU"/>
        </w:rPr>
        <w:t>մի</w:t>
      </w:r>
      <w:r w:rsidRPr="00731A7B">
        <w:rPr>
          <w:rFonts w:ascii="Sylfaen" w:hAnsi="Sylfaen" w:cs="Sylfaen"/>
          <w:sz w:val="24"/>
          <w:szCs w:val="24"/>
        </w:rPr>
        <w:t xml:space="preserve"> </w:t>
      </w:r>
      <w:r w:rsidRPr="00731A7B">
        <w:rPr>
          <w:rFonts w:ascii="Sylfaen" w:hAnsi="Sylfaen" w:cs="Sylfaen"/>
          <w:sz w:val="24"/>
          <w:szCs w:val="24"/>
          <w:lang w:val="ru-RU"/>
        </w:rPr>
        <w:t>մասում</w:t>
      </w:r>
      <w:r w:rsidRPr="00731A7B">
        <w:rPr>
          <w:rFonts w:ascii="Sylfaen" w:hAnsi="Sylfaen" w:cs="Sylfaen"/>
          <w:sz w:val="24"/>
          <w:szCs w:val="24"/>
        </w:rPr>
        <w:t xml:space="preserve"> </w:t>
      </w:r>
      <w:r w:rsidRPr="00731A7B">
        <w:rPr>
          <w:rFonts w:ascii="Sylfaen" w:hAnsi="Sylfaen" w:cs="Sylfaen"/>
          <w:sz w:val="24"/>
          <w:szCs w:val="24"/>
          <w:lang w:val="ru-RU"/>
        </w:rPr>
        <w:t>աղբահանությունն</w:t>
      </w:r>
      <w:r w:rsidRPr="00731A7B">
        <w:rPr>
          <w:rFonts w:ascii="Sylfaen" w:hAnsi="Sylfaen" w:cs="Sylfaen"/>
          <w:sz w:val="24"/>
          <w:szCs w:val="24"/>
        </w:rPr>
        <w:t xml:space="preserve"> </w:t>
      </w:r>
      <w:r w:rsidRPr="00731A7B">
        <w:rPr>
          <w:rFonts w:ascii="Sylfaen" w:hAnsi="Sylfaen" w:cs="Sylfaen"/>
          <w:sz w:val="24"/>
          <w:szCs w:val="24"/>
          <w:lang w:val="ru-RU"/>
        </w:rPr>
        <w:t>իրականա</w:t>
      </w:r>
      <w:r w:rsidR="00475F66">
        <w:rPr>
          <w:rFonts w:ascii="Sylfaen" w:hAnsi="Sylfaen" w:cs="Sylfaen"/>
          <w:sz w:val="24"/>
          <w:szCs w:val="24"/>
        </w:rPr>
        <w:t>ց</w:t>
      </w:r>
      <w:r w:rsidRPr="00731A7B">
        <w:rPr>
          <w:rFonts w:ascii="Sylfaen" w:hAnsi="Sylfaen" w:cs="Sylfaen"/>
          <w:sz w:val="24"/>
          <w:szCs w:val="24"/>
          <w:lang w:val="ru-RU"/>
        </w:rPr>
        <w:t>վում</w:t>
      </w:r>
      <w:r w:rsidRPr="00731A7B">
        <w:rPr>
          <w:rFonts w:ascii="Sylfaen" w:hAnsi="Sylfaen" w:cs="Sylfaen"/>
          <w:sz w:val="24"/>
          <w:szCs w:val="24"/>
        </w:rPr>
        <w:t xml:space="preserve"> </w:t>
      </w:r>
      <w:r w:rsidRPr="00731A7B">
        <w:rPr>
          <w:rFonts w:ascii="Sylfaen" w:hAnsi="Sylfaen" w:cs="Sylfaen"/>
          <w:sz w:val="24"/>
          <w:szCs w:val="24"/>
          <w:lang w:val="ru-RU"/>
        </w:rPr>
        <w:t>է</w:t>
      </w:r>
      <w:r w:rsidRPr="00731A7B">
        <w:rPr>
          <w:rFonts w:ascii="Sylfaen" w:hAnsi="Sylfaen" w:cs="Sylfaen"/>
          <w:sz w:val="24"/>
          <w:szCs w:val="24"/>
          <w:lang w:val="af-ZA"/>
        </w:rPr>
        <w:t xml:space="preserve"> կենտրոնացված</w:t>
      </w:r>
      <w:r w:rsidRPr="00731A7B">
        <w:rPr>
          <w:rFonts w:ascii="Sylfaen" w:hAnsi="Sylfaen" w:cs="Sylfaen"/>
          <w:sz w:val="24"/>
          <w:szCs w:val="24"/>
        </w:rPr>
        <w:t xml:space="preserve">, </w:t>
      </w:r>
      <w:r w:rsidRPr="00731A7B">
        <w:rPr>
          <w:rFonts w:ascii="Sylfaen" w:hAnsi="Sylfaen" w:cs="Sylfaen"/>
          <w:sz w:val="24"/>
          <w:szCs w:val="24"/>
          <w:lang w:val="ru-RU"/>
        </w:rPr>
        <w:t>մի</w:t>
      </w:r>
      <w:r w:rsidRPr="00731A7B">
        <w:rPr>
          <w:rFonts w:ascii="Sylfaen" w:hAnsi="Sylfaen" w:cs="Sylfaen"/>
          <w:sz w:val="24"/>
          <w:szCs w:val="24"/>
        </w:rPr>
        <w:t xml:space="preserve"> </w:t>
      </w:r>
      <w:r w:rsidRPr="00731A7B">
        <w:rPr>
          <w:rFonts w:ascii="Sylfaen" w:hAnsi="Sylfaen" w:cs="Sylfaen"/>
          <w:sz w:val="24"/>
          <w:szCs w:val="24"/>
          <w:lang w:val="ru-RU"/>
        </w:rPr>
        <w:t>մասում՝</w:t>
      </w:r>
      <w:r w:rsidRPr="00731A7B">
        <w:rPr>
          <w:rFonts w:ascii="Sylfaen" w:hAnsi="Sylfaen" w:cs="Sylfaen"/>
          <w:sz w:val="24"/>
          <w:szCs w:val="24"/>
        </w:rPr>
        <w:t xml:space="preserve"> </w:t>
      </w:r>
      <w:r w:rsidRPr="00731A7B">
        <w:rPr>
          <w:rFonts w:ascii="Sylfaen" w:hAnsi="Sylfaen" w:cs="Sylfaen"/>
          <w:sz w:val="24"/>
          <w:szCs w:val="24"/>
          <w:lang w:val="ru-RU"/>
        </w:rPr>
        <w:t>անհատական</w:t>
      </w:r>
      <w:r w:rsidRPr="00731A7B">
        <w:rPr>
          <w:rFonts w:ascii="Sylfaen" w:hAnsi="Sylfaen" w:cs="Sylfaen"/>
          <w:sz w:val="24"/>
          <w:szCs w:val="24"/>
        </w:rPr>
        <w:t xml:space="preserve"> </w:t>
      </w:r>
      <w:r w:rsidRPr="00731A7B">
        <w:rPr>
          <w:rFonts w:ascii="Sylfaen" w:hAnsi="Sylfaen" w:cs="Sylfaen"/>
          <w:sz w:val="24"/>
          <w:szCs w:val="24"/>
          <w:lang w:val="ru-RU"/>
        </w:rPr>
        <w:t>եղանակով</w:t>
      </w:r>
      <w:r w:rsidRPr="00731A7B">
        <w:rPr>
          <w:rFonts w:ascii="Sylfaen" w:hAnsi="Sylfaen" w:cs="Sylfaen"/>
          <w:sz w:val="24"/>
          <w:szCs w:val="24"/>
        </w:rPr>
        <w:t>:</w:t>
      </w:r>
    </w:p>
    <w:p w:rsidR="0052786F" w:rsidRPr="00731A7B" w:rsidRDefault="0052786F" w:rsidP="0052786F">
      <w:pPr>
        <w:spacing w:after="0" w:line="0" w:lineRule="atLeast"/>
        <w:ind w:firstLine="720"/>
        <w:jc w:val="both"/>
        <w:rPr>
          <w:rFonts w:ascii="Sylfaen" w:hAnsi="Sylfaen"/>
          <w:sz w:val="24"/>
          <w:szCs w:val="24"/>
        </w:rPr>
      </w:pPr>
      <w:r w:rsidRPr="00731A7B">
        <w:rPr>
          <w:rFonts w:ascii="Sylfaen" w:hAnsi="Sylfaen"/>
          <w:sz w:val="24"/>
          <w:szCs w:val="24"/>
          <w:lang w:val="ru-RU"/>
        </w:rPr>
        <w:t>Մեղրիում</w:t>
      </w:r>
      <w:r w:rsidRPr="00731A7B">
        <w:rPr>
          <w:rFonts w:ascii="Sylfaen" w:hAnsi="Sylfaen"/>
          <w:sz w:val="24"/>
          <w:szCs w:val="24"/>
        </w:rPr>
        <w:t xml:space="preserve"> </w:t>
      </w:r>
      <w:r w:rsidRPr="00731A7B">
        <w:rPr>
          <w:rFonts w:ascii="Sylfaen" w:hAnsi="Sylfaen"/>
          <w:sz w:val="24"/>
          <w:szCs w:val="24"/>
          <w:lang w:val="ru-RU"/>
        </w:rPr>
        <w:t>աղբահանությունը</w:t>
      </w:r>
      <w:r w:rsidRPr="00731A7B">
        <w:rPr>
          <w:rFonts w:ascii="Sylfaen" w:hAnsi="Sylfaen"/>
          <w:sz w:val="24"/>
          <w:szCs w:val="24"/>
        </w:rPr>
        <w:t xml:space="preserve"> </w:t>
      </w:r>
      <w:r w:rsidRPr="00731A7B">
        <w:rPr>
          <w:rFonts w:ascii="Sylfaen" w:hAnsi="Sylfaen"/>
          <w:sz w:val="24"/>
          <w:szCs w:val="24"/>
          <w:lang w:val="ru-RU"/>
        </w:rPr>
        <w:t>կազմակերպվում</w:t>
      </w:r>
      <w:r w:rsidRPr="00731A7B">
        <w:rPr>
          <w:rFonts w:ascii="Sylfaen" w:hAnsi="Sylfaen"/>
          <w:sz w:val="24"/>
          <w:szCs w:val="24"/>
        </w:rPr>
        <w:t xml:space="preserve"> </w:t>
      </w:r>
      <w:r w:rsidRPr="00731A7B">
        <w:rPr>
          <w:rFonts w:ascii="Sylfaen" w:hAnsi="Sylfaen"/>
          <w:sz w:val="24"/>
          <w:szCs w:val="24"/>
          <w:lang w:val="ru-RU"/>
        </w:rPr>
        <w:t>է</w:t>
      </w:r>
      <w:r w:rsidRPr="00731A7B">
        <w:rPr>
          <w:rFonts w:ascii="Sylfaen" w:hAnsi="Sylfaen"/>
          <w:sz w:val="24"/>
          <w:szCs w:val="24"/>
        </w:rPr>
        <w:t xml:space="preserve"> </w:t>
      </w:r>
      <w:r w:rsidRPr="00731A7B">
        <w:rPr>
          <w:rFonts w:ascii="Sylfaen" w:hAnsi="Sylfaen"/>
          <w:sz w:val="24"/>
          <w:szCs w:val="24"/>
          <w:lang w:val="ru-RU"/>
        </w:rPr>
        <w:t>Մեղրիի</w:t>
      </w:r>
      <w:r w:rsidRPr="00731A7B">
        <w:rPr>
          <w:rFonts w:ascii="Sylfaen" w:hAnsi="Sylfaen"/>
          <w:sz w:val="24"/>
          <w:szCs w:val="24"/>
        </w:rPr>
        <w:t xml:space="preserve"> </w:t>
      </w:r>
      <w:r w:rsidR="00D959B1">
        <w:rPr>
          <w:rFonts w:ascii="Sylfaen" w:hAnsi="Sylfaen"/>
          <w:sz w:val="24"/>
          <w:szCs w:val="24"/>
          <w:lang w:val="ru-RU"/>
        </w:rPr>
        <w:t>կոմունալ</w:t>
      </w:r>
      <w:r w:rsidRPr="00731A7B">
        <w:rPr>
          <w:rFonts w:ascii="Sylfaen" w:hAnsi="Sylfaen"/>
          <w:sz w:val="24"/>
          <w:szCs w:val="24"/>
        </w:rPr>
        <w:t xml:space="preserve"> </w:t>
      </w:r>
      <w:r w:rsidRPr="00731A7B">
        <w:rPr>
          <w:rFonts w:ascii="Sylfaen" w:hAnsi="Sylfaen"/>
          <w:sz w:val="24"/>
          <w:szCs w:val="24"/>
          <w:lang w:val="ru-RU"/>
        </w:rPr>
        <w:t>ծառայություն</w:t>
      </w:r>
      <w:r w:rsidRPr="00731A7B">
        <w:rPr>
          <w:rFonts w:ascii="Sylfaen" w:hAnsi="Sylfaen"/>
          <w:sz w:val="24"/>
          <w:szCs w:val="24"/>
        </w:rPr>
        <w:t xml:space="preserve"> </w:t>
      </w:r>
      <w:r w:rsidR="00475F66">
        <w:rPr>
          <w:rFonts w:ascii="Sylfaen" w:hAnsi="Sylfaen"/>
          <w:sz w:val="24"/>
          <w:szCs w:val="24"/>
          <w:lang w:val="ru-RU"/>
        </w:rPr>
        <w:t>Հ</w:t>
      </w:r>
      <w:r w:rsidR="00475F66">
        <w:rPr>
          <w:rFonts w:ascii="Sylfaen" w:hAnsi="Sylfaen"/>
          <w:sz w:val="24"/>
          <w:szCs w:val="24"/>
        </w:rPr>
        <w:t>Ո</w:t>
      </w:r>
      <w:r w:rsidRPr="00731A7B">
        <w:rPr>
          <w:rFonts w:ascii="Sylfaen" w:hAnsi="Sylfaen"/>
          <w:sz w:val="24"/>
          <w:szCs w:val="24"/>
          <w:lang w:val="ru-RU"/>
        </w:rPr>
        <w:t>ԱԿ</w:t>
      </w:r>
      <w:r w:rsidRPr="00731A7B">
        <w:rPr>
          <w:rFonts w:ascii="Sylfaen" w:hAnsi="Sylfaen"/>
          <w:sz w:val="24"/>
          <w:szCs w:val="24"/>
        </w:rPr>
        <w:t>-</w:t>
      </w:r>
      <w:r w:rsidRPr="00731A7B">
        <w:rPr>
          <w:rFonts w:ascii="Sylfaen" w:hAnsi="Sylfaen"/>
          <w:sz w:val="24"/>
          <w:szCs w:val="24"/>
          <w:lang w:val="ru-RU"/>
        </w:rPr>
        <w:t>ի</w:t>
      </w:r>
      <w:r w:rsidRPr="00731A7B">
        <w:rPr>
          <w:rFonts w:ascii="Sylfaen" w:hAnsi="Sylfaen"/>
          <w:sz w:val="24"/>
          <w:szCs w:val="24"/>
        </w:rPr>
        <w:t xml:space="preserve"> </w:t>
      </w:r>
      <w:r w:rsidRPr="00731A7B">
        <w:rPr>
          <w:rFonts w:ascii="Sylfaen" w:hAnsi="Sylfaen"/>
          <w:sz w:val="24"/>
          <w:szCs w:val="24"/>
          <w:lang w:val="ru-RU"/>
        </w:rPr>
        <w:t>կողմից</w:t>
      </w:r>
      <w:r w:rsidRPr="00731A7B">
        <w:rPr>
          <w:rFonts w:ascii="Sylfaen" w:hAnsi="Sylfaen"/>
          <w:sz w:val="24"/>
          <w:szCs w:val="24"/>
        </w:rPr>
        <w:t xml:space="preserve">, </w:t>
      </w:r>
      <w:r w:rsidRPr="00731A7B">
        <w:rPr>
          <w:rFonts w:ascii="Sylfaen" w:hAnsi="Sylfaen"/>
          <w:sz w:val="24"/>
          <w:szCs w:val="24"/>
          <w:lang w:val="ru-RU"/>
        </w:rPr>
        <w:t>առկա</w:t>
      </w:r>
      <w:r w:rsidRPr="00731A7B">
        <w:rPr>
          <w:rFonts w:ascii="Sylfaen" w:hAnsi="Sylfaen"/>
          <w:sz w:val="24"/>
          <w:szCs w:val="24"/>
        </w:rPr>
        <w:t xml:space="preserve"> </w:t>
      </w:r>
      <w:r w:rsidRPr="00731A7B">
        <w:rPr>
          <w:rFonts w:ascii="Sylfaen" w:hAnsi="Sylfaen"/>
          <w:sz w:val="24"/>
          <w:szCs w:val="24"/>
          <w:lang w:val="ru-RU"/>
        </w:rPr>
        <w:t>է</w:t>
      </w:r>
      <w:r w:rsidRPr="00731A7B">
        <w:rPr>
          <w:rFonts w:ascii="Sylfaen" w:hAnsi="Sylfaen"/>
          <w:sz w:val="24"/>
          <w:szCs w:val="24"/>
        </w:rPr>
        <w:t xml:space="preserve"> </w:t>
      </w:r>
      <w:r w:rsidRPr="00731A7B">
        <w:rPr>
          <w:rFonts w:ascii="Sylfaen" w:hAnsi="Sylfaen"/>
          <w:sz w:val="24"/>
          <w:szCs w:val="24"/>
          <w:lang w:val="ru-RU"/>
        </w:rPr>
        <w:t>նորակառույց</w:t>
      </w:r>
      <w:r w:rsidRPr="00731A7B">
        <w:rPr>
          <w:rFonts w:ascii="Sylfaen" w:hAnsi="Sylfaen"/>
          <w:sz w:val="24"/>
          <w:szCs w:val="24"/>
        </w:rPr>
        <w:t xml:space="preserve"> </w:t>
      </w:r>
      <w:r w:rsidRPr="00731A7B">
        <w:rPr>
          <w:rFonts w:ascii="Sylfaen" w:hAnsi="Sylfaen"/>
          <w:sz w:val="24"/>
          <w:szCs w:val="24"/>
          <w:lang w:val="ru-RU"/>
        </w:rPr>
        <w:t>աղբավայր՝</w:t>
      </w:r>
      <w:r w:rsidRPr="00731A7B">
        <w:rPr>
          <w:rFonts w:ascii="Sylfaen" w:hAnsi="Sylfaen"/>
          <w:sz w:val="24"/>
          <w:szCs w:val="24"/>
        </w:rPr>
        <w:t xml:space="preserve"> </w:t>
      </w:r>
      <w:r w:rsidRPr="00731A7B">
        <w:rPr>
          <w:rFonts w:ascii="Sylfaen" w:hAnsi="Sylfaen"/>
          <w:sz w:val="24"/>
          <w:szCs w:val="24"/>
          <w:lang w:val="ru-RU"/>
        </w:rPr>
        <w:t>կառուցված</w:t>
      </w:r>
      <w:r w:rsidRPr="00731A7B">
        <w:rPr>
          <w:rFonts w:ascii="Sylfaen" w:hAnsi="Sylfaen"/>
          <w:sz w:val="24"/>
          <w:szCs w:val="24"/>
        </w:rPr>
        <w:t xml:space="preserve"> </w:t>
      </w:r>
      <w:r w:rsidRPr="00731A7B">
        <w:rPr>
          <w:rFonts w:ascii="Sylfaen" w:hAnsi="Sylfaen"/>
          <w:sz w:val="24"/>
          <w:szCs w:val="24"/>
          <w:lang w:val="ru-RU"/>
        </w:rPr>
        <w:t>նորագույն</w:t>
      </w:r>
      <w:r w:rsidRPr="00731A7B">
        <w:rPr>
          <w:rFonts w:ascii="Sylfaen" w:hAnsi="Sylfaen"/>
          <w:sz w:val="24"/>
          <w:szCs w:val="24"/>
        </w:rPr>
        <w:t xml:space="preserve"> </w:t>
      </w:r>
      <w:r w:rsidRPr="00731A7B">
        <w:rPr>
          <w:rFonts w:ascii="Sylfaen" w:hAnsi="Sylfaen"/>
          <w:sz w:val="24"/>
          <w:szCs w:val="24"/>
          <w:lang w:val="ru-RU"/>
        </w:rPr>
        <w:t>չափանիշներին</w:t>
      </w:r>
      <w:r w:rsidRPr="00731A7B">
        <w:rPr>
          <w:rFonts w:ascii="Sylfaen" w:hAnsi="Sylfaen"/>
          <w:sz w:val="24"/>
          <w:szCs w:val="24"/>
        </w:rPr>
        <w:t xml:space="preserve"> </w:t>
      </w:r>
      <w:r w:rsidRPr="00731A7B">
        <w:rPr>
          <w:rFonts w:ascii="Sylfaen" w:hAnsi="Sylfaen"/>
          <w:sz w:val="24"/>
          <w:szCs w:val="24"/>
          <w:lang w:val="ru-RU"/>
        </w:rPr>
        <w:t>համապատասխան</w:t>
      </w:r>
      <w:r w:rsidRPr="00731A7B">
        <w:rPr>
          <w:rFonts w:ascii="Sylfaen" w:hAnsi="Sylfaen"/>
          <w:sz w:val="24"/>
          <w:szCs w:val="24"/>
        </w:rPr>
        <w:t xml:space="preserve">: </w:t>
      </w:r>
      <w:r w:rsidRPr="00731A7B">
        <w:rPr>
          <w:rFonts w:ascii="Sylfaen" w:hAnsi="Sylfaen"/>
          <w:sz w:val="24"/>
          <w:szCs w:val="24"/>
          <w:lang w:val="ru-RU"/>
        </w:rPr>
        <w:t>Ծառայությունն</w:t>
      </w:r>
      <w:r w:rsidRPr="00731A7B">
        <w:rPr>
          <w:rFonts w:ascii="Sylfaen" w:hAnsi="Sylfaen"/>
          <w:sz w:val="24"/>
          <w:szCs w:val="24"/>
        </w:rPr>
        <w:t xml:space="preserve"> </w:t>
      </w:r>
      <w:r w:rsidRPr="00731A7B">
        <w:rPr>
          <w:rFonts w:ascii="Sylfaen" w:hAnsi="Sylfaen"/>
          <w:sz w:val="24"/>
          <w:szCs w:val="24"/>
          <w:lang w:val="ru-RU"/>
        </w:rPr>
        <w:t>իրականացվում</w:t>
      </w:r>
      <w:r w:rsidRPr="00731A7B">
        <w:rPr>
          <w:rFonts w:ascii="Sylfaen" w:hAnsi="Sylfaen"/>
          <w:sz w:val="24"/>
          <w:szCs w:val="24"/>
        </w:rPr>
        <w:t xml:space="preserve"> </w:t>
      </w:r>
      <w:r w:rsidRPr="00731A7B">
        <w:rPr>
          <w:rFonts w:ascii="Sylfaen" w:hAnsi="Sylfaen"/>
          <w:sz w:val="24"/>
          <w:szCs w:val="24"/>
          <w:lang w:val="ru-RU"/>
        </w:rPr>
        <w:t>է</w:t>
      </w:r>
      <w:r w:rsidRPr="00731A7B">
        <w:rPr>
          <w:rFonts w:ascii="Sylfaen" w:hAnsi="Sylfaen"/>
          <w:sz w:val="24"/>
          <w:szCs w:val="24"/>
        </w:rPr>
        <w:t xml:space="preserve"> 2 </w:t>
      </w:r>
      <w:r w:rsidRPr="00731A7B">
        <w:rPr>
          <w:rFonts w:ascii="Sylfaen" w:hAnsi="Sylfaen"/>
          <w:sz w:val="24"/>
          <w:szCs w:val="24"/>
          <w:lang w:val="ru-RU"/>
        </w:rPr>
        <w:t>աղբատար</w:t>
      </w:r>
      <w:r w:rsidRPr="00731A7B">
        <w:rPr>
          <w:rFonts w:ascii="Sylfaen" w:hAnsi="Sylfaen"/>
          <w:sz w:val="24"/>
          <w:szCs w:val="24"/>
        </w:rPr>
        <w:t xml:space="preserve"> </w:t>
      </w:r>
      <w:r w:rsidRPr="00731A7B">
        <w:rPr>
          <w:rFonts w:ascii="Sylfaen" w:hAnsi="Sylfaen"/>
          <w:sz w:val="24"/>
          <w:szCs w:val="24"/>
          <w:lang w:val="ru-RU"/>
        </w:rPr>
        <w:t>մեքենաների</w:t>
      </w:r>
      <w:r w:rsidRPr="00731A7B">
        <w:rPr>
          <w:rFonts w:ascii="Sylfaen" w:hAnsi="Sylfaen"/>
          <w:sz w:val="24"/>
          <w:szCs w:val="24"/>
        </w:rPr>
        <w:t xml:space="preserve"> </w:t>
      </w:r>
      <w:r w:rsidRPr="00731A7B">
        <w:rPr>
          <w:rFonts w:ascii="Sylfaen" w:hAnsi="Sylfaen"/>
          <w:sz w:val="24"/>
          <w:szCs w:val="24"/>
          <w:lang w:val="ru-RU"/>
        </w:rPr>
        <w:t>միջոցով</w:t>
      </w:r>
      <w:r w:rsidRPr="00731A7B">
        <w:rPr>
          <w:rFonts w:ascii="Sylfaen" w:hAnsi="Sylfaen"/>
          <w:sz w:val="24"/>
          <w:szCs w:val="24"/>
        </w:rPr>
        <w:t xml:space="preserve">: </w:t>
      </w:r>
      <w:r w:rsidRPr="00731A7B">
        <w:rPr>
          <w:rFonts w:ascii="Sylfaen" w:hAnsi="Sylfaen"/>
          <w:sz w:val="24"/>
          <w:szCs w:val="24"/>
          <w:lang w:val="ru-RU"/>
        </w:rPr>
        <w:t>Անհրաժեշտ</w:t>
      </w:r>
      <w:r w:rsidRPr="00731A7B">
        <w:rPr>
          <w:rFonts w:ascii="Sylfaen" w:hAnsi="Sylfaen"/>
          <w:sz w:val="24"/>
          <w:szCs w:val="24"/>
        </w:rPr>
        <w:t xml:space="preserve"> </w:t>
      </w:r>
      <w:r w:rsidRPr="00731A7B">
        <w:rPr>
          <w:rFonts w:ascii="Sylfaen" w:hAnsi="Sylfaen"/>
          <w:sz w:val="24"/>
          <w:szCs w:val="24"/>
          <w:lang w:val="ru-RU"/>
        </w:rPr>
        <w:t>է</w:t>
      </w:r>
      <w:r w:rsidRPr="00731A7B">
        <w:rPr>
          <w:rFonts w:ascii="Sylfaen" w:hAnsi="Sylfaen"/>
          <w:sz w:val="24"/>
          <w:szCs w:val="24"/>
        </w:rPr>
        <w:t xml:space="preserve"> </w:t>
      </w:r>
      <w:r w:rsidRPr="00731A7B">
        <w:rPr>
          <w:rFonts w:ascii="Sylfaen" w:hAnsi="Sylfaen"/>
          <w:sz w:val="24"/>
          <w:szCs w:val="24"/>
          <w:lang w:val="ru-RU"/>
        </w:rPr>
        <w:t>ն</w:t>
      </w:r>
      <w:r w:rsidRPr="00731A7B">
        <w:rPr>
          <w:rFonts w:ascii="Sylfaen" w:hAnsi="Sylfaen"/>
          <w:sz w:val="24"/>
          <w:szCs w:val="24"/>
          <w:lang w:val="af-ZA"/>
        </w:rPr>
        <w:t xml:space="preserve">որ աղբամանների </w:t>
      </w:r>
      <w:r w:rsidR="00475F66">
        <w:rPr>
          <w:rFonts w:ascii="Sylfaen" w:hAnsi="Sylfaen"/>
          <w:sz w:val="24"/>
          <w:szCs w:val="24"/>
        </w:rPr>
        <w:t>տեղադրում</w:t>
      </w:r>
      <w:r w:rsidRPr="00731A7B">
        <w:rPr>
          <w:rFonts w:ascii="Sylfaen" w:hAnsi="Sylfaen"/>
          <w:sz w:val="24"/>
          <w:szCs w:val="24"/>
        </w:rPr>
        <w:t xml:space="preserve">, </w:t>
      </w:r>
      <w:r w:rsidRPr="00731A7B">
        <w:rPr>
          <w:rFonts w:ascii="Sylfaen" w:hAnsi="Sylfaen"/>
          <w:sz w:val="24"/>
          <w:szCs w:val="24"/>
          <w:lang w:val="ru-RU"/>
        </w:rPr>
        <w:t>ա</w:t>
      </w:r>
      <w:r w:rsidRPr="00731A7B">
        <w:rPr>
          <w:rFonts w:ascii="Sylfaen" w:hAnsi="Sylfaen"/>
          <w:sz w:val="24"/>
          <w:szCs w:val="24"/>
          <w:lang w:val="af-ZA"/>
        </w:rPr>
        <w:t xml:space="preserve">ղբահանության գործի արդյունավետ կազմակերպման համար անհրաժեշտ </w:t>
      </w:r>
      <w:r w:rsidRPr="00731A7B">
        <w:rPr>
          <w:rFonts w:ascii="Sylfaen" w:hAnsi="Sylfaen"/>
          <w:sz w:val="24"/>
          <w:szCs w:val="24"/>
        </w:rPr>
        <w:t>է</w:t>
      </w:r>
      <w:r w:rsidRPr="00731A7B">
        <w:rPr>
          <w:rFonts w:ascii="Sylfaen" w:hAnsi="Sylfaen"/>
          <w:sz w:val="24"/>
          <w:szCs w:val="24"/>
          <w:lang w:val="af-ZA"/>
        </w:rPr>
        <w:t xml:space="preserve"> ևս 2 աղբատար ա</w:t>
      </w:r>
      <w:r w:rsidRPr="00731A7B">
        <w:rPr>
          <w:rFonts w:ascii="Sylfaen" w:hAnsi="Sylfaen"/>
          <w:sz w:val="24"/>
          <w:szCs w:val="24"/>
        </w:rPr>
        <w:t>վ</w:t>
      </w:r>
      <w:r w:rsidRPr="00731A7B">
        <w:rPr>
          <w:rFonts w:ascii="Sylfaen" w:hAnsi="Sylfaen"/>
          <w:sz w:val="24"/>
          <w:szCs w:val="24"/>
          <w:lang w:val="af-ZA"/>
        </w:rPr>
        <w:t>տոմեքենա</w:t>
      </w:r>
      <w:r w:rsidRPr="00731A7B">
        <w:rPr>
          <w:rFonts w:ascii="Sylfaen" w:hAnsi="Sylfaen"/>
          <w:sz w:val="24"/>
          <w:szCs w:val="24"/>
        </w:rPr>
        <w:t>:</w:t>
      </w:r>
    </w:p>
    <w:p w:rsidR="0052786F" w:rsidRPr="00731A7B" w:rsidRDefault="0052786F" w:rsidP="0052786F">
      <w:pPr>
        <w:spacing w:after="0" w:line="0" w:lineRule="atLeast"/>
        <w:ind w:firstLine="720"/>
        <w:jc w:val="both"/>
        <w:rPr>
          <w:rFonts w:ascii="Sylfaen" w:hAnsi="Sylfaen"/>
          <w:sz w:val="24"/>
          <w:szCs w:val="24"/>
          <w:lang w:val="af-ZA"/>
        </w:rPr>
      </w:pPr>
      <w:r w:rsidRPr="00731A7B">
        <w:rPr>
          <w:rFonts w:ascii="Sylfaen" w:hAnsi="Sylfaen"/>
          <w:sz w:val="24"/>
          <w:szCs w:val="24"/>
          <w:lang w:val="af-ZA"/>
        </w:rPr>
        <w:t>Ագարակ</w:t>
      </w:r>
      <w:r w:rsidRPr="00731A7B">
        <w:rPr>
          <w:rFonts w:ascii="Sylfaen" w:hAnsi="Sylfaen"/>
          <w:sz w:val="24"/>
          <w:szCs w:val="24"/>
        </w:rPr>
        <w:t>ի</w:t>
      </w:r>
      <w:r w:rsidRPr="00731A7B">
        <w:rPr>
          <w:rFonts w:ascii="Sylfaen" w:hAnsi="Sylfaen"/>
          <w:sz w:val="24"/>
          <w:szCs w:val="24"/>
          <w:lang w:val="af-ZA"/>
        </w:rPr>
        <w:t xml:space="preserve"> </w:t>
      </w:r>
      <w:r w:rsidRPr="00731A7B">
        <w:rPr>
          <w:rFonts w:ascii="Sylfaen" w:hAnsi="Sylfaen"/>
          <w:sz w:val="24"/>
          <w:szCs w:val="24"/>
        </w:rPr>
        <w:t>ա</w:t>
      </w:r>
      <w:r w:rsidRPr="00731A7B">
        <w:rPr>
          <w:rFonts w:ascii="Sylfaen" w:hAnsi="Sylfaen"/>
          <w:sz w:val="24"/>
          <w:szCs w:val="24"/>
          <w:lang w:val="af-ZA"/>
        </w:rPr>
        <w:t>ղբավայր</w:t>
      </w:r>
      <w:r w:rsidRPr="00731A7B">
        <w:rPr>
          <w:rFonts w:ascii="Sylfaen" w:hAnsi="Sylfaen"/>
          <w:sz w:val="24"/>
          <w:szCs w:val="24"/>
        </w:rPr>
        <w:t>ը</w:t>
      </w:r>
      <w:r w:rsidRPr="00731A7B">
        <w:rPr>
          <w:rFonts w:ascii="Sylfaen" w:hAnsi="Sylfaen"/>
          <w:sz w:val="24"/>
          <w:szCs w:val="24"/>
          <w:lang w:val="af-ZA"/>
        </w:rPr>
        <w:t xml:space="preserve"> արտոնագրված չ</w:t>
      </w:r>
      <w:r w:rsidRPr="00731A7B">
        <w:rPr>
          <w:rFonts w:ascii="Sylfaen" w:hAnsi="Sylfaen"/>
          <w:sz w:val="24"/>
          <w:szCs w:val="24"/>
        </w:rPr>
        <w:t>է</w:t>
      </w:r>
      <w:r w:rsidRPr="00731A7B">
        <w:rPr>
          <w:rFonts w:ascii="Sylfaen" w:hAnsi="Sylfaen"/>
          <w:sz w:val="24"/>
          <w:szCs w:val="24"/>
          <w:lang w:val="af-ZA"/>
        </w:rPr>
        <w:t xml:space="preserve">, </w:t>
      </w:r>
      <w:r w:rsidRPr="00731A7B">
        <w:rPr>
          <w:rFonts w:ascii="Sylfaen" w:hAnsi="Sylfaen"/>
          <w:sz w:val="24"/>
          <w:szCs w:val="24"/>
        </w:rPr>
        <w:t>քանի</w:t>
      </w:r>
      <w:r w:rsidRPr="00731A7B">
        <w:rPr>
          <w:rFonts w:ascii="Sylfaen" w:hAnsi="Sylfaen"/>
          <w:sz w:val="24"/>
          <w:szCs w:val="24"/>
          <w:lang w:val="af-ZA"/>
        </w:rPr>
        <w:t xml:space="preserve"> </w:t>
      </w:r>
      <w:r w:rsidRPr="00731A7B">
        <w:rPr>
          <w:rFonts w:ascii="Sylfaen" w:hAnsi="Sylfaen"/>
          <w:sz w:val="24"/>
          <w:szCs w:val="24"/>
        </w:rPr>
        <w:t>որ</w:t>
      </w:r>
      <w:r w:rsidRPr="00731A7B">
        <w:rPr>
          <w:rFonts w:ascii="Sylfaen" w:hAnsi="Sylfaen"/>
          <w:sz w:val="24"/>
          <w:szCs w:val="24"/>
          <w:lang w:val="af-ZA"/>
        </w:rPr>
        <w:t xml:space="preserve"> </w:t>
      </w:r>
      <w:r w:rsidRPr="00731A7B">
        <w:rPr>
          <w:rFonts w:ascii="Sylfaen" w:hAnsi="Sylfaen"/>
          <w:sz w:val="24"/>
          <w:szCs w:val="24"/>
        </w:rPr>
        <w:t>Ագարակի</w:t>
      </w:r>
      <w:r w:rsidRPr="00731A7B">
        <w:rPr>
          <w:rFonts w:ascii="Sylfaen" w:hAnsi="Sylfaen"/>
          <w:sz w:val="24"/>
          <w:szCs w:val="24"/>
          <w:lang w:val="af-ZA"/>
        </w:rPr>
        <w:t xml:space="preserve"> </w:t>
      </w:r>
      <w:r w:rsidRPr="00731A7B">
        <w:rPr>
          <w:rFonts w:ascii="Sylfaen" w:hAnsi="Sylfaen"/>
          <w:sz w:val="24"/>
          <w:szCs w:val="24"/>
        </w:rPr>
        <w:t>հողերի</w:t>
      </w:r>
      <w:r w:rsidRPr="00731A7B">
        <w:rPr>
          <w:rFonts w:ascii="Sylfaen" w:hAnsi="Sylfaen"/>
          <w:sz w:val="24"/>
          <w:szCs w:val="24"/>
          <w:lang w:val="af-ZA"/>
        </w:rPr>
        <w:t xml:space="preserve"> </w:t>
      </w:r>
      <w:r w:rsidRPr="00731A7B">
        <w:rPr>
          <w:rFonts w:ascii="Sylfaen" w:hAnsi="Sylfaen"/>
          <w:sz w:val="24"/>
          <w:szCs w:val="24"/>
        </w:rPr>
        <w:t>օգտագործման</w:t>
      </w:r>
      <w:r w:rsidRPr="00731A7B">
        <w:rPr>
          <w:rFonts w:ascii="Sylfaen" w:hAnsi="Sylfaen"/>
          <w:sz w:val="24"/>
          <w:szCs w:val="24"/>
          <w:lang w:val="af-ZA"/>
        </w:rPr>
        <w:t xml:space="preserve"> </w:t>
      </w:r>
      <w:r w:rsidRPr="00731A7B">
        <w:rPr>
          <w:rFonts w:ascii="Sylfaen" w:hAnsi="Sylfaen"/>
          <w:sz w:val="24"/>
          <w:szCs w:val="24"/>
        </w:rPr>
        <w:t>ժամանակավոր</w:t>
      </w:r>
      <w:r w:rsidRPr="00731A7B">
        <w:rPr>
          <w:rFonts w:ascii="Sylfaen" w:hAnsi="Sylfaen"/>
          <w:sz w:val="24"/>
          <w:szCs w:val="24"/>
          <w:lang w:val="af-ZA"/>
        </w:rPr>
        <w:t xml:space="preserve"> </w:t>
      </w:r>
      <w:r w:rsidRPr="00731A7B">
        <w:rPr>
          <w:rFonts w:ascii="Sylfaen" w:hAnsi="Sylfaen"/>
          <w:sz w:val="24"/>
          <w:szCs w:val="24"/>
        </w:rPr>
        <w:t>սխեմայում</w:t>
      </w:r>
      <w:r w:rsidRPr="00731A7B">
        <w:rPr>
          <w:rFonts w:ascii="Sylfaen" w:hAnsi="Sylfaen"/>
          <w:sz w:val="24"/>
          <w:szCs w:val="24"/>
          <w:lang w:val="af-ZA"/>
        </w:rPr>
        <w:t xml:space="preserve"> </w:t>
      </w:r>
      <w:r w:rsidRPr="00731A7B">
        <w:rPr>
          <w:rFonts w:ascii="Sylfaen" w:hAnsi="Sylfaen"/>
          <w:sz w:val="24"/>
          <w:szCs w:val="24"/>
        </w:rPr>
        <w:t>ՀՀ</w:t>
      </w:r>
      <w:r w:rsidRPr="00731A7B">
        <w:rPr>
          <w:rFonts w:ascii="Sylfaen" w:hAnsi="Sylfaen"/>
          <w:sz w:val="24"/>
          <w:szCs w:val="24"/>
          <w:lang w:val="af-ZA"/>
        </w:rPr>
        <w:t xml:space="preserve"> </w:t>
      </w:r>
      <w:r w:rsidRPr="00731A7B">
        <w:rPr>
          <w:rFonts w:ascii="Sylfaen" w:hAnsi="Sylfaen"/>
          <w:sz w:val="24"/>
          <w:szCs w:val="24"/>
        </w:rPr>
        <w:t>կառավարության</w:t>
      </w:r>
      <w:r w:rsidRPr="00731A7B">
        <w:rPr>
          <w:rFonts w:ascii="Sylfaen" w:hAnsi="Sylfaen"/>
          <w:sz w:val="24"/>
          <w:szCs w:val="24"/>
          <w:lang w:val="af-ZA"/>
        </w:rPr>
        <w:t xml:space="preserve"> </w:t>
      </w:r>
      <w:r w:rsidRPr="00731A7B">
        <w:rPr>
          <w:rFonts w:ascii="Sylfaen" w:hAnsi="Sylfaen"/>
          <w:sz w:val="24"/>
          <w:szCs w:val="24"/>
        </w:rPr>
        <w:t>կողմից</w:t>
      </w:r>
      <w:r w:rsidRPr="00731A7B">
        <w:rPr>
          <w:rFonts w:ascii="Sylfaen" w:hAnsi="Sylfaen"/>
          <w:sz w:val="24"/>
          <w:szCs w:val="24"/>
          <w:lang w:val="af-ZA"/>
        </w:rPr>
        <w:t xml:space="preserve"> </w:t>
      </w:r>
      <w:r w:rsidRPr="00731A7B">
        <w:rPr>
          <w:rFonts w:ascii="Sylfaen" w:hAnsi="Sylfaen"/>
          <w:sz w:val="24"/>
          <w:szCs w:val="24"/>
        </w:rPr>
        <w:t>պետք</w:t>
      </w:r>
      <w:r w:rsidRPr="00731A7B">
        <w:rPr>
          <w:rFonts w:ascii="Sylfaen" w:hAnsi="Sylfaen"/>
          <w:sz w:val="24"/>
          <w:szCs w:val="24"/>
          <w:lang w:val="af-ZA"/>
        </w:rPr>
        <w:t xml:space="preserve"> </w:t>
      </w:r>
      <w:r w:rsidRPr="00731A7B">
        <w:rPr>
          <w:rFonts w:ascii="Sylfaen" w:hAnsi="Sylfaen"/>
          <w:sz w:val="24"/>
          <w:szCs w:val="24"/>
        </w:rPr>
        <w:t>է</w:t>
      </w:r>
      <w:r w:rsidRPr="00731A7B">
        <w:rPr>
          <w:rFonts w:ascii="Sylfaen" w:hAnsi="Sylfaen"/>
          <w:sz w:val="24"/>
          <w:szCs w:val="24"/>
          <w:lang w:val="af-ZA"/>
        </w:rPr>
        <w:t xml:space="preserve"> </w:t>
      </w:r>
      <w:r w:rsidRPr="00731A7B">
        <w:rPr>
          <w:rFonts w:ascii="Sylfaen" w:hAnsi="Sylfaen"/>
          <w:sz w:val="24"/>
          <w:szCs w:val="24"/>
        </w:rPr>
        <w:t>կատարվի</w:t>
      </w:r>
      <w:r w:rsidRPr="00731A7B">
        <w:rPr>
          <w:rFonts w:ascii="Sylfaen" w:hAnsi="Sylfaen"/>
          <w:sz w:val="24"/>
          <w:szCs w:val="24"/>
          <w:lang w:val="af-ZA"/>
        </w:rPr>
        <w:t xml:space="preserve"> </w:t>
      </w:r>
      <w:r w:rsidRPr="00731A7B">
        <w:rPr>
          <w:rFonts w:ascii="Sylfaen" w:hAnsi="Sylfaen"/>
          <w:sz w:val="24"/>
          <w:szCs w:val="24"/>
        </w:rPr>
        <w:t>փոփոխություն</w:t>
      </w:r>
      <w:r w:rsidRPr="00731A7B">
        <w:rPr>
          <w:rFonts w:ascii="Sylfaen" w:hAnsi="Sylfaen"/>
          <w:sz w:val="24"/>
          <w:szCs w:val="24"/>
          <w:lang w:val="af-ZA"/>
        </w:rPr>
        <w:t xml:space="preserve">` </w:t>
      </w:r>
      <w:r w:rsidRPr="00731A7B">
        <w:rPr>
          <w:rFonts w:ascii="Sylfaen" w:hAnsi="Sylfaen"/>
          <w:sz w:val="24"/>
          <w:szCs w:val="24"/>
        </w:rPr>
        <w:t>բնակավայրի</w:t>
      </w:r>
      <w:r w:rsidRPr="00731A7B">
        <w:rPr>
          <w:rFonts w:ascii="Sylfaen" w:hAnsi="Sylfaen"/>
          <w:sz w:val="24"/>
          <w:szCs w:val="24"/>
          <w:lang w:val="af-ZA"/>
        </w:rPr>
        <w:t xml:space="preserve"> </w:t>
      </w:r>
      <w:r w:rsidRPr="00731A7B">
        <w:rPr>
          <w:rFonts w:ascii="Sylfaen" w:hAnsi="Sylfaen"/>
          <w:sz w:val="24"/>
          <w:szCs w:val="24"/>
        </w:rPr>
        <w:t>հողերի</w:t>
      </w:r>
      <w:r w:rsidRPr="00731A7B">
        <w:rPr>
          <w:rFonts w:ascii="Sylfaen" w:hAnsi="Sylfaen"/>
          <w:sz w:val="24"/>
          <w:szCs w:val="24"/>
          <w:lang w:val="af-ZA"/>
        </w:rPr>
        <w:t xml:space="preserve"> </w:t>
      </w:r>
      <w:r w:rsidRPr="00731A7B">
        <w:rPr>
          <w:rFonts w:ascii="Sylfaen" w:hAnsi="Sylfaen"/>
          <w:sz w:val="24"/>
          <w:szCs w:val="24"/>
        </w:rPr>
        <w:t>այլ</w:t>
      </w:r>
      <w:r w:rsidRPr="00731A7B">
        <w:rPr>
          <w:rFonts w:ascii="Sylfaen" w:hAnsi="Sylfaen"/>
          <w:sz w:val="24"/>
          <w:szCs w:val="24"/>
          <w:lang w:val="af-ZA"/>
        </w:rPr>
        <w:t xml:space="preserve"> </w:t>
      </w:r>
      <w:r w:rsidRPr="00731A7B">
        <w:rPr>
          <w:rFonts w:ascii="Sylfaen" w:hAnsi="Sylfaen"/>
          <w:sz w:val="24"/>
          <w:szCs w:val="24"/>
        </w:rPr>
        <w:t>հողերից</w:t>
      </w:r>
      <w:r w:rsidRPr="00731A7B">
        <w:rPr>
          <w:rFonts w:ascii="Sylfaen" w:hAnsi="Sylfaen"/>
          <w:sz w:val="24"/>
          <w:szCs w:val="24"/>
          <w:lang w:val="af-ZA"/>
        </w:rPr>
        <w:t xml:space="preserve"> </w:t>
      </w:r>
      <w:r w:rsidRPr="00731A7B">
        <w:rPr>
          <w:rFonts w:ascii="Sylfaen" w:hAnsi="Sylfaen"/>
          <w:sz w:val="24"/>
          <w:szCs w:val="24"/>
        </w:rPr>
        <w:t>նախատեսվում</w:t>
      </w:r>
      <w:r w:rsidRPr="00731A7B">
        <w:rPr>
          <w:rFonts w:ascii="Sylfaen" w:hAnsi="Sylfaen"/>
          <w:sz w:val="24"/>
          <w:szCs w:val="24"/>
          <w:lang w:val="af-ZA"/>
        </w:rPr>
        <w:t xml:space="preserve"> </w:t>
      </w:r>
      <w:r w:rsidRPr="00731A7B">
        <w:rPr>
          <w:rFonts w:ascii="Sylfaen" w:hAnsi="Sylfaen"/>
          <w:sz w:val="24"/>
          <w:szCs w:val="24"/>
        </w:rPr>
        <w:t>է</w:t>
      </w:r>
      <w:r w:rsidRPr="00731A7B">
        <w:rPr>
          <w:rFonts w:ascii="Sylfaen" w:hAnsi="Sylfaen"/>
          <w:sz w:val="24"/>
          <w:szCs w:val="24"/>
          <w:lang w:val="af-ZA"/>
        </w:rPr>
        <w:t xml:space="preserve"> 1,42 </w:t>
      </w:r>
      <w:r w:rsidRPr="00731A7B">
        <w:rPr>
          <w:rFonts w:ascii="Sylfaen" w:hAnsi="Sylfaen"/>
          <w:sz w:val="24"/>
          <w:szCs w:val="24"/>
        </w:rPr>
        <w:t>հա</w:t>
      </w:r>
      <w:r w:rsidRPr="00731A7B">
        <w:rPr>
          <w:rFonts w:ascii="Sylfaen" w:hAnsi="Sylfaen"/>
          <w:sz w:val="24"/>
          <w:szCs w:val="24"/>
          <w:lang w:val="af-ZA"/>
        </w:rPr>
        <w:t xml:space="preserve"> </w:t>
      </w:r>
      <w:r w:rsidRPr="00731A7B">
        <w:rPr>
          <w:rFonts w:ascii="Sylfaen" w:hAnsi="Sylfaen"/>
          <w:sz w:val="24"/>
          <w:szCs w:val="24"/>
        </w:rPr>
        <w:t>փոխադրել</w:t>
      </w:r>
      <w:r w:rsidRPr="00731A7B">
        <w:rPr>
          <w:rFonts w:ascii="Sylfaen" w:hAnsi="Sylfaen"/>
          <w:sz w:val="24"/>
          <w:szCs w:val="24"/>
          <w:lang w:val="af-ZA"/>
        </w:rPr>
        <w:t xml:space="preserve"> </w:t>
      </w:r>
      <w:r w:rsidRPr="00731A7B">
        <w:rPr>
          <w:rFonts w:ascii="Sylfaen" w:hAnsi="Sylfaen"/>
          <w:sz w:val="24"/>
          <w:szCs w:val="24"/>
        </w:rPr>
        <w:t>էներգետիկայի</w:t>
      </w:r>
      <w:r w:rsidRPr="00731A7B">
        <w:rPr>
          <w:rFonts w:ascii="Sylfaen" w:hAnsi="Sylfaen"/>
          <w:sz w:val="24"/>
          <w:szCs w:val="24"/>
          <w:lang w:val="af-ZA"/>
        </w:rPr>
        <w:t xml:space="preserve">, </w:t>
      </w:r>
      <w:r w:rsidRPr="00731A7B">
        <w:rPr>
          <w:rFonts w:ascii="Sylfaen" w:hAnsi="Sylfaen"/>
          <w:sz w:val="24"/>
          <w:szCs w:val="24"/>
        </w:rPr>
        <w:lastRenderedPageBreak/>
        <w:t>կապի</w:t>
      </w:r>
      <w:r w:rsidRPr="00731A7B">
        <w:rPr>
          <w:rFonts w:ascii="Sylfaen" w:hAnsi="Sylfaen"/>
          <w:sz w:val="24"/>
          <w:szCs w:val="24"/>
          <w:lang w:val="af-ZA"/>
        </w:rPr>
        <w:t xml:space="preserve">, </w:t>
      </w:r>
      <w:r w:rsidRPr="00731A7B">
        <w:rPr>
          <w:rFonts w:ascii="Sylfaen" w:hAnsi="Sylfaen"/>
          <w:sz w:val="24"/>
          <w:szCs w:val="24"/>
        </w:rPr>
        <w:t>տրանսպորտի</w:t>
      </w:r>
      <w:r w:rsidRPr="00731A7B">
        <w:rPr>
          <w:rFonts w:ascii="Sylfaen" w:hAnsi="Sylfaen"/>
          <w:sz w:val="24"/>
          <w:szCs w:val="24"/>
          <w:lang w:val="af-ZA"/>
        </w:rPr>
        <w:t xml:space="preserve"> </w:t>
      </w:r>
      <w:r w:rsidRPr="00731A7B">
        <w:rPr>
          <w:rFonts w:ascii="Sylfaen" w:hAnsi="Sylfaen"/>
          <w:sz w:val="24"/>
          <w:szCs w:val="24"/>
        </w:rPr>
        <w:t>և</w:t>
      </w:r>
      <w:r w:rsidRPr="00731A7B">
        <w:rPr>
          <w:rFonts w:ascii="Sylfaen" w:hAnsi="Sylfaen"/>
          <w:sz w:val="24"/>
          <w:szCs w:val="24"/>
          <w:lang w:val="af-ZA"/>
        </w:rPr>
        <w:t xml:space="preserve"> </w:t>
      </w:r>
      <w:r w:rsidRPr="00731A7B">
        <w:rPr>
          <w:rFonts w:ascii="Sylfaen" w:hAnsi="Sylfaen"/>
          <w:sz w:val="24"/>
          <w:szCs w:val="24"/>
        </w:rPr>
        <w:t>կոմունալ</w:t>
      </w:r>
      <w:r w:rsidRPr="00731A7B">
        <w:rPr>
          <w:rFonts w:ascii="Sylfaen" w:hAnsi="Sylfaen"/>
          <w:sz w:val="24"/>
          <w:szCs w:val="24"/>
          <w:lang w:val="af-ZA"/>
        </w:rPr>
        <w:t xml:space="preserve"> </w:t>
      </w:r>
      <w:r w:rsidRPr="00731A7B">
        <w:rPr>
          <w:rFonts w:ascii="Sylfaen" w:hAnsi="Sylfaen"/>
          <w:sz w:val="24"/>
          <w:szCs w:val="24"/>
        </w:rPr>
        <w:t>ենթակառուցվածքների</w:t>
      </w:r>
      <w:r w:rsidRPr="00731A7B">
        <w:rPr>
          <w:rFonts w:ascii="Sylfaen" w:hAnsi="Sylfaen"/>
          <w:sz w:val="24"/>
          <w:szCs w:val="24"/>
          <w:lang w:val="af-ZA"/>
        </w:rPr>
        <w:t xml:space="preserve"> </w:t>
      </w:r>
      <w:r w:rsidRPr="00731A7B">
        <w:rPr>
          <w:rFonts w:ascii="Sylfaen" w:hAnsi="Sylfaen"/>
          <w:sz w:val="24"/>
          <w:szCs w:val="24"/>
        </w:rPr>
        <w:t>հողերի</w:t>
      </w:r>
      <w:r w:rsidRPr="00731A7B">
        <w:rPr>
          <w:rFonts w:ascii="Sylfaen" w:hAnsi="Sylfaen"/>
          <w:sz w:val="24"/>
          <w:szCs w:val="24"/>
          <w:lang w:val="af-ZA"/>
        </w:rPr>
        <w:t xml:space="preserve"> </w:t>
      </w:r>
      <w:r w:rsidRPr="00731A7B">
        <w:rPr>
          <w:rFonts w:ascii="Sylfaen" w:hAnsi="Sylfaen"/>
          <w:sz w:val="24"/>
          <w:szCs w:val="24"/>
        </w:rPr>
        <w:t>կատեգորիա</w:t>
      </w:r>
      <w:r w:rsidRPr="00731A7B">
        <w:rPr>
          <w:rFonts w:ascii="Sylfaen" w:hAnsi="Sylfaen"/>
          <w:sz w:val="24"/>
          <w:szCs w:val="24"/>
          <w:lang w:val="af-ZA"/>
        </w:rPr>
        <w:t xml:space="preserve">` </w:t>
      </w:r>
      <w:r w:rsidRPr="00731A7B">
        <w:rPr>
          <w:rFonts w:ascii="Sylfaen" w:hAnsi="Sylfaen"/>
          <w:sz w:val="24"/>
          <w:szCs w:val="24"/>
        </w:rPr>
        <w:t>Ագարակ</w:t>
      </w:r>
      <w:r w:rsidR="00325BA9">
        <w:rPr>
          <w:rFonts w:ascii="Sylfaen" w:hAnsi="Sylfaen"/>
          <w:sz w:val="24"/>
          <w:szCs w:val="24"/>
        </w:rPr>
        <w:t xml:space="preserve">ի </w:t>
      </w:r>
      <w:r w:rsidRPr="00731A7B">
        <w:rPr>
          <w:rFonts w:ascii="Sylfaen" w:hAnsi="Sylfaen"/>
          <w:sz w:val="24"/>
          <w:szCs w:val="24"/>
        </w:rPr>
        <w:t>գործող</w:t>
      </w:r>
      <w:r w:rsidRPr="00731A7B">
        <w:rPr>
          <w:rFonts w:ascii="Sylfaen" w:hAnsi="Sylfaen"/>
          <w:sz w:val="24"/>
          <w:szCs w:val="24"/>
          <w:lang w:val="af-ZA"/>
        </w:rPr>
        <w:t xml:space="preserve"> </w:t>
      </w:r>
      <w:r w:rsidRPr="00731A7B">
        <w:rPr>
          <w:rFonts w:ascii="Sylfaen" w:hAnsi="Sylfaen"/>
          <w:sz w:val="24"/>
          <w:szCs w:val="24"/>
        </w:rPr>
        <w:t>աղբավայրի</w:t>
      </w:r>
      <w:r w:rsidRPr="00731A7B">
        <w:rPr>
          <w:rFonts w:ascii="Sylfaen" w:hAnsi="Sylfaen"/>
          <w:sz w:val="24"/>
          <w:szCs w:val="24"/>
          <w:lang w:val="af-ZA"/>
        </w:rPr>
        <w:t xml:space="preserve"> </w:t>
      </w:r>
      <w:r w:rsidRPr="00731A7B">
        <w:rPr>
          <w:rFonts w:ascii="Sylfaen" w:hAnsi="Sylfaen"/>
          <w:sz w:val="24"/>
          <w:szCs w:val="24"/>
        </w:rPr>
        <w:t>նկատմամբ</w:t>
      </w:r>
      <w:r w:rsidRPr="00731A7B">
        <w:rPr>
          <w:rFonts w:ascii="Sylfaen" w:hAnsi="Sylfaen"/>
          <w:sz w:val="24"/>
          <w:szCs w:val="24"/>
          <w:lang w:val="af-ZA"/>
        </w:rPr>
        <w:t xml:space="preserve"> </w:t>
      </w:r>
      <w:r w:rsidRPr="00731A7B">
        <w:rPr>
          <w:rFonts w:ascii="Sylfaen" w:hAnsi="Sylfaen"/>
          <w:sz w:val="24"/>
          <w:szCs w:val="24"/>
        </w:rPr>
        <w:t>իրավունքների</w:t>
      </w:r>
      <w:r w:rsidRPr="00731A7B">
        <w:rPr>
          <w:rFonts w:ascii="Sylfaen" w:hAnsi="Sylfaen"/>
          <w:sz w:val="24"/>
          <w:szCs w:val="24"/>
          <w:lang w:val="af-ZA"/>
        </w:rPr>
        <w:t xml:space="preserve"> </w:t>
      </w:r>
      <w:r w:rsidRPr="00731A7B">
        <w:rPr>
          <w:rFonts w:ascii="Sylfaen" w:hAnsi="Sylfaen"/>
          <w:sz w:val="24"/>
          <w:szCs w:val="24"/>
        </w:rPr>
        <w:t>պետական</w:t>
      </w:r>
      <w:r w:rsidRPr="00731A7B">
        <w:rPr>
          <w:rFonts w:ascii="Sylfaen" w:hAnsi="Sylfaen"/>
          <w:sz w:val="24"/>
          <w:szCs w:val="24"/>
          <w:lang w:val="af-ZA"/>
        </w:rPr>
        <w:t xml:space="preserve"> </w:t>
      </w:r>
      <w:r w:rsidRPr="00731A7B">
        <w:rPr>
          <w:rFonts w:ascii="Sylfaen" w:hAnsi="Sylfaen"/>
          <w:sz w:val="24"/>
          <w:szCs w:val="24"/>
        </w:rPr>
        <w:t>գրանցում</w:t>
      </w:r>
      <w:r w:rsidRPr="00731A7B">
        <w:rPr>
          <w:rFonts w:ascii="Sylfaen" w:hAnsi="Sylfaen"/>
          <w:sz w:val="24"/>
          <w:szCs w:val="24"/>
          <w:lang w:val="af-ZA"/>
        </w:rPr>
        <w:t xml:space="preserve"> </w:t>
      </w:r>
      <w:r w:rsidRPr="00731A7B">
        <w:rPr>
          <w:rFonts w:ascii="Sylfaen" w:hAnsi="Sylfaen"/>
          <w:sz w:val="24"/>
          <w:szCs w:val="24"/>
        </w:rPr>
        <w:t>ստանալու</w:t>
      </w:r>
      <w:r w:rsidRPr="00731A7B">
        <w:rPr>
          <w:rFonts w:ascii="Sylfaen" w:hAnsi="Sylfaen"/>
          <w:sz w:val="24"/>
          <w:szCs w:val="24"/>
          <w:lang w:val="af-ZA"/>
        </w:rPr>
        <w:t xml:space="preserve"> </w:t>
      </w:r>
      <w:r w:rsidRPr="00731A7B">
        <w:rPr>
          <w:rFonts w:ascii="Sylfaen" w:hAnsi="Sylfaen"/>
          <w:sz w:val="24"/>
          <w:szCs w:val="24"/>
        </w:rPr>
        <w:t>նպատակով</w:t>
      </w:r>
      <w:r w:rsidRPr="00731A7B">
        <w:rPr>
          <w:rFonts w:ascii="Sylfaen" w:hAnsi="Sylfaen"/>
          <w:sz w:val="24"/>
          <w:szCs w:val="24"/>
          <w:lang w:val="af-ZA"/>
        </w:rPr>
        <w:t>:</w:t>
      </w:r>
    </w:p>
    <w:p w:rsidR="0052786F" w:rsidRPr="00731A7B" w:rsidRDefault="0052786F" w:rsidP="0052786F">
      <w:pPr>
        <w:spacing w:after="0" w:line="0" w:lineRule="atLeast"/>
        <w:ind w:firstLine="720"/>
        <w:jc w:val="both"/>
        <w:rPr>
          <w:rFonts w:ascii="Sylfaen" w:hAnsi="Sylfaen" w:cs="Sylfaen"/>
          <w:sz w:val="24"/>
          <w:szCs w:val="24"/>
          <w:lang w:val="af-ZA"/>
        </w:rPr>
      </w:pPr>
      <w:r w:rsidRPr="00731A7B">
        <w:rPr>
          <w:rFonts w:ascii="Sylfaen" w:hAnsi="Sylfaen"/>
          <w:sz w:val="24"/>
          <w:szCs w:val="24"/>
          <w:lang w:val="ru-RU"/>
        </w:rPr>
        <w:t>Կարճևան</w:t>
      </w:r>
      <w:r w:rsidRPr="00731A7B">
        <w:rPr>
          <w:rFonts w:ascii="Sylfaen" w:hAnsi="Sylfaen"/>
          <w:sz w:val="24"/>
          <w:szCs w:val="24"/>
          <w:lang w:val="af-ZA"/>
        </w:rPr>
        <w:t xml:space="preserve">, </w:t>
      </w:r>
      <w:r w:rsidRPr="00731A7B">
        <w:rPr>
          <w:rFonts w:ascii="Sylfaen" w:hAnsi="Sylfaen"/>
          <w:sz w:val="24"/>
          <w:szCs w:val="24"/>
          <w:lang w:val="ru-RU"/>
        </w:rPr>
        <w:t>Լե</w:t>
      </w:r>
      <w:r w:rsidRPr="00731A7B">
        <w:rPr>
          <w:rFonts w:ascii="Sylfaen" w:hAnsi="Sylfaen"/>
          <w:sz w:val="24"/>
          <w:szCs w:val="24"/>
        </w:rPr>
        <w:t>հվան</w:t>
      </w:r>
      <w:r w:rsidRPr="00731A7B">
        <w:rPr>
          <w:rFonts w:ascii="Sylfaen" w:hAnsi="Sylfaen"/>
          <w:sz w:val="24"/>
          <w:szCs w:val="24"/>
          <w:lang w:val="af-ZA"/>
        </w:rPr>
        <w:t xml:space="preserve"> </w:t>
      </w:r>
      <w:r w:rsidRPr="00731A7B">
        <w:rPr>
          <w:rFonts w:ascii="Sylfaen" w:hAnsi="Sylfaen"/>
          <w:sz w:val="24"/>
          <w:szCs w:val="24"/>
          <w:lang w:val="ru-RU"/>
        </w:rPr>
        <w:t>և</w:t>
      </w:r>
      <w:r w:rsidRPr="00731A7B">
        <w:rPr>
          <w:rFonts w:ascii="Sylfaen" w:hAnsi="Sylfaen"/>
          <w:sz w:val="24"/>
          <w:szCs w:val="24"/>
          <w:lang w:val="af-ZA"/>
        </w:rPr>
        <w:t xml:space="preserve"> </w:t>
      </w:r>
      <w:r w:rsidRPr="00731A7B">
        <w:rPr>
          <w:rFonts w:ascii="Sylfaen" w:hAnsi="Sylfaen"/>
          <w:sz w:val="24"/>
          <w:szCs w:val="24"/>
          <w:lang w:val="ru-RU"/>
        </w:rPr>
        <w:t>Լիճք</w:t>
      </w:r>
      <w:r w:rsidRPr="00731A7B">
        <w:rPr>
          <w:rFonts w:ascii="Sylfaen" w:hAnsi="Sylfaen"/>
          <w:sz w:val="24"/>
          <w:szCs w:val="24"/>
          <w:lang w:val="af-ZA"/>
        </w:rPr>
        <w:t xml:space="preserve"> </w:t>
      </w:r>
      <w:r w:rsidRPr="00731A7B">
        <w:rPr>
          <w:rFonts w:ascii="Sylfaen" w:hAnsi="Sylfaen"/>
          <w:sz w:val="24"/>
          <w:szCs w:val="24"/>
          <w:lang w:val="ru-RU"/>
        </w:rPr>
        <w:t>բնակավայրերում</w:t>
      </w:r>
      <w:r w:rsidRPr="00731A7B">
        <w:rPr>
          <w:rFonts w:ascii="Sylfaen" w:hAnsi="Sylfaen"/>
          <w:sz w:val="24"/>
          <w:szCs w:val="24"/>
          <w:lang w:val="af-ZA"/>
        </w:rPr>
        <w:t xml:space="preserve"> </w:t>
      </w:r>
      <w:r w:rsidRPr="00731A7B">
        <w:rPr>
          <w:rFonts w:ascii="Sylfaen" w:hAnsi="Sylfaen"/>
          <w:sz w:val="24"/>
          <w:szCs w:val="24"/>
          <w:lang w:val="ru-RU"/>
        </w:rPr>
        <w:t>անհրաժեշտ</w:t>
      </w:r>
      <w:r w:rsidRPr="00731A7B">
        <w:rPr>
          <w:rFonts w:ascii="Sylfaen" w:hAnsi="Sylfaen"/>
          <w:sz w:val="24"/>
          <w:szCs w:val="24"/>
          <w:lang w:val="af-ZA"/>
        </w:rPr>
        <w:t xml:space="preserve"> </w:t>
      </w:r>
      <w:r w:rsidRPr="00731A7B">
        <w:rPr>
          <w:rFonts w:ascii="Sylfaen" w:hAnsi="Sylfaen"/>
          <w:sz w:val="24"/>
          <w:szCs w:val="24"/>
          <w:lang w:val="ru-RU"/>
        </w:rPr>
        <w:t>է</w:t>
      </w:r>
      <w:r w:rsidRPr="00731A7B">
        <w:rPr>
          <w:rFonts w:ascii="Sylfaen" w:hAnsi="Sylfaen"/>
          <w:sz w:val="24"/>
          <w:szCs w:val="24"/>
          <w:lang w:val="af-ZA"/>
        </w:rPr>
        <w:t xml:space="preserve"> </w:t>
      </w:r>
      <w:r w:rsidRPr="00731A7B">
        <w:rPr>
          <w:rFonts w:ascii="Sylfaen" w:hAnsi="Sylfaen"/>
          <w:sz w:val="24"/>
          <w:szCs w:val="24"/>
          <w:lang w:val="ru-RU"/>
        </w:rPr>
        <w:t>ա</w:t>
      </w:r>
      <w:r w:rsidRPr="00731A7B">
        <w:rPr>
          <w:rFonts w:ascii="Sylfaen" w:hAnsi="Sylfaen" w:cs="Sylfaen"/>
          <w:sz w:val="24"/>
          <w:szCs w:val="24"/>
          <w:lang w:val="hy-AM"/>
        </w:rPr>
        <w:t>ղբատար մեքենաներ</w:t>
      </w:r>
      <w:r w:rsidRPr="00731A7B">
        <w:rPr>
          <w:rFonts w:ascii="Sylfaen" w:hAnsi="Sylfaen" w:cs="Sylfaen"/>
          <w:sz w:val="24"/>
          <w:szCs w:val="24"/>
          <w:lang w:val="af-ZA"/>
        </w:rPr>
        <w:t xml:space="preserve"> </w:t>
      </w:r>
      <w:r w:rsidRPr="00731A7B">
        <w:rPr>
          <w:rFonts w:ascii="Sylfaen" w:hAnsi="Sylfaen" w:cs="Sylfaen"/>
          <w:sz w:val="24"/>
          <w:szCs w:val="24"/>
          <w:lang w:val="ru-RU"/>
        </w:rPr>
        <w:t>և</w:t>
      </w:r>
      <w:r w:rsidRPr="00731A7B">
        <w:rPr>
          <w:rFonts w:ascii="Sylfaen" w:hAnsi="Sylfaen" w:cs="Sylfaen"/>
          <w:sz w:val="24"/>
          <w:szCs w:val="24"/>
          <w:lang w:val="af-ZA"/>
        </w:rPr>
        <w:t xml:space="preserve">  </w:t>
      </w:r>
      <w:r w:rsidRPr="00731A7B">
        <w:rPr>
          <w:rFonts w:ascii="Sylfaen" w:hAnsi="Sylfaen" w:cs="Sylfaen"/>
          <w:sz w:val="24"/>
          <w:szCs w:val="24"/>
          <w:lang w:val="ru-RU"/>
        </w:rPr>
        <w:t>ա</w:t>
      </w:r>
      <w:r w:rsidRPr="00731A7B">
        <w:rPr>
          <w:rFonts w:ascii="Sylfaen" w:hAnsi="Sylfaen" w:cs="Sylfaen"/>
          <w:sz w:val="24"/>
          <w:szCs w:val="24"/>
          <w:lang w:val="hy-AM"/>
        </w:rPr>
        <w:t>ղբահավաք տարաներ</w:t>
      </w:r>
      <w:r w:rsidRPr="00731A7B">
        <w:rPr>
          <w:rFonts w:ascii="Sylfaen" w:hAnsi="Sylfaen" w:cs="Sylfaen"/>
          <w:sz w:val="24"/>
          <w:szCs w:val="24"/>
          <w:lang w:val="af-ZA"/>
        </w:rPr>
        <w:t xml:space="preserve"> </w:t>
      </w:r>
      <w:r w:rsidRPr="00731A7B">
        <w:rPr>
          <w:rFonts w:ascii="Sylfaen" w:hAnsi="Sylfaen" w:cs="Sylfaen"/>
          <w:sz w:val="24"/>
          <w:szCs w:val="24"/>
          <w:lang w:val="ru-RU"/>
        </w:rPr>
        <w:t>ձեռքբերել</w:t>
      </w:r>
      <w:r w:rsidRPr="00731A7B">
        <w:rPr>
          <w:rFonts w:ascii="Sylfaen" w:hAnsi="Sylfaen" w:cs="Sylfaen"/>
          <w:sz w:val="24"/>
          <w:szCs w:val="24"/>
          <w:lang w:val="af-ZA"/>
        </w:rPr>
        <w:t>:</w:t>
      </w:r>
    </w:p>
    <w:p w:rsidR="0052786F" w:rsidRPr="00325BA9" w:rsidRDefault="0052786F" w:rsidP="0052786F">
      <w:pPr>
        <w:spacing w:after="0" w:line="0" w:lineRule="atLeast"/>
        <w:ind w:firstLine="720"/>
        <w:jc w:val="both"/>
        <w:rPr>
          <w:rFonts w:ascii="Sylfaen" w:hAnsi="Sylfaen" w:cs="Tahoma"/>
          <w:sz w:val="24"/>
          <w:szCs w:val="24"/>
          <w:lang w:val="af-ZA"/>
        </w:rPr>
      </w:pPr>
      <w:r w:rsidRPr="00731A7B">
        <w:rPr>
          <w:rFonts w:ascii="Sylfaen" w:hAnsi="Sylfaen"/>
          <w:sz w:val="24"/>
          <w:szCs w:val="24"/>
          <w:lang w:val="ru-RU"/>
        </w:rPr>
        <w:t>Մնացած</w:t>
      </w:r>
      <w:r w:rsidRPr="00731A7B">
        <w:rPr>
          <w:rFonts w:ascii="Sylfaen" w:hAnsi="Sylfaen"/>
          <w:sz w:val="24"/>
          <w:szCs w:val="24"/>
          <w:lang w:val="af-ZA"/>
        </w:rPr>
        <w:t xml:space="preserve"> </w:t>
      </w:r>
      <w:r w:rsidRPr="00731A7B">
        <w:rPr>
          <w:rFonts w:ascii="Sylfaen" w:hAnsi="Sylfaen"/>
          <w:sz w:val="24"/>
          <w:szCs w:val="24"/>
          <w:lang w:val="ru-RU"/>
        </w:rPr>
        <w:t>բնակավայրերում</w:t>
      </w:r>
      <w:r w:rsidRPr="00731A7B">
        <w:rPr>
          <w:rFonts w:ascii="Sylfaen" w:hAnsi="Sylfaen"/>
          <w:sz w:val="24"/>
          <w:szCs w:val="24"/>
          <w:lang w:val="af-ZA"/>
        </w:rPr>
        <w:t xml:space="preserve"> </w:t>
      </w:r>
      <w:r w:rsidRPr="00731A7B">
        <w:rPr>
          <w:rFonts w:ascii="Sylfaen" w:hAnsi="Sylfaen"/>
          <w:sz w:val="24"/>
          <w:szCs w:val="24"/>
          <w:lang w:val="ru-RU"/>
        </w:rPr>
        <w:t>աղբահանությունն</w:t>
      </w:r>
      <w:r w:rsidRPr="00731A7B">
        <w:rPr>
          <w:rFonts w:ascii="Sylfaen" w:hAnsi="Sylfaen"/>
          <w:sz w:val="24"/>
          <w:szCs w:val="24"/>
          <w:lang w:val="af-ZA"/>
        </w:rPr>
        <w:t xml:space="preserve"> </w:t>
      </w:r>
      <w:r w:rsidRPr="00731A7B">
        <w:rPr>
          <w:rFonts w:ascii="Sylfaen" w:hAnsi="Sylfaen"/>
          <w:sz w:val="24"/>
          <w:szCs w:val="24"/>
          <w:lang w:val="ru-RU"/>
        </w:rPr>
        <w:t>իրականացվում</w:t>
      </w:r>
      <w:r w:rsidRPr="00731A7B">
        <w:rPr>
          <w:rFonts w:ascii="Sylfaen" w:hAnsi="Sylfaen"/>
          <w:sz w:val="24"/>
          <w:szCs w:val="24"/>
          <w:lang w:val="af-ZA"/>
        </w:rPr>
        <w:t xml:space="preserve"> </w:t>
      </w:r>
      <w:r w:rsidRPr="00731A7B">
        <w:rPr>
          <w:rFonts w:ascii="Sylfaen" w:hAnsi="Sylfaen"/>
          <w:sz w:val="24"/>
          <w:szCs w:val="24"/>
          <w:lang w:val="ru-RU"/>
        </w:rPr>
        <w:t>է</w:t>
      </w:r>
      <w:r w:rsidRPr="00731A7B">
        <w:rPr>
          <w:rFonts w:ascii="Sylfaen" w:hAnsi="Sylfaen"/>
          <w:sz w:val="24"/>
          <w:szCs w:val="24"/>
          <w:lang w:val="af-ZA"/>
        </w:rPr>
        <w:t xml:space="preserve"> </w:t>
      </w:r>
      <w:r w:rsidRPr="00731A7B">
        <w:rPr>
          <w:rFonts w:ascii="Sylfaen" w:hAnsi="Sylfaen"/>
          <w:sz w:val="24"/>
          <w:szCs w:val="24"/>
          <w:lang w:val="ru-RU"/>
        </w:rPr>
        <w:t>անհատական</w:t>
      </w:r>
      <w:r w:rsidRPr="00731A7B">
        <w:rPr>
          <w:rFonts w:ascii="Sylfaen" w:hAnsi="Sylfaen"/>
          <w:sz w:val="24"/>
          <w:szCs w:val="24"/>
          <w:lang w:val="af-ZA"/>
        </w:rPr>
        <w:t xml:space="preserve"> </w:t>
      </w:r>
      <w:r w:rsidRPr="00731A7B">
        <w:rPr>
          <w:rFonts w:ascii="Sylfaen" w:hAnsi="Sylfaen"/>
          <w:sz w:val="24"/>
          <w:szCs w:val="24"/>
          <w:lang w:val="ru-RU"/>
        </w:rPr>
        <w:t>եղանակով</w:t>
      </w:r>
      <w:r w:rsidRPr="00731A7B">
        <w:rPr>
          <w:rFonts w:ascii="Sylfaen" w:hAnsi="Sylfaen"/>
          <w:sz w:val="24"/>
          <w:szCs w:val="24"/>
          <w:lang w:val="af-ZA"/>
        </w:rPr>
        <w:t>: Ալվանք</w:t>
      </w:r>
      <w:r w:rsidRPr="00731A7B">
        <w:rPr>
          <w:rFonts w:ascii="Sylfaen" w:hAnsi="Sylfaen"/>
          <w:sz w:val="24"/>
          <w:szCs w:val="24"/>
          <w:lang w:val="ru-RU"/>
        </w:rPr>
        <w:t>ում</w:t>
      </w:r>
      <w:r w:rsidRPr="00731A7B">
        <w:rPr>
          <w:rFonts w:ascii="Sylfaen" w:hAnsi="Sylfaen"/>
          <w:sz w:val="24"/>
          <w:szCs w:val="24"/>
          <w:lang w:val="af-ZA"/>
        </w:rPr>
        <w:t xml:space="preserve"> </w:t>
      </w:r>
      <w:r w:rsidRPr="00731A7B">
        <w:rPr>
          <w:rFonts w:ascii="Sylfaen" w:hAnsi="Sylfaen"/>
          <w:sz w:val="24"/>
          <w:szCs w:val="24"/>
          <w:lang w:val="ru-RU"/>
        </w:rPr>
        <w:t>անհրաժեշտ</w:t>
      </w:r>
      <w:r w:rsidRPr="00731A7B">
        <w:rPr>
          <w:rFonts w:ascii="Sylfaen" w:hAnsi="Sylfaen"/>
          <w:sz w:val="24"/>
          <w:szCs w:val="24"/>
          <w:lang w:val="af-ZA"/>
        </w:rPr>
        <w:t xml:space="preserve"> </w:t>
      </w:r>
      <w:r w:rsidRPr="00731A7B">
        <w:rPr>
          <w:rFonts w:ascii="Sylfaen" w:hAnsi="Sylfaen"/>
          <w:sz w:val="24"/>
          <w:szCs w:val="24"/>
          <w:lang w:val="ru-RU"/>
        </w:rPr>
        <w:t>է</w:t>
      </w:r>
      <w:r w:rsidRPr="00731A7B">
        <w:rPr>
          <w:rFonts w:ascii="Sylfaen" w:hAnsi="Sylfaen"/>
          <w:sz w:val="24"/>
          <w:szCs w:val="24"/>
          <w:lang w:val="af-ZA"/>
        </w:rPr>
        <w:t xml:space="preserve"> </w:t>
      </w:r>
      <w:r w:rsidRPr="00731A7B">
        <w:rPr>
          <w:rFonts w:ascii="Sylfaen" w:hAnsi="Sylfaen"/>
          <w:sz w:val="24"/>
          <w:szCs w:val="24"/>
          <w:lang w:val="ru-RU"/>
        </w:rPr>
        <w:t>ա</w:t>
      </w:r>
      <w:r w:rsidRPr="00731A7B">
        <w:rPr>
          <w:rFonts w:ascii="Sylfaen" w:hAnsi="Sylfaen" w:cs="Tahoma"/>
          <w:sz w:val="24"/>
          <w:szCs w:val="24"/>
        </w:rPr>
        <w:t>ղբատար</w:t>
      </w:r>
      <w:r w:rsidRPr="00731A7B">
        <w:rPr>
          <w:rFonts w:ascii="Sylfaen" w:hAnsi="Sylfaen" w:cs="Tahoma"/>
          <w:sz w:val="24"/>
          <w:szCs w:val="24"/>
          <w:lang w:val="af-ZA"/>
        </w:rPr>
        <w:t xml:space="preserve"> </w:t>
      </w:r>
      <w:r w:rsidRPr="00731A7B">
        <w:rPr>
          <w:rFonts w:ascii="Sylfaen" w:hAnsi="Sylfaen" w:cs="Tahoma"/>
          <w:sz w:val="24"/>
          <w:szCs w:val="24"/>
        </w:rPr>
        <w:t>մեքենայի</w:t>
      </w:r>
      <w:r w:rsidRPr="00731A7B">
        <w:rPr>
          <w:rFonts w:ascii="Sylfaen" w:hAnsi="Sylfaen" w:cs="Tahoma"/>
          <w:sz w:val="24"/>
          <w:szCs w:val="24"/>
          <w:lang w:val="af-ZA"/>
        </w:rPr>
        <w:t xml:space="preserve"> </w:t>
      </w:r>
      <w:r w:rsidRPr="00731A7B">
        <w:rPr>
          <w:rFonts w:ascii="Sylfaen" w:hAnsi="Sylfaen" w:cs="Tahoma"/>
          <w:sz w:val="24"/>
          <w:szCs w:val="24"/>
        </w:rPr>
        <w:t>և</w:t>
      </w:r>
      <w:r w:rsidRPr="00731A7B">
        <w:rPr>
          <w:rFonts w:ascii="Sylfaen" w:hAnsi="Sylfaen" w:cs="Tahoma"/>
          <w:sz w:val="24"/>
          <w:szCs w:val="24"/>
          <w:lang w:val="af-ZA"/>
        </w:rPr>
        <w:t xml:space="preserve"> </w:t>
      </w:r>
      <w:r w:rsidRPr="00731A7B">
        <w:rPr>
          <w:rFonts w:ascii="Sylfaen" w:hAnsi="Sylfaen" w:cs="Tahoma"/>
          <w:sz w:val="24"/>
          <w:szCs w:val="24"/>
        </w:rPr>
        <w:t>կոնտեյներների</w:t>
      </w:r>
      <w:r w:rsidRPr="00731A7B">
        <w:rPr>
          <w:rFonts w:ascii="Sylfaen" w:hAnsi="Sylfaen" w:cs="Tahoma"/>
          <w:sz w:val="24"/>
          <w:szCs w:val="24"/>
          <w:lang w:val="af-ZA"/>
        </w:rPr>
        <w:t xml:space="preserve"> </w:t>
      </w:r>
      <w:r w:rsidRPr="00731A7B">
        <w:rPr>
          <w:rFonts w:ascii="Sylfaen" w:hAnsi="Sylfaen" w:cs="Tahoma"/>
          <w:sz w:val="24"/>
          <w:szCs w:val="24"/>
        </w:rPr>
        <w:t>ձեռքբերում</w:t>
      </w:r>
      <w:r w:rsidRPr="00731A7B">
        <w:rPr>
          <w:rFonts w:ascii="Sylfaen" w:hAnsi="Sylfaen" w:cs="Tahoma"/>
          <w:sz w:val="24"/>
          <w:szCs w:val="24"/>
          <w:lang w:val="af-ZA"/>
        </w:rPr>
        <w:t xml:space="preserve">, </w:t>
      </w:r>
      <w:r w:rsidRPr="00731A7B">
        <w:rPr>
          <w:rFonts w:ascii="Sylfaen" w:hAnsi="Sylfaen" w:cs="Tahoma"/>
          <w:sz w:val="24"/>
          <w:szCs w:val="24"/>
        </w:rPr>
        <w:t>աղբահանության</w:t>
      </w:r>
      <w:r w:rsidRPr="00731A7B">
        <w:rPr>
          <w:rFonts w:ascii="Sylfaen" w:hAnsi="Sylfaen" w:cs="Tahoma"/>
          <w:sz w:val="24"/>
          <w:szCs w:val="24"/>
          <w:lang w:val="af-ZA"/>
        </w:rPr>
        <w:t xml:space="preserve"> </w:t>
      </w:r>
      <w:r w:rsidRPr="00731A7B">
        <w:rPr>
          <w:rFonts w:ascii="Sylfaen" w:hAnsi="Sylfaen" w:cs="Tahoma"/>
          <w:sz w:val="24"/>
          <w:szCs w:val="24"/>
        </w:rPr>
        <w:t>գործընթացի</w:t>
      </w:r>
      <w:r w:rsidRPr="00731A7B">
        <w:rPr>
          <w:rFonts w:ascii="Sylfaen" w:hAnsi="Sylfaen" w:cs="Tahoma"/>
          <w:sz w:val="24"/>
          <w:szCs w:val="24"/>
          <w:lang w:val="af-ZA"/>
        </w:rPr>
        <w:t xml:space="preserve"> </w:t>
      </w:r>
      <w:r w:rsidRPr="00731A7B">
        <w:rPr>
          <w:rFonts w:ascii="Sylfaen" w:hAnsi="Sylfaen" w:cs="Tahoma"/>
          <w:sz w:val="24"/>
          <w:szCs w:val="24"/>
        </w:rPr>
        <w:t>կանոնավորում</w:t>
      </w:r>
      <w:r w:rsidRPr="00731A7B">
        <w:rPr>
          <w:rFonts w:ascii="Sylfaen" w:hAnsi="Sylfaen" w:cs="Tahoma"/>
          <w:sz w:val="24"/>
          <w:szCs w:val="24"/>
          <w:lang w:val="af-ZA"/>
        </w:rPr>
        <w:t xml:space="preserve">, </w:t>
      </w:r>
      <w:r w:rsidRPr="00731A7B">
        <w:rPr>
          <w:rFonts w:ascii="Sylfaen" w:hAnsi="Sylfaen" w:cs="Tahoma"/>
          <w:sz w:val="24"/>
          <w:szCs w:val="24"/>
        </w:rPr>
        <w:t>սանիտարահիգիենիկ</w:t>
      </w:r>
      <w:r w:rsidRPr="00731A7B">
        <w:rPr>
          <w:rFonts w:ascii="Sylfaen" w:hAnsi="Sylfaen" w:cs="Tahoma"/>
          <w:sz w:val="24"/>
          <w:szCs w:val="24"/>
          <w:lang w:val="af-ZA"/>
        </w:rPr>
        <w:t xml:space="preserve"> </w:t>
      </w:r>
      <w:r w:rsidRPr="00731A7B">
        <w:rPr>
          <w:rFonts w:ascii="Sylfaen" w:hAnsi="Sylfaen" w:cs="Tahoma"/>
          <w:sz w:val="24"/>
          <w:szCs w:val="24"/>
        </w:rPr>
        <w:t>նորմերի</w:t>
      </w:r>
      <w:r w:rsidRPr="00731A7B">
        <w:rPr>
          <w:rFonts w:ascii="Sylfaen" w:hAnsi="Sylfaen" w:cs="Tahoma"/>
          <w:sz w:val="24"/>
          <w:szCs w:val="24"/>
          <w:lang w:val="af-ZA"/>
        </w:rPr>
        <w:t xml:space="preserve"> </w:t>
      </w:r>
      <w:r w:rsidRPr="00731A7B">
        <w:rPr>
          <w:rFonts w:ascii="Sylfaen" w:hAnsi="Sylfaen" w:cs="Tahoma"/>
          <w:sz w:val="24"/>
          <w:szCs w:val="24"/>
        </w:rPr>
        <w:t>պահպանում</w:t>
      </w:r>
      <w:r w:rsidR="00325BA9" w:rsidRPr="00325BA9">
        <w:rPr>
          <w:rFonts w:ascii="Sylfaen" w:hAnsi="Sylfaen" w:cs="Tahoma"/>
          <w:sz w:val="24"/>
          <w:szCs w:val="24"/>
          <w:lang w:val="af-ZA"/>
        </w:rPr>
        <w:t>:</w:t>
      </w:r>
    </w:p>
    <w:p w:rsidR="0052786F" w:rsidRPr="00731A7B" w:rsidRDefault="0052786F" w:rsidP="0052786F">
      <w:pPr>
        <w:spacing w:after="0" w:line="0" w:lineRule="atLeast"/>
        <w:ind w:firstLine="720"/>
        <w:jc w:val="both"/>
        <w:rPr>
          <w:rFonts w:ascii="Sylfaen" w:eastAsia="Times New Roman" w:hAnsi="Sylfaen" w:cs="Times New Roman"/>
          <w:sz w:val="24"/>
          <w:szCs w:val="24"/>
          <w:lang w:val="af-ZA"/>
        </w:rPr>
      </w:pPr>
      <w:r w:rsidRPr="00731A7B">
        <w:rPr>
          <w:rFonts w:ascii="Sylfaen" w:hAnsi="Sylfaen"/>
          <w:sz w:val="24"/>
          <w:szCs w:val="24"/>
          <w:lang w:val="af-ZA"/>
        </w:rPr>
        <w:t>Գուդեմնիս</w:t>
      </w:r>
      <w:r w:rsidRPr="00731A7B">
        <w:rPr>
          <w:rFonts w:ascii="Sylfaen" w:hAnsi="Sylfaen"/>
          <w:sz w:val="24"/>
          <w:szCs w:val="24"/>
          <w:lang w:val="ru-RU"/>
        </w:rPr>
        <w:t>ի</w:t>
      </w:r>
      <w:r w:rsidRPr="00731A7B">
        <w:rPr>
          <w:rFonts w:ascii="Sylfaen" w:hAnsi="Sylfaen"/>
          <w:sz w:val="24"/>
          <w:szCs w:val="24"/>
          <w:lang w:val="af-ZA"/>
        </w:rPr>
        <w:t xml:space="preserve"> </w:t>
      </w:r>
      <w:r w:rsidRPr="00731A7B">
        <w:rPr>
          <w:rFonts w:ascii="Sylfaen" w:hAnsi="Sylfaen"/>
          <w:sz w:val="24"/>
          <w:szCs w:val="24"/>
          <w:lang w:val="ru-RU"/>
        </w:rPr>
        <w:t>բնակչությունը</w:t>
      </w:r>
      <w:r w:rsidRPr="00731A7B">
        <w:rPr>
          <w:rFonts w:ascii="Sylfaen" w:hAnsi="Sylfaen"/>
          <w:sz w:val="24"/>
          <w:szCs w:val="24"/>
          <w:lang w:val="af-ZA"/>
        </w:rPr>
        <w:t xml:space="preserve"> </w:t>
      </w:r>
      <w:r w:rsidRPr="00731A7B">
        <w:rPr>
          <w:rFonts w:ascii="Sylfaen" w:hAnsi="Sylfaen"/>
          <w:sz w:val="24"/>
          <w:szCs w:val="24"/>
          <w:lang w:val="ru-RU"/>
        </w:rPr>
        <w:t>ա</w:t>
      </w:r>
      <w:r w:rsidRPr="00731A7B">
        <w:rPr>
          <w:rFonts w:ascii="Sylfaen" w:hAnsi="Sylfaen" w:cs="Sylfaen"/>
          <w:sz w:val="24"/>
          <w:szCs w:val="24"/>
          <w:lang w:val="af-ZA"/>
        </w:rPr>
        <w:t xml:space="preserve">ղբահանությունը կատարում է ձեռքով, գյուղից հեռու մի </w:t>
      </w:r>
      <w:r w:rsidR="00D959B1">
        <w:rPr>
          <w:rFonts w:ascii="Sylfaen" w:hAnsi="Sylfaen" w:cs="Sylfaen"/>
          <w:sz w:val="24"/>
          <w:szCs w:val="24"/>
          <w:lang w:val="af-ZA"/>
        </w:rPr>
        <w:t>տարած</w:t>
      </w:r>
      <w:r w:rsidRPr="00731A7B">
        <w:rPr>
          <w:rFonts w:ascii="Sylfaen" w:hAnsi="Sylfaen" w:cs="Sylfaen"/>
          <w:sz w:val="24"/>
          <w:szCs w:val="24"/>
          <w:lang w:val="af-ZA"/>
        </w:rPr>
        <w:t>քում</w:t>
      </w:r>
      <w:r w:rsidR="00325BA9">
        <w:rPr>
          <w:rFonts w:ascii="Sylfaen" w:hAnsi="Sylfaen" w:cs="Sylfaen"/>
          <w:sz w:val="24"/>
          <w:szCs w:val="24"/>
          <w:lang w:val="af-ZA"/>
        </w:rPr>
        <w:t xml:space="preserve"> աղբը</w:t>
      </w:r>
      <w:r w:rsidRPr="00731A7B">
        <w:rPr>
          <w:rFonts w:ascii="Sylfaen" w:hAnsi="Sylfaen" w:cs="Sylfaen"/>
          <w:sz w:val="24"/>
          <w:szCs w:val="24"/>
          <w:lang w:val="af-ZA"/>
        </w:rPr>
        <w:t xml:space="preserve"> հավաքվում է,</w:t>
      </w:r>
      <w:r w:rsidR="00325BA9">
        <w:rPr>
          <w:rFonts w:ascii="Sylfaen" w:hAnsi="Sylfaen" w:cs="Sylfaen"/>
          <w:sz w:val="24"/>
          <w:szCs w:val="24"/>
          <w:lang w:val="af-ZA"/>
        </w:rPr>
        <w:t xml:space="preserve"> </w:t>
      </w:r>
      <w:r w:rsidRPr="00731A7B">
        <w:rPr>
          <w:rFonts w:ascii="Sylfaen" w:hAnsi="Sylfaen" w:cs="Sylfaen"/>
          <w:sz w:val="24"/>
          <w:szCs w:val="24"/>
          <w:lang w:val="af-ZA"/>
        </w:rPr>
        <w:t>այնուհետև ժամանակ առ ժամանակ վառվում: Կուրիս</w:t>
      </w:r>
      <w:r w:rsidRPr="00731A7B">
        <w:rPr>
          <w:rFonts w:ascii="Sylfaen" w:hAnsi="Sylfaen" w:cs="Sylfaen"/>
          <w:sz w:val="24"/>
          <w:szCs w:val="24"/>
          <w:lang w:val="ru-RU"/>
        </w:rPr>
        <w:t>ում</w:t>
      </w:r>
      <w:r w:rsidRPr="00731A7B">
        <w:rPr>
          <w:rFonts w:ascii="Sylfaen" w:hAnsi="Sylfaen" w:cs="Sylfaen"/>
          <w:sz w:val="24"/>
          <w:szCs w:val="24"/>
          <w:lang w:val="af-ZA"/>
        </w:rPr>
        <w:t xml:space="preserve"> </w:t>
      </w:r>
      <w:r w:rsidRPr="00731A7B">
        <w:rPr>
          <w:rFonts w:ascii="Sylfaen" w:hAnsi="Sylfaen" w:cs="Sylfaen"/>
          <w:sz w:val="24"/>
          <w:szCs w:val="24"/>
          <w:lang w:val="ru-RU"/>
        </w:rPr>
        <w:t>ևս</w:t>
      </w:r>
      <w:r w:rsidRPr="00731A7B">
        <w:rPr>
          <w:rFonts w:ascii="Sylfaen" w:hAnsi="Sylfaen" w:cs="Sylfaen"/>
          <w:sz w:val="24"/>
          <w:szCs w:val="24"/>
          <w:lang w:val="af-ZA"/>
        </w:rPr>
        <w:t xml:space="preserve"> </w:t>
      </w:r>
      <w:r w:rsidRPr="00731A7B">
        <w:rPr>
          <w:rFonts w:ascii="Sylfaen" w:hAnsi="Sylfaen" w:cs="Sylfaen"/>
          <w:sz w:val="24"/>
          <w:szCs w:val="24"/>
          <w:lang w:val="ru-RU"/>
        </w:rPr>
        <w:t>ա</w:t>
      </w:r>
      <w:r w:rsidRPr="00731A7B">
        <w:rPr>
          <w:rFonts w:ascii="Sylfaen" w:eastAsia="Times New Roman" w:hAnsi="Sylfaen" w:cs="Times New Roman"/>
          <w:sz w:val="24"/>
          <w:szCs w:val="24"/>
        </w:rPr>
        <w:t>ղբահանությունը</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rPr>
        <w:t>կատարվում</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rPr>
        <w:t>է</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lang w:val="ru-RU"/>
        </w:rPr>
        <w:t>ձ</w:t>
      </w:r>
      <w:r w:rsidRPr="00731A7B">
        <w:rPr>
          <w:rFonts w:ascii="Sylfaen" w:eastAsia="Times New Roman" w:hAnsi="Sylfaen" w:cs="Times New Roman"/>
          <w:sz w:val="24"/>
          <w:szCs w:val="24"/>
        </w:rPr>
        <w:t>եռքով</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lang w:val="ru-RU"/>
        </w:rPr>
        <w:t>սակայն</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rPr>
        <w:t>միշտ</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rPr>
        <w:t>չ</w:t>
      </w:r>
      <w:r w:rsidRPr="00731A7B">
        <w:rPr>
          <w:rFonts w:ascii="Sylfaen" w:eastAsia="Times New Roman" w:hAnsi="Sylfaen" w:cs="Times New Roman"/>
          <w:sz w:val="24"/>
          <w:szCs w:val="24"/>
          <w:lang w:val="ru-RU"/>
        </w:rPr>
        <w:t>է</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rPr>
        <w:t>որ</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lang w:val="ru-RU"/>
        </w:rPr>
        <w:t>աղբը</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rPr>
        <w:t>հասցնում</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rPr>
        <w:t>են</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rPr>
        <w:t>այդ</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rPr>
        <w:t>նպատակով</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rPr>
        <w:t>առանձացված</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rPr>
        <w:t>վայր</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rPr>
        <w:t>Անհրաժեշտ</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rPr>
        <w:t>է</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rPr>
        <w:t>աղբահանման</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rPr>
        <w:t>մեքենա</w:t>
      </w:r>
      <w:r w:rsidRPr="00731A7B">
        <w:rPr>
          <w:rFonts w:ascii="Sylfaen" w:eastAsia="Times New Roman" w:hAnsi="Sylfaen" w:cs="Times New Roman"/>
          <w:sz w:val="24"/>
          <w:szCs w:val="24"/>
          <w:lang w:val="af-ZA"/>
        </w:rPr>
        <w:t>:</w:t>
      </w:r>
    </w:p>
    <w:p w:rsidR="0052786F" w:rsidRPr="00731A7B" w:rsidRDefault="0052786F" w:rsidP="0052786F">
      <w:pPr>
        <w:spacing w:after="0" w:line="0" w:lineRule="atLeast"/>
        <w:ind w:firstLine="720"/>
        <w:jc w:val="both"/>
        <w:rPr>
          <w:rFonts w:ascii="Sylfaen" w:hAnsi="Sylfaen"/>
          <w:sz w:val="24"/>
          <w:szCs w:val="24"/>
          <w:lang w:val="af-ZA"/>
        </w:rPr>
      </w:pPr>
      <w:r w:rsidRPr="00731A7B">
        <w:rPr>
          <w:rFonts w:ascii="Sylfaen" w:eastAsia="Times New Roman" w:hAnsi="Sylfaen" w:cs="Times New Roman"/>
          <w:sz w:val="24"/>
          <w:szCs w:val="24"/>
          <w:lang w:val="ru-RU"/>
        </w:rPr>
        <w:t>Նռնաձորում</w:t>
      </w:r>
      <w:r w:rsidRPr="00731A7B">
        <w:rPr>
          <w:rFonts w:ascii="Sylfaen" w:eastAsia="Times New Roman" w:hAnsi="Sylfaen" w:cs="Times New Roman"/>
          <w:sz w:val="24"/>
          <w:szCs w:val="24"/>
          <w:lang w:val="af-ZA"/>
        </w:rPr>
        <w:t xml:space="preserve">, </w:t>
      </w:r>
      <w:r w:rsidRPr="00731A7B">
        <w:rPr>
          <w:rFonts w:ascii="Sylfaen" w:hAnsi="Sylfaen"/>
          <w:sz w:val="24"/>
          <w:szCs w:val="24"/>
          <w:lang w:val="af-ZA"/>
        </w:rPr>
        <w:t>Տաշտուն</w:t>
      </w:r>
      <w:r w:rsidRPr="00731A7B">
        <w:rPr>
          <w:rFonts w:ascii="Sylfaen" w:hAnsi="Sylfaen"/>
          <w:sz w:val="24"/>
          <w:szCs w:val="24"/>
          <w:lang w:val="ru-RU"/>
        </w:rPr>
        <w:t>ում</w:t>
      </w:r>
      <w:r w:rsidRPr="00731A7B">
        <w:rPr>
          <w:rFonts w:ascii="Sylfaen" w:hAnsi="Sylfaen"/>
          <w:sz w:val="24"/>
          <w:szCs w:val="24"/>
          <w:lang w:val="af-ZA"/>
        </w:rPr>
        <w:t xml:space="preserve"> </w:t>
      </w:r>
      <w:r w:rsidRPr="00731A7B">
        <w:rPr>
          <w:rFonts w:ascii="Sylfaen" w:hAnsi="Sylfaen"/>
          <w:sz w:val="24"/>
          <w:szCs w:val="24"/>
          <w:lang w:val="ru-RU"/>
        </w:rPr>
        <w:t>և</w:t>
      </w:r>
      <w:r w:rsidRPr="00731A7B">
        <w:rPr>
          <w:rFonts w:ascii="Sylfaen" w:hAnsi="Sylfaen"/>
          <w:sz w:val="24"/>
          <w:szCs w:val="24"/>
          <w:lang w:val="af-ZA"/>
        </w:rPr>
        <w:t xml:space="preserve"> </w:t>
      </w:r>
      <w:r w:rsidRPr="00731A7B">
        <w:rPr>
          <w:rFonts w:ascii="Sylfaen" w:eastAsia="Times New Roman" w:hAnsi="Sylfaen" w:cs="Sylfaen"/>
          <w:sz w:val="24"/>
          <w:szCs w:val="24"/>
          <w:lang w:val="ru-RU"/>
        </w:rPr>
        <w:t>Վարդանիձորում</w:t>
      </w:r>
      <w:r w:rsidRPr="00731A7B">
        <w:rPr>
          <w:rFonts w:ascii="Sylfaen" w:eastAsia="Times New Roman" w:hAnsi="Sylfaen" w:cs="Sylfaen"/>
          <w:sz w:val="24"/>
          <w:szCs w:val="24"/>
          <w:lang w:val="af-ZA"/>
        </w:rPr>
        <w:t xml:space="preserve"> </w:t>
      </w:r>
      <w:r w:rsidRPr="00731A7B">
        <w:rPr>
          <w:rFonts w:ascii="Sylfaen" w:eastAsia="Times New Roman" w:hAnsi="Sylfaen" w:cs="Times New Roman"/>
          <w:sz w:val="24"/>
          <w:szCs w:val="24"/>
          <w:lang w:val="ru-RU"/>
        </w:rPr>
        <w:t>անհրաժեշտ</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lang w:val="ru-RU"/>
        </w:rPr>
        <w:t>է</w:t>
      </w:r>
      <w:r w:rsidRPr="00731A7B">
        <w:rPr>
          <w:rFonts w:ascii="Sylfaen" w:eastAsia="Times New Roman" w:hAnsi="Sylfaen" w:cs="Times New Roman"/>
          <w:sz w:val="24"/>
          <w:szCs w:val="24"/>
          <w:lang w:val="af-ZA"/>
        </w:rPr>
        <w:t xml:space="preserve"> </w:t>
      </w:r>
      <w:r w:rsidRPr="00731A7B">
        <w:rPr>
          <w:rFonts w:ascii="Sylfaen" w:eastAsia="Times New Roman" w:hAnsi="Sylfaen" w:cs="Times New Roman"/>
          <w:sz w:val="24"/>
          <w:szCs w:val="24"/>
          <w:lang w:val="ru-RU"/>
        </w:rPr>
        <w:t>ա</w:t>
      </w:r>
      <w:r w:rsidRPr="00731A7B">
        <w:rPr>
          <w:rFonts w:ascii="Sylfaen" w:hAnsi="Sylfaen"/>
          <w:sz w:val="24"/>
          <w:szCs w:val="24"/>
          <w:lang w:val="af-ZA"/>
        </w:rPr>
        <w:t xml:space="preserve">ռանձնացնել աղբի կուտակման համապատասխան տարածքներ, </w:t>
      </w:r>
      <w:r w:rsidRPr="00731A7B">
        <w:rPr>
          <w:rFonts w:ascii="Sylfaen" w:hAnsi="Sylfaen"/>
          <w:sz w:val="24"/>
          <w:szCs w:val="24"/>
          <w:lang w:val="ru-RU"/>
        </w:rPr>
        <w:t>կ</w:t>
      </w:r>
      <w:r w:rsidRPr="00731A7B">
        <w:rPr>
          <w:rFonts w:ascii="Sylfaen" w:hAnsi="Sylfaen"/>
          <w:sz w:val="24"/>
          <w:szCs w:val="24"/>
          <w:lang w:val="af-ZA"/>
        </w:rPr>
        <w:t xml:space="preserve">ազմակերպել կենտրոնացված աղբահանություն, </w:t>
      </w:r>
      <w:r w:rsidRPr="00731A7B">
        <w:rPr>
          <w:rFonts w:ascii="Sylfaen" w:hAnsi="Sylfaen"/>
          <w:sz w:val="24"/>
          <w:szCs w:val="24"/>
          <w:lang w:val="ru-RU"/>
        </w:rPr>
        <w:t>ձ</w:t>
      </w:r>
      <w:r w:rsidRPr="00731A7B">
        <w:rPr>
          <w:rFonts w:ascii="Sylfaen" w:hAnsi="Sylfaen"/>
          <w:sz w:val="24"/>
          <w:szCs w:val="24"/>
          <w:lang w:val="af-ZA"/>
        </w:rPr>
        <w:t>եռք բերել աղբատար մեքենա կամ համագործակցել այլ համայնքների հետ:</w:t>
      </w:r>
      <w:r w:rsidR="00325BA9">
        <w:rPr>
          <w:rFonts w:ascii="Sylfaen" w:hAnsi="Sylfaen"/>
          <w:sz w:val="24"/>
          <w:szCs w:val="24"/>
          <w:lang w:val="af-ZA"/>
        </w:rPr>
        <w:t xml:space="preserve"> </w:t>
      </w:r>
    </w:p>
    <w:p w:rsidR="00645740" w:rsidRPr="00F92987" w:rsidRDefault="00645740" w:rsidP="005E4DEA">
      <w:pPr>
        <w:spacing w:after="0" w:line="240" w:lineRule="auto"/>
        <w:rPr>
          <w:color w:val="00B050"/>
          <w:lang w:val="af-ZA"/>
        </w:rPr>
      </w:pPr>
    </w:p>
    <w:p w:rsidR="00EA57B7" w:rsidRPr="00325BA9" w:rsidRDefault="00EA57B7" w:rsidP="00B140D6">
      <w:pPr>
        <w:pStyle w:val="ListParagraph"/>
        <w:numPr>
          <w:ilvl w:val="0"/>
          <w:numId w:val="6"/>
        </w:numPr>
        <w:spacing w:after="0" w:line="240" w:lineRule="auto"/>
        <w:rPr>
          <w:rFonts w:ascii="Sylfaen" w:eastAsiaTheme="majorEastAsia" w:hAnsi="Sylfaen" w:cs="Sylfaen"/>
          <w:b/>
          <w:bCs/>
          <w:sz w:val="26"/>
          <w:szCs w:val="26"/>
          <w:lang w:val="af-ZA"/>
        </w:rPr>
      </w:pPr>
      <w:bookmarkStart w:id="34" w:name="_Toc363561675"/>
      <w:bookmarkStart w:id="35" w:name="_Toc363629135"/>
      <w:r w:rsidRPr="005615D2">
        <w:rPr>
          <w:rFonts w:ascii="Sylfaen" w:eastAsiaTheme="majorEastAsia" w:hAnsi="Sylfaen" w:cs="Sylfaen"/>
          <w:b/>
          <w:bCs/>
          <w:sz w:val="26"/>
          <w:szCs w:val="26"/>
          <w:lang w:val="ru-RU"/>
        </w:rPr>
        <w:t>Խմելու</w:t>
      </w:r>
      <w:r w:rsidRPr="00325BA9">
        <w:rPr>
          <w:rFonts w:ascii="Sylfaen" w:eastAsiaTheme="majorEastAsia" w:hAnsi="Sylfaen" w:cs="Sylfaen"/>
          <w:b/>
          <w:bCs/>
          <w:sz w:val="26"/>
          <w:szCs w:val="26"/>
          <w:lang w:val="af-ZA"/>
        </w:rPr>
        <w:t xml:space="preserve"> </w:t>
      </w:r>
      <w:r w:rsidRPr="005615D2">
        <w:rPr>
          <w:rFonts w:ascii="Sylfaen" w:eastAsiaTheme="majorEastAsia" w:hAnsi="Sylfaen" w:cs="Sylfaen"/>
          <w:b/>
          <w:bCs/>
          <w:sz w:val="26"/>
          <w:szCs w:val="26"/>
          <w:lang w:val="ru-RU"/>
        </w:rPr>
        <w:t>ջրի</w:t>
      </w:r>
      <w:r w:rsidRPr="00325BA9">
        <w:rPr>
          <w:rFonts w:ascii="Sylfaen" w:eastAsiaTheme="majorEastAsia" w:hAnsi="Sylfaen" w:cs="Sylfaen"/>
          <w:b/>
          <w:bCs/>
          <w:sz w:val="26"/>
          <w:szCs w:val="26"/>
          <w:lang w:val="af-ZA"/>
        </w:rPr>
        <w:t xml:space="preserve"> </w:t>
      </w:r>
      <w:r w:rsidRPr="005615D2">
        <w:rPr>
          <w:rFonts w:ascii="Sylfaen" w:eastAsiaTheme="majorEastAsia" w:hAnsi="Sylfaen" w:cs="Sylfaen"/>
          <w:b/>
          <w:bCs/>
          <w:sz w:val="26"/>
          <w:szCs w:val="26"/>
          <w:lang w:val="ru-RU"/>
        </w:rPr>
        <w:t>ջրամատակարարում</w:t>
      </w:r>
      <w:r w:rsidRPr="00325BA9">
        <w:rPr>
          <w:rFonts w:ascii="Sylfaen" w:eastAsiaTheme="majorEastAsia" w:hAnsi="Sylfaen" w:cs="Sylfaen"/>
          <w:b/>
          <w:bCs/>
          <w:sz w:val="26"/>
          <w:szCs w:val="26"/>
          <w:lang w:val="af-ZA"/>
        </w:rPr>
        <w:t xml:space="preserve"> </w:t>
      </w:r>
      <w:r w:rsidRPr="005615D2">
        <w:rPr>
          <w:rFonts w:ascii="Sylfaen" w:eastAsiaTheme="majorEastAsia" w:hAnsi="Sylfaen" w:cs="Sylfaen"/>
          <w:b/>
          <w:bCs/>
          <w:sz w:val="26"/>
          <w:szCs w:val="26"/>
          <w:lang w:val="ru-RU"/>
        </w:rPr>
        <w:t>և</w:t>
      </w:r>
      <w:r w:rsidRPr="00325BA9">
        <w:rPr>
          <w:rFonts w:ascii="Sylfaen" w:eastAsiaTheme="majorEastAsia" w:hAnsi="Sylfaen" w:cs="Sylfaen"/>
          <w:b/>
          <w:bCs/>
          <w:sz w:val="26"/>
          <w:szCs w:val="26"/>
          <w:lang w:val="af-ZA"/>
        </w:rPr>
        <w:t xml:space="preserve"> </w:t>
      </w:r>
      <w:r w:rsidRPr="005615D2">
        <w:rPr>
          <w:rFonts w:ascii="Sylfaen" w:eastAsiaTheme="majorEastAsia" w:hAnsi="Sylfaen" w:cs="Sylfaen"/>
          <w:b/>
          <w:bCs/>
          <w:sz w:val="26"/>
          <w:szCs w:val="26"/>
          <w:lang w:val="ru-RU"/>
        </w:rPr>
        <w:t>ջրահեռացում</w:t>
      </w:r>
      <w:bookmarkEnd w:id="34"/>
      <w:bookmarkEnd w:id="35"/>
    </w:p>
    <w:p w:rsidR="00111B76" w:rsidRPr="00325BA9" w:rsidRDefault="00111B76" w:rsidP="00111B76">
      <w:pPr>
        <w:spacing w:after="0" w:line="0" w:lineRule="atLeast"/>
        <w:ind w:firstLine="720"/>
        <w:jc w:val="both"/>
        <w:rPr>
          <w:rFonts w:ascii="Sylfaen" w:hAnsi="Sylfaen"/>
          <w:color w:val="00B050"/>
          <w:sz w:val="12"/>
          <w:szCs w:val="24"/>
          <w:lang w:val="af-ZA"/>
        </w:rPr>
      </w:pPr>
    </w:p>
    <w:p w:rsidR="00595209" w:rsidRPr="0044221F" w:rsidRDefault="005A18FD" w:rsidP="00595209">
      <w:pPr>
        <w:spacing w:after="0" w:line="0" w:lineRule="atLeast"/>
        <w:ind w:firstLine="720"/>
        <w:jc w:val="both"/>
        <w:rPr>
          <w:rFonts w:ascii="Sylfaen" w:hAnsi="Sylfaen"/>
          <w:sz w:val="24"/>
          <w:szCs w:val="24"/>
          <w:lang w:val="af-ZA"/>
        </w:rPr>
      </w:pPr>
      <w:r w:rsidRPr="00595209">
        <w:rPr>
          <w:rFonts w:ascii="Sylfaen" w:hAnsi="Sylfaen"/>
          <w:sz w:val="24"/>
          <w:szCs w:val="24"/>
          <w:lang w:val="ru-RU"/>
        </w:rPr>
        <w:t>Մեղրի</w:t>
      </w:r>
      <w:r w:rsidRPr="0044221F">
        <w:rPr>
          <w:rFonts w:ascii="Sylfaen" w:hAnsi="Sylfaen"/>
          <w:sz w:val="24"/>
          <w:szCs w:val="24"/>
          <w:lang w:val="af-ZA"/>
        </w:rPr>
        <w:t xml:space="preserve"> </w:t>
      </w:r>
      <w:r w:rsidRPr="00595209">
        <w:rPr>
          <w:rFonts w:ascii="Sylfaen" w:hAnsi="Sylfaen"/>
          <w:sz w:val="24"/>
          <w:szCs w:val="24"/>
          <w:lang w:val="ru-RU"/>
        </w:rPr>
        <w:t>հ</w:t>
      </w:r>
      <w:r w:rsidRPr="00595209">
        <w:rPr>
          <w:rFonts w:ascii="Sylfaen" w:hAnsi="Sylfaen"/>
          <w:sz w:val="24"/>
          <w:szCs w:val="24"/>
        </w:rPr>
        <w:t>ամայնքի</w:t>
      </w:r>
      <w:r w:rsidRPr="0044221F">
        <w:rPr>
          <w:rFonts w:ascii="Sylfaen" w:hAnsi="Sylfaen"/>
          <w:sz w:val="24"/>
          <w:szCs w:val="24"/>
          <w:lang w:val="af-ZA"/>
        </w:rPr>
        <w:t xml:space="preserve"> </w:t>
      </w:r>
      <w:r w:rsidRPr="00595209">
        <w:rPr>
          <w:rFonts w:ascii="Sylfaen" w:hAnsi="Sylfaen"/>
          <w:sz w:val="24"/>
          <w:szCs w:val="24"/>
        </w:rPr>
        <w:t>կազմի</w:t>
      </w:r>
      <w:r w:rsidRPr="0044221F">
        <w:rPr>
          <w:rFonts w:ascii="Sylfaen" w:hAnsi="Sylfaen"/>
          <w:sz w:val="24"/>
          <w:szCs w:val="24"/>
          <w:lang w:val="af-ZA"/>
        </w:rPr>
        <w:t xml:space="preserve"> </w:t>
      </w:r>
      <w:r w:rsidRPr="00595209">
        <w:rPr>
          <w:rFonts w:ascii="Sylfaen" w:hAnsi="Sylfaen"/>
          <w:sz w:val="24"/>
          <w:szCs w:val="24"/>
        </w:rPr>
        <w:t>մեջ</w:t>
      </w:r>
      <w:r w:rsidRPr="0044221F">
        <w:rPr>
          <w:rFonts w:ascii="Sylfaen" w:hAnsi="Sylfaen"/>
          <w:sz w:val="24"/>
          <w:szCs w:val="24"/>
          <w:lang w:val="af-ZA"/>
        </w:rPr>
        <w:t xml:space="preserve"> </w:t>
      </w:r>
      <w:r w:rsidRPr="00595209">
        <w:rPr>
          <w:rFonts w:ascii="Sylfaen" w:hAnsi="Sylfaen"/>
          <w:sz w:val="24"/>
          <w:szCs w:val="24"/>
        </w:rPr>
        <w:t>մտնող</w:t>
      </w:r>
      <w:r w:rsidRPr="0044221F">
        <w:rPr>
          <w:rFonts w:ascii="Sylfaen" w:hAnsi="Sylfaen"/>
          <w:sz w:val="24"/>
          <w:szCs w:val="24"/>
          <w:lang w:val="af-ZA"/>
        </w:rPr>
        <w:t xml:space="preserve"> </w:t>
      </w:r>
      <w:r w:rsidRPr="00595209">
        <w:rPr>
          <w:rFonts w:ascii="Sylfaen" w:hAnsi="Sylfaen"/>
          <w:sz w:val="24"/>
          <w:szCs w:val="24"/>
        </w:rPr>
        <w:t>բոլոր</w:t>
      </w:r>
      <w:r w:rsidRPr="0044221F">
        <w:rPr>
          <w:rFonts w:ascii="Sylfaen" w:hAnsi="Sylfaen"/>
          <w:sz w:val="24"/>
          <w:szCs w:val="24"/>
          <w:lang w:val="af-ZA"/>
        </w:rPr>
        <w:t xml:space="preserve"> </w:t>
      </w:r>
      <w:r w:rsidRPr="009152C4">
        <w:rPr>
          <w:rFonts w:ascii="Sylfaen" w:hAnsi="Sylfaen"/>
          <w:sz w:val="24"/>
          <w:szCs w:val="24"/>
        </w:rPr>
        <w:t>բնակավայրերում</w:t>
      </w:r>
      <w:r w:rsidRPr="009152C4">
        <w:rPr>
          <w:rFonts w:ascii="Sylfaen" w:hAnsi="Sylfaen"/>
          <w:sz w:val="24"/>
          <w:szCs w:val="24"/>
          <w:lang w:val="af-ZA"/>
        </w:rPr>
        <w:t xml:space="preserve">, </w:t>
      </w:r>
      <w:r w:rsidRPr="009152C4">
        <w:rPr>
          <w:rFonts w:ascii="Sylfaen" w:hAnsi="Sylfaen"/>
          <w:sz w:val="24"/>
          <w:szCs w:val="24"/>
          <w:lang w:val="ru-RU"/>
        </w:rPr>
        <w:t>բացի</w:t>
      </w:r>
      <w:r w:rsidRPr="009152C4">
        <w:rPr>
          <w:rFonts w:ascii="Sylfaen" w:hAnsi="Sylfaen"/>
          <w:sz w:val="24"/>
          <w:szCs w:val="24"/>
          <w:lang w:val="af-ZA"/>
        </w:rPr>
        <w:t xml:space="preserve"> </w:t>
      </w:r>
      <w:r w:rsidRPr="009152C4">
        <w:rPr>
          <w:rFonts w:ascii="Sylfaen" w:hAnsi="Sylfaen"/>
          <w:sz w:val="24"/>
          <w:szCs w:val="24"/>
          <w:lang w:val="ru-RU"/>
        </w:rPr>
        <w:t>Վարդանիձորից</w:t>
      </w:r>
      <w:r w:rsidRPr="0044221F">
        <w:rPr>
          <w:rFonts w:ascii="Sylfaen" w:hAnsi="Sylfaen"/>
          <w:sz w:val="24"/>
          <w:szCs w:val="24"/>
          <w:lang w:val="af-ZA"/>
        </w:rPr>
        <w:t>,</w:t>
      </w:r>
      <w:r w:rsidRPr="00595209">
        <w:rPr>
          <w:rFonts w:ascii="Sylfaen" w:hAnsi="Sylfaen"/>
          <w:sz w:val="24"/>
          <w:szCs w:val="24"/>
          <w:lang w:val="af-ZA"/>
        </w:rPr>
        <w:t xml:space="preserve"> </w:t>
      </w:r>
      <w:r w:rsidRPr="00595209">
        <w:rPr>
          <w:rFonts w:ascii="Sylfaen" w:hAnsi="Sylfaen"/>
          <w:sz w:val="24"/>
          <w:szCs w:val="24"/>
        </w:rPr>
        <w:t>բնակչությունն</w:t>
      </w:r>
      <w:r w:rsidRPr="0044221F">
        <w:rPr>
          <w:rFonts w:ascii="Sylfaen" w:hAnsi="Sylfaen"/>
          <w:sz w:val="24"/>
          <w:szCs w:val="24"/>
          <w:lang w:val="af-ZA"/>
        </w:rPr>
        <w:t xml:space="preserve"> </w:t>
      </w:r>
      <w:r w:rsidRPr="00595209">
        <w:rPr>
          <w:rFonts w:ascii="Sylfaen" w:hAnsi="Sylfaen"/>
          <w:sz w:val="24"/>
          <w:szCs w:val="24"/>
        </w:rPr>
        <w:t>ապահովված</w:t>
      </w:r>
      <w:r w:rsidRPr="0044221F">
        <w:rPr>
          <w:rFonts w:ascii="Sylfaen" w:hAnsi="Sylfaen"/>
          <w:sz w:val="24"/>
          <w:szCs w:val="24"/>
          <w:lang w:val="af-ZA"/>
        </w:rPr>
        <w:t xml:space="preserve"> </w:t>
      </w:r>
      <w:r w:rsidRPr="00595209">
        <w:rPr>
          <w:rFonts w:ascii="Sylfaen" w:hAnsi="Sylfaen"/>
          <w:sz w:val="24"/>
          <w:szCs w:val="24"/>
        </w:rPr>
        <w:t>է</w:t>
      </w:r>
      <w:r w:rsidRPr="0044221F">
        <w:rPr>
          <w:rFonts w:ascii="Sylfaen" w:hAnsi="Sylfaen"/>
          <w:sz w:val="24"/>
          <w:szCs w:val="24"/>
          <w:lang w:val="af-ZA"/>
        </w:rPr>
        <w:t xml:space="preserve"> </w:t>
      </w:r>
      <w:r w:rsidRPr="00595209">
        <w:rPr>
          <w:rFonts w:ascii="Sylfaen" w:hAnsi="Sylfaen"/>
          <w:sz w:val="24"/>
          <w:szCs w:val="24"/>
        </w:rPr>
        <w:t>խմելու</w:t>
      </w:r>
      <w:r w:rsidRPr="0044221F">
        <w:rPr>
          <w:rFonts w:ascii="Sylfaen" w:hAnsi="Sylfaen"/>
          <w:sz w:val="24"/>
          <w:szCs w:val="24"/>
          <w:lang w:val="af-ZA"/>
        </w:rPr>
        <w:t xml:space="preserve"> </w:t>
      </w:r>
      <w:r w:rsidRPr="00595209">
        <w:rPr>
          <w:rFonts w:ascii="Sylfaen" w:hAnsi="Sylfaen"/>
          <w:sz w:val="24"/>
          <w:szCs w:val="24"/>
        </w:rPr>
        <w:t>ջրով</w:t>
      </w:r>
      <w:r w:rsidRPr="0044221F">
        <w:rPr>
          <w:rFonts w:ascii="Sylfaen" w:hAnsi="Sylfaen"/>
          <w:sz w:val="24"/>
          <w:szCs w:val="24"/>
          <w:lang w:val="af-ZA"/>
        </w:rPr>
        <w:t xml:space="preserve">: </w:t>
      </w:r>
      <w:r w:rsidRPr="005A18FD">
        <w:rPr>
          <w:rFonts w:ascii="Sylfaen" w:hAnsi="Sylfaen"/>
          <w:sz w:val="24"/>
          <w:szCs w:val="24"/>
        </w:rPr>
        <w:t>Անհատական</w:t>
      </w:r>
      <w:r w:rsidRPr="0044221F">
        <w:rPr>
          <w:rFonts w:ascii="Sylfaen" w:hAnsi="Sylfaen"/>
          <w:sz w:val="24"/>
          <w:szCs w:val="24"/>
          <w:lang w:val="af-ZA"/>
        </w:rPr>
        <w:t xml:space="preserve"> </w:t>
      </w:r>
      <w:r w:rsidRPr="005A18FD">
        <w:rPr>
          <w:rFonts w:ascii="Sylfaen" w:hAnsi="Sylfaen"/>
          <w:sz w:val="24"/>
          <w:szCs w:val="24"/>
        </w:rPr>
        <w:t>ծորակով</w:t>
      </w:r>
      <w:r w:rsidRPr="0044221F">
        <w:rPr>
          <w:rFonts w:ascii="Sylfaen" w:hAnsi="Sylfaen"/>
          <w:sz w:val="24"/>
          <w:szCs w:val="24"/>
          <w:lang w:val="af-ZA"/>
        </w:rPr>
        <w:t xml:space="preserve"> </w:t>
      </w:r>
      <w:r w:rsidRPr="005A18FD">
        <w:rPr>
          <w:rFonts w:ascii="Sylfaen" w:hAnsi="Sylfaen"/>
          <w:sz w:val="24"/>
          <w:szCs w:val="24"/>
        </w:rPr>
        <w:t>ապահովված</w:t>
      </w:r>
      <w:r w:rsidRPr="0044221F">
        <w:rPr>
          <w:rFonts w:ascii="Sylfaen" w:hAnsi="Sylfaen"/>
          <w:sz w:val="24"/>
          <w:szCs w:val="24"/>
          <w:lang w:val="af-ZA"/>
        </w:rPr>
        <w:t xml:space="preserve"> </w:t>
      </w:r>
      <w:r w:rsidRPr="005A18FD">
        <w:rPr>
          <w:rFonts w:ascii="Sylfaen" w:hAnsi="Sylfaen"/>
          <w:sz w:val="24"/>
          <w:szCs w:val="24"/>
        </w:rPr>
        <w:t>տնային</w:t>
      </w:r>
      <w:r w:rsidRPr="0044221F">
        <w:rPr>
          <w:rFonts w:ascii="Sylfaen" w:hAnsi="Sylfaen"/>
          <w:sz w:val="24"/>
          <w:szCs w:val="24"/>
          <w:lang w:val="af-ZA"/>
        </w:rPr>
        <w:t xml:space="preserve"> </w:t>
      </w:r>
      <w:r w:rsidRPr="005A18FD">
        <w:rPr>
          <w:rFonts w:ascii="Sylfaen" w:hAnsi="Sylfaen"/>
          <w:sz w:val="24"/>
          <w:szCs w:val="24"/>
        </w:rPr>
        <w:t>տնտեսությունների</w:t>
      </w:r>
      <w:r w:rsidRPr="0044221F">
        <w:rPr>
          <w:rFonts w:ascii="Sylfaen" w:hAnsi="Sylfaen"/>
          <w:sz w:val="24"/>
          <w:szCs w:val="24"/>
          <w:lang w:val="af-ZA"/>
        </w:rPr>
        <w:t xml:space="preserve"> </w:t>
      </w:r>
      <w:r w:rsidRPr="005A18FD">
        <w:rPr>
          <w:rFonts w:ascii="Sylfaen" w:hAnsi="Sylfaen"/>
          <w:sz w:val="24"/>
          <w:szCs w:val="24"/>
        </w:rPr>
        <w:t>թիվը</w:t>
      </w:r>
      <w:r w:rsidRPr="0044221F">
        <w:rPr>
          <w:rFonts w:ascii="Sylfaen" w:hAnsi="Sylfaen"/>
          <w:sz w:val="24"/>
          <w:szCs w:val="24"/>
          <w:lang w:val="af-ZA"/>
        </w:rPr>
        <w:t xml:space="preserve"> </w:t>
      </w:r>
      <w:r w:rsidRPr="005A18FD">
        <w:rPr>
          <w:rFonts w:ascii="Sylfaen" w:hAnsi="Sylfaen"/>
          <w:sz w:val="24"/>
          <w:szCs w:val="24"/>
          <w:lang w:val="ru-RU"/>
        </w:rPr>
        <w:t>Ալվանքում</w:t>
      </w:r>
      <w:r w:rsidRPr="0044221F">
        <w:rPr>
          <w:rFonts w:ascii="Sylfaen" w:hAnsi="Sylfaen"/>
          <w:sz w:val="24"/>
          <w:szCs w:val="24"/>
          <w:lang w:val="af-ZA"/>
        </w:rPr>
        <w:t xml:space="preserve">, </w:t>
      </w:r>
      <w:r w:rsidRPr="005A18FD">
        <w:rPr>
          <w:rFonts w:ascii="Sylfaen" w:hAnsi="Sylfaen"/>
          <w:sz w:val="24"/>
          <w:szCs w:val="24"/>
          <w:lang w:val="ru-RU"/>
        </w:rPr>
        <w:t>Ագարակում</w:t>
      </w:r>
      <w:r w:rsidRPr="0044221F">
        <w:rPr>
          <w:rFonts w:ascii="Sylfaen" w:hAnsi="Sylfaen"/>
          <w:sz w:val="24"/>
          <w:szCs w:val="24"/>
          <w:lang w:val="af-ZA"/>
        </w:rPr>
        <w:t xml:space="preserve">, </w:t>
      </w:r>
      <w:r w:rsidRPr="005A18FD">
        <w:rPr>
          <w:rFonts w:ascii="Sylfaen" w:hAnsi="Sylfaen"/>
          <w:sz w:val="24"/>
          <w:szCs w:val="24"/>
          <w:lang w:val="ru-RU"/>
        </w:rPr>
        <w:t>Գուդեմնիսում</w:t>
      </w:r>
      <w:r w:rsidRPr="0044221F">
        <w:rPr>
          <w:rFonts w:ascii="Sylfaen" w:hAnsi="Sylfaen"/>
          <w:sz w:val="24"/>
          <w:szCs w:val="24"/>
          <w:lang w:val="af-ZA"/>
        </w:rPr>
        <w:t xml:space="preserve">, </w:t>
      </w:r>
      <w:r w:rsidRPr="005A18FD">
        <w:rPr>
          <w:rFonts w:ascii="Sylfaen" w:hAnsi="Sylfaen"/>
          <w:sz w:val="24"/>
          <w:szCs w:val="24"/>
          <w:lang w:val="ru-RU"/>
        </w:rPr>
        <w:t>Կարճևանում</w:t>
      </w:r>
      <w:r w:rsidRPr="0044221F">
        <w:rPr>
          <w:rFonts w:ascii="Sylfaen" w:hAnsi="Sylfaen"/>
          <w:sz w:val="24"/>
          <w:szCs w:val="24"/>
          <w:lang w:val="af-ZA"/>
        </w:rPr>
        <w:t xml:space="preserve">, </w:t>
      </w:r>
      <w:r w:rsidRPr="005A18FD">
        <w:rPr>
          <w:rFonts w:ascii="Sylfaen" w:hAnsi="Sylfaen"/>
          <w:sz w:val="24"/>
          <w:szCs w:val="24"/>
          <w:lang w:val="af-ZA"/>
        </w:rPr>
        <w:t>Կուրիս</w:t>
      </w:r>
      <w:r w:rsidRPr="005A18FD">
        <w:rPr>
          <w:rFonts w:ascii="Sylfaen" w:hAnsi="Sylfaen"/>
          <w:sz w:val="24"/>
          <w:szCs w:val="24"/>
          <w:lang w:val="ru-RU"/>
        </w:rPr>
        <w:t>ում</w:t>
      </w:r>
      <w:r w:rsidRPr="005A18FD">
        <w:rPr>
          <w:rFonts w:ascii="Sylfaen" w:hAnsi="Sylfaen"/>
          <w:sz w:val="24"/>
          <w:szCs w:val="24"/>
          <w:lang w:val="af-ZA"/>
        </w:rPr>
        <w:t>, Լեհվազ</w:t>
      </w:r>
      <w:r w:rsidRPr="005A18FD">
        <w:rPr>
          <w:rFonts w:ascii="Sylfaen" w:hAnsi="Sylfaen"/>
          <w:sz w:val="24"/>
          <w:szCs w:val="24"/>
          <w:lang w:val="ru-RU"/>
        </w:rPr>
        <w:t>ում</w:t>
      </w:r>
      <w:r w:rsidRPr="005A18FD">
        <w:rPr>
          <w:rFonts w:ascii="Sylfaen" w:hAnsi="Sylfaen"/>
          <w:sz w:val="24"/>
          <w:szCs w:val="24"/>
          <w:lang w:val="af-ZA"/>
        </w:rPr>
        <w:t>, Լիճք</w:t>
      </w:r>
      <w:r w:rsidRPr="005A18FD">
        <w:rPr>
          <w:rFonts w:ascii="Sylfaen" w:hAnsi="Sylfaen"/>
          <w:sz w:val="24"/>
          <w:szCs w:val="24"/>
          <w:lang w:val="ru-RU"/>
        </w:rPr>
        <w:t>ում</w:t>
      </w:r>
      <w:r w:rsidRPr="0044221F">
        <w:rPr>
          <w:rFonts w:ascii="Sylfaen" w:hAnsi="Sylfaen"/>
          <w:sz w:val="24"/>
          <w:szCs w:val="24"/>
          <w:lang w:val="af-ZA"/>
        </w:rPr>
        <w:t xml:space="preserve">, </w:t>
      </w:r>
      <w:r w:rsidRPr="005A18FD">
        <w:rPr>
          <w:rFonts w:ascii="Sylfaen" w:hAnsi="Sylfaen"/>
          <w:sz w:val="24"/>
          <w:szCs w:val="24"/>
          <w:lang w:val="ru-RU"/>
        </w:rPr>
        <w:t>Տաշտունում</w:t>
      </w:r>
      <w:r w:rsidRPr="0044221F">
        <w:rPr>
          <w:rFonts w:ascii="Sylfaen" w:hAnsi="Sylfaen"/>
          <w:sz w:val="24"/>
          <w:szCs w:val="24"/>
          <w:lang w:val="af-ZA"/>
        </w:rPr>
        <w:t xml:space="preserve">  </w:t>
      </w:r>
      <w:r w:rsidRPr="005A18FD">
        <w:rPr>
          <w:rFonts w:ascii="Sylfaen" w:hAnsi="Sylfaen"/>
          <w:sz w:val="24"/>
          <w:szCs w:val="24"/>
          <w:lang w:val="ru-RU"/>
        </w:rPr>
        <w:t>և</w:t>
      </w:r>
      <w:r w:rsidRPr="0044221F">
        <w:rPr>
          <w:rFonts w:ascii="Sylfaen" w:hAnsi="Sylfaen"/>
          <w:sz w:val="24"/>
          <w:szCs w:val="24"/>
          <w:lang w:val="af-ZA"/>
        </w:rPr>
        <w:t xml:space="preserve"> </w:t>
      </w:r>
      <w:r w:rsidRPr="005A18FD">
        <w:rPr>
          <w:rFonts w:ascii="Sylfaen" w:hAnsi="Sylfaen"/>
          <w:sz w:val="24"/>
          <w:szCs w:val="24"/>
          <w:lang w:val="ru-RU"/>
        </w:rPr>
        <w:t>Նռնաձորում</w:t>
      </w:r>
      <w:r w:rsidRPr="0044221F">
        <w:rPr>
          <w:rFonts w:ascii="Sylfaen" w:hAnsi="Sylfaen"/>
          <w:sz w:val="24"/>
          <w:szCs w:val="24"/>
          <w:lang w:val="af-ZA"/>
        </w:rPr>
        <w:t xml:space="preserve"> 100 </w:t>
      </w:r>
      <w:r w:rsidRPr="005A18FD">
        <w:rPr>
          <w:rFonts w:ascii="Sylfaen" w:hAnsi="Sylfaen"/>
          <w:sz w:val="24"/>
          <w:szCs w:val="24"/>
          <w:lang w:val="ru-RU"/>
        </w:rPr>
        <w:t>տոկոս</w:t>
      </w:r>
      <w:r w:rsidRPr="0044221F">
        <w:rPr>
          <w:rFonts w:ascii="Sylfaen" w:hAnsi="Sylfaen"/>
          <w:sz w:val="24"/>
          <w:szCs w:val="24"/>
          <w:lang w:val="af-ZA"/>
        </w:rPr>
        <w:t xml:space="preserve"> </w:t>
      </w:r>
      <w:r w:rsidRPr="005A18FD">
        <w:rPr>
          <w:rFonts w:ascii="Sylfaen" w:hAnsi="Sylfaen"/>
          <w:sz w:val="24"/>
          <w:szCs w:val="24"/>
          <w:lang w:val="ru-RU"/>
        </w:rPr>
        <w:t>է</w:t>
      </w:r>
      <w:r w:rsidR="00595209" w:rsidRPr="0044221F">
        <w:rPr>
          <w:rFonts w:ascii="Sylfaen" w:hAnsi="Sylfaen"/>
          <w:sz w:val="24"/>
          <w:szCs w:val="24"/>
          <w:lang w:val="af-ZA"/>
        </w:rPr>
        <w:t xml:space="preserve">, </w:t>
      </w:r>
      <w:r w:rsidR="00595209">
        <w:rPr>
          <w:rFonts w:ascii="Sylfaen" w:hAnsi="Sylfaen"/>
          <w:sz w:val="24"/>
          <w:szCs w:val="24"/>
        </w:rPr>
        <w:t>Մեղրիում՝</w:t>
      </w:r>
      <w:r w:rsidR="00595209" w:rsidRPr="0044221F">
        <w:rPr>
          <w:rFonts w:ascii="Sylfaen" w:hAnsi="Sylfaen"/>
          <w:sz w:val="24"/>
          <w:szCs w:val="24"/>
          <w:lang w:val="af-ZA"/>
        </w:rPr>
        <w:t xml:space="preserve"> </w:t>
      </w:r>
      <w:r w:rsidR="00BB223D" w:rsidRPr="005A18FD">
        <w:rPr>
          <w:rFonts w:ascii="Sylfaen" w:hAnsi="Sylfaen"/>
          <w:sz w:val="24"/>
          <w:szCs w:val="24"/>
          <w:lang w:val="af-ZA"/>
        </w:rPr>
        <w:t>95</w:t>
      </w:r>
      <w:r w:rsidR="00BB223D">
        <w:rPr>
          <w:rFonts w:ascii="Sylfaen" w:hAnsi="Sylfaen"/>
          <w:sz w:val="24"/>
          <w:szCs w:val="24"/>
          <w:lang w:val="af-ZA"/>
        </w:rPr>
        <w:t xml:space="preserve"> տոկոս է, իսկ Վահրավարում՝ </w:t>
      </w:r>
      <w:r w:rsidR="00BB223D" w:rsidRPr="0044221F">
        <w:rPr>
          <w:rFonts w:ascii="Sylfaen" w:hAnsi="Sylfaen"/>
          <w:sz w:val="24"/>
          <w:szCs w:val="24"/>
          <w:lang w:val="af-ZA"/>
        </w:rPr>
        <w:t xml:space="preserve">90 </w:t>
      </w:r>
      <w:r w:rsidR="00BB223D">
        <w:rPr>
          <w:rFonts w:ascii="Sylfaen" w:hAnsi="Sylfaen"/>
          <w:sz w:val="24"/>
          <w:szCs w:val="24"/>
        </w:rPr>
        <w:t>տոկոս</w:t>
      </w:r>
      <w:r w:rsidRPr="0044221F">
        <w:rPr>
          <w:rFonts w:ascii="Sylfaen" w:hAnsi="Sylfaen"/>
          <w:sz w:val="24"/>
          <w:szCs w:val="24"/>
          <w:lang w:val="af-ZA"/>
        </w:rPr>
        <w:t xml:space="preserve">: </w:t>
      </w:r>
    </w:p>
    <w:p w:rsidR="003B4634" w:rsidRPr="0044221F" w:rsidRDefault="003B4634" w:rsidP="00595209">
      <w:pPr>
        <w:spacing w:after="0" w:line="0" w:lineRule="atLeast"/>
        <w:ind w:firstLine="720"/>
        <w:jc w:val="both"/>
        <w:rPr>
          <w:rFonts w:ascii="Sylfaen" w:hAnsi="Sylfaen"/>
          <w:sz w:val="24"/>
          <w:szCs w:val="24"/>
          <w:lang w:val="af-ZA"/>
        </w:rPr>
      </w:pPr>
      <w:r>
        <w:rPr>
          <w:rFonts w:ascii="Sylfaen" w:hAnsi="Sylfaen"/>
          <w:sz w:val="24"/>
          <w:szCs w:val="24"/>
        </w:rPr>
        <w:t>Մեղրիում</w:t>
      </w:r>
      <w:r w:rsidRPr="0044221F">
        <w:rPr>
          <w:rFonts w:ascii="Sylfaen" w:hAnsi="Sylfaen"/>
          <w:sz w:val="24"/>
          <w:szCs w:val="24"/>
          <w:lang w:val="af-ZA"/>
        </w:rPr>
        <w:t xml:space="preserve"> </w:t>
      </w:r>
      <w:r>
        <w:rPr>
          <w:rFonts w:ascii="Sylfaen" w:hAnsi="Sylfaen"/>
          <w:sz w:val="24"/>
          <w:szCs w:val="24"/>
        </w:rPr>
        <w:t>ջրամատակարարումն</w:t>
      </w:r>
      <w:r w:rsidRPr="0044221F">
        <w:rPr>
          <w:rFonts w:ascii="Sylfaen" w:hAnsi="Sylfaen"/>
          <w:sz w:val="24"/>
          <w:szCs w:val="24"/>
          <w:lang w:val="af-ZA"/>
        </w:rPr>
        <w:t xml:space="preserve"> </w:t>
      </w:r>
      <w:r>
        <w:rPr>
          <w:rFonts w:ascii="Sylfaen" w:hAnsi="Sylfaen"/>
          <w:sz w:val="24"/>
          <w:szCs w:val="24"/>
        </w:rPr>
        <w:t>իրականացվում</w:t>
      </w:r>
      <w:r w:rsidRPr="0044221F">
        <w:rPr>
          <w:rFonts w:ascii="Sylfaen" w:hAnsi="Sylfaen"/>
          <w:sz w:val="24"/>
          <w:szCs w:val="24"/>
          <w:lang w:val="af-ZA"/>
        </w:rPr>
        <w:t xml:space="preserve"> </w:t>
      </w:r>
      <w:r>
        <w:rPr>
          <w:rFonts w:ascii="Sylfaen" w:hAnsi="Sylfaen"/>
          <w:sz w:val="24"/>
          <w:szCs w:val="24"/>
        </w:rPr>
        <w:t>է</w:t>
      </w:r>
      <w:r w:rsidRPr="0044221F">
        <w:rPr>
          <w:rFonts w:ascii="Sylfaen" w:hAnsi="Sylfaen"/>
          <w:sz w:val="24"/>
          <w:szCs w:val="24"/>
          <w:lang w:val="af-ZA"/>
        </w:rPr>
        <w:t xml:space="preserve"> 18-24 </w:t>
      </w:r>
      <w:r>
        <w:rPr>
          <w:rFonts w:ascii="Sylfaen" w:hAnsi="Sylfaen"/>
          <w:sz w:val="24"/>
          <w:szCs w:val="24"/>
        </w:rPr>
        <w:t>ժամ</w:t>
      </w:r>
      <w:r w:rsidRPr="0044221F">
        <w:rPr>
          <w:rFonts w:ascii="Sylfaen" w:hAnsi="Sylfaen"/>
          <w:sz w:val="24"/>
          <w:szCs w:val="24"/>
          <w:lang w:val="af-ZA"/>
        </w:rPr>
        <w:t xml:space="preserve">, </w:t>
      </w:r>
      <w:r>
        <w:rPr>
          <w:rFonts w:ascii="Sylfaen" w:hAnsi="Sylfaen"/>
          <w:sz w:val="24"/>
          <w:szCs w:val="24"/>
        </w:rPr>
        <w:t>Ալվանքում՝</w:t>
      </w:r>
      <w:r w:rsidRPr="0044221F">
        <w:rPr>
          <w:rFonts w:ascii="Sylfaen" w:hAnsi="Sylfaen"/>
          <w:sz w:val="24"/>
          <w:szCs w:val="24"/>
          <w:lang w:val="af-ZA"/>
        </w:rPr>
        <w:t xml:space="preserve"> 2-24 </w:t>
      </w:r>
      <w:r>
        <w:rPr>
          <w:rFonts w:ascii="Sylfaen" w:hAnsi="Sylfaen"/>
          <w:sz w:val="24"/>
          <w:szCs w:val="24"/>
        </w:rPr>
        <w:t>ժամ</w:t>
      </w:r>
      <w:r w:rsidRPr="0044221F">
        <w:rPr>
          <w:rFonts w:ascii="Sylfaen" w:hAnsi="Sylfaen"/>
          <w:sz w:val="24"/>
          <w:szCs w:val="24"/>
          <w:lang w:val="af-ZA"/>
        </w:rPr>
        <w:t xml:space="preserve">, </w:t>
      </w:r>
      <w:r>
        <w:rPr>
          <w:rFonts w:ascii="Sylfaen" w:hAnsi="Sylfaen"/>
          <w:sz w:val="24"/>
          <w:szCs w:val="24"/>
        </w:rPr>
        <w:t>Ագարակում</w:t>
      </w:r>
      <w:r w:rsidRPr="0044221F">
        <w:rPr>
          <w:rFonts w:ascii="Sylfaen" w:hAnsi="Sylfaen"/>
          <w:sz w:val="24"/>
          <w:szCs w:val="24"/>
          <w:lang w:val="af-ZA"/>
        </w:rPr>
        <w:t xml:space="preserve">, </w:t>
      </w:r>
      <w:r>
        <w:rPr>
          <w:rFonts w:ascii="Sylfaen" w:hAnsi="Sylfaen"/>
          <w:sz w:val="24"/>
          <w:szCs w:val="24"/>
        </w:rPr>
        <w:t>Գուդեմնիսում</w:t>
      </w:r>
      <w:r w:rsidRPr="0044221F">
        <w:rPr>
          <w:rFonts w:ascii="Sylfaen" w:hAnsi="Sylfaen"/>
          <w:sz w:val="24"/>
          <w:szCs w:val="24"/>
          <w:lang w:val="af-ZA"/>
        </w:rPr>
        <w:t xml:space="preserve">, </w:t>
      </w:r>
      <w:r>
        <w:rPr>
          <w:rFonts w:ascii="Sylfaen" w:hAnsi="Sylfaen"/>
          <w:sz w:val="24"/>
          <w:szCs w:val="24"/>
        </w:rPr>
        <w:t>Լեհվազում</w:t>
      </w:r>
      <w:r w:rsidRPr="0044221F">
        <w:rPr>
          <w:rFonts w:ascii="Sylfaen" w:hAnsi="Sylfaen"/>
          <w:sz w:val="24"/>
          <w:szCs w:val="24"/>
          <w:lang w:val="af-ZA"/>
        </w:rPr>
        <w:t xml:space="preserve">, </w:t>
      </w:r>
      <w:r>
        <w:rPr>
          <w:rFonts w:ascii="Sylfaen" w:hAnsi="Sylfaen"/>
          <w:sz w:val="24"/>
          <w:szCs w:val="24"/>
        </w:rPr>
        <w:t>Լիճքում</w:t>
      </w:r>
      <w:r w:rsidRPr="0044221F">
        <w:rPr>
          <w:rFonts w:ascii="Sylfaen" w:hAnsi="Sylfaen"/>
          <w:sz w:val="24"/>
          <w:szCs w:val="24"/>
          <w:lang w:val="af-ZA"/>
        </w:rPr>
        <w:t xml:space="preserve">, </w:t>
      </w:r>
      <w:r>
        <w:rPr>
          <w:rFonts w:ascii="Sylfaen" w:hAnsi="Sylfaen"/>
          <w:sz w:val="24"/>
          <w:szCs w:val="24"/>
        </w:rPr>
        <w:t>Կարճևանում</w:t>
      </w:r>
      <w:r w:rsidRPr="0044221F">
        <w:rPr>
          <w:rFonts w:ascii="Sylfaen" w:hAnsi="Sylfaen"/>
          <w:sz w:val="24"/>
          <w:szCs w:val="24"/>
          <w:lang w:val="af-ZA"/>
        </w:rPr>
        <w:t xml:space="preserve">, </w:t>
      </w:r>
      <w:r>
        <w:rPr>
          <w:rFonts w:ascii="Sylfaen" w:hAnsi="Sylfaen"/>
          <w:sz w:val="24"/>
          <w:szCs w:val="24"/>
        </w:rPr>
        <w:t>Կուրիսում</w:t>
      </w:r>
      <w:r w:rsidRPr="0044221F">
        <w:rPr>
          <w:rFonts w:ascii="Sylfaen" w:hAnsi="Sylfaen"/>
          <w:sz w:val="24"/>
          <w:szCs w:val="24"/>
          <w:lang w:val="af-ZA"/>
        </w:rPr>
        <w:t xml:space="preserve">, </w:t>
      </w:r>
      <w:r>
        <w:rPr>
          <w:rFonts w:ascii="Sylfaen" w:hAnsi="Sylfaen"/>
          <w:sz w:val="24"/>
          <w:szCs w:val="24"/>
        </w:rPr>
        <w:t>Վահրավարում</w:t>
      </w:r>
      <w:r w:rsidRPr="0044221F">
        <w:rPr>
          <w:rFonts w:ascii="Sylfaen" w:hAnsi="Sylfaen"/>
          <w:sz w:val="24"/>
          <w:szCs w:val="24"/>
          <w:lang w:val="af-ZA"/>
        </w:rPr>
        <w:t xml:space="preserve"> </w:t>
      </w:r>
      <w:r>
        <w:rPr>
          <w:rFonts w:ascii="Sylfaen" w:hAnsi="Sylfaen"/>
          <w:sz w:val="24"/>
          <w:szCs w:val="24"/>
        </w:rPr>
        <w:t>և</w:t>
      </w:r>
      <w:r w:rsidRPr="0044221F">
        <w:rPr>
          <w:rFonts w:ascii="Sylfaen" w:hAnsi="Sylfaen"/>
          <w:sz w:val="24"/>
          <w:szCs w:val="24"/>
          <w:lang w:val="af-ZA"/>
        </w:rPr>
        <w:t xml:space="preserve"> </w:t>
      </w:r>
      <w:r>
        <w:rPr>
          <w:rFonts w:ascii="Sylfaen" w:hAnsi="Sylfaen"/>
          <w:sz w:val="24"/>
          <w:szCs w:val="24"/>
        </w:rPr>
        <w:t>Տաշտունում՝</w:t>
      </w:r>
      <w:r w:rsidRPr="0044221F">
        <w:rPr>
          <w:rFonts w:ascii="Sylfaen" w:hAnsi="Sylfaen"/>
          <w:sz w:val="24"/>
          <w:szCs w:val="24"/>
          <w:lang w:val="af-ZA"/>
        </w:rPr>
        <w:t xml:space="preserve"> 24 </w:t>
      </w:r>
      <w:r>
        <w:rPr>
          <w:rFonts w:ascii="Sylfaen" w:hAnsi="Sylfaen"/>
          <w:sz w:val="24"/>
          <w:szCs w:val="24"/>
        </w:rPr>
        <w:t>ժամ</w:t>
      </w:r>
      <w:r w:rsidRPr="0044221F">
        <w:rPr>
          <w:rFonts w:ascii="Sylfaen" w:hAnsi="Sylfaen"/>
          <w:sz w:val="24"/>
          <w:szCs w:val="24"/>
          <w:lang w:val="af-ZA"/>
        </w:rPr>
        <w:t xml:space="preserve">, </w:t>
      </w:r>
      <w:r>
        <w:rPr>
          <w:rFonts w:ascii="Sylfaen" w:hAnsi="Sylfaen"/>
          <w:sz w:val="24"/>
          <w:szCs w:val="24"/>
        </w:rPr>
        <w:t>իսկ</w:t>
      </w:r>
      <w:r w:rsidRPr="0044221F">
        <w:rPr>
          <w:rFonts w:ascii="Sylfaen" w:hAnsi="Sylfaen"/>
          <w:sz w:val="24"/>
          <w:szCs w:val="24"/>
          <w:lang w:val="af-ZA"/>
        </w:rPr>
        <w:t xml:space="preserve"> </w:t>
      </w:r>
      <w:r>
        <w:rPr>
          <w:rFonts w:ascii="Sylfaen" w:hAnsi="Sylfaen"/>
          <w:sz w:val="24"/>
          <w:szCs w:val="24"/>
        </w:rPr>
        <w:t>Նռնաձորում՝</w:t>
      </w:r>
      <w:r w:rsidRPr="0044221F">
        <w:rPr>
          <w:rFonts w:ascii="Sylfaen" w:hAnsi="Sylfaen"/>
          <w:sz w:val="24"/>
          <w:szCs w:val="24"/>
          <w:lang w:val="af-ZA"/>
        </w:rPr>
        <w:t xml:space="preserve"> </w:t>
      </w:r>
      <w:r>
        <w:rPr>
          <w:rFonts w:ascii="Sylfaen" w:hAnsi="Sylfaen"/>
          <w:sz w:val="24"/>
          <w:szCs w:val="24"/>
        </w:rPr>
        <w:t>ընդամենը</w:t>
      </w:r>
      <w:r w:rsidRPr="0044221F">
        <w:rPr>
          <w:rFonts w:ascii="Sylfaen" w:hAnsi="Sylfaen"/>
          <w:sz w:val="24"/>
          <w:szCs w:val="24"/>
          <w:lang w:val="af-ZA"/>
        </w:rPr>
        <w:t xml:space="preserve"> 0,2 </w:t>
      </w:r>
      <w:r>
        <w:rPr>
          <w:rFonts w:ascii="Sylfaen" w:hAnsi="Sylfaen"/>
          <w:sz w:val="24"/>
          <w:szCs w:val="24"/>
        </w:rPr>
        <w:t>ժամ</w:t>
      </w:r>
      <w:r w:rsidRPr="0044221F">
        <w:rPr>
          <w:rFonts w:ascii="Sylfaen" w:hAnsi="Sylfaen"/>
          <w:sz w:val="24"/>
          <w:szCs w:val="24"/>
          <w:lang w:val="af-ZA"/>
        </w:rPr>
        <w:t xml:space="preserve">: </w:t>
      </w:r>
    </w:p>
    <w:p w:rsidR="00B44277" w:rsidRPr="0044221F" w:rsidRDefault="00772576" w:rsidP="00B44277">
      <w:pPr>
        <w:spacing w:after="0" w:line="0" w:lineRule="atLeast"/>
        <w:ind w:firstLine="720"/>
        <w:jc w:val="both"/>
        <w:rPr>
          <w:rFonts w:ascii="Sylfaen" w:hAnsi="Sylfaen"/>
          <w:sz w:val="24"/>
          <w:szCs w:val="24"/>
          <w:lang w:val="af-ZA"/>
        </w:rPr>
      </w:pPr>
      <w:r>
        <w:rPr>
          <w:rFonts w:ascii="Sylfaen" w:hAnsi="Sylfaen"/>
          <w:sz w:val="24"/>
          <w:szCs w:val="24"/>
        </w:rPr>
        <w:t>Խմելու</w:t>
      </w:r>
      <w:r w:rsidRPr="0044221F">
        <w:rPr>
          <w:rFonts w:ascii="Sylfaen" w:hAnsi="Sylfaen"/>
          <w:sz w:val="24"/>
          <w:szCs w:val="24"/>
          <w:lang w:val="af-ZA"/>
        </w:rPr>
        <w:t xml:space="preserve"> </w:t>
      </w:r>
      <w:r>
        <w:rPr>
          <w:rFonts w:ascii="Sylfaen" w:hAnsi="Sylfaen"/>
          <w:sz w:val="24"/>
          <w:szCs w:val="24"/>
        </w:rPr>
        <w:t>ջրի</w:t>
      </w:r>
      <w:r w:rsidRPr="0044221F">
        <w:rPr>
          <w:rFonts w:ascii="Sylfaen" w:hAnsi="Sylfaen"/>
          <w:sz w:val="24"/>
          <w:szCs w:val="24"/>
          <w:lang w:val="af-ZA"/>
        </w:rPr>
        <w:t xml:space="preserve"> </w:t>
      </w:r>
      <w:r>
        <w:rPr>
          <w:rFonts w:ascii="Sylfaen" w:hAnsi="Sylfaen"/>
          <w:sz w:val="24"/>
          <w:szCs w:val="24"/>
        </w:rPr>
        <w:t>ջրամատակարարման</w:t>
      </w:r>
      <w:r w:rsidRPr="0044221F">
        <w:rPr>
          <w:rFonts w:ascii="Sylfaen" w:hAnsi="Sylfaen"/>
          <w:sz w:val="24"/>
          <w:szCs w:val="24"/>
          <w:lang w:val="af-ZA"/>
        </w:rPr>
        <w:t xml:space="preserve"> </w:t>
      </w:r>
      <w:r>
        <w:rPr>
          <w:rFonts w:ascii="Sylfaen" w:hAnsi="Sylfaen"/>
          <w:sz w:val="24"/>
          <w:szCs w:val="24"/>
        </w:rPr>
        <w:t>համար</w:t>
      </w:r>
      <w:r w:rsidRPr="0044221F">
        <w:rPr>
          <w:rFonts w:ascii="Sylfaen" w:hAnsi="Sylfaen"/>
          <w:sz w:val="24"/>
          <w:szCs w:val="24"/>
          <w:lang w:val="af-ZA"/>
        </w:rPr>
        <w:t xml:space="preserve"> </w:t>
      </w:r>
      <w:r>
        <w:rPr>
          <w:rFonts w:ascii="Sylfaen" w:hAnsi="Sylfaen"/>
          <w:sz w:val="24"/>
          <w:szCs w:val="24"/>
        </w:rPr>
        <w:t>մեկ</w:t>
      </w:r>
      <w:r w:rsidRPr="0044221F">
        <w:rPr>
          <w:rFonts w:ascii="Sylfaen" w:hAnsi="Sylfaen"/>
          <w:sz w:val="24"/>
          <w:szCs w:val="24"/>
          <w:lang w:val="af-ZA"/>
        </w:rPr>
        <w:t xml:space="preserve"> </w:t>
      </w:r>
      <w:r>
        <w:rPr>
          <w:rFonts w:ascii="Sylfaen" w:hAnsi="Sylfaen"/>
          <w:sz w:val="24"/>
          <w:szCs w:val="24"/>
        </w:rPr>
        <w:t>խորանարդ</w:t>
      </w:r>
      <w:r w:rsidRPr="0044221F">
        <w:rPr>
          <w:rFonts w:ascii="Sylfaen" w:hAnsi="Sylfaen"/>
          <w:sz w:val="24"/>
          <w:szCs w:val="24"/>
          <w:lang w:val="af-ZA"/>
        </w:rPr>
        <w:t xml:space="preserve"> </w:t>
      </w:r>
      <w:r>
        <w:rPr>
          <w:rFonts w:ascii="Sylfaen" w:hAnsi="Sylfaen"/>
          <w:sz w:val="24"/>
          <w:szCs w:val="24"/>
        </w:rPr>
        <w:t>մետրի</w:t>
      </w:r>
      <w:r w:rsidRPr="0044221F">
        <w:rPr>
          <w:rFonts w:ascii="Sylfaen" w:hAnsi="Sylfaen"/>
          <w:sz w:val="24"/>
          <w:szCs w:val="24"/>
          <w:lang w:val="af-ZA"/>
        </w:rPr>
        <w:t xml:space="preserve"> </w:t>
      </w:r>
      <w:r>
        <w:rPr>
          <w:rFonts w:ascii="Sylfaen" w:hAnsi="Sylfaen"/>
          <w:sz w:val="24"/>
          <w:szCs w:val="24"/>
        </w:rPr>
        <w:t>դիմաց</w:t>
      </w:r>
      <w:r w:rsidRPr="0044221F">
        <w:rPr>
          <w:rFonts w:ascii="Sylfaen" w:hAnsi="Sylfaen"/>
          <w:sz w:val="24"/>
          <w:szCs w:val="24"/>
          <w:lang w:val="af-ZA"/>
        </w:rPr>
        <w:t xml:space="preserve"> </w:t>
      </w:r>
      <w:r>
        <w:rPr>
          <w:rFonts w:ascii="Sylfaen" w:hAnsi="Sylfaen"/>
          <w:sz w:val="24"/>
          <w:szCs w:val="24"/>
        </w:rPr>
        <w:t>Մեղրիում</w:t>
      </w:r>
      <w:r w:rsidRPr="0044221F">
        <w:rPr>
          <w:rFonts w:ascii="Sylfaen" w:hAnsi="Sylfaen"/>
          <w:sz w:val="24"/>
          <w:szCs w:val="24"/>
          <w:lang w:val="af-ZA"/>
        </w:rPr>
        <w:t xml:space="preserve"> </w:t>
      </w:r>
      <w:r>
        <w:rPr>
          <w:rFonts w:ascii="Sylfaen" w:hAnsi="Sylfaen"/>
          <w:sz w:val="24"/>
          <w:szCs w:val="24"/>
        </w:rPr>
        <w:t>և</w:t>
      </w:r>
      <w:r w:rsidRPr="0044221F">
        <w:rPr>
          <w:rFonts w:ascii="Sylfaen" w:hAnsi="Sylfaen"/>
          <w:sz w:val="24"/>
          <w:szCs w:val="24"/>
          <w:lang w:val="af-ZA"/>
        </w:rPr>
        <w:t xml:space="preserve"> </w:t>
      </w:r>
      <w:r>
        <w:rPr>
          <w:rFonts w:ascii="Sylfaen" w:hAnsi="Sylfaen"/>
          <w:sz w:val="24"/>
          <w:szCs w:val="24"/>
        </w:rPr>
        <w:t>Ագարակում</w:t>
      </w:r>
      <w:r w:rsidRPr="0044221F">
        <w:rPr>
          <w:rFonts w:ascii="Sylfaen" w:hAnsi="Sylfaen"/>
          <w:sz w:val="24"/>
          <w:szCs w:val="24"/>
          <w:lang w:val="af-ZA"/>
        </w:rPr>
        <w:t xml:space="preserve"> </w:t>
      </w:r>
      <w:r>
        <w:rPr>
          <w:rFonts w:ascii="Sylfaen" w:hAnsi="Sylfaen"/>
          <w:sz w:val="24"/>
          <w:szCs w:val="24"/>
        </w:rPr>
        <w:t>գանձվում</w:t>
      </w:r>
      <w:r w:rsidRPr="0044221F">
        <w:rPr>
          <w:rFonts w:ascii="Sylfaen" w:hAnsi="Sylfaen"/>
          <w:sz w:val="24"/>
          <w:szCs w:val="24"/>
          <w:lang w:val="af-ZA"/>
        </w:rPr>
        <w:t xml:space="preserve"> </w:t>
      </w:r>
      <w:r>
        <w:rPr>
          <w:rFonts w:ascii="Sylfaen" w:hAnsi="Sylfaen"/>
          <w:sz w:val="24"/>
          <w:szCs w:val="24"/>
        </w:rPr>
        <w:t>է</w:t>
      </w:r>
      <w:r w:rsidRPr="0044221F">
        <w:rPr>
          <w:rFonts w:ascii="Sylfaen" w:hAnsi="Sylfaen"/>
          <w:sz w:val="24"/>
          <w:szCs w:val="24"/>
          <w:lang w:val="af-ZA"/>
        </w:rPr>
        <w:t xml:space="preserve"> 180 </w:t>
      </w:r>
      <w:r>
        <w:rPr>
          <w:rFonts w:ascii="Sylfaen" w:hAnsi="Sylfaen"/>
          <w:sz w:val="24"/>
          <w:szCs w:val="24"/>
        </w:rPr>
        <w:t>դրամ</w:t>
      </w:r>
      <w:r w:rsidRPr="0044221F">
        <w:rPr>
          <w:rFonts w:ascii="Sylfaen" w:hAnsi="Sylfaen"/>
          <w:sz w:val="24"/>
          <w:szCs w:val="24"/>
          <w:lang w:val="af-ZA"/>
        </w:rPr>
        <w:t xml:space="preserve">, </w:t>
      </w:r>
      <w:r>
        <w:rPr>
          <w:rFonts w:ascii="Sylfaen" w:hAnsi="Sylfaen"/>
          <w:sz w:val="24"/>
          <w:szCs w:val="24"/>
        </w:rPr>
        <w:t>Կարճևանում՝</w:t>
      </w:r>
      <w:r w:rsidRPr="0044221F">
        <w:rPr>
          <w:rFonts w:ascii="Sylfaen" w:hAnsi="Sylfaen"/>
          <w:sz w:val="24"/>
          <w:szCs w:val="24"/>
          <w:lang w:val="af-ZA"/>
        </w:rPr>
        <w:t xml:space="preserve"> 155 </w:t>
      </w:r>
      <w:r>
        <w:rPr>
          <w:rFonts w:ascii="Sylfaen" w:hAnsi="Sylfaen"/>
          <w:sz w:val="24"/>
          <w:szCs w:val="24"/>
        </w:rPr>
        <w:t>դրամ</w:t>
      </w:r>
      <w:r w:rsidRPr="0044221F">
        <w:rPr>
          <w:rFonts w:ascii="Sylfaen" w:hAnsi="Sylfaen"/>
          <w:sz w:val="24"/>
          <w:szCs w:val="24"/>
          <w:lang w:val="af-ZA"/>
        </w:rPr>
        <w:t xml:space="preserve">, </w:t>
      </w:r>
      <w:r>
        <w:rPr>
          <w:rFonts w:ascii="Sylfaen" w:hAnsi="Sylfaen"/>
          <w:sz w:val="24"/>
          <w:szCs w:val="24"/>
        </w:rPr>
        <w:t>Նռնաձորում՝</w:t>
      </w:r>
      <w:r w:rsidRPr="0044221F">
        <w:rPr>
          <w:rFonts w:ascii="Sylfaen" w:hAnsi="Sylfaen"/>
          <w:sz w:val="24"/>
          <w:szCs w:val="24"/>
          <w:lang w:val="af-ZA"/>
        </w:rPr>
        <w:t xml:space="preserve"> 100 </w:t>
      </w:r>
      <w:r>
        <w:rPr>
          <w:rFonts w:ascii="Sylfaen" w:hAnsi="Sylfaen"/>
          <w:sz w:val="24"/>
          <w:szCs w:val="24"/>
        </w:rPr>
        <w:t>դրամ</w:t>
      </w:r>
      <w:r w:rsidRPr="0044221F">
        <w:rPr>
          <w:rFonts w:ascii="Sylfaen" w:hAnsi="Sylfaen"/>
          <w:sz w:val="24"/>
          <w:szCs w:val="24"/>
          <w:lang w:val="af-ZA"/>
        </w:rPr>
        <w:t xml:space="preserve">, </w:t>
      </w:r>
      <w:r>
        <w:rPr>
          <w:rFonts w:ascii="Sylfaen" w:hAnsi="Sylfaen"/>
          <w:sz w:val="24"/>
          <w:szCs w:val="24"/>
        </w:rPr>
        <w:t>իսկ</w:t>
      </w:r>
      <w:r w:rsidRPr="0044221F">
        <w:rPr>
          <w:rFonts w:ascii="Sylfaen" w:hAnsi="Sylfaen"/>
          <w:sz w:val="24"/>
          <w:szCs w:val="24"/>
          <w:lang w:val="af-ZA"/>
        </w:rPr>
        <w:t xml:space="preserve"> </w:t>
      </w:r>
      <w:r>
        <w:rPr>
          <w:rFonts w:ascii="Sylfaen" w:hAnsi="Sylfaen"/>
          <w:sz w:val="24"/>
          <w:szCs w:val="24"/>
        </w:rPr>
        <w:t>Ալվանքում</w:t>
      </w:r>
      <w:r w:rsidRPr="0044221F">
        <w:rPr>
          <w:rFonts w:ascii="Sylfaen" w:hAnsi="Sylfaen"/>
          <w:sz w:val="24"/>
          <w:szCs w:val="24"/>
          <w:lang w:val="af-ZA"/>
        </w:rPr>
        <w:t xml:space="preserve"> </w:t>
      </w:r>
      <w:r>
        <w:rPr>
          <w:rFonts w:ascii="Sylfaen" w:hAnsi="Sylfaen"/>
          <w:sz w:val="24"/>
          <w:szCs w:val="24"/>
        </w:rPr>
        <w:t>յուրաքանչյուր</w:t>
      </w:r>
      <w:r w:rsidRPr="0044221F">
        <w:rPr>
          <w:rFonts w:ascii="Sylfaen" w:hAnsi="Sylfaen"/>
          <w:sz w:val="24"/>
          <w:szCs w:val="24"/>
          <w:lang w:val="af-ZA"/>
        </w:rPr>
        <w:t xml:space="preserve"> </w:t>
      </w:r>
      <w:r>
        <w:rPr>
          <w:rFonts w:ascii="Sylfaen" w:hAnsi="Sylfaen"/>
          <w:sz w:val="24"/>
          <w:szCs w:val="24"/>
        </w:rPr>
        <w:t>ընտանիքից</w:t>
      </w:r>
      <w:r w:rsidRPr="0044221F">
        <w:rPr>
          <w:rFonts w:ascii="Sylfaen" w:hAnsi="Sylfaen"/>
          <w:sz w:val="24"/>
          <w:szCs w:val="24"/>
          <w:lang w:val="af-ZA"/>
        </w:rPr>
        <w:t xml:space="preserve"> </w:t>
      </w:r>
      <w:r w:rsidR="00D959B1">
        <w:rPr>
          <w:rFonts w:ascii="Sylfaen" w:hAnsi="Sylfaen"/>
          <w:sz w:val="24"/>
          <w:szCs w:val="24"/>
        </w:rPr>
        <w:t>ամսա</w:t>
      </w:r>
      <w:r>
        <w:rPr>
          <w:rFonts w:ascii="Sylfaen" w:hAnsi="Sylfaen"/>
          <w:sz w:val="24"/>
          <w:szCs w:val="24"/>
        </w:rPr>
        <w:t>կան</w:t>
      </w:r>
      <w:r w:rsidRPr="0044221F">
        <w:rPr>
          <w:rFonts w:ascii="Sylfaen" w:hAnsi="Sylfaen"/>
          <w:sz w:val="24"/>
          <w:szCs w:val="24"/>
          <w:lang w:val="af-ZA"/>
        </w:rPr>
        <w:t xml:space="preserve"> </w:t>
      </w:r>
      <w:r>
        <w:rPr>
          <w:rFonts w:ascii="Sylfaen" w:hAnsi="Sylfaen"/>
          <w:sz w:val="24"/>
          <w:szCs w:val="24"/>
        </w:rPr>
        <w:t>գանձվում</w:t>
      </w:r>
      <w:r w:rsidRPr="0044221F">
        <w:rPr>
          <w:rFonts w:ascii="Sylfaen" w:hAnsi="Sylfaen"/>
          <w:sz w:val="24"/>
          <w:szCs w:val="24"/>
          <w:lang w:val="af-ZA"/>
        </w:rPr>
        <w:t xml:space="preserve"> </w:t>
      </w:r>
      <w:r>
        <w:rPr>
          <w:rFonts w:ascii="Sylfaen" w:hAnsi="Sylfaen"/>
          <w:sz w:val="24"/>
          <w:szCs w:val="24"/>
        </w:rPr>
        <w:t>է</w:t>
      </w:r>
      <w:r w:rsidRPr="0044221F">
        <w:rPr>
          <w:rFonts w:ascii="Sylfaen" w:hAnsi="Sylfaen"/>
          <w:sz w:val="24"/>
          <w:szCs w:val="24"/>
          <w:lang w:val="af-ZA"/>
        </w:rPr>
        <w:t xml:space="preserve"> 400 </w:t>
      </w:r>
      <w:r>
        <w:rPr>
          <w:rFonts w:ascii="Sylfaen" w:hAnsi="Sylfaen"/>
          <w:sz w:val="24"/>
          <w:szCs w:val="24"/>
        </w:rPr>
        <w:t>դրամ</w:t>
      </w:r>
      <w:r w:rsidRPr="0044221F">
        <w:rPr>
          <w:rFonts w:ascii="Sylfaen" w:hAnsi="Sylfaen"/>
          <w:sz w:val="24"/>
          <w:szCs w:val="24"/>
          <w:lang w:val="af-ZA"/>
        </w:rPr>
        <w:t xml:space="preserve">: </w:t>
      </w:r>
      <w:r>
        <w:rPr>
          <w:rFonts w:ascii="Sylfaen" w:hAnsi="Sylfaen"/>
          <w:sz w:val="24"/>
          <w:szCs w:val="24"/>
        </w:rPr>
        <w:t>Համայնքի</w:t>
      </w:r>
      <w:r w:rsidRPr="0044221F">
        <w:rPr>
          <w:rFonts w:ascii="Sylfaen" w:hAnsi="Sylfaen"/>
          <w:sz w:val="24"/>
          <w:szCs w:val="24"/>
          <w:lang w:val="af-ZA"/>
        </w:rPr>
        <w:t xml:space="preserve"> </w:t>
      </w:r>
      <w:r>
        <w:rPr>
          <w:rFonts w:ascii="Sylfaen" w:hAnsi="Sylfaen"/>
          <w:sz w:val="24"/>
          <w:szCs w:val="24"/>
        </w:rPr>
        <w:t>կազմի</w:t>
      </w:r>
      <w:r w:rsidRPr="0044221F">
        <w:rPr>
          <w:rFonts w:ascii="Sylfaen" w:hAnsi="Sylfaen"/>
          <w:sz w:val="24"/>
          <w:szCs w:val="24"/>
          <w:lang w:val="af-ZA"/>
        </w:rPr>
        <w:t xml:space="preserve"> </w:t>
      </w:r>
      <w:r>
        <w:rPr>
          <w:rFonts w:ascii="Sylfaen" w:hAnsi="Sylfaen"/>
          <w:sz w:val="24"/>
          <w:szCs w:val="24"/>
        </w:rPr>
        <w:t>մեջ</w:t>
      </w:r>
      <w:r w:rsidRPr="0044221F">
        <w:rPr>
          <w:rFonts w:ascii="Sylfaen" w:hAnsi="Sylfaen"/>
          <w:sz w:val="24"/>
          <w:szCs w:val="24"/>
          <w:lang w:val="af-ZA"/>
        </w:rPr>
        <w:t xml:space="preserve"> </w:t>
      </w:r>
      <w:r>
        <w:rPr>
          <w:rFonts w:ascii="Sylfaen" w:hAnsi="Sylfaen"/>
          <w:sz w:val="24"/>
          <w:szCs w:val="24"/>
        </w:rPr>
        <w:t>մտնող</w:t>
      </w:r>
      <w:r w:rsidRPr="0044221F">
        <w:rPr>
          <w:rFonts w:ascii="Sylfaen" w:hAnsi="Sylfaen"/>
          <w:sz w:val="24"/>
          <w:szCs w:val="24"/>
          <w:lang w:val="af-ZA"/>
        </w:rPr>
        <w:t xml:space="preserve"> </w:t>
      </w:r>
      <w:r>
        <w:rPr>
          <w:rFonts w:ascii="Sylfaen" w:hAnsi="Sylfaen"/>
          <w:sz w:val="24"/>
          <w:szCs w:val="24"/>
        </w:rPr>
        <w:t>մնացյալ</w:t>
      </w:r>
      <w:r w:rsidRPr="0044221F">
        <w:rPr>
          <w:rFonts w:ascii="Sylfaen" w:hAnsi="Sylfaen"/>
          <w:sz w:val="24"/>
          <w:szCs w:val="24"/>
          <w:lang w:val="af-ZA"/>
        </w:rPr>
        <w:t xml:space="preserve"> </w:t>
      </w:r>
      <w:r>
        <w:rPr>
          <w:rFonts w:ascii="Sylfaen" w:hAnsi="Sylfaen"/>
          <w:sz w:val="24"/>
          <w:szCs w:val="24"/>
        </w:rPr>
        <w:t>բնակավայրերում</w:t>
      </w:r>
      <w:r w:rsidRPr="0044221F">
        <w:rPr>
          <w:rFonts w:ascii="Sylfaen" w:hAnsi="Sylfaen"/>
          <w:sz w:val="24"/>
          <w:szCs w:val="24"/>
          <w:lang w:val="af-ZA"/>
        </w:rPr>
        <w:t xml:space="preserve"> </w:t>
      </w:r>
      <w:r>
        <w:rPr>
          <w:rFonts w:ascii="Sylfaen" w:hAnsi="Sylfaen"/>
          <w:sz w:val="24"/>
          <w:szCs w:val="24"/>
        </w:rPr>
        <w:t>խմելու</w:t>
      </w:r>
      <w:r w:rsidRPr="0044221F">
        <w:rPr>
          <w:rFonts w:ascii="Sylfaen" w:hAnsi="Sylfaen"/>
          <w:sz w:val="24"/>
          <w:szCs w:val="24"/>
          <w:lang w:val="af-ZA"/>
        </w:rPr>
        <w:t xml:space="preserve"> </w:t>
      </w:r>
      <w:r>
        <w:rPr>
          <w:rFonts w:ascii="Sylfaen" w:hAnsi="Sylfaen"/>
          <w:sz w:val="24"/>
          <w:szCs w:val="24"/>
        </w:rPr>
        <w:t>ջուրը</w:t>
      </w:r>
      <w:r w:rsidRPr="0044221F">
        <w:rPr>
          <w:rFonts w:ascii="Sylfaen" w:hAnsi="Sylfaen"/>
          <w:sz w:val="24"/>
          <w:szCs w:val="24"/>
          <w:lang w:val="af-ZA"/>
        </w:rPr>
        <w:t xml:space="preserve"> </w:t>
      </w:r>
      <w:r>
        <w:rPr>
          <w:rFonts w:ascii="Sylfaen" w:hAnsi="Sylfaen"/>
          <w:sz w:val="24"/>
          <w:szCs w:val="24"/>
        </w:rPr>
        <w:t>մատակարարվում</w:t>
      </w:r>
      <w:r w:rsidRPr="0044221F">
        <w:rPr>
          <w:rFonts w:ascii="Sylfaen" w:hAnsi="Sylfaen"/>
          <w:sz w:val="24"/>
          <w:szCs w:val="24"/>
          <w:lang w:val="af-ZA"/>
        </w:rPr>
        <w:t xml:space="preserve"> </w:t>
      </w:r>
      <w:r>
        <w:rPr>
          <w:rFonts w:ascii="Sylfaen" w:hAnsi="Sylfaen"/>
          <w:sz w:val="24"/>
          <w:szCs w:val="24"/>
        </w:rPr>
        <w:t>է</w:t>
      </w:r>
      <w:r w:rsidRPr="0044221F">
        <w:rPr>
          <w:rFonts w:ascii="Sylfaen" w:hAnsi="Sylfaen"/>
          <w:sz w:val="24"/>
          <w:szCs w:val="24"/>
          <w:lang w:val="af-ZA"/>
        </w:rPr>
        <w:t xml:space="preserve"> </w:t>
      </w:r>
      <w:r>
        <w:rPr>
          <w:rFonts w:ascii="Sylfaen" w:hAnsi="Sylfaen"/>
          <w:sz w:val="24"/>
          <w:szCs w:val="24"/>
        </w:rPr>
        <w:t>անվճար</w:t>
      </w:r>
      <w:r w:rsidRPr="0044221F">
        <w:rPr>
          <w:rFonts w:ascii="Sylfaen" w:hAnsi="Sylfaen"/>
          <w:sz w:val="24"/>
          <w:szCs w:val="24"/>
          <w:lang w:val="af-ZA"/>
        </w:rPr>
        <w:t xml:space="preserve"> </w:t>
      </w:r>
      <w:r>
        <w:rPr>
          <w:rFonts w:ascii="Sylfaen" w:hAnsi="Sylfaen"/>
          <w:sz w:val="24"/>
          <w:szCs w:val="24"/>
        </w:rPr>
        <w:t>հիմունքներով</w:t>
      </w:r>
      <w:r w:rsidRPr="0044221F">
        <w:rPr>
          <w:rFonts w:ascii="Sylfaen" w:hAnsi="Sylfaen"/>
          <w:sz w:val="24"/>
          <w:szCs w:val="24"/>
          <w:lang w:val="af-ZA"/>
        </w:rPr>
        <w:t xml:space="preserve">: </w:t>
      </w:r>
    </w:p>
    <w:p w:rsidR="001D2284" w:rsidRPr="00171E2C" w:rsidRDefault="00914B64" w:rsidP="00B44277">
      <w:pPr>
        <w:spacing w:after="0" w:line="0" w:lineRule="atLeast"/>
        <w:ind w:firstLine="720"/>
        <w:jc w:val="both"/>
        <w:rPr>
          <w:rFonts w:ascii="Sylfaen" w:eastAsia="Times New Roman" w:hAnsi="Sylfaen" w:cs="Times New Roman"/>
          <w:sz w:val="24"/>
          <w:szCs w:val="24"/>
          <w:lang w:val="af-ZA"/>
        </w:rPr>
      </w:pPr>
      <w:r>
        <w:rPr>
          <w:rFonts w:ascii="Sylfaen" w:hAnsi="Sylfaen"/>
          <w:sz w:val="24"/>
          <w:szCs w:val="24"/>
        </w:rPr>
        <w:t>Վարդանիձորում</w:t>
      </w:r>
      <w:r w:rsidRPr="0044221F">
        <w:rPr>
          <w:rFonts w:ascii="Sylfaen" w:hAnsi="Sylfaen"/>
          <w:sz w:val="24"/>
          <w:szCs w:val="24"/>
          <w:lang w:val="af-ZA"/>
        </w:rPr>
        <w:t xml:space="preserve"> 2010 </w:t>
      </w:r>
      <w:r>
        <w:rPr>
          <w:rFonts w:ascii="Sylfaen" w:hAnsi="Sylfaen"/>
          <w:sz w:val="24"/>
          <w:szCs w:val="24"/>
        </w:rPr>
        <w:t>թ</w:t>
      </w:r>
      <w:r w:rsidRPr="0044221F">
        <w:rPr>
          <w:rFonts w:ascii="Sylfaen" w:hAnsi="Sylfaen"/>
          <w:sz w:val="24"/>
          <w:szCs w:val="24"/>
          <w:lang w:val="af-ZA"/>
        </w:rPr>
        <w:t xml:space="preserve">. </w:t>
      </w:r>
      <w:r>
        <w:rPr>
          <w:rFonts w:ascii="Sylfaen" w:hAnsi="Sylfaen"/>
          <w:sz w:val="24"/>
          <w:szCs w:val="24"/>
        </w:rPr>
        <w:t>կառուցվել</w:t>
      </w:r>
      <w:r w:rsidRPr="0044221F">
        <w:rPr>
          <w:rFonts w:ascii="Sylfaen" w:hAnsi="Sylfaen"/>
          <w:sz w:val="24"/>
          <w:szCs w:val="24"/>
          <w:lang w:val="af-ZA"/>
        </w:rPr>
        <w:t xml:space="preserve"> </w:t>
      </w:r>
      <w:r>
        <w:rPr>
          <w:rFonts w:ascii="Sylfaen" w:hAnsi="Sylfaen"/>
          <w:sz w:val="24"/>
          <w:szCs w:val="24"/>
        </w:rPr>
        <w:t>է</w:t>
      </w:r>
      <w:r w:rsidRPr="0044221F">
        <w:rPr>
          <w:rFonts w:ascii="Sylfaen" w:hAnsi="Sylfaen"/>
          <w:sz w:val="24"/>
          <w:szCs w:val="24"/>
          <w:lang w:val="af-ZA"/>
        </w:rPr>
        <w:t xml:space="preserve"> </w:t>
      </w:r>
      <w:r w:rsidRPr="005A18FD">
        <w:rPr>
          <w:rFonts w:ascii="Sylfaen" w:eastAsia="Times New Roman" w:hAnsi="Sylfaen" w:cs="Times New Roman"/>
          <w:sz w:val="24"/>
          <w:szCs w:val="24"/>
          <w:lang w:val="af-ZA"/>
        </w:rPr>
        <w:t>խմելու ջրի նոր</w:t>
      </w:r>
      <w:r>
        <w:rPr>
          <w:rFonts w:ascii="Sylfaen" w:eastAsia="Times New Roman" w:hAnsi="Sylfaen" w:cs="Times New Roman"/>
          <w:sz w:val="24"/>
          <w:szCs w:val="24"/>
          <w:lang w:val="af-ZA"/>
        </w:rPr>
        <w:t xml:space="preserve"> </w:t>
      </w:r>
      <w:r w:rsidRPr="005A18FD">
        <w:rPr>
          <w:rFonts w:ascii="Sylfaen" w:eastAsia="Times New Roman" w:hAnsi="Sylfaen" w:cs="Times New Roman"/>
          <w:sz w:val="24"/>
          <w:szCs w:val="24"/>
          <w:lang w:val="af-ZA"/>
        </w:rPr>
        <w:t>համակարգ և ՕԿՋ</w:t>
      </w:r>
      <w:r>
        <w:rPr>
          <w:rFonts w:ascii="Sylfaen" w:eastAsia="Times New Roman" w:hAnsi="Sylfaen" w:cs="Times New Roman"/>
          <w:sz w:val="24"/>
          <w:szCs w:val="24"/>
          <w:lang w:val="af-ZA"/>
        </w:rPr>
        <w:t xml:space="preserve"> USAID-ի, Շենի և համայնքի համատեղ ջանքերով, սակայն այն դեռևս չի շահագործվում, չունի «</w:t>
      </w:r>
      <w:r w:rsidRPr="005A18FD">
        <w:rPr>
          <w:rFonts w:ascii="Sylfaen" w:eastAsia="Times New Roman" w:hAnsi="Sylfaen" w:cs="Times New Roman"/>
          <w:sz w:val="24"/>
          <w:szCs w:val="24"/>
          <w:lang w:val="af-ZA"/>
        </w:rPr>
        <w:t>Հայջրմուղկոյուղի</w:t>
      </w:r>
      <w:r>
        <w:rPr>
          <w:rFonts w:ascii="Sylfaen" w:eastAsia="Times New Roman" w:hAnsi="Sylfaen" w:cs="Times New Roman"/>
          <w:sz w:val="24"/>
          <w:szCs w:val="24"/>
          <w:lang w:val="af-ZA"/>
        </w:rPr>
        <w:t xml:space="preserve">» ՓԲԸ-ի կողմից բնակչության հետ կնքված պայմանագրեր: </w:t>
      </w:r>
      <w:r w:rsidR="004B648B">
        <w:rPr>
          <w:rFonts w:ascii="Sylfaen" w:eastAsia="Times New Roman" w:hAnsi="Sylfaen" w:cs="Times New Roman"/>
          <w:sz w:val="24"/>
          <w:szCs w:val="24"/>
          <w:lang w:val="af-ZA"/>
        </w:rPr>
        <w:t>2009 թ. Ալվանքում</w:t>
      </w:r>
      <w:r w:rsidR="004B54CC">
        <w:rPr>
          <w:rFonts w:ascii="Sylfaen" w:eastAsia="Times New Roman" w:hAnsi="Sylfaen" w:cs="Times New Roman"/>
          <w:sz w:val="24"/>
          <w:szCs w:val="24"/>
          <w:lang w:val="af-ZA"/>
        </w:rPr>
        <w:t xml:space="preserve"> մասնակի</w:t>
      </w:r>
      <w:r w:rsidR="004B648B">
        <w:rPr>
          <w:rFonts w:ascii="Sylfaen" w:eastAsia="Times New Roman" w:hAnsi="Sylfaen" w:cs="Times New Roman"/>
          <w:sz w:val="24"/>
          <w:szCs w:val="24"/>
          <w:lang w:val="af-ZA"/>
        </w:rPr>
        <w:t xml:space="preserve"> բար</w:t>
      </w:r>
      <w:r w:rsidR="004B54CC">
        <w:rPr>
          <w:rFonts w:ascii="Sylfaen" w:eastAsia="Times New Roman" w:hAnsi="Sylfaen" w:cs="Times New Roman"/>
          <w:sz w:val="24"/>
          <w:szCs w:val="24"/>
          <w:lang w:val="af-ZA"/>
        </w:rPr>
        <w:t>ենորոգվել է խմելու ջրի համակարգը</w:t>
      </w:r>
      <w:r w:rsidR="004B648B">
        <w:rPr>
          <w:rFonts w:ascii="Sylfaen" w:eastAsia="Times New Roman" w:hAnsi="Sylfaen" w:cs="Times New Roman"/>
          <w:sz w:val="24"/>
          <w:szCs w:val="24"/>
          <w:lang w:val="af-ZA"/>
        </w:rPr>
        <w:t xml:space="preserve"> «Սիվիլիթաս»</w:t>
      </w:r>
      <w:r w:rsidR="00A10FE9">
        <w:rPr>
          <w:rFonts w:ascii="Sylfaen" w:eastAsia="Times New Roman" w:hAnsi="Sylfaen" w:cs="Times New Roman"/>
          <w:sz w:val="24"/>
          <w:szCs w:val="24"/>
          <w:lang w:val="af-ZA"/>
        </w:rPr>
        <w:t xml:space="preserve"> հիմնադրամի աջակցությամբ: </w:t>
      </w:r>
      <w:r w:rsidR="00F71B0E">
        <w:rPr>
          <w:rFonts w:ascii="Sylfaen" w:eastAsia="Times New Roman" w:hAnsi="Sylfaen" w:cs="Times New Roman"/>
          <w:sz w:val="24"/>
          <w:szCs w:val="24"/>
          <w:lang w:val="af-ZA"/>
        </w:rPr>
        <w:t>2012 թ. Լիճքում ձեռք են բերվել պոլիէթիլենային խողովակներ, իսկ Կարճևանում կառուցվել է խմելու ջրի նոր ցանց</w:t>
      </w:r>
      <w:r w:rsidR="00DF0C1E">
        <w:rPr>
          <w:rFonts w:ascii="Sylfaen" w:eastAsia="Times New Roman" w:hAnsi="Sylfaen" w:cs="Times New Roman"/>
          <w:sz w:val="24"/>
          <w:szCs w:val="24"/>
          <w:lang w:val="af-ZA"/>
        </w:rPr>
        <w:t xml:space="preserve"> Ասիական բանկի աջակցությամբ: </w:t>
      </w:r>
      <w:r w:rsidR="001D2284" w:rsidRPr="00171E2C">
        <w:rPr>
          <w:rFonts w:ascii="Sylfaen" w:eastAsia="Times New Roman" w:hAnsi="Sylfaen" w:cs="Times New Roman"/>
          <w:sz w:val="24"/>
          <w:szCs w:val="24"/>
          <w:lang w:val="af-ZA"/>
        </w:rPr>
        <w:t xml:space="preserve">Նռնաձոր  գյուղն  ունի  խմելու  ջրի  նոր  համակարգ՝  կառուցված 2011 թվականին: </w:t>
      </w:r>
    </w:p>
    <w:p w:rsidR="005A18FD" w:rsidRDefault="005A18FD" w:rsidP="00595209">
      <w:pPr>
        <w:spacing w:after="0" w:line="0" w:lineRule="atLeast"/>
        <w:ind w:firstLine="720"/>
        <w:jc w:val="both"/>
        <w:rPr>
          <w:rFonts w:ascii="Sylfaen" w:eastAsia="Times New Roman" w:hAnsi="Sylfaen" w:cs="Times New Roman"/>
          <w:sz w:val="24"/>
          <w:szCs w:val="24"/>
          <w:lang w:val="af-ZA"/>
        </w:rPr>
      </w:pPr>
      <w:r w:rsidRPr="005A18FD">
        <w:rPr>
          <w:rFonts w:ascii="Sylfaen" w:hAnsi="Sylfaen"/>
          <w:sz w:val="24"/>
          <w:szCs w:val="24"/>
          <w:lang w:val="ru-RU"/>
        </w:rPr>
        <w:lastRenderedPageBreak/>
        <w:t>Ընդհանուր</w:t>
      </w:r>
      <w:r w:rsidRPr="00B44277">
        <w:rPr>
          <w:rFonts w:ascii="Sylfaen" w:hAnsi="Sylfaen"/>
          <w:sz w:val="24"/>
          <w:szCs w:val="24"/>
          <w:lang w:val="af-ZA"/>
        </w:rPr>
        <w:t xml:space="preserve"> </w:t>
      </w:r>
      <w:r w:rsidRPr="005A18FD">
        <w:rPr>
          <w:rFonts w:ascii="Sylfaen" w:hAnsi="Sylfaen"/>
          <w:sz w:val="24"/>
          <w:szCs w:val="24"/>
          <w:lang w:val="ru-RU"/>
        </w:rPr>
        <w:t>առմամբ՝</w:t>
      </w:r>
      <w:r w:rsidRPr="00B44277">
        <w:rPr>
          <w:rFonts w:ascii="Sylfaen" w:hAnsi="Sylfaen"/>
          <w:sz w:val="24"/>
          <w:szCs w:val="24"/>
          <w:lang w:val="af-ZA"/>
        </w:rPr>
        <w:t xml:space="preserve"> </w:t>
      </w:r>
      <w:r w:rsidRPr="005A18FD">
        <w:rPr>
          <w:rFonts w:ascii="Sylfaen" w:hAnsi="Sylfaen"/>
          <w:sz w:val="24"/>
          <w:szCs w:val="24"/>
          <w:lang w:val="ru-RU"/>
        </w:rPr>
        <w:t>ողջ</w:t>
      </w:r>
      <w:r w:rsidRPr="00B44277">
        <w:rPr>
          <w:rFonts w:ascii="Sylfaen" w:hAnsi="Sylfaen"/>
          <w:sz w:val="24"/>
          <w:szCs w:val="24"/>
          <w:lang w:val="af-ZA"/>
        </w:rPr>
        <w:t xml:space="preserve"> </w:t>
      </w:r>
      <w:r w:rsidRPr="005A18FD">
        <w:rPr>
          <w:rFonts w:ascii="Sylfaen" w:hAnsi="Sylfaen"/>
          <w:sz w:val="24"/>
          <w:szCs w:val="24"/>
          <w:lang w:val="ru-RU"/>
        </w:rPr>
        <w:t>համայնքում</w:t>
      </w:r>
      <w:r w:rsidRPr="00B44277">
        <w:rPr>
          <w:rFonts w:ascii="Sylfaen" w:hAnsi="Sylfaen"/>
          <w:sz w:val="24"/>
          <w:szCs w:val="24"/>
          <w:lang w:val="af-ZA"/>
        </w:rPr>
        <w:t xml:space="preserve"> </w:t>
      </w:r>
      <w:r w:rsidRPr="005A18FD">
        <w:rPr>
          <w:rFonts w:ascii="Sylfaen" w:hAnsi="Sylfaen"/>
          <w:sz w:val="24"/>
          <w:szCs w:val="24"/>
          <w:lang w:val="ru-RU"/>
        </w:rPr>
        <w:t>անհրաժեշտ</w:t>
      </w:r>
      <w:r w:rsidRPr="00B44277">
        <w:rPr>
          <w:rFonts w:ascii="Sylfaen" w:hAnsi="Sylfaen"/>
          <w:sz w:val="24"/>
          <w:szCs w:val="24"/>
          <w:lang w:val="af-ZA"/>
        </w:rPr>
        <w:t xml:space="preserve"> </w:t>
      </w:r>
      <w:r w:rsidRPr="005A18FD">
        <w:rPr>
          <w:rFonts w:ascii="Sylfaen" w:hAnsi="Sylfaen"/>
          <w:sz w:val="24"/>
          <w:szCs w:val="24"/>
          <w:lang w:val="ru-RU"/>
        </w:rPr>
        <w:t>է</w:t>
      </w:r>
      <w:r w:rsidRPr="00B44277">
        <w:rPr>
          <w:rFonts w:ascii="Sylfaen" w:hAnsi="Sylfaen"/>
          <w:sz w:val="24"/>
          <w:szCs w:val="24"/>
          <w:lang w:val="af-ZA"/>
        </w:rPr>
        <w:t xml:space="preserve"> </w:t>
      </w:r>
      <w:r w:rsidRPr="005A18FD">
        <w:rPr>
          <w:rFonts w:ascii="Sylfaen" w:hAnsi="Sylfaen"/>
          <w:sz w:val="24"/>
          <w:szCs w:val="24"/>
          <w:lang w:val="ru-RU"/>
        </w:rPr>
        <w:t>իրականացնել</w:t>
      </w:r>
      <w:r w:rsidRPr="00B44277">
        <w:rPr>
          <w:rFonts w:ascii="Sylfaen" w:hAnsi="Sylfaen"/>
          <w:sz w:val="24"/>
          <w:szCs w:val="24"/>
          <w:lang w:val="af-ZA"/>
        </w:rPr>
        <w:t xml:space="preserve"> </w:t>
      </w:r>
      <w:r w:rsidRPr="005A18FD">
        <w:rPr>
          <w:rFonts w:ascii="Sylfaen" w:hAnsi="Sylfaen"/>
          <w:sz w:val="24"/>
          <w:szCs w:val="24"/>
          <w:lang w:val="ru-RU"/>
        </w:rPr>
        <w:t>խ</w:t>
      </w:r>
      <w:r w:rsidRPr="005A18FD">
        <w:rPr>
          <w:rFonts w:ascii="Sylfaen" w:hAnsi="Sylfaen"/>
          <w:sz w:val="24"/>
          <w:szCs w:val="24"/>
          <w:lang w:val="af-ZA"/>
        </w:rPr>
        <w:t>մելու ջրի որակական ցուցանիշների բարելավում</w:t>
      </w:r>
      <w:r w:rsidRPr="00B44277">
        <w:rPr>
          <w:rFonts w:ascii="Sylfaen" w:hAnsi="Sylfaen"/>
          <w:sz w:val="24"/>
          <w:szCs w:val="24"/>
          <w:lang w:val="af-ZA"/>
        </w:rPr>
        <w:t xml:space="preserve">, </w:t>
      </w:r>
      <w:r w:rsidRPr="005A18FD">
        <w:rPr>
          <w:rFonts w:ascii="Sylfaen" w:hAnsi="Sylfaen"/>
          <w:sz w:val="24"/>
          <w:szCs w:val="24"/>
          <w:lang w:val="ru-RU"/>
        </w:rPr>
        <w:t>Ա</w:t>
      </w:r>
      <w:r w:rsidRPr="005A18FD">
        <w:rPr>
          <w:rFonts w:ascii="Sylfaen" w:hAnsi="Sylfaen"/>
          <w:sz w:val="24"/>
          <w:szCs w:val="24"/>
        </w:rPr>
        <w:t>լվանք</w:t>
      </w:r>
      <w:r w:rsidRPr="005A18FD">
        <w:rPr>
          <w:rFonts w:ascii="Sylfaen" w:hAnsi="Sylfaen"/>
          <w:sz w:val="24"/>
          <w:szCs w:val="24"/>
          <w:lang w:val="ru-RU"/>
        </w:rPr>
        <w:t>ում</w:t>
      </w:r>
      <w:r w:rsidRPr="00B44277">
        <w:rPr>
          <w:rFonts w:ascii="Sylfaen" w:hAnsi="Sylfaen"/>
          <w:sz w:val="24"/>
          <w:szCs w:val="24"/>
          <w:lang w:val="af-ZA"/>
        </w:rPr>
        <w:t xml:space="preserve"> </w:t>
      </w:r>
      <w:r w:rsidRPr="005A18FD">
        <w:rPr>
          <w:rFonts w:ascii="Sylfaen" w:hAnsi="Sylfaen"/>
          <w:sz w:val="24"/>
          <w:szCs w:val="24"/>
          <w:lang w:val="ru-RU"/>
        </w:rPr>
        <w:t>իրականացնել</w:t>
      </w:r>
      <w:r w:rsidRPr="00B44277">
        <w:rPr>
          <w:rFonts w:ascii="Sylfaen" w:hAnsi="Sylfaen"/>
          <w:sz w:val="24"/>
          <w:szCs w:val="24"/>
          <w:lang w:val="af-ZA"/>
        </w:rPr>
        <w:t xml:space="preserve"> </w:t>
      </w:r>
      <w:r w:rsidRPr="005A18FD">
        <w:rPr>
          <w:rFonts w:ascii="Sylfaen" w:hAnsi="Sylfaen"/>
          <w:sz w:val="24"/>
          <w:szCs w:val="24"/>
          <w:lang w:val="ru-RU"/>
        </w:rPr>
        <w:t>խ</w:t>
      </w:r>
      <w:r w:rsidRPr="005A18FD">
        <w:rPr>
          <w:rFonts w:ascii="Sylfaen" w:hAnsi="Sylfaen" w:cs="Tahoma"/>
          <w:sz w:val="24"/>
          <w:szCs w:val="24"/>
        </w:rPr>
        <w:t>մելու</w:t>
      </w:r>
      <w:r w:rsidRPr="005A18FD">
        <w:rPr>
          <w:rFonts w:ascii="Sylfaen" w:hAnsi="Sylfaen" w:cs="Tahoma"/>
          <w:sz w:val="24"/>
          <w:szCs w:val="24"/>
          <w:lang w:val="af-ZA"/>
        </w:rPr>
        <w:t xml:space="preserve"> </w:t>
      </w:r>
      <w:r w:rsidRPr="005A18FD">
        <w:rPr>
          <w:rFonts w:ascii="Sylfaen" w:hAnsi="Sylfaen" w:cs="Tahoma"/>
          <w:sz w:val="24"/>
          <w:szCs w:val="24"/>
        </w:rPr>
        <w:t>ջրի</w:t>
      </w:r>
      <w:r w:rsidRPr="005A18FD">
        <w:rPr>
          <w:rFonts w:ascii="Sylfaen" w:hAnsi="Sylfaen" w:cs="Tahoma"/>
          <w:sz w:val="24"/>
          <w:szCs w:val="24"/>
          <w:lang w:val="af-ZA"/>
        </w:rPr>
        <w:t xml:space="preserve"> </w:t>
      </w:r>
      <w:r w:rsidRPr="005A18FD">
        <w:rPr>
          <w:rFonts w:ascii="Sylfaen" w:hAnsi="Sylfaen" w:cs="Tahoma"/>
          <w:sz w:val="24"/>
          <w:szCs w:val="24"/>
        </w:rPr>
        <w:t>ներքին</w:t>
      </w:r>
      <w:r w:rsidRPr="005A18FD">
        <w:rPr>
          <w:rFonts w:ascii="Sylfaen" w:hAnsi="Sylfaen" w:cs="Tahoma"/>
          <w:sz w:val="24"/>
          <w:szCs w:val="24"/>
          <w:lang w:val="af-ZA"/>
        </w:rPr>
        <w:t xml:space="preserve"> </w:t>
      </w:r>
      <w:r w:rsidRPr="005A18FD">
        <w:rPr>
          <w:rFonts w:ascii="Sylfaen" w:hAnsi="Sylfaen" w:cs="Tahoma"/>
          <w:sz w:val="24"/>
          <w:szCs w:val="24"/>
        </w:rPr>
        <w:t>ցանցի</w:t>
      </w:r>
      <w:r w:rsidR="00B44277" w:rsidRPr="00B44277">
        <w:rPr>
          <w:rFonts w:ascii="Sylfaen" w:hAnsi="Sylfaen" w:cs="Tahoma"/>
          <w:sz w:val="24"/>
          <w:szCs w:val="24"/>
          <w:lang w:val="af-ZA"/>
        </w:rPr>
        <w:t xml:space="preserve"> </w:t>
      </w:r>
      <w:r w:rsidR="00B44277">
        <w:rPr>
          <w:rFonts w:ascii="Sylfaen" w:hAnsi="Sylfaen" w:cs="Tahoma"/>
          <w:sz w:val="24"/>
          <w:szCs w:val="24"/>
        </w:rPr>
        <w:t>անբարեկարգ</w:t>
      </w:r>
      <w:r w:rsidR="00B44277" w:rsidRPr="00B44277">
        <w:rPr>
          <w:rFonts w:ascii="Sylfaen" w:hAnsi="Sylfaen" w:cs="Tahoma"/>
          <w:sz w:val="24"/>
          <w:szCs w:val="24"/>
          <w:lang w:val="af-ZA"/>
        </w:rPr>
        <w:t xml:space="preserve"> </w:t>
      </w:r>
      <w:r w:rsidR="00B44277">
        <w:rPr>
          <w:rFonts w:ascii="Sylfaen" w:hAnsi="Sylfaen" w:cs="Tahoma"/>
          <w:sz w:val="24"/>
          <w:szCs w:val="24"/>
        </w:rPr>
        <w:t>մասի</w:t>
      </w:r>
      <w:r w:rsidRPr="005A18FD">
        <w:rPr>
          <w:rFonts w:ascii="Sylfaen" w:hAnsi="Sylfaen" w:cs="Tahoma"/>
          <w:sz w:val="24"/>
          <w:szCs w:val="24"/>
          <w:lang w:val="af-ZA"/>
        </w:rPr>
        <w:t xml:space="preserve"> </w:t>
      </w:r>
      <w:r w:rsidRPr="005A18FD">
        <w:rPr>
          <w:rFonts w:ascii="Sylfaen" w:hAnsi="Sylfaen" w:cs="Tahoma"/>
          <w:sz w:val="24"/>
          <w:szCs w:val="24"/>
        </w:rPr>
        <w:t>վերանորոգում</w:t>
      </w:r>
      <w:r w:rsidRPr="005A18FD">
        <w:rPr>
          <w:rFonts w:ascii="Sylfaen" w:hAnsi="Sylfaen" w:cs="Tahoma"/>
          <w:sz w:val="24"/>
          <w:szCs w:val="24"/>
          <w:lang w:val="af-ZA"/>
        </w:rPr>
        <w:t xml:space="preserve">, </w:t>
      </w:r>
      <w:r w:rsidRPr="005A18FD">
        <w:rPr>
          <w:rFonts w:ascii="Sylfaen" w:hAnsi="Sylfaen" w:cs="Tahoma"/>
          <w:sz w:val="24"/>
          <w:szCs w:val="24"/>
        </w:rPr>
        <w:t>քյահրիզների</w:t>
      </w:r>
      <w:r w:rsidRPr="005A18FD">
        <w:rPr>
          <w:rFonts w:ascii="Sylfaen" w:hAnsi="Sylfaen" w:cs="Tahoma"/>
          <w:sz w:val="24"/>
          <w:szCs w:val="24"/>
          <w:lang w:val="af-ZA"/>
        </w:rPr>
        <w:t xml:space="preserve"> </w:t>
      </w:r>
      <w:r w:rsidRPr="005A18FD">
        <w:rPr>
          <w:rFonts w:ascii="Sylfaen" w:hAnsi="Sylfaen" w:cs="Tahoma"/>
          <w:sz w:val="24"/>
          <w:szCs w:val="24"/>
        </w:rPr>
        <w:t>մաքրում</w:t>
      </w:r>
      <w:r w:rsidRPr="005A18FD">
        <w:rPr>
          <w:rFonts w:ascii="Sylfaen" w:hAnsi="Sylfaen" w:cs="Tahoma"/>
          <w:sz w:val="24"/>
          <w:szCs w:val="24"/>
          <w:lang w:val="af-ZA"/>
        </w:rPr>
        <w:t xml:space="preserve"> </w:t>
      </w:r>
      <w:r w:rsidRPr="005A18FD">
        <w:rPr>
          <w:rFonts w:ascii="Sylfaen" w:hAnsi="Sylfaen" w:cs="Tahoma"/>
          <w:sz w:val="24"/>
          <w:szCs w:val="24"/>
        </w:rPr>
        <w:t>փլվածքներից</w:t>
      </w:r>
      <w:r w:rsidRPr="005A18FD">
        <w:rPr>
          <w:rFonts w:ascii="Sylfaen" w:hAnsi="Sylfaen" w:cs="Tahoma"/>
          <w:sz w:val="24"/>
          <w:szCs w:val="24"/>
          <w:lang w:val="af-ZA"/>
        </w:rPr>
        <w:t xml:space="preserve">, </w:t>
      </w:r>
      <w:r w:rsidRPr="005A18FD">
        <w:rPr>
          <w:rFonts w:ascii="Sylfaen" w:hAnsi="Sylfaen" w:cs="Tahoma"/>
          <w:sz w:val="24"/>
          <w:szCs w:val="24"/>
        </w:rPr>
        <w:t>բերվածքների</w:t>
      </w:r>
      <w:r w:rsidR="00D959B1">
        <w:rPr>
          <w:rFonts w:ascii="Sylfaen" w:hAnsi="Sylfaen" w:cs="Tahoma"/>
          <w:sz w:val="24"/>
          <w:szCs w:val="24"/>
        </w:rPr>
        <w:t>ց</w:t>
      </w:r>
      <w:r w:rsidRPr="005A18FD">
        <w:rPr>
          <w:rFonts w:ascii="Sylfaen" w:hAnsi="Sylfaen" w:cs="Tahoma"/>
          <w:sz w:val="24"/>
          <w:szCs w:val="24"/>
          <w:lang w:val="af-ZA"/>
        </w:rPr>
        <w:t xml:space="preserve">, </w:t>
      </w:r>
      <w:r w:rsidRPr="005A18FD">
        <w:rPr>
          <w:rFonts w:ascii="Sylfaen" w:hAnsi="Sylfaen" w:cs="Tahoma"/>
          <w:sz w:val="24"/>
          <w:szCs w:val="24"/>
        </w:rPr>
        <w:t>արմատներից</w:t>
      </w:r>
      <w:r w:rsidRPr="00B44277">
        <w:rPr>
          <w:rFonts w:ascii="Sylfaen" w:hAnsi="Sylfaen" w:cs="Tahoma"/>
          <w:sz w:val="24"/>
          <w:szCs w:val="24"/>
          <w:lang w:val="af-ZA"/>
        </w:rPr>
        <w:t xml:space="preserve">, </w:t>
      </w:r>
      <w:r w:rsidRPr="005A18FD">
        <w:rPr>
          <w:rFonts w:ascii="Sylfaen" w:hAnsi="Sylfaen"/>
          <w:sz w:val="24"/>
          <w:szCs w:val="24"/>
          <w:lang w:val="af-ZA"/>
        </w:rPr>
        <w:t>Գուդեմնիս</w:t>
      </w:r>
      <w:r w:rsidRPr="005A18FD">
        <w:rPr>
          <w:rFonts w:ascii="Sylfaen" w:hAnsi="Sylfaen"/>
          <w:sz w:val="24"/>
          <w:szCs w:val="24"/>
          <w:lang w:val="ru-RU"/>
        </w:rPr>
        <w:t>ում</w:t>
      </w:r>
      <w:r w:rsidR="00F7721B">
        <w:rPr>
          <w:rFonts w:ascii="Sylfaen" w:hAnsi="Sylfaen"/>
          <w:sz w:val="24"/>
          <w:szCs w:val="24"/>
          <w:lang w:val="af-ZA"/>
        </w:rPr>
        <w:t>՝</w:t>
      </w:r>
      <w:r w:rsidRPr="00B44277">
        <w:rPr>
          <w:rFonts w:ascii="Sylfaen" w:hAnsi="Sylfaen"/>
          <w:sz w:val="24"/>
          <w:szCs w:val="24"/>
          <w:lang w:val="af-ZA"/>
        </w:rPr>
        <w:t xml:space="preserve"> </w:t>
      </w:r>
      <w:r w:rsidRPr="005A18FD">
        <w:rPr>
          <w:rFonts w:ascii="Sylfaen" w:hAnsi="Sylfaen"/>
          <w:sz w:val="24"/>
          <w:szCs w:val="24"/>
          <w:lang w:val="ru-RU"/>
        </w:rPr>
        <w:t>նոր</w:t>
      </w:r>
      <w:r w:rsidRPr="00B44277">
        <w:rPr>
          <w:rFonts w:ascii="Sylfaen" w:hAnsi="Sylfaen"/>
          <w:sz w:val="24"/>
          <w:szCs w:val="24"/>
          <w:lang w:val="af-ZA"/>
        </w:rPr>
        <w:t xml:space="preserve"> </w:t>
      </w:r>
      <w:r w:rsidRPr="005A18FD">
        <w:rPr>
          <w:rFonts w:ascii="Sylfaen" w:hAnsi="Sylfaen" w:cs="Sylfaen"/>
          <w:sz w:val="24"/>
          <w:szCs w:val="24"/>
          <w:lang w:val="af-ZA"/>
        </w:rPr>
        <w:t>խողովակաշար</w:t>
      </w:r>
      <w:r w:rsidR="00B44277">
        <w:rPr>
          <w:rFonts w:ascii="Sylfaen" w:hAnsi="Sylfaen" w:cs="Sylfaen"/>
          <w:sz w:val="24"/>
          <w:szCs w:val="24"/>
          <w:lang w:val="af-ZA"/>
        </w:rPr>
        <w:t>ի անցկացում</w:t>
      </w:r>
      <w:r w:rsidRPr="00B44277">
        <w:rPr>
          <w:rFonts w:ascii="Sylfaen" w:hAnsi="Sylfaen" w:cs="Sylfaen"/>
          <w:sz w:val="24"/>
          <w:szCs w:val="24"/>
          <w:lang w:val="af-ZA"/>
        </w:rPr>
        <w:t xml:space="preserve">, </w:t>
      </w:r>
      <w:r w:rsidRPr="005A18FD">
        <w:rPr>
          <w:rFonts w:ascii="Sylfaen" w:eastAsia="Times New Roman" w:hAnsi="Sylfaen" w:cs="Times New Roman"/>
          <w:sz w:val="24"/>
          <w:szCs w:val="24"/>
          <w:lang w:val="af-ZA"/>
        </w:rPr>
        <w:t>Թխկուտ գյուղում</w:t>
      </w:r>
      <w:r w:rsidR="00D959B1">
        <w:rPr>
          <w:rFonts w:ascii="Sylfaen" w:eastAsia="Times New Roman" w:hAnsi="Sylfaen" w:cs="Times New Roman"/>
          <w:sz w:val="24"/>
          <w:szCs w:val="24"/>
          <w:lang w:val="af-ZA"/>
        </w:rPr>
        <w:t>՝</w:t>
      </w:r>
      <w:r w:rsidRPr="005A18FD">
        <w:rPr>
          <w:rFonts w:ascii="Sylfaen" w:eastAsia="Times New Roman" w:hAnsi="Sylfaen" w:cs="Times New Roman"/>
          <w:sz w:val="24"/>
          <w:szCs w:val="24"/>
          <w:lang w:val="af-ZA"/>
        </w:rPr>
        <w:t xml:space="preserve"> </w:t>
      </w:r>
      <w:r w:rsidR="00B44277">
        <w:rPr>
          <w:rFonts w:ascii="Sylfaen" w:eastAsia="Times New Roman" w:hAnsi="Sylfaen" w:cs="Times New Roman"/>
          <w:sz w:val="24"/>
          <w:szCs w:val="24"/>
          <w:lang w:val="af-ZA"/>
        </w:rPr>
        <w:t>ջրամատակարարման</w:t>
      </w:r>
      <w:r w:rsidRPr="005A18FD">
        <w:rPr>
          <w:rFonts w:ascii="Sylfaen" w:eastAsia="Times New Roman" w:hAnsi="Sylfaen" w:cs="Times New Roman"/>
          <w:sz w:val="24"/>
          <w:szCs w:val="24"/>
          <w:lang w:val="af-ZA"/>
        </w:rPr>
        <w:t xml:space="preserve"> նոր համակարգ</w:t>
      </w:r>
      <w:r w:rsidR="00B44277">
        <w:rPr>
          <w:rFonts w:ascii="Sylfaen" w:eastAsia="Times New Roman" w:hAnsi="Sylfaen" w:cs="Times New Roman"/>
          <w:sz w:val="24"/>
          <w:szCs w:val="24"/>
          <w:lang w:val="af-ZA"/>
        </w:rPr>
        <w:t>ի կառուցում, Վահրավարում</w:t>
      </w:r>
      <w:r w:rsidR="00D959B1">
        <w:rPr>
          <w:rFonts w:ascii="Sylfaen" w:eastAsia="Times New Roman" w:hAnsi="Sylfaen" w:cs="Times New Roman"/>
          <w:sz w:val="24"/>
          <w:szCs w:val="24"/>
          <w:lang w:val="af-ZA"/>
        </w:rPr>
        <w:t>՝</w:t>
      </w:r>
      <w:r w:rsidR="00B44277">
        <w:rPr>
          <w:rFonts w:ascii="Sylfaen" w:eastAsia="Times New Roman" w:hAnsi="Sylfaen" w:cs="Times New Roman"/>
          <w:sz w:val="24"/>
          <w:szCs w:val="24"/>
          <w:lang w:val="af-ZA"/>
        </w:rPr>
        <w:t xml:space="preserve"> խմելու ջրի խողովակաշարի նորոգում և փոխում, ջրի մաքրման կայանի փոխում, Տաշտունում</w:t>
      </w:r>
      <w:r w:rsidR="00D959B1">
        <w:rPr>
          <w:rFonts w:ascii="Sylfaen" w:eastAsia="Times New Roman" w:hAnsi="Sylfaen" w:cs="Times New Roman"/>
          <w:sz w:val="24"/>
          <w:szCs w:val="24"/>
          <w:lang w:val="af-ZA"/>
        </w:rPr>
        <w:t>՝</w:t>
      </w:r>
      <w:r w:rsidR="00B44277">
        <w:rPr>
          <w:rFonts w:ascii="Sylfaen" w:eastAsia="Times New Roman" w:hAnsi="Sylfaen" w:cs="Times New Roman"/>
          <w:sz w:val="24"/>
          <w:szCs w:val="24"/>
          <w:lang w:val="af-ZA"/>
        </w:rPr>
        <w:t xml:space="preserve"> խմելու ջրի համակարգի մասնակի վերանորոգում</w:t>
      </w:r>
      <w:r w:rsidR="005112F3">
        <w:rPr>
          <w:rFonts w:ascii="Sylfaen" w:eastAsia="Times New Roman" w:hAnsi="Sylfaen" w:cs="Times New Roman"/>
          <w:sz w:val="24"/>
          <w:szCs w:val="24"/>
          <w:lang w:val="af-ZA"/>
        </w:rPr>
        <w:t>, Լեհվազում՝ խմելու ջրի մաքրման կայանի կառուցում</w:t>
      </w:r>
      <w:r w:rsidRPr="00B44277">
        <w:rPr>
          <w:rFonts w:ascii="Sylfaen" w:eastAsia="Times New Roman" w:hAnsi="Sylfaen" w:cs="Times New Roman"/>
          <w:sz w:val="24"/>
          <w:szCs w:val="24"/>
          <w:lang w:val="af-ZA"/>
        </w:rPr>
        <w:t>:</w:t>
      </w:r>
    </w:p>
    <w:p w:rsidR="00B058E1" w:rsidRPr="00B44277" w:rsidRDefault="00B058E1" w:rsidP="00595209">
      <w:pPr>
        <w:spacing w:after="0" w:line="0" w:lineRule="atLeast"/>
        <w:ind w:firstLine="720"/>
        <w:jc w:val="both"/>
        <w:rPr>
          <w:rFonts w:ascii="Sylfaen" w:hAnsi="Sylfaen"/>
          <w:sz w:val="24"/>
          <w:szCs w:val="24"/>
          <w:lang w:val="af-ZA"/>
        </w:rPr>
      </w:pPr>
      <w:r>
        <w:rPr>
          <w:rFonts w:ascii="Sylfaen" w:eastAsia="Times New Roman" w:hAnsi="Sylfaen" w:cs="Times New Roman"/>
          <w:sz w:val="24"/>
          <w:szCs w:val="24"/>
          <w:lang w:val="af-ZA"/>
        </w:rPr>
        <w:t>Համայնքում Մեղրի, Ագարակ և Կարճևան բնակավայրերի ջրամատակարարումն իրականացվում է ՀՋԿ ՓՀԸ-ի կողմից: Համայնքի կազմի մեջ մտնող մյուս բնակավայրերում ջրամատակարարումը չի իրականացվում որևէ օպերատորի կողմից:</w:t>
      </w:r>
    </w:p>
    <w:p w:rsidR="00C417C8" w:rsidRPr="00F92987" w:rsidRDefault="00C417C8" w:rsidP="0096056E">
      <w:pPr>
        <w:spacing w:after="0" w:line="0" w:lineRule="atLeast"/>
        <w:ind w:firstLine="720"/>
        <w:jc w:val="both"/>
        <w:rPr>
          <w:rFonts w:ascii="Sylfaen" w:hAnsi="Sylfaen"/>
          <w:color w:val="00B050"/>
          <w:szCs w:val="24"/>
          <w:lang w:val="af-ZA"/>
        </w:rPr>
      </w:pPr>
    </w:p>
    <w:p w:rsidR="00C417C8" w:rsidRPr="005615D2" w:rsidRDefault="00C417C8" w:rsidP="00B140D6">
      <w:pPr>
        <w:pStyle w:val="ListParagraph"/>
        <w:numPr>
          <w:ilvl w:val="0"/>
          <w:numId w:val="6"/>
        </w:numPr>
        <w:spacing w:after="0" w:line="240" w:lineRule="auto"/>
        <w:rPr>
          <w:rFonts w:ascii="Sylfaen" w:eastAsiaTheme="majorEastAsia" w:hAnsi="Sylfaen" w:cs="Sylfaen"/>
          <w:b/>
          <w:bCs/>
          <w:sz w:val="26"/>
          <w:szCs w:val="26"/>
          <w:lang w:val="ru-RU"/>
        </w:rPr>
      </w:pPr>
      <w:bookmarkStart w:id="36" w:name="_Toc363561676"/>
      <w:bookmarkStart w:id="37" w:name="_Toc363629136"/>
      <w:r w:rsidRPr="005615D2">
        <w:rPr>
          <w:rFonts w:ascii="Sylfaen" w:eastAsiaTheme="majorEastAsia" w:hAnsi="Sylfaen" w:cs="Sylfaen"/>
          <w:b/>
          <w:bCs/>
          <w:sz w:val="26"/>
          <w:szCs w:val="26"/>
          <w:lang w:val="ru-RU"/>
        </w:rPr>
        <w:t>Կոյուղի</w:t>
      </w:r>
      <w:bookmarkEnd w:id="36"/>
      <w:bookmarkEnd w:id="37"/>
    </w:p>
    <w:p w:rsidR="00C417C8" w:rsidRPr="00F92987" w:rsidRDefault="00C417C8" w:rsidP="00C417C8">
      <w:pPr>
        <w:spacing w:after="0" w:line="0" w:lineRule="atLeast"/>
        <w:ind w:firstLine="720"/>
        <w:jc w:val="both"/>
        <w:rPr>
          <w:rFonts w:ascii="Sylfaen" w:hAnsi="Sylfaen"/>
          <w:color w:val="00B050"/>
          <w:sz w:val="20"/>
          <w:szCs w:val="24"/>
        </w:rPr>
      </w:pPr>
    </w:p>
    <w:p w:rsidR="008A1D47" w:rsidRDefault="008A1D47" w:rsidP="008A1D47">
      <w:pPr>
        <w:spacing w:after="0" w:line="0" w:lineRule="atLeast"/>
        <w:ind w:firstLine="720"/>
        <w:jc w:val="both"/>
        <w:rPr>
          <w:rFonts w:ascii="Sylfaen" w:hAnsi="Sylfaen"/>
          <w:sz w:val="24"/>
        </w:rPr>
      </w:pPr>
      <w:r>
        <w:rPr>
          <w:rFonts w:ascii="Sylfaen" w:hAnsi="Sylfaen"/>
          <w:sz w:val="24"/>
        </w:rPr>
        <w:t>Կոյուղու համակարգ կա միայն Մեղրի և Ագարակ բնակավայրեր</w:t>
      </w:r>
      <w:r w:rsidR="00307F23">
        <w:rPr>
          <w:rFonts w:ascii="Sylfaen" w:hAnsi="Sylfaen"/>
          <w:sz w:val="24"/>
        </w:rPr>
        <w:t>ում</w:t>
      </w:r>
      <w:r>
        <w:rPr>
          <w:rFonts w:ascii="Sylfaen" w:hAnsi="Sylfaen"/>
          <w:sz w:val="24"/>
        </w:rPr>
        <w:t>: Այս բնակավայրերում կարիք կա ջրահեռացման ներքին ցանցի վերակառուցման</w:t>
      </w:r>
      <w:r w:rsidR="002B678C">
        <w:rPr>
          <w:rFonts w:ascii="Sylfaen" w:hAnsi="Sylfaen"/>
          <w:sz w:val="24"/>
        </w:rPr>
        <w:t xml:space="preserve">: Կոյուղագծերի ներքին ցանցը վատթար վիճակում է, չկա կոյուղու մաքրման կայան: </w:t>
      </w:r>
    </w:p>
    <w:p w:rsidR="00C417C8" w:rsidRPr="008A1D47" w:rsidRDefault="00C417C8" w:rsidP="008865C2">
      <w:pPr>
        <w:spacing w:after="0" w:line="240" w:lineRule="auto"/>
        <w:rPr>
          <w:color w:val="00B050"/>
        </w:rPr>
      </w:pPr>
    </w:p>
    <w:p w:rsidR="00EA57B7" w:rsidRPr="005615D2" w:rsidRDefault="00EA57B7" w:rsidP="00B140D6">
      <w:pPr>
        <w:pStyle w:val="ListParagraph"/>
        <w:numPr>
          <w:ilvl w:val="0"/>
          <w:numId w:val="6"/>
        </w:numPr>
        <w:spacing w:after="0" w:line="240" w:lineRule="auto"/>
        <w:rPr>
          <w:rFonts w:ascii="Sylfaen" w:eastAsiaTheme="majorEastAsia" w:hAnsi="Sylfaen" w:cs="Sylfaen"/>
          <w:b/>
          <w:bCs/>
          <w:sz w:val="26"/>
          <w:szCs w:val="26"/>
          <w:lang w:val="ru-RU"/>
        </w:rPr>
      </w:pPr>
      <w:bookmarkStart w:id="38" w:name="_Toc363561677"/>
      <w:bookmarkStart w:id="39" w:name="_Toc363629137"/>
      <w:r w:rsidRPr="005615D2">
        <w:rPr>
          <w:rFonts w:ascii="Sylfaen" w:eastAsiaTheme="majorEastAsia" w:hAnsi="Sylfaen" w:cs="Sylfaen"/>
          <w:b/>
          <w:bCs/>
          <w:sz w:val="26"/>
          <w:szCs w:val="26"/>
          <w:lang w:val="ru-RU"/>
        </w:rPr>
        <w:t>Գյուղատնտեսություն</w:t>
      </w:r>
      <w:bookmarkEnd w:id="38"/>
      <w:bookmarkEnd w:id="39"/>
    </w:p>
    <w:p w:rsidR="00C417C8" w:rsidRPr="00F92987" w:rsidRDefault="00C417C8" w:rsidP="00C417C8">
      <w:pPr>
        <w:spacing w:after="0" w:line="0" w:lineRule="atLeast"/>
        <w:ind w:firstLine="720"/>
        <w:jc w:val="both"/>
        <w:rPr>
          <w:rFonts w:ascii="Sylfaen" w:hAnsi="Sylfaen"/>
          <w:color w:val="00B050"/>
          <w:sz w:val="12"/>
          <w:szCs w:val="24"/>
        </w:rPr>
      </w:pPr>
    </w:p>
    <w:p w:rsidR="00BF0D28" w:rsidRPr="00E67F3D" w:rsidRDefault="00BF0D28" w:rsidP="00BF0D28">
      <w:pPr>
        <w:pStyle w:val="BodyText"/>
        <w:spacing w:after="0" w:line="0" w:lineRule="atLeast"/>
        <w:ind w:firstLine="720"/>
        <w:jc w:val="both"/>
        <w:rPr>
          <w:rFonts w:ascii="Sylfaen" w:hAnsi="Sylfaen"/>
          <w:lang w:val="en-US"/>
        </w:rPr>
      </w:pPr>
      <w:r w:rsidRPr="00E67F3D">
        <w:rPr>
          <w:rFonts w:ascii="Sylfaen" w:hAnsi="Sylfaen"/>
          <w:lang w:val="en-US"/>
        </w:rPr>
        <w:t xml:space="preserve">Համայնքում </w:t>
      </w:r>
      <w:r w:rsidRPr="00E67F3D">
        <w:rPr>
          <w:rFonts w:ascii="Sylfaen" w:hAnsi="Sylfaen"/>
        </w:rPr>
        <w:t>գյուղատնտեսական</w:t>
      </w:r>
      <w:r w:rsidRPr="00E67F3D">
        <w:rPr>
          <w:rFonts w:ascii="Sylfaen" w:hAnsi="Sylfaen"/>
          <w:lang w:val="af-ZA"/>
        </w:rPr>
        <w:t xml:space="preserve"> </w:t>
      </w:r>
      <w:r w:rsidRPr="00E67F3D">
        <w:rPr>
          <w:rFonts w:ascii="Sylfaen" w:hAnsi="Sylfaen"/>
        </w:rPr>
        <w:t>հիմնական</w:t>
      </w:r>
      <w:r w:rsidRPr="00E67F3D">
        <w:rPr>
          <w:rFonts w:ascii="Sylfaen" w:hAnsi="Sylfaen"/>
          <w:lang w:val="af-ZA"/>
        </w:rPr>
        <w:t xml:space="preserve"> </w:t>
      </w:r>
      <w:r w:rsidRPr="00E67F3D">
        <w:rPr>
          <w:rFonts w:ascii="Sylfaen" w:hAnsi="Sylfaen"/>
        </w:rPr>
        <w:t>ուղղվածությունն</w:t>
      </w:r>
      <w:r w:rsidRPr="00E67F3D">
        <w:rPr>
          <w:rFonts w:ascii="Sylfaen" w:hAnsi="Sylfaen"/>
          <w:lang w:val="af-ZA"/>
        </w:rPr>
        <w:t xml:space="preserve"> </w:t>
      </w:r>
      <w:r w:rsidRPr="00E67F3D">
        <w:rPr>
          <w:rFonts w:ascii="Sylfaen" w:hAnsi="Sylfaen"/>
        </w:rPr>
        <w:t>են</w:t>
      </w:r>
      <w:r w:rsidRPr="00E67F3D">
        <w:rPr>
          <w:rFonts w:ascii="Sylfaen" w:hAnsi="Sylfaen"/>
          <w:lang w:val="af-ZA"/>
        </w:rPr>
        <w:t xml:space="preserve"> </w:t>
      </w:r>
      <w:r w:rsidRPr="00E67F3D">
        <w:rPr>
          <w:rFonts w:ascii="Sylfaen" w:hAnsi="Sylfaen"/>
        </w:rPr>
        <w:t>անասնապահությունը</w:t>
      </w:r>
      <w:r w:rsidR="00E67F3D" w:rsidRPr="00E67F3D">
        <w:rPr>
          <w:rFonts w:ascii="Sylfaen" w:hAnsi="Sylfaen"/>
          <w:lang w:val="en-US"/>
        </w:rPr>
        <w:t xml:space="preserve">, </w:t>
      </w:r>
      <w:r w:rsidRPr="00E67F3D">
        <w:rPr>
          <w:rFonts w:ascii="Sylfaen" w:hAnsi="Sylfaen"/>
        </w:rPr>
        <w:t>դաշտային</w:t>
      </w:r>
      <w:r w:rsidRPr="00E67F3D">
        <w:rPr>
          <w:rFonts w:ascii="Sylfaen" w:hAnsi="Sylfaen"/>
          <w:lang w:val="af-ZA"/>
        </w:rPr>
        <w:t xml:space="preserve"> </w:t>
      </w:r>
      <w:r w:rsidRPr="00E67F3D">
        <w:rPr>
          <w:rFonts w:ascii="Sylfaen" w:hAnsi="Sylfaen"/>
        </w:rPr>
        <w:t>մշակաբույսերի</w:t>
      </w:r>
      <w:r w:rsidRPr="00E67F3D">
        <w:rPr>
          <w:rFonts w:ascii="Sylfaen" w:hAnsi="Sylfaen"/>
          <w:lang w:val="af-ZA"/>
        </w:rPr>
        <w:t xml:space="preserve"> </w:t>
      </w:r>
      <w:r w:rsidRPr="00E67F3D">
        <w:rPr>
          <w:rFonts w:ascii="Sylfaen" w:hAnsi="Sylfaen"/>
        </w:rPr>
        <w:t>աճեցումը</w:t>
      </w:r>
      <w:r w:rsidR="00E67F3D" w:rsidRPr="00E67F3D">
        <w:rPr>
          <w:rFonts w:ascii="Sylfaen" w:hAnsi="Sylfaen"/>
          <w:lang w:val="en-US"/>
        </w:rPr>
        <w:t xml:space="preserve"> և </w:t>
      </w:r>
      <w:r w:rsidR="0079200F">
        <w:rPr>
          <w:rFonts w:ascii="Sylfaen" w:hAnsi="Sylfaen"/>
          <w:lang w:val="en-US"/>
        </w:rPr>
        <w:t>պտղաբուծությունը</w:t>
      </w:r>
      <w:r w:rsidRPr="00E67F3D">
        <w:rPr>
          <w:rFonts w:ascii="Sylfaen" w:hAnsi="Sylfaen"/>
          <w:lang w:val="en-US"/>
        </w:rPr>
        <w:t xml:space="preserve">: </w:t>
      </w:r>
    </w:p>
    <w:p w:rsidR="003C57D3" w:rsidRPr="001E272B" w:rsidRDefault="001E272B" w:rsidP="00BF0D28">
      <w:pPr>
        <w:pStyle w:val="BodyText"/>
        <w:spacing w:after="0" w:line="0" w:lineRule="atLeast"/>
        <w:ind w:firstLine="720"/>
        <w:jc w:val="both"/>
        <w:rPr>
          <w:rFonts w:ascii="Sylfaen" w:hAnsi="Sylfaen"/>
          <w:lang w:val="ro-RO"/>
        </w:rPr>
      </w:pPr>
      <w:r>
        <w:rPr>
          <w:rFonts w:ascii="Sylfaen" w:hAnsi="Sylfaen"/>
          <w:lang w:val="ro-RO"/>
        </w:rPr>
        <w:t>Համայնքում աճեցվում են բանջարաբոստանային կուլտուրաներ, խաղող, նուտ, արքայախնձոր, թուզ, ծիրան, բալ, կեռաս, սերկևիլ, կիտրոն, կիվի, նարինջ</w:t>
      </w:r>
      <w:r w:rsidR="00BC6AA3">
        <w:rPr>
          <w:rFonts w:ascii="Sylfaen" w:hAnsi="Sylfaen"/>
          <w:lang w:val="ro-RO"/>
        </w:rPr>
        <w:t xml:space="preserve"> և այլն: Անասնապահության ոլորտում զբաղվում են խոշոր և </w:t>
      </w:r>
      <w:r w:rsidR="00FE1155">
        <w:rPr>
          <w:rFonts w:ascii="Sylfaen" w:hAnsi="Sylfaen"/>
          <w:lang w:val="ro-RO"/>
        </w:rPr>
        <w:t>մանր եղջերավոր անասնաբուծությամբ</w:t>
      </w:r>
      <w:r w:rsidR="00BC6AA3">
        <w:rPr>
          <w:rFonts w:ascii="Sylfaen" w:hAnsi="Sylfaen"/>
          <w:lang w:val="ro-RO"/>
        </w:rPr>
        <w:t>, մեղվաբուծությամբ</w:t>
      </w:r>
      <w:r w:rsidR="0079200F">
        <w:rPr>
          <w:rFonts w:ascii="Sylfaen" w:hAnsi="Sylfaen"/>
          <w:lang w:val="ro-RO"/>
        </w:rPr>
        <w:t xml:space="preserve"> և</w:t>
      </w:r>
      <w:r w:rsidR="00BC6AA3">
        <w:rPr>
          <w:rFonts w:ascii="Sylfaen" w:hAnsi="Sylfaen"/>
          <w:lang w:val="ro-RO"/>
        </w:rPr>
        <w:t xml:space="preserve"> թռչնաբուծությամբ:</w:t>
      </w:r>
    </w:p>
    <w:p w:rsidR="003C57D3" w:rsidRDefault="000C2B3E" w:rsidP="00BF0D28">
      <w:pPr>
        <w:pStyle w:val="BodyText"/>
        <w:spacing w:after="0" w:line="0" w:lineRule="atLeast"/>
        <w:ind w:firstLine="720"/>
        <w:jc w:val="both"/>
        <w:rPr>
          <w:rFonts w:ascii="Sylfaen" w:hAnsi="Sylfaen"/>
          <w:lang w:val="ro-RO"/>
        </w:rPr>
      </w:pPr>
      <w:r w:rsidRPr="000C2B3E">
        <w:rPr>
          <w:rFonts w:ascii="Sylfaen" w:hAnsi="Sylfaen"/>
          <w:lang w:val="ro-RO"/>
        </w:rPr>
        <w:t>Համայն</w:t>
      </w:r>
      <w:r>
        <w:rPr>
          <w:rFonts w:ascii="Sylfaen" w:hAnsi="Sylfaen"/>
          <w:lang w:val="ro-RO"/>
        </w:rPr>
        <w:t>քի կա</w:t>
      </w:r>
      <w:r w:rsidR="00FE1155">
        <w:rPr>
          <w:rFonts w:ascii="Sylfaen" w:hAnsi="Sylfaen"/>
          <w:lang w:val="ro-RO"/>
        </w:rPr>
        <w:t>զմի մեջ մտնող բոլոր բնակավայրերում</w:t>
      </w:r>
      <w:r>
        <w:rPr>
          <w:rFonts w:ascii="Sylfaen" w:hAnsi="Sylfaen"/>
          <w:lang w:val="ro-RO"/>
        </w:rPr>
        <w:t xml:space="preserve"> առկա է ոռոգման համակարգ: </w:t>
      </w:r>
      <w:r w:rsidR="008B48AA">
        <w:rPr>
          <w:rFonts w:ascii="Sylfaen" w:hAnsi="Sylfaen"/>
          <w:lang w:val="ro-RO"/>
        </w:rPr>
        <w:t xml:space="preserve">Սակայն նրանք բոլորն էլ անբարեկարգ վիճակում են և նորոգման կարիք ունեն: </w:t>
      </w:r>
    </w:p>
    <w:p w:rsidR="000C2B3E" w:rsidRDefault="002C1139" w:rsidP="00BF0D28">
      <w:pPr>
        <w:pStyle w:val="BodyText"/>
        <w:spacing w:after="0" w:line="0" w:lineRule="atLeast"/>
        <w:ind w:firstLine="720"/>
        <w:jc w:val="both"/>
        <w:rPr>
          <w:rFonts w:ascii="Sylfaen" w:hAnsi="Sylfaen"/>
          <w:lang w:val="ro-RO"/>
        </w:rPr>
      </w:pPr>
      <w:r>
        <w:rPr>
          <w:rFonts w:ascii="Sylfaen" w:hAnsi="Sylfaen"/>
          <w:lang w:val="ro-RO"/>
        </w:rPr>
        <w:t xml:space="preserve">Համայնքում </w:t>
      </w:r>
      <w:r w:rsidR="00891695">
        <w:rPr>
          <w:rFonts w:ascii="Sylfaen" w:hAnsi="Sylfaen"/>
          <w:lang w:val="ro-RO"/>
        </w:rPr>
        <w:t>գյուղատնտեսության զարգացմանը խոչընդոտում են մի շարք հիմնախնդիրներ, որոնցից են անբավարար ջրամատակարարումը, որակյալ սերմացուների, թունաքիմիկատների և պարարատանյութերի պակասը, անհրաժեշտ գյուղտեխնիկայի պակասը, անասնաբուժական ծառայությունների անբավարար մակարդակը, գյուղմթերքների իրացման դժվար</w:t>
      </w:r>
      <w:r w:rsidR="00FE1155">
        <w:rPr>
          <w:rFonts w:ascii="Sylfaen" w:hAnsi="Sylfaen"/>
          <w:lang w:val="ro-RO"/>
        </w:rPr>
        <w:t>ությունները, բերքի կորուստները:</w:t>
      </w:r>
    </w:p>
    <w:p w:rsidR="00891695" w:rsidRDefault="00891695" w:rsidP="00BF0D28">
      <w:pPr>
        <w:pStyle w:val="BodyText"/>
        <w:spacing w:after="0" w:line="0" w:lineRule="atLeast"/>
        <w:ind w:firstLine="720"/>
        <w:jc w:val="both"/>
        <w:rPr>
          <w:rFonts w:ascii="Sylfaen" w:hAnsi="Sylfaen"/>
          <w:color w:val="00B050"/>
          <w:lang w:val="ro-RO"/>
        </w:rPr>
      </w:pPr>
    </w:p>
    <w:p w:rsidR="00EA57B7" w:rsidRPr="005615D2" w:rsidRDefault="00EA57B7" w:rsidP="00B140D6">
      <w:pPr>
        <w:pStyle w:val="ListParagraph"/>
        <w:numPr>
          <w:ilvl w:val="0"/>
          <w:numId w:val="6"/>
        </w:numPr>
        <w:spacing w:after="0" w:line="240" w:lineRule="auto"/>
        <w:rPr>
          <w:rFonts w:ascii="Sylfaen" w:eastAsiaTheme="majorEastAsia" w:hAnsi="Sylfaen" w:cs="Sylfaen"/>
          <w:b/>
          <w:bCs/>
          <w:sz w:val="26"/>
          <w:szCs w:val="26"/>
          <w:lang w:val="ru-RU"/>
        </w:rPr>
      </w:pPr>
      <w:bookmarkStart w:id="40" w:name="_Toc363561678"/>
      <w:bookmarkStart w:id="41" w:name="_Toc363629138"/>
      <w:r w:rsidRPr="005615D2">
        <w:rPr>
          <w:rFonts w:ascii="Sylfaen" w:eastAsiaTheme="majorEastAsia" w:hAnsi="Sylfaen" w:cs="Sylfaen"/>
          <w:b/>
          <w:bCs/>
          <w:sz w:val="26"/>
          <w:szCs w:val="26"/>
          <w:lang w:val="ru-RU"/>
        </w:rPr>
        <w:t>Արդյունաբերություն</w:t>
      </w:r>
      <w:bookmarkEnd w:id="40"/>
      <w:bookmarkEnd w:id="41"/>
    </w:p>
    <w:p w:rsidR="00C545CA" w:rsidRPr="00F92987" w:rsidRDefault="00C545CA" w:rsidP="00C545CA">
      <w:pPr>
        <w:spacing w:after="0" w:line="0" w:lineRule="atLeast"/>
        <w:ind w:firstLine="720"/>
        <w:jc w:val="both"/>
        <w:rPr>
          <w:rFonts w:ascii="Sylfaen" w:hAnsi="Sylfaen"/>
          <w:color w:val="00B050"/>
          <w:sz w:val="12"/>
          <w:szCs w:val="24"/>
        </w:rPr>
      </w:pPr>
    </w:p>
    <w:p w:rsidR="000A76A6" w:rsidRPr="000A76A6" w:rsidRDefault="000A76A6" w:rsidP="000A76A6">
      <w:pPr>
        <w:pStyle w:val="BodyText"/>
        <w:spacing w:after="0" w:line="0" w:lineRule="atLeast"/>
        <w:ind w:firstLine="720"/>
        <w:jc w:val="both"/>
        <w:rPr>
          <w:rFonts w:ascii="Sylfaen" w:hAnsi="Sylfaen" w:cs="Sylfaen"/>
          <w:lang w:val="en-US"/>
        </w:rPr>
      </w:pPr>
      <w:r>
        <w:rPr>
          <w:rFonts w:ascii="Sylfaen" w:hAnsi="Sylfaen"/>
        </w:rPr>
        <w:t>Մեղր</w:t>
      </w:r>
      <w:r>
        <w:rPr>
          <w:rFonts w:ascii="Sylfaen" w:hAnsi="Sylfaen"/>
          <w:lang w:val="en-US"/>
        </w:rPr>
        <w:t>ի</w:t>
      </w:r>
      <w:r w:rsidRPr="008B3D00">
        <w:rPr>
          <w:rFonts w:ascii="Sylfaen" w:hAnsi="Sylfaen" w:cs="Sylfaen"/>
        </w:rPr>
        <w:t>ում</w:t>
      </w:r>
      <w:r w:rsidRPr="000A76A6">
        <w:rPr>
          <w:rFonts w:ascii="Sylfaen" w:hAnsi="Sylfaen" w:cs="Sylfaen"/>
          <w:lang w:val="en-US"/>
        </w:rPr>
        <w:t xml:space="preserve"> </w:t>
      </w:r>
      <w:r w:rsidRPr="008B3D00">
        <w:rPr>
          <w:rFonts w:ascii="Sylfaen" w:hAnsi="Sylfaen" w:cs="Sylfaen"/>
          <w:lang w:val="en-US"/>
        </w:rPr>
        <w:t>մինչև</w:t>
      </w:r>
      <w:r w:rsidRPr="000A76A6">
        <w:rPr>
          <w:rFonts w:ascii="Sylfaen" w:hAnsi="Sylfaen" w:cs="Sylfaen"/>
          <w:lang w:val="en-US"/>
        </w:rPr>
        <w:t xml:space="preserve"> 1990-</w:t>
      </w:r>
      <w:r w:rsidRPr="008B3D00">
        <w:rPr>
          <w:rFonts w:ascii="Sylfaen" w:hAnsi="Sylfaen" w:cs="Sylfaen"/>
        </w:rPr>
        <w:t>ական</w:t>
      </w:r>
      <w:r w:rsidRPr="000A76A6">
        <w:rPr>
          <w:rFonts w:ascii="Sylfaen" w:hAnsi="Sylfaen" w:cs="Sylfaen"/>
          <w:lang w:val="en-US"/>
        </w:rPr>
        <w:t xml:space="preserve"> </w:t>
      </w:r>
      <w:r w:rsidRPr="008B3D00">
        <w:rPr>
          <w:rFonts w:ascii="Sylfaen" w:hAnsi="Sylfaen" w:cs="Sylfaen"/>
        </w:rPr>
        <w:t>թվականների</w:t>
      </w:r>
      <w:r w:rsidRPr="000A76A6">
        <w:rPr>
          <w:rFonts w:ascii="Sylfaen" w:hAnsi="Sylfaen" w:cs="Sylfaen"/>
          <w:lang w:val="en-US"/>
        </w:rPr>
        <w:t xml:space="preserve"> </w:t>
      </w:r>
      <w:r w:rsidRPr="008B3D00">
        <w:rPr>
          <w:rFonts w:ascii="Sylfaen" w:hAnsi="Sylfaen" w:cs="Sylfaen"/>
        </w:rPr>
        <w:t>կեսերը</w:t>
      </w:r>
      <w:r w:rsidRPr="000A76A6">
        <w:rPr>
          <w:rFonts w:ascii="Sylfaen" w:hAnsi="Sylfaen" w:cs="Sylfaen"/>
          <w:lang w:val="en-US"/>
        </w:rPr>
        <w:t xml:space="preserve"> </w:t>
      </w:r>
      <w:r w:rsidRPr="008B3D00">
        <w:rPr>
          <w:rFonts w:ascii="Sylfaen" w:hAnsi="Sylfaen" w:cs="Sylfaen"/>
        </w:rPr>
        <w:t>գործել</w:t>
      </w:r>
      <w:r w:rsidRPr="000A76A6">
        <w:rPr>
          <w:rFonts w:ascii="Sylfaen" w:hAnsi="Sylfaen" w:cs="Sylfaen"/>
          <w:lang w:val="en-US"/>
        </w:rPr>
        <w:t xml:space="preserve"> </w:t>
      </w:r>
      <w:r w:rsidRPr="008B3D00">
        <w:rPr>
          <w:rFonts w:ascii="Sylfaen" w:hAnsi="Sylfaen" w:cs="Sylfaen"/>
        </w:rPr>
        <w:t>են</w:t>
      </w:r>
      <w:r w:rsidRPr="000A76A6">
        <w:rPr>
          <w:rFonts w:ascii="Sylfaen" w:hAnsi="Sylfaen" w:cs="Sylfaen"/>
          <w:lang w:val="en-US"/>
        </w:rPr>
        <w:t xml:space="preserve"> 7 </w:t>
      </w:r>
      <w:r w:rsidRPr="008B3D00">
        <w:rPr>
          <w:rFonts w:ascii="Sylfaen" w:hAnsi="Sylfaen" w:cs="Sylfaen"/>
        </w:rPr>
        <w:t>արտադրական</w:t>
      </w:r>
      <w:r w:rsidRPr="000A76A6">
        <w:rPr>
          <w:rFonts w:ascii="Sylfaen" w:hAnsi="Sylfaen" w:cs="Sylfaen"/>
          <w:lang w:val="en-US"/>
        </w:rPr>
        <w:t xml:space="preserve"> </w:t>
      </w:r>
      <w:r w:rsidRPr="008B3D00">
        <w:rPr>
          <w:rFonts w:ascii="Sylfaen" w:hAnsi="Sylfaen" w:cs="Sylfaen"/>
        </w:rPr>
        <w:t>ձեռնարկություններ</w:t>
      </w:r>
      <w:r w:rsidRPr="000A76A6">
        <w:rPr>
          <w:rFonts w:ascii="Sylfaen" w:hAnsi="Sylfaen" w:cs="Sylfaen"/>
          <w:lang w:val="en-US"/>
        </w:rPr>
        <w:t>:</w:t>
      </w:r>
      <w:r>
        <w:rPr>
          <w:rFonts w:ascii="Sylfaen" w:hAnsi="Sylfaen" w:cs="Sylfaen"/>
          <w:lang w:val="en-US"/>
        </w:rPr>
        <w:t xml:space="preserve"> </w:t>
      </w:r>
      <w:r w:rsidRPr="008B3D00">
        <w:rPr>
          <w:rFonts w:ascii="Sylfaen" w:hAnsi="Sylfaen" w:cs="Sylfaen"/>
        </w:rPr>
        <w:t>Այժմ</w:t>
      </w:r>
      <w:r w:rsidRPr="000A76A6">
        <w:rPr>
          <w:rFonts w:ascii="Sylfaen" w:hAnsi="Sylfaen" w:cs="Sylfaen"/>
          <w:lang w:val="en-US"/>
        </w:rPr>
        <w:t xml:space="preserve"> </w:t>
      </w:r>
      <w:r w:rsidRPr="008B3D00">
        <w:rPr>
          <w:rFonts w:ascii="Sylfaen" w:hAnsi="Sylfaen" w:cs="Sylfaen"/>
        </w:rPr>
        <w:t>գործում</w:t>
      </w:r>
      <w:r w:rsidRPr="000A76A6">
        <w:rPr>
          <w:rFonts w:ascii="Sylfaen" w:hAnsi="Sylfaen" w:cs="Sylfaen"/>
          <w:lang w:val="en-US"/>
        </w:rPr>
        <w:t xml:space="preserve"> </w:t>
      </w:r>
      <w:r w:rsidRPr="008B3D00">
        <w:rPr>
          <w:rFonts w:ascii="Sylfaen" w:hAnsi="Sylfaen" w:cs="Sylfaen"/>
        </w:rPr>
        <w:t>են</w:t>
      </w:r>
      <w:r w:rsidRPr="000A76A6">
        <w:rPr>
          <w:rFonts w:ascii="Sylfaen" w:hAnsi="Sylfaen" w:cs="Sylfaen"/>
          <w:lang w:val="en-US"/>
        </w:rPr>
        <w:t xml:space="preserve"> </w:t>
      </w:r>
      <w:r w:rsidRPr="008B3D00">
        <w:rPr>
          <w:rFonts w:ascii="Sylfaen" w:hAnsi="Sylfaen" w:cs="Sylfaen"/>
        </w:rPr>
        <w:t>ընդամենը</w:t>
      </w:r>
      <w:r w:rsidRPr="000A76A6">
        <w:rPr>
          <w:rFonts w:ascii="Sylfaen" w:hAnsi="Sylfaen" w:cs="Sylfaen"/>
          <w:lang w:val="en-US"/>
        </w:rPr>
        <w:t xml:space="preserve"> 2 </w:t>
      </w:r>
      <w:r w:rsidRPr="008B3D00">
        <w:rPr>
          <w:rFonts w:ascii="Sylfaen" w:hAnsi="Sylfaen" w:cs="Sylfaen"/>
        </w:rPr>
        <w:t>գործարաններ</w:t>
      </w:r>
      <w:r w:rsidRPr="000A76A6">
        <w:rPr>
          <w:rFonts w:ascii="Sylfaen" w:hAnsi="Sylfaen" w:cs="Sylfaen"/>
          <w:lang w:val="en-US"/>
        </w:rPr>
        <w:t xml:space="preserve">, </w:t>
      </w:r>
      <w:r w:rsidRPr="008B3D00">
        <w:rPr>
          <w:rFonts w:ascii="Sylfaen" w:hAnsi="Sylfaen" w:cs="Sylfaen"/>
        </w:rPr>
        <w:t>որոնք</w:t>
      </w:r>
      <w:r w:rsidRPr="000A76A6">
        <w:rPr>
          <w:rFonts w:ascii="Sylfaen" w:hAnsi="Sylfaen" w:cs="Sylfaen"/>
          <w:lang w:val="en-US"/>
        </w:rPr>
        <w:t xml:space="preserve"> </w:t>
      </w:r>
      <w:r w:rsidRPr="008B3D00">
        <w:rPr>
          <w:rFonts w:ascii="Sylfaen" w:hAnsi="Sylfaen" w:cs="Sylfaen"/>
        </w:rPr>
        <w:t>վերամշակում</w:t>
      </w:r>
      <w:r w:rsidRPr="000A76A6">
        <w:rPr>
          <w:rFonts w:ascii="Sylfaen" w:hAnsi="Sylfaen" w:cs="Sylfaen"/>
          <w:lang w:val="en-US"/>
        </w:rPr>
        <w:t xml:space="preserve"> </w:t>
      </w:r>
      <w:r w:rsidRPr="008B3D00">
        <w:rPr>
          <w:rFonts w:ascii="Sylfaen" w:hAnsi="Sylfaen" w:cs="Sylfaen"/>
        </w:rPr>
        <w:t>են</w:t>
      </w:r>
      <w:r w:rsidRPr="000A76A6">
        <w:rPr>
          <w:rFonts w:ascii="Sylfaen" w:hAnsi="Sylfaen" w:cs="Sylfaen"/>
          <w:lang w:val="en-US"/>
        </w:rPr>
        <w:t xml:space="preserve"> </w:t>
      </w:r>
      <w:r w:rsidRPr="008B3D00">
        <w:rPr>
          <w:rFonts w:ascii="Sylfaen" w:hAnsi="Sylfaen" w:cs="Sylfaen"/>
        </w:rPr>
        <w:t>գյուղատնտեսական</w:t>
      </w:r>
      <w:r w:rsidRPr="000A76A6">
        <w:rPr>
          <w:rFonts w:ascii="Sylfaen" w:hAnsi="Sylfaen" w:cs="Sylfaen"/>
          <w:lang w:val="en-US"/>
        </w:rPr>
        <w:t xml:space="preserve"> </w:t>
      </w:r>
      <w:r w:rsidRPr="008B3D00">
        <w:rPr>
          <w:rFonts w:ascii="Sylfaen" w:hAnsi="Sylfaen" w:cs="Sylfaen"/>
        </w:rPr>
        <w:t>մթերքներ</w:t>
      </w:r>
      <w:r w:rsidRPr="000A76A6">
        <w:rPr>
          <w:rFonts w:ascii="Sylfaen" w:hAnsi="Sylfaen" w:cs="Sylfaen"/>
          <w:lang w:val="en-US"/>
        </w:rPr>
        <w:t xml:space="preserve"> (</w:t>
      </w:r>
      <w:r w:rsidRPr="008B3D00">
        <w:rPr>
          <w:rFonts w:ascii="Sylfaen" w:hAnsi="Sylfaen" w:cs="Sylfaen"/>
        </w:rPr>
        <w:t>պահածո</w:t>
      </w:r>
      <w:r w:rsidRPr="000A76A6">
        <w:rPr>
          <w:rFonts w:ascii="Sylfaen" w:hAnsi="Sylfaen" w:cs="Sylfaen"/>
          <w:lang w:val="en-US"/>
        </w:rPr>
        <w:t xml:space="preserve"> </w:t>
      </w:r>
      <w:r w:rsidRPr="008B3D00">
        <w:rPr>
          <w:rFonts w:ascii="Sylfaen" w:hAnsi="Sylfaen" w:cs="Sylfaen"/>
        </w:rPr>
        <w:t>և</w:t>
      </w:r>
      <w:r w:rsidRPr="000A76A6">
        <w:rPr>
          <w:rFonts w:ascii="Sylfaen" w:hAnsi="Sylfaen" w:cs="Sylfaen"/>
          <w:lang w:val="en-US"/>
        </w:rPr>
        <w:t xml:space="preserve"> </w:t>
      </w:r>
      <w:r w:rsidRPr="008B3D00">
        <w:rPr>
          <w:rFonts w:ascii="Sylfaen" w:hAnsi="Sylfaen" w:cs="Sylfaen"/>
        </w:rPr>
        <w:t>գինի</w:t>
      </w:r>
      <w:r w:rsidRPr="000A76A6">
        <w:rPr>
          <w:rFonts w:ascii="Sylfaen" w:hAnsi="Sylfaen" w:cs="Sylfaen"/>
          <w:lang w:val="en-US"/>
        </w:rPr>
        <w:t xml:space="preserve">) </w:t>
      </w:r>
      <w:r w:rsidRPr="008B3D00">
        <w:rPr>
          <w:rFonts w:ascii="Sylfaen" w:hAnsi="Sylfaen" w:cs="Sylfaen"/>
        </w:rPr>
        <w:t>և</w:t>
      </w:r>
      <w:r w:rsidRPr="000A76A6">
        <w:rPr>
          <w:rFonts w:ascii="Sylfaen" w:hAnsi="Sylfaen" w:cs="Sylfaen"/>
          <w:lang w:val="en-US"/>
        </w:rPr>
        <w:t xml:space="preserve"> </w:t>
      </w:r>
      <w:r w:rsidRPr="008B3D00">
        <w:rPr>
          <w:rFonts w:ascii="Sylfaen" w:hAnsi="Sylfaen" w:cs="Sylfaen"/>
        </w:rPr>
        <w:t>աշխատում</w:t>
      </w:r>
      <w:r w:rsidRPr="000A76A6">
        <w:rPr>
          <w:rFonts w:ascii="Sylfaen" w:hAnsi="Sylfaen" w:cs="Sylfaen"/>
          <w:lang w:val="en-US"/>
        </w:rPr>
        <w:t xml:space="preserve"> </w:t>
      </w:r>
      <w:r w:rsidRPr="008B3D00">
        <w:rPr>
          <w:rFonts w:ascii="Sylfaen" w:hAnsi="Sylfaen" w:cs="Sylfaen"/>
        </w:rPr>
        <w:t>են</w:t>
      </w:r>
      <w:r w:rsidRPr="000A76A6">
        <w:rPr>
          <w:rFonts w:ascii="Sylfaen" w:hAnsi="Sylfaen" w:cs="Sylfaen"/>
          <w:lang w:val="en-US"/>
        </w:rPr>
        <w:t xml:space="preserve"> </w:t>
      </w:r>
      <w:r w:rsidRPr="008B3D00">
        <w:rPr>
          <w:rFonts w:ascii="Sylfaen" w:hAnsi="Sylfaen" w:cs="Sylfaen"/>
        </w:rPr>
        <w:t>իրենց</w:t>
      </w:r>
      <w:r w:rsidRPr="000A76A6">
        <w:rPr>
          <w:rFonts w:ascii="Sylfaen" w:hAnsi="Sylfaen" w:cs="Sylfaen"/>
          <w:lang w:val="en-US"/>
        </w:rPr>
        <w:t xml:space="preserve"> </w:t>
      </w:r>
      <w:r w:rsidRPr="008B3D00">
        <w:rPr>
          <w:rFonts w:ascii="Sylfaen" w:hAnsi="Sylfaen" w:cs="Sylfaen"/>
        </w:rPr>
        <w:t>հզորության</w:t>
      </w:r>
      <w:r w:rsidRPr="000A76A6">
        <w:rPr>
          <w:rFonts w:ascii="Sylfaen" w:hAnsi="Sylfaen" w:cs="Sylfaen"/>
          <w:lang w:val="en-US"/>
        </w:rPr>
        <w:t xml:space="preserve"> 10-20 </w:t>
      </w:r>
      <w:r w:rsidRPr="008B3D00">
        <w:rPr>
          <w:rFonts w:ascii="Sylfaen" w:hAnsi="Sylfaen" w:cs="Sylfaen"/>
        </w:rPr>
        <w:t>տոկոսի</w:t>
      </w:r>
      <w:r w:rsidRPr="000A76A6">
        <w:rPr>
          <w:rFonts w:ascii="Sylfaen" w:hAnsi="Sylfaen" w:cs="Sylfaen"/>
          <w:lang w:val="en-US"/>
        </w:rPr>
        <w:t xml:space="preserve"> </w:t>
      </w:r>
      <w:r w:rsidRPr="008B3D00">
        <w:rPr>
          <w:rFonts w:ascii="Sylfaen" w:hAnsi="Sylfaen" w:cs="Sylfaen"/>
        </w:rPr>
        <w:t>սահմաններում</w:t>
      </w:r>
      <w:r w:rsidRPr="000A76A6">
        <w:rPr>
          <w:rFonts w:ascii="Sylfaen" w:hAnsi="Sylfaen" w:cs="Sylfaen"/>
          <w:lang w:val="en-US"/>
        </w:rPr>
        <w:t>:</w:t>
      </w:r>
    </w:p>
    <w:p w:rsidR="000A76A6" w:rsidRPr="008B3D00" w:rsidRDefault="000A76A6" w:rsidP="000A76A6">
      <w:pPr>
        <w:pStyle w:val="BodyText"/>
        <w:spacing w:after="0" w:line="0" w:lineRule="atLeast"/>
        <w:ind w:firstLine="720"/>
        <w:jc w:val="both"/>
        <w:rPr>
          <w:rFonts w:ascii="Sylfaen" w:hAnsi="Sylfaen"/>
          <w:lang w:val="af-ZA"/>
        </w:rPr>
      </w:pPr>
      <w:r w:rsidRPr="008B3D00">
        <w:rPr>
          <w:rFonts w:ascii="Sylfaen" w:hAnsi="Sylfaen"/>
        </w:rPr>
        <w:t>Ագարակ</w:t>
      </w:r>
      <w:r>
        <w:rPr>
          <w:rFonts w:ascii="Sylfaen" w:hAnsi="Sylfaen"/>
          <w:lang w:val="en-US"/>
        </w:rPr>
        <w:t xml:space="preserve">ի </w:t>
      </w:r>
      <w:r w:rsidRPr="008B3D00">
        <w:rPr>
          <w:rFonts w:ascii="Sylfaen" w:hAnsi="Sylfaen"/>
          <w:lang w:val="en-US"/>
        </w:rPr>
        <w:t>պղնձամոլիբդենային</w:t>
      </w:r>
      <w:r w:rsidRPr="008B3D00">
        <w:rPr>
          <w:rFonts w:ascii="Sylfaen" w:hAnsi="Sylfaen"/>
          <w:lang w:val="af-ZA"/>
        </w:rPr>
        <w:t xml:space="preserve"> </w:t>
      </w:r>
      <w:r w:rsidRPr="008B3D00">
        <w:rPr>
          <w:rFonts w:ascii="Sylfaen" w:hAnsi="Sylfaen"/>
          <w:lang w:val="en-US"/>
        </w:rPr>
        <w:t>հանքավայրը</w:t>
      </w:r>
      <w:r w:rsidRPr="008B3D00">
        <w:rPr>
          <w:rFonts w:ascii="Sylfaen" w:hAnsi="Sylfaen"/>
          <w:lang w:val="af-ZA"/>
        </w:rPr>
        <w:t xml:space="preserve"> </w:t>
      </w:r>
      <w:r w:rsidRPr="008B3D00">
        <w:rPr>
          <w:rFonts w:ascii="Sylfaen" w:hAnsi="Sylfaen"/>
          <w:lang w:val="en-US"/>
        </w:rPr>
        <w:t>հանրապետության</w:t>
      </w:r>
      <w:r w:rsidRPr="008B3D00">
        <w:rPr>
          <w:rFonts w:ascii="Sylfaen" w:hAnsi="Sylfaen"/>
          <w:lang w:val="af-ZA"/>
        </w:rPr>
        <w:t xml:space="preserve"> </w:t>
      </w:r>
      <w:r w:rsidRPr="008B3D00">
        <w:rPr>
          <w:rFonts w:ascii="Sylfaen" w:hAnsi="Sylfaen"/>
          <w:lang w:val="en-US"/>
        </w:rPr>
        <w:t>խոշոր</w:t>
      </w:r>
      <w:r w:rsidRPr="008B3D00">
        <w:rPr>
          <w:rFonts w:ascii="Sylfaen" w:hAnsi="Sylfaen"/>
          <w:lang w:val="af-ZA"/>
        </w:rPr>
        <w:t xml:space="preserve"> </w:t>
      </w:r>
      <w:r w:rsidRPr="008B3D00">
        <w:rPr>
          <w:rFonts w:ascii="Sylfaen" w:hAnsi="Sylfaen"/>
          <w:lang w:val="en-US"/>
        </w:rPr>
        <w:t>հանքավայրերից</w:t>
      </w:r>
      <w:r w:rsidRPr="008B3D00">
        <w:rPr>
          <w:rFonts w:ascii="Sylfaen" w:hAnsi="Sylfaen"/>
          <w:lang w:val="af-ZA"/>
        </w:rPr>
        <w:t xml:space="preserve"> </w:t>
      </w:r>
      <w:r w:rsidRPr="008B3D00">
        <w:rPr>
          <w:rFonts w:ascii="Sylfaen" w:hAnsi="Sylfaen"/>
          <w:lang w:val="en-US"/>
        </w:rPr>
        <w:t>է</w:t>
      </w:r>
      <w:r>
        <w:rPr>
          <w:rFonts w:ascii="Sylfaen" w:hAnsi="Sylfaen"/>
          <w:lang w:val="af-ZA"/>
        </w:rPr>
        <w:t>:</w:t>
      </w:r>
      <w:r w:rsidRPr="008B3D00">
        <w:rPr>
          <w:rFonts w:ascii="Sylfaen" w:hAnsi="Sylfaen"/>
          <w:lang w:val="af-ZA"/>
        </w:rPr>
        <w:t xml:space="preserve"> </w:t>
      </w:r>
      <w:r w:rsidR="0079200F">
        <w:rPr>
          <w:rFonts w:ascii="Sylfaen" w:hAnsi="Sylfaen"/>
          <w:lang w:val="af-ZA"/>
        </w:rPr>
        <w:t>Հնում ա</w:t>
      </w:r>
      <w:r w:rsidRPr="008B3D00">
        <w:rPr>
          <w:rFonts w:ascii="Sylfaen" w:hAnsi="Sylfaen"/>
          <w:lang w:val="af-ZA"/>
        </w:rPr>
        <w:t xml:space="preserve">րդյունահանվել է փոքր քանակությամբ պղինձ: 1930թ.-ին սկսվել </w:t>
      </w:r>
      <w:r w:rsidR="00FE1155">
        <w:rPr>
          <w:rFonts w:ascii="Sylfaen" w:hAnsi="Sylfaen"/>
          <w:lang w:val="af-ZA"/>
        </w:rPr>
        <w:lastRenderedPageBreak/>
        <w:t>է երկրաբանական մանրազ</w:t>
      </w:r>
      <w:r w:rsidRPr="008B3D00">
        <w:rPr>
          <w:rFonts w:ascii="Sylfaen" w:hAnsi="Sylfaen"/>
          <w:lang w:val="af-ZA"/>
        </w:rPr>
        <w:t xml:space="preserve">նին ուսումնասիրություն: Հանքային միներալները խալկոպիլիտը, մոլիբդենիտը և պիբիետը ապարներում արտահայտված են մանր ցանի, իսկ քվարցի </w:t>
      </w:r>
      <w:r>
        <w:rPr>
          <w:rFonts w:ascii="Sylfaen" w:hAnsi="Sylfaen"/>
          <w:lang w:val="af-ZA"/>
        </w:rPr>
        <w:t>երակներում</w:t>
      </w:r>
      <w:r w:rsidRPr="008B3D00">
        <w:rPr>
          <w:rFonts w:ascii="Sylfaen" w:hAnsi="Sylfaen"/>
          <w:lang w:val="af-ZA"/>
        </w:rPr>
        <w:t>` ներփակումների ձևով: Ագարակի պղնձամոլիբդենային հանքավայրի հումքով է աշխատում Ագարակի պղնձամոլիբդենային կոմբինատը: Կոմբինատն արտադրում է պղնձի և մոլիբդենի խտանյութ:</w:t>
      </w:r>
    </w:p>
    <w:p w:rsidR="000A76A6" w:rsidRPr="008B3D00" w:rsidRDefault="000A76A6" w:rsidP="000A76A6">
      <w:pPr>
        <w:pStyle w:val="BodyText"/>
        <w:spacing w:after="0" w:line="0" w:lineRule="atLeast"/>
        <w:ind w:firstLine="720"/>
        <w:jc w:val="both"/>
        <w:rPr>
          <w:rFonts w:ascii="Sylfaen" w:hAnsi="Sylfaen"/>
          <w:lang w:val="af-ZA"/>
        </w:rPr>
      </w:pPr>
      <w:r w:rsidRPr="008B3D00">
        <w:rPr>
          <w:rFonts w:ascii="Sylfaen" w:hAnsi="Sylfaen"/>
          <w:lang w:val="af-ZA"/>
        </w:rPr>
        <w:t xml:space="preserve"> Ներկայիս տվյալներով հանքաքարի մշակման տարեկան ծավալը հասցվել է 3.5մլն տոննայի: Իսկ 2013թ. հունվար ամսից արտադրության ծավալը կաճի 20 տոկոսով: Երկրաբանական վերջին հետախուզական աշխատանքների արդյունքում հաստատվել են ևս 100 տարվա պաշարներ, ինչը շատ կարևոր է Ագարակի սոցիալ-տնտեսական զարգացման և բնակչության բարեկեցության համար: </w:t>
      </w:r>
    </w:p>
    <w:p w:rsidR="000A76A6" w:rsidRPr="008B3D00" w:rsidRDefault="000A76A6" w:rsidP="000A76A6">
      <w:pPr>
        <w:spacing w:after="0" w:line="0" w:lineRule="atLeast"/>
        <w:ind w:firstLine="720"/>
        <w:jc w:val="both"/>
        <w:rPr>
          <w:rFonts w:ascii="Sylfaen" w:eastAsia="Times New Roman" w:hAnsi="Sylfaen" w:cs="Times New Roman"/>
          <w:sz w:val="24"/>
          <w:szCs w:val="24"/>
          <w:lang w:val="af-ZA" w:eastAsia="ru-RU"/>
        </w:rPr>
      </w:pPr>
      <w:r w:rsidRPr="008B3D00">
        <w:rPr>
          <w:rFonts w:ascii="Sylfaen" w:eastAsia="Times New Roman" w:hAnsi="Sylfaen" w:cs="Times New Roman"/>
          <w:sz w:val="24"/>
          <w:szCs w:val="24"/>
          <w:lang w:val="af-ZA" w:eastAsia="ru-RU"/>
        </w:rPr>
        <w:t xml:space="preserve">Ագարակի տարածքում է գործում Ագարակի ՊՄԿ-ի բաց հանքը և հարստացուցիչ ֆաբրիկան, որն ապահովում է համայնքի բնակիչներին աշխատատեղերով: </w:t>
      </w:r>
      <w:r w:rsidR="000C73F9">
        <w:rPr>
          <w:rFonts w:ascii="Sylfaen" w:eastAsia="Times New Roman" w:hAnsi="Sylfaen" w:cs="Times New Roman"/>
          <w:sz w:val="24"/>
          <w:szCs w:val="24"/>
          <w:lang w:val="af-ZA" w:eastAsia="ru-RU"/>
        </w:rPr>
        <w:t>Բնակավայրից</w:t>
      </w:r>
      <w:r w:rsidRPr="008B3D00">
        <w:rPr>
          <w:rFonts w:ascii="Sylfaen" w:eastAsia="Times New Roman" w:hAnsi="Sylfaen" w:cs="Times New Roman"/>
          <w:sz w:val="24"/>
          <w:szCs w:val="24"/>
          <w:lang w:val="af-ZA" w:eastAsia="ru-RU"/>
        </w:rPr>
        <w:t xml:space="preserve"> 42 մարդ աշխատում է ՊՄԿ-ում: </w:t>
      </w:r>
      <w:r w:rsidR="000C73F9">
        <w:rPr>
          <w:rFonts w:ascii="Sylfaen" w:eastAsia="Times New Roman" w:hAnsi="Sylfaen" w:cs="Times New Roman"/>
          <w:sz w:val="24"/>
          <w:szCs w:val="24"/>
          <w:lang w:val="af-ZA" w:eastAsia="ru-RU"/>
        </w:rPr>
        <w:t>Ագարակի տարածքում գտնվում է «</w:t>
      </w:r>
      <w:r w:rsidRPr="008B3D00">
        <w:rPr>
          <w:rFonts w:ascii="Sylfaen" w:eastAsia="Times New Roman" w:hAnsi="Sylfaen" w:cs="Times New Roman"/>
          <w:sz w:val="24"/>
          <w:szCs w:val="24"/>
          <w:lang w:val="af-ZA" w:eastAsia="ru-RU"/>
        </w:rPr>
        <w:t>Սիփան-1</w:t>
      </w:r>
      <w:r w:rsidR="000C73F9">
        <w:rPr>
          <w:rFonts w:ascii="Sylfaen" w:eastAsia="Times New Roman" w:hAnsi="Sylfaen" w:cs="Times New Roman"/>
          <w:sz w:val="24"/>
          <w:szCs w:val="24"/>
          <w:lang w:val="af-ZA" w:eastAsia="ru-RU"/>
        </w:rPr>
        <w:t>»</w:t>
      </w:r>
      <w:r w:rsidRPr="008B3D00">
        <w:rPr>
          <w:rFonts w:ascii="Sylfaen" w:eastAsia="Times New Roman" w:hAnsi="Sylfaen" w:cs="Times New Roman"/>
          <w:sz w:val="24"/>
          <w:szCs w:val="24"/>
          <w:lang w:val="af-ZA" w:eastAsia="ru-RU"/>
        </w:rPr>
        <w:t xml:space="preserve"> ՍՊԸ-ին</w:t>
      </w:r>
      <w:r w:rsidR="0079200F">
        <w:rPr>
          <w:rFonts w:ascii="Sylfaen" w:eastAsia="Times New Roman" w:hAnsi="Sylfaen" w:cs="Times New Roman"/>
          <w:sz w:val="24"/>
          <w:szCs w:val="24"/>
          <w:lang w:val="af-ZA" w:eastAsia="ru-RU"/>
        </w:rPr>
        <w:t xml:space="preserve"> պ</w:t>
      </w:r>
      <w:r>
        <w:rPr>
          <w:rFonts w:ascii="Sylfaen" w:eastAsia="Times New Roman" w:hAnsi="Sylfaen" w:cs="Times New Roman"/>
          <w:sz w:val="24"/>
          <w:szCs w:val="24"/>
          <w:lang w:val="af-ZA" w:eastAsia="ru-RU"/>
        </w:rPr>
        <w:t>ատկանող ոսկու կորզման ֆաբրիկա</w:t>
      </w:r>
      <w:r w:rsidRPr="008B3D00">
        <w:rPr>
          <w:rFonts w:ascii="Sylfaen" w:eastAsia="Times New Roman" w:hAnsi="Sylfaen" w:cs="Times New Roman"/>
          <w:sz w:val="24"/>
          <w:szCs w:val="24"/>
          <w:lang w:val="af-ZA" w:eastAsia="ru-RU"/>
        </w:rPr>
        <w:t>, որը չի գործում: Վարդանիձոր գյուղում գործում է կաթնամթերքի փոքր արտադրություն</w:t>
      </w:r>
      <w:r w:rsidR="000C73F9">
        <w:rPr>
          <w:rFonts w:ascii="Sylfaen" w:eastAsia="Times New Roman" w:hAnsi="Sylfaen" w:cs="Times New Roman"/>
          <w:sz w:val="24"/>
          <w:szCs w:val="24"/>
          <w:lang w:val="af-ZA" w:eastAsia="ru-RU"/>
        </w:rPr>
        <w:t xml:space="preserve">՝ «Թումանյան </w:t>
      </w:r>
      <w:r w:rsidRPr="008B3D00">
        <w:rPr>
          <w:rFonts w:ascii="Sylfaen" w:eastAsia="Times New Roman" w:hAnsi="Sylfaen" w:cs="Times New Roman"/>
          <w:sz w:val="24"/>
          <w:szCs w:val="24"/>
          <w:lang w:val="af-ZA" w:eastAsia="ru-RU"/>
        </w:rPr>
        <w:t>Արայիկ</w:t>
      </w:r>
      <w:r w:rsidR="000C73F9">
        <w:rPr>
          <w:rFonts w:ascii="Sylfaen" w:eastAsia="Times New Roman" w:hAnsi="Sylfaen" w:cs="Times New Roman"/>
          <w:sz w:val="24"/>
          <w:szCs w:val="24"/>
          <w:lang w:val="af-ZA" w:eastAsia="ru-RU"/>
        </w:rPr>
        <w:t>»</w:t>
      </w:r>
      <w:r w:rsidRPr="008B3D00">
        <w:rPr>
          <w:rFonts w:ascii="Sylfaen" w:eastAsia="Times New Roman" w:hAnsi="Sylfaen" w:cs="Times New Roman"/>
          <w:sz w:val="24"/>
          <w:szCs w:val="24"/>
          <w:lang w:val="af-ZA" w:eastAsia="ru-RU"/>
        </w:rPr>
        <w:t xml:space="preserve"> ՍՊԸ:</w:t>
      </w:r>
    </w:p>
    <w:p w:rsidR="004B50B3" w:rsidRPr="000A76A6" w:rsidRDefault="004B50B3" w:rsidP="00C545CA">
      <w:pPr>
        <w:spacing w:after="0" w:line="0" w:lineRule="atLeast"/>
        <w:ind w:firstLine="720"/>
        <w:jc w:val="both"/>
        <w:rPr>
          <w:rFonts w:ascii="Sylfaen" w:hAnsi="Sylfaen"/>
          <w:color w:val="00B050"/>
          <w:sz w:val="24"/>
          <w:szCs w:val="24"/>
          <w:lang w:val="af-ZA"/>
        </w:rPr>
      </w:pPr>
    </w:p>
    <w:p w:rsidR="00EA57B7" w:rsidRPr="005615D2" w:rsidRDefault="00EA57B7" w:rsidP="00B140D6">
      <w:pPr>
        <w:pStyle w:val="ListParagraph"/>
        <w:numPr>
          <w:ilvl w:val="0"/>
          <w:numId w:val="6"/>
        </w:numPr>
        <w:spacing w:after="0" w:line="240" w:lineRule="auto"/>
        <w:rPr>
          <w:rFonts w:ascii="Sylfaen" w:eastAsiaTheme="majorEastAsia" w:hAnsi="Sylfaen" w:cs="Sylfaen"/>
          <w:b/>
          <w:bCs/>
          <w:sz w:val="26"/>
          <w:szCs w:val="26"/>
          <w:lang w:val="ru-RU"/>
        </w:rPr>
      </w:pPr>
      <w:bookmarkStart w:id="42" w:name="_Toc363561679"/>
      <w:bookmarkStart w:id="43" w:name="_Toc363629139"/>
      <w:r w:rsidRPr="005615D2">
        <w:rPr>
          <w:rFonts w:ascii="Sylfaen" w:eastAsiaTheme="majorEastAsia" w:hAnsi="Sylfaen" w:cs="Sylfaen"/>
          <w:b/>
          <w:bCs/>
          <w:sz w:val="26"/>
          <w:szCs w:val="26"/>
          <w:lang w:val="ru-RU"/>
        </w:rPr>
        <w:t>Ճանապարհային տնտեսություն</w:t>
      </w:r>
      <w:bookmarkEnd w:id="42"/>
      <w:bookmarkEnd w:id="43"/>
    </w:p>
    <w:p w:rsidR="00421166" w:rsidRPr="00F92987" w:rsidRDefault="00421166" w:rsidP="00421166">
      <w:pPr>
        <w:spacing w:after="0" w:line="0" w:lineRule="atLeast"/>
        <w:ind w:firstLine="720"/>
        <w:jc w:val="both"/>
        <w:rPr>
          <w:rFonts w:ascii="Sylfaen" w:hAnsi="Sylfaen"/>
          <w:color w:val="00B050"/>
          <w:sz w:val="12"/>
          <w:szCs w:val="24"/>
        </w:rPr>
      </w:pPr>
    </w:p>
    <w:p w:rsidR="00CC18D8" w:rsidRPr="00BB4E3F" w:rsidRDefault="00BF0D28" w:rsidP="00BF0D28">
      <w:pPr>
        <w:spacing w:after="0" w:line="0" w:lineRule="atLeast"/>
        <w:ind w:firstLine="720"/>
        <w:jc w:val="both"/>
        <w:rPr>
          <w:rFonts w:ascii="Sylfaen" w:hAnsi="Sylfaen"/>
          <w:sz w:val="24"/>
          <w:szCs w:val="24"/>
        </w:rPr>
      </w:pPr>
      <w:r w:rsidRPr="00CC18D8">
        <w:rPr>
          <w:rFonts w:ascii="Sylfaen" w:hAnsi="Sylfaen"/>
          <w:sz w:val="24"/>
          <w:szCs w:val="24"/>
        </w:rPr>
        <w:t>Համայնքի կազմի մեջ մտնող բոլոր բանակավայրերը ունեն համայնքի կենտրոնի հետ կապող ճանապարհներ:</w:t>
      </w:r>
      <w:r w:rsidR="00CC18D8">
        <w:rPr>
          <w:rFonts w:ascii="Sylfaen" w:hAnsi="Sylfaen"/>
          <w:sz w:val="24"/>
          <w:szCs w:val="24"/>
        </w:rPr>
        <w:t xml:space="preserve"> Ագարակը համայնքի կենտրոնին կապող ճանապարհի երկարությունը 12 կմ է, Ալվանքը՝ 11 կմ, Կարճևանը՝ 17 կմ, Կուրիսը՝ 15 կմ, Գուդեմնիսը՝ 9,1 կմ, Վահրավարը՝ 9 կմ, Լեհվազը՝ 6 կմ, Նռնաձորը՝ 22 կմ, </w:t>
      </w:r>
      <w:r w:rsidR="00F06799">
        <w:rPr>
          <w:rFonts w:ascii="Sylfaen" w:hAnsi="Sylfaen"/>
          <w:sz w:val="24"/>
          <w:szCs w:val="24"/>
        </w:rPr>
        <w:t xml:space="preserve">Շվանիձորը՝ 16 կմ, Վարդանիձորը՝ 9 կմ, Այգեձորը՝ 11 կմ, Թխկուտը՝ 10 կմ, Լիճքը՝ 22 կմ և Տաշտունը՝ 24 կմ երկարություն: Նշյալ ճանապարհները բոլորն ասֆալտապատ են, գտնվում են բավարար վիճակում: Վարդանիձոր, Այգեձոր, Թխկուտ և Լիճք բնակավայրերը համայնքի կենտրոնին կապող ճանապարհների փոքր հատվածները գտնվում են վատ վիճակում և նորոգման կարիք ունեն: Վատ վիճակում է գտնվում նաև Նռնաձորը համայնքի կենտրոնին կապող </w:t>
      </w:r>
      <w:r w:rsidR="00F06799" w:rsidRPr="00BB4E3F">
        <w:rPr>
          <w:rFonts w:ascii="Sylfaen" w:hAnsi="Sylfaen"/>
          <w:sz w:val="24"/>
          <w:szCs w:val="24"/>
        </w:rPr>
        <w:t>ճանապարհի՝ 10 կմ երկարությամբ հատվածը</w:t>
      </w:r>
      <w:r w:rsidR="00833F1F" w:rsidRPr="00BB4E3F">
        <w:rPr>
          <w:rFonts w:ascii="Sylfaen" w:hAnsi="Sylfaen"/>
          <w:sz w:val="24"/>
          <w:szCs w:val="24"/>
        </w:rPr>
        <w:t xml:space="preserve"> (հավելված 2)</w:t>
      </w:r>
      <w:r w:rsidR="00833F1F" w:rsidRPr="00BB4E3F">
        <w:rPr>
          <w:rStyle w:val="FootnoteReference"/>
          <w:rFonts w:ascii="Sylfaen" w:hAnsi="Sylfaen"/>
          <w:sz w:val="24"/>
          <w:szCs w:val="24"/>
        </w:rPr>
        <w:footnoteReference w:id="11"/>
      </w:r>
      <w:r w:rsidR="00F06799" w:rsidRPr="00BB4E3F">
        <w:rPr>
          <w:rFonts w:ascii="Sylfaen" w:hAnsi="Sylfaen"/>
          <w:sz w:val="24"/>
          <w:szCs w:val="24"/>
        </w:rPr>
        <w:t xml:space="preserve">: </w:t>
      </w:r>
    </w:p>
    <w:p w:rsidR="00182B4B" w:rsidRPr="00BB4E3F" w:rsidRDefault="00BF0D28" w:rsidP="00BF0D28">
      <w:pPr>
        <w:spacing w:after="0" w:line="0" w:lineRule="atLeast"/>
        <w:ind w:firstLine="720"/>
        <w:jc w:val="both"/>
        <w:rPr>
          <w:rFonts w:ascii="Sylfaen" w:hAnsi="Sylfaen"/>
          <w:sz w:val="24"/>
          <w:szCs w:val="24"/>
        </w:rPr>
      </w:pPr>
      <w:r w:rsidRPr="00BB4E3F">
        <w:rPr>
          <w:rFonts w:ascii="Sylfaen" w:hAnsi="Sylfaen"/>
          <w:sz w:val="24"/>
          <w:szCs w:val="24"/>
        </w:rPr>
        <w:t xml:space="preserve"> Վերանորոգման կարիք ունեն համայնքի կազմի մեջ մտնող բնակավայրերի ճանապարհների ներքին ցանցերը</w:t>
      </w:r>
      <w:r w:rsidR="00182B4B" w:rsidRPr="00BB4E3F">
        <w:rPr>
          <w:rFonts w:ascii="Sylfaen" w:hAnsi="Sylfaen"/>
          <w:sz w:val="24"/>
          <w:szCs w:val="24"/>
        </w:rPr>
        <w:t>:</w:t>
      </w:r>
      <w:r w:rsidR="00BB4E3F" w:rsidRPr="00BB4E3F">
        <w:rPr>
          <w:rFonts w:ascii="Sylfaen" w:hAnsi="Sylfaen"/>
          <w:sz w:val="24"/>
          <w:szCs w:val="24"/>
        </w:rPr>
        <w:t xml:space="preserve"> Ագարակում անհրաժեշտ է տեղադրել ճանապարհատրանսպորտային երթևեկության նշաններ և գծանշել ճանապարհները: </w:t>
      </w:r>
    </w:p>
    <w:p w:rsidR="0088215E" w:rsidRPr="0088215E" w:rsidRDefault="0088215E" w:rsidP="00421166">
      <w:pPr>
        <w:spacing w:after="0" w:line="0" w:lineRule="atLeast"/>
        <w:ind w:firstLine="720"/>
        <w:jc w:val="both"/>
        <w:rPr>
          <w:rFonts w:ascii="Sylfaen" w:hAnsi="Sylfaen"/>
          <w:color w:val="00B050"/>
          <w:sz w:val="24"/>
          <w:szCs w:val="24"/>
          <w:lang w:val="af-ZA"/>
        </w:rPr>
      </w:pPr>
    </w:p>
    <w:p w:rsidR="00EA57B7" w:rsidRPr="00236A06" w:rsidRDefault="00EA57B7" w:rsidP="00B140D6">
      <w:pPr>
        <w:pStyle w:val="ListParagraph"/>
        <w:numPr>
          <w:ilvl w:val="0"/>
          <w:numId w:val="6"/>
        </w:numPr>
        <w:spacing w:after="0" w:line="240" w:lineRule="auto"/>
        <w:rPr>
          <w:rFonts w:ascii="Sylfaen" w:eastAsiaTheme="majorEastAsia" w:hAnsi="Sylfaen" w:cs="Sylfaen"/>
          <w:b/>
          <w:bCs/>
          <w:sz w:val="26"/>
          <w:szCs w:val="26"/>
          <w:lang w:val="ru-RU"/>
        </w:rPr>
      </w:pPr>
      <w:bookmarkStart w:id="44" w:name="_Toc363561680"/>
      <w:bookmarkStart w:id="45" w:name="_Toc363629140"/>
      <w:r w:rsidRPr="00236A06">
        <w:rPr>
          <w:rFonts w:ascii="Sylfaen" w:eastAsiaTheme="majorEastAsia" w:hAnsi="Sylfaen" w:cs="Sylfaen"/>
          <w:b/>
          <w:bCs/>
          <w:sz w:val="26"/>
          <w:szCs w:val="26"/>
          <w:lang w:val="ru-RU"/>
        </w:rPr>
        <w:t>Տրանսպորտ և կապ</w:t>
      </w:r>
      <w:bookmarkEnd w:id="44"/>
      <w:bookmarkEnd w:id="45"/>
      <w:r w:rsidRPr="00236A06">
        <w:rPr>
          <w:rFonts w:ascii="Sylfaen" w:eastAsiaTheme="majorEastAsia" w:hAnsi="Sylfaen" w:cs="Sylfaen"/>
          <w:b/>
          <w:bCs/>
          <w:sz w:val="26"/>
          <w:szCs w:val="26"/>
          <w:lang w:val="ru-RU"/>
        </w:rPr>
        <w:t xml:space="preserve"> </w:t>
      </w:r>
    </w:p>
    <w:p w:rsidR="00D910A6" w:rsidRPr="00F92987" w:rsidRDefault="00D910A6" w:rsidP="007F0954">
      <w:pPr>
        <w:spacing w:after="0" w:line="0" w:lineRule="atLeast"/>
        <w:rPr>
          <w:rFonts w:ascii="Sylfaen" w:hAnsi="Sylfaen"/>
          <w:color w:val="00B050"/>
          <w:sz w:val="12"/>
          <w:szCs w:val="24"/>
        </w:rPr>
      </w:pPr>
    </w:p>
    <w:p w:rsidR="00BF0D28" w:rsidRPr="00236A06" w:rsidRDefault="00BF0D28" w:rsidP="00BF0D28">
      <w:pPr>
        <w:spacing w:after="0" w:line="0" w:lineRule="atLeast"/>
        <w:ind w:firstLine="720"/>
        <w:jc w:val="both"/>
        <w:rPr>
          <w:rFonts w:ascii="Sylfaen" w:hAnsi="Sylfaen"/>
          <w:sz w:val="24"/>
          <w:szCs w:val="24"/>
        </w:rPr>
      </w:pPr>
      <w:bookmarkStart w:id="46" w:name="_Toc363561681"/>
      <w:bookmarkStart w:id="47" w:name="_Toc363629141"/>
      <w:r w:rsidRPr="00236A06">
        <w:rPr>
          <w:rFonts w:ascii="Sylfaen" w:hAnsi="Sylfaen"/>
          <w:sz w:val="24"/>
          <w:szCs w:val="24"/>
        </w:rPr>
        <w:t xml:space="preserve">Համայնքի կազմի մեջ </w:t>
      </w:r>
      <w:r w:rsidR="00236A06" w:rsidRPr="00236A06">
        <w:rPr>
          <w:rFonts w:ascii="Sylfaen" w:hAnsi="Sylfaen"/>
          <w:sz w:val="24"/>
          <w:szCs w:val="24"/>
        </w:rPr>
        <w:t xml:space="preserve">մտնող ոչ բոլոր բնակավայրերն են ապահովված </w:t>
      </w:r>
      <w:r w:rsidRPr="00236A06">
        <w:rPr>
          <w:rFonts w:ascii="Sylfaen" w:hAnsi="Sylfaen"/>
          <w:sz w:val="24"/>
          <w:szCs w:val="24"/>
        </w:rPr>
        <w:t xml:space="preserve">տրանսպորտային երթուղով: </w:t>
      </w:r>
      <w:r w:rsidR="00236A06">
        <w:rPr>
          <w:rFonts w:ascii="Sylfaen" w:hAnsi="Sylfaen"/>
          <w:sz w:val="24"/>
          <w:szCs w:val="24"/>
        </w:rPr>
        <w:t xml:space="preserve">Տրանսպորտային երթուղով ապահովված են Մեղրին, Ագարակը, Կուրիսը, Լեհվազը, Լիճքը և Վարդանիձորը: </w:t>
      </w:r>
    </w:p>
    <w:p w:rsidR="00BF0D28" w:rsidRDefault="00BF0D28" w:rsidP="00BF0D28">
      <w:pPr>
        <w:spacing w:after="0" w:line="0" w:lineRule="atLeast"/>
        <w:ind w:firstLine="720"/>
        <w:jc w:val="both"/>
        <w:rPr>
          <w:rFonts w:ascii="Sylfaen" w:hAnsi="Sylfaen"/>
          <w:sz w:val="24"/>
          <w:szCs w:val="24"/>
        </w:rPr>
      </w:pPr>
      <w:r w:rsidRPr="00E41C7D">
        <w:rPr>
          <w:rFonts w:ascii="Sylfaen" w:hAnsi="Sylfaen"/>
          <w:sz w:val="24"/>
          <w:szCs w:val="24"/>
          <w:lang w:val="ru-RU"/>
        </w:rPr>
        <w:t>Համայնքի</w:t>
      </w:r>
      <w:r w:rsidRPr="00E41C7D">
        <w:rPr>
          <w:rFonts w:ascii="Sylfaen" w:hAnsi="Sylfaen"/>
          <w:sz w:val="24"/>
          <w:szCs w:val="24"/>
        </w:rPr>
        <w:t xml:space="preserve"> </w:t>
      </w:r>
      <w:r w:rsidRPr="00E41C7D">
        <w:rPr>
          <w:rFonts w:ascii="Sylfaen" w:hAnsi="Sylfaen"/>
          <w:sz w:val="24"/>
          <w:szCs w:val="24"/>
          <w:lang w:val="ru-RU"/>
        </w:rPr>
        <w:t>ավտոմեքենաների</w:t>
      </w:r>
      <w:r w:rsidRPr="00E41C7D">
        <w:rPr>
          <w:rFonts w:ascii="Sylfaen" w:hAnsi="Sylfaen"/>
          <w:sz w:val="24"/>
          <w:szCs w:val="24"/>
        </w:rPr>
        <w:t xml:space="preserve"> </w:t>
      </w:r>
      <w:r w:rsidRPr="00E41C7D">
        <w:rPr>
          <w:rFonts w:ascii="Sylfaen" w:hAnsi="Sylfaen"/>
          <w:sz w:val="24"/>
          <w:szCs w:val="24"/>
          <w:lang w:val="ru-RU"/>
        </w:rPr>
        <w:t>ընդհանուր</w:t>
      </w:r>
      <w:r w:rsidRPr="00E41C7D">
        <w:rPr>
          <w:rFonts w:ascii="Sylfaen" w:hAnsi="Sylfaen"/>
          <w:sz w:val="24"/>
          <w:szCs w:val="24"/>
        </w:rPr>
        <w:t xml:space="preserve"> </w:t>
      </w:r>
      <w:r w:rsidRPr="00E41C7D">
        <w:rPr>
          <w:rFonts w:ascii="Sylfaen" w:hAnsi="Sylfaen"/>
          <w:sz w:val="24"/>
          <w:szCs w:val="24"/>
          <w:lang w:val="ru-RU"/>
        </w:rPr>
        <w:t>քանակը</w:t>
      </w:r>
      <w:r w:rsidRPr="00E41C7D">
        <w:rPr>
          <w:rFonts w:ascii="Sylfaen" w:hAnsi="Sylfaen"/>
          <w:sz w:val="24"/>
          <w:szCs w:val="24"/>
        </w:rPr>
        <w:t xml:space="preserve"> </w:t>
      </w:r>
      <w:r w:rsidRPr="00E41C7D">
        <w:rPr>
          <w:rFonts w:ascii="Sylfaen" w:hAnsi="Sylfaen"/>
          <w:sz w:val="24"/>
          <w:szCs w:val="24"/>
          <w:lang w:val="ru-RU"/>
        </w:rPr>
        <w:t>կազմում</w:t>
      </w:r>
      <w:r w:rsidRPr="00E41C7D">
        <w:rPr>
          <w:rFonts w:ascii="Sylfaen" w:hAnsi="Sylfaen"/>
          <w:sz w:val="24"/>
          <w:szCs w:val="24"/>
        </w:rPr>
        <w:t xml:space="preserve"> </w:t>
      </w:r>
      <w:r w:rsidRPr="00E41C7D">
        <w:rPr>
          <w:rFonts w:ascii="Sylfaen" w:hAnsi="Sylfaen"/>
          <w:sz w:val="24"/>
          <w:szCs w:val="24"/>
          <w:lang w:val="ru-RU"/>
        </w:rPr>
        <w:t>է</w:t>
      </w:r>
      <w:r w:rsidRPr="00E41C7D">
        <w:rPr>
          <w:rFonts w:ascii="Sylfaen" w:hAnsi="Sylfaen"/>
          <w:sz w:val="24"/>
          <w:szCs w:val="24"/>
        </w:rPr>
        <w:t xml:space="preserve"> </w:t>
      </w:r>
      <w:r w:rsidR="00B94F79" w:rsidRPr="00E41C7D">
        <w:rPr>
          <w:rFonts w:ascii="Sylfaen" w:hAnsi="Sylfaen"/>
          <w:sz w:val="24"/>
          <w:szCs w:val="24"/>
        </w:rPr>
        <w:t>1731</w:t>
      </w:r>
      <w:r w:rsidRPr="00E41C7D">
        <w:rPr>
          <w:rFonts w:ascii="Sylfaen" w:hAnsi="Sylfaen"/>
          <w:sz w:val="24"/>
          <w:szCs w:val="24"/>
        </w:rPr>
        <w:t xml:space="preserve">, </w:t>
      </w:r>
      <w:r w:rsidRPr="00E41C7D">
        <w:rPr>
          <w:rFonts w:ascii="Sylfaen" w:hAnsi="Sylfaen"/>
          <w:sz w:val="24"/>
          <w:szCs w:val="24"/>
          <w:lang w:val="ru-RU"/>
        </w:rPr>
        <w:t>որից</w:t>
      </w:r>
      <w:r w:rsidRPr="00E41C7D">
        <w:rPr>
          <w:rFonts w:ascii="Sylfaen" w:hAnsi="Sylfaen"/>
          <w:sz w:val="24"/>
          <w:szCs w:val="24"/>
        </w:rPr>
        <w:t xml:space="preserve"> </w:t>
      </w:r>
      <w:r w:rsidRPr="00E41C7D">
        <w:rPr>
          <w:rFonts w:ascii="Sylfaen" w:hAnsi="Sylfaen"/>
          <w:sz w:val="24"/>
          <w:szCs w:val="24"/>
          <w:lang w:val="ru-RU"/>
        </w:rPr>
        <w:t>մարդատար</w:t>
      </w:r>
      <w:r w:rsidRPr="00E41C7D">
        <w:rPr>
          <w:rFonts w:ascii="Sylfaen" w:hAnsi="Sylfaen"/>
          <w:sz w:val="24"/>
          <w:szCs w:val="24"/>
        </w:rPr>
        <w:t xml:space="preserve"> </w:t>
      </w:r>
      <w:r w:rsidRPr="00E41C7D">
        <w:rPr>
          <w:rFonts w:ascii="Sylfaen" w:hAnsi="Sylfaen"/>
          <w:sz w:val="24"/>
          <w:szCs w:val="24"/>
          <w:lang w:val="ru-RU"/>
        </w:rPr>
        <w:t>են՝</w:t>
      </w:r>
      <w:r w:rsidRPr="00E41C7D">
        <w:rPr>
          <w:rFonts w:ascii="Sylfaen" w:hAnsi="Sylfaen"/>
          <w:sz w:val="24"/>
          <w:szCs w:val="24"/>
        </w:rPr>
        <w:t xml:space="preserve"> </w:t>
      </w:r>
      <w:r w:rsidR="00B94F79" w:rsidRPr="00E41C7D">
        <w:rPr>
          <w:rFonts w:ascii="Sylfaen" w:hAnsi="Sylfaen"/>
          <w:sz w:val="24"/>
          <w:szCs w:val="24"/>
        </w:rPr>
        <w:t>1432</w:t>
      </w:r>
      <w:r w:rsidRPr="00E41C7D">
        <w:rPr>
          <w:rFonts w:ascii="Sylfaen" w:hAnsi="Sylfaen"/>
          <w:sz w:val="24"/>
          <w:szCs w:val="24"/>
        </w:rPr>
        <w:t>-</w:t>
      </w:r>
      <w:r w:rsidRPr="00E41C7D">
        <w:rPr>
          <w:rFonts w:ascii="Sylfaen" w:hAnsi="Sylfaen"/>
          <w:sz w:val="24"/>
          <w:szCs w:val="24"/>
          <w:lang w:val="ru-RU"/>
        </w:rPr>
        <w:t>ը</w:t>
      </w:r>
      <w:r w:rsidRPr="00E41C7D">
        <w:rPr>
          <w:rFonts w:ascii="Sylfaen" w:hAnsi="Sylfaen"/>
          <w:sz w:val="24"/>
          <w:szCs w:val="24"/>
        </w:rPr>
        <w:t xml:space="preserve"> </w:t>
      </w:r>
      <w:r w:rsidRPr="00E41C7D">
        <w:rPr>
          <w:rFonts w:ascii="Sylfaen" w:hAnsi="Sylfaen"/>
          <w:sz w:val="24"/>
          <w:szCs w:val="24"/>
          <w:lang w:val="ru-RU"/>
        </w:rPr>
        <w:t>և</w:t>
      </w:r>
      <w:r w:rsidRPr="00E41C7D">
        <w:rPr>
          <w:rFonts w:ascii="Sylfaen" w:hAnsi="Sylfaen"/>
          <w:sz w:val="24"/>
          <w:szCs w:val="24"/>
        </w:rPr>
        <w:t xml:space="preserve"> </w:t>
      </w:r>
      <w:r w:rsidRPr="00E41C7D">
        <w:rPr>
          <w:rFonts w:ascii="Sylfaen" w:hAnsi="Sylfaen"/>
          <w:sz w:val="24"/>
          <w:szCs w:val="24"/>
          <w:lang w:val="ru-RU"/>
        </w:rPr>
        <w:t>բեռնատար՝</w:t>
      </w:r>
      <w:r w:rsidRPr="00E41C7D">
        <w:rPr>
          <w:rFonts w:ascii="Sylfaen" w:hAnsi="Sylfaen"/>
          <w:sz w:val="24"/>
          <w:szCs w:val="24"/>
        </w:rPr>
        <w:t xml:space="preserve"> </w:t>
      </w:r>
      <w:r w:rsidR="00B94F79" w:rsidRPr="00E41C7D">
        <w:rPr>
          <w:rFonts w:ascii="Sylfaen" w:hAnsi="Sylfaen"/>
          <w:sz w:val="24"/>
          <w:szCs w:val="24"/>
        </w:rPr>
        <w:t>299</w:t>
      </w:r>
      <w:r w:rsidRPr="00E41C7D">
        <w:rPr>
          <w:rFonts w:ascii="Sylfaen" w:hAnsi="Sylfaen"/>
          <w:sz w:val="24"/>
          <w:szCs w:val="24"/>
        </w:rPr>
        <w:t>-</w:t>
      </w:r>
      <w:r w:rsidRPr="00E41C7D">
        <w:rPr>
          <w:rFonts w:ascii="Sylfaen" w:hAnsi="Sylfaen"/>
          <w:sz w:val="24"/>
          <w:szCs w:val="24"/>
          <w:lang w:val="ru-RU"/>
        </w:rPr>
        <w:t>ը</w:t>
      </w:r>
      <w:r w:rsidRPr="00E41C7D">
        <w:rPr>
          <w:rFonts w:ascii="Sylfaen" w:hAnsi="Sylfaen"/>
          <w:sz w:val="24"/>
          <w:szCs w:val="24"/>
        </w:rPr>
        <w:t xml:space="preserve">: </w:t>
      </w:r>
      <w:r w:rsidRPr="00E41C7D">
        <w:rPr>
          <w:rFonts w:ascii="Sylfaen" w:hAnsi="Sylfaen"/>
          <w:sz w:val="24"/>
          <w:szCs w:val="24"/>
          <w:lang w:val="ru-RU"/>
        </w:rPr>
        <w:t>Համայնքի</w:t>
      </w:r>
      <w:r w:rsidRPr="00E41C7D">
        <w:rPr>
          <w:rFonts w:ascii="Sylfaen" w:hAnsi="Sylfaen"/>
          <w:sz w:val="24"/>
          <w:szCs w:val="24"/>
        </w:rPr>
        <w:t xml:space="preserve"> կազմի մեջ մտնող</w:t>
      </w:r>
      <w:r w:rsidR="00B94F79" w:rsidRPr="00E41C7D">
        <w:rPr>
          <w:rFonts w:ascii="Sylfaen" w:hAnsi="Sylfaen"/>
          <w:sz w:val="24"/>
          <w:szCs w:val="24"/>
        </w:rPr>
        <w:t xml:space="preserve"> բոլոր բնակավայրերում առկա է </w:t>
      </w:r>
      <w:r w:rsidR="00B94F79" w:rsidRPr="00E41C7D">
        <w:rPr>
          <w:rFonts w:ascii="Sylfaen" w:hAnsi="Sylfaen"/>
          <w:sz w:val="24"/>
          <w:szCs w:val="24"/>
          <w:lang w:val="ru-RU"/>
        </w:rPr>
        <w:t>բջջային</w:t>
      </w:r>
      <w:r w:rsidR="00B94F79" w:rsidRPr="00E41C7D">
        <w:rPr>
          <w:rFonts w:ascii="Sylfaen" w:hAnsi="Sylfaen"/>
          <w:sz w:val="24"/>
          <w:szCs w:val="24"/>
        </w:rPr>
        <w:t xml:space="preserve"> </w:t>
      </w:r>
      <w:r w:rsidR="00B94F79" w:rsidRPr="00E41C7D">
        <w:rPr>
          <w:rFonts w:ascii="Sylfaen" w:hAnsi="Sylfaen"/>
          <w:sz w:val="24"/>
          <w:szCs w:val="24"/>
          <w:lang w:val="ru-RU"/>
        </w:rPr>
        <w:t>հեռախոսի</w:t>
      </w:r>
      <w:r w:rsidR="00B94F79" w:rsidRPr="00E41C7D">
        <w:rPr>
          <w:rFonts w:ascii="Sylfaen" w:hAnsi="Sylfaen"/>
          <w:sz w:val="24"/>
          <w:szCs w:val="24"/>
        </w:rPr>
        <w:t xml:space="preserve"> </w:t>
      </w:r>
      <w:r w:rsidR="00B94F79" w:rsidRPr="00E41C7D">
        <w:rPr>
          <w:rFonts w:ascii="Sylfaen" w:hAnsi="Sylfaen"/>
          <w:sz w:val="24"/>
          <w:szCs w:val="24"/>
          <w:lang w:val="ru-RU"/>
        </w:rPr>
        <w:t>ծածկվածություն</w:t>
      </w:r>
      <w:r w:rsidR="00B94F79" w:rsidRPr="00E41C7D">
        <w:rPr>
          <w:rFonts w:ascii="Sylfaen" w:hAnsi="Sylfaen"/>
          <w:sz w:val="24"/>
          <w:szCs w:val="24"/>
        </w:rPr>
        <w:t xml:space="preserve">, գրեթե բոլորում՝ </w:t>
      </w:r>
      <w:r w:rsidR="009E5F76" w:rsidRPr="00E41C7D">
        <w:rPr>
          <w:rFonts w:ascii="Sylfaen" w:hAnsi="Sylfaen"/>
          <w:sz w:val="24"/>
          <w:szCs w:val="24"/>
        </w:rPr>
        <w:t xml:space="preserve">հեռախոսային հաղորդակցություն: </w:t>
      </w:r>
      <w:r w:rsidR="009E5F76" w:rsidRPr="00E41C7D">
        <w:rPr>
          <w:rFonts w:ascii="Sylfaen" w:hAnsi="Sylfaen"/>
          <w:sz w:val="24"/>
          <w:szCs w:val="24"/>
        </w:rPr>
        <w:lastRenderedPageBreak/>
        <w:t>Բնակավայրերի մի մասում առկա են տեղական ԱՀԿ</w:t>
      </w:r>
      <w:r w:rsidR="00DD6C2C">
        <w:rPr>
          <w:rFonts w:ascii="Sylfaen" w:hAnsi="Sylfaen"/>
          <w:sz w:val="24"/>
          <w:szCs w:val="24"/>
        </w:rPr>
        <w:t>,</w:t>
      </w:r>
      <w:r w:rsidR="009E5F76" w:rsidRPr="00E41C7D">
        <w:rPr>
          <w:rFonts w:ascii="Sylfaen" w:hAnsi="Sylfaen"/>
          <w:sz w:val="24"/>
          <w:szCs w:val="24"/>
        </w:rPr>
        <w:t xml:space="preserve"> փոստային ծառայություն</w:t>
      </w:r>
      <w:r w:rsidR="00DD6C2C">
        <w:rPr>
          <w:rFonts w:ascii="Sylfaen" w:hAnsi="Sylfaen"/>
          <w:sz w:val="24"/>
          <w:szCs w:val="24"/>
        </w:rPr>
        <w:t xml:space="preserve"> և ինտերնետ կապ</w:t>
      </w:r>
      <w:r w:rsidR="009E5F76" w:rsidRPr="00E41C7D">
        <w:rPr>
          <w:rFonts w:ascii="Sylfaen" w:hAnsi="Sylfaen"/>
          <w:sz w:val="24"/>
          <w:szCs w:val="24"/>
        </w:rPr>
        <w:t xml:space="preserve"> </w:t>
      </w:r>
      <w:r w:rsidRPr="00E41C7D">
        <w:rPr>
          <w:rFonts w:ascii="Sylfaen" w:hAnsi="Sylfaen"/>
          <w:sz w:val="24"/>
          <w:szCs w:val="24"/>
        </w:rPr>
        <w:t>(</w:t>
      </w:r>
      <w:r w:rsidRPr="00E41C7D">
        <w:rPr>
          <w:rFonts w:ascii="Sylfaen" w:hAnsi="Sylfaen"/>
          <w:sz w:val="24"/>
          <w:szCs w:val="24"/>
          <w:lang w:val="ru-RU"/>
        </w:rPr>
        <w:t>աղյուսակ</w:t>
      </w:r>
      <w:r w:rsidRPr="00E41C7D">
        <w:rPr>
          <w:rFonts w:ascii="Sylfaen" w:hAnsi="Sylfaen"/>
          <w:sz w:val="24"/>
          <w:szCs w:val="24"/>
        </w:rPr>
        <w:t xml:space="preserve"> </w:t>
      </w:r>
      <w:r w:rsidR="00283197">
        <w:rPr>
          <w:rFonts w:ascii="Sylfaen" w:hAnsi="Sylfaen"/>
          <w:sz w:val="24"/>
          <w:szCs w:val="24"/>
        </w:rPr>
        <w:t>1</w:t>
      </w:r>
      <w:r w:rsidRPr="00E41C7D">
        <w:rPr>
          <w:rFonts w:ascii="Sylfaen" w:hAnsi="Sylfaen"/>
          <w:sz w:val="24"/>
          <w:szCs w:val="24"/>
        </w:rPr>
        <w:t xml:space="preserve">: </w:t>
      </w:r>
    </w:p>
    <w:p w:rsidR="000F63D2" w:rsidRPr="00E41C7D" w:rsidRDefault="000F63D2" w:rsidP="00BF0D28">
      <w:pPr>
        <w:spacing w:after="0" w:line="0" w:lineRule="atLeast"/>
        <w:ind w:firstLine="720"/>
        <w:jc w:val="both"/>
        <w:rPr>
          <w:rFonts w:ascii="Sylfaen" w:hAnsi="Sylfaen"/>
          <w:sz w:val="24"/>
          <w:szCs w:val="24"/>
        </w:rPr>
      </w:pPr>
    </w:p>
    <w:p w:rsidR="00BF0D28" w:rsidRPr="00236A06" w:rsidRDefault="00BF0D28" w:rsidP="00BF0D28">
      <w:pPr>
        <w:spacing w:after="0" w:line="0" w:lineRule="atLeast"/>
        <w:ind w:firstLine="720"/>
        <w:jc w:val="both"/>
        <w:rPr>
          <w:rFonts w:ascii="Sylfaen" w:hAnsi="Sylfaen"/>
          <w:i/>
          <w:sz w:val="24"/>
          <w:szCs w:val="24"/>
        </w:rPr>
      </w:pPr>
      <w:proofErr w:type="gramStart"/>
      <w:r w:rsidRPr="00236A06">
        <w:rPr>
          <w:rFonts w:ascii="Sylfaen" w:hAnsi="Sylfaen"/>
          <w:i/>
          <w:sz w:val="24"/>
          <w:szCs w:val="24"/>
        </w:rPr>
        <w:t xml:space="preserve">Աղյուսակ </w:t>
      </w:r>
      <w:r w:rsidR="00591417">
        <w:rPr>
          <w:rFonts w:ascii="Sylfaen" w:hAnsi="Sylfaen"/>
          <w:i/>
          <w:sz w:val="24"/>
          <w:szCs w:val="24"/>
        </w:rPr>
        <w:t>1</w:t>
      </w:r>
      <w:r w:rsidR="00283197">
        <w:rPr>
          <w:rFonts w:ascii="Sylfaen" w:hAnsi="Sylfaen"/>
          <w:i/>
          <w:sz w:val="24"/>
          <w:szCs w:val="24"/>
        </w:rPr>
        <w:t>1</w:t>
      </w:r>
      <w:r w:rsidRPr="00236A06">
        <w:rPr>
          <w:rFonts w:ascii="Sylfaen" w:hAnsi="Sylfaen"/>
          <w:i/>
          <w:sz w:val="24"/>
          <w:szCs w:val="24"/>
        </w:rPr>
        <w:t>.</w:t>
      </w:r>
      <w:proofErr w:type="gramEnd"/>
      <w:r w:rsidRPr="00236A06">
        <w:rPr>
          <w:rFonts w:ascii="Sylfaen" w:hAnsi="Sylfaen"/>
          <w:i/>
          <w:sz w:val="24"/>
          <w:szCs w:val="24"/>
        </w:rPr>
        <w:t xml:space="preserve"> </w:t>
      </w:r>
      <w:r w:rsidR="00F92987" w:rsidRPr="00236A06">
        <w:rPr>
          <w:rFonts w:ascii="Sylfaen" w:hAnsi="Sylfaen"/>
          <w:i/>
          <w:sz w:val="24"/>
          <w:szCs w:val="24"/>
          <w:lang w:val="ru-RU"/>
        </w:rPr>
        <w:t>Մեղրի</w:t>
      </w:r>
      <w:r w:rsidRPr="00236A06">
        <w:rPr>
          <w:rFonts w:ascii="Sylfaen" w:hAnsi="Sylfaen"/>
          <w:i/>
          <w:sz w:val="24"/>
          <w:szCs w:val="24"/>
        </w:rPr>
        <w:t xml:space="preserve"> համայնքի տրանսպորտը և կապը բնութագրող ցուցանիշներ</w:t>
      </w:r>
    </w:p>
    <w:p w:rsidR="00BF0D28" w:rsidRDefault="00BF0D28" w:rsidP="00BF0D28">
      <w:pPr>
        <w:spacing w:after="0" w:line="0" w:lineRule="atLeast"/>
        <w:ind w:firstLine="720"/>
        <w:jc w:val="both"/>
        <w:rPr>
          <w:rFonts w:ascii="Sylfaen" w:hAnsi="Sylfaen"/>
          <w:i/>
          <w:color w:val="00B050"/>
          <w:sz w:val="24"/>
          <w:szCs w:val="24"/>
        </w:rPr>
      </w:pPr>
    </w:p>
    <w:tbl>
      <w:tblPr>
        <w:tblStyle w:val="TableGrid"/>
        <w:tblW w:w="9980" w:type="dxa"/>
        <w:jc w:val="center"/>
        <w:tblInd w:w="-335" w:type="dxa"/>
        <w:tblLayout w:type="fixed"/>
        <w:tblCellMar>
          <w:left w:w="115" w:type="dxa"/>
          <w:right w:w="115" w:type="dxa"/>
        </w:tblCellMar>
        <w:tblLook w:val="04A0"/>
      </w:tblPr>
      <w:tblGrid>
        <w:gridCol w:w="455"/>
        <w:gridCol w:w="2333"/>
        <w:gridCol w:w="630"/>
        <w:gridCol w:w="639"/>
        <w:gridCol w:w="635"/>
        <w:gridCol w:w="630"/>
        <w:gridCol w:w="587"/>
        <w:gridCol w:w="630"/>
        <w:gridCol w:w="519"/>
        <w:gridCol w:w="484"/>
        <w:gridCol w:w="450"/>
        <w:gridCol w:w="557"/>
        <w:gridCol w:w="450"/>
        <w:gridCol w:w="504"/>
        <w:gridCol w:w="477"/>
      </w:tblGrid>
      <w:tr w:rsidR="00236A06" w:rsidRPr="00526A68" w:rsidTr="0079200F">
        <w:trPr>
          <w:cantSplit/>
          <w:trHeight w:val="485"/>
          <w:jc w:val="center"/>
        </w:trPr>
        <w:tc>
          <w:tcPr>
            <w:tcW w:w="455" w:type="dxa"/>
            <w:vMerge w:val="restart"/>
            <w:vAlign w:val="center"/>
          </w:tcPr>
          <w:p w:rsidR="00236A06" w:rsidRPr="00144515" w:rsidRDefault="00236A06" w:rsidP="00637311">
            <w:pPr>
              <w:spacing w:line="0" w:lineRule="atLeast"/>
              <w:jc w:val="center"/>
              <w:rPr>
                <w:rFonts w:ascii="Sylfaen" w:hAnsi="Sylfaen"/>
                <w:b/>
              </w:rPr>
            </w:pPr>
            <w:r w:rsidRPr="00144515">
              <w:rPr>
                <w:rFonts w:ascii="Sylfaen" w:hAnsi="Sylfaen"/>
                <w:b/>
              </w:rPr>
              <w:t>ՀՀ</w:t>
            </w:r>
          </w:p>
        </w:tc>
        <w:tc>
          <w:tcPr>
            <w:tcW w:w="2333" w:type="dxa"/>
            <w:vMerge w:val="restart"/>
            <w:vAlign w:val="center"/>
          </w:tcPr>
          <w:p w:rsidR="00236A06" w:rsidRPr="00526A68" w:rsidRDefault="00236A06" w:rsidP="00637311">
            <w:pPr>
              <w:spacing w:line="0" w:lineRule="atLeast"/>
              <w:jc w:val="center"/>
              <w:rPr>
                <w:rFonts w:ascii="Sylfaen" w:hAnsi="Sylfaen"/>
                <w:b/>
              </w:rPr>
            </w:pPr>
            <w:r w:rsidRPr="00144515">
              <w:rPr>
                <w:rFonts w:ascii="Sylfaen" w:hAnsi="Sylfaen"/>
                <w:b/>
                <w:lang w:val="ru-RU"/>
              </w:rPr>
              <w:t>Ցուցանիշ</w:t>
            </w:r>
          </w:p>
        </w:tc>
        <w:tc>
          <w:tcPr>
            <w:tcW w:w="7192" w:type="dxa"/>
            <w:gridSpan w:val="13"/>
          </w:tcPr>
          <w:p w:rsidR="00236A06" w:rsidRPr="00144515" w:rsidRDefault="00236A06" w:rsidP="00637311">
            <w:pPr>
              <w:spacing w:line="0" w:lineRule="atLeast"/>
              <w:jc w:val="center"/>
              <w:rPr>
                <w:rFonts w:ascii="Sylfaen" w:hAnsi="Sylfaen"/>
                <w:b/>
              </w:rPr>
            </w:pPr>
            <w:r w:rsidRPr="00144515">
              <w:rPr>
                <w:rFonts w:ascii="Sylfaen" w:hAnsi="Sylfaen"/>
                <w:b/>
              </w:rPr>
              <w:t>Ըստ</w:t>
            </w:r>
            <w:r w:rsidRPr="00526A68">
              <w:rPr>
                <w:rFonts w:ascii="Sylfaen" w:hAnsi="Sylfaen"/>
                <w:b/>
              </w:rPr>
              <w:t xml:space="preserve"> </w:t>
            </w:r>
            <w:r w:rsidRPr="00144515">
              <w:rPr>
                <w:rFonts w:ascii="Sylfaen" w:hAnsi="Sylfaen"/>
                <w:b/>
              </w:rPr>
              <w:t>համայնքի</w:t>
            </w:r>
            <w:r w:rsidRPr="00526A68">
              <w:rPr>
                <w:rFonts w:ascii="Sylfaen" w:hAnsi="Sylfaen"/>
                <w:b/>
              </w:rPr>
              <w:t xml:space="preserve"> </w:t>
            </w:r>
            <w:r w:rsidRPr="00144515">
              <w:rPr>
                <w:rFonts w:ascii="Sylfaen" w:hAnsi="Sylfaen"/>
                <w:b/>
              </w:rPr>
              <w:t>կազմի</w:t>
            </w:r>
            <w:r w:rsidRPr="00526A68">
              <w:rPr>
                <w:rFonts w:ascii="Sylfaen" w:hAnsi="Sylfaen"/>
                <w:b/>
              </w:rPr>
              <w:t xml:space="preserve"> </w:t>
            </w:r>
            <w:r w:rsidRPr="00144515">
              <w:rPr>
                <w:rFonts w:ascii="Sylfaen" w:hAnsi="Sylfaen"/>
                <w:b/>
              </w:rPr>
              <w:t>մեջ</w:t>
            </w:r>
            <w:r w:rsidRPr="00526A68">
              <w:rPr>
                <w:rFonts w:ascii="Sylfaen" w:hAnsi="Sylfaen"/>
                <w:b/>
              </w:rPr>
              <w:t xml:space="preserve"> </w:t>
            </w:r>
            <w:r w:rsidRPr="00144515">
              <w:rPr>
                <w:rFonts w:ascii="Sylfaen" w:hAnsi="Sylfaen"/>
                <w:b/>
              </w:rPr>
              <w:t>մտնող</w:t>
            </w:r>
            <w:r>
              <w:rPr>
                <w:rFonts w:ascii="Sylfaen" w:hAnsi="Sylfaen"/>
                <w:b/>
              </w:rPr>
              <w:t xml:space="preserve"> </w:t>
            </w:r>
            <w:r w:rsidRPr="00144515">
              <w:rPr>
                <w:rFonts w:ascii="Sylfaen" w:hAnsi="Sylfaen"/>
                <w:b/>
              </w:rPr>
              <w:t>վարչական</w:t>
            </w:r>
            <w:r w:rsidRPr="00526A68">
              <w:rPr>
                <w:rFonts w:ascii="Sylfaen" w:hAnsi="Sylfaen"/>
                <w:b/>
              </w:rPr>
              <w:t xml:space="preserve"> </w:t>
            </w:r>
            <w:r w:rsidRPr="00144515">
              <w:rPr>
                <w:rFonts w:ascii="Sylfaen" w:hAnsi="Sylfaen"/>
                <w:b/>
              </w:rPr>
              <w:t>միավորների</w:t>
            </w:r>
          </w:p>
        </w:tc>
      </w:tr>
      <w:tr w:rsidR="00236A06" w:rsidRPr="00526A68" w:rsidTr="0079200F">
        <w:trPr>
          <w:cantSplit/>
          <w:trHeight w:val="1727"/>
          <w:jc w:val="center"/>
        </w:trPr>
        <w:tc>
          <w:tcPr>
            <w:tcW w:w="455" w:type="dxa"/>
            <w:vMerge/>
            <w:vAlign w:val="center"/>
          </w:tcPr>
          <w:p w:rsidR="00236A06" w:rsidRPr="00526A68" w:rsidRDefault="00236A06" w:rsidP="00637311">
            <w:pPr>
              <w:spacing w:line="0" w:lineRule="atLeast"/>
              <w:jc w:val="center"/>
              <w:rPr>
                <w:rFonts w:ascii="Sylfaen" w:hAnsi="Sylfaen"/>
                <w:b/>
              </w:rPr>
            </w:pPr>
          </w:p>
        </w:tc>
        <w:tc>
          <w:tcPr>
            <w:tcW w:w="2333" w:type="dxa"/>
            <w:vMerge/>
            <w:vAlign w:val="center"/>
          </w:tcPr>
          <w:p w:rsidR="00236A06" w:rsidRPr="00526A68" w:rsidRDefault="00236A06" w:rsidP="00637311">
            <w:pPr>
              <w:spacing w:line="0" w:lineRule="atLeast"/>
              <w:jc w:val="center"/>
              <w:rPr>
                <w:rFonts w:ascii="Sylfaen" w:hAnsi="Sylfaen"/>
                <w:b/>
              </w:rPr>
            </w:pPr>
          </w:p>
        </w:tc>
        <w:tc>
          <w:tcPr>
            <w:tcW w:w="630" w:type="dxa"/>
            <w:textDirection w:val="btLr"/>
            <w:vAlign w:val="center"/>
          </w:tcPr>
          <w:p w:rsidR="00236A06" w:rsidRPr="004C62D8" w:rsidRDefault="00236A06" w:rsidP="00637311">
            <w:pPr>
              <w:spacing w:line="0" w:lineRule="atLeast"/>
              <w:ind w:left="113" w:right="113"/>
              <w:rPr>
                <w:rFonts w:ascii="Sylfaen" w:eastAsia="Calibri" w:hAnsi="Sylfaen" w:cs="Times New Roman"/>
                <w:b/>
                <w:lang w:val="ru-RU"/>
              </w:rPr>
            </w:pPr>
            <w:r>
              <w:rPr>
                <w:rFonts w:ascii="Sylfaen" w:eastAsia="Calibri" w:hAnsi="Sylfaen" w:cs="Times New Roman"/>
                <w:b/>
                <w:lang w:val="ru-RU"/>
              </w:rPr>
              <w:t>Մեղրի</w:t>
            </w:r>
          </w:p>
        </w:tc>
        <w:tc>
          <w:tcPr>
            <w:tcW w:w="639" w:type="dxa"/>
            <w:textDirection w:val="btLr"/>
          </w:tcPr>
          <w:p w:rsidR="00236A06" w:rsidRPr="004C62D8" w:rsidRDefault="00236A06" w:rsidP="00637311">
            <w:pPr>
              <w:spacing w:line="0" w:lineRule="atLeast"/>
              <w:ind w:left="113" w:right="113"/>
              <w:rPr>
                <w:rFonts w:ascii="Sylfaen" w:hAnsi="Sylfaen" w:cs="Sylfaen"/>
                <w:b/>
                <w:lang w:val="ru-RU"/>
              </w:rPr>
            </w:pPr>
            <w:r>
              <w:rPr>
                <w:rFonts w:ascii="Sylfaen" w:hAnsi="Sylfaen" w:cs="Sylfaen"/>
                <w:b/>
                <w:lang w:val="ru-RU"/>
              </w:rPr>
              <w:t>Ալվանք</w:t>
            </w:r>
          </w:p>
        </w:tc>
        <w:tc>
          <w:tcPr>
            <w:tcW w:w="635" w:type="dxa"/>
            <w:textDirection w:val="btLr"/>
          </w:tcPr>
          <w:p w:rsidR="00236A06" w:rsidRPr="004C62D8" w:rsidRDefault="00236A06" w:rsidP="00637311">
            <w:pPr>
              <w:spacing w:line="0" w:lineRule="atLeast"/>
              <w:ind w:left="113" w:right="113"/>
              <w:rPr>
                <w:rFonts w:ascii="Sylfaen" w:hAnsi="Sylfaen" w:cs="Sylfaen"/>
                <w:b/>
                <w:lang w:val="ru-RU"/>
              </w:rPr>
            </w:pPr>
            <w:r>
              <w:rPr>
                <w:rFonts w:ascii="Sylfaen" w:hAnsi="Sylfaen" w:cs="Sylfaen"/>
                <w:b/>
                <w:lang w:val="ru-RU"/>
              </w:rPr>
              <w:t>Ագարակ</w:t>
            </w:r>
          </w:p>
        </w:tc>
        <w:tc>
          <w:tcPr>
            <w:tcW w:w="630" w:type="dxa"/>
            <w:textDirection w:val="btLr"/>
          </w:tcPr>
          <w:p w:rsidR="00236A06" w:rsidRPr="004C62D8" w:rsidRDefault="00236A06" w:rsidP="00637311">
            <w:pPr>
              <w:spacing w:line="0" w:lineRule="atLeast"/>
              <w:ind w:left="113" w:right="113"/>
              <w:rPr>
                <w:rFonts w:ascii="Sylfaen" w:hAnsi="Sylfaen" w:cs="Sylfaen"/>
                <w:b/>
                <w:lang w:val="ru-RU"/>
              </w:rPr>
            </w:pPr>
            <w:r>
              <w:rPr>
                <w:rFonts w:ascii="Sylfaen" w:hAnsi="Sylfaen" w:cs="Sylfaen"/>
                <w:b/>
                <w:lang w:val="ru-RU"/>
              </w:rPr>
              <w:t>Գուդեմնիս</w:t>
            </w:r>
          </w:p>
        </w:tc>
        <w:tc>
          <w:tcPr>
            <w:tcW w:w="587" w:type="dxa"/>
            <w:textDirection w:val="btLr"/>
          </w:tcPr>
          <w:p w:rsidR="00236A06" w:rsidRPr="002377A3" w:rsidRDefault="00236A06" w:rsidP="00637311">
            <w:pPr>
              <w:spacing w:line="0" w:lineRule="atLeast"/>
              <w:ind w:left="113" w:right="113"/>
              <w:jc w:val="both"/>
              <w:rPr>
                <w:rFonts w:ascii="Sylfaen" w:hAnsi="Sylfaen"/>
                <w:b/>
                <w:lang w:val="ru-RU"/>
              </w:rPr>
            </w:pPr>
            <w:r>
              <w:rPr>
                <w:rFonts w:ascii="Sylfaen" w:hAnsi="Sylfaen"/>
                <w:b/>
                <w:lang w:val="ru-RU"/>
              </w:rPr>
              <w:t>Կարճևան</w:t>
            </w:r>
          </w:p>
        </w:tc>
        <w:tc>
          <w:tcPr>
            <w:tcW w:w="630" w:type="dxa"/>
            <w:textDirection w:val="btLr"/>
          </w:tcPr>
          <w:p w:rsidR="00236A06" w:rsidRPr="00526A68" w:rsidRDefault="00236A06" w:rsidP="00637311">
            <w:pPr>
              <w:spacing w:line="0" w:lineRule="atLeast"/>
              <w:ind w:left="113" w:right="113"/>
              <w:jc w:val="both"/>
              <w:rPr>
                <w:rFonts w:ascii="Sylfaen" w:hAnsi="Sylfaen"/>
                <w:b/>
              </w:rPr>
            </w:pPr>
            <w:r>
              <w:rPr>
                <w:rFonts w:ascii="Sylfaen" w:hAnsi="Sylfaen"/>
                <w:b/>
              </w:rPr>
              <w:t>Կուրիս</w:t>
            </w:r>
          </w:p>
        </w:tc>
        <w:tc>
          <w:tcPr>
            <w:tcW w:w="519" w:type="dxa"/>
            <w:textDirection w:val="btLr"/>
          </w:tcPr>
          <w:p w:rsidR="00236A06" w:rsidRPr="00316A37" w:rsidRDefault="00236A06" w:rsidP="00637311">
            <w:pPr>
              <w:spacing w:line="0" w:lineRule="atLeast"/>
              <w:ind w:left="113" w:right="113"/>
              <w:jc w:val="both"/>
              <w:rPr>
                <w:rFonts w:ascii="Sylfaen" w:hAnsi="Sylfaen"/>
                <w:b/>
                <w:lang w:val="ru-RU"/>
              </w:rPr>
            </w:pPr>
            <w:r>
              <w:rPr>
                <w:rFonts w:ascii="Sylfaen" w:hAnsi="Sylfaen"/>
                <w:b/>
                <w:lang w:val="ru-RU"/>
              </w:rPr>
              <w:t xml:space="preserve">Լեհվազ </w:t>
            </w:r>
          </w:p>
        </w:tc>
        <w:tc>
          <w:tcPr>
            <w:tcW w:w="484" w:type="dxa"/>
            <w:textDirection w:val="btLr"/>
          </w:tcPr>
          <w:p w:rsidR="00236A06" w:rsidRPr="00316A37" w:rsidRDefault="00236A06" w:rsidP="00637311">
            <w:pPr>
              <w:spacing w:line="0" w:lineRule="atLeast"/>
              <w:ind w:left="113" w:right="113"/>
              <w:jc w:val="both"/>
              <w:rPr>
                <w:rFonts w:ascii="Sylfaen" w:hAnsi="Sylfaen"/>
                <w:b/>
                <w:lang w:val="ru-RU"/>
              </w:rPr>
            </w:pPr>
            <w:r>
              <w:rPr>
                <w:rFonts w:ascii="Sylfaen" w:hAnsi="Sylfaen"/>
                <w:b/>
                <w:lang w:val="ru-RU"/>
              </w:rPr>
              <w:t>Նռնաձոր</w:t>
            </w:r>
          </w:p>
        </w:tc>
        <w:tc>
          <w:tcPr>
            <w:tcW w:w="450" w:type="dxa"/>
            <w:textDirection w:val="btLr"/>
          </w:tcPr>
          <w:p w:rsidR="00236A06" w:rsidRPr="00526A68" w:rsidRDefault="00236A06" w:rsidP="00637311">
            <w:pPr>
              <w:spacing w:line="0" w:lineRule="atLeast"/>
              <w:ind w:left="113" w:right="113"/>
              <w:jc w:val="both"/>
              <w:rPr>
                <w:rFonts w:ascii="Sylfaen" w:hAnsi="Sylfaen"/>
                <w:b/>
              </w:rPr>
            </w:pPr>
            <w:r>
              <w:rPr>
                <w:rFonts w:ascii="Sylfaen" w:hAnsi="Sylfaen"/>
                <w:b/>
              </w:rPr>
              <w:t>Շվանիձոր</w:t>
            </w:r>
          </w:p>
        </w:tc>
        <w:tc>
          <w:tcPr>
            <w:tcW w:w="557" w:type="dxa"/>
            <w:textDirection w:val="btLr"/>
          </w:tcPr>
          <w:p w:rsidR="00236A06" w:rsidRPr="00526A68" w:rsidRDefault="00236A06" w:rsidP="00637311">
            <w:pPr>
              <w:spacing w:line="0" w:lineRule="atLeast"/>
              <w:ind w:left="113" w:right="113"/>
              <w:jc w:val="both"/>
              <w:rPr>
                <w:rFonts w:ascii="Sylfaen" w:hAnsi="Sylfaen"/>
                <w:b/>
              </w:rPr>
            </w:pPr>
            <w:r>
              <w:rPr>
                <w:rFonts w:ascii="Sylfaen" w:hAnsi="Sylfaen"/>
                <w:b/>
              </w:rPr>
              <w:t>Տաշտուն</w:t>
            </w:r>
          </w:p>
        </w:tc>
        <w:tc>
          <w:tcPr>
            <w:tcW w:w="450" w:type="dxa"/>
            <w:textDirection w:val="btLr"/>
          </w:tcPr>
          <w:p w:rsidR="00236A06" w:rsidRPr="00526A68" w:rsidRDefault="00236A06" w:rsidP="00637311">
            <w:pPr>
              <w:spacing w:line="0" w:lineRule="atLeast"/>
              <w:ind w:left="113" w:right="113"/>
              <w:jc w:val="both"/>
              <w:rPr>
                <w:rFonts w:ascii="Sylfaen" w:hAnsi="Sylfaen"/>
                <w:b/>
              </w:rPr>
            </w:pPr>
            <w:r>
              <w:rPr>
                <w:rFonts w:ascii="Sylfaen" w:hAnsi="Sylfaen"/>
                <w:b/>
              </w:rPr>
              <w:t>Վահրավար</w:t>
            </w:r>
          </w:p>
        </w:tc>
        <w:tc>
          <w:tcPr>
            <w:tcW w:w="504" w:type="dxa"/>
            <w:textDirection w:val="btLr"/>
          </w:tcPr>
          <w:p w:rsidR="00236A06" w:rsidRPr="00526A68" w:rsidRDefault="00236A06" w:rsidP="00637311">
            <w:pPr>
              <w:spacing w:line="0" w:lineRule="atLeast"/>
              <w:ind w:left="113" w:right="113"/>
              <w:jc w:val="both"/>
              <w:rPr>
                <w:rFonts w:ascii="Sylfaen" w:hAnsi="Sylfaen"/>
                <w:b/>
              </w:rPr>
            </w:pPr>
            <w:r>
              <w:rPr>
                <w:rFonts w:ascii="Sylfaen" w:hAnsi="Sylfaen"/>
                <w:b/>
              </w:rPr>
              <w:t>Լիճք</w:t>
            </w:r>
          </w:p>
        </w:tc>
        <w:tc>
          <w:tcPr>
            <w:tcW w:w="477" w:type="dxa"/>
            <w:textDirection w:val="btLr"/>
          </w:tcPr>
          <w:p w:rsidR="00236A06" w:rsidRPr="00096556" w:rsidRDefault="00236A06" w:rsidP="00637311">
            <w:pPr>
              <w:spacing w:line="0" w:lineRule="atLeast"/>
              <w:ind w:left="113" w:right="113"/>
              <w:jc w:val="both"/>
              <w:rPr>
                <w:rFonts w:ascii="Sylfaen" w:hAnsi="Sylfaen"/>
                <w:b/>
                <w:lang w:val="ru-RU"/>
              </w:rPr>
            </w:pPr>
            <w:r>
              <w:rPr>
                <w:rFonts w:ascii="Sylfaen" w:hAnsi="Sylfaen"/>
                <w:b/>
                <w:lang w:val="ru-RU"/>
              </w:rPr>
              <w:t>Վարդանիձոր</w:t>
            </w:r>
          </w:p>
        </w:tc>
      </w:tr>
      <w:tr w:rsidR="00236A06" w:rsidRPr="00144515" w:rsidTr="0079200F">
        <w:trPr>
          <w:jc w:val="center"/>
        </w:trPr>
        <w:tc>
          <w:tcPr>
            <w:tcW w:w="455" w:type="dxa"/>
          </w:tcPr>
          <w:p w:rsidR="00236A06" w:rsidRPr="00526A68" w:rsidRDefault="00236A06" w:rsidP="00637311">
            <w:pPr>
              <w:spacing w:line="0" w:lineRule="atLeast"/>
              <w:jc w:val="both"/>
              <w:rPr>
                <w:rFonts w:ascii="Sylfaen" w:hAnsi="Sylfaen"/>
              </w:rPr>
            </w:pPr>
            <w:r w:rsidRPr="00526A68">
              <w:rPr>
                <w:rFonts w:ascii="Sylfaen" w:hAnsi="Sylfaen"/>
              </w:rPr>
              <w:t>1</w:t>
            </w:r>
          </w:p>
        </w:tc>
        <w:tc>
          <w:tcPr>
            <w:tcW w:w="2333" w:type="dxa"/>
          </w:tcPr>
          <w:p w:rsidR="00236A06" w:rsidRPr="00526A68" w:rsidRDefault="00236A06" w:rsidP="00637311">
            <w:pPr>
              <w:spacing w:line="0" w:lineRule="atLeast"/>
              <w:jc w:val="both"/>
              <w:rPr>
                <w:rFonts w:ascii="Sylfaen" w:hAnsi="Sylfaen"/>
              </w:rPr>
            </w:pPr>
            <w:r w:rsidRPr="00144515">
              <w:rPr>
                <w:rFonts w:ascii="Sylfaen" w:hAnsi="Sylfaen"/>
                <w:lang w:val="ru-RU"/>
              </w:rPr>
              <w:t>Բնակավայրից</w:t>
            </w:r>
            <w:r w:rsidRPr="00526A68">
              <w:rPr>
                <w:rFonts w:ascii="Sylfaen" w:hAnsi="Sylfaen"/>
              </w:rPr>
              <w:t xml:space="preserve"> </w:t>
            </w:r>
            <w:r w:rsidRPr="00144515">
              <w:rPr>
                <w:rFonts w:ascii="Sylfaen" w:hAnsi="Sylfaen"/>
                <w:lang w:val="ru-RU"/>
              </w:rPr>
              <w:t>տրանսպորտային</w:t>
            </w:r>
            <w:r w:rsidRPr="00526A68">
              <w:rPr>
                <w:rFonts w:ascii="Sylfaen" w:hAnsi="Sylfaen"/>
              </w:rPr>
              <w:t xml:space="preserve"> </w:t>
            </w:r>
            <w:r w:rsidRPr="00144515">
              <w:rPr>
                <w:rFonts w:ascii="Sylfaen" w:hAnsi="Sylfaen"/>
                <w:lang w:val="ru-RU"/>
              </w:rPr>
              <w:t>երթուղու</w:t>
            </w:r>
            <w:r w:rsidRPr="00526A68">
              <w:rPr>
                <w:rFonts w:ascii="Sylfaen" w:hAnsi="Sylfaen"/>
              </w:rPr>
              <w:t xml:space="preserve"> </w:t>
            </w:r>
            <w:r w:rsidRPr="00144515">
              <w:rPr>
                <w:rFonts w:ascii="Sylfaen" w:hAnsi="Sylfaen"/>
                <w:lang w:val="ru-RU"/>
              </w:rPr>
              <w:t>առկայություն</w:t>
            </w:r>
          </w:p>
        </w:tc>
        <w:tc>
          <w:tcPr>
            <w:tcW w:w="630" w:type="dxa"/>
          </w:tcPr>
          <w:p w:rsidR="00236A06" w:rsidRPr="008B3D00" w:rsidRDefault="00236A06" w:rsidP="00637311">
            <w:pPr>
              <w:jc w:val="center"/>
              <w:rPr>
                <w:rFonts w:ascii="Sylfaen" w:hAnsi="Sylfaen"/>
                <w:i/>
              </w:rPr>
            </w:pPr>
            <w:r w:rsidRPr="008B3D00">
              <w:rPr>
                <w:rFonts w:ascii="Sylfaen" w:hAnsi="Sylfaen" w:cs="Sylfaen"/>
                <w:i/>
              </w:rPr>
              <w:t>Այո</w:t>
            </w:r>
          </w:p>
        </w:tc>
        <w:tc>
          <w:tcPr>
            <w:tcW w:w="639" w:type="dxa"/>
          </w:tcPr>
          <w:p w:rsidR="00236A06" w:rsidRPr="008B3D00" w:rsidRDefault="00236A06" w:rsidP="00637311">
            <w:pPr>
              <w:jc w:val="center"/>
              <w:rPr>
                <w:rFonts w:ascii="Sylfaen" w:hAnsi="Sylfaen"/>
                <w:i/>
                <w:lang w:val="ru-RU"/>
              </w:rPr>
            </w:pPr>
            <w:r w:rsidRPr="008B3D00">
              <w:rPr>
                <w:rFonts w:ascii="Sylfaen" w:hAnsi="Sylfaen" w:cs="Sylfaen"/>
                <w:i/>
              </w:rPr>
              <w:t>Ոչ</w:t>
            </w:r>
          </w:p>
        </w:tc>
        <w:tc>
          <w:tcPr>
            <w:tcW w:w="635" w:type="dxa"/>
          </w:tcPr>
          <w:p w:rsidR="00236A06" w:rsidRPr="008B3D00" w:rsidRDefault="00236A06" w:rsidP="00637311">
            <w:pPr>
              <w:jc w:val="center"/>
              <w:rPr>
                <w:rFonts w:ascii="Sylfaen" w:hAnsi="Sylfaen"/>
                <w:i/>
                <w:lang w:val="ru-RU"/>
              </w:rPr>
            </w:pPr>
            <w:r w:rsidRPr="008B3D00">
              <w:rPr>
                <w:rFonts w:ascii="Sylfaen" w:hAnsi="Sylfaen" w:cs="Sylfaen"/>
                <w:i/>
              </w:rPr>
              <w:t>Այո</w:t>
            </w:r>
          </w:p>
        </w:tc>
        <w:tc>
          <w:tcPr>
            <w:tcW w:w="630" w:type="dxa"/>
          </w:tcPr>
          <w:p w:rsidR="00236A06" w:rsidRPr="008B3D00" w:rsidRDefault="00236A06" w:rsidP="00637311">
            <w:pPr>
              <w:spacing w:line="0" w:lineRule="atLeast"/>
              <w:jc w:val="center"/>
              <w:rPr>
                <w:rFonts w:ascii="Sylfaen" w:hAnsi="Sylfaen"/>
                <w:i/>
              </w:rPr>
            </w:pPr>
            <w:r w:rsidRPr="008B3D00">
              <w:rPr>
                <w:rFonts w:ascii="Sylfaen" w:hAnsi="Sylfaen"/>
                <w:i/>
              </w:rPr>
              <w:t>Ոչ</w:t>
            </w:r>
          </w:p>
        </w:tc>
        <w:tc>
          <w:tcPr>
            <w:tcW w:w="587" w:type="dxa"/>
          </w:tcPr>
          <w:p w:rsidR="00236A06" w:rsidRPr="008B3D00" w:rsidRDefault="00236A06" w:rsidP="00637311">
            <w:pPr>
              <w:spacing w:line="0" w:lineRule="atLeast"/>
              <w:jc w:val="center"/>
              <w:rPr>
                <w:rFonts w:ascii="Sylfaen" w:hAnsi="Sylfaen"/>
                <w:i/>
                <w:lang w:val="ru-RU"/>
              </w:rPr>
            </w:pPr>
            <w:r w:rsidRPr="008B3D00">
              <w:rPr>
                <w:rFonts w:ascii="Sylfaen" w:hAnsi="Sylfaen"/>
                <w:i/>
              </w:rPr>
              <w:t>Ոչ</w:t>
            </w:r>
          </w:p>
        </w:tc>
        <w:tc>
          <w:tcPr>
            <w:tcW w:w="630" w:type="dxa"/>
          </w:tcPr>
          <w:p w:rsidR="00236A06" w:rsidRPr="008B3D00" w:rsidRDefault="00236A06" w:rsidP="00637311">
            <w:pPr>
              <w:spacing w:line="0" w:lineRule="atLeast"/>
              <w:jc w:val="center"/>
              <w:rPr>
                <w:rFonts w:ascii="Sylfaen" w:hAnsi="Sylfaen"/>
                <w:i/>
              </w:rPr>
            </w:pPr>
            <w:r w:rsidRPr="008B3D00">
              <w:rPr>
                <w:rFonts w:ascii="Sylfaen" w:hAnsi="Sylfaen"/>
                <w:i/>
              </w:rPr>
              <w:t>Այո</w:t>
            </w:r>
          </w:p>
        </w:tc>
        <w:tc>
          <w:tcPr>
            <w:tcW w:w="519" w:type="dxa"/>
          </w:tcPr>
          <w:p w:rsidR="00236A06" w:rsidRPr="008B3D00" w:rsidRDefault="00236A06" w:rsidP="0079200F">
            <w:pPr>
              <w:spacing w:line="0" w:lineRule="atLeast"/>
              <w:ind w:hanging="125"/>
              <w:jc w:val="center"/>
              <w:rPr>
                <w:rFonts w:ascii="Sylfaen" w:hAnsi="Sylfaen"/>
                <w:i/>
              </w:rPr>
            </w:pPr>
            <w:r w:rsidRPr="008B3D00">
              <w:rPr>
                <w:rFonts w:ascii="Sylfaen" w:hAnsi="Sylfaen"/>
                <w:i/>
              </w:rPr>
              <w:t>Այո</w:t>
            </w:r>
          </w:p>
        </w:tc>
        <w:tc>
          <w:tcPr>
            <w:tcW w:w="484" w:type="dxa"/>
          </w:tcPr>
          <w:p w:rsidR="00236A06" w:rsidRPr="008B3D00" w:rsidRDefault="00236A06" w:rsidP="00637311">
            <w:pPr>
              <w:spacing w:line="0" w:lineRule="atLeast"/>
              <w:jc w:val="center"/>
              <w:rPr>
                <w:rFonts w:ascii="Sylfaen" w:hAnsi="Sylfaen"/>
                <w:i/>
                <w:lang w:val="ru-RU"/>
              </w:rPr>
            </w:pPr>
            <w:r w:rsidRPr="008B3D00">
              <w:rPr>
                <w:rFonts w:ascii="Sylfaen" w:hAnsi="Sylfaen"/>
                <w:i/>
                <w:lang w:val="ru-RU"/>
              </w:rPr>
              <w:t>Ոչ</w:t>
            </w:r>
          </w:p>
        </w:tc>
        <w:tc>
          <w:tcPr>
            <w:tcW w:w="450" w:type="dxa"/>
          </w:tcPr>
          <w:p w:rsidR="00236A06" w:rsidRPr="008B3D00" w:rsidRDefault="00236A06" w:rsidP="00637311">
            <w:pPr>
              <w:spacing w:line="0" w:lineRule="atLeast"/>
              <w:jc w:val="center"/>
              <w:rPr>
                <w:rFonts w:ascii="Sylfaen" w:hAnsi="Sylfaen"/>
                <w:i/>
              </w:rPr>
            </w:pPr>
            <w:r w:rsidRPr="008B3D00">
              <w:rPr>
                <w:rFonts w:ascii="Sylfaen" w:hAnsi="Sylfaen"/>
                <w:i/>
              </w:rPr>
              <w:t>-</w:t>
            </w:r>
          </w:p>
        </w:tc>
        <w:tc>
          <w:tcPr>
            <w:tcW w:w="557" w:type="dxa"/>
          </w:tcPr>
          <w:p w:rsidR="00236A06" w:rsidRPr="008B3D00" w:rsidRDefault="00236A06" w:rsidP="00637311">
            <w:pPr>
              <w:spacing w:line="0" w:lineRule="atLeast"/>
              <w:jc w:val="center"/>
              <w:rPr>
                <w:rFonts w:ascii="Sylfaen" w:hAnsi="Sylfaen"/>
                <w:i/>
              </w:rPr>
            </w:pPr>
            <w:r w:rsidRPr="008B3D00">
              <w:rPr>
                <w:rFonts w:ascii="Sylfaen" w:hAnsi="Sylfaen"/>
                <w:i/>
              </w:rPr>
              <w:t>Ոչ</w:t>
            </w:r>
          </w:p>
        </w:tc>
        <w:tc>
          <w:tcPr>
            <w:tcW w:w="450" w:type="dxa"/>
          </w:tcPr>
          <w:p w:rsidR="00236A06" w:rsidRPr="008B3D00" w:rsidRDefault="00236A06" w:rsidP="00637311">
            <w:pPr>
              <w:spacing w:line="0" w:lineRule="atLeast"/>
              <w:jc w:val="center"/>
              <w:rPr>
                <w:rFonts w:ascii="Sylfaen" w:hAnsi="Sylfaen"/>
                <w:i/>
              </w:rPr>
            </w:pPr>
            <w:r w:rsidRPr="008B3D00">
              <w:rPr>
                <w:rFonts w:ascii="Sylfaen" w:hAnsi="Sylfaen"/>
                <w:i/>
              </w:rPr>
              <w:t>-</w:t>
            </w:r>
          </w:p>
        </w:tc>
        <w:tc>
          <w:tcPr>
            <w:tcW w:w="504" w:type="dxa"/>
          </w:tcPr>
          <w:p w:rsidR="00236A06" w:rsidRPr="008B3D00" w:rsidRDefault="00236A06" w:rsidP="0079200F">
            <w:pPr>
              <w:spacing w:line="0" w:lineRule="atLeast"/>
              <w:ind w:right="-111"/>
              <w:jc w:val="center"/>
              <w:rPr>
                <w:rFonts w:ascii="Sylfaen" w:hAnsi="Sylfaen"/>
                <w:i/>
              </w:rPr>
            </w:pPr>
            <w:r w:rsidRPr="008B3D00">
              <w:rPr>
                <w:rFonts w:ascii="Sylfaen" w:hAnsi="Sylfaen"/>
                <w:i/>
              </w:rPr>
              <w:t>Այո</w:t>
            </w:r>
          </w:p>
        </w:tc>
        <w:tc>
          <w:tcPr>
            <w:tcW w:w="477" w:type="dxa"/>
          </w:tcPr>
          <w:p w:rsidR="00236A06" w:rsidRPr="008B3D00" w:rsidRDefault="00236A06" w:rsidP="0079200F">
            <w:pPr>
              <w:spacing w:line="0" w:lineRule="atLeast"/>
              <w:ind w:hanging="119"/>
              <w:jc w:val="center"/>
              <w:rPr>
                <w:rFonts w:ascii="Sylfaen" w:hAnsi="Sylfaen"/>
                <w:i/>
                <w:lang w:val="ru-RU"/>
              </w:rPr>
            </w:pPr>
            <w:r w:rsidRPr="008B3D00">
              <w:rPr>
                <w:rFonts w:ascii="Sylfaen" w:hAnsi="Sylfaen"/>
                <w:i/>
                <w:lang w:val="ru-RU"/>
              </w:rPr>
              <w:t>Այո</w:t>
            </w:r>
          </w:p>
        </w:tc>
      </w:tr>
      <w:tr w:rsidR="00236A06" w:rsidRPr="00144515" w:rsidTr="0079200F">
        <w:trPr>
          <w:jc w:val="center"/>
        </w:trPr>
        <w:tc>
          <w:tcPr>
            <w:tcW w:w="455" w:type="dxa"/>
          </w:tcPr>
          <w:p w:rsidR="00236A06" w:rsidRPr="00144515" w:rsidRDefault="00236A06" w:rsidP="00637311">
            <w:pPr>
              <w:spacing w:line="0" w:lineRule="atLeast"/>
              <w:jc w:val="both"/>
              <w:rPr>
                <w:rFonts w:ascii="Sylfaen" w:hAnsi="Sylfaen"/>
                <w:lang w:val="ru-RU"/>
              </w:rPr>
            </w:pPr>
            <w:r w:rsidRPr="00144515">
              <w:rPr>
                <w:rFonts w:ascii="Sylfaen" w:hAnsi="Sylfaen"/>
                <w:lang w:val="ru-RU"/>
              </w:rPr>
              <w:t>2</w:t>
            </w:r>
          </w:p>
        </w:tc>
        <w:tc>
          <w:tcPr>
            <w:tcW w:w="2333" w:type="dxa"/>
          </w:tcPr>
          <w:p w:rsidR="00236A06" w:rsidRPr="00144515" w:rsidRDefault="00236A06" w:rsidP="00637311">
            <w:pPr>
              <w:spacing w:line="0" w:lineRule="atLeast"/>
              <w:jc w:val="both"/>
              <w:rPr>
                <w:rFonts w:ascii="Sylfaen" w:hAnsi="Sylfaen"/>
                <w:lang w:val="ru-RU"/>
              </w:rPr>
            </w:pPr>
            <w:r w:rsidRPr="00144515">
              <w:rPr>
                <w:rFonts w:ascii="Sylfaen" w:hAnsi="Sylfaen"/>
                <w:lang w:val="ru-RU"/>
              </w:rPr>
              <w:t xml:space="preserve">Ավտոմեքենաների ընդհանուր քանակ, այդ թվում՝ </w:t>
            </w:r>
          </w:p>
          <w:p w:rsidR="00236A06" w:rsidRPr="00144515" w:rsidRDefault="00236A06" w:rsidP="00B140D6">
            <w:pPr>
              <w:pStyle w:val="ListParagraph"/>
              <w:numPr>
                <w:ilvl w:val="0"/>
                <w:numId w:val="2"/>
              </w:numPr>
              <w:spacing w:line="0" w:lineRule="atLeast"/>
              <w:jc w:val="both"/>
              <w:rPr>
                <w:rFonts w:ascii="Sylfaen" w:hAnsi="Sylfaen"/>
                <w:i/>
                <w:lang w:val="ru-RU"/>
              </w:rPr>
            </w:pPr>
            <w:r w:rsidRPr="00144515">
              <w:rPr>
                <w:rFonts w:ascii="Sylfaen" w:hAnsi="Sylfaen"/>
                <w:i/>
                <w:lang w:val="ru-RU"/>
              </w:rPr>
              <w:t>մարդատար</w:t>
            </w:r>
          </w:p>
          <w:p w:rsidR="00236A06" w:rsidRPr="00144515" w:rsidRDefault="00236A06" w:rsidP="00B140D6">
            <w:pPr>
              <w:pStyle w:val="ListParagraph"/>
              <w:numPr>
                <w:ilvl w:val="0"/>
                <w:numId w:val="2"/>
              </w:numPr>
              <w:spacing w:line="0" w:lineRule="atLeast"/>
              <w:jc w:val="both"/>
              <w:rPr>
                <w:rFonts w:ascii="Sylfaen" w:hAnsi="Sylfaen"/>
                <w:lang w:val="ru-RU"/>
              </w:rPr>
            </w:pPr>
            <w:r w:rsidRPr="00144515">
              <w:rPr>
                <w:rFonts w:ascii="Sylfaen" w:hAnsi="Sylfaen"/>
                <w:i/>
                <w:lang w:val="ru-RU"/>
              </w:rPr>
              <w:t>բեռնատար</w:t>
            </w:r>
          </w:p>
        </w:tc>
        <w:tc>
          <w:tcPr>
            <w:tcW w:w="630" w:type="dxa"/>
          </w:tcPr>
          <w:p w:rsidR="00236A06" w:rsidRPr="008B3D00" w:rsidRDefault="006341B6" w:rsidP="00637311">
            <w:pPr>
              <w:jc w:val="center"/>
              <w:rPr>
                <w:rFonts w:ascii="Sylfaen" w:hAnsi="Sylfaen"/>
                <w:i/>
              </w:rPr>
            </w:pPr>
            <w:r>
              <w:rPr>
                <w:rFonts w:ascii="Sylfaen" w:hAnsi="Sylfaen"/>
                <w:i/>
              </w:rPr>
              <w:t>606</w:t>
            </w:r>
          </w:p>
          <w:p w:rsidR="00236A06" w:rsidRPr="008B3D00" w:rsidRDefault="00236A06" w:rsidP="00637311">
            <w:pPr>
              <w:jc w:val="center"/>
              <w:rPr>
                <w:rFonts w:ascii="Sylfaen" w:hAnsi="Sylfaen"/>
                <w:i/>
              </w:rPr>
            </w:pPr>
            <w:r w:rsidRPr="008B3D00">
              <w:rPr>
                <w:rFonts w:ascii="Sylfaen" w:hAnsi="Sylfaen" w:cs="Sylfaen"/>
                <w:i/>
              </w:rPr>
              <w:t>514</w:t>
            </w:r>
          </w:p>
          <w:p w:rsidR="00236A06" w:rsidRPr="008B3D00" w:rsidRDefault="00236A06" w:rsidP="00637311">
            <w:pPr>
              <w:jc w:val="center"/>
              <w:rPr>
                <w:rFonts w:ascii="Sylfaen" w:hAnsi="Sylfaen"/>
                <w:i/>
              </w:rPr>
            </w:pPr>
            <w:r w:rsidRPr="008B3D00">
              <w:rPr>
                <w:rFonts w:ascii="Sylfaen" w:hAnsi="Sylfaen" w:cs="Sylfaen"/>
                <w:i/>
              </w:rPr>
              <w:t>92</w:t>
            </w:r>
          </w:p>
          <w:p w:rsidR="00236A06" w:rsidRPr="008B3D00" w:rsidRDefault="00236A06" w:rsidP="00637311">
            <w:pPr>
              <w:spacing w:line="0" w:lineRule="atLeast"/>
              <w:jc w:val="center"/>
              <w:rPr>
                <w:rFonts w:ascii="Sylfaen" w:hAnsi="Sylfaen"/>
                <w:i/>
                <w:highlight w:val="yellow"/>
              </w:rPr>
            </w:pPr>
          </w:p>
        </w:tc>
        <w:tc>
          <w:tcPr>
            <w:tcW w:w="639" w:type="dxa"/>
          </w:tcPr>
          <w:p w:rsidR="00236A06" w:rsidRPr="008B3D00" w:rsidRDefault="00236A06" w:rsidP="00637311">
            <w:pPr>
              <w:spacing w:line="0" w:lineRule="atLeast"/>
              <w:jc w:val="center"/>
              <w:rPr>
                <w:rFonts w:ascii="Sylfaen" w:hAnsi="Sylfaen"/>
                <w:i/>
              </w:rPr>
            </w:pPr>
            <w:r w:rsidRPr="008B3D00">
              <w:rPr>
                <w:rFonts w:ascii="Sylfaen" w:hAnsi="Sylfaen"/>
                <w:i/>
              </w:rPr>
              <w:t>16</w:t>
            </w:r>
          </w:p>
          <w:p w:rsidR="00236A06" w:rsidRPr="008B3D00" w:rsidRDefault="00236A06" w:rsidP="00637311">
            <w:pPr>
              <w:spacing w:line="0" w:lineRule="atLeast"/>
              <w:jc w:val="center"/>
              <w:rPr>
                <w:rFonts w:ascii="Sylfaen" w:hAnsi="Sylfaen"/>
                <w:i/>
              </w:rPr>
            </w:pPr>
            <w:r w:rsidRPr="008B3D00">
              <w:rPr>
                <w:rFonts w:ascii="Sylfaen" w:hAnsi="Sylfaen"/>
                <w:i/>
              </w:rPr>
              <w:t>16</w:t>
            </w:r>
          </w:p>
          <w:p w:rsidR="00236A06" w:rsidRPr="008B3D00" w:rsidRDefault="00236A06" w:rsidP="00637311">
            <w:pPr>
              <w:spacing w:line="0" w:lineRule="atLeast"/>
              <w:jc w:val="center"/>
              <w:rPr>
                <w:rFonts w:ascii="Sylfaen" w:hAnsi="Sylfaen"/>
                <w:i/>
              </w:rPr>
            </w:pPr>
            <w:r w:rsidRPr="008B3D00">
              <w:rPr>
                <w:rFonts w:ascii="Sylfaen" w:hAnsi="Sylfaen"/>
                <w:i/>
              </w:rPr>
              <w:t>0</w:t>
            </w:r>
          </w:p>
        </w:tc>
        <w:tc>
          <w:tcPr>
            <w:tcW w:w="635" w:type="dxa"/>
          </w:tcPr>
          <w:p w:rsidR="00236A06" w:rsidRPr="008B3D00" w:rsidRDefault="00236A06" w:rsidP="00637311">
            <w:pPr>
              <w:jc w:val="center"/>
              <w:rPr>
                <w:rFonts w:ascii="Sylfaen" w:hAnsi="Sylfaen"/>
                <w:i/>
              </w:rPr>
            </w:pPr>
            <w:r w:rsidRPr="008B3D00">
              <w:rPr>
                <w:rFonts w:ascii="Sylfaen" w:hAnsi="Sylfaen"/>
                <w:i/>
              </w:rPr>
              <w:t>859</w:t>
            </w:r>
          </w:p>
          <w:p w:rsidR="00236A06" w:rsidRPr="008B3D00" w:rsidRDefault="00236A06" w:rsidP="00637311">
            <w:pPr>
              <w:jc w:val="center"/>
              <w:rPr>
                <w:rFonts w:ascii="Sylfaen" w:hAnsi="Sylfaen"/>
                <w:i/>
              </w:rPr>
            </w:pPr>
            <w:r w:rsidRPr="008B3D00">
              <w:rPr>
                <w:rFonts w:ascii="Sylfaen" w:hAnsi="Sylfaen"/>
                <w:i/>
              </w:rPr>
              <w:t>688</w:t>
            </w:r>
          </w:p>
          <w:p w:rsidR="00236A06" w:rsidRPr="008B3D00" w:rsidRDefault="00236A06" w:rsidP="00637311">
            <w:pPr>
              <w:jc w:val="center"/>
              <w:rPr>
                <w:rFonts w:ascii="Sylfaen" w:hAnsi="Sylfaen"/>
                <w:i/>
              </w:rPr>
            </w:pPr>
            <w:r w:rsidRPr="008B3D00">
              <w:rPr>
                <w:rFonts w:ascii="Sylfaen" w:hAnsi="Sylfaen"/>
                <w:i/>
              </w:rPr>
              <w:t>171</w:t>
            </w:r>
          </w:p>
          <w:p w:rsidR="00236A06" w:rsidRPr="008B3D00" w:rsidRDefault="00236A06" w:rsidP="00637311">
            <w:pPr>
              <w:spacing w:line="0" w:lineRule="atLeast"/>
              <w:jc w:val="center"/>
              <w:rPr>
                <w:rFonts w:ascii="Sylfaen" w:hAnsi="Sylfaen"/>
                <w:i/>
                <w:lang w:val="ru-RU"/>
              </w:rPr>
            </w:pPr>
          </w:p>
        </w:tc>
        <w:tc>
          <w:tcPr>
            <w:tcW w:w="630" w:type="dxa"/>
          </w:tcPr>
          <w:p w:rsidR="00236A06" w:rsidRPr="008B3D00" w:rsidRDefault="00236A06" w:rsidP="00637311">
            <w:pPr>
              <w:jc w:val="center"/>
              <w:rPr>
                <w:rFonts w:ascii="Sylfaen" w:hAnsi="Sylfaen"/>
                <w:i/>
              </w:rPr>
            </w:pPr>
            <w:r w:rsidRPr="008B3D00">
              <w:rPr>
                <w:rFonts w:ascii="Sylfaen" w:hAnsi="Sylfaen"/>
                <w:i/>
              </w:rPr>
              <w:t>8</w:t>
            </w:r>
          </w:p>
          <w:p w:rsidR="00236A06" w:rsidRPr="008B3D00" w:rsidRDefault="00236A06" w:rsidP="00637311">
            <w:pPr>
              <w:jc w:val="center"/>
              <w:rPr>
                <w:rFonts w:ascii="Sylfaen" w:hAnsi="Sylfaen"/>
                <w:i/>
              </w:rPr>
            </w:pPr>
            <w:r w:rsidRPr="008B3D00">
              <w:rPr>
                <w:rFonts w:ascii="Sylfaen" w:hAnsi="Sylfaen"/>
                <w:i/>
              </w:rPr>
              <w:t>7</w:t>
            </w:r>
          </w:p>
          <w:p w:rsidR="00236A06" w:rsidRPr="008B3D00" w:rsidRDefault="00236A06" w:rsidP="00637311">
            <w:pPr>
              <w:jc w:val="center"/>
              <w:rPr>
                <w:rFonts w:ascii="Sylfaen" w:hAnsi="Sylfaen"/>
                <w:i/>
              </w:rPr>
            </w:pPr>
            <w:r w:rsidRPr="008B3D00">
              <w:rPr>
                <w:rFonts w:ascii="Sylfaen" w:hAnsi="Sylfaen"/>
                <w:i/>
              </w:rPr>
              <w:t>1</w:t>
            </w:r>
          </w:p>
          <w:p w:rsidR="00236A06" w:rsidRPr="008B3D00" w:rsidRDefault="00236A06" w:rsidP="00637311">
            <w:pPr>
              <w:spacing w:line="0" w:lineRule="atLeast"/>
              <w:jc w:val="center"/>
              <w:rPr>
                <w:rFonts w:ascii="Sylfaen" w:hAnsi="Sylfaen"/>
                <w:i/>
                <w:lang w:val="ru-RU"/>
              </w:rPr>
            </w:pPr>
          </w:p>
        </w:tc>
        <w:tc>
          <w:tcPr>
            <w:tcW w:w="587" w:type="dxa"/>
          </w:tcPr>
          <w:p w:rsidR="00236A06" w:rsidRPr="008B3D00" w:rsidRDefault="00236A06" w:rsidP="00637311">
            <w:pPr>
              <w:jc w:val="center"/>
              <w:rPr>
                <w:rFonts w:ascii="Sylfaen" w:hAnsi="Sylfaen"/>
                <w:i/>
              </w:rPr>
            </w:pPr>
            <w:r w:rsidRPr="008B3D00">
              <w:rPr>
                <w:rFonts w:ascii="Sylfaen" w:hAnsi="Sylfaen"/>
                <w:i/>
              </w:rPr>
              <w:t>52</w:t>
            </w:r>
          </w:p>
          <w:p w:rsidR="00236A06" w:rsidRPr="008B3D00" w:rsidRDefault="00236A06" w:rsidP="00637311">
            <w:pPr>
              <w:jc w:val="center"/>
              <w:rPr>
                <w:rFonts w:ascii="Sylfaen" w:hAnsi="Sylfaen"/>
                <w:i/>
              </w:rPr>
            </w:pPr>
            <w:r w:rsidRPr="008B3D00">
              <w:rPr>
                <w:rFonts w:ascii="Sylfaen" w:hAnsi="Sylfaen"/>
                <w:i/>
              </w:rPr>
              <w:t>44</w:t>
            </w:r>
          </w:p>
          <w:p w:rsidR="00236A06" w:rsidRPr="008B3D00" w:rsidRDefault="00236A06" w:rsidP="00637311">
            <w:pPr>
              <w:jc w:val="center"/>
              <w:rPr>
                <w:rFonts w:ascii="Sylfaen" w:hAnsi="Sylfaen"/>
                <w:i/>
              </w:rPr>
            </w:pPr>
            <w:r w:rsidRPr="008B3D00">
              <w:rPr>
                <w:rFonts w:ascii="Sylfaen" w:hAnsi="Sylfaen"/>
                <w:i/>
              </w:rPr>
              <w:t>8</w:t>
            </w:r>
          </w:p>
          <w:p w:rsidR="00236A06" w:rsidRPr="008B3D00" w:rsidRDefault="00236A06" w:rsidP="00637311">
            <w:pPr>
              <w:spacing w:line="0" w:lineRule="atLeast"/>
              <w:jc w:val="center"/>
              <w:rPr>
                <w:rFonts w:ascii="Sylfaen" w:hAnsi="Sylfaen"/>
                <w:i/>
                <w:lang w:val="ru-RU"/>
              </w:rPr>
            </w:pPr>
          </w:p>
        </w:tc>
        <w:tc>
          <w:tcPr>
            <w:tcW w:w="630" w:type="dxa"/>
          </w:tcPr>
          <w:p w:rsidR="00236A06" w:rsidRPr="008B3D00" w:rsidRDefault="00236A06" w:rsidP="00637311">
            <w:pPr>
              <w:spacing w:line="0" w:lineRule="atLeast"/>
              <w:jc w:val="center"/>
              <w:rPr>
                <w:rFonts w:ascii="Sylfaen" w:hAnsi="Sylfaen"/>
                <w:i/>
              </w:rPr>
            </w:pPr>
            <w:r w:rsidRPr="008B3D00">
              <w:rPr>
                <w:rFonts w:ascii="Sylfaen" w:hAnsi="Sylfaen"/>
                <w:i/>
              </w:rPr>
              <w:t>8</w:t>
            </w:r>
          </w:p>
          <w:p w:rsidR="00236A06" w:rsidRPr="008B3D00" w:rsidRDefault="00236A06" w:rsidP="00637311">
            <w:pPr>
              <w:spacing w:line="0" w:lineRule="atLeast"/>
              <w:jc w:val="center"/>
              <w:rPr>
                <w:rFonts w:ascii="Sylfaen" w:hAnsi="Sylfaen"/>
                <w:i/>
              </w:rPr>
            </w:pPr>
            <w:r w:rsidRPr="008B3D00">
              <w:rPr>
                <w:rFonts w:ascii="Sylfaen" w:hAnsi="Sylfaen"/>
                <w:i/>
              </w:rPr>
              <w:t>8</w:t>
            </w:r>
          </w:p>
          <w:p w:rsidR="00236A06" w:rsidRPr="008B3D00" w:rsidRDefault="00236A06" w:rsidP="00637311">
            <w:pPr>
              <w:spacing w:line="0" w:lineRule="atLeast"/>
              <w:jc w:val="center"/>
              <w:rPr>
                <w:rFonts w:ascii="Sylfaen" w:hAnsi="Sylfaen"/>
                <w:i/>
              </w:rPr>
            </w:pPr>
            <w:r w:rsidRPr="008B3D00">
              <w:rPr>
                <w:rFonts w:ascii="Sylfaen" w:hAnsi="Sylfaen"/>
                <w:i/>
              </w:rPr>
              <w:t>0</w:t>
            </w:r>
          </w:p>
        </w:tc>
        <w:tc>
          <w:tcPr>
            <w:tcW w:w="519" w:type="dxa"/>
          </w:tcPr>
          <w:p w:rsidR="00236A06" w:rsidRDefault="00545139" w:rsidP="00637311">
            <w:pPr>
              <w:spacing w:line="0" w:lineRule="atLeast"/>
              <w:jc w:val="center"/>
              <w:rPr>
                <w:rFonts w:ascii="Sylfaen" w:hAnsi="Sylfaen"/>
                <w:i/>
              </w:rPr>
            </w:pPr>
            <w:r>
              <w:rPr>
                <w:rFonts w:ascii="Sylfaen" w:hAnsi="Sylfaen"/>
                <w:i/>
              </w:rPr>
              <w:t>71</w:t>
            </w:r>
          </w:p>
          <w:p w:rsidR="00545139" w:rsidRDefault="00545139" w:rsidP="00637311">
            <w:pPr>
              <w:spacing w:line="0" w:lineRule="atLeast"/>
              <w:jc w:val="center"/>
              <w:rPr>
                <w:rFonts w:ascii="Sylfaen" w:hAnsi="Sylfaen"/>
                <w:i/>
              </w:rPr>
            </w:pPr>
            <w:r>
              <w:rPr>
                <w:rFonts w:ascii="Sylfaen" w:hAnsi="Sylfaen"/>
                <w:i/>
              </w:rPr>
              <w:t>61</w:t>
            </w:r>
          </w:p>
          <w:p w:rsidR="00545139" w:rsidRPr="008B3D00" w:rsidRDefault="00545139" w:rsidP="00637311">
            <w:pPr>
              <w:spacing w:line="0" w:lineRule="atLeast"/>
              <w:jc w:val="center"/>
              <w:rPr>
                <w:rFonts w:ascii="Sylfaen" w:hAnsi="Sylfaen"/>
                <w:i/>
              </w:rPr>
            </w:pPr>
            <w:r>
              <w:rPr>
                <w:rFonts w:ascii="Sylfaen" w:hAnsi="Sylfaen"/>
                <w:i/>
              </w:rPr>
              <w:t>10</w:t>
            </w:r>
          </w:p>
        </w:tc>
        <w:tc>
          <w:tcPr>
            <w:tcW w:w="484" w:type="dxa"/>
          </w:tcPr>
          <w:p w:rsidR="00236A06" w:rsidRPr="008B3D00" w:rsidRDefault="00236A06" w:rsidP="00637311">
            <w:pPr>
              <w:spacing w:line="0" w:lineRule="atLeast"/>
              <w:jc w:val="center"/>
              <w:rPr>
                <w:rFonts w:ascii="Sylfaen" w:hAnsi="Sylfaen"/>
                <w:i/>
                <w:lang w:val="ru-RU"/>
              </w:rPr>
            </w:pPr>
            <w:r w:rsidRPr="008B3D00">
              <w:rPr>
                <w:rFonts w:ascii="Sylfaen" w:hAnsi="Sylfaen"/>
                <w:i/>
                <w:lang w:val="ru-RU"/>
              </w:rPr>
              <w:t>15</w:t>
            </w:r>
          </w:p>
          <w:p w:rsidR="00236A06" w:rsidRPr="008B3D00" w:rsidRDefault="00236A06" w:rsidP="00637311">
            <w:pPr>
              <w:spacing w:line="0" w:lineRule="atLeast"/>
              <w:jc w:val="center"/>
              <w:rPr>
                <w:rFonts w:ascii="Sylfaen" w:hAnsi="Sylfaen"/>
                <w:i/>
                <w:lang w:val="ru-RU"/>
              </w:rPr>
            </w:pPr>
            <w:r w:rsidRPr="008B3D00">
              <w:rPr>
                <w:rFonts w:ascii="Sylfaen" w:hAnsi="Sylfaen"/>
                <w:i/>
                <w:lang w:val="ru-RU"/>
              </w:rPr>
              <w:t>13</w:t>
            </w:r>
          </w:p>
          <w:p w:rsidR="00236A06" w:rsidRPr="008B3D00" w:rsidRDefault="00236A06" w:rsidP="00637311">
            <w:pPr>
              <w:spacing w:line="0" w:lineRule="atLeast"/>
              <w:jc w:val="center"/>
              <w:rPr>
                <w:rFonts w:ascii="Sylfaen" w:hAnsi="Sylfaen"/>
                <w:i/>
                <w:lang w:val="ru-RU"/>
              </w:rPr>
            </w:pPr>
            <w:r w:rsidRPr="008B3D00">
              <w:rPr>
                <w:rFonts w:ascii="Sylfaen" w:hAnsi="Sylfaen"/>
                <w:i/>
                <w:lang w:val="ru-RU"/>
              </w:rPr>
              <w:t>2</w:t>
            </w:r>
          </w:p>
        </w:tc>
        <w:tc>
          <w:tcPr>
            <w:tcW w:w="450" w:type="dxa"/>
          </w:tcPr>
          <w:p w:rsidR="00236A06" w:rsidRPr="008B3D00" w:rsidRDefault="00236A06" w:rsidP="00637311">
            <w:pPr>
              <w:spacing w:line="0" w:lineRule="atLeast"/>
              <w:jc w:val="center"/>
              <w:rPr>
                <w:rFonts w:ascii="Sylfaen" w:hAnsi="Sylfaen"/>
                <w:i/>
              </w:rPr>
            </w:pPr>
            <w:r w:rsidRPr="008B3D00">
              <w:rPr>
                <w:rFonts w:ascii="Sylfaen" w:hAnsi="Sylfaen"/>
                <w:i/>
              </w:rPr>
              <w:t>45</w:t>
            </w:r>
          </w:p>
          <w:p w:rsidR="00236A06" w:rsidRPr="008B3D00" w:rsidRDefault="00236A06" w:rsidP="00637311">
            <w:pPr>
              <w:spacing w:line="0" w:lineRule="atLeast"/>
              <w:jc w:val="center"/>
              <w:rPr>
                <w:rFonts w:ascii="Sylfaen" w:hAnsi="Sylfaen"/>
                <w:i/>
              </w:rPr>
            </w:pPr>
            <w:r w:rsidRPr="008B3D00">
              <w:rPr>
                <w:rFonts w:ascii="Sylfaen" w:hAnsi="Sylfaen"/>
                <w:i/>
              </w:rPr>
              <w:t>45</w:t>
            </w:r>
          </w:p>
          <w:p w:rsidR="00236A06" w:rsidRPr="008B3D00" w:rsidRDefault="00236A06" w:rsidP="00637311">
            <w:pPr>
              <w:spacing w:line="0" w:lineRule="atLeast"/>
              <w:jc w:val="center"/>
              <w:rPr>
                <w:rFonts w:ascii="Sylfaen" w:hAnsi="Sylfaen"/>
                <w:i/>
              </w:rPr>
            </w:pPr>
            <w:r w:rsidRPr="008B3D00">
              <w:rPr>
                <w:rFonts w:ascii="Sylfaen" w:hAnsi="Sylfaen"/>
                <w:i/>
              </w:rPr>
              <w:t>0</w:t>
            </w:r>
          </w:p>
        </w:tc>
        <w:tc>
          <w:tcPr>
            <w:tcW w:w="557" w:type="dxa"/>
          </w:tcPr>
          <w:p w:rsidR="00236A06" w:rsidRPr="008B3D00" w:rsidRDefault="00236A06" w:rsidP="00637311">
            <w:pPr>
              <w:spacing w:line="0" w:lineRule="atLeast"/>
              <w:jc w:val="center"/>
              <w:rPr>
                <w:rFonts w:ascii="Sylfaen" w:hAnsi="Sylfaen"/>
                <w:i/>
              </w:rPr>
            </w:pPr>
            <w:r w:rsidRPr="008B3D00">
              <w:rPr>
                <w:rFonts w:ascii="Sylfaen" w:hAnsi="Sylfaen"/>
                <w:i/>
              </w:rPr>
              <w:t>14</w:t>
            </w:r>
          </w:p>
          <w:p w:rsidR="00236A06" w:rsidRPr="008B3D00" w:rsidRDefault="00236A06" w:rsidP="00637311">
            <w:pPr>
              <w:spacing w:line="0" w:lineRule="atLeast"/>
              <w:jc w:val="center"/>
              <w:rPr>
                <w:rFonts w:ascii="Sylfaen" w:hAnsi="Sylfaen"/>
                <w:i/>
              </w:rPr>
            </w:pPr>
            <w:r w:rsidRPr="008B3D00">
              <w:rPr>
                <w:rFonts w:ascii="Sylfaen" w:hAnsi="Sylfaen"/>
                <w:i/>
              </w:rPr>
              <w:t>7</w:t>
            </w:r>
          </w:p>
          <w:p w:rsidR="00236A06" w:rsidRPr="008B3D00" w:rsidRDefault="00236A06" w:rsidP="00637311">
            <w:pPr>
              <w:spacing w:line="0" w:lineRule="atLeast"/>
              <w:jc w:val="center"/>
              <w:rPr>
                <w:rFonts w:ascii="Sylfaen" w:hAnsi="Sylfaen"/>
                <w:i/>
              </w:rPr>
            </w:pPr>
            <w:r w:rsidRPr="008B3D00">
              <w:rPr>
                <w:rFonts w:ascii="Sylfaen" w:hAnsi="Sylfaen"/>
                <w:i/>
              </w:rPr>
              <w:t>7</w:t>
            </w:r>
          </w:p>
        </w:tc>
        <w:tc>
          <w:tcPr>
            <w:tcW w:w="450" w:type="dxa"/>
          </w:tcPr>
          <w:p w:rsidR="00236A06" w:rsidRPr="008B3D00" w:rsidRDefault="00236A06" w:rsidP="00637311">
            <w:pPr>
              <w:spacing w:line="0" w:lineRule="atLeast"/>
              <w:jc w:val="center"/>
              <w:rPr>
                <w:rFonts w:ascii="Sylfaen" w:hAnsi="Sylfaen"/>
                <w:i/>
              </w:rPr>
            </w:pPr>
            <w:r w:rsidRPr="008B3D00">
              <w:rPr>
                <w:rFonts w:ascii="Sylfaen" w:hAnsi="Sylfaen"/>
                <w:i/>
              </w:rPr>
              <w:t>6</w:t>
            </w:r>
          </w:p>
          <w:p w:rsidR="00236A06" w:rsidRPr="008B3D00" w:rsidRDefault="00236A06" w:rsidP="00637311">
            <w:pPr>
              <w:spacing w:line="0" w:lineRule="atLeast"/>
              <w:jc w:val="center"/>
              <w:rPr>
                <w:rFonts w:ascii="Sylfaen" w:hAnsi="Sylfaen"/>
                <w:i/>
              </w:rPr>
            </w:pPr>
            <w:r w:rsidRPr="008B3D00">
              <w:rPr>
                <w:rFonts w:ascii="Sylfaen" w:hAnsi="Sylfaen"/>
                <w:i/>
              </w:rPr>
              <w:t>5</w:t>
            </w:r>
          </w:p>
          <w:p w:rsidR="00236A06" w:rsidRPr="008B3D00" w:rsidRDefault="00236A06" w:rsidP="00637311">
            <w:pPr>
              <w:spacing w:line="0" w:lineRule="atLeast"/>
              <w:jc w:val="center"/>
              <w:rPr>
                <w:rFonts w:ascii="Sylfaen" w:hAnsi="Sylfaen"/>
                <w:i/>
              </w:rPr>
            </w:pPr>
            <w:r w:rsidRPr="008B3D00">
              <w:rPr>
                <w:rFonts w:ascii="Sylfaen" w:hAnsi="Sylfaen"/>
                <w:i/>
              </w:rPr>
              <w:t>1</w:t>
            </w:r>
          </w:p>
        </w:tc>
        <w:tc>
          <w:tcPr>
            <w:tcW w:w="504" w:type="dxa"/>
          </w:tcPr>
          <w:p w:rsidR="00236A06" w:rsidRPr="008B3D00" w:rsidRDefault="00236A06" w:rsidP="00637311">
            <w:pPr>
              <w:spacing w:line="0" w:lineRule="atLeast"/>
              <w:jc w:val="center"/>
              <w:rPr>
                <w:rFonts w:ascii="Sylfaen" w:hAnsi="Sylfaen"/>
                <w:i/>
              </w:rPr>
            </w:pPr>
            <w:r w:rsidRPr="008B3D00">
              <w:rPr>
                <w:rFonts w:ascii="Sylfaen" w:hAnsi="Sylfaen"/>
                <w:i/>
              </w:rPr>
              <w:t>15</w:t>
            </w:r>
          </w:p>
          <w:p w:rsidR="00236A06" w:rsidRPr="008B3D00" w:rsidRDefault="00236A06" w:rsidP="00637311">
            <w:pPr>
              <w:spacing w:line="0" w:lineRule="atLeast"/>
              <w:jc w:val="center"/>
              <w:rPr>
                <w:rFonts w:ascii="Sylfaen" w:hAnsi="Sylfaen"/>
                <w:i/>
              </w:rPr>
            </w:pPr>
            <w:r w:rsidRPr="008B3D00">
              <w:rPr>
                <w:rFonts w:ascii="Sylfaen" w:hAnsi="Sylfaen"/>
                <w:i/>
              </w:rPr>
              <w:t>10</w:t>
            </w:r>
          </w:p>
          <w:p w:rsidR="00236A06" w:rsidRPr="008B3D00" w:rsidRDefault="00236A06" w:rsidP="00637311">
            <w:pPr>
              <w:spacing w:line="0" w:lineRule="atLeast"/>
              <w:jc w:val="center"/>
              <w:rPr>
                <w:rFonts w:ascii="Sylfaen" w:hAnsi="Sylfaen"/>
                <w:i/>
              </w:rPr>
            </w:pPr>
            <w:r w:rsidRPr="008B3D00">
              <w:rPr>
                <w:rFonts w:ascii="Sylfaen" w:hAnsi="Sylfaen"/>
                <w:i/>
              </w:rPr>
              <w:t>5</w:t>
            </w:r>
          </w:p>
        </w:tc>
        <w:tc>
          <w:tcPr>
            <w:tcW w:w="477" w:type="dxa"/>
          </w:tcPr>
          <w:p w:rsidR="00236A06" w:rsidRPr="008B3D00" w:rsidRDefault="00236A06" w:rsidP="00637311">
            <w:pPr>
              <w:spacing w:line="0" w:lineRule="atLeast"/>
              <w:jc w:val="center"/>
              <w:rPr>
                <w:rFonts w:ascii="Sylfaen" w:hAnsi="Sylfaen"/>
                <w:i/>
                <w:lang w:val="ru-RU"/>
              </w:rPr>
            </w:pPr>
            <w:r w:rsidRPr="008B3D00">
              <w:rPr>
                <w:rFonts w:ascii="Sylfaen" w:hAnsi="Sylfaen"/>
                <w:i/>
                <w:lang w:val="ru-RU"/>
              </w:rPr>
              <w:t>16</w:t>
            </w:r>
          </w:p>
          <w:p w:rsidR="00236A06" w:rsidRPr="008B3D00" w:rsidRDefault="00236A06" w:rsidP="00637311">
            <w:pPr>
              <w:spacing w:line="0" w:lineRule="atLeast"/>
              <w:jc w:val="center"/>
              <w:rPr>
                <w:rFonts w:ascii="Sylfaen" w:hAnsi="Sylfaen"/>
                <w:i/>
                <w:lang w:val="ru-RU"/>
              </w:rPr>
            </w:pPr>
            <w:r w:rsidRPr="008B3D00">
              <w:rPr>
                <w:rFonts w:ascii="Sylfaen" w:hAnsi="Sylfaen"/>
                <w:i/>
                <w:lang w:val="ru-RU"/>
              </w:rPr>
              <w:t>14</w:t>
            </w:r>
          </w:p>
          <w:p w:rsidR="00236A06" w:rsidRPr="008B3D00" w:rsidRDefault="00236A06" w:rsidP="00637311">
            <w:pPr>
              <w:spacing w:line="0" w:lineRule="atLeast"/>
              <w:jc w:val="center"/>
              <w:rPr>
                <w:rFonts w:ascii="Sylfaen" w:hAnsi="Sylfaen"/>
                <w:i/>
                <w:lang w:val="ru-RU"/>
              </w:rPr>
            </w:pPr>
            <w:r w:rsidRPr="008B3D00">
              <w:rPr>
                <w:rFonts w:ascii="Sylfaen" w:hAnsi="Sylfaen"/>
                <w:i/>
                <w:lang w:val="ru-RU"/>
              </w:rPr>
              <w:t>2</w:t>
            </w:r>
          </w:p>
        </w:tc>
      </w:tr>
      <w:tr w:rsidR="00236A06" w:rsidRPr="00144515" w:rsidTr="0079200F">
        <w:trPr>
          <w:jc w:val="center"/>
        </w:trPr>
        <w:tc>
          <w:tcPr>
            <w:tcW w:w="455" w:type="dxa"/>
          </w:tcPr>
          <w:p w:rsidR="00236A06" w:rsidRPr="00144515" w:rsidRDefault="00236A06" w:rsidP="00637311">
            <w:pPr>
              <w:spacing w:line="0" w:lineRule="atLeast"/>
              <w:jc w:val="both"/>
              <w:rPr>
                <w:rFonts w:ascii="Sylfaen" w:hAnsi="Sylfaen"/>
                <w:lang w:val="ru-RU"/>
              </w:rPr>
            </w:pPr>
            <w:r w:rsidRPr="00144515">
              <w:rPr>
                <w:rFonts w:ascii="Sylfaen" w:hAnsi="Sylfaen"/>
                <w:lang w:val="ru-RU"/>
              </w:rPr>
              <w:t>3</w:t>
            </w:r>
          </w:p>
        </w:tc>
        <w:tc>
          <w:tcPr>
            <w:tcW w:w="2333" w:type="dxa"/>
          </w:tcPr>
          <w:p w:rsidR="00236A06" w:rsidRPr="00144515" w:rsidRDefault="00236A06" w:rsidP="00637311">
            <w:pPr>
              <w:spacing w:line="0" w:lineRule="atLeast"/>
              <w:jc w:val="both"/>
              <w:rPr>
                <w:rFonts w:ascii="Sylfaen" w:hAnsi="Sylfaen"/>
                <w:lang w:val="ru-RU"/>
              </w:rPr>
            </w:pPr>
            <w:r w:rsidRPr="00144515">
              <w:rPr>
                <w:rFonts w:ascii="Sylfaen" w:hAnsi="Sylfaen"/>
                <w:lang w:val="ru-RU"/>
              </w:rPr>
              <w:t>Հեռախոսային հաղորդակցության առկայություն</w:t>
            </w:r>
          </w:p>
        </w:tc>
        <w:tc>
          <w:tcPr>
            <w:tcW w:w="630" w:type="dxa"/>
          </w:tcPr>
          <w:p w:rsidR="00236A06" w:rsidRPr="008B3D00" w:rsidRDefault="00236A06" w:rsidP="00637311">
            <w:pPr>
              <w:jc w:val="center"/>
              <w:rPr>
                <w:rFonts w:ascii="Sylfaen" w:hAnsi="Sylfaen"/>
                <w:i/>
              </w:rPr>
            </w:pPr>
            <w:r w:rsidRPr="008B3D00">
              <w:rPr>
                <w:rFonts w:ascii="Sylfaen" w:hAnsi="Sylfaen" w:cs="Sylfaen"/>
                <w:i/>
              </w:rPr>
              <w:t>Այո</w:t>
            </w:r>
          </w:p>
          <w:p w:rsidR="00236A06" w:rsidRPr="008B3D00" w:rsidRDefault="00236A06" w:rsidP="00637311">
            <w:pPr>
              <w:jc w:val="center"/>
              <w:rPr>
                <w:rFonts w:ascii="Sylfaen" w:hAnsi="Sylfaen"/>
                <w:i/>
              </w:rPr>
            </w:pPr>
          </w:p>
        </w:tc>
        <w:tc>
          <w:tcPr>
            <w:tcW w:w="639" w:type="dxa"/>
          </w:tcPr>
          <w:p w:rsidR="00236A06" w:rsidRPr="008B3D00" w:rsidRDefault="00236A06" w:rsidP="00637311">
            <w:pPr>
              <w:spacing w:line="0" w:lineRule="atLeast"/>
              <w:jc w:val="center"/>
              <w:rPr>
                <w:rFonts w:ascii="Sylfaen" w:hAnsi="Sylfaen"/>
                <w:i/>
              </w:rPr>
            </w:pPr>
            <w:r w:rsidRPr="008B3D00">
              <w:rPr>
                <w:rFonts w:ascii="Sylfaen" w:hAnsi="Sylfaen"/>
                <w:i/>
              </w:rPr>
              <w:t>Այո</w:t>
            </w:r>
          </w:p>
        </w:tc>
        <w:tc>
          <w:tcPr>
            <w:tcW w:w="635" w:type="dxa"/>
          </w:tcPr>
          <w:p w:rsidR="00236A06" w:rsidRPr="008B3D00" w:rsidRDefault="00236A06" w:rsidP="00637311">
            <w:pPr>
              <w:jc w:val="center"/>
              <w:rPr>
                <w:rFonts w:ascii="Sylfaen" w:hAnsi="Sylfaen"/>
                <w:i/>
              </w:rPr>
            </w:pPr>
            <w:r w:rsidRPr="008B3D00">
              <w:rPr>
                <w:rFonts w:ascii="Sylfaen" w:hAnsi="Sylfaen" w:cs="Sylfaen"/>
                <w:i/>
              </w:rPr>
              <w:t>Այո</w:t>
            </w:r>
          </w:p>
          <w:p w:rsidR="00236A06" w:rsidRPr="008B3D00" w:rsidRDefault="00236A06" w:rsidP="00637311">
            <w:pPr>
              <w:jc w:val="center"/>
              <w:rPr>
                <w:rFonts w:ascii="Sylfaen" w:hAnsi="Sylfaen"/>
                <w:i/>
              </w:rPr>
            </w:pPr>
          </w:p>
        </w:tc>
        <w:tc>
          <w:tcPr>
            <w:tcW w:w="630" w:type="dxa"/>
          </w:tcPr>
          <w:p w:rsidR="00236A06" w:rsidRPr="008B3D00" w:rsidRDefault="00236A06" w:rsidP="00637311">
            <w:pPr>
              <w:jc w:val="center"/>
              <w:rPr>
                <w:rFonts w:ascii="Sylfaen" w:hAnsi="Sylfaen"/>
                <w:i/>
              </w:rPr>
            </w:pPr>
            <w:r w:rsidRPr="008B3D00">
              <w:rPr>
                <w:rFonts w:ascii="Sylfaen" w:hAnsi="Sylfaen" w:cs="Sylfaen"/>
                <w:i/>
              </w:rPr>
              <w:t>Այո</w:t>
            </w:r>
          </w:p>
          <w:p w:rsidR="00236A06" w:rsidRPr="008B3D00" w:rsidRDefault="00236A06" w:rsidP="00637311">
            <w:pPr>
              <w:jc w:val="center"/>
              <w:rPr>
                <w:rFonts w:ascii="Sylfaen" w:hAnsi="Sylfaen"/>
                <w:i/>
              </w:rPr>
            </w:pPr>
          </w:p>
        </w:tc>
        <w:tc>
          <w:tcPr>
            <w:tcW w:w="587" w:type="dxa"/>
          </w:tcPr>
          <w:p w:rsidR="00236A06" w:rsidRPr="008B3D00" w:rsidRDefault="00236A06" w:rsidP="0079200F">
            <w:pPr>
              <w:ind w:hanging="78"/>
              <w:jc w:val="center"/>
              <w:rPr>
                <w:rFonts w:ascii="Sylfaen" w:hAnsi="Sylfaen"/>
                <w:i/>
              </w:rPr>
            </w:pPr>
            <w:r w:rsidRPr="008B3D00">
              <w:rPr>
                <w:rFonts w:ascii="Sylfaen" w:hAnsi="Sylfaen" w:cs="Sylfaen"/>
                <w:i/>
              </w:rPr>
              <w:t>Այո</w:t>
            </w:r>
          </w:p>
          <w:p w:rsidR="00236A06" w:rsidRPr="008B3D00" w:rsidRDefault="00236A06" w:rsidP="00637311">
            <w:pPr>
              <w:jc w:val="center"/>
              <w:rPr>
                <w:rFonts w:ascii="Sylfaen" w:hAnsi="Sylfaen"/>
                <w:i/>
              </w:rPr>
            </w:pPr>
          </w:p>
        </w:tc>
        <w:tc>
          <w:tcPr>
            <w:tcW w:w="630" w:type="dxa"/>
          </w:tcPr>
          <w:p w:rsidR="00236A06" w:rsidRPr="008B3D00" w:rsidRDefault="00236A06" w:rsidP="00637311">
            <w:pPr>
              <w:spacing w:line="0" w:lineRule="atLeast"/>
              <w:jc w:val="center"/>
              <w:rPr>
                <w:rFonts w:ascii="Sylfaen" w:hAnsi="Sylfaen"/>
                <w:i/>
              </w:rPr>
            </w:pPr>
            <w:r w:rsidRPr="008B3D00">
              <w:rPr>
                <w:rFonts w:ascii="Sylfaen" w:hAnsi="Sylfaen"/>
                <w:i/>
              </w:rPr>
              <w:t>Այո</w:t>
            </w:r>
          </w:p>
        </w:tc>
        <w:tc>
          <w:tcPr>
            <w:tcW w:w="519" w:type="dxa"/>
          </w:tcPr>
          <w:p w:rsidR="00236A06" w:rsidRPr="008B3D00" w:rsidRDefault="00236A06" w:rsidP="0079200F">
            <w:pPr>
              <w:spacing w:line="0" w:lineRule="atLeast"/>
              <w:ind w:hanging="125"/>
              <w:jc w:val="center"/>
              <w:rPr>
                <w:rFonts w:ascii="Sylfaen" w:hAnsi="Sylfaen"/>
                <w:i/>
              </w:rPr>
            </w:pPr>
            <w:r w:rsidRPr="008B3D00">
              <w:rPr>
                <w:rFonts w:ascii="Sylfaen" w:hAnsi="Sylfaen"/>
                <w:i/>
              </w:rPr>
              <w:t>Այո</w:t>
            </w:r>
          </w:p>
        </w:tc>
        <w:tc>
          <w:tcPr>
            <w:tcW w:w="484" w:type="dxa"/>
          </w:tcPr>
          <w:p w:rsidR="00236A06" w:rsidRPr="008B3D00" w:rsidRDefault="00236A06" w:rsidP="00637311">
            <w:pPr>
              <w:spacing w:line="0" w:lineRule="atLeast"/>
              <w:jc w:val="center"/>
              <w:rPr>
                <w:rFonts w:ascii="Sylfaen" w:hAnsi="Sylfaen"/>
                <w:i/>
                <w:lang w:val="ru-RU"/>
              </w:rPr>
            </w:pPr>
            <w:r w:rsidRPr="008B3D00">
              <w:rPr>
                <w:rFonts w:ascii="Sylfaen" w:hAnsi="Sylfaen"/>
                <w:i/>
                <w:lang w:val="ru-RU"/>
              </w:rPr>
              <w:t>Ոչ</w:t>
            </w:r>
          </w:p>
        </w:tc>
        <w:tc>
          <w:tcPr>
            <w:tcW w:w="450" w:type="dxa"/>
          </w:tcPr>
          <w:p w:rsidR="00236A06" w:rsidRPr="008B3D00" w:rsidRDefault="00236A06" w:rsidP="0079200F">
            <w:pPr>
              <w:spacing w:line="0" w:lineRule="atLeast"/>
              <w:ind w:right="-92" w:hanging="60"/>
              <w:jc w:val="center"/>
              <w:rPr>
                <w:rFonts w:ascii="Sylfaen" w:hAnsi="Sylfaen"/>
                <w:i/>
              </w:rPr>
            </w:pPr>
            <w:r w:rsidRPr="008B3D00">
              <w:rPr>
                <w:rFonts w:ascii="Sylfaen" w:hAnsi="Sylfaen"/>
                <w:i/>
              </w:rPr>
              <w:t>Այո</w:t>
            </w:r>
          </w:p>
        </w:tc>
        <w:tc>
          <w:tcPr>
            <w:tcW w:w="557" w:type="dxa"/>
          </w:tcPr>
          <w:p w:rsidR="00236A06" w:rsidRPr="008B3D00" w:rsidRDefault="00236A06" w:rsidP="0079200F">
            <w:pPr>
              <w:spacing w:line="0" w:lineRule="atLeast"/>
              <w:ind w:right="-92" w:hanging="60"/>
              <w:jc w:val="center"/>
              <w:rPr>
                <w:rFonts w:ascii="Sylfaen" w:hAnsi="Sylfaen"/>
                <w:i/>
              </w:rPr>
            </w:pPr>
            <w:r w:rsidRPr="008B3D00">
              <w:rPr>
                <w:rFonts w:ascii="Sylfaen" w:hAnsi="Sylfaen"/>
                <w:i/>
              </w:rPr>
              <w:t>Այո</w:t>
            </w:r>
          </w:p>
        </w:tc>
        <w:tc>
          <w:tcPr>
            <w:tcW w:w="450" w:type="dxa"/>
          </w:tcPr>
          <w:p w:rsidR="00236A06" w:rsidRPr="008B3D00" w:rsidRDefault="00236A06" w:rsidP="0079200F">
            <w:pPr>
              <w:spacing w:line="0" w:lineRule="atLeast"/>
              <w:ind w:right="-92" w:hanging="60"/>
              <w:jc w:val="center"/>
              <w:rPr>
                <w:rFonts w:ascii="Sylfaen" w:hAnsi="Sylfaen"/>
                <w:i/>
              </w:rPr>
            </w:pPr>
            <w:r w:rsidRPr="008B3D00">
              <w:rPr>
                <w:rFonts w:ascii="Sylfaen" w:hAnsi="Sylfaen"/>
                <w:i/>
              </w:rPr>
              <w:t>Այո</w:t>
            </w:r>
          </w:p>
        </w:tc>
        <w:tc>
          <w:tcPr>
            <w:tcW w:w="504" w:type="dxa"/>
          </w:tcPr>
          <w:p w:rsidR="00236A06" w:rsidRPr="008B3D00" w:rsidRDefault="00236A06" w:rsidP="0079200F">
            <w:pPr>
              <w:spacing w:line="0" w:lineRule="atLeast"/>
              <w:ind w:right="-92" w:hanging="60"/>
              <w:jc w:val="center"/>
              <w:rPr>
                <w:rFonts w:ascii="Sylfaen" w:hAnsi="Sylfaen"/>
                <w:i/>
              </w:rPr>
            </w:pPr>
            <w:r w:rsidRPr="008B3D00">
              <w:rPr>
                <w:rFonts w:ascii="Sylfaen" w:hAnsi="Sylfaen"/>
                <w:i/>
              </w:rPr>
              <w:t>Այո</w:t>
            </w:r>
          </w:p>
        </w:tc>
        <w:tc>
          <w:tcPr>
            <w:tcW w:w="477" w:type="dxa"/>
          </w:tcPr>
          <w:p w:rsidR="00236A06" w:rsidRPr="008B3D00" w:rsidRDefault="00236A06" w:rsidP="0079200F">
            <w:pPr>
              <w:spacing w:line="0" w:lineRule="atLeast"/>
              <w:ind w:right="-92" w:hanging="60"/>
              <w:jc w:val="center"/>
              <w:rPr>
                <w:rFonts w:ascii="Sylfaen" w:hAnsi="Sylfaen"/>
                <w:i/>
              </w:rPr>
            </w:pPr>
            <w:r w:rsidRPr="008B3D00">
              <w:rPr>
                <w:rFonts w:ascii="Sylfaen" w:hAnsi="Sylfaen"/>
                <w:i/>
              </w:rPr>
              <w:t>Այո</w:t>
            </w:r>
          </w:p>
        </w:tc>
      </w:tr>
      <w:tr w:rsidR="00236A06" w:rsidRPr="00144515" w:rsidTr="0079200F">
        <w:trPr>
          <w:jc w:val="center"/>
        </w:trPr>
        <w:tc>
          <w:tcPr>
            <w:tcW w:w="455" w:type="dxa"/>
          </w:tcPr>
          <w:p w:rsidR="00236A06" w:rsidRPr="00144515" w:rsidRDefault="00236A06" w:rsidP="00637311">
            <w:pPr>
              <w:spacing w:line="0" w:lineRule="atLeast"/>
              <w:jc w:val="both"/>
              <w:rPr>
                <w:rFonts w:ascii="Sylfaen" w:hAnsi="Sylfaen"/>
                <w:lang w:val="ru-RU"/>
              </w:rPr>
            </w:pPr>
            <w:r w:rsidRPr="00144515">
              <w:rPr>
                <w:rFonts w:ascii="Sylfaen" w:hAnsi="Sylfaen"/>
                <w:lang w:val="ru-RU"/>
              </w:rPr>
              <w:t>4</w:t>
            </w:r>
          </w:p>
        </w:tc>
        <w:tc>
          <w:tcPr>
            <w:tcW w:w="2333" w:type="dxa"/>
          </w:tcPr>
          <w:p w:rsidR="00236A06" w:rsidRPr="00144515" w:rsidRDefault="00236A06" w:rsidP="00637311">
            <w:pPr>
              <w:spacing w:line="0" w:lineRule="atLeast"/>
              <w:jc w:val="both"/>
              <w:rPr>
                <w:rFonts w:ascii="Sylfaen" w:hAnsi="Sylfaen"/>
                <w:lang w:val="ru-RU"/>
              </w:rPr>
            </w:pPr>
            <w:r w:rsidRPr="00144515">
              <w:rPr>
                <w:rFonts w:ascii="Sylfaen" w:hAnsi="Sylfaen"/>
                <w:lang w:val="ru-RU"/>
              </w:rPr>
              <w:t>Տեղական ԱՀԿ առկայություն</w:t>
            </w:r>
          </w:p>
        </w:tc>
        <w:tc>
          <w:tcPr>
            <w:tcW w:w="630" w:type="dxa"/>
          </w:tcPr>
          <w:p w:rsidR="00236A06" w:rsidRPr="008B3D00" w:rsidRDefault="00236A06" w:rsidP="00637311">
            <w:pPr>
              <w:jc w:val="center"/>
              <w:rPr>
                <w:rFonts w:ascii="Sylfaen" w:hAnsi="Sylfaen"/>
                <w:i/>
              </w:rPr>
            </w:pPr>
            <w:r w:rsidRPr="008B3D00">
              <w:rPr>
                <w:rFonts w:ascii="Sylfaen" w:hAnsi="Sylfaen" w:cs="Sylfaen"/>
                <w:i/>
              </w:rPr>
              <w:t>Այո</w:t>
            </w:r>
          </w:p>
          <w:p w:rsidR="00236A06" w:rsidRPr="008B3D00" w:rsidRDefault="00236A06" w:rsidP="00637311">
            <w:pPr>
              <w:jc w:val="center"/>
              <w:rPr>
                <w:rFonts w:ascii="Sylfaen" w:hAnsi="Sylfaen"/>
                <w:i/>
              </w:rPr>
            </w:pPr>
          </w:p>
        </w:tc>
        <w:tc>
          <w:tcPr>
            <w:tcW w:w="639" w:type="dxa"/>
          </w:tcPr>
          <w:p w:rsidR="00236A06" w:rsidRPr="00236A06" w:rsidRDefault="00236A06" w:rsidP="00637311">
            <w:pPr>
              <w:spacing w:line="0" w:lineRule="atLeast"/>
              <w:jc w:val="center"/>
              <w:rPr>
                <w:rFonts w:ascii="Sylfaen" w:hAnsi="Sylfaen"/>
                <w:i/>
              </w:rPr>
            </w:pPr>
            <w:r>
              <w:rPr>
                <w:rFonts w:ascii="Sylfaen" w:hAnsi="Sylfaen"/>
                <w:i/>
              </w:rPr>
              <w:t>-</w:t>
            </w:r>
          </w:p>
        </w:tc>
        <w:tc>
          <w:tcPr>
            <w:tcW w:w="635" w:type="dxa"/>
          </w:tcPr>
          <w:p w:rsidR="00236A06" w:rsidRPr="008B3D00" w:rsidRDefault="00236A06" w:rsidP="00637311">
            <w:pPr>
              <w:jc w:val="center"/>
              <w:rPr>
                <w:rFonts w:ascii="Sylfaen" w:hAnsi="Sylfaen"/>
                <w:i/>
              </w:rPr>
            </w:pPr>
            <w:r w:rsidRPr="008B3D00">
              <w:rPr>
                <w:rFonts w:ascii="Sylfaen" w:hAnsi="Sylfaen" w:cs="Sylfaen"/>
                <w:i/>
              </w:rPr>
              <w:t>Այո</w:t>
            </w:r>
          </w:p>
          <w:p w:rsidR="00236A06" w:rsidRPr="008B3D00" w:rsidRDefault="00236A06" w:rsidP="00637311">
            <w:pPr>
              <w:jc w:val="center"/>
              <w:rPr>
                <w:rFonts w:ascii="Sylfaen" w:hAnsi="Sylfaen"/>
                <w:i/>
              </w:rPr>
            </w:pPr>
          </w:p>
        </w:tc>
        <w:tc>
          <w:tcPr>
            <w:tcW w:w="630" w:type="dxa"/>
          </w:tcPr>
          <w:p w:rsidR="00236A06" w:rsidRPr="008B3D00" w:rsidRDefault="00236A06" w:rsidP="00637311">
            <w:pPr>
              <w:spacing w:line="0" w:lineRule="atLeast"/>
              <w:jc w:val="center"/>
              <w:rPr>
                <w:rFonts w:ascii="Sylfaen" w:hAnsi="Sylfaen"/>
                <w:i/>
              </w:rPr>
            </w:pPr>
            <w:r w:rsidRPr="008B3D00">
              <w:rPr>
                <w:rFonts w:ascii="Sylfaen" w:hAnsi="Sylfaen"/>
                <w:i/>
              </w:rPr>
              <w:t>Ոչ</w:t>
            </w:r>
          </w:p>
        </w:tc>
        <w:tc>
          <w:tcPr>
            <w:tcW w:w="587" w:type="dxa"/>
          </w:tcPr>
          <w:p w:rsidR="00236A06" w:rsidRPr="008B3D00" w:rsidRDefault="00236A06" w:rsidP="00637311">
            <w:pPr>
              <w:spacing w:line="0" w:lineRule="atLeast"/>
              <w:jc w:val="center"/>
              <w:rPr>
                <w:rFonts w:ascii="Sylfaen" w:hAnsi="Sylfaen"/>
                <w:i/>
                <w:lang w:val="ru-RU"/>
              </w:rPr>
            </w:pPr>
            <w:r w:rsidRPr="008B3D00">
              <w:rPr>
                <w:rFonts w:ascii="Sylfaen" w:hAnsi="Sylfaen"/>
                <w:i/>
              </w:rPr>
              <w:t>Ոչ</w:t>
            </w:r>
          </w:p>
        </w:tc>
        <w:tc>
          <w:tcPr>
            <w:tcW w:w="630" w:type="dxa"/>
          </w:tcPr>
          <w:p w:rsidR="00236A06" w:rsidRPr="008B3D00" w:rsidRDefault="00236A06" w:rsidP="00637311">
            <w:pPr>
              <w:spacing w:line="0" w:lineRule="atLeast"/>
              <w:jc w:val="center"/>
              <w:rPr>
                <w:rFonts w:ascii="Sylfaen" w:hAnsi="Sylfaen"/>
                <w:i/>
                <w:lang w:val="ru-RU"/>
              </w:rPr>
            </w:pPr>
            <w:r w:rsidRPr="008B3D00">
              <w:rPr>
                <w:rFonts w:ascii="Sylfaen" w:hAnsi="Sylfaen"/>
                <w:i/>
              </w:rPr>
              <w:t>Ոչ</w:t>
            </w:r>
          </w:p>
        </w:tc>
        <w:tc>
          <w:tcPr>
            <w:tcW w:w="519" w:type="dxa"/>
          </w:tcPr>
          <w:p w:rsidR="00236A06" w:rsidRPr="00236A06" w:rsidRDefault="00236A06" w:rsidP="00637311">
            <w:pPr>
              <w:spacing w:line="0" w:lineRule="atLeast"/>
              <w:jc w:val="center"/>
              <w:rPr>
                <w:rFonts w:ascii="Sylfaen" w:hAnsi="Sylfaen"/>
                <w:i/>
              </w:rPr>
            </w:pPr>
            <w:r>
              <w:rPr>
                <w:rFonts w:ascii="Sylfaen" w:hAnsi="Sylfaen"/>
                <w:i/>
              </w:rPr>
              <w:t>-</w:t>
            </w:r>
          </w:p>
        </w:tc>
        <w:tc>
          <w:tcPr>
            <w:tcW w:w="484" w:type="dxa"/>
          </w:tcPr>
          <w:p w:rsidR="00236A06" w:rsidRPr="008B3D00" w:rsidRDefault="00236A06" w:rsidP="00637311">
            <w:pPr>
              <w:spacing w:line="0" w:lineRule="atLeast"/>
              <w:jc w:val="center"/>
              <w:rPr>
                <w:rFonts w:ascii="Sylfaen" w:hAnsi="Sylfaen"/>
                <w:i/>
                <w:lang w:val="ru-RU"/>
              </w:rPr>
            </w:pPr>
            <w:r w:rsidRPr="008B3D00">
              <w:rPr>
                <w:rFonts w:ascii="Sylfaen" w:hAnsi="Sylfaen"/>
                <w:i/>
                <w:lang w:val="ru-RU"/>
              </w:rPr>
              <w:t>Ոչ</w:t>
            </w:r>
          </w:p>
        </w:tc>
        <w:tc>
          <w:tcPr>
            <w:tcW w:w="450" w:type="dxa"/>
          </w:tcPr>
          <w:p w:rsidR="00236A06" w:rsidRPr="00236A06" w:rsidRDefault="00236A06" w:rsidP="00637311">
            <w:pPr>
              <w:spacing w:line="0" w:lineRule="atLeast"/>
              <w:jc w:val="center"/>
              <w:rPr>
                <w:rFonts w:ascii="Sylfaen" w:hAnsi="Sylfaen"/>
                <w:i/>
              </w:rPr>
            </w:pPr>
            <w:r>
              <w:rPr>
                <w:rFonts w:ascii="Sylfaen" w:hAnsi="Sylfaen"/>
                <w:i/>
              </w:rPr>
              <w:t>-</w:t>
            </w:r>
          </w:p>
        </w:tc>
        <w:tc>
          <w:tcPr>
            <w:tcW w:w="557" w:type="dxa"/>
          </w:tcPr>
          <w:p w:rsidR="00236A06" w:rsidRPr="008B3D00" w:rsidRDefault="00236A06" w:rsidP="00637311">
            <w:pPr>
              <w:spacing w:line="0" w:lineRule="atLeast"/>
              <w:jc w:val="center"/>
              <w:rPr>
                <w:rFonts w:ascii="Sylfaen" w:hAnsi="Sylfaen"/>
                <w:i/>
              </w:rPr>
            </w:pPr>
            <w:r w:rsidRPr="008B3D00">
              <w:rPr>
                <w:rFonts w:ascii="Sylfaen" w:hAnsi="Sylfaen"/>
                <w:i/>
              </w:rPr>
              <w:t>Ոչ</w:t>
            </w:r>
          </w:p>
        </w:tc>
        <w:tc>
          <w:tcPr>
            <w:tcW w:w="450" w:type="dxa"/>
          </w:tcPr>
          <w:p w:rsidR="00236A06" w:rsidRPr="008B3D00" w:rsidRDefault="00236A06" w:rsidP="0079200F">
            <w:pPr>
              <w:spacing w:line="0" w:lineRule="atLeast"/>
              <w:ind w:right="-75" w:hanging="65"/>
              <w:jc w:val="center"/>
              <w:rPr>
                <w:rFonts w:ascii="Sylfaen" w:hAnsi="Sylfaen"/>
                <w:i/>
              </w:rPr>
            </w:pPr>
            <w:r w:rsidRPr="008B3D00">
              <w:rPr>
                <w:rFonts w:ascii="Sylfaen" w:hAnsi="Sylfaen"/>
                <w:i/>
              </w:rPr>
              <w:t>Այո</w:t>
            </w:r>
          </w:p>
        </w:tc>
        <w:tc>
          <w:tcPr>
            <w:tcW w:w="504" w:type="dxa"/>
          </w:tcPr>
          <w:p w:rsidR="00236A06" w:rsidRPr="00236A06" w:rsidRDefault="00236A06" w:rsidP="00637311">
            <w:pPr>
              <w:spacing w:line="0" w:lineRule="atLeast"/>
              <w:jc w:val="center"/>
              <w:rPr>
                <w:rFonts w:ascii="Sylfaen" w:hAnsi="Sylfaen"/>
                <w:i/>
              </w:rPr>
            </w:pPr>
            <w:r>
              <w:rPr>
                <w:rFonts w:ascii="Sylfaen" w:hAnsi="Sylfaen"/>
                <w:i/>
              </w:rPr>
              <w:t>-</w:t>
            </w:r>
          </w:p>
        </w:tc>
        <w:tc>
          <w:tcPr>
            <w:tcW w:w="477" w:type="dxa"/>
          </w:tcPr>
          <w:p w:rsidR="00236A06" w:rsidRPr="008B3D00" w:rsidRDefault="00236A06" w:rsidP="0079200F">
            <w:pPr>
              <w:spacing w:line="0" w:lineRule="atLeast"/>
              <w:ind w:hanging="209"/>
              <w:jc w:val="center"/>
              <w:rPr>
                <w:rFonts w:ascii="Sylfaen" w:hAnsi="Sylfaen"/>
                <w:i/>
              </w:rPr>
            </w:pPr>
            <w:r w:rsidRPr="008B3D00">
              <w:rPr>
                <w:rFonts w:ascii="Sylfaen" w:hAnsi="Sylfaen"/>
                <w:i/>
              </w:rPr>
              <w:t>Ոչ</w:t>
            </w:r>
          </w:p>
        </w:tc>
      </w:tr>
      <w:tr w:rsidR="00236A06" w:rsidRPr="00144515" w:rsidTr="0079200F">
        <w:trPr>
          <w:jc w:val="center"/>
        </w:trPr>
        <w:tc>
          <w:tcPr>
            <w:tcW w:w="455" w:type="dxa"/>
          </w:tcPr>
          <w:p w:rsidR="00236A06" w:rsidRPr="00144515" w:rsidRDefault="00236A06" w:rsidP="00637311">
            <w:pPr>
              <w:spacing w:line="0" w:lineRule="atLeast"/>
              <w:jc w:val="both"/>
              <w:rPr>
                <w:rFonts w:ascii="Sylfaen" w:hAnsi="Sylfaen"/>
                <w:lang w:val="ru-RU"/>
              </w:rPr>
            </w:pPr>
            <w:r w:rsidRPr="00144515">
              <w:rPr>
                <w:rFonts w:ascii="Sylfaen" w:hAnsi="Sylfaen"/>
                <w:lang w:val="ru-RU"/>
              </w:rPr>
              <w:t>5</w:t>
            </w:r>
          </w:p>
        </w:tc>
        <w:tc>
          <w:tcPr>
            <w:tcW w:w="2333" w:type="dxa"/>
          </w:tcPr>
          <w:p w:rsidR="00236A06" w:rsidRPr="00144515" w:rsidRDefault="00236A06" w:rsidP="00637311">
            <w:pPr>
              <w:spacing w:line="0" w:lineRule="atLeast"/>
              <w:jc w:val="both"/>
              <w:rPr>
                <w:rFonts w:ascii="Sylfaen" w:hAnsi="Sylfaen"/>
                <w:lang w:val="ru-RU"/>
              </w:rPr>
            </w:pPr>
            <w:r w:rsidRPr="00144515">
              <w:rPr>
                <w:rFonts w:ascii="Sylfaen" w:hAnsi="Sylfaen"/>
                <w:lang w:val="ru-RU"/>
              </w:rPr>
              <w:t>Բջջային հեռախոսի ծածկվածություն</w:t>
            </w:r>
          </w:p>
        </w:tc>
        <w:tc>
          <w:tcPr>
            <w:tcW w:w="630" w:type="dxa"/>
          </w:tcPr>
          <w:p w:rsidR="00236A06" w:rsidRPr="008B3D00" w:rsidRDefault="00236A06" w:rsidP="00637311">
            <w:pPr>
              <w:jc w:val="center"/>
              <w:rPr>
                <w:rFonts w:ascii="Sylfaen" w:hAnsi="Sylfaen"/>
                <w:i/>
              </w:rPr>
            </w:pPr>
            <w:r w:rsidRPr="008B3D00">
              <w:rPr>
                <w:rFonts w:ascii="Sylfaen" w:hAnsi="Sylfaen" w:cs="Sylfaen"/>
                <w:i/>
              </w:rPr>
              <w:t>Այո</w:t>
            </w:r>
          </w:p>
          <w:p w:rsidR="00236A06" w:rsidRPr="008B3D00" w:rsidRDefault="00236A06" w:rsidP="00637311">
            <w:pPr>
              <w:jc w:val="center"/>
              <w:rPr>
                <w:rFonts w:ascii="Sylfaen" w:hAnsi="Sylfaen"/>
                <w:i/>
              </w:rPr>
            </w:pPr>
          </w:p>
        </w:tc>
        <w:tc>
          <w:tcPr>
            <w:tcW w:w="639" w:type="dxa"/>
          </w:tcPr>
          <w:p w:rsidR="00236A06" w:rsidRPr="008B3D00" w:rsidRDefault="00236A06" w:rsidP="00637311">
            <w:pPr>
              <w:spacing w:line="0" w:lineRule="atLeast"/>
              <w:jc w:val="center"/>
              <w:rPr>
                <w:rFonts w:ascii="Sylfaen" w:hAnsi="Sylfaen"/>
                <w:i/>
              </w:rPr>
            </w:pPr>
            <w:r w:rsidRPr="008B3D00">
              <w:rPr>
                <w:rFonts w:ascii="Sylfaen" w:hAnsi="Sylfaen"/>
                <w:i/>
              </w:rPr>
              <w:t>Այո</w:t>
            </w:r>
          </w:p>
        </w:tc>
        <w:tc>
          <w:tcPr>
            <w:tcW w:w="635" w:type="dxa"/>
          </w:tcPr>
          <w:p w:rsidR="00236A06" w:rsidRPr="008B3D00" w:rsidRDefault="00236A06" w:rsidP="00637311">
            <w:pPr>
              <w:jc w:val="center"/>
              <w:rPr>
                <w:rFonts w:ascii="Sylfaen" w:hAnsi="Sylfaen"/>
                <w:i/>
              </w:rPr>
            </w:pPr>
            <w:r w:rsidRPr="008B3D00">
              <w:rPr>
                <w:rFonts w:ascii="Sylfaen" w:hAnsi="Sylfaen" w:cs="Sylfaen"/>
                <w:i/>
              </w:rPr>
              <w:t>Այո</w:t>
            </w:r>
          </w:p>
          <w:p w:rsidR="00236A06" w:rsidRPr="008B3D00" w:rsidRDefault="00236A06" w:rsidP="00637311">
            <w:pPr>
              <w:jc w:val="center"/>
              <w:rPr>
                <w:rFonts w:ascii="Sylfaen" w:hAnsi="Sylfaen"/>
                <w:i/>
              </w:rPr>
            </w:pPr>
          </w:p>
        </w:tc>
        <w:tc>
          <w:tcPr>
            <w:tcW w:w="630" w:type="dxa"/>
          </w:tcPr>
          <w:p w:rsidR="00236A06" w:rsidRPr="008B3D00" w:rsidRDefault="00236A06" w:rsidP="00637311">
            <w:pPr>
              <w:jc w:val="center"/>
              <w:rPr>
                <w:rFonts w:ascii="Sylfaen" w:hAnsi="Sylfaen"/>
                <w:i/>
              </w:rPr>
            </w:pPr>
            <w:r w:rsidRPr="008B3D00">
              <w:rPr>
                <w:rFonts w:ascii="Sylfaen" w:hAnsi="Sylfaen" w:cs="Sylfaen"/>
                <w:i/>
              </w:rPr>
              <w:t>Այո</w:t>
            </w:r>
          </w:p>
          <w:p w:rsidR="00236A06" w:rsidRPr="008B3D00" w:rsidRDefault="00236A06" w:rsidP="00637311">
            <w:pPr>
              <w:jc w:val="center"/>
              <w:rPr>
                <w:rFonts w:ascii="Sylfaen" w:hAnsi="Sylfaen"/>
                <w:i/>
              </w:rPr>
            </w:pPr>
          </w:p>
        </w:tc>
        <w:tc>
          <w:tcPr>
            <w:tcW w:w="587" w:type="dxa"/>
          </w:tcPr>
          <w:p w:rsidR="00236A06" w:rsidRPr="008B3D00" w:rsidRDefault="00236A06" w:rsidP="0079200F">
            <w:pPr>
              <w:ind w:hanging="78"/>
              <w:jc w:val="center"/>
              <w:rPr>
                <w:rFonts w:ascii="Sylfaen" w:hAnsi="Sylfaen"/>
                <w:i/>
              </w:rPr>
            </w:pPr>
            <w:r w:rsidRPr="008B3D00">
              <w:rPr>
                <w:rFonts w:ascii="Sylfaen" w:hAnsi="Sylfaen" w:cs="Sylfaen"/>
                <w:i/>
              </w:rPr>
              <w:t>Այո</w:t>
            </w:r>
          </w:p>
          <w:p w:rsidR="00236A06" w:rsidRPr="008B3D00" w:rsidRDefault="00236A06" w:rsidP="00637311">
            <w:pPr>
              <w:jc w:val="center"/>
              <w:rPr>
                <w:rFonts w:ascii="Sylfaen" w:hAnsi="Sylfaen"/>
                <w:i/>
              </w:rPr>
            </w:pPr>
          </w:p>
        </w:tc>
        <w:tc>
          <w:tcPr>
            <w:tcW w:w="630" w:type="dxa"/>
          </w:tcPr>
          <w:p w:rsidR="00236A06" w:rsidRPr="008B3D00" w:rsidRDefault="00236A06" w:rsidP="00637311">
            <w:pPr>
              <w:spacing w:line="0" w:lineRule="atLeast"/>
              <w:jc w:val="center"/>
              <w:rPr>
                <w:rFonts w:ascii="Sylfaen" w:hAnsi="Sylfaen"/>
                <w:i/>
              </w:rPr>
            </w:pPr>
            <w:r w:rsidRPr="008B3D00">
              <w:rPr>
                <w:rFonts w:ascii="Sylfaen" w:hAnsi="Sylfaen"/>
                <w:i/>
              </w:rPr>
              <w:t>Այո</w:t>
            </w:r>
          </w:p>
        </w:tc>
        <w:tc>
          <w:tcPr>
            <w:tcW w:w="519" w:type="dxa"/>
          </w:tcPr>
          <w:p w:rsidR="00236A06" w:rsidRPr="008B3D00" w:rsidRDefault="00236A06" w:rsidP="0079200F">
            <w:pPr>
              <w:spacing w:line="0" w:lineRule="atLeast"/>
              <w:ind w:right="-36" w:hanging="125"/>
              <w:jc w:val="center"/>
              <w:rPr>
                <w:rFonts w:ascii="Sylfaen" w:hAnsi="Sylfaen"/>
                <w:i/>
              </w:rPr>
            </w:pPr>
            <w:r w:rsidRPr="008B3D00">
              <w:rPr>
                <w:rFonts w:ascii="Sylfaen" w:hAnsi="Sylfaen"/>
                <w:i/>
              </w:rPr>
              <w:t>Այո</w:t>
            </w:r>
          </w:p>
        </w:tc>
        <w:tc>
          <w:tcPr>
            <w:tcW w:w="484" w:type="dxa"/>
          </w:tcPr>
          <w:p w:rsidR="00236A06" w:rsidRPr="008B3D00" w:rsidRDefault="00236A06" w:rsidP="0079200F">
            <w:pPr>
              <w:spacing w:line="0" w:lineRule="atLeast"/>
              <w:ind w:right="-36" w:hanging="125"/>
              <w:jc w:val="center"/>
              <w:rPr>
                <w:rFonts w:ascii="Sylfaen" w:hAnsi="Sylfaen"/>
                <w:i/>
                <w:lang w:val="ru-RU"/>
              </w:rPr>
            </w:pPr>
            <w:r w:rsidRPr="008B3D00">
              <w:rPr>
                <w:rFonts w:ascii="Sylfaen" w:hAnsi="Sylfaen"/>
                <w:i/>
                <w:lang w:val="ru-RU"/>
              </w:rPr>
              <w:t>Այո</w:t>
            </w:r>
          </w:p>
        </w:tc>
        <w:tc>
          <w:tcPr>
            <w:tcW w:w="450" w:type="dxa"/>
          </w:tcPr>
          <w:p w:rsidR="00236A06" w:rsidRPr="008B3D00" w:rsidRDefault="00236A06" w:rsidP="0079200F">
            <w:pPr>
              <w:spacing w:line="0" w:lineRule="atLeast"/>
              <w:ind w:right="-36" w:hanging="125"/>
              <w:jc w:val="center"/>
              <w:rPr>
                <w:rFonts w:ascii="Sylfaen" w:hAnsi="Sylfaen"/>
                <w:i/>
              </w:rPr>
            </w:pPr>
            <w:r w:rsidRPr="008B3D00">
              <w:rPr>
                <w:rFonts w:ascii="Sylfaen" w:hAnsi="Sylfaen"/>
                <w:i/>
              </w:rPr>
              <w:t>Այո</w:t>
            </w:r>
          </w:p>
        </w:tc>
        <w:tc>
          <w:tcPr>
            <w:tcW w:w="557" w:type="dxa"/>
          </w:tcPr>
          <w:p w:rsidR="00236A06" w:rsidRPr="008B3D00" w:rsidRDefault="00236A06" w:rsidP="0079200F">
            <w:pPr>
              <w:spacing w:line="0" w:lineRule="atLeast"/>
              <w:ind w:right="-36" w:hanging="125"/>
              <w:jc w:val="center"/>
              <w:rPr>
                <w:rFonts w:ascii="Sylfaen" w:hAnsi="Sylfaen"/>
                <w:i/>
              </w:rPr>
            </w:pPr>
            <w:r w:rsidRPr="008B3D00">
              <w:rPr>
                <w:rFonts w:ascii="Sylfaen" w:hAnsi="Sylfaen"/>
                <w:i/>
              </w:rPr>
              <w:t>Այո</w:t>
            </w:r>
          </w:p>
        </w:tc>
        <w:tc>
          <w:tcPr>
            <w:tcW w:w="450" w:type="dxa"/>
          </w:tcPr>
          <w:p w:rsidR="00236A06" w:rsidRPr="008B3D00" w:rsidRDefault="00236A06" w:rsidP="0079200F">
            <w:pPr>
              <w:spacing w:line="0" w:lineRule="atLeast"/>
              <w:ind w:right="-36" w:hanging="125"/>
              <w:jc w:val="center"/>
              <w:rPr>
                <w:rFonts w:ascii="Sylfaen" w:hAnsi="Sylfaen"/>
                <w:i/>
              </w:rPr>
            </w:pPr>
            <w:r w:rsidRPr="008B3D00">
              <w:rPr>
                <w:rFonts w:ascii="Sylfaen" w:hAnsi="Sylfaen"/>
                <w:i/>
              </w:rPr>
              <w:t>Այո</w:t>
            </w:r>
          </w:p>
        </w:tc>
        <w:tc>
          <w:tcPr>
            <w:tcW w:w="504" w:type="dxa"/>
          </w:tcPr>
          <w:p w:rsidR="00236A06" w:rsidRPr="008B3D00" w:rsidRDefault="00236A06" w:rsidP="0079200F">
            <w:pPr>
              <w:spacing w:line="0" w:lineRule="atLeast"/>
              <w:ind w:right="-36" w:hanging="125"/>
              <w:jc w:val="center"/>
              <w:rPr>
                <w:rFonts w:ascii="Sylfaen" w:hAnsi="Sylfaen"/>
                <w:i/>
              </w:rPr>
            </w:pPr>
            <w:r w:rsidRPr="008B3D00">
              <w:rPr>
                <w:rFonts w:ascii="Sylfaen" w:hAnsi="Sylfaen"/>
                <w:i/>
              </w:rPr>
              <w:t>Այո</w:t>
            </w:r>
          </w:p>
        </w:tc>
        <w:tc>
          <w:tcPr>
            <w:tcW w:w="477" w:type="dxa"/>
          </w:tcPr>
          <w:p w:rsidR="00236A06" w:rsidRPr="008B3D00" w:rsidRDefault="00236A06" w:rsidP="0079200F">
            <w:pPr>
              <w:spacing w:line="0" w:lineRule="atLeast"/>
              <w:ind w:right="-36" w:hanging="125"/>
              <w:jc w:val="center"/>
              <w:rPr>
                <w:rFonts w:ascii="Sylfaen" w:hAnsi="Sylfaen"/>
                <w:i/>
              </w:rPr>
            </w:pPr>
            <w:r w:rsidRPr="008B3D00">
              <w:rPr>
                <w:rFonts w:ascii="Sylfaen" w:hAnsi="Sylfaen"/>
                <w:i/>
              </w:rPr>
              <w:t>Այո</w:t>
            </w:r>
          </w:p>
        </w:tc>
      </w:tr>
      <w:tr w:rsidR="00236A06" w:rsidRPr="007F0954" w:rsidTr="0079200F">
        <w:trPr>
          <w:jc w:val="center"/>
        </w:trPr>
        <w:tc>
          <w:tcPr>
            <w:tcW w:w="455" w:type="dxa"/>
          </w:tcPr>
          <w:p w:rsidR="00236A06" w:rsidRPr="00144515" w:rsidRDefault="00236A06" w:rsidP="00637311">
            <w:pPr>
              <w:spacing w:line="0" w:lineRule="atLeast"/>
              <w:jc w:val="both"/>
              <w:rPr>
                <w:rFonts w:ascii="Sylfaen" w:hAnsi="Sylfaen"/>
                <w:lang w:val="ru-RU"/>
              </w:rPr>
            </w:pPr>
            <w:r w:rsidRPr="00144515">
              <w:rPr>
                <w:rFonts w:ascii="Sylfaen" w:hAnsi="Sylfaen"/>
                <w:lang w:val="ru-RU"/>
              </w:rPr>
              <w:t>6</w:t>
            </w:r>
          </w:p>
        </w:tc>
        <w:tc>
          <w:tcPr>
            <w:tcW w:w="2333" w:type="dxa"/>
          </w:tcPr>
          <w:p w:rsidR="00236A06" w:rsidRPr="00144515" w:rsidRDefault="00236A06" w:rsidP="00637311">
            <w:pPr>
              <w:spacing w:line="0" w:lineRule="atLeast"/>
              <w:jc w:val="both"/>
              <w:rPr>
                <w:rFonts w:ascii="Sylfaen" w:hAnsi="Sylfaen"/>
                <w:lang w:val="ru-RU"/>
              </w:rPr>
            </w:pPr>
            <w:r w:rsidRPr="00144515">
              <w:rPr>
                <w:rFonts w:ascii="Sylfaen" w:hAnsi="Sylfaen"/>
                <w:lang w:val="ru-RU"/>
              </w:rPr>
              <w:t>Փոստային ծառայության առկայություն</w:t>
            </w:r>
          </w:p>
        </w:tc>
        <w:tc>
          <w:tcPr>
            <w:tcW w:w="630" w:type="dxa"/>
          </w:tcPr>
          <w:p w:rsidR="00236A06" w:rsidRPr="008B3D00" w:rsidRDefault="00236A06" w:rsidP="00637311">
            <w:pPr>
              <w:jc w:val="center"/>
              <w:rPr>
                <w:rFonts w:ascii="Sylfaen" w:hAnsi="Sylfaen"/>
                <w:i/>
              </w:rPr>
            </w:pPr>
            <w:r w:rsidRPr="008B3D00">
              <w:rPr>
                <w:rFonts w:ascii="Sylfaen" w:hAnsi="Sylfaen" w:cs="Sylfaen"/>
                <w:i/>
              </w:rPr>
              <w:t>Այո</w:t>
            </w:r>
          </w:p>
          <w:p w:rsidR="00236A06" w:rsidRPr="008B3D00" w:rsidRDefault="00236A06" w:rsidP="00637311">
            <w:pPr>
              <w:jc w:val="center"/>
              <w:rPr>
                <w:rFonts w:ascii="Sylfaen" w:hAnsi="Sylfaen"/>
                <w:i/>
              </w:rPr>
            </w:pPr>
          </w:p>
        </w:tc>
        <w:tc>
          <w:tcPr>
            <w:tcW w:w="639" w:type="dxa"/>
          </w:tcPr>
          <w:p w:rsidR="00236A06" w:rsidRPr="008B3D00" w:rsidRDefault="00236A06" w:rsidP="00637311">
            <w:pPr>
              <w:spacing w:line="0" w:lineRule="atLeast"/>
              <w:jc w:val="center"/>
              <w:rPr>
                <w:rFonts w:ascii="Sylfaen" w:hAnsi="Sylfaen"/>
                <w:i/>
              </w:rPr>
            </w:pPr>
            <w:r w:rsidRPr="008B3D00">
              <w:rPr>
                <w:rFonts w:ascii="Sylfaen" w:hAnsi="Sylfaen"/>
                <w:i/>
              </w:rPr>
              <w:t>Այո</w:t>
            </w:r>
          </w:p>
        </w:tc>
        <w:tc>
          <w:tcPr>
            <w:tcW w:w="635" w:type="dxa"/>
          </w:tcPr>
          <w:p w:rsidR="00236A06" w:rsidRPr="008B3D00" w:rsidRDefault="00236A06" w:rsidP="00637311">
            <w:pPr>
              <w:jc w:val="center"/>
              <w:rPr>
                <w:rFonts w:ascii="Sylfaen" w:hAnsi="Sylfaen"/>
                <w:i/>
              </w:rPr>
            </w:pPr>
            <w:r w:rsidRPr="008B3D00">
              <w:rPr>
                <w:rFonts w:ascii="Sylfaen" w:hAnsi="Sylfaen" w:cs="Sylfaen"/>
                <w:i/>
              </w:rPr>
              <w:t>Այո</w:t>
            </w:r>
          </w:p>
          <w:p w:rsidR="00236A06" w:rsidRPr="008B3D00" w:rsidRDefault="00236A06" w:rsidP="00637311">
            <w:pPr>
              <w:jc w:val="center"/>
              <w:rPr>
                <w:rFonts w:ascii="Sylfaen" w:hAnsi="Sylfaen"/>
                <w:i/>
              </w:rPr>
            </w:pPr>
          </w:p>
        </w:tc>
        <w:tc>
          <w:tcPr>
            <w:tcW w:w="630" w:type="dxa"/>
          </w:tcPr>
          <w:p w:rsidR="00236A06" w:rsidRPr="008B3D00" w:rsidRDefault="00236A06" w:rsidP="00637311">
            <w:pPr>
              <w:spacing w:line="0" w:lineRule="atLeast"/>
              <w:jc w:val="center"/>
              <w:rPr>
                <w:rFonts w:ascii="Sylfaen" w:hAnsi="Sylfaen"/>
                <w:i/>
              </w:rPr>
            </w:pPr>
            <w:r w:rsidRPr="008B3D00">
              <w:rPr>
                <w:rFonts w:ascii="Sylfaen" w:hAnsi="Sylfaen"/>
                <w:i/>
              </w:rPr>
              <w:t>Ոչ</w:t>
            </w:r>
          </w:p>
        </w:tc>
        <w:tc>
          <w:tcPr>
            <w:tcW w:w="587" w:type="dxa"/>
          </w:tcPr>
          <w:p w:rsidR="00236A06" w:rsidRPr="008B3D00" w:rsidRDefault="00236A06" w:rsidP="00637311">
            <w:pPr>
              <w:spacing w:line="0" w:lineRule="atLeast"/>
              <w:jc w:val="center"/>
              <w:rPr>
                <w:rFonts w:ascii="Sylfaen" w:hAnsi="Sylfaen"/>
                <w:i/>
                <w:lang w:val="ru-RU"/>
              </w:rPr>
            </w:pPr>
            <w:r w:rsidRPr="008B3D00">
              <w:rPr>
                <w:rFonts w:ascii="Sylfaen" w:hAnsi="Sylfaen"/>
                <w:i/>
              </w:rPr>
              <w:t>Ոչ</w:t>
            </w:r>
          </w:p>
        </w:tc>
        <w:tc>
          <w:tcPr>
            <w:tcW w:w="630" w:type="dxa"/>
          </w:tcPr>
          <w:p w:rsidR="00236A06" w:rsidRPr="008B3D00" w:rsidRDefault="00236A06" w:rsidP="00637311">
            <w:pPr>
              <w:spacing w:line="0" w:lineRule="atLeast"/>
              <w:jc w:val="center"/>
              <w:rPr>
                <w:rFonts w:ascii="Sylfaen" w:hAnsi="Sylfaen"/>
                <w:i/>
                <w:lang w:val="ru-RU"/>
              </w:rPr>
            </w:pPr>
            <w:r w:rsidRPr="008B3D00">
              <w:rPr>
                <w:rFonts w:ascii="Sylfaen" w:hAnsi="Sylfaen"/>
                <w:i/>
              </w:rPr>
              <w:t>Ոչ</w:t>
            </w:r>
          </w:p>
        </w:tc>
        <w:tc>
          <w:tcPr>
            <w:tcW w:w="519" w:type="dxa"/>
          </w:tcPr>
          <w:p w:rsidR="00236A06" w:rsidRPr="008B3D00" w:rsidRDefault="00236A06" w:rsidP="0079200F">
            <w:pPr>
              <w:spacing w:line="0" w:lineRule="atLeast"/>
              <w:ind w:right="-36" w:hanging="125"/>
              <w:jc w:val="center"/>
              <w:rPr>
                <w:rFonts w:ascii="Sylfaen" w:hAnsi="Sylfaen"/>
                <w:i/>
              </w:rPr>
            </w:pPr>
            <w:r w:rsidRPr="008B3D00">
              <w:rPr>
                <w:rFonts w:ascii="Sylfaen" w:hAnsi="Sylfaen"/>
                <w:i/>
              </w:rPr>
              <w:t>Այո</w:t>
            </w:r>
          </w:p>
        </w:tc>
        <w:tc>
          <w:tcPr>
            <w:tcW w:w="484" w:type="dxa"/>
          </w:tcPr>
          <w:p w:rsidR="00236A06" w:rsidRPr="008B3D00" w:rsidRDefault="00236A06" w:rsidP="0079200F">
            <w:pPr>
              <w:spacing w:line="0" w:lineRule="atLeast"/>
              <w:ind w:right="-36" w:hanging="125"/>
              <w:jc w:val="center"/>
              <w:rPr>
                <w:rFonts w:ascii="Sylfaen" w:hAnsi="Sylfaen"/>
                <w:i/>
                <w:lang w:val="ru-RU"/>
              </w:rPr>
            </w:pPr>
            <w:r w:rsidRPr="008B3D00">
              <w:rPr>
                <w:rFonts w:ascii="Sylfaen" w:hAnsi="Sylfaen"/>
                <w:i/>
                <w:lang w:val="ru-RU"/>
              </w:rPr>
              <w:t>Այո</w:t>
            </w:r>
          </w:p>
        </w:tc>
        <w:tc>
          <w:tcPr>
            <w:tcW w:w="450" w:type="dxa"/>
          </w:tcPr>
          <w:p w:rsidR="00236A06" w:rsidRPr="008B3D00" w:rsidRDefault="00236A06" w:rsidP="0079200F">
            <w:pPr>
              <w:spacing w:line="0" w:lineRule="atLeast"/>
              <w:ind w:right="-36" w:hanging="125"/>
              <w:jc w:val="center"/>
              <w:rPr>
                <w:rFonts w:ascii="Sylfaen" w:hAnsi="Sylfaen"/>
                <w:i/>
              </w:rPr>
            </w:pPr>
            <w:r w:rsidRPr="008B3D00">
              <w:rPr>
                <w:rFonts w:ascii="Sylfaen" w:hAnsi="Sylfaen"/>
                <w:i/>
              </w:rPr>
              <w:t>Այո</w:t>
            </w:r>
          </w:p>
        </w:tc>
        <w:tc>
          <w:tcPr>
            <w:tcW w:w="557" w:type="dxa"/>
          </w:tcPr>
          <w:p w:rsidR="00236A06" w:rsidRPr="008B3D00" w:rsidRDefault="00236A06" w:rsidP="0079200F">
            <w:pPr>
              <w:spacing w:line="0" w:lineRule="atLeast"/>
              <w:ind w:right="-36" w:hanging="125"/>
              <w:jc w:val="center"/>
              <w:rPr>
                <w:rFonts w:ascii="Sylfaen" w:hAnsi="Sylfaen"/>
                <w:i/>
              </w:rPr>
            </w:pPr>
            <w:r w:rsidRPr="008B3D00">
              <w:rPr>
                <w:rFonts w:ascii="Sylfaen" w:hAnsi="Sylfaen"/>
                <w:i/>
              </w:rPr>
              <w:t>Այո</w:t>
            </w:r>
          </w:p>
        </w:tc>
        <w:tc>
          <w:tcPr>
            <w:tcW w:w="450" w:type="dxa"/>
          </w:tcPr>
          <w:p w:rsidR="00236A06" w:rsidRPr="008B3D00" w:rsidRDefault="00236A06" w:rsidP="0079200F">
            <w:pPr>
              <w:spacing w:line="0" w:lineRule="atLeast"/>
              <w:ind w:right="-36" w:hanging="125"/>
              <w:jc w:val="center"/>
              <w:rPr>
                <w:rFonts w:ascii="Sylfaen" w:hAnsi="Sylfaen"/>
                <w:i/>
              </w:rPr>
            </w:pPr>
            <w:r w:rsidRPr="008B3D00">
              <w:rPr>
                <w:rFonts w:ascii="Sylfaen" w:hAnsi="Sylfaen"/>
                <w:i/>
              </w:rPr>
              <w:t>Ոչ</w:t>
            </w:r>
          </w:p>
        </w:tc>
        <w:tc>
          <w:tcPr>
            <w:tcW w:w="504" w:type="dxa"/>
          </w:tcPr>
          <w:p w:rsidR="00236A06" w:rsidRPr="008B3D00" w:rsidRDefault="00236A06" w:rsidP="0079200F">
            <w:pPr>
              <w:spacing w:line="0" w:lineRule="atLeast"/>
              <w:ind w:right="-36" w:hanging="125"/>
              <w:jc w:val="center"/>
              <w:rPr>
                <w:rFonts w:ascii="Sylfaen" w:hAnsi="Sylfaen"/>
                <w:i/>
              </w:rPr>
            </w:pPr>
            <w:r w:rsidRPr="008B3D00">
              <w:rPr>
                <w:rFonts w:ascii="Sylfaen" w:hAnsi="Sylfaen"/>
                <w:i/>
              </w:rPr>
              <w:t>Այո</w:t>
            </w:r>
          </w:p>
        </w:tc>
        <w:tc>
          <w:tcPr>
            <w:tcW w:w="477" w:type="dxa"/>
          </w:tcPr>
          <w:p w:rsidR="00236A06" w:rsidRPr="008B3D00" w:rsidRDefault="00236A06" w:rsidP="0079200F">
            <w:pPr>
              <w:spacing w:line="0" w:lineRule="atLeast"/>
              <w:ind w:right="-36" w:hanging="125"/>
              <w:jc w:val="center"/>
              <w:rPr>
                <w:rFonts w:ascii="Sylfaen" w:hAnsi="Sylfaen"/>
                <w:i/>
              </w:rPr>
            </w:pPr>
            <w:r w:rsidRPr="008B3D00">
              <w:rPr>
                <w:rFonts w:ascii="Sylfaen" w:hAnsi="Sylfaen"/>
                <w:i/>
              </w:rPr>
              <w:t>Ոչ</w:t>
            </w:r>
          </w:p>
        </w:tc>
      </w:tr>
      <w:tr w:rsidR="00AA7B98" w:rsidRPr="007F0954" w:rsidTr="0079200F">
        <w:trPr>
          <w:cantSplit/>
          <w:trHeight w:val="2096"/>
          <w:jc w:val="center"/>
        </w:trPr>
        <w:tc>
          <w:tcPr>
            <w:tcW w:w="455" w:type="dxa"/>
          </w:tcPr>
          <w:p w:rsidR="00AA7B98" w:rsidRPr="000F63D2" w:rsidRDefault="00AA7B98" w:rsidP="00637311">
            <w:pPr>
              <w:spacing w:line="0" w:lineRule="atLeast"/>
              <w:jc w:val="both"/>
              <w:rPr>
                <w:rFonts w:ascii="Sylfaen" w:hAnsi="Sylfaen"/>
              </w:rPr>
            </w:pPr>
            <w:r>
              <w:rPr>
                <w:rFonts w:ascii="Sylfaen" w:hAnsi="Sylfaen"/>
              </w:rPr>
              <w:t>7</w:t>
            </w:r>
          </w:p>
        </w:tc>
        <w:tc>
          <w:tcPr>
            <w:tcW w:w="2333" w:type="dxa"/>
          </w:tcPr>
          <w:p w:rsidR="00AA7B98" w:rsidRPr="000F63D2" w:rsidRDefault="00AA7B98" w:rsidP="00637311">
            <w:pPr>
              <w:spacing w:line="0" w:lineRule="atLeast"/>
              <w:jc w:val="both"/>
              <w:rPr>
                <w:rFonts w:ascii="Sylfaen" w:hAnsi="Sylfaen"/>
              </w:rPr>
            </w:pPr>
            <w:r>
              <w:rPr>
                <w:rFonts w:ascii="Sylfaen" w:hAnsi="Sylfaen"/>
              </w:rPr>
              <w:t>Ինտերնետ կապի առկայություն</w:t>
            </w:r>
          </w:p>
        </w:tc>
        <w:tc>
          <w:tcPr>
            <w:tcW w:w="630" w:type="dxa"/>
            <w:textDirection w:val="btLr"/>
          </w:tcPr>
          <w:p w:rsidR="00AA7B98" w:rsidRPr="007D0B79" w:rsidRDefault="00AA7B98" w:rsidP="00861354">
            <w:pPr>
              <w:spacing w:line="0" w:lineRule="atLeast"/>
              <w:ind w:left="113" w:right="113"/>
              <w:rPr>
                <w:rFonts w:ascii="Sylfaen" w:hAnsi="Sylfaen"/>
                <w:sz w:val="20"/>
                <w:lang w:eastAsia="ru-RU"/>
              </w:rPr>
            </w:pPr>
            <w:r w:rsidRPr="007D0B79">
              <w:rPr>
                <w:rFonts w:ascii="Sylfaen" w:hAnsi="Sylfaen"/>
                <w:color w:val="000000"/>
                <w:sz w:val="20"/>
              </w:rPr>
              <w:t>3 Մբ/վ,   ADSL</w:t>
            </w:r>
          </w:p>
        </w:tc>
        <w:tc>
          <w:tcPr>
            <w:tcW w:w="639" w:type="dxa"/>
            <w:textDirection w:val="btLr"/>
          </w:tcPr>
          <w:p w:rsidR="00AA7B98" w:rsidRPr="007D0B79" w:rsidRDefault="00AA7B98" w:rsidP="00861354">
            <w:pPr>
              <w:spacing w:line="0" w:lineRule="atLeast"/>
              <w:ind w:left="113" w:right="113"/>
              <w:rPr>
                <w:rFonts w:ascii="Sylfaen" w:hAnsi="Sylfaen"/>
                <w:color w:val="000000"/>
                <w:sz w:val="20"/>
              </w:rPr>
            </w:pPr>
            <w:r w:rsidRPr="007D0B79">
              <w:rPr>
                <w:rFonts w:ascii="Sylfaen" w:hAnsi="Sylfaen"/>
                <w:color w:val="000000"/>
                <w:sz w:val="20"/>
              </w:rPr>
              <w:t xml:space="preserve">3.6 Մբ/վ,  </w:t>
            </w:r>
          </w:p>
          <w:p w:rsidR="00AA7B98" w:rsidRPr="007D0B79" w:rsidRDefault="00AA7B98" w:rsidP="00861354">
            <w:pPr>
              <w:spacing w:line="0" w:lineRule="atLeast"/>
              <w:ind w:left="113" w:right="113"/>
              <w:rPr>
                <w:rFonts w:ascii="Sylfaen" w:hAnsi="Sylfaen"/>
                <w:sz w:val="20"/>
                <w:lang w:eastAsia="ru-RU"/>
              </w:rPr>
            </w:pPr>
            <w:r w:rsidRPr="007D0B79">
              <w:rPr>
                <w:rFonts w:ascii="Sylfaen" w:hAnsi="Sylfaen"/>
                <w:color w:val="000000"/>
                <w:sz w:val="20"/>
              </w:rPr>
              <w:t>USB modem</w:t>
            </w:r>
          </w:p>
        </w:tc>
        <w:tc>
          <w:tcPr>
            <w:tcW w:w="635" w:type="dxa"/>
            <w:textDirection w:val="btLr"/>
          </w:tcPr>
          <w:p w:rsidR="00AA7B98" w:rsidRPr="007D0B79" w:rsidRDefault="00AA7B98" w:rsidP="00861354">
            <w:pPr>
              <w:spacing w:line="0" w:lineRule="atLeast"/>
              <w:ind w:left="113" w:right="113"/>
              <w:rPr>
                <w:rFonts w:ascii="Sylfaen" w:hAnsi="Sylfaen"/>
                <w:color w:val="000000"/>
                <w:sz w:val="20"/>
              </w:rPr>
            </w:pPr>
            <w:r w:rsidRPr="007D0B79">
              <w:rPr>
                <w:rFonts w:ascii="Sylfaen" w:hAnsi="Sylfaen"/>
                <w:color w:val="000000"/>
                <w:sz w:val="20"/>
              </w:rPr>
              <w:t>10 Մբ/վ,</w:t>
            </w:r>
          </w:p>
          <w:p w:rsidR="00AA7B98" w:rsidRPr="007D0B79" w:rsidRDefault="00AA7B98" w:rsidP="00861354">
            <w:pPr>
              <w:spacing w:line="0" w:lineRule="atLeast"/>
              <w:ind w:left="113" w:right="113"/>
              <w:rPr>
                <w:rFonts w:ascii="Sylfaen" w:hAnsi="Sylfaen"/>
                <w:sz w:val="20"/>
                <w:lang w:eastAsia="ru-RU"/>
              </w:rPr>
            </w:pPr>
            <w:r w:rsidRPr="007D0B79">
              <w:rPr>
                <w:rFonts w:ascii="Sylfaen" w:hAnsi="Sylfaen"/>
                <w:color w:val="000000"/>
                <w:sz w:val="20"/>
              </w:rPr>
              <w:t xml:space="preserve"> USB modem</w:t>
            </w:r>
          </w:p>
        </w:tc>
        <w:tc>
          <w:tcPr>
            <w:tcW w:w="630" w:type="dxa"/>
            <w:textDirection w:val="btLr"/>
          </w:tcPr>
          <w:p w:rsidR="00AA7B98" w:rsidRPr="007D0B79" w:rsidRDefault="001D3B2D" w:rsidP="00861354">
            <w:pPr>
              <w:spacing w:line="0" w:lineRule="atLeast"/>
              <w:ind w:left="113" w:right="113"/>
              <w:rPr>
                <w:rFonts w:ascii="Sylfaen" w:hAnsi="Sylfaen"/>
                <w:i/>
                <w:sz w:val="20"/>
              </w:rPr>
            </w:pPr>
            <w:r w:rsidRPr="007D0B79">
              <w:rPr>
                <w:rFonts w:ascii="Sylfaen" w:hAnsi="Sylfaen"/>
                <w:i/>
                <w:sz w:val="20"/>
              </w:rPr>
              <w:t>-</w:t>
            </w:r>
          </w:p>
        </w:tc>
        <w:tc>
          <w:tcPr>
            <w:tcW w:w="587" w:type="dxa"/>
            <w:textDirection w:val="btLr"/>
          </w:tcPr>
          <w:p w:rsidR="00AA7B98" w:rsidRPr="007D0B79" w:rsidRDefault="00AA7B98" w:rsidP="00861354">
            <w:pPr>
              <w:spacing w:line="0" w:lineRule="atLeast"/>
              <w:ind w:left="113" w:right="113"/>
              <w:rPr>
                <w:rFonts w:ascii="Sylfaen" w:hAnsi="Sylfaen"/>
                <w:color w:val="000000"/>
                <w:sz w:val="20"/>
              </w:rPr>
            </w:pPr>
            <w:r w:rsidRPr="007D0B79">
              <w:rPr>
                <w:rFonts w:ascii="Sylfaen" w:hAnsi="Sylfaen"/>
                <w:color w:val="000000"/>
                <w:sz w:val="20"/>
              </w:rPr>
              <w:t xml:space="preserve">1 Մբ/վ, </w:t>
            </w:r>
          </w:p>
          <w:p w:rsidR="00AA7B98" w:rsidRPr="007D0B79" w:rsidRDefault="00AA7B98" w:rsidP="00861354">
            <w:pPr>
              <w:spacing w:line="0" w:lineRule="atLeast"/>
              <w:ind w:left="113" w:right="113"/>
              <w:rPr>
                <w:rFonts w:ascii="Sylfaen" w:hAnsi="Sylfaen"/>
                <w:sz w:val="20"/>
                <w:lang w:eastAsia="ru-RU"/>
              </w:rPr>
            </w:pPr>
            <w:r w:rsidRPr="007D0B79">
              <w:rPr>
                <w:rFonts w:ascii="Sylfaen" w:hAnsi="Sylfaen"/>
                <w:color w:val="000000"/>
                <w:sz w:val="20"/>
              </w:rPr>
              <w:t>USB modem</w:t>
            </w:r>
          </w:p>
        </w:tc>
        <w:tc>
          <w:tcPr>
            <w:tcW w:w="630" w:type="dxa"/>
            <w:textDirection w:val="btLr"/>
          </w:tcPr>
          <w:p w:rsidR="00AA7B98" w:rsidRPr="007D0B79" w:rsidRDefault="001D3B2D" w:rsidP="00861354">
            <w:pPr>
              <w:spacing w:line="0" w:lineRule="atLeast"/>
              <w:ind w:left="113" w:right="113"/>
              <w:rPr>
                <w:rFonts w:ascii="Sylfaen" w:hAnsi="Sylfaen"/>
                <w:i/>
                <w:sz w:val="20"/>
              </w:rPr>
            </w:pPr>
            <w:r w:rsidRPr="007D0B79">
              <w:rPr>
                <w:rFonts w:ascii="Sylfaen" w:hAnsi="Sylfaen"/>
                <w:i/>
                <w:sz w:val="20"/>
              </w:rPr>
              <w:t>-</w:t>
            </w:r>
          </w:p>
        </w:tc>
        <w:tc>
          <w:tcPr>
            <w:tcW w:w="519" w:type="dxa"/>
            <w:textDirection w:val="btLr"/>
          </w:tcPr>
          <w:p w:rsidR="00AA7B98" w:rsidRPr="007D0B79" w:rsidRDefault="00AA7B98" w:rsidP="00861354">
            <w:pPr>
              <w:spacing w:line="0" w:lineRule="atLeast"/>
              <w:ind w:left="113" w:right="113"/>
              <w:rPr>
                <w:rFonts w:ascii="Sylfaen" w:hAnsi="Sylfaen"/>
                <w:sz w:val="20"/>
                <w:lang w:eastAsia="ru-RU"/>
              </w:rPr>
            </w:pPr>
            <w:r w:rsidRPr="007D0B79">
              <w:rPr>
                <w:rFonts w:ascii="Sylfaen" w:hAnsi="Sylfaen"/>
                <w:color w:val="000000"/>
                <w:sz w:val="20"/>
              </w:rPr>
              <w:t>0.25 Մբ/վ, WiMax</w:t>
            </w:r>
          </w:p>
        </w:tc>
        <w:tc>
          <w:tcPr>
            <w:tcW w:w="484" w:type="dxa"/>
            <w:textDirection w:val="btLr"/>
          </w:tcPr>
          <w:p w:rsidR="00AA7B98" w:rsidRPr="007D0B79" w:rsidRDefault="00AA7B98" w:rsidP="00861354">
            <w:pPr>
              <w:spacing w:line="0" w:lineRule="atLeast"/>
              <w:ind w:left="113" w:right="113"/>
              <w:rPr>
                <w:rFonts w:ascii="Sylfaen" w:hAnsi="Sylfaen"/>
                <w:color w:val="000000"/>
                <w:sz w:val="20"/>
              </w:rPr>
            </w:pPr>
            <w:r w:rsidRPr="007D0B79">
              <w:rPr>
                <w:rFonts w:ascii="Sylfaen" w:hAnsi="Sylfaen"/>
                <w:color w:val="000000"/>
                <w:sz w:val="20"/>
              </w:rPr>
              <w:t xml:space="preserve">0.25 Մբ/վ, </w:t>
            </w:r>
          </w:p>
          <w:p w:rsidR="00AA7B98" w:rsidRPr="007D0B79" w:rsidRDefault="00AA7B98" w:rsidP="00861354">
            <w:pPr>
              <w:spacing w:line="0" w:lineRule="atLeast"/>
              <w:ind w:left="113" w:right="113"/>
              <w:rPr>
                <w:rFonts w:ascii="Sylfaen" w:hAnsi="Sylfaen"/>
                <w:sz w:val="20"/>
                <w:lang w:eastAsia="ru-RU"/>
              </w:rPr>
            </w:pPr>
            <w:r w:rsidRPr="007D0B79">
              <w:rPr>
                <w:rFonts w:ascii="Sylfaen" w:hAnsi="Sylfaen"/>
                <w:color w:val="000000"/>
                <w:sz w:val="20"/>
              </w:rPr>
              <w:t>USB modem</w:t>
            </w:r>
          </w:p>
        </w:tc>
        <w:tc>
          <w:tcPr>
            <w:tcW w:w="450" w:type="dxa"/>
            <w:textDirection w:val="btLr"/>
          </w:tcPr>
          <w:p w:rsidR="00AA7B98" w:rsidRPr="007D0B79" w:rsidRDefault="001D3B2D" w:rsidP="00861354">
            <w:pPr>
              <w:spacing w:line="0" w:lineRule="atLeast"/>
              <w:ind w:left="113" w:right="113"/>
              <w:rPr>
                <w:rFonts w:ascii="Sylfaen" w:hAnsi="Sylfaen"/>
                <w:i/>
                <w:sz w:val="20"/>
              </w:rPr>
            </w:pPr>
            <w:r w:rsidRPr="007D0B79">
              <w:rPr>
                <w:rFonts w:ascii="Sylfaen" w:hAnsi="Sylfaen"/>
                <w:i/>
                <w:sz w:val="20"/>
              </w:rPr>
              <w:t>-</w:t>
            </w:r>
          </w:p>
        </w:tc>
        <w:tc>
          <w:tcPr>
            <w:tcW w:w="557" w:type="dxa"/>
            <w:textDirection w:val="btLr"/>
          </w:tcPr>
          <w:p w:rsidR="00AA7B98" w:rsidRPr="007D0B79" w:rsidRDefault="00AA7B98" w:rsidP="00861354">
            <w:pPr>
              <w:spacing w:line="0" w:lineRule="atLeast"/>
              <w:ind w:left="113" w:right="113"/>
              <w:rPr>
                <w:rFonts w:ascii="Sylfaen" w:hAnsi="Sylfaen"/>
                <w:sz w:val="20"/>
                <w:lang w:eastAsia="ru-RU"/>
              </w:rPr>
            </w:pPr>
            <w:r w:rsidRPr="007D0B79">
              <w:rPr>
                <w:rFonts w:ascii="Sylfaen" w:hAnsi="Sylfaen"/>
                <w:color w:val="000000"/>
                <w:sz w:val="20"/>
              </w:rPr>
              <w:t>0.5Մբ/վ, USB</w:t>
            </w:r>
          </w:p>
        </w:tc>
        <w:tc>
          <w:tcPr>
            <w:tcW w:w="450" w:type="dxa"/>
            <w:textDirection w:val="btLr"/>
          </w:tcPr>
          <w:p w:rsidR="00AA7B98" w:rsidRPr="007D0B79" w:rsidRDefault="001D3B2D" w:rsidP="00861354">
            <w:pPr>
              <w:spacing w:line="0" w:lineRule="atLeast"/>
              <w:ind w:left="113" w:right="113"/>
              <w:rPr>
                <w:rFonts w:ascii="Sylfaen" w:hAnsi="Sylfaen"/>
                <w:i/>
                <w:sz w:val="20"/>
              </w:rPr>
            </w:pPr>
            <w:r w:rsidRPr="007D0B79">
              <w:rPr>
                <w:rFonts w:ascii="Sylfaen" w:hAnsi="Sylfaen"/>
                <w:i/>
                <w:sz w:val="20"/>
              </w:rPr>
              <w:t>-</w:t>
            </w:r>
          </w:p>
        </w:tc>
        <w:tc>
          <w:tcPr>
            <w:tcW w:w="504" w:type="dxa"/>
            <w:textDirection w:val="btLr"/>
          </w:tcPr>
          <w:p w:rsidR="00AA7B98" w:rsidRPr="008B3D00" w:rsidRDefault="001D3B2D" w:rsidP="007D0B79">
            <w:pPr>
              <w:spacing w:line="0" w:lineRule="atLeast"/>
              <w:ind w:left="113" w:right="113"/>
              <w:jc w:val="center"/>
              <w:rPr>
                <w:rFonts w:ascii="Sylfaen" w:hAnsi="Sylfaen"/>
                <w:i/>
              </w:rPr>
            </w:pPr>
            <w:r>
              <w:rPr>
                <w:rFonts w:ascii="Sylfaen" w:hAnsi="Sylfaen"/>
                <w:i/>
              </w:rPr>
              <w:t>-</w:t>
            </w:r>
          </w:p>
        </w:tc>
        <w:tc>
          <w:tcPr>
            <w:tcW w:w="477" w:type="dxa"/>
            <w:textDirection w:val="btLr"/>
          </w:tcPr>
          <w:p w:rsidR="00AA7B98" w:rsidRPr="008B3D00" w:rsidRDefault="001D3B2D" w:rsidP="007D0B79">
            <w:pPr>
              <w:spacing w:line="0" w:lineRule="atLeast"/>
              <w:ind w:left="113" w:right="113"/>
              <w:jc w:val="center"/>
              <w:rPr>
                <w:rFonts w:ascii="Sylfaen" w:hAnsi="Sylfaen"/>
                <w:i/>
              </w:rPr>
            </w:pPr>
            <w:r>
              <w:rPr>
                <w:rFonts w:ascii="Sylfaen" w:hAnsi="Sylfaen"/>
                <w:i/>
              </w:rPr>
              <w:t>-</w:t>
            </w:r>
          </w:p>
        </w:tc>
      </w:tr>
    </w:tbl>
    <w:p w:rsidR="00236A06" w:rsidRDefault="00236A06" w:rsidP="00BF0D28">
      <w:pPr>
        <w:spacing w:after="0" w:line="0" w:lineRule="atLeast"/>
        <w:ind w:firstLine="720"/>
        <w:jc w:val="both"/>
        <w:rPr>
          <w:rFonts w:ascii="Sylfaen" w:hAnsi="Sylfaen"/>
          <w:i/>
          <w:color w:val="00B050"/>
          <w:sz w:val="24"/>
          <w:szCs w:val="24"/>
        </w:rPr>
      </w:pPr>
    </w:p>
    <w:p w:rsidR="0079200F" w:rsidRDefault="0079200F" w:rsidP="00BF0D28">
      <w:pPr>
        <w:spacing w:after="0" w:line="0" w:lineRule="atLeast"/>
        <w:ind w:firstLine="720"/>
        <w:jc w:val="both"/>
        <w:rPr>
          <w:rFonts w:ascii="Sylfaen" w:hAnsi="Sylfaen"/>
          <w:i/>
          <w:color w:val="00B050"/>
          <w:sz w:val="24"/>
          <w:szCs w:val="24"/>
        </w:rPr>
      </w:pPr>
    </w:p>
    <w:p w:rsidR="0079200F" w:rsidRPr="00F92987" w:rsidRDefault="0079200F" w:rsidP="00BF0D28">
      <w:pPr>
        <w:spacing w:after="0" w:line="0" w:lineRule="atLeast"/>
        <w:ind w:firstLine="720"/>
        <w:jc w:val="both"/>
        <w:rPr>
          <w:rFonts w:ascii="Sylfaen" w:hAnsi="Sylfaen"/>
          <w:i/>
          <w:color w:val="00B050"/>
          <w:sz w:val="24"/>
          <w:szCs w:val="24"/>
        </w:rPr>
      </w:pPr>
    </w:p>
    <w:p w:rsidR="00C7613A" w:rsidRPr="00F92987" w:rsidRDefault="00C7613A" w:rsidP="00C7613A">
      <w:pPr>
        <w:pStyle w:val="ListParagraph"/>
        <w:spacing w:after="0" w:line="240" w:lineRule="auto"/>
        <w:rPr>
          <w:rFonts w:ascii="Sylfaen" w:eastAsiaTheme="majorEastAsia" w:hAnsi="Sylfaen" w:cs="Sylfaen"/>
          <w:b/>
          <w:bCs/>
          <w:color w:val="00B050"/>
          <w:sz w:val="26"/>
          <w:szCs w:val="26"/>
          <w:lang w:val="ru-RU"/>
        </w:rPr>
      </w:pPr>
    </w:p>
    <w:p w:rsidR="00EA57B7" w:rsidRPr="005615D2" w:rsidRDefault="00EA57B7" w:rsidP="00B140D6">
      <w:pPr>
        <w:pStyle w:val="ListParagraph"/>
        <w:numPr>
          <w:ilvl w:val="0"/>
          <w:numId w:val="6"/>
        </w:numPr>
        <w:spacing w:after="0" w:line="240" w:lineRule="auto"/>
        <w:rPr>
          <w:rFonts w:ascii="Sylfaen" w:eastAsiaTheme="majorEastAsia" w:hAnsi="Sylfaen" w:cs="Sylfaen"/>
          <w:b/>
          <w:bCs/>
          <w:sz w:val="26"/>
          <w:szCs w:val="26"/>
          <w:lang w:val="ru-RU"/>
        </w:rPr>
      </w:pPr>
      <w:r w:rsidRPr="005615D2">
        <w:rPr>
          <w:rFonts w:ascii="Sylfaen" w:eastAsiaTheme="majorEastAsia" w:hAnsi="Sylfaen" w:cs="Sylfaen"/>
          <w:b/>
          <w:bCs/>
          <w:sz w:val="26"/>
          <w:szCs w:val="26"/>
          <w:lang w:val="ru-RU"/>
        </w:rPr>
        <w:lastRenderedPageBreak/>
        <w:t>Առևտուր և սպասարկում</w:t>
      </w:r>
      <w:bookmarkEnd w:id="46"/>
      <w:bookmarkEnd w:id="47"/>
    </w:p>
    <w:p w:rsidR="002566E0" w:rsidRPr="00F92987" w:rsidRDefault="002566E0" w:rsidP="002566E0">
      <w:pPr>
        <w:spacing w:after="0" w:line="0" w:lineRule="atLeast"/>
        <w:ind w:firstLine="720"/>
        <w:jc w:val="both"/>
        <w:rPr>
          <w:rFonts w:ascii="Sylfaen" w:hAnsi="Sylfaen"/>
          <w:color w:val="00B050"/>
          <w:sz w:val="12"/>
          <w:szCs w:val="24"/>
          <w:lang w:val="ru-RU"/>
        </w:rPr>
      </w:pPr>
    </w:p>
    <w:p w:rsidR="00567F00" w:rsidRPr="00C220CB" w:rsidRDefault="00567F00" w:rsidP="00E34FB7">
      <w:pPr>
        <w:spacing w:after="0" w:line="0" w:lineRule="atLeast"/>
        <w:ind w:firstLine="720"/>
        <w:jc w:val="both"/>
        <w:rPr>
          <w:rFonts w:ascii="Sylfaen" w:hAnsi="Sylfaen"/>
          <w:sz w:val="24"/>
          <w:szCs w:val="24"/>
          <w:lang w:val="ru-RU"/>
        </w:rPr>
      </w:pPr>
      <w:r>
        <w:rPr>
          <w:rFonts w:ascii="Sylfaen" w:hAnsi="Sylfaen"/>
          <w:sz w:val="24"/>
          <w:szCs w:val="24"/>
        </w:rPr>
        <w:t>Մեղրիում</w:t>
      </w:r>
      <w:r w:rsidRPr="00567F00">
        <w:rPr>
          <w:rFonts w:ascii="Sylfaen" w:hAnsi="Sylfaen"/>
          <w:sz w:val="24"/>
          <w:szCs w:val="24"/>
          <w:lang w:val="ru-RU"/>
        </w:rPr>
        <w:t xml:space="preserve"> </w:t>
      </w:r>
      <w:r>
        <w:rPr>
          <w:rFonts w:ascii="Sylfaen" w:hAnsi="Sylfaen"/>
          <w:sz w:val="24"/>
          <w:szCs w:val="24"/>
        </w:rPr>
        <w:t>առևտրի</w:t>
      </w:r>
      <w:r w:rsidRPr="00567F00">
        <w:rPr>
          <w:rFonts w:ascii="Sylfaen" w:hAnsi="Sylfaen"/>
          <w:sz w:val="24"/>
          <w:szCs w:val="24"/>
          <w:lang w:val="ru-RU"/>
        </w:rPr>
        <w:t xml:space="preserve"> </w:t>
      </w:r>
      <w:r>
        <w:rPr>
          <w:rFonts w:ascii="Sylfaen" w:hAnsi="Sylfaen"/>
          <w:sz w:val="24"/>
          <w:szCs w:val="24"/>
        </w:rPr>
        <w:t>և</w:t>
      </w:r>
      <w:r w:rsidRPr="00567F00">
        <w:rPr>
          <w:rFonts w:ascii="Sylfaen" w:hAnsi="Sylfaen"/>
          <w:sz w:val="24"/>
          <w:szCs w:val="24"/>
          <w:lang w:val="ru-RU"/>
        </w:rPr>
        <w:t xml:space="preserve"> </w:t>
      </w:r>
      <w:r>
        <w:rPr>
          <w:rFonts w:ascii="Sylfaen" w:hAnsi="Sylfaen"/>
          <w:sz w:val="24"/>
          <w:szCs w:val="24"/>
        </w:rPr>
        <w:t>սպասարկումների</w:t>
      </w:r>
      <w:r w:rsidRPr="00567F00">
        <w:rPr>
          <w:rFonts w:ascii="Sylfaen" w:hAnsi="Sylfaen"/>
          <w:sz w:val="24"/>
          <w:szCs w:val="24"/>
          <w:lang w:val="ru-RU"/>
        </w:rPr>
        <w:t xml:space="preserve"> </w:t>
      </w:r>
      <w:r>
        <w:rPr>
          <w:rFonts w:ascii="Sylfaen" w:hAnsi="Sylfaen"/>
          <w:sz w:val="24"/>
          <w:szCs w:val="24"/>
        </w:rPr>
        <w:t>փոքր</w:t>
      </w:r>
      <w:r w:rsidRPr="00567F00">
        <w:rPr>
          <w:rFonts w:ascii="Sylfaen" w:hAnsi="Sylfaen"/>
          <w:sz w:val="24"/>
          <w:szCs w:val="24"/>
          <w:lang w:val="ru-RU"/>
        </w:rPr>
        <w:t xml:space="preserve"> </w:t>
      </w:r>
      <w:r>
        <w:rPr>
          <w:rFonts w:ascii="Sylfaen" w:hAnsi="Sylfaen"/>
          <w:sz w:val="24"/>
          <w:szCs w:val="24"/>
        </w:rPr>
        <w:t>և</w:t>
      </w:r>
      <w:r w:rsidRPr="00567F00">
        <w:rPr>
          <w:rFonts w:ascii="Sylfaen" w:hAnsi="Sylfaen"/>
          <w:sz w:val="24"/>
          <w:szCs w:val="24"/>
          <w:lang w:val="ru-RU"/>
        </w:rPr>
        <w:t xml:space="preserve"> </w:t>
      </w:r>
      <w:r>
        <w:rPr>
          <w:rFonts w:ascii="Sylfaen" w:hAnsi="Sylfaen"/>
          <w:sz w:val="24"/>
          <w:szCs w:val="24"/>
        </w:rPr>
        <w:t>միջին</w:t>
      </w:r>
      <w:r w:rsidRPr="00567F00">
        <w:rPr>
          <w:rFonts w:ascii="Sylfaen" w:hAnsi="Sylfaen"/>
          <w:sz w:val="24"/>
          <w:szCs w:val="24"/>
          <w:lang w:val="ru-RU"/>
        </w:rPr>
        <w:t xml:space="preserve"> </w:t>
      </w:r>
      <w:r>
        <w:rPr>
          <w:rFonts w:ascii="Sylfaen" w:hAnsi="Sylfaen"/>
          <w:sz w:val="24"/>
          <w:szCs w:val="24"/>
        </w:rPr>
        <w:t>օբյեկտների</w:t>
      </w:r>
      <w:r w:rsidRPr="00567F00">
        <w:rPr>
          <w:rFonts w:ascii="Sylfaen" w:hAnsi="Sylfaen"/>
          <w:sz w:val="24"/>
          <w:szCs w:val="24"/>
          <w:lang w:val="ru-RU"/>
        </w:rPr>
        <w:t xml:space="preserve"> </w:t>
      </w:r>
      <w:r>
        <w:rPr>
          <w:rFonts w:ascii="Sylfaen" w:hAnsi="Sylfaen"/>
          <w:sz w:val="24"/>
          <w:szCs w:val="24"/>
        </w:rPr>
        <w:t>թիվը</w:t>
      </w:r>
      <w:r w:rsidRPr="00567F00">
        <w:rPr>
          <w:rFonts w:ascii="Sylfaen" w:hAnsi="Sylfaen"/>
          <w:sz w:val="24"/>
          <w:szCs w:val="24"/>
          <w:lang w:val="ru-RU"/>
        </w:rPr>
        <w:t xml:space="preserve"> </w:t>
      </w:r>
      <w:r>
        <w:rPr>
          <w:rFonts w:ascii="Sylfaen" w:hAnsi="Sylfaen"/>
          <w:sz w:val="24"/>
          <w:szCs w:val="24"/>
        </w:rPr>
        <w:t>կազմում</w:t>
      </w:r>
      <w:r w:rsidRPr="00567F00">
        <w:rPr>
          <w:rFonts w:ascii="Sylfaen" w:hAnsi="Sylfaen"/>
          <w:sz w:val="24"/>
          <w:szCs w:val="24"/>
          <w:lang w:val="ru-RU"/>
        </w:rPr>
        <w:t xml:space="preserve"> </w:t>
      </w:r>
      <w:r>
        <w:rPr>
          <w:rFonts w:ascii="Sylfaen" w:hAnsi="Sylfaen"/>
          <w:sz w:val="24"/>
          <w:szCs w:val="24"/>
        </w:rPr>
        <w:t>է</w:t>
      </w:r>
      <w:r w:rsidRPr="00567F00">
        <w:rPr>
          <w:rFonts w:ascii="Sylfaen" w:hAnsi="Sylfaen"/>
          <w:sz w:val="24"/>
          <w:szCs w:val="24"/>
          <w:lang w:val="ru-RU"/>
        </w:rPr>
        <w:t xml:space="preserve"> 86, </w:t>
      </w:r>
      <w:r>
        <w:rPr>
          <w:rFonts w:ascii="Sylfaen" w:hAnsi="Sylfaen"/>
          <w:sz w:val="24"/>
          <w:szCs w:val="24"/>
        </w:rPr>
        <w:t>որից</w:t>
      </w:r>
      <w:r w:rsidRPr="00567F00">
        <w:rPr>
          <w:rFonts w:ascii="Sylfaen" w:hAnsi="Sylfaen"/>
          <w:sz w:val="24"/>
          <w:szCs w:val="24"/>
          <w:lang w:val="ru-RU"/>
        </w:rPr>
        <w:t xml:space="preserve"> 52-</w:t>
      </w:r>
      <w:r>
        <w:rPr>
          <w:rFonts w:ascii="Sylfaen" w:hAnsi="Sylfaen"/>
          <w:sz w:val="24"/>
          <w:szCs w:val="24"/>
        </w:rPr>
        <w:t>ը</w:t>
      </w:r>
      <w:r w:rsidRPr="00567F00">
        <w:rPr>
          <w:rFonts w:ascii="Sylfaen" w:hAnsi="Sylfaen"/>
          <w:sz w:val="24"/>
          <w:szCs w:val="24"/>
          <w:lang w:val="ru-RU"/>
        </w:rPr>
        <w:t xml:space="preserve"> </w:t>
      </w:r>
      <w:r>
        <w:rPr>
          <w:rFonts w:ascii="Sylfaen" w:hAnsi="Sylfaen"/>
          <w:sz w:val="24"/>
          <w:szCs w:val="24"/>
        </w:rPr>
        <w:t>առևտրի</w:t>
      </w:r>
      <w:r w:rsidRPr="00567F00">
        <w:rPr>
          <w:rFonts w:ascii="Sylfaen" w:hAnsi="Sylfaen"/>
          <w:sz w:val="24"/>
          <w:szCs w:val="24"/>
          <w:lang w:val="ru-RU"/>
        </w:rPr>
        <w:t xml:space="preserve"> </w:t>
      </w:r>
      <w:r>
        <w:rPr>
          <w:rFonts w:ascii="Sylfaen" w:hAnsi="Sylfaen"/>
          <w:sz w:val="24"/>
          <w:szCs w:val="24"/>
        </w:rPr>
        <w:t>մանր</w:t>
      </w:r>
      <w:r w:rsidRPr="00567F00">
        <w:rPr>
          <w:rFonts w:ascii="Sylfaen" w:hAnsi="Sylfaen"/>
          <w:sz w:val="24"/>
          <w:szCs w:val="24"/>
          <w:lang w:val="ru-RU"/>
        </w:rPr>
        <w:t xml:space="preserve"> </w:t>
      </w:r>
      <w:r>
        <w:rPr>
          <w:rFonts w:ascii="Sylfaen" w:hAnsi="Sylfaen"/>
          <w:sz w:val="24"/>
          <w:szCs w:val="24"/>
        </w:rPr>
        <w:t>կրպակներ</w:t>
      </w:r>
      <w:r w:rsidRPr="00567F00">
        <w:rPr>
          <w:rFonts w:ascii="Sylfaen" w:hAnsi="Sylfaen"/>
          <w:sz w:val="24"/>
          <w:szCs w:val="24"/>
          <w:lang w:val="ru-RU"/>
        </w:rPr>
        <w:t xml:space="preserve"> </w:t>
      </w:r>
      <w:r>
        <w:rPr>
          <w:rFonts w:ascii="Sylfaen" w:hAnsi="Sylfaen"/>
          <w:sz w:val="24"/>
          <w:szCs w:val="24"/>
        </w:rPr>
        <w:t>են</w:t>
      </w:r>
      <w:r w:rsidRPr="00567F00">
        <w:rPr>
          <w:rFonts w:ascii="Sylfaen" w:hAnsi="Sylfaen"/>
          <w:sz w:val="24"/>
          <w:szCs w:val="24"/>
          <w:lang w:val="ru-RU"/>
        </w:rPr>
        <w:t>, 3-</w:t>
      </w:r>
      <w:r>
        <w:rPr>
          <w:rFonts w:ascii="Sylfaen" w:hAnsi="Sylfaen"/>
          <w:sz w:val="24"/>
          <w:szCs w:val="24"/>
        </w:rPr>
        <w:t>ը՝</w:t>
      </w:r>
      <w:r w:rsidRPr="00567F00">
        <w:rPr>
          <w:rFonts w:ascii="Sylfaen" w:hAnsi="Sylfaen"/>
          <w:sz w:val="24"/>
          <w:szCs w:val="24"/>
          <w:lang w:val="ru-RU"/>
        </w:rPr>
        <w:t xml:space="preserve"> </w:t>
      </w:r>
      <w:r>
        <w:rPr>
          <w:rFonts w:ascii="Sylfaen" w:hAnsi="Sylfaen"/>
          <w:sz w:val="24"/>
          <w:szCs w:val="24"/>
        </w:rPr>
        <w:t>բենզինի</w:t>
      </w:r>
      <w:r w:rsidRPr="00567F00">
        <w:rPr>
          <w:rFonts w:ascii="Sylfaen" w:hAnsi="Sylfaen"/>
          <w:sz w:val="24"/>
          <w:szCs w:val="24"/>
          <w:lang w:val="ru-RU"/>
        </w:rPr>
        <w:t xml:space="preserve"> </w:t>
      </w:r>
      <w:r>
        <w:rPr>
          <w:rFonts w:ascii="Sylfaen" w:hAnsi="Sylfaen"/>
          <w:sz w:val="24"/>
          <w:szCs w:val="24"/>
        </w:rPr>
        <w:t>լիցքավորման</w:t>
      </w:r>
      <w:r w:rsidRPr="00567F00">
        <w:rPr>
          <w:rFonts w:ascii="Sylfaen" w:hAnsi="Sylfaen"/>
          <w:sz w:val="24"/>
          <w:szCs w:val="24"/>
          <w:lang w:val="ru-RU"/>
        </w:rPr>
        <w:t xml:space="preserve"> </w:t>
      </w:r>
      <w:r>
        <w:rPr>
          <w:rFonts w:ascii="Sylfaen" w:hAnsi="Sylfaen"/>
          <w:sz w:val="24"/>
          <w:szCs w:val="24"/>
        </w:rPr>
        <w:t>կետեր</w:t>
      </w:r>
      <w:r w:rsidRPr="00567F00">
        <w:rPr>
          <w:rFonts w:ascii="Sylfaen" w:hAnsi="Sylfaen"/>
          <w:sz w:val="24"/>
          <w:szCs w:val="24"/>
          <w:lang w:val="ru-RU"/>
        </w:rPr>
        <w:t xml:space="preserve">: </w:t>
      </w:r>
      <w:r>
        <w:rPr>
          <w:rFonts w:ascii="Sylfaen" w:hAnsi="Sylfaen"/>
          <w:sz w:val="24"/>
          <w:szCs w:val="24"/>
        </w:rPr>
        <w:t>Ագարակում</w:t>
      </w:r>
      <w:r w:rsidRPr="00567F00">
        <w:rPr>
          <w:rFonts w:ascii="Sylfaen" w:hAnsi="Sylfaen"/>
          <w:sz w:val="24"/>
          <w:szCs w:val="24"/>
          <w:lang w:val="ru-RU"/>
        </w:rPr>
        <w:t xml:space="preserve"> </w:t>
      </w:r>
      <w:r>
        <w:rPr>
          <w:rFonts w:ascii="Sylfaen" w:hAnsi="Sylfaen"/>
          <w:sz w:val="24"/>
          <w:szCs w:val="24"/>
        </w:rPr>
        <w:t>առևտրի</w:t>
      </w:r>
      <w:r w:rsidRPr="00567F00">
        <w:rPr>
          <w:rFonts w:ascii="Sylfaen" w:hAnsi="Sylfaen"/>
          <w:sz w:val="24"/>
          <w:szCs w:val="24"/>
          <w:lang w:val="ru-RU"/>
        </w:rPr>
        <w:t xml:space="preserve"> </w:t>
      </w:r>
      <w:r>
        <w:rPr>
          <w:rFonts w:ascii="Sylfaen" w:hAnsi="Sylfaen"/>
          <w:sz w:val="24"/>
          <w:szCs w:val="24"/>
        </w:rPr>
        <w:t>և</w:t>
      </w:r>
      <w:r w:rsidRPr="00567F00">
        <w:rPr>
          <w:rFonts w:ascii="Sylfaen" w:hAnsi="Sylfaen"/>
          <w:sz w:val="24"/>
          <w:szCs w:val="24"/>
          <w:lang w:val="ru-RU"/>
        </w:rPr>
        <w:t xml:space="preserve"> </w:t>
      </w:r>
      <w:r>
        <w:rPr>
          <w:rFonts w:ascii="Sylfaen" w:hAnsi="Sylfaen"/>
          <w:sz w:val="24"/>
          <w:szCs w:val="24"/>
        </w:rPr>
        <w:t>սպասարկումների</w:t>
      </w:r>
      <w:r w:rsidRPr="00567F00">
        <w:rPr>
          <w:rFonts w:ascii="Sylfaen" w:hAnsi="Sylfaen"/>
          <w:sz w:val="24"/>
          <w:szCs w:val="24"/>
          <w:lang w:val="ru-RU"/>
        </w:rPr>
        <w:t xml:space="preserve"> </w:t>
      </w:r>
      <w:r>
        <w:rPr>
          <w:rFonts w:ascii="Sylfaen" w:hAnsi="Sylfaen"/>
          <w:sz w:val="24"/>
          <w:szCs w:val="24"/>
        </w:rPr>
        <w:t>փոքր</w:t>
      </w:r>
      <w:r w:rsidRPr="00567F00">
        <w:rPr>
          <w:rFonts w:ascii="Sylfaen" w:hAnsi="Sylfaen"/>
          <w:sz w:val="24"/>
          <w:szCs w:val="24"/>
          <w:lang w:val="ru-RU"/>
        </w:rPr>
        <w:t xml:space="preserve"> </w:t>
      </w:r>
      <w:r>
        <w:rPr>
          <w:rFonts w:ascii="Sylfaen" w:hAnsi="Sylfaen"/>
          <w:sz w:val="24"/>
          <w:szCs w:val="24"/>
        </w:rPr>
        <w:t>և</w:t>
      </w:r>
      <w:r w:rsidRPr="00567F00">
        <w:rPr>
          <w:rFonts w:ascii="Sylfaen" w:hAnsi="Sylfaen"/>
          <w:sz w:val="24"/>
          <w:szCs w:val="24"/>
          <w:lang w:val="ru-RU"/>
        </w:rPr>
        <w:t xml:space="preserve"> </w:t>
      </w:r>
      <w:r>
        <w:rPr>
          <w:rFonts w:ascii="Sylfaen" w:hAnsi="Sylfaen"/>
          <w:sz w:val="24"/>
          <w:szCs w:val="24"/>
        </w:rPr>
        <w:t>միջին</w:t>
      </w:r>
      <w:r w:rsidRPr="00567F00">
        <w:rPr>
          <w:rFonts w:ascii="Sylfaen" w:hAnsi="Sylfaen"/>
          <w:sz w:val="24"/>
          <w:szCs w:val="24"/>
          <w:lang w:val="ru-RU"/>
        </w:rPr>
        <w:t xml:space="preserve"> </w:t>
      </w:r>
      <w:r>
        <w:rPr>
          <w:rFonts w:ascii="Sylfaen" w:hAnsi="Sylfaen"/>
          <w:sz w:val="24"/>
          <w:szCs w:val="24"/>
        </w:rPr>
        <w:t>օբյեկտների</w:t>
      </w:r>
      <w:r w:rsidRPr="00567F00">
        <w:rPr>
          <w:rFonts w:ascii="Sylfaen" w:hAnsi="Sylfaen"/>
          <w:sz w:val="24"/>
          <w:szCs w:val="24"/>
          <w:lang w:val="ru-RU"/>
        </w:rPr>
        <w:t xml:space="preserve"> </w:t>
      </w:r>
      <w:r>
        <w:rPr>
          <w:rFonts w:ascii="Sylfaen" w:hAnsi="Sylfaen"/>
          <w:sz w:val="24"/>
          <w:szCs w:val="24"/>
        </w:rPr>
        <w:t>թիվը</w:t>
      </w:r>
      <w:r w:rsidRPr="00567F00">
        <w:rPr>
          <w:rFonts w:ascii="Sylfaen" w:hAnsi="Sylfaen"/>
          <w:sz w:val="24"/>
          <w:szCs w:val="24"/>
          <w:lang w:val="ru-RU"/>
        </w:rPr>
        <w:t xml:space="preserve"> 89 </w:t>
      </w:r>
      <w:r>
        <w:rPr>
          <w:rFonts w:ascii="Sylfaen" w:hAnsi="Sylfaen"/>
          <w:sz w:val="24"/>
          <w:szCs w:val="24"/>
        </w:rPr>
        <w:t>է</w:t>
      </w:r>
      <w:r w:rsidRPr="00567F00">
        <w:rPr>
          <w:rFonts w:ascii="Sylfaen" w:hAnsi="Sylfaen"/>
          <w:sz w:val="24"/>
          <w:szCs w:val="24"/>
          <w:lang w:val="ru-RU"/>
        </w:rPr>
        <w:t xml:space="preserve">: </w:t>
      </w:r>
      <w:r>
        <w:rPr>
          <w:rFonts w:ascii="Sylfaen" w:hAnsi="Sylfaen"/>
          <w:sz w:val="24"/>
          <w:szCs w:val="24"/>
        </w:rPr>
        <w:t>Կարճևանում</w:t>
      </w:r>
      <w:r w:rsidRPr="00567F00">
        <w:rPr>
          <w:rFonts w:ascii="Sylfaen" w:hAnsi="Sylfaen"/>
          <w:sz w:val="24"/>
          <w:szCs w:val="24"/>
          <w:lang w:val="ru-RU"/>
        </w:rPr>
        <w:t xml:space="preserve"> </w:t>
      </w:r>
      <w:r>
        <w:rPr>
          <w:rFonts w:ascii="Sylfaen" w:hAnsi="Sylfaen"/>
          <w:sz w:val="24"/>
          <w:szCs w:val="24"/>
        </w:rPr>
        <w:t>նման</w:t>
      </w:r>
      <w:r w:rsidRPr="00567F00">
        <w:rPr>
          <w:rFonts w:ascii="Sylfaen" w:hAnsi="Sylfaen"/>
          <w:sz w:val="24"/>
          <w:szCs w:val="24"/>
          <w:lang w:val="ru-RU"/>
        </w:rPr>
        <w:t xml:space="preserve"> </w:t>
      </w:r>
      <w:r>
        <w:rPr>
          <w:rFonts w:ascii="Sylfaen" w:hAnsi="Sylfaen"/>
          <w:sz w:val="24"/>
          <w:szCs w:val="24"/>
        </w:rPr>
        <w:t>օբյեկտների</w:t>
      </w:r>
      <w:r w:rsidRPr="00567F00">
        <w:rPr>
          <w:rFonts w:ascii="Sylfaen" w:hAnsi="Sylfaen"/>
          <w:sz w:val="24"/>
          <w:szCs w:val="24"/>
          <w:lang w:val="ru-RU"/>
        </w:rPr>
        <w:t xml:space="preserve"> </w:t>
      </w:r>
      <w:r>
        <w:rPr>
          <w:rFonts w:ascii="Sylfaen" w:hAnsi="Sylfaen"/>
          <w:sz w:val="24"/>
          <w:szCs w:val="24"/>
        </w:rPr>
        <w:t>թիվը</w:t>
      </w:r>
      <w:r w:rsidRPr="00567F00">
        <w:rPr>
          <w:rFonts w:ascii="Sylfaen" w:hAnsi="Sylfaen"/>
          <w:sz w:val="24"/>
          <w:szCs w:val="24"/>
          <w:lang w:val="ru-RU"/>
        </w:rPr>
        <w:t xml:space="preserve"> </w:t>
      </w:r>
      <w:r>
        <w:rPr>
          <w:rFonts w:ascii="Sylfaen" w:hAnsi="Sylfaen"/>
          <w:sz w:val="24"/>
          <w:szCs w:val="24"/>
        </w:rPr>
        <w:t>կազմում</w:t>
      </w:r>
      <w:r w:rsidRPr="00567F00">
        <w:rPr>
          <w:rFonts w:ascii="Sylfaen" w:hAnsi="Sylfaen"/>
          <w:sz w:val="24"/>
          <w:szCs w:val="24"/>
          <w:lang w:val="ru-RU"/>
        </w:rPr>
        <w:t xml:space="preserve"> </w:t>
      </w:r>
      <w:r>
        <w:rPr>
          <w:rFonts w:ascii="Sylfaen" w:hAnsi="Sylfaen"/>
          <w:sz w:val="24"/>
          <w:szCs w:val="24"/>
        </w:rPr>
        <w:t>է</w:t>
      </w:r>
      <w:r w:rsidRPr="00567F00">
        <w:rPr>
          <w:rFonts w:ascii="Sylfaen" w:hAnsi="Sylfaen"/>
          <w:sz w:val="24"/>
          <w:szCs w:val="24"/>
          <w:lang w:val="ru-RU"/>
        </w:rPr>
        <w:t xml:space="preserve"> 10, </w:t>
      </w:r>
      <w:r>
        <w:rPr>
          <w:rFonts w:ascii="Sylfaen" w:hAnsi="Sylfaen"/>
          <w:sz w:val="24"/>
          <w:szCs w:val="24"/>
        </w:rPr>
        <w:t>որից</w:t>
      </w:r>
      <w:r w:rsidRPr="00567F00">
        <w:rPr>
          <w:rFonts w:ascii="Sylfaen" w:hAnsi="Sylfaen"/>
          <w:sz w:val="24"/>
          <w:szCs w:val="24"/>
          <w:lang w:val="ru-RU"/>
        </w:rPr>
        <w:t xml:space="preserve"> 3-</w:t>
      </w:r>
      <w:r>
        <w:rPr>
          <w:rFonts w:ascii="Sylfaen" w:hAnsi="Sylfaen"/>
          <w:sz w:val="24"/>
          <w:szCs w:val="24"/>
        </w:rPr>
        <w:t>ը</w:t>
      </w:r>
      <w:r w:rsidRPr="00567F00">
        <w:rPr>
          <w:rFonts w:ascii="Sylfaen" w:hAnsi="Sylfaen"/>
          <w:sz w:val="24"/>
          <w:szCs w:val="24"/>
          <w:lang w:val="ru-RU"/>
        </w:rPr>
        <w:t xml:space="preserve"> </w:t>
      </w:r>
      <w:r>
        <w:rPr>
          <w:rFonts w:ascii="Sylfaen" w:hAnsi="Sylfaen"/>
          <w:sz w:val="24"/>
          <w:szCs w:val="24"/>
        </w:rPr>
        <w:t>առևտրի</w:t>
      </w:r>
      <w:r w:rsidRPr="00567F00">
        <w:rPr>
          <w:rFonts w:ascii="Sylfaen" w:hAnsi="Sylfaen"/>
          <w:sz w:val="24"/>
          <w:szCs w:val="24"/>
          <w:lang w:val="ru-RU"/>
        </w:rPr>
        <w:t xml:space="preserve"> </w:t>
      </w:r>
      <w:r>
        <w:rPr>
          <w:rFonts w:ascii="Sylfaen" w:hAnsi="Sylfaen"/>
          <w:sz w:val="24"/>
          <w:szCs w:val="24"/>
        </w:rPr>
        <w:t>մանր</w:t>
      </w:r>
      <w:r w:rsidRPr="00567F00">
        <w:rPr>
          <w:rFonts w:ascii="Sylfaen" w:hAnsi="Sylfaen"/>
          <w:sz w:val="24"/>
          <w:szCs w:val="24"/>
          <w:lang w:val="ru-RU"/>
        </w:rPr>
        <w:t xml:space="preserve"> </w:t>
      </w:r>
      <w:r>
        <w:rPr>
          <w:rFonts w:ascii="Sylfaen" w:hAnsi="Sylfaen"/>
          <w:sz w:val="24"/>
          <w:szCs w:val="24"/>
        </w:rPr>
        <w:t>կրպակներ</w:t>
      </w:r>
      <w:r w:rsidRPr="00567F00">
        <w:rPr>
          <w:rFonts w:ascii="Sylfaen" w:hAnsi="Sylfaen"/>
          <w:sz w:val="24"/>
          <w:szCs w:val="24"/>
          <w:lang w:val="ru-RU"/>
        </w:rPr>
        <w:t xml:space="preserve"> </w:t>
      </w:r>
      <w:r>
        <w:rPr>
          <w:rFonts w:ascii="Sylfaen" w:hAnsi="Sylfaen"/>
          <w:sz w:val="24"/>
          <w:szCs w:val="24"/>
        </w:rPr>
        <w:t>են</w:t>
      </w:r>
      <w:r w:rsidRPr="00567F00">
        <w:rPr>
          <w:rFonts w:ascii="Sylfaen" w:hAnsi="Sylfaen"/>
          <w:sz w:val="24"/>
          <w:szCs w:val="24"/>
          <w:lang w:val="ru-RU"/>
        </w:rPr>
        <w:t xml:space="preserve"> </w:t>
      </w:r>
      <w:r>
        <w:rPr>
          <w:rFonts w:ascii="Sylfaen" w:hAnsi="Sylfaen"/>
          <w:sz w:val="24"/>
          <w:szCs w:val="24"/>
        </w:rPr>
        <w:t>և</w:t>
      </w:r>
      <w:r w:rsidRPr="00567F00">
        <w:rPr>
          <w:rFonts w:ascii="Sylfaen" w:hAnsi="Sylfaen"/>
          <w:sz w:val="24"/>
          <w:szCs w:val="24"/>
          <w:lang w:val="ru-RU"/>
        </w:rPr>
        <w:t xml:space="preserve"> 1-</w:t>
      </w:r>
      <w:r>
        <w:rPr>
          <w:rFonts w:ascii="Sylfaen" w:hAnsi="Sylfaen"/>
          <w:sz w:val="24"/>
          <w:szCs w:val="24"/>
        </w:rPr>
        <w:t>ական</w:t>
      </w:r>
      <w:r w:rsidRPr="00567F00">
        <w:rPr>
          <w:rFonts w:ascii="Sylfaen" w:hAnsi="Sylfaen"/>
          <w:sz w:val="24"/>
          <w:szCs w:val="24"/>
          <w:lang w:val="ru-RU"/>
        </w:rPr>
        <w:t xml:space="preserve"> </w:t>
      </w:r>
      <w:r>
        <w:rPr>
          <w:rFonts w:ascii="Sylfaen" w:hAnsi="Sylfaen"/>
          <w:sz w:val="24"/>
          <w:szCs w:val="24"/>
        </w:rPr>
        <w:t>բենզինի</w:t>
      </w:r>
      <w:r w:rsidRPr="00567F00">
        <w:rPr>
          <w:rFonts w:ascii="Sylfaen" w:hAnsi="Sylfaen"/>
          <w:sz w:val="24"/>
          <w:szCs w:val="24"/>
          <w:lang w:val="ru-RU"/>
        </w:rPr>
        <w:t xml:space="preserve"> </w:t>
      </w:r>
      <w:r>
        <w:rPr>
          <w:rFonts w:ascii="Sylfaen" w:hAnsi="Sylfaen"/>
          <w:sz w:val="24"/>
          <w:szCs w:val="24"/>
        </w:rPr>
        <w:t>և</w:t>
      </w:r>
      <w:r w:rsidRPr="00567F00">
        <w:rPr>
          <w:rFonts w:ascii="Sylfaen" w:hAnsi="Sylfaen"/>
          <w:sz w:val="24"/>
          <w:szCs w:val="24"/>
          <w:lang w:val="ru-RU"/>
        </w:rPr>
        <w:t xml:space="preserve"> </w:t>
      </w:r>
      <w:r>
        <w:rPr>
          <w:rFonts w:ascii="Sylfaen" w:hAnsi="Sylfaen"/>
          <w:sz w:val="24"/>
          <w:szCs w:val="24"/>
        </w:rPr>
        <w:t>գազի</w:t>
      </w:r>
      <w:r w:rsidRPr="00567F00">
        <w:rPr>
          <w:rFonts w:ascii="Sylfaen" w:hAnsi="Sylfaen"/>
          <w:sz w:val="24"/>
          <w:szCs w:val="24"/>
          <w:lang w:val="ru-RU"/>
        </w:rPr>
        <w:t xml:space="preserve"> </w:t>
      </w:r>
      <w:r>
        <w:rPr>
          <w:rFonts w:ascii="Sylfaen" w:hAnsi="Sylfaen"/>
          <w:sz w:val="24"/>
          <w:szCs w:val="24"/>
        </w:rPr>
        <w:t>լիցքավորման</w:t>
      </w:r>
      <w:r w:rsidRPr="00567F00">
        <w:rPr>
          <w:rFonts w:ascii="Sylfaen" w:hAnsi="Sylfaen"/>
          <w:sz w:val="24"/>
          <w:szCs w:val="24"/>
          <w:lang w:val="ru-RU"/>
        </w:rPr>
        <w:t xml:space="preserve"> </w:t>
      </w:r>
      <w:r>
        <w:rPr>
          <w:rFonts w:ascii="Sylfaen" w:hAnsi="Sylfaen"/>
          <w:sz w:val="24"/>
          <w:szCs w:val="24"/>
        </w:rPr>
        <w:t>կետեր</w:t>
      </w:r>
      <w:r w:rsidRPr="00567F00">
        <w:rPr>
          <w:rFonts w:ascii="Sylfaen" w:hAnsi="Sylfaen"/>
          <w:sz w:val="24"/>
          <w:szCs w:val="24"/>
          <w:lang w:val="ru-RU"/>
        </w:rPr>
        <w:t xml:space="preserve">: </w:t>
      </w:r>
      <w:r w:rsidR="00C220CB">
        <w:rPr>
          <w:rFonts w:ascii="Sylfaen" w:hAnsi="Sylfaen"/>
          <w:sz w:val="24"/>
          <w:szCs w:val="24"/>
        </w:rPr>
        <w:t>Լեհվազի</w:t>
      </w:r>
      <w:r w:rsidR="00C220CB" w:rsidRPr="00C220CB">
        <w:rPr>
          <w:rFonts w:ascii="Sylfaen" w:hAnsi="Sylfaen"/>
          <w:sz w:val="24"/>
          <w:szCs w:val="24"/>
          <w:lang w:val="ru-RU"/>
        </w:rPr>
        <w:t xml:space="preserve"> </w:t>
      </w:r>
      <w:r w:rsidR="00C220CB">
        <w:rPr>
          <w:rFonts w:ascii="Sylfaen" w:hAnsi="Sylfaen"/>
          <w:sz w:val="24"/>
          <w:szCs w:val="24"/>
        </w:rPr>
        <w:t>առևտրի</w:t>
      </w:r>
      <w:r w:rsidR="00C220CB" w:rsidRPr="00C220CB">
        <w:rPr>
          <w:rFonts w:ascii="Sylfaen" w:hAnsi="Sylfaen"/>
          <w:sz w:val="24"/>
          <w:szCs w:val="24"/>
          <w:lang w:val="ru-RU"/>
        </w:rPr>
        <w:t xml:space="preserve"> </w:t>
      </w:r>
      <w:r w:rsidR="00C220CB">
        <w:rPr>
          <w:rFonts w:ascii="Sylfaen" w:hAnsi="Sylfaen"/>
          <w:sz w:val="24"/>
          <w:szCs w:val="24"/>
        </w:rPr>
        <w:t>և</w:t>
      </w:r>
      <w:r w:rsidR="00C220CB" w:rsidRPr="00C220CB">
        <w:rPr>
          <w:rFonts w:ascii="Sylfaen" w:hAnsi="Sylfaen"/>
          <w:sz w:val="24"/>
          <w:szCs w:val="24"/>
          <w:lang w:val="ru-RU"/>
        </w:rPr>
        <w:t xml:space="preserve"> </w:t>
      </w:r>
      <w:r w:rsidR="00C220CB">
        <w:rPr>
          <w:rFonts w:ascii="Sylfaen" w:hAnsi="Sylfaen"/>
          <w:sz w:val="24"/>
          <w:szCs w:val="24"/>
        </w:rPr>
        <w:t>սպասարկումների</w:t>
      </w:r>
      <w:r w:rsidR="00C220CB" w:rsidRPr="00C220CB">
        <w:rPr>
          <w:rFonts w:ascii="Sylfaen" w:hAnsi="Sylfaen"/>
          <w:sz w:val="24"/>
          <w:szCs w:val="24"/>
          <w:lang w:val="ru-RU"/>
        </w:rPr>
        <w:t xml:space="preserve"> </w:t>
      </w:r>
      <w:r w:rsidR="00C220CB">
        <w:rPr>
          <w:rFonts w:ascii="Sylfaen" w:hAnsi="Sylfaen"/>
          <w:sz w:val="24"/>
          <w:szCs w:val="24"/>
        </w:rPr>
        <w:t>փոքր</w:t>
      </w:r>
      <w:r w:rsidR="00C220CB" w:rsidRPr="00C220CB">
        <w:rPr>
          <w:rFonts w:ascii="Sylfaen" w:hAnsi="Sylfaen"/>
          <w:sz w:val="24"/>
          <w:szCs w:val="24"/>
          <w:lang w:val="ru-RU"/>
        </w:rPr>
        <w:t xml:space="preserve"> </w:t>
      </w:r>
      <w:r w:rsidR="00C220CB">
        <w:rPr>
          <w:rFonts w:ascii="Sylfaen" w:hAnsi="Sylfaen"/>
          <w:sz w:val="24"/>
          <w:szCs w:val="24"/>
        </w:rPr>
        <w:t>և</w:t>
      </w:r>
      <w:r w:rsidR="00C220CB" w:rsidRPr="00C220CB">
        <w:rPr>
          <w:rFonts w:ascii="Sylfaen" w:hAnsi="Sylfaen"/>
          <w:sz w:val="24"/>
          <w:szCs w:val="24"/>
          <w:lang w:val="ru-RU"/>
        </w:rPr>
        <w:t xml:space="preserve"> </w:t>
      </w:r>
      <w:r w:rsidR="00C220CB">
        <w:rPr>
          <w:rFonts w:ascii="Sylfaen" w:hAnsi="Sylfaen"/>
          <w:sz w:val="24"/>
          <w:szCs w:val="24"/>
        </w:rPr>
        <w:t>միջին</w:t>
      </w:r>
      <w:r w:rsidR="00C220CB" w:rsidRPr="00C220CB">
        <w:rPr>
          <w:rFonts w:ascii="Sylfaen" w:hAnsi="Sylfaen"/>
          <w:sz w:val="24"/>
          <w:szCs w:val="24"/>
          <w:lang w:val="ru-RU"/>
        </w:rPr>
        <w:t xml:space="preserve"> </w:t>
      </w:r>
      <w:r w:rsidR="00C220CB">
        <w:rPr>
          <w:rFonts w:ascii="Sylfaen" w:hAnsi="Sylfaen"/>
          <w:sz w:val="24"/>
          <w:szCs w:val="24"/>
        </w:rPr>
        <w:t>օբյեկտների</w:t>
      </w:r>
      <w:r w:rsidR="00C220CB" w:rsidRPr="00C220CB">
        <w:rPr>
          <w:rFonts w:ascii="Sylfaen" w:hAnsi="Sylfaen"/>
          <w:sz w:val="24"/>
          <w:szCs w:val="24"/>
          <w:lang w:val="ru-RU"/>
        </w:rPr>
        <w:t xml:space="preserve"> </w:t>
      </w:r>
      <w:r w:rsidR="00C220CB">
        <w:rPr>
          <w:rFonts w:ascii="Sylfaen" w:hAnsi="Sylfaen"/>
          <w:sz w:val="24"/>
          <w:szCs w:val="24"/>
        </w:rPr>
        <w:t>թիվը</w:t>
      </w:r>
      <w:r w:rsidR="00C220CB" w:rsidRPr="00C220CB">
        <w:rPr>
          <w:rFonts w:ascii="Sylfaen" w:hAnsi="Sylfaen"/>
          <w:sz w:val="24"/>
          <w:szCs w:val="24"/>
          <w:lang w:val="ru-RU"/>
        </w:rPr>
        <w:t xml:space="preserve"> </w:t>
      </w:r>
      <w:r w:rsidR="00C220CB">
        <w:rPr>
          <w:rFonts w:ascii="Sylfaen" w:hAnsi="Sylfaen"/>
          <w:sz w:val="24"/>
          <w:szCs w:val="24"/>
        </w:rPr>
        <w:t>կազմում</w:t>
      </w:r>
      <w:r w:rsidR="00C220CB" w:rsidRPr="00C220CB">
        <w:rPr>
          <w:rFonts w:ascii="Sylfaen" w:hAnsi="Sylfaen"/>
          <w:sz w:val="24"/>
          <w:szCs w:val="24"/>
          <w:lang w:val="ru-RU"/>
        </w:rPr>
        <w:t xml:space="preserve"> </w:t>
      </w:r>
      <w:r w:rsidR="00C220CB">
        <w:rPr>
          <w:rFonts w:ascii="Sylfaen" w:hAnsi="Sylfaen"/>
          <w:sz w:val="24"/>
          <w:szCs w:val="24"/>
        </w:rPr>
        <w:t>է</w:t>
      </w:r>
      <w:r w:rsidR="00C220CB" w:rsidRPr="00C220CB">
        <w:rPr>
          <w:rFonts w:ascii="Sylfaen" w:hAnsi="Sylfaen"/>
          <w:sz w:val="24"/>
          <w:szCs w:val="24"/>
          <w:lang w:val="ru-RU"/>
        </w:rPr>
        <w:t xml:space="preserve"> 3 </w:t>
      </w:r>
      <w:r w:rsidR="00C220CB">
        <w:rPr>
          <w:rFonts w:ascii="Sylfaen" w:hAnsi="Sylfaen"/>
          <w:sz w:val="24"/>
          <w:szCs w:val="24"/>
        </w:rPr>
        <w:t>հատ</w:t>
      </w:r>
      <w:r w:rsidR="00C220CB" w:rsidRPr="00C220CB">
        <w:rPr>
          <w:rFonts w:ascii="Sylfaen" w:hAnsi="Sylfaen"/>
          <w:sz w:val="24"/>
          <w:szCs w:val="24"/>
          <w:lang w:val="ru-RU"/>
        </w:rPr>
        <w:t xml:space="preserve">, </w:t>
      </w:r>
      <w:r w:rsidR="00C220CB">
        <w:rPr>
          <w:rFonts w:ascii="Sylfaen" w:hAnsi="Sylfaen"/>
          <w:sz w:val="24"/>
          <w:szCs w:val="24"/>
        </w:rPr>
        <w:t>իսկ</w:t>
      </w:r>
      <w:r w:rsidR="00C220CB" w:rsidRPr="00C220CB">
        <w:rPr>
          <w:rFonts w:ascii="Sylfaen" w:hAnsi="Sylfaen"/>
          <w:sz w:val="24"/>
          <w:szCs w:val="24"/>
          <w:lang w:val="ru-RU"/>
        </w:rPr>
        <w:t xml:space="preserve"> </w:t>
      </w:r>
      <w:r w:rsidR="00C220CB">
        <w:rPr>
          <w:rFonts w:ascii="Sylfaen" w:hAnsi="Sylfaen"/>
          <w:sz w:val="24"/>
          <w:szCs w:val="24"/>
        </w:rPr>
        <w:t>Վարդանիձորինը՝</w:t>
      </w:r>
      <w:r w:rsidR="00C220CB" w:rsidRPr="00C220CB">
        <w:rPr>
          <w:rFonts w:ascii="Sylfaen" w:hAnsi="Sylfaen"/>
          <w:sz w:val="24"/>
          <w:szCs w:val="24"/>
          <w:lang w:val="ru-RU"/>
        </w:rPr>
        <w:t xml:space="preserve"> 4 </w:t>
      </w:r>
      <w:r w:rsidR="00C220CB">
        <w:rPr>
          <w:rFonts w:ascii="Sylfaen" w:hAnsi="Sylfaen"/>
          <w:sz w:val="24"/>
          <w:szCs w:val="24"/>
        </w:rPr>
        <w:t>հատ</w:t>
      </w:r>
      <w:r w:rsidR="00C220CB" w:rsidRPr="00C220CB">
        <w:rPr>
          <w:rFonts w:ascii="Sylfaen" w:hAnsi="Sylfaen"/>
          <w:sz w:val="24"/>
          <w:szCs w:val="24"/>
          <w:lang w:val="ru-RU"/>
        </w:rPr>
        <w:t xml:space="preserve">: </w:t>
      </w:r>
      <w:r w:rsidR="00C220CB">
        <w:rPr>
          <w:rFonts w:ascii="Sylfaen" w:hAnsi="Sylfaen"/>
          <w:sz w:val="24"/>
          <w:szCs w:val="24"/>
        </w:rPr>
        <w:t>Մեկական</w:t>
      </w:r>
      <w:r w:rsidR="00C220CB" w:rsidRPr="00C220CB">
        <w:rPr>
          <w:rFonts w:ascii="Sylfaen" w:hAnsi="Sylfaen"/>
          <w:sz w:val="24"/>
          <w:szCs w:val="24"/>
          <w:lang w:val="ru-RU"/>
        </w:rPr>
        <w:t xml:space="preserve"> </w:t>
      </w:r>
      <w:r w:rsidR="00C220CB">
        <w:rPr>
          <w:rFonts w:ascii="Sylfaen" w:hAnsi="Sylfaen"/>
          <w:sz w:val="24"/>
          <w:szCs w:val="24"/>
        </w:rPr>
        <w:t>առտևտրի</w:t>
      </w:r>
      <w:r w:rsidR="00C220CB" w:rsidRPr="00C220CB">
        <w:rPr>
          <w:rFonts w:ascii="Sylfaen" w:hAnsi="Sylfaen"/>
          <w:sz w:val="24"/>
          <w:szCs w:val="24"/>
          <w:lang w:val="ru-RU"/>
        </w:rPr>
        <w:t xml:space="preserve"> </w:t>
      </w:r>
      <w:r w:rsidR="00C220CB">
        <w:rPr>
          <w:rFonts w:ascii="Sylfaen" w:hAnsi="Sylfaen"/>
          <w:sz w:val="24"/>
          <w:szCs w:val="24"/>
        </w:rPr>
        <w:t>մանր</w:t>
      </w:r>
      <w:r w:rsidR="00C220CB" w:rsidRPr="00C220CB">
        <w:rPr>
          <w:rFonts w:ascii="Sylfaen" w:hAnsi="Sylfaen"/>
          <w:sz w:val="24"/>
          <w:szCs w:val="24"/>
          <w:lang w:val="ru-RU"/>
        </w:rPr>
        <w:t xml:space="preserve"> </w:t>
      </w:r>
      <w:r w:rsidR="00C220CB">
        <w:rPr>
          <w:rFonts w:ascii="Sylfaen" w:hAnsi="Sylfaen"/>
          <w:sz w:val="24"/>
          <w:szCs w:val="24"/>
        </w:rPr>
        <w:t>կրպակներ</w:t>
      </w:r>
      <w:r w:rsidR="00C220CB" w:rsidRPr="00C220CB">
        <w:rPr>
          <w:rFonts w:ascii="Sylfaen" w:hAnsi="Sylfaen"/>
          <w:sz w:val="24"/>
          <w:szCs w:val="24"/>
          <w:lang w:val="ru-RU"/>
        </w:rPr>
        <w:t xml:space="preserve"> </w:t>
      </w:r>
      <w:r w:rsidR="00C220CB">
        <w:rPr>
          <w:rFonts w:ascii="Sylfaen" w:hAnsi="Sylfaen"/>
          <w:sz w:val="24"/>
          <w:szCs w:val="24"/>
        </w:rPr>
        <w:t>կան</w:t>
      </w:r>
      <w:r w:rsidR="00C220CB" w:rsidRPr="00C220CB">
        <w:rPr>
          <w:rFonts w:ascii="Sylfaen" w:hAnsi="Sylfaen"/>
          <w:sz w:val="24"/>
          <w:szCs w:val="24"/>
          <w:lang w:val="ru-RU"/>
        </w:rPr>
        <w:t xml:space="preserve"> </w:t>
      </w:r>
      <w:r w:rsidR="00C220CB">
        <w:rPr>
          <w:rFonts w:ascii="Sylfaen" w:hAnsi="Sylfaen"/>
          <w:sz w:val="24"/>
          <w:szCs w:val="24"/>
        </w:rPr>
        <w:t>Նռնաձորում</w:t>
      </w:r>
      <w:r w:rsidR="00C220CB" w:rsidRPr="00C220CB">
        <w:rPr>
          <w:rFonts w:ascii="Sylfaen" w:hAnsi="Sylfaen"/>
          <w:sz w:val="24"/>
          <w:szCs w:val="24"/>
          <w:lang w:val="ru-RU"/>
        </w:rPr>
        <w:t xml:space="preserve"> </w:t>
      </w:r>
      <w:r w:rsidR="00C220CB">
        <w:rPr>
          <w:rFonts w:ascii="Sylfaen" w:hAnsi="Sylfaen"/>
          <w:sz w:val="24"/>
          <w:szCs w:val="24"/>
        </w:rPr>
        <w:t>և</w:t>
      </w:r>
      <w:r w:rsidR="00C220CB" w:rsidRPr="00C220CB">
        <w:rPr>
          <w:rFonts w:ascii="Sylfaen" w:hAnsi="Sylfaen"/>
          <w:sz w:val="24"/>
          <w:szCs w:val="24"/>
          <w:lang w:val="ru-RU"/>
        </w:rPr>
        <w:t xml:space="preserve"> </w:t>
      </w:r>
      <w:r w:rsidR="00C220CB">
        <w:rPr>
          <w:rFonts w:ascii="Sylfaen" w:hAnsi="Sylfaen"/>
          <w:sz w:val="24"/>
          <w:szCs w:val="24"/>
        </w:rPr>
        <w:t>Շվանիձորում</w:t>
      </w:r>
      <w:r w:rsidR="00C220CB" w:rsidRPr="00C220CB">
        <w:rPr>
          <w:rFonts w:ascii="Sylfaen" w:hAnsi="Sylfaen"/>
          <w:sz w:val="24"/>
          <w:szCs w:val="24"/>
          <w:lang w:val="ru-RU"/>
        </w:rPr>
        <w:t xml:space="preserve">: </w:t>
      </w:r>
    </w:p>
    <w:p w:rsidR="004B50B3" w:rsidRPr="00E34FB7" w:rsidRDefault="004B50B3" w:rsidP="002566E0">
      <w:pPr>
        <w:spacing w:after="0" w:line="0" w:lineRule="atLeast"/>
        <w:ind w:firstLine="720"/>
        <w:jc w:val="both"/>
        <w:rPr>
          <w:rFonts w:ascii="Sylfaen" w:hAnsi="Sylfaen"/>
          <w:color w:val="00B050"/>
          <w:szCs w:val="24"/>
          <w:lang w:val="af-ZA"/>
        </w:rPr>
      </w:pPr>
    </w:p>
    <w:p w:rsidR="00EA57B7" w:rsidRPr="005615D2" w:rsidRDefault="00EA57B7" w:rsidP="00B140D6">
      <w:pPr>
        <w:pStyle w:val="ListParagraph"/>
        <w:numPr>
          <w:ilvl w:val="0"/>
          <w:numId w:val="6"/>
        </w:numPr>
        <w:spacing w:after="0" w:line="240" w:lineRule="auto"/>
        <w:rPr>
          <w:rFonts w:ascii="Sylfaen" w:eastAsiaTheme="majorEastAsia" w:hAnsi="Sylfaen" w:cs="Sylfaen"/>
          <w:b/>
          <w:bCs/>
          <w:sz w:val="26"/>
          <w:szCs w:val="26"/>
          <w:lang w:val="ru-RU"/>
        </w:rPr>
      </w:pPr>
      <w:bookmarkStart w:id="48" w:name="_Toc363561682"/>
      <w:bookmarkStart w:id="49" w:name="_Toc363629142"/>
      <w:r w:rsidRPr="005615D2">
        <w:rPr>
          <w:rFonts w:ascii="Sylfaen" w:eastAsiaTheme="majorEastAsia" w:hAnsi="Sylfaen" w:cs="Sylfaen"/>
          <w:b/>
          <w:bCs/>
          <w:sz w:val="26"/>
          <w:szCs w:val="26"/>
          <w:lang w:val="ru-RU"/>
        </w:rPr>
        <w:t>Հողօգտագործում</w:t>
      </w:r>
      <w:bookmarkEnd w:id="48"/>
      <w:bookmarkEnd w:id="49"/>
    </w:p>
    <w:p w:rsidR="00B34C91" w:rsidRPr="00A7610F" w:rsidRDefault="00B34C91" w:rsidP="00A527D9">
      <w:pPr>
        <w:spacing w:after="0" w:line="0" w:lineRule="atLeast"/>
        <w:ind w:firstLine="720"/>
        <w:jc w:val="both"/>
        <w:rPr>
          <w:rFonts w:ascii="Sylfaen" w:hAnsi="Sylfaen"/>
          <w:sz w:val="10"/>
          <w:szCs w:val="24"/>
          <w:lang w:val="ru-RU"/>
        </w:rPr>
      </w:pPr>
    </w:p>
    <w:p w:rsidR="00A7610F" w:rsidRPr="00F8481E" w:rsidRDefault="00613496" w:rsidP="00613496">
      <w:pPr>
        <w:spacing w:after="0" w:line="0" w:lineRule="atLeast"/>
        <w:ind w:firstLine="720"/>
        <w:jc w:val="both"/>
        <w:rPr>
          <w:rFonts w:ascii="Sylfaen" w:hAnsi="Sylfaen"/>
          <w:sz w:val="24"/>
          <w:szCs w:val="24"/>
          <w:lang w:val="ru-RU"/>
        </w:rPr>
      </w:pPr>
      <w:r w:rsidRPr="00A7610F">
        <w:rPr>
          <w:rFonts w:ascii="Sylfaen" w:hAnsi="Sylfaen"/>
          <w:sz w:val="24"/>
          <w:szCs w:val="24"/>
        </w:rPr>
        <w:t>Համայնք</w:t>
      </w:r>
      <w:r w:rsidRPr="00A7610F">
        <w:rPr>
          <w:rFonts w:ascii="Sylfaen" w:hAnsi="Sylfaen"/>
          <w:sz w:val="24"/>
          <w:szCs w:val="24"/>
          <w:lang w:val="ru-RU"/>
        </w:rPr>
        <w:t xml:space="preserve">ի կազմի մեջ մտնող բնակավայրերում փոքր է մեկ տնտեսությանը պատկանող գյուղատնտեսական հողերի միջին չափը: </w:t>
      </w:r>
      <w:r w:rsidR="00A7610F" w:rsidRPr="00A7610F">
        <w:rPr>
          <w:rFonts w:ascii="Sylfaen" w:hAnsi="Sylfaen"/>
          <w:sz w:val="24"/>
          <w:szCs w:val="24"/>
        </w:rPr>
        <w:t>Միայն</w:t>
      </w:r>
      <w:r w:rsidR="00A7610F" w:rsidRPr="00A7610F">
        <w:rPr>
          <w:rFonts w:ascii="Sylfaen" w:hAnsi="Sylfaen"/>
          <w:sz w:val="24"/>
          <w:szCs w:val="24"/>
          <w:lang w:val="ru-RU"/>
        </w:rPr>
        <w:t xml:space="preserve"> </w:t>
      </w:r>
      <w:r w:rsidR="00A7610F" w:rsidRPr="00A7610F">
        <w:rPr>
          <w:rFonts w:ascii="Sylfaen" w:hAnsi="Sylfaen"/>
          <w:sz w:val="24"/>
          <w:szCs w:val="24"/>
        </w:rPr>
        <w:t>Վարդանիձորում</w:t>
      </w:r>
      <w:r w:rsidR="00A7610F" w:rsidRPr="00A7610F">
        <w:rPr>
          <w:rFonts w:ascii="Sylfaen" w:hAnsi="Sylfaen"/>
          <w:sz w:val="24"/>
          <w:szCs w:val="24"/>
          <w:lang w:val="ru-RU"/>
        </w:rPr>
        <w:t xml:space="preserve"> </w:t>
      </w:r>
      <w:r w:rsidR="00A7610F" w:rsidRPr="00A7610F">
        <w:rPr>
          <w:rFonts w:ascii="Sylfaen" w:hAnsi="Sylfaen"/>
          <w:sz w:val="24"/>
          <w:szCs w:val="24"/>
        </w:rPr>
        <w:t>որոշ</w:t>
      </w:r>
      <w:r w:rsidR="00A7610F" w:rsidRPr="00A7610F">
        <w:rPr>
          <w:rFonts w:ascii="Sylfaen" w:hAnsi="Sylfaen"/>
          <w:sz w:val="24"/>
          <w:szCs w:val="24"/>
          <w:lang w:val="ru-RU"/>
        </w:rPr>
        <w:t xml:space="preserve"> </w:t>
      </w:r>
      <w:r w:rsidR="00A7610F" w:rsidRPr="00F8481E">
        <w:rPr>
          <w:rFonts w:ascii="Sylfaen" w:hAnsi="Sylfaen"/>
          <w:sz w:val="24"/>
          <w:szCs w:val="24"/>
        </w:rPr>
        <w:t>տնտեսություններին</w:t>
      </w:r>
      <w:r w:rsidR="00A7610F" w:rsidRPr="00F8481E">
        <w:rPr>
          <w:rFonts w:ascii="Sylfaen" w:hAnsi="Sylfaen"/>
          <w:sz w:val="24"/>
          <w:szCs w:val="24"/>
          <w:lang w:val="ru-RU"/>
        </w:rPr>
        <w:t xml:space="preserve"> </w:t>
      </w:r>
      <w:r w:rsidR="00A7610F" w:rsidRPr="00F8481E">
        <w:rPr>
          <w:rFonts w:ascii="Sylfaen" w:hAnsi="Sylfaen"/>
          <w:sz w:val="24"/>
          <w:szCs w:val="24"/>
        </w:rPr>
        <w:t>պատկանող</w:t>
      </w:r>
      <w:r w:rsidR="00A7610F" w:rsidRPr="00F8481E">
        <w:rPr>
          <w:rFonts w:ascii="Sylfaen" w:hAnsi="Sylfaen"/>
          <w:sz w:val="24"/>
          <w:szCs w:val="24"/>
          <w:lang w:val="ru-RU"/>
        </w:rPr>
        <w:t xml:space="preserve"> </w:t>
      </w:r>
      <w:r w:rsidR="00A7610F" w:rsidRPr="00F8481E">
        <w:rPr>
          <w:rFonts w:ascii="Sylfaen" w:hAnsi="Sylfaen"/>
          <w:sz w:val="24"/>
          <w:szCs w:val="24"/>
        </w:rPr>
        <w:t>հողերի</w:t>
      </w:r>
      <w:r w:rsidR="00A7610F" w:rsidRPr="00F8481E">
        <w:rPr>
          <w:rFonts w:ascii="Sylfaen" w:hAnsi="Sylfaen"/>
          <w:sz w:val="24"/>
          <w:szCs w:val="24"/>
          <w:lang w:val="ru-RU"/>
        </w:rPr>
        <w:t xml:space="preserve"> </w:t>
      </w:r>
      <w:r w:rsidR="00A7610F" w:rsidRPr="00F8481E">
        <w:rPr>
          <w:rFonts w:ascii="Sylfaen" w:hAnsi="Sylfaen"/>
          <w:sz w:val="24"/>
          <w:szCs w:val="24"/>
        </w:rPr>
        <w:t>միջին</w:t>
      </w:r>
      <w:r w:rsidR="00A7610F" w:rsidRPr="00F8481E">
        <w:rPr>
          <w:rFonts w:ascii="Sylfaen" w:hAnsi="Sylfaen"/>
          <w:sz w:val="24"/>
          <w:szCs w:val="24"/>
          <w:lang w:val="ru-RU"/>
        </w:rPr>
        <w:t xml:space="preserve"> </w:t>
      </w:r>
      <w:r w:rsidR="00A7610F" w:rsidRPr="00F8481E">
        <w:rPr>
          <w:rFonts w:ascii="Sylfaen" w:hAnsi="Sylfaen"/>
          <w:sz w:val="24"/>
          <w:szCs w:val="24"/>
        </w:rPr>
        <w:t>չափը</w:t>
      </w:r>
      <w:r w:rsidR="00A7610F" w:rsidRPr="00F8481E">
        <w:rPr>
          <w:rFonts w:ascii="Sylfaen" w:hAnsi="Sylfaen"/>
          <w:sz w:val="24"/>
          <w:szCs w:val="24"/>
          <w:lang w:val="ru-RU"/>
        </w:rPr>
        <w:t xml:space="preserve"> </w:t>
      </w:r>
      <w:r w:rsidR="00A7610F" w:rsidRPr="00F8481E">
        <w:rPr>
          <w:rFonts w:ascii="Sylfaen" w:hAnsi="Sylfaen"/>
          <w:sz w:val="24"/>
          <w:szCs w:val="24"/>
        </w:rPr>
        <w:t>գերազանցում</w:t>
      </w:r>
      <w:r w:rsidR="00A7610F" w:rsidRPr="00F8481E">
        <w:rPr>
          <w:rFonts w:ascii="Sylfaen" w:hAnsi="Sylfaen"/>
          <w:sz w:val="24"/>
          <w:szCs w:val="24"/>
          <w:lang w:val="ru-RU"/>
        </w:rPr>
        <w:t xml:space="preserve"> </w:t>
      </w:r>
      <w:r w:rsidR="00A7610F" w:rsidRPr="00F8481E">
        <w:rPr>
          <w:rFonts w:ascii="Sylfaen" w:hAnsi="Sylfaen"/>
          <w:sz w:val="24"/>
          <w:szCs w:val="24"/>
        </w:rPr>
        <w:t>է</w:t>
      </w:r>
      <w:r w:rsidR="00A7610F" w:rsidRPr="00F8481E">
        <w:rPr>
          <w:rFonts w:ascii="Sylfaen" w:hAnsi="Sylfaen"/>
          <w:sz w:val="24"/>
          <w:szCs w:val="24"/>
          <w:lang w:val="ru-RU"/>
        </w:rPr>
        <w:t xml:space="preserve"> 5 </w:t>
      </w:r>
      <w:r w:rsidR="00A7610F" w:rsidRPr="00F8481E">
        <w:rPr>
          <w:rFonts w:ascii="Sylfaen" w:hAnsi="Sylfaen"/>
          <w:sz w:val="24"/>
          <w:szCs w:val="24"/>
        </w:rPr>
        <w:t>հա</w:t>
      </w:r>
      <w:r w:rsidR="00A7610F" w:rsidRPr="00F8481E">
        <w:rPr>
          <w:rFonts w:ascii="Sylfaen" w:hAnsi="Sylfaen"/>
          <w:sz w:val="24"/>
          <w:szCs w:val="24"/>
          <w:lang w:val="ru-RU"/>
        </w:rPr>
        <w:t>-</w:t>
      </w:r>
      <w:r w:rsidR="00FE1155">
        <w:rPr>
          <w:rFonts w:ascii="Sylfaen" w:hAnsi="Sylfaen"/>
          <w:sz w:val="24"/>
          <w:szCs w:val="24"/>
        </w:rPr>
        <w:t>ը</w:t>
      </w:r>
      <w:r w:rsidR="00A7610F" w:rsidRPr="00F8481E">
        <w:rPr>
          <w:rFonts w:ascii="Sylfaen" w:hAnsi="Sylfaen"/>
          <w:sz w:val="24"/>
          <w:szCs w:val="24"/>
          <w:lang w:val="ru-RU"/>
        </w:rPr>
        <w:t xml:space="preserve">: </w:t>
      </w:r>
    </w:p>
    <w:p w:rsidR="00613496" w:rsidRPr="00E34FB7" w:rsidRDefault="00613496" w:rsidP="00613496">
      <w:pPr>
        <w:spacing w:after="0" w:line="0" w:lineRule="atLeast"/>
        <w:ind w:firstLine="720"/>
        <w:jc w:val="both"/>
        <w:rPr>
          <w:rFonts w:ascii="Sylfaen" w:hAnsi="Sylfaen"/>
          <w:sz w:val="24"/>
          <w:szCs w:val="24"/>
          <w:lang w:val="ru-RU"/>
        </w:rPr>
      </w:pPr>
      <w:r w:rsidRPr="00E34FB7">
        <w:rPr>
          <w:rFonts w:ascii="Sylfaen" w:hAnsi="Sylfaen"/>
          <w:sz w:val="24"/>
          <w:szCs w:val="24"/>
          <w:lang w:val="ru-RU"/>
        </w:rPr>
        <w:t>Համայնք</w:t>
      </w:r>
      <w:r w:rsidRPr="00E34FB7">
        <w:rPr>
          <w:rFonts w:ascii="Sylfaen" w:hAnsi="Sylfaen"/>
          <w:sz w:val="24"/>
          <w:szCs w:val="24"/>
        </w:rPr>
        <w:t>ում</w:t>
      </w:r>
      <w:r w:rsidRPr="00E34FB7">
        <w:rPr>
          <w:rFonts w:ascii="Sylfaen" w:hAnsi="Sylfaen"/>
          <w:sz w:val="24"/>
          <w:szCs w:val="24"/>
          <w:lang w:val="ru-RU"/>
        </w:rPr>
        <w:t xml:space="preserve"> </w:t>
      </w:r>
      <w:r w:rsidRPr="00E34FB7">
        <w:rPr>
          <w:rFonts w:ascii="Sylfaen" w:hAnsi="Sylfaen"/>
          <w:sz w:val="24"/>
          <w:szCs w:val="24"/>
        </w:rPr>
        <w:t>մ</w:t>
      </w:r>
      <w:r w:rsidRPr="00E34FB7">
        <w:rPr>
          <w:rFonts w:ascii="Sylfaen" w:hAnsi="Sylfaen"/>
          <w:sz w:val="24"/>
          <w:szCs w:val="24"/>
          <w:lang w:val="ru-RU"/>
        </w:rPr>
        <w:t xml:space="preserve">եկ տնտեսությանը պատկանող գյուղատնտեսական հողամասերի </w:t>
      </w:r>
      <w:r w:rsidR="00F8481E" w:rsidRPr="00E34FB7">
        <w:rPr>
          <w:rFonts w:ascii="Sylfaen" w:hAnsi="Sylfaen"/>
          <w:sz w:val="24"/>
          <w:szCs w:val="24"/>
          <w:lang w:val="ru-RU"/>
        </w:rPr>
        <w:t>քանակ</w:t>
      </w:r>
      <w:r w:rsidR="00F8481E" w:rsidRPr="00E34FB7">
        <w:rPr>
          <w:rFonts w:ascii="Sylfaen" w:hAnsi="Sylfaen"/>
          <w:sz w:val="24"/>
          <w:szCs w:val="24"/>
        </w:rPr>
        <w:t>ն</w:t>
      </w:r>
      <w:r w:rsidR="00F8481E" w:rsidRPr="00E34FB7">
        <w:rPr>
          <w:rFonts w:ascii="Sylfaen" w:hAnsi="Sylfaen"/>
          <w:sz w:val="24"/>
          <w:szCs w:val="24"/>
          <w:lang w:val="ru-RU"/>
        </w:rPr>
        <w:t xml:space="preserve"> </w:t>
      </w:r>
      <w:r w:rsidR="00F8481E" w:rsidRPr="00E34FB7">
        <w:rPr>
          <w:rFonts w:ascii="Sylfaen" w:hAnsi="Sylfaen"/>
          <w:sz w:val="24"/>
          <w:szCs w:val="24"/>
        </w:rPr>
        <w:t>ընդհանուր</w:t>
      </w:r>
      <w:r w:rsidR="00F8481E" w:rsidRPr="00E34FB7">
        <w:rPr>
          <w:rFonts w:ascii="Sylfaen" w:hAnsi="Sylfaen"/>
          <w:sz w:val="24"/>
          <w:szCs w:val="24"/>
          <w:lang w:val="ru-RU"/>
        </w:rPr>
        <w:t xml:space="preserve"> </w:t>
      </w:r>
      <w:r w:rsidR="00F8481E" w:rsidRPr="00E34FB7">
        <w:rPr>
          <w:rFonts w:ascii="Sylfaen" w:hAnsi="Sylfaen"/>
          <w:sz w:val="24"/>
          <w:szCs w:val="24"/>
        </w:rPr>
        <w:t>առմամբ</w:t>
      </w:r>
      <w:r w:rsidR="00F8481E" w:rsidRPr="00E34FB7">
        <w:rPr>
          <w:rFonts w:ascii="Sylfaen" w:hAnsi="Sylfaen"/>
          <w:sz w:val="24"/>
          <w:szCs w:val="24"/>
          <w:lang w:val="ru-RU"/>
        </w:rPr>
        <w:t xml:space="preserve"> </w:t>
      </w:r>
      <w:r w:rsidR="00F8481E" w:rsidRPr="00E34FB7">
        <w:rPr>
          <w:rFonts w:ascii="Sylfaen" w:hAnsi="Sylfaen"/>
          <w:sz w:val="24"/>
          <w:szCs w:val="24"/>
        </w:rPr>
        <w:t>ցածր</w:t>
      </w:r>
      <w:r w:rsidR="00F8481E" w:rsidRPr="00E34FB7">
        <w:rPr>
          <w:rFonts w:ascii="Sylfaen" w:hAnsi="Sylfaen"/>
          <w:sz w:val="24"/>
          <w:szCs w:val="24"/>
          <w:lang w:val="ru-RU"/>
        </w:rPr>
        <w:t xml:space="preserve"> </w:t>
      </w:r>
      <w:r w:rsidR="00F8481E" w:rsidRPr="00E34FB7">
        <w:rPr>
          <w:rFonts w:ascii="Sylfaen" w:hAnsi="Sylfaen"/>
          <w:sz w:val="24"/>
          <w:szCs w:val="24"/>
        </w:rPr>
        <w:t>չէ</w:t>
      </w:r>
      <w:r w:rsidRPr="00E34FB7">
        <w:rPr>
          <w:rFonts w:ascii="Sylfaen" w:hAnsi="Sylfaen"/>
          <w:sz w:val="24"/>
          <w:szCs w:val="24"/>
          <w:lang w:val="ru-RU"/>
        </w:rPr>
        <w:t xml:space="preserve">: </w:t>
      </w:r>
    </w:p>
    <w:p w:rsidR="00613496" w:rsidRPr="00E34FB7" w:rsidRDefault="00F8481E" w:rsidP="00613496">
      <w:pPr>
        <w:spacing w:after="0" w:line="0" w:lineRule="atLeast"/>
        <w:ind w:firstLine="720"/>
        <w:jc w:val="both"/>
        <w:rPr>
          <w:rFonts w:ascii="Sylfaen" w:hAnsi="Sylfaen"/>
          <w:sz w:val="24"/>
          <w:szCs w:val="24"/>
          <w:lang w:val="ru-RU"/>
        </w:rPr>
      </w:pPr>
      <w:r w:rsidRPr="00E34FB7">
        <w:rPr>
          <w:rFonts w:ascii="Sylfaen" w:hAnsi="Sylfaen"/>
          <w:sz w:val="24"/>
          <w:szCs w:val="24"/>
        </w:rPr>
        <w:t>Համայնքում</w:t>
      </w:r>
      <w:r w:rsidRPr="00E34FB7">
        <w:rPr>
          <w:rFonts w:ascii="Sylfaen" w:hAnsi="Sylfaen"/>
          <w:sz w:val="24"/>
          <w:szCs w:val="24"/>
          <w:lang w:val="ru-RU"/>
        </w:rPr>
        <w:t xml:space="preserve"> </w:t>
      </w:r>
      <w:r w:rsidRPr="00E34FB7">
        <w:rPr>
          <w:rFonts w:ascii="Sylfaen" w:hAnsi="Sylfaen"/>
          <w:sz w:val="24"/>
          <w:szCs w:val="24"/>
        </w:rPr>
        <w:t>կան</w:t>
      </w:r>
      <w:r w:rsidRPr="00E34FB7">
        <w:rPr>
          <w:rFonts w:ascii="Sylfaen" w:hAnsi="Sylfaen"/>
          <w:sz w:val="24"/>
          <w:szCs w:val="24"/>
          <w:lang w:val="ru-RU"/>
        </w:rPr>
        <w:t xml:space="preserve"> </w:t>
      </w:r>
      <w:r w:rsidRPr="00E34FB7">
        <w:rPr>
          <w:rFonts w:ascii="Sylfaen" w:hAnsi="Sylfaen"/>
          <w:sz w:val="24"/>
          <w:szCs w:val="24"/>
        </w:rPr>
        <w:t>զգալի</w:t>
      </w:r>
      <w:r w:rsidRPr="00E34FB7">
        <w:rPr>
          <w:rFonts w:ascii="Sylfaen" w:hAnsi="Sylfaen"/>
          <w:sz w:val="24"/>
          <w:szCs w:val="24"/>
          <w:lang w:val="ru-RU"/>
        </w:rPr>
        <w:t xml:space="preserve"> </w:t>
      </w:r>
      <w:r w:rsidRPr="00E34FB7">
        <w:rPr>
          <w:rFonts w:ascii="Sylfaen" w:hAnsi="Sylfaen"/>
          <w:sz w:val="24"/>
          <w:szCs w:val="24"/>
        </w:rPr>
        <w:t>քանակությամբ</w:t>
      </w:r>
      <w:r w:rsidRPr="00E34FB7">
        <w:rPr>
          <w:rFonts w:ascii="Sylfaen" w:hAnsi="Sylfaen"/>
          <w:sz w:val="24"/>
          <w:szCs w:val="24"/>
          <w:lang w:val="ru-RU"/>
        </w:rPr>
        <w:t xml:space="preserve"> </w:t>
      </w:r>
      <w:r w:rsidRPr="00E34FB7">
        <w:rPr>
          <w:rFonts w:ascii="Sylfaen" w:hAnsi="Sylfaen"/>
          <w:sz w:val="24"/>
          <w:szCs w:val="24"/>
        </w:rPr>
        <w:t>չմշակվող</w:t>
      </w:r>
      <w:r w:rsidRPr="00E34FB7">
        <w:rPr>
          <w:rFonts w:ascii="Sylfaen" w:hAnsi="Sylfaen"/>
          <w:sz w:val="24"/>
          <w:szCs w:val="24"/>
          <w:lang w:val="ru-RU"/>
        </w:rPr>
        <w:t xml:space="preserve"> </w:t>
      </w:r>
      <w:r w:rsidRPr="00E34FB7">
        <w:rPr>
          <w:rFonts w:ascii="Sylfaen" w:hAnsi="Sylfaen"/>
          <w:sz w:val="24"/>
          <w:szCs w:val="24"/>
        </w:rPr>
        <w:t>հողամասեր</w:t>
      </w:r>
      <w:r w:rsidRPr="00E34FB7">
        <w:rPr>
          <w:rFonts w:ascii="Sylfaen" w:hAnsi="Sylfaen"/>
          <w:sz w:val="24"/>
          <w:szCs w:val="24"/>
          <w:lang w:val="ru-RU"/>
        </w:rPr>
        <w:t xml:space="preserve">: </w:t>
      </w:r>
    </w:p>
    <w:p w:rsidR="00613496" w:rsidRPr="00E34FB7" w:rsidRDefault="00613496" w:rsidP="00613496">
      <w:pPr>
        <w:spacing w:after="0" w:line="0" w:lineRule="atLeast"/>
        <w:ind w:firstLine="720"/>
        <w:jc w:val="both"/>
        <w:rPr>
          <w:rFonts w:ascii="Sylfaen" w:hAnsi="Sylfaen"/>
          <w:sz w:val="24"/>
          <w:szCs w:val="24"/>
          <w:lang w:val="ru-RU"/>
        </w:rPr>
      </w:pPr>
      <w:r w:rsidRPr="00E34FB7">
        <w:rPr>
          <w:rFonts w:ascii="Sylfaen" w:hAnsi="Sylfaen"/>
          <w:sz w:val="24"/>
          <w:szCs w:val="24"/>
        </w:rPr>
        <w:t>Համայնքում</w:t>
      </w:r>
      <w:r w:rsidRPr="00E34FB7">
        <w:rPr>
          <w:rFonts w:ascii="Sylfaen" w:hAnsi="Sylfaen"/>
          <w:sz w:val="24"/>
          <w:szCs w:val="24"/>
          <w:lang w:val="ru-RU"/>
        </w:rPr>
        <w:t xml:space="preserve"> </w:t>
      </w:r>
      <w:r w:rsidRPr="00E34FB7">
        <w:rPr>
          <w:rFonts w:ascii="Sylfaen" w:hAnsi="Sylfaen"/>
          <w:sz w:val="24"/>
          <w:szCs w:val="24"/>
        </w:rPr>
        <w:t>հողազուրկ</w:t>
      </w:r>
      <w:r w:rsidRPr="00E34FB7">
        <w:rPr>
          <w:rFonts w:ascii="Sylfaen" w:hAnsi="Sylfaen"/>
          <w:sz w:val="24"/>
          <w:szCs w:val="24"/>
          <w:lang w:val="ru-RU"/>
        </w:rPr>
        <w:t xml:space="preserve"> </w:t>
      </w:r>
      <w:r w:rsidRPr="00E34FB7">
        <w:rPr>
          <w:rFonts w:ascii="Sylfaen" w:hAnsi="Sylfaen"/>
          <w:sz w:val="24"/>
          <w:szCs w:val="24"/>
        </w:rPr>
        <w:t>են</w:t>
      </w:r>
      <w:r w:rsidRPr="00E34FB7">
        <w:rPr>
          <w:rFonts w:ascii="Sylfaen" w:hAnsi="Sylfaen"/>
          <w:sz w:val="24"/>
          <w:szCs w:val="24"/>
          <w:lang w:val="ru-RU"/>
        </w:rPr>
        <w:t xml:space="preserve"> </w:t>
      </w:r>
      <w:r w:rsidRPr="00E34FB7">
        <w:rPr>
          <w:rFonts w:ascii="Sylfaen" w:hAnsi="Sylfaen"/>
          <w:sz w:val="24"/>
          <w:szCs w:val="24"/>
        </w:rPr>
        <w:t>ընդհանուր</w:t>
      </w:r>
      <w:r w:rsidRPr="00E34FB7">
        <w:rPr>
          <w:rFonts w:ascii="Sylfaen" w:hAnsi="Sylfaen"/>
          <w:sz w:val="24"/>
          <w:szCs w:val="24"/>
          <w:lang w:val="ru-RU"/>
        </w:rPr>
        <w:t xml:space="preserve"> </w:t>
      </w:r>
      <w:r w:rsidRPr="00E34FB7">
        <w:rPr>
          <w:rFonts w:ascii="Sylfaen" w:hAnsi="Sylfaen"/>
          <w:sz w:val="24"/>
          <w:szCs w:val="24"/>
        </w:rPr>
        <w:t>թվով</w:t>
      </w:r>
      <w:r w:rsidRPr="00E34FB7">
        <w:rPr>
          <w:rFonts w:ascii="Sylfaen" w:hAnsi="Sylfaen"/>
          <w:sz w:val="24"/>
          <w:szCs w:val="24"/>
          <w:lang w:val="ru-RU"/>
        </w:rPr>
        <w:t xml:space="preserve"> </w:t>
      </w:r>
      <w:r w:rsidR="00F8481E" w:rsidRPr="00E34FB7">
        <w:rPr>
          <w:rFonts w:ascii="Sylfaen" w:hAnsi="Sylfaen"/>
          <w:sz w:val="24"/>
          <w:szCs w:val="24"/>
          <w:lang w:val="ru-RU"/>
        </w:rPr>
        <w:t>101</w:t>
      </w:r>
      <w:r w:rsidRPr="00E34FB7">
        <w:rPr>
          <w:rFonts w:ascii="Sylfaen" w:hAnsi="Sylfaen"/>
          <w:sz w:val="24"/>
          <w:szCs w:val="24"/>
          <w:lang w:val="ru-RU"/>
        </w:rPr>
        <w:t xml:space="preserve"> </w:t>
      </w:r>
      <w:r w:rsidRPr="00E34FB7">
        <w:rPr>
          <w:rFonts w:ascii="Sylfaen" w:hAnsi="Sylfaen"/>
          <w:sz w:val="24"/>
          <w:szCs w:val="24"/>
        </w:rPr>
        <w:t>տնային</w:t>
      </w:r>
      <w:r w:rsidRPr="00E34FB7">
        <w:rPr>
          <w:rFonts w:ascii="Sylfaen" w:hAnsi="Sylfaen"/>
          <w:sz w:val="24"/>
          <w:szCs w:val="24"/>
          <w:lang w:val="ru-RU"/>
        </w:rPr>
        <w:t xml:space="preserve"> </w:t>
      </w:r>
      <w:r w:rsidRPr="00E34FB7">
        <w:rPr>
          <w:rFonts w:ascii="Sylfaen" w:hAnsi="Sylfaen"/>
          <w:sz w:val="24"/>
          <w:szCs w:val="24"/>
        </w:rPr>
        <w:t>տնտեսություններ</w:t>
      </w:r>
      <w:r w:rsidR="00F8481E" w:rsidRPr="00E34FB7">
        <w:rPr>
          <w:rFonts w:ascii="Sylfaen" w:hAnsi="Sylfaen"/>
          <w:sz w:val="24"/>
          <w:szCs w:val="24"/>
          <w:lang w:val="ru-RU"/>
        </w:rPr>
        <w:t xml:space="preserve">, </w:t>
      </w:r>
      <w:r w:rsidR="00F8481E" w:rsidRPr="00E34FB7">
        <w:rPr>
          <w:rFonts w:ascii="Sylfaen" w:hAnsi="Sylfaen"/>
          <w:sz w:val="24"/>
          <w:szCs w:val="24"/>
        </w:rPr>
        <w:t>որոնց</w:t>
      </w:r>
      <w:r w:rsidR="00F8481E" w:rsidRPr="00E34FB7">
        <w:rPr>
          <w:rFonts w:ascii="Sylfaen" w:hAnsi="Sylfaen"/>
          <w:sz w:val="24"/>
          <w:szCs w:val="24"/>
          <w:lang w:val="ru-RU"/>
        </w:rPr>
        <w:t xml:space="preserve"> </w:t>
      </w:r>
      <w:r w:rsidR="00F8481E" w:rsidRPr="00E34FB7">
        <w:rPr>
          <w:rFonts w:ascii="Sylfaen" w:hAnsi="Sylfaen"/>
          <w:sz w:val="24"/>
          <w:szCs w:val="24"/>
        </w:rPr>
        <w:t>գրեթե</w:t>
      </w:r>
      <w:r w:rsidR="00F8481E" w:rsidRPr="00E34FB7">
        <w:rPr>
          <w:rFonts w:ascii="Sylfaen" w:hAnsi="Sylfaen"/>
          <w:sz w:val="24"/>
          <w:szCs w:val="24"/>
          <w:lang w:val="ru-RU"/>
        </w:rPr>
        <w:t xml:space="preserve"> </w:t>
      </w:r>
      <w:r w:rsidR="00F8481E" w:rsidRPr="00E34FB7">
        <w:rPr>
          <w:rFonts w:ascii="Sylfaen" w:hAnsi="Sylfaen"/>
          <w:sz w:val="24"/>
          <w:szCs w:val="24"/>
        </w:rPr>
        <w:t>կեսը</w:t>
      </w:r>
      <w:r w:rsidR="00F8481E" w:rsidRPr="00E34FB7">
        <w:rPr>
          <w:rFonts w:ascii="Sylfaen" w:hAnsi="Sylfaen"/>
          <w:sz w:val="24"/>
          <w:szCs w:val="24"/>
          <w:lang w:val="ru-RU"/>
        </w:rPr>
        <w:t xml:space="preserve"> </w:t>
      </w:r>
      <w:r w:rsidR="00F8481E" w:rsidRPr="00E34FB7">
        <w:rPr>
          <w:rFonts w:ascii="Sylfaen" w:hAnsi="Sylfaen"/>
          <w:sz w:val="24"/>
          <w:szCs w:val="24"/>
        </w:rPr>
        <w:t>գտնվում</w:t>
      </w:r>
      <w:r w:rsidR="00F8481E" w:rsidRPr="00E34FB7">
        <w:rPr>
          <w:rFonts w:ascii="Sylfaen" w:hAnsi="Sylfaen"/>
          <w:sz w:val="24"/>
          <w:szCs w:val="24"/>
          <w:lang w:val="ru-RU"/>
        </w:rPr>
        <w:t xml:space="preserve"> </w:t>
      </w:r>
      <w:r w:rsidR="00F8481E" w:rsidRPr="00E34FB7">
        <w:rPr>
          <w:rFonts w:ascii="Sylfaen" w:hAnsi="Sylfaen"/>
          <w:sz w:val="24"/>
          <w:szCs w:val="24"/>
        </w:rPr>
        <w:t>է</w:t>
      </w:r>
      <w:r w:rsidR="00F8481E" w:rsidRPr="00E34FB7">
        <w:rPr>
          <w:rFonts w:ascii="Sylfaen" w:hAnsi="Sylfaen"/>
          <w:sz w:val="24"/>
          <w:szCs w:val="24"/>
          <w:lang w:val="ru-RU"/>
        </w:rPr>
        <w:t xml:space="preserve"> </w:t>
      </w:r>
      <w:r w:rsidR="00F8481E" w:rsidRPr="00E34FB7">
        <w:rPr>
          <w:rFonts w:ascii="Sylfaen" w:hAnsi="Sylfaen"/>
          <w:sz w:val="24"/>
          <w:szCs w:val="24"/>
        </w:rPr>
        <w:t>Մեղրիում</w:t>
      </w:r>
      <w:r w:rsidRPr="00E34FB7">
        <w:rPr>
          <w:rFonts w:ascii="Sylfaen" w:hAnsi="Sylfaen"/>
          <w:sz w:val="24"/>
          <w:szCs w:val="24"/>
          <w:lang w:val="ru-RU"/>
        </w:rPr>
        <w:t xml:space="preserve">: </w:t>
      </w:r>
    </w:p>
    <w:p w:rsidR="00613496" w:rsidRPr="00F92987" w:rsidRDefault="00613496" w:rsidP="00613496">
      <w:pPr>
        <w:spacing w:after="0" w:line="0" w:lineRule="atLeast"/>
        <w:ind w:firstLine="720"/>
        <w:jc w:val="both"/>
        <w:rPr>
          <w:rFonts w:ascii="Sylfaen" w:hAnsi="Sylfaen"/>
          <w:color w:val="00B050"/>
          <w:sz w:val="24"/>
          <w:szCs w:val="24"/>
          <w:lang w:val="ru-RU"/>
        </w:rPr>
      </w:pPr>
    </w:p>
    <w:p w:rsidR="004F7887" w:rsidRPr="00A506DF" w:rsidRDefault="004F7887" w:rsidP="00B140D6">
      <w:pPr>
        <w:pStyle w:val="Heading2"/>
        <w:numPr>
          <w:ilvl w:val="1"/>
          <w:numId w:val="3"/>
        </w:numPr>
        <w:spacing w:before="0" w:line="240" w:lineRule="auto"/>
        <w:rPr>
          <w:rFonts w:ascii="Sylfaen" w:hAnsi="Sylfaen" w:cs="Sylfaen"/>
          <w:color w:val="auto"/>
          <w:lang w:val="ru-RU"/>
        </w:rPr>
      </w:pPr>
      <w:bookmarkStart w:id="50" w:name="_Toc367347756"/>
      <w:r w:rsidRPr="005615D2">
        <w:rPr>
          <w:rFonts w:ascii="Sylfaen" w:hAnsi="Sylfaen" w:cs="Sylfaen"/>
          <w:color w:val="auto"/>
        </w:rPr>
        <w:t>Համայնքում</w:t>
      </w:r>
      <w:r w:rsidRPr="00A506DF">
        <w:rPr>
          <w:rFonts w:ascii="Sylfaen" w:hAnsi="Sylfaen" w:cs="Sylfaen"/>
          <w:color w:val="auto"/>
          <w:lang w:val="ru-RU"/>
        </w:rPr>
        <w:t xml:space="preserve"> </w:t>
      </w:r>
      <w:r w:rsidRPr="005615D2">
        <w:rPr>
          <w:rFonts w:ascii="Sylfaen" w:hAnsi="Sylfaen" w:cs="Sylfaen"/>
          <w:color w:val="auto"/>
        </w:rPr>
        <w:t>առկա</w:t>
      </w:r>
      <w:r w:rsidRPr="00A506DF">
        <w:rPr>
          <w:rFonts w:ascii="Sylfaen" w:hAnsi="Sylfaen" w:cs="Sylfaen"/>
          <w:color w:val="auto"/>
          <w:lang w:val="ru-RU"/>
        </w:rPr>
        <w:t xml:space="preserve"> </w:t>
      </w:r>
      <w:r w:rsidRPr="005615D2">
        <w:rPr>
          <w:rFonts w:ascii="Sylfaen" w:hAnsi="Sylfaen" w:cs="Sylfaen"/>
          <w:color w:val="auto"/>
        </w:rPr>
        <w:t>հիմնահարցերն</w:t>
      </w:r>
      <w:r w:rsidRPr="00A506DF">
        <w:rPr>
          <w:rFonts w:ascii="Sylfaen" w:hAnsi="Sylfaen" w:cs="Sylfaen"/>
          <w:color w:val="auto"/>
          <w:lang w:val="ru-RU"/>
        </w:rPr>
        <w:t xml:space="preserve"> </w:t>
      </w:r>
      <w:r w:rsidRPr="005615D2">
        <w:rPr>
          <w:rFonts w:ascii="Sylfaen" w:hAnsi="Sylfaen" w:cs="Sylfaen"/>
          <w:color w:val="auto"/>
        </w:rPr>
        <w:t>ու</w:t>
      </w:r>
      <w:r w:rsidRPr="00A506DF">
        <w:rPr>
          <w:rFonts w:ascii="Sylfaen" w:hAnsi="Sylfaen" w:cs="Sylfaen"/>
          <w:color w:val="auto"/>
          <w:lang w:val="ru-RU"/>
        </w:rPr>
        <w:t xml:space="preserve"> </w:t>
      </w:r>
      <w:r w:rsidRPr="005615D2">
        <w:rPr>
          <w:rFonts w:ascii="Sylfaen" w:hAnsi="Sylfaen" w:cs="Sylfaen"/>
          <w:color w:val="auto"/>
        </w:rPr>
        <w:t>դրանց</w:t>
      </w:r>
      <w:r w:rsidRPr="00A506DF">
        <w:rPr>
          <w:rFonts w:ascii="Sylfaen" w:hAnsi="Sylfaen" w:cs="Sylfaen"/>
          <w:color w:val="auto"/>
          <w:lang w:val="ru-RU"/>
        </w:rPr>
        <w:t xml:space="preserve"> </w:t>
      </w:r>
      <w:r w:rsidRPr="005615D2">
        <w:rPr>
          <w:rFonts w:ascii="Sylfaen" w:hAnsi="Sylfaen" w:cs="Sylfaen"/>
          <w:color w:val="auto"/>
        </w:rPr>
        <w:t>լուծմանն</w:t>
      </w:r>
      <w:r w:rsidRPr="00A506DF">
        <w:rPr>
          <w:rFonts w:ascii="Sylfaen" w:hAnsi="Sylfaen" w:cs="Sylfaen"/>
          <w:color w:val="auto"/>
          <w:lang w:val="ru-RU"/>
        </w:rPr>
        <w:t xml:space="preserve"> </w:t>
      </w:r>
      <w:r w:rsidRPr="005615D2">
        <w:rPr>
          <w:rFonts w:ascii="Sylfaen" w:hAnsi="Sylfaen" w:cs="Sylfaen"/>
          <w:color w:val="auto"/>
        </w:rPr>
        <w:t>ուղղված</w:t>
      </w:r>
      <w:r w:rsidRPr="00A506DF">
        <w:rPr>
          <w:rFonts w:ascii="Sylfaen" w:hAnsi="Sylfaen" w:cs="Sylfaen"/>
          <w:color w:val="auto"/>
          <w:lang w:val="ru-RU"/>
        </w:rPr>
        <w:t xml:space="preserve"> </w:t>
      </w:r>
      <w:r w:rsidRPr="005615D2">
        <w:rPr>
          <w:rFonts w:ascii="Sylfaen" w:hAnsi="Sylfaen" w:cs="Sylfaen"/>
          <w:color w:val="auto"/>
        </w:rPr>
        <w:t>ծրագրերը</w:t>
      </w:r>
      <w:bookmarkEnd w:id="50"/>
    </w:p>
    <w:p w:rsidR="004B50B3" w:rsidRPr="00A506DF" w:rsidRDefault="004B50B3" w:rsidP="0043213F">
      <w:pPr>
        <w:spacing w:after="0" w:line="240" w:lineRule="auto"/>
        <w:rPr>
          <w:rFonts w:ascii="Sylfaen" w:hAnsi="Sylfaen"/>
          <w:color w:val="00B050"/>
          <w:sz w:val="12"/>
          <w:szCs w:val="24"/>
          <w:lang w:val="ru-RU"/>
        </w:rPr>
      </w:pPr>
    </w:p>
    <w:tbl>
      <w:tblPr>
        <w:tblStyle w:val="TableGrid"/>
        <w:tblW w:w="0" w:type="auto"/>
        <w:tblLook w:val="04A0"/>
      </w:tblPr>
      <w:tblGrid>
        <w:gridCol w:w="436"/>
        <w:gridCol w:w="4802"/>
        <w:gridCol w:w="4950"/>
      </w:tblGrid>
      <w:tr w:rsidR="00A51265" w:rsidRPr="004D64A3" w:rsidTr="00A51265">
        <w:trPr>
          <w:trHeight w:val="716"/>
        </w:trPr>
        <w:tc>
          <w:tcPr>
            <w:tcW w:w="436" w:type="dxa"/>
          </w:tcPr>
          <w:p w:rsidR="00A51265" w:rsidRPr="00A506DF" w:rsidRDefault="00A51265" w:rsidP="00504781">
            <w:pPr>
              <w:spacing w:line="0" w:lineRule="atLeast"/>
              <w:rPr>
                <w:rFonts w:ascii="Sylfaen" w:hAnsi="Sylfaen"/>
                <w:b/>
                <w:lang w:val="ru-RU"/>
              </w:rPr>
            </w:pPr>
          </w:p>
        </w:tc>
        <w:tc>
          <w:tcPr>
            <w:tcW w:w="4802" w:type="dxa"/>
            <w:vAlign w:val="center"/>
          </w:tcPr>
          <w:p w:rsidR="00A51265" w:rsidRPr="004D64A3" w:rsidRDefault="00A51265" w:rsidP="00504781">
            <w:pPr>
              <w:spacing w:line="0" w:lineRule="atLeast"/>
              <w:jc w:val="center"/>
              <w:rPr>
                <w:rFonts w:ascii="Sylfaen" w:hAnsi="Sylfaen"/>
                <w:b/>
                <w:lang w:val="ru-RU"/>
              </w:rPr>
            </w:pPr>
            <w:r w:rsidRPr="004D64A3">
              <w:rPr>
                <w:rFonts w:ascii="Sylfaen" w:hAnsi="Sylfaen"/>
                <w:b/>
              </w:rPr>
              <w:t>Հիմնահարցեր</w:t>
            </w:r>
          </w:p>
        </w:tc>
        <w:tc>
          <w:tcPr>
            <w:tcW w:w="4950" w:type="dxa"/>
            <w:vAlign w:val="center"/>
          </w:tcPr>
          <w:p w:rsidR="00A51265" w:rsidRPr="004D64A3" w:rsidRDefault="00A51265" w:rsidP="00504781">
            <w:pPr>
              <w:spacing w:line="0" w:lineRule="atLeast"/>
              <w:jc w:val="center"/>
              <w:rPr>
                <w:rFonts w:ascii="Sylfaen" w:hAnsi="Sylfaen"/>
                <w:b/>
                <w:lang w:val="ru-RU"/>
              </w:rPr>
            </w:pPr>
            <w:r w:rsidRPr="004D64A3">
              <w:rPr>
                <w:rFonts w:ascii="Sylfaen" w:hAnsi="Sylfaen"/>
                <w:b/>
              </w:rPr>
              <w:t>Հիմնահարցերի լուծմանն ուղղված ծրագրեր</w:t>
            </w:r>
          </w:p>
        </w:tc>
      </w:tr>
      <w:tr w:rsidR="00A51265" w:rsidRPr="004D64A3" w:rsidTr="00A51265">
        <w:trPr>
          <w:trHeight w:val="511"/>
        </w:trPr>
        <w:tc>
          <w:tcPr>
            <w:tcW w:w="10188" w:type="dxa"/>
            <w:gridSpan w:val="3"/>
            <w:vAlign w:val="center"/>
          </w:tcPr>
          <w:p w:rsidR="00A51265" w:rsidRPr="004D64A3" w:rsidRDefault="00A51265" w:rsidP="00504781">
            <w:pPr>
              <w:spacing w:line="0" w:lineRule="atLeast"/>
              <w:jc w:val="center"/>
              <w:rPr>
                <w:rFonts w:ascii="Sylfaen" w:hAnsi="Sylfaen"/>
                <w:b/>
                <w:i/>
                <w:lang w:val="ru-RU"/>
              </w:rPr>
            </w:pPr>
            <w:r w:rsidRPr="004D64A3">
              <w:rPr>
                <w:rFonts w:ascii="Sylfaen" w:hAnsi="Sylfaen"/>
                <w:b/>
                <w:i/>
                <w:lang w:val="ru-RU"/>
              </w:rPr>
              <w:t>Տեղական ինքնակառավարման լիազարություններ</w:t>
            </w:r>
          </w:p>
        </w:tc>
      </w:tr>
      <w:tr w:rsidR="00A51265" w:rsidRPr="00DF6961" w:rsidTr="00A51265">
        <w:trPr>
          <w:trHeight w:val="108"/>
        </w:trPr>
        <w:tc>
          <w:tcPr>
            <w:tcW w:w="436" w:type="dxa"/>
            <w:vMerge w:val="restart"/>
            <w:vAlign w:val="center"/>
          </w:tcPr>
          <w:p w:rsidR="00A51265" w:rsidRPr="00F62B84" w:rsidRDefault="00A51265" w:rsidP="00504781">
            <w:pPr>
              <w:spacing w:line="0" w:lineRule="atLeast"/>
              <w:jc w:val="center"/>
              <w:rPr>
                <w:rFonts w:ascii="Sylfaen" w:hAnsi="Sylfaen"/>
                <w:sz w:val="20"/>
                <w:szCs w:val="20"/>
              </w:rPr>
            </w:pPr>
          </w:p>
        </w:tc>
        <w:tc>
          <w:tcPr>
            <w:tcW w:w="4802" w:type="dxa"/>
            <w:vMerge w:val="restart"/>
            <w:vAlign w:val="center"/>
          </w:tcPr>
          <w:p w:rsidR="00A51265" w:rsidRPr="005E2EE7" w:rsidRDefault="00A51265" w:rsidP="00504781">
            <w:pPr>
              <w:spacing w:before="20" w:line="0" w:lineRule="atLeast"/>
              <w:rPr>
                <w:rFonts w:ascii="Sylfaen" w:hAnsi="Sylfaen" w:cs="Sylfaen"/>
                <w:sz w:val="20"/>
                <w:szCs w:val="20"/>
              </w:rPr>
            </w:pPr>
            <w:r>
              <w:rPr>
                <w:rFonts w:ascii="Sylfaen" w:hAnsi="Sylfaen" w:cs="Sylfaen"/>
                <w:sz w:val="20"/>
                <w:szCs w:val="20"/>
              </w:rPr>
              <w:t>Համայնքում</w:t>
            </w:r>
            <w:r w:rsidRPr="005E2EE7">
              <w:rPr>
                <w:rFonts w:ascii="Sylfaen" w:hAnsi="Sylfaen" w:cs="Sylfaen"/>
                <w:sz w:val="20"/>
                <w:szCs w:val="20"/>
              </w:rPr>
              <w:t xml:space="preserve"> </w:t>
            </w:r>
            <w:r>
              <w:rPr>
                <w:rFonts w:ascii="Sylfaen" w:hAnsi="Sylfaen" w:cs="Sylfaen"/>
                <w:sz w:val="20"/>
                <w:szCs w:val="20"/>
              </w:rPr>
              <w:t>չգործող</w:t>
            </w:r>
            <w:r w:rsidRPr="005E2EE7">
              <w:rPr>
                <w:rFonts w:ascii="Sylfaen" w:hAnsi="Sylfaen" w:cs="Sylfaen"/>
                <w:sz w:val="20"/>
                <w:szCs w:val="20"/>
              </w:rPr>
              <w:t xml:space="preserve"> </w:t>
            </w:r>
            <w:r>
              <w:rPr>
                <w:rFonts w:ascii="Sylfaen" w:hAnsi="Sylfaen" w:cs="Sylfaen"/>
                <w:sz w:val="20"/>
                <w:szCs w:val="20"/>
              </w:rPr>
              <w:t>մանկապարտեզների</w:t>
            </w:r>
            <w:r w:rsidRPr="005E2EE7">
              <w:rPr>
                <w:rFonts w:ascii="Sylfaen" w:hAnsi="Sylfaen" w:cs="Sylfaen"/>
                <w:sz w:val="20"/>
                <w:szCs w:val="20"/>
              </w:rPr>
              <w:t xml:space="preserve"> </w:t>
            </w:r>
            <w:r>
              <w:rPr>
                <w:rFonts w:ascii="Sylfaen" w:hAnsi="Sylfaen" w:cs="Sylfaen"/>
                <w:sz w:val="20"/>
                <w:szCs w:val="20"/>
              </w:rPr>
              <w:t>շենքերի</w:t>
            </w:r>
            <w:r w:rsidRPr="005E2EE7">
              <w:rPr>
                <w:rFonts w:ascii="Sylfaen" w:hAnsi="Sylfaen" w:cs="Sylfaen"/>
                <w:sz w:val="20"/>
                <w:szCs w:val="20"/>
              </w:rPr>
              <w:t xml:space="preserve"> </w:t>
            </w:r>
            <w:r>
              <w:rPr>
                <w:rFonts w:ascii="Sylfaen" w:hAnsi="Sylfaen" w:cs="Sylfaen"/>
                <w:sz w:val="20"/>
                <w:szCs w:val="20"/>
              </w:rPr>
              <w:t>առկայություն</w:t>
            </w:r>
            <w:r w:rsidRPr="005E2EE7">
              <w:rPr>
                <w:rFonts w:ascii="Sylfaen" w:hAnsi="Sylfaen" w:cs="Sylfaen"/>
                <w:sz w:val="20"/>
                <w:szCs w:val="20"/>
              </w:rPr>
              <w:t xml:space="preserve"> </w:t>
            </w:r>
            <w:r>
              <w:rPr>
                <w:rFonts w:ascii="Sylfaen" w:hAnsi="Sylfaen" w:cs="Sylfaen"/>
                <w:sz w:val="20"/>
                <w:szCs w:val="20"/>
              </w:rPr>
              <w:t>և</w:t>
            </w:r>
            <w:r w:rsidRPr="005E2EE7">
              <w:rPr>
                <w:rFonts w:ascii="Sylfaen" w:hAnsi="Sylfaen" w:cs="Sylfaen"/>
                <w:sz w:val="20"/>
                <w:szCs w:val="20"/>
              </w:rPr>
              <w:t xml:space="preserve"> </w:t>
            </w:r>
            <w:r>
              <w:rPr>
                <w:rFonts w:ascii="Sylfaen" w:hAnsi="Sylfaen" w:cs="Sylfaen"/>
                <w:sz w:val="20"/>
                <w:szCs w:val="20"/>
              </w:rPr>
              <w:t>անբարեկարգ</w:t>
            </w:r>
            <w:r w:rsidRPr="005E2EE7">
              <w:rPr>
                <w:rFonts w:ascii="Sylfaen" w:hAnsi="Sylfaen" w:cs="Sylfaen"/>
                <w:sz w:val="20"/>
                <w:szCs w:val="20"/>
              </w:rPr>
              <w:t xml:space="preserve"> </w:t>
            </w:r>
            <w:r>
              <w:rPr>
                <w:rFonts w:ascii="Sylfaen" w:hAnsi="Sylfaen" w:cs="Sylfaen"/>
                <w:sz w:val="20"/>
                <w:szCs w:val="20"/>
              </w:rPr>
              <w:t>վիճակ</w:t>
            </w:r>
          </w:p>
        </w:tc>
        <w:tc>
          <w:tcPr>
            <w:tcW w:w="4950" w:type="dxa"/>
            <w:vAlign w:val="center"/>
          </w:tcPr>
          <w:p w:rsidR="00A51265" w:rsidRPr="00DF6961" w:rsidRDefault="00A51265" w:rsidP="00504781">
            <w:pPr>
              <w:spacing w:before="20" w:line="0" w:lineRule="atLeast"/>
              <w:rPr>
                <w:rFonts w:ascii="Sylfaen" w:hAnsi="Sylfaen" w:cs="Sylfaen"/>
                <w:sz w:val="20"/>
                <w:szCs w:val="20"/>
              </w:rPr>
            </w:pPr>
            <w:r w:rsidRPr="00DF6961">
              <w:rPr>
                <w:rFonts w:ascii="Sylfaen" w:hAnsi="Sylfaen" w:cs="Sylfaen"/>
                <w:sz w:val="20"/>
                <w:szCs w:val="20"/>
              </w:rPr>
              <w:t>Ալվանքի մանկապարտեզի շենքի վերանորոգում</w:t>
            </w:r>
          </w:p>
        </w:tc>
      </w:tr>
      <w:tr w:rsidR="00A51265" w:rsidRPr="00DF6961" w:rsidTr="00A51265">
        <w:trPr>
          <w:trHeight w:val="108"/>
        </w:trPr>
        <w:tc>
          <w:tcPr>
            <w:tcW w:w="436" w:type="dxa"/>
            <w:vMerge/>
            <w:vAlign w:val="center"/>
          </w:tcPr>
          <w:p w:rsidR="00A51265" w:rsidRPr="00DF6961" w:rsidRDefault="00A51265" w:rsidP="00504781">
            <w:pPr>
              <w:spacing w:line="0" w:lineRule="atLeast"/>
              <w:jc w:val="center"/>
              <w:rPr>
                <w:rFonts w:ascii="Sylfaen" w:hAnsi="Sylfaen"/>
                <w:sz w:val="20"/>
                <w:szCs w:val="20"/>
                <w:lang w:val="ru-RU"/>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Pr="00DF6961" w:rsidRDefault="00A51265" w:rsidP="00504781">
            <w:pPr>
              <w:spacing w:before="20" w:line="0" w:lineRule="atLeast"/>
              <w:rPr>
                <w:rFonts w:ascii="Sylfaen" w:hAnsi="Sylfaen" w:cs="Sylfaen"/>
                <w:sz w:val="20"/>
                <w:szCs w:val="20"/>
              </w:rPr>
            </w:pPr>
            <w:r>
              <w:rPr>
                <w:rFonts w:ascii="Sylfaen" w:hAnsi="Sylfaen" w:cs="Sylfaen"/>
                <w:sz w:val="20"/>
                <w:szCs w:val="20"/>
              </w:rPr>
              <w:t>Լեհվազի մանկապարտեզի տանիքի վերանորոգում</w:t>
            </w:r>
          </w:p>
        </w:tc>
      </w:tr>
      <w:tr w:rsidR="00A51265" w:rsidRPr="00DF6961" w:rsidTr="00A51265">
        <w:trPr>
          <w:trHeight w:val="108"/>
        </w:trPr>
        <w:tc>
          <w:tcPr>
            <w:tcW w:w="436" w:type="dxa"/>
            <w:vMerge/>
            <w:vAlign w:val="center"/>
          </w:tcPr>
          <w:p w:rsidR="00A51265" w:rsidRPr="00DF6961" w:rsidRDefault="00A51265" w:rsidP="00504781">
            <w:pPr>
              <w:spacing w:line="0" w:lineRule="atLeast"/>
              <w:jc w:val="center"/>
              <w:rPr>
                <w:rFonts w:ascii="Sylfaen" w:hAnsi="Sylfaen"/>
                <w:sz w:val="20"/>
                <w:szCs w:val="20"/>
                <w:lang w:val="ru-RU"/>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 xml:space="preserve">Ագարակի թիվ 1 մսուր-մանկապարտեզի 2-րդ մասնաշենքի առաջին հարկի վերանորոգում և ջեռուցման համակարգի ներդրում </w:t>
            </w:r>
          </w:p>
        </w:tc>
      </w:tr>
      <w:tr w:rsidR="00A51265" w:rsidRPr="007C4479" w:rsidTr="00A51265">
        <w:trPr>
          <w:trHeight w:val="108"/>
        </w:trPr>
        <w:tc>
          <w:tcPr>
            <w:tcW w:w="436" w:type="dxa"/>
            <w:vMerge/>
            <w:vAlign w:val="center"/>
          </w:tcPr>
          <w:p w:rsidR="00A51265" w:rsidRPr="002942D5" w:rsidRDefault="00A51265" w:rsidP="00504781">
            <w:pPr>
              <w:spacing w:line="0" w:lineRule="atLeast"/>
              <w:jc w:val="center"/>
              <w:rPr>
                <w:rFonts w:ascii="Sylfaen" w:hAnsi="Sylfaen"/>
                <w:color w:val="00B050"/>
                <w:sz w:val="20"/>
                <w:szCs w:val="20"/>
              </w:rPr>
            </w:pPr>
          </w:p>
        </w:tc>
        <w:tc>
          <w:tcPr>
            <w:tcW w:w="4802" w:type="dxa"/>
            <w:vMerge/>
            <w:vAlign w:val="center"/>
          </w:tcPr>
          <w:p w:rsidR="00A51265" w:rsidRPr="002942D5" w:rsidRDefault="00A51265" w:rsidP="00504781">
            <w:pPr>
              <w:spacing w:before="20" w:line="0" w:lineRule="atLeast"/>
              <w:rPr>
                <w:rFonts w:ascii="Sylfaen" w:hAnsi="Sylfaen" w:cs="Sylfaen"/>
                <w:color w:val="00B050"/>
                <w:sz w:val="20"/>
                <w:szCs w:val="20"/>
              </w:rPr>
            </w:pPr>
          </w:p>
        </w:tc>
        <w:tc>
          <w:tcPr>
            <w:tcW w:w="4950" w:type="dxa"/>
            <w:vAlign w:val="center"/>
          </w:tcPr>
          <w:p w:rsidR="00A51265" w:rsidRPr="009673E8" w:rsidRDefault="00A51265" w:rsidP="00504781">
            <w:pPr>
              <w:spacing w:before="20" w:line="0" w:lineRule="atLeast"/>
              <w:rPr>
                <w:rFonts w:ascii="Sylfaen" w:hAnsi="Sylfaen" w:cs="Sylfaen"/>
                <w:sz w:val="20"/>
                <w:szCs w:val="20"/>
              </w:rPr>
            </w:pPr>
            <w:r w:rsidRPr="001E1099">
              <w:rPr>
                <w:rFonts w:ascii="Sylfaen" w:hAnsi="Sylfaen" w:cs="Sylfaen"/>
                <w:sz w:val="20"/>
                <w:szCs w:val="20"/>
              </w:rPr>
              <w:t>Վարդանիձորի</w:t>
            </w:r>
            <w:r w:rsidRPr="009673E8">
              <w:rPr>
                <w:rFonts w:ascii="Sylfaen" w:hAnsi="Sylfaen" w:cs="Sylfaen"/>
                <w:sz w:val="20"/>
                <w:szCs w:val="20"/>
              </w:rPr>
              <w:t xml:space="preserve"> </w:t>
            </w:r>
            <w:r w:rsidRPr="001E1099">
              <w:rPr>
                <w:rFonts w:ascii="Sylfaen" w:hAnsi="Sylfaen" w:cs="Sylfaen"/>
                <w:sz w:val="20"/>
                <w:szCs w:val="20"/>
              </w:rPr>
              <w:t>մանկապարտեզի</w:t>
            </w:r>
            <w:r w:rsidRPr="009673E8">
              <w:rPr>
                <w:rFonts w:ascii="Sylfaen" w:hAnsi="Sylfaen" w:cs="Sylfaen"/>
                <w:sz w:val="20"/>
                <w:szCs w:val="20"/>
              </w:rPr>
              <w:t xml:space="preserve"> </w:t>
            </w:r>
            <w:r w:rsidRPr="001E1099">
              <w:rPr>
                <w:rFonts w:ascii="Sylfaen" w:hAnsi="Sylfaen" w:cs="Sylfaen"/>
                <w:sz w:val="20"/>
                <w:szCs w:val="20"/>
              </w:rPr>
              <w:t>շենքի</w:t>
            </w:r>
            <w:r w:rsidRPr="009673E8">
              <w:rPr>
                <w:rFonts w:ascii="Sylfaen" w:hAnsi="Sylfaen" w:cs="Sylfaen"/>
                <w:sz w:val="20"/>
                <w:szCs w:val="20"/>
              </w:rPr>
              <w:t xml:space="preserve"> </w:t>
            </w:r>
            <w:r w:rsidRPr="001E1099">
              <w:rPr>
                <w:rFonts w:ascii="Sylfaen" w:hAnsi="Sylfaen" w:cs="Sylfaen"/>
                <w:sz w:val="20"/>
                <w:szCs w:val="20"/>
              </w:rPr>
              <w:t>կապիտալ</w:t>
            </w:r>
            <w:r w:rsidRPr="009673E8">
              <w:rPr>
                <w:rFonts w:ascii="Sylfaen" w:hAnsi="Sylfaen" w:cs="Sylfaen"/>
                <w:sz w:val="20"/>
                <w:szCs w:val="20"/>
              </w:rPr>
              <w:t xml:space="preserve"> </w:t>
            </w:r>
            <w:r w:rsidRPr="001E1099">
              <w:rPr>
                <w:rFonts w:ascii="Sylfaen" w:hAnsi="Sylfaen" w:cs="Sylfaen"/>
                <w:sz w:val="20"/>
                <w:szCs w:val="20"/>
              </w:rPr>
              <w:t>վերանորոգում</w:t>
            </w:r>
          </w:p>
        </w:tc>
      </w:tr>
      <w:tr w:rsidR="00A51265" w:rsidRPr="00DD33AC" w:rsidTr="00A51265">
        <w:trPr>
          <w:trHeight w:val="108"/>
        </w:trPr>
        <w:tc>
          <w:tcPr>
            <w:tcW w:w="436" w:type="dxa"/>
            <w:vMerge w:val="restart"/>
            <w:vAlign w:val="center"/>
          </w:tcPr>
          <w:p w:rsidR="00A51265" w:rsidRPr="009673E8" w:rsidRDefault="00A51265" w:rsidP="00504781">
            <w:pPr>
              <w:spacing w:line="0" w:lineRule="atLeast"/>
              <w:jc w:val="center"/>
              <w:rPr>
                <w:rFonts w:ascii="Sylfaen" w:hAnsi="Sylfaen"/>
                <w:sz w:val="20"/>
                <w:szCs w:val="20"/>
              </w:rPr>
            </w:pPr>
          </w:p>
        </w:tc>
        <w:tc>
          <w:tcPr>
            <w:tcW w:w="4802" w:type="dxa"/>
            <w:vMerge w:val="restart"/>
            <w:vAlign w:val="center"/>
          </w:tcPr>
          <w:p w:rsidR="00A51265" w:rsidRPr="009673E8" w:rsidRDefault="00A51265" w:rsidP="00504781">
            <w:pPr>
              <w:spacing w:before="20" w:line="0" w:lineRule="atLeast"/>
              <w:rPr>
                <w:rFonts w:ascii="Sylfaen" w:hAnsi="Sylfaen" w:cs="Sylfaen"/>
                <w:sz w:val="20"/>
                <w:szCs w:val="20"/>
              </w:rPr>
            </w:pPr>
            <w:r w:rsidRPr="00DD33AC">
              <w:rPr>
                <w:rFonts w:ascii="Sylfaen" w:hAnsi="Sylfaen" w:cs="Sylfaen"/>
                <w:sz w:val="20"/>
                <w:szCs w:val="20"/>
              </w:rPr>
              <w:t>Համայնքում</w:t>
            </w:r>
            <w:r w:rsidRPr="009673E8">
              <w:rPr>
                <w:rFonts w:ascii="Sylfaen" w:hAnsi="Sylfaen" w:cs="Sylfaen"/>
                <w:sz w:val="20"/>
                <w:szCs w:val="20"/>
              </w:rPr>
              <w:t xml:space="preserve"> </w:t>
            </w:r>
            <w:r w:rsidRPr="00DD33AC">
              <w:rPr>
                <w:rFonts w:ascii="Sylfaen" w:hAnsi="Sylfaen" w:cs="Sylfaen"/>
                <w:sz w:val="20"/>
                <w:szCs w:val="20"/>
              </w:rPr>
              <w:t>գործող</w:t>
            </w:r>
            <w:r w:rsidRPr="009673E8">
              <w:rPr>
                <w:rFonts w:ascii="Sylfaen" w:hAnsi="Sylfaen" w:cs="Sylfaen"/>
                <w:sz w:val="20"/>
                <w:szCs w:val="20"/>
              </w:rPr>
              <w:t xml:space="preserve"> </w:t>
            </w:r>
            <w:r w:rsidRPr="00DD33AC">
              <w:rPr>
                <w:rFonts w:ascii="Sylfaen" w:hAnsi="Sylfaen" w:cs="Sylfaen"/>
                <w:sz w:val="20"/>
                <w:szCs w:val="20"/>
              </w:rPr>
              <w:t>մշակութային</w:t>
            </w:r>
            <w:r w:rsidRPr="009673E8">
              <w:rPr>
                <w:rFonts w:ascii="Sylfaen" w:hAnsi="Sylfaen" w:cs="Sylfaen"/>
                <w:sz w:val="20"/>
                <w:szCs w:val="20"/>
              </w:rPr>
              <w:t xml:space="preserve"> </w:t>
            </w:r>
            <w:r w:rsidRPr="00DD33AC">
              <w:rPr>
                <w:rFonts w:ascii="Sylfaen" w:hAnsi="Sylfaen" w:cs="Sylfaen"/>
                <w:sz w:val="20"/>
                <w:szCs w:val="20"/>
              </w:rPr>
              <w:t>հիմնարկների</w:t>
            </w:r>
            <w:r w:rsidRPr="009673E8">
              <w:rPr>
                <w:rFonts w:ascii="Sylfaen" w:hAnsi="Sylfaen" w:cs="Sylfaen"/>
                <w:sz w:val="20"/>
                <w:szCs w:val="20"/>
              </w:rPr>
              <w:t xml:space="preserve"> </w:t>
            </w:r>
            <w:r w:rsidRPr="00DD33AC">
              <w:rPr>
                <w:rFonts w:ascii="Sylfaen" w:hAnsi="Sylfaen" w:cs="Sylfaen"/>
                <w:sz w:val="20"/>
                <w:szCs w:val="20"/>
              </w:rPr>
              <w:t>շենքային</w:t>
            </w:r>
            <w:r w:rsidRPr="009673E8">
              <w:rPr>
                <w:rFonts w:ascii="Sylfaen" w:hAnsi="Sylfaen" w:cs="Sylfaen"/>
                <w:sz w:val="20"/>
                <w:szCs w:val="20"/>
              </w:rPr>
              <w:t xml:space="preserve"> </w:t>
            </w:r>
            <w:r w:rsidRPr="00DD33AC">
              <w:rPr>
                <w:rFonts w:ascii="Sylfaen" w:hAnsi="Sylfaen" w:cs="Sylfaen"/>
                <w:sz w:val="20"/>
                <w:szCs w:val="20"/>
              </w:rPr>
              <w:t>և</w:t>
            </w:r>
            <w:r w:rsidRPr="009673E8">
              <w:rPr>
                <w:rFonts w:ascii="Sylfaen" w:hAnsi="Sylfaen" w:cs="Sylfaen"/>
                <w:sz w:val="20"/>
                <w:szCs w:val="20"/>
              </w:rPr>
              <w:t xml:space="preserve"> </w:t>
            </w:r>
            <w:r w:rsidRPr="00DD33AC">
              <w:rPr>
                <w:rFonts w:ascii="Sylfaen" w:hAnsi="Sylfaen" w:cs="Sylfaen"/>
                <w:sz w:val="20"/>
                <w:szCs w:val="20"/>
              </w:rPr>
              <w:t>գույքային</w:t>
            </w:r>
            <w:r w:rsidRPr="009673E8">
              <w:rPr>
                <w:rFonts w:ascii="Sylfaen" w:hAnsi="Sylfaen" w:cs="Sylfaen"/>
                <w:sz w:val="20"/>
                <w:szCs w:val="20"/>
              </w:rPr>
              <w:t xml:space="preserve"> </w:t>
            </w:r>
            <w:r w:rsidRPr="00DD33AC">
              <w:rPr>
                <w:rFonts w:ascii="Sylfaen" w:hAnsi="Sylfaen" w:cs="Sylfaen"/>
                <w:sz w:val="20"/>
                <w:szCs w:val="20"/>
              </w:rPr>
              <w:t>պայմանների</w:t>
            </w:r>
            <w:r w:rsidRPr="009673E8">
              <w:rPr>
                <w:rFonts w:ascii="Sylfaen" w:hAnsi="Sylfaen" w:cs="Sylfaen"/>
                <w:sz w:val="20"/>
                <w:szCs w:val="20"/>
              </w:rPr>
              <w:t xml:space="preserve"> </w:t>
            </w:r>
            <w:r w:rsidRPr="00DD33AC">
              <w:rPr>
                <w:rFonts w:ascii="Sylfaen" w:hAnsi="Sylfaen" w:cs="Sylfaen"/>
                <w:sz w:val="20"/>
                <w:szCs w:val="20"/>
              </w:rPr>
              <w:t>բարելավման</w:t>
            </w:r>
            <w:r w:rsidRPr="009673E8">
              <w:rPr>
                <w:rFonts w:ascii="Sylfaen" w:hAnsi="Sylfaen" w:cs="Sylfaen"/>
                <w:sz w:val="20"/>
                <w:szCs w:val="20"/>
              </w:rPr>
              <w:t xml:space="preserve"> </w:t>
            </w:r>
            <w:r w:rsidRPr="00DD33AC">
              <w:rPr>
                <w:rFonts w:ascii="Sylfaen" w:hAnsi="Sylfaen" w:cs="Sylfaen"/>
                <w:sz w:val="20"/>
                <w:szCs w:val="20"/>
              </w:rPr>
              <w:t>անհրաժեշտություն</w:t>
            </w:r>
          </w:p>
        </w:tc>
        <w:tc>
          <w:tcPr>
            <w:tcW w:w="4950" w:type="dxa"/>
            <w:vAlign w:val="center"/>
          </w:tcPr>
          <w:p w:rsidR="00A51265" w:rsidRPr="00DD33AC" w:rsidRDefault="00A51265" w:rsidP="00504781">
            <w:pPr>
              <w:spacing w:before="20" w:line="0" w:lineRule="atLeast"/>
              <w:rPr>
                <w:rFonts w:ascii="Sylfaen" w:hAnsi="Sylfaen" w:cs="Sylfaen"/>
                <w:sz w:val="20"/>
                <w:szCs w:val="20"/>
              </w:rPr>
            </w:pPr>
            <w:r>
              <w:rPr>
                <w:rFonts w:ascii="Sylfaen" w:hAnsi="Sylfaen" w:cs="Sylfaen"/>
                <w:sz w:val="20"/>
                <w:szCs w:val="20"/>
              </w:rPr>
              <w:t>Մեղրիի մշակույթի կենտրոնի հիմնանորոգում</w:t>
            </w:r>
          </w:p>
        </w:tc>
      </w:tr>
      <w:tr w:rsidR="00A51265" w:rsidRPr="009134D2" w:rsidTr="00A51265">
        <w:trPr>
          <w:trHeight w:val="108"/>
        </w:trPr>
        <w:tc>
          <w:tcPr>
            <w:tcW w:w="436" w:type="dxa"/>
            <w:vMerge/>
            <w:vAlign w:val="center"/>
          </w:tcPr>
          <w:p w:rsidR="00A51265" w:rsidRPr="00DD33AC"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DD33AC" w:rsidRDefault="00A51265" w:rsidP="00504781">
            <w:pPr>
              <w:spacing w:before="20" w:line="0" w:lineRule="atLeast"/>
              <w:rPr>
                <w:rFonts w:ascii="Sylfaen" w:hAnsi="Sylfaen" w:cs="Sylfaen"/>
                <w:sz w:val="20"/>
                <w:szCs w:val="20"/>
                <w:lang w:val="ru-RU"/>
              </w:rPr>
            </w:pPr>
          </w:p>
        </w:tc>
        <w:tc>
          <w:tcPr>
            <w:tcW w:w="4950" w:type="dxa"/>
            <w:vAlign w:val="center"/>
          </w:tcPr>
          <w:p w:rsidR="00A51265" w:rsidRPr="00DD33AC" w:rsidRDefault="00A51265" w:rsidP="00504781">
            <w:pPr>
              <w:spacing w:before="20" w:line="0" w:lineRule="atLeast"/>
              <w:rPr>
                <w:rFonts w:ascii="Sylfaen" w:hAnsi="Sylfaen" w:cs="Sylfaen"/>
                <w:sz w:val="20"/>
                <w:szCs w:val="20"/>
                <w:lang w:val="ru-RU"/>
              </w:rPr>
            </w:pPr>
            <w:r>
              <w:rPr>
                <w:rFonts w:ascii="Sylfaen" w:hAnsi="Sylfaen" w:cs="Sylfaen"/>
                <w:sz w:val="20"/>
                <w:szCs w:val="20"/>
              </w:rPr>
              <w:t>Մեղրիի</w:t>
            </w:r>
            <w:r w:rsidRPr="00DD33AC">
              <w:rPr>
                <w:rFonts w:ascii="Sylfaen" w:hAnsi="Sylfaen" w:cs="Sylfaen"/>
                <w:sz w:val="20"/>
                <w:szCs w:val="20"/>
                <w:lang w:val="ru-RU"/>
              </w:rPr>
              <w:t xml:space="preserve"> </w:t>
            </w:r>
            <w:r>
              <w:rPr>
                <w:rFonts w:ascii="Sylfaen" w:hAnsi="Sylfaen" w:cs="Sylfaen"/>
                <w:sz w:val="20"/>
                <w:szCs w:val="20"/>
              </w:rPr>
              <w:t>մշակույթի</w:t>
            </w:r>
            <w:r w:rsidRPr="00DD33AC">
              <w:rPr>
                <w:rFonts w:ascii="Sylfaen" w:hAnsi="Sylfaen" w:cs="Sylfaen"/>
                <w:sz w:val="20"/>
                <w:szCs w:val="20"/>
                <w:lang w:val="ru-RU"/>
              </w:rPr>
              <w:t xml:space="preserve"> </w:t>
            </w:r>
            <w:r>
              <w:rPr>
                <w:rFonts w:ascii="Sylfaen" w:hAnsi="Sylfaen" w:cs="Sylfaen"/>
                <w:sz w:val="20"/>
                <w:szCs w:val="20"/>
              </w:rPr>
              <w:t>կենտրոնի</w:t>
            </w:r>
            <w:r w:rsidRPr="00DD33AC">
              <w:rPr>
                <w:rFonts w:ascii="Sylfaen" w:hAnsi="Sylfaen" w:cs="Sylfaen"/>
                <w:sz w:val="20"/>
                <w:szCs w:val="20"/>
                <w:lang w:val="ru-RU"/>
              </w:rPr>
              <w:t xml:space="preserve"> </w:t>
            </w:r>
            <w:r>
              <w:rPr>
                <w:rFonts w:ascii="Sylfaen" w:hAnsi="Sylfaen" w:cs="Sylfaen"/>
                <w:sz w:val="20"/>
                <w:szCs w:val="20"/>
              </w:rPr>
              <w:t>համար</w:t>
            </w:r>
            <w:r w:rsidRPr="00DD33AC">
              <w:rPr>
                <w:rFonts w:ascii="Sylfaen" w:hAnsi="Sylfaen" w:cs="Sylfaen"/>
                <w:sz w:val="20"/>
                <w:szCs w:val="20"/>
                <w:lang w:val="ru-RU"/>
              </w:rPr>
              <w:t xml:space="preserve"> </w:t>
            </w:r>
            <w:r>
              <w:rPr>
                <w:rFonts w:ascii="Sylfaen" w:hAnsi="Sylfaen" w:cs="Sylfaen"/>
                <w:sz w:val="20"/>
                <w:szCs w:val="20"/>
              </w:rPr>
              <w:t>գույքի</w:t>
            </w:r>
            <w:r w:rsidRPr="00DD33AC">
              <w:rPr>
                <w:rFonts w:ascii="Sylfaen" w:hAnsi="Sylfaen" w:cs="Sylfaen"/>
                <w:sz w:val="20"/>
                <w:szCs w:val="20"/>
                <w:lang w:val="ru-RU"/>
              </w:rPr>
              <w:t xml:space="preserve"> </w:t>
            </w:r>
            <w:r>
              <w:rPr>
                <w:rFonts w:ascii="Sylfaen" w:hAnsi="Sylfaen" w:cs="Sylfaen"/>
                <w:sz w:val="20"/>
                <w:szCs w:val="20"/>
              </w:rPr>
              <w:t>ձեռքբերում</w:t>
            </w:r>
          </w:p>
        </w:tc>
      </w:tr>
      <w:tr w:rsidR="00A51265" w:rsidRPr="009134D2" w:rsidTr="00A51265">
        <w:trPr>
          <w:trHeight w:val="108"/>
        </w:trPr>
        <w:tc>
          <w:tcPr>
            <w:tcW w:w="436" w:type="dxa"/>
            <w:vMerge/>
            <w:vAlign w:val="center"/>
          </w:tcPr>
          <w:p w:rsidR="00A51265" w:rsidRPr="00DD33AC"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DD33AC" w:rsidRDefault="00A51265" w:rsidP="00504781">
            <w:pPr>
              <w:spacing w:before="20" w:line="0" w:lineRule="atLeast"/>
              <w:rPr>
                <w:rFonts w:ascii="Sylfaen" w:hAnsi="Sylfaen" w:cs="Sylfaen"/>
                <w:sz w:val="20"/>
                <w:szCs w:val="20"/>
                <w:lang w:val="ru-RU"/>
              </w:rPr>
            </w:pPr>
          </w:p>
        </w:tc>
        <w:tc>
          <w:tcPr>
            <w:tcW w:w="4950" w:type="dxa"/>
            <w:vAlign w:val="center"/>
          </w:tcPr>
          <w:p w:rsidR="00A51265" w:rsidRPr="0014471E" w:rsidRDefault="00A51265" w:rsidP="00504781">
            <w:pPr>
              <w:spacing w:before="20" w:line="0" w:lineRule="atLeast"/>
              <w:rPr>
                <w:rFonts w:ascii="Sylfaen" w:hAnsi="Sylfaen" w:cs="Sylfaen"/>
                <w:sz w:val="20"/>
                <w:szCs w:val="20"/>
                <w:lang w:val="ru-RU"/>
              </w:rPr>
            </w:pPr>
            <w:r>
              <w:rPr>
                <w:rFonts w:ascii="Sylfaen" w:hAnsi="Sylfaen" w:cs="Sylfaen"/>
                <w:sz w:val="20"/>
                <w:szCs w:val="20"/>
              </w:rPr>
              <w:t>Ագարակի</w:t>
            </w:r>
            <w:r w:rsidRPr="0014471E">
              <w:rPr>
                <w:rFonts w:ascii="Sylfaen" w:hAnsi="Sylfaen" w:cs="Sylfaen"/>
                <w:sz w:val="20"/>
                <w:szCs w:val="20"/>
                <w:lang w:val="ru-RU"/>
              </w:rPr>
              <w:t xml:space="preserve"> </w:t>
            </w:r>
            <w:r>
              <w:rPr>
                <w:rFonts w:ascii="Sylfaen" w:hAnsi="Sylfaen" w:cs="Sylfaen"/>
                <w:sz w:val="20"/>
                <w:szCs w:val="20"/>
              </w:rPr>
              <w:t>մշակույթի</w:t>
            </w:r>
            <w:r w:rsidRPr="0014471E">
              <w:rPr>
                <w:rFonts w:ascii="Sylfaen" w:hAnsi="Sylfaen" w:cs="Sylfaen"/>
                <w:sz w:val="20"/>
                <w:szCs w:val="20"/>
                <w:lang w:val="ru-RU"/>
              </w:rPr>
              <w:t xml:space="preserve"> </w:t>
            </w:r>
            <w:r>
              <w:rPr>
                <w:rFonts w:ascii="Sylfaen" w:hAnsi="Sylfaen" w:cs="Sylfaen"/>
                <w:sz w:val="20"/>
                <w:szCs w:val="20"/>
              </w:rPr>
              <w:t>տանը</w:t>
            </w:r>
            <w:r w:rsidRPr="0014471E">
              <w:rPr>
                <w:rFonts w:ascii="Sylfaen" w:hAnsi="Sylfaen" w:cs="Sylfaen"/>
                <w:sz w:val="20"/>
                <w:szCs w:val="20"/>
                <w:lang w:val="ru-RU"/>
              </w:rPr>
              <w:t xml:space="preserve"> </w:t>
            </w:r>
            <w:r>
              <w:rPr>
                <w:rFonts w:ascii="Sylfaen" w:hAnsi="Sylfaen" w:cs="Sylfaen"/>
                <w:sz w:val="20"/>
                <w:szCs w:val="20"/>
              </w:rPr>
              <w:t>ջեռուցման</w:t>
            </w:r>
            <w:r w:rsidRPr="0014471E">
              <w:rPr>
                <w:rFonts w:ascii="Sylfaen" w:hAnsi="Sylfaen" w:cs="Sylfaen"/>
                <w:sz w:val="20"/>
                <w:szCs w:val="20"/>
                <w:lang w:val="ru-RU"/>
              </w:rPr>
              <w:t xml:space="preserve"> </w:t>
            </w:r>
            <w:r>
              <w:rPr>
                <w:rFonts w:ascii="Sylfaen" w:hAnsi="Sylfaen" w:cs="Sylfaen"/>
                <w:sz w:val="20"/>
                <w:szCs w:val="20"/>
              </w:rPr>
              <w:t>համակարգի</w:t>
            </w:r>
            <w:r w:rsidRPr="0014471E">
              <w:rPr>
                <w:rFonts w:ascii="Sylfaen" w:hAnsi="Sylfaen" w:cs="Sylfaen"/>
                <w:sz w:val="20"/>
                <w:szCs w:val="20"/>
                <w:lang w:val="ru-RU"/>
              </w:rPr>
              <w:t xml:space="preserve"> </w:t>
            </w:r>
            <w:r>
              <w:rPr>
                <w:rFonts w:ascii="Sylfaen" w:hAnsi="Sylfaen" w:cs="Sylfaen"/>
                <w:sz w:val="20"/>
                <w:szCs w:val="20"/>
              </w:rPr>
              <w:t>անցկացում</w:t>
            </w:r>
          </w:p>
        </w:tc>
      </w:tr>
      <w:tr w:rsidR="00A51265" w:rsidRPr="009134D2" w:rsidTr="00A51265">
        <w:trPr>
          <w:trHeight w:val="108"/>
        </w:trPr>
        <w:tc>
          <w:tcPr>
            <w:tcW w:w="436" w:type="dxa"/>
            <w:vMerge/>
            <w:vAlign w:val="center"/>
          </w:tcPr>
          <w:p w:rsidR="00A51265" w:rsidRPr="00DD33AC"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DD33AC" w:rsidRDefault="00A51265" w:rsidP="00504781">
            <w:pPr>
              <w:spacing w:before="20" w:line="0" w:lineRule="atLeast"/>
              <w:rPr>
                <w:rFonts w:ascii="Sylfaen" w:hAnsi="Sylfaen" w:cs="Sylfaen"/>
                <w:sz w:val="20"/>
                <w:szCs w:val="20"/>
                <w:lang w:val="ru-RU"/>
              </w:rPr>
            </w:pPr>
          </w:p>
        </w:tc>
        <w:tc>
          <w:tcPr>
            <w:tcW w:w="4950" w:type="dxa"/>
            <w:vAlign w:val="center"/>
          </w:tcPr>
          <w:p w:rsidR="00A51265" w:rsidRPr="00DD33AC" w:rsidRDefault="00A51265" w:rsidP="00504781">
            <w:pPr>
              <w:spacing w:before="20" w:line="0" w:lineRule="atLeast"/>
              <w:rPr>
                <w:rFonts w:ascii="Sylfaen" w:hAnsi="Sylfaen" w:cs="Sylfaen"/>
                <w:sz w:val="20"/>
                <w:szCs w:val="20"/>
                <w:lang w:val="ru-RU"/>
              </w:rPr>
            </w:pPr>
            <w:r>
              <w:rPr>
                <w:rFonts w:ascii="Sylfaen" w:hAnsi="Sylfaen" w:cs="Sylfaen"/>
                <w:sz w:val="20"/>
                <w:szCs w:val="20"/>
              </w:rPr>
              <w:t>Ագարակի</w:t>
            </w:r>
            <w:r w:rsidRPr="00DD33AC">
              <w:rPr>
                <w:rFonts w:ascii="Sylfaen" w:hAnsi="Sylfaen" w:cs="Sylfaen"/>
                <w:sz w:val="20"/>
                <w:szCs w:val="20"/>
                <w:lang w:val="ru-RU"/>
              </w:rPr>
              <w:t xml:space="preserve"> </w:t>
            </w:r>
            <w:r>
              <w:rPr>
                <w:rFonts w:ascii="Sylfaen" w:hAnsi="Sylfaen" w:cs="Sylfaen"/>
                <w:sz w:val="20"/>
                <w:szCs w:val="20"/>
              </w:rPr>
              <w:t>մշակույթի</w:t>
            </w:r>
            <w:r w:rsidRPr="00DD33AC">
              <w:rPr>
                <w:rFonts w:ascii="Sylfaen" w:hAnsi="Sylfaen" w:cs="Sylfaen"/>
                <w:sz w:val="20"/>
                <w:szCs w:val="20"/>
                <w:lang w:val="ru-RU"/>
              </w:rPr>
              <w:t xml:space="preserve"> </w:t>
            </w:r>
            <w:r>
              <w:rPr>
                <w:rFonts w:ascii="Sylfaen" w:hAnsi="Sylfaen" w:cs="Sylfaen"/>
                <w:sz w:val="20"/>
                <w:szCs w:val="20"/>
              </w:rPr>
              <w:t>տան</w:t>
            </w:r>
            <w:r w:rsidRPr="00DD33AC">
              <w:rPr>
                <w:rFonts w:ascii="Sylfaen" w:hAnsi="Sylfaen" w:cs="Sylfaen"/>
                <w:sz w:val="20"/>
                <w:szCs w:val="20"/>
                <w:lang w:val="ru-RU"/>
              </w:rPr>
              <w:t xml:space="preserve"> </w:t>
            </w:r>
            <w:r>
              <w:rPr>
                <w:rFonts w:ascii="Sylfaen" w:hAnsi="Sylfaen" w:cs="Sylfaen"/>
                <w:sz w:val="20"/>
                <w:szCs w:val="20"/>
              </w:rPr>
              <w:t>համար</w:t>
            </w:r>
            <w:r w:rsidRPr="00DD33AC">
              <w:rPr>
                <w:rFonts w:ascii="Sylfaen" w:hAnsi="Sylfaen" w:cs="Sylfaen"/>
                <w:sz w:val="20"/>
                <w:szCs w:val="20"/>
                <w:lang w:val="ru-RU"/>
              </w:rPr>
              <w:t xml:space="preserve"> </w:t>
            </w:r>
            <w:r>
              <w:rPr>
                <w:rFonts w:ascii="Sylfaen" w:hAnsi="Sylfaen" w:cs="Sylfaen"/>
                <w:sz w:val="20"/>
                <w:szCs w:val="20"/>
              </w:rPr>
              <w:t>գույքի</w:t>
            </w:r>
            <w:r w:rsidRPr="00DD33AC">
              <w:rPr>
                <w:rFonts w:ascii="Sylfaen" w:hAnsi="Sylfaen" w:cs="Sylfaen"/>
                <w:sz w:val="20"/>
                <w:szCs w:val="20"/>
                <w:lang w:val="ru-RU"/>
              </w:rPr>
              <w:t xml:space="preserve"> </w:t>
            </w:r>
            <w:r>
              <w:rPr>
                <w:rFonts w:ascii="Sylfaen" w:hAnsi="Sylfaen" w:cs="Sylfaen"/>
                <w:sz w:val="20"/>
                <w:szCs w:val="20"/>
              </w:rPr>
              <w:t>ձեռքբերում</w:t>
            </w:r>
          </w:p>
        </w:tc>
      </w:tr>
      <w:tr w:rsidR="00A51265" w:rsidRPr="00DD33AC" w:rsidTr="00A51265">
        <w:trPr>
          <w:trHeight w:val="108"/>
        </w:trPr>
        <w:tc>
          <w:tcPr>
            <w:tcW w:w="436" w:type="dxa"/>
            <w:vMerge/>
            <w:vAlign w:val="center"/>
          </w:tcPr>
          <w:p w:rsidR="00A51265" w:rsidRPr="00DD33AC"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DD33AC" w:rsidRDefault="00A51265" w:rsidP="00504781">
            <w:pPr>
              <w:spacing w:before="20" w:line="0" w:lineRule="atLeast"/>
              <w:rPr>
                <w:rFonts w:ascii="Sylfaen" w:hAnsi="Sylfaen" w:cs="Sylfaen"/>
                <w:sz w:val="20"/>
                <w:szCs w:val="20"/>
                <w:lang w:val="ru-RU"/>
              </w:rPr>
            </w:pPr>
          </w:p>
        </w:tc>
        <w:tc>
          <w:tcPr>
            <w:tcW w:w="4950" w:type="dxa"/>
            <w:vAlign w:val="center"/>
          </w:tcPr>
          <w:p w:rsidR="00A51265" w:rsidRPr="00DD33AC" w:rsidRDefault="00A51265" w:rsidP="00504781">
            <w:pPr>
              <w:spacing w:before="20" w:line="0" w:lineRule="atLeast"/>
              <w:rPr>
                <w:rFonts w:ascii="Sylfaen" w:hAnsi="Sylfaen" w:cs="Sylfaen"/>
                <w:sz w:val="20"/>
                <w:szCs w:val="20"/>
              </w:rPr>
            </w:pPr>
            <w:r>
              <w:rPr>
                <w:rFonts w:ascii="Sylfaen" w:hAnsi="Sylfaen" w:cs="Sylfaen"/>
                <w:sz w:val="20"/>
                <w:szCs w:val="20"/>
              </w:rPr>
              <w:t>Ալվանքի մշակույթի տան վերանորոգում</w:t>
            </w:r>
          </w:p>
        </w:tc>
      </w:tr>
      <w:tr w:rsidR="00A51265" w:rsidRPr="009134D2" w:rsidTr="00A51265">
        <w:trPr>
          <w:trHeight w:val="108"/>
        </w:trPr>
        <w:tc>
          <w:tcPr>
            <w:tcW w:w="436" w:type="dxa"/>
            <w:vMerge/>
            <w:vAlign w:val="center"/>
          </w:tcPr>
          <w:p w:rsidR="00A51265" w:rsidRPr="00DD33AC"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DD33AC" w:rsidRDefault="00A51265" w:rsidP="00504781">
            <w:pPr>
              <w:spacing w:before="20" w:line="0" w:lineRule="atLeast"/>
              <w:rPr>
                <w:rFonts w:ascii="Sylfaen" w:hAnsi="Sylfaen" w:cs="Sylfaen"/>
                <w:sz w:val="20"/>
                <w:szCs w:val="20"/>
                <w:lang w:val="ru-RU"/>
              </w:rPr>
            </w:pPr>
          </w:p>
        </w:tc>
        <w:tc>
          <w:tcPr>
            <w:tcW w:w="4950" w:type="dxa"/>
            <w:vAlign w:val="center"/>
          </w:tcPr>
          <w:p w:rsidR="00A51265" w:rsidRPr="00DD33AC" w:rsidRDefault="00A51265" w:rsidP="00504781">
            <w:pPr>
              <w:spacing w:before="20" w:line="0" w:lineRule="atLeast"/>
              <w:rPr>
                <w:rFonts w:ascii="Sylfaen" w:hAnsi="Sylfaen" w:cs="Sylfaen"/>
                <w:sz w:val="20"/>
                <w:szCs w:val="20"/>
                <w:lang w:val="ru-RU"/>
              </w:rPr>
            </w:pPr>
            <w:r>
              <w:rPr>
                <w:rFonts w:ascii="Sylfaen" w:hAnsi="Sylfaen" w:cs="Sylfaen"/>
                <w:sz w:val="20"/>
                <w:szCs w:val="20"/>
              </w:rPr>
              <w:t>Ալվանքի</w:t>
            </w:r>
            <w:r w:rsidRPr="00DD33AC">
              <w:rPr>
                <w:rFonts w:ascii="Sylfaen" w:hAnsi="Sylfaen" w:cs="Sylfaen"/>
                <w:sz w:val="20"/>
                <w:szCs w:val="20"/>
                <w:lang w:val="ru-RU"/>
              </w:rPr>
              <w:t xml:space="preserve"> </w:t>
            </w:r>
            <w:r>
              <w:rPr>
                <w:rFonts w:ascii="Sylfaen" w:hAnsi="Sylfaen" w:cs="Sylfaen"/>
                <w:sz w:val="20"/>
                <w:szCs w:val="20"/>
              </w:rPr>
              <w:t>մշակույթի</w:t>
            </w:r>
            <w:r w:rsidRPr="00DD33AC">
              <w:rPr>
                <w:rFonts w:ascii="Sylfaen" w:hAnsi="Sylfaen" w:cs="Sylfaen"/>
                <w:sz w:val="20"/>
                <w:szCs w:val="20"/>
                <w:lang w:val="ru-RU"/>
              </w:rPr>
              <w:t xml:space="preserve"> </w:t>
            </w:r>
            <w:r>
              <w:rPr>
                <w:rFonts w:ascii="Sylfaen" w:hAnsi="Sylfaen" w:cs="Sylfaen"/>
                <w:sz w:val="20"/>
                <w:szCs w:val="20"/>
              </w:rPr>
              <w:t>տան</w:t>
            </w:r>
            <w:r w:rsidRPr="00DD33AC">
              <w:rPr>
                <w:rFonts w:ascii="Sylfaen" w:hAnsi="Sylfaen" w:cs="Sylfaen"/>
                <w:sz w:val="20"/>
                <w:szCs w:val="20"/>
                <w:lang w:val="ru-RU"/>
              </w:rPr>
              <w:t xml:space="preserve"> </w:t>
            </w:r>
            <w:r>
              <w:rPr>
                <w:rFonts w:ascii="Sylfaen" w:hAnsi="Sylfaen" w:cs="Sylfaen"/>
                <w:sz w:val="20"/>
                <w:szCs w:val="20"/>
              </w:rPr>
              <w:t>համար</w:t>
            </w:r>
            <w:r w:rsidRPr="00DD33AC">
              <w:rPr>
                <w:rFonts w:ascii="Sylfaen" w:hAnsi="Sylfaen" w:cs="Sylfaen"/>
                <w:sz w:val="20"/>
                <w:szCs w:val="20"/>
                <w:lang w:val="ru-RU"/>
              </w:rPr>
              <w:t xml:space="preserve"> </w:t>
            </w:r>
            <w:r>
              <w:rPr>
                <w:rFonts w:ascii="Sylfaen" w:hAnsi="Sylfaen" w:cs="Sylfaen"/>
                <w:sz w:val="20"/>
                <w:szCs w:val="20"/>
              </w:rPr>
              <w:t>գույքի</w:t>
            </w:r>
            <w:r w:rsidRPr="00DD33AC">
              <w:rPr>
                <w:rFonts w:ascii="Sylfaen" w:hAnsi="Sylfaen" w:cs="Sylfaen"/>
                <w:sz w:val="20"/>
                <w:szCs w:val="20"/>
                <w:lang w:val="ru-RU"/>
              </w:rPr>
              <w:t xml:space="preserve"> </w:t>
            </w:r>
            <w:r>
              <w:rPr>
                <w:rFonts w:ascii="Sylfaen" w:hAnsi="Sylfaen" w:cs="Sylfaen"/>
                <w:sz w:val="20"/>
                <w:szCs w:val="20"/>
              </w:rPr>
              <w:lastRenderedPageBreak/>
              <w:t>ձեռքբերում</w:t>
            </w:r>
          </w:p>
        </w:tc>
      </w:tr>
      <w:tr w:rsidR="00A51265" w:rsidRPr="009134D2" w:rsidTr="00A51265">
        <w:trPr>
          <w:trHeight w:val="108"/>
        </w:trPr>
        <w:tc>
          <w:tcPr>
            <w:tcW w:w="436" w:type="dxa"/>
            <w:vMerge/>
            <w:vAlign w:val="center"/>
          </w:tcPr>
          <w:p w:rsidR="00A51265" w:rsidRPr="00DD33AC"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DD33AC" w:rsidRDefault="00A51265" w:rsidP="00504781">
            <w:pPr>
              <w:spacing w:before="20" w:line="0" w:lineRule="atLeast"/>
              <w:rPr>
                <w:rFonts w:ascii="Sylfaen" w:hAnsi="Sylfaen" w:cs="Sylfaen"/>
                <w:sz w:val="20"/>
                <w:szCs w:val="20"/>
                <w:lang w:val="ru-RU"/>
              </w:rPr>
            </w:pPr>
          </w:p>
        </w:tc>
        <w:tc>
          <w:tcPr>
            <w:tcW w:w="4950" w:type="dxa"/>
            <w:vAlign w:val="center"/>
          </w:tcPr>
          <w:p w:rsidR="00A51265" w:rsidRPr="00DD33AC" w:rsidRDefault="00A51265" w:rsidP="00504781">
            <w:pPr>
              <w:spacing w:before="20" w:line="0" w:lineRule="atLeast"/>
              <w:rPr>
                <w:rFonts w:ascii="Sylfaen" w:hAnsi="Sylfaen" w:cs="Sylfaen"/>
                <w:sz w:val="20"/>
                <w:szCs w:val="20"/>
                <w:lang w:val="ru-RU"/>
              </w:rPr>
            </w:pPr>
            <w:r>
              <w:rPr>
                <w:rFonts w:ascii="Sylfaen" w:hAnsi="Sylfaen" w:cs="Sylfaen"/>
                <w:sz w:val="20"/>
                <w:szCs w:val="20"/>
              </w:rPr>
              <w:t>Կարճևանի</w:t>
            </w:r>
            <w:r w:rsidRPr="00DD33AC">
              <w:rPr>
                <w:rFonts w:ascii="Sylfaen" w:hAnsi="Sylfaen" w:cs="Sylfaen"/>
                <w:sz w:val="20"/>
                <w:szCs w:val="20"/>
                <w:lang w:val="ru-RU"/>
              </w:rPr>
              <w:t xml:space="preserve"> </w:t>
            </w:r>
            <w:r>
              <w:rPr>
                <w:rFonts w:ascii="Sylfaen" w:hAnsi="Sylfaen" w:cs="Sylfaen"/>
                <w:sz w:val="20"/>
                <w:szCs w:val="20"/>
              </w:rPr>
              <w:t>մշակույթի</w:t>
            </w:r>
            <w:r w:rsidRPr="00DD33AC">
              <w:rPr>
                <w:rFonts w:ascii="Sylfaen" w:hAnsi="Sylfaen" w:cs="Sylfaen"/>
                <w:sz w:val="20"/>
                <w:szCs w:val="20"/>
                <w:lang w:val="ru-RU"/>
              </w:rPr>
              <w:t xml:space="preserve"> </w:t>
            </w:r>
            <w:r>
              <w:rPr>
                <w:rFonts w:ascii="Sylfaen" w:hAnsi="Sylfaen" w:cs="Sylfaen"/>
                <w:sz w:val="20"/>
                <w:szCs w:val="20"/>
              </w:rPr>
              <w:t>տան</w:t>
            </w:r>
            <w:r w:rsidRPr="00DD33AC">
              <w:rPr>
                <w:rFonts w:ascii="Sylfaen" w:hAnsi="Sylfaen" w:cs="Sylfaen"/>
                <w:sz w:val="20"/>
                <w:szCs w:val="20"/>
                <w:lang w:val="ru-RU"/>
              </w:rPr>
              <w:t xml:space="preserve"> </w:t>
            </w:r>
            <w:r>
              <w:rPr>
                <w:rFonts w:ascii="Sylfaen" w:hAnsi="Sylfaen" w:cs="Sylfaen"/>
                <w:sz w:val="20"/>
                <w:szCs w:val="20"/>
              </w:rPr>
              <w:t>շենքի</w:t>
            </w:r>
            <w:r w:rsidRPr="00DD33AC">
              <w:rPr>
                <w:rFonts w:ascii="Sylfaen" w:hAnsi="Sylfaen" w:cs="Sylfaen"/>
                <w:sz w:val="20"/>
                <w:szCs w:val="20"/>
                <w:lang w:val="ru-RU"/>
              </w:rPr>
              <w:t xml:space="preserve"> </w:t>
            </w:r>
            <w:r>
              <w:rPr>
                <w:rFonts w:ascii="Sylfaen" w:hAnsi="Sylfaen" w:cs="Sylfaen"/>
                <w:sz w:val="20"/>
                <w:szCs w:val="20"/>
              </w:rPr>
              <w:t>հիմնանորոգում</w:t>
            </w:r>
            <w:r w:rsidRPr="00DD33AC">
              <w:rPr>
                <w:rFonts w:ascii="Sylfaen" w:hAnsi="Sylfaen" w:cs="Sylfaen"/>
                <w:sz w:val="20"/>
                <w:szCs w:val="20"/>
                <w:lang w:val="ru-RU"/>
              </w:rPr>
              <w:t xml:space="preserve">, </w:t>
            </w:r>
            <w:r>
              <w:rPr>
                <w:rFonts w:ascii="Sylfaen" w:hAnsi="Sylfaen" w:cs="Sylfaen"/>
                <w:sz w:val="20"/>
                <w:szCs w:val="20"/>
              </w:rPr>
              <w:t>ամրացում</w:t>
            </w:r>
          </w:p>
        </w:tc>
      </w:tr>
      <w:tr w:rsidR="00A51265" w:rsidRPr="009134D2" w:rsidTr="00A51265">
        <w:trPr>
          <w:trHeight w:val="108"/>
        </w:trPr>
        <w:tc>
          <w:tcPr>
            <w:tcW w:w="436" w:type="dxa"/>
            <w:vMerge/>
            <w:vAlign w:val="center"/>
          </w:tcPr>
          <w:p w:rsidR="00A51265" w:rsidRPr="00DD33AC"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DD33AC" w:rsidRDefault="00A51265" w:rsidP="00504781">
            <w:pPr>
              <w:spacing w:before="20" w:line="0" w:lineRule="atLeast"/>
              <w:rPr>
                <w:rFonts w:ascii="Sylfaen" w:hAnsi="Sylfaen" w:cs="Sylfaen"/>
                <w:sz w:val="20"/>
                <w:szCs w:val="20"/>
                <w:lang w:val="ru-RU"/>
              </w:rPr>
            </w:pPr>
          </w:p>
        </w:tc>
        <w:tc>
          <w:tcPr>
            <w:tcW w:w="4950" w:type="dxa"/>
            <w:vAlign w:val="center"/>
          </w:tcPr>
          <w:p w:rsidR="00A51265" w:rsidRPr="00DD33AC" w:rsidRDefault="00A51265" w:rsidP="00504781">
            <w:pPr>
              <w:spacing w:before="20" w:line="0" w:lineRule="atLeast"/>
              <w:rPr>
                <w:rFonts w:ascii="Sylfaen" w:hAnsi="Sylfaen" w:cs="Sylfaen"/>
                <w:sz w:val="20"/>
                <w:szCs w:val="20"/>
                <w:lang w:val="ru-RU"/>
              </w:rPr>
            </w:pPr>
            <w:r>
              <w:rPr>
                <w:rFonts w:ascii="Sylfaen" w:hAnsi="Sylfaen" w:cs="Sylfaen"/>
                <w:sz w:val="20"/>
                <w:szCs w:val="20"/>
              </w:rPr>
              <w:t>Կարճևանի</w:t>
            </w:r>
            <w:r w:rsidRPr="00DD33AC">
              <w:rPr>
                <w:rFonts w:ascii="Sylfaen" w:hAnsi="Sylfaen" w:cs="Sylfaen"/>
                <w:sz w:val="20"/>
                <w:szCs w:val="20"/>
                <w:lang w:val="ru-RU"/>
              </w:rPr>
              <w:t xml:space="preserve"> </w:t>
            </w:r>
            <w:r>
              <w:rPr>
                <w:rFonts w:ascii="Sylfaen" w:hAnsi="Sylfaen" w:cs="Sylfaen"/>
                <w:sz w:val="20"/>
                <w:szCs w:val="20"/>
              </w:rPr>
              <w:t>մշակույթի</w:t>
            </w:r>
            <w:r w:rsidRPr="00DD33AC">
              <w:rPr>
                <w:rFonts w:ascii="Sylfaen" w:hAnsi="Sylfaen" w:cs="Sylfaen"/>
                <w:sz w:val="20"/>
                <w:szCs w:val="20"/>
                <w:lang w:val="ru-RU"/>
              </w:rPr>
              <w:t xml:space="preserve"> </w:t>
            </w:r>
            <w:r>
              <w:rPr>
                <w:rFonts w:ascii="Sylfaen" w:hAnsi="Sylfaen" w:cs="Sylfaen"/>
                <w:sz w:val="20"/>
                <w:szCs w:val="20"/>
              </w:rPr>
              <w:t>տան</w:t>
            </w:r>
            <w:r w:rsidRPr="00DD33AC">
              <w:rPr>
                <w:rFonts w:ascii="Sylfaen" w:hAnsi="Sylfaen" w:cs="Sylfaen"/>
                <w:sz w:val="20"/>
                <w:szCs w:val="20"/>
                <w:lang w:val="ru-RU"/>
              </w:rPr>
              <w:t xml:space="preserve"> </w:t>
            </w:r>
            <w:r>
              <w:rPr>
                <w:rFonts w:ascii="Sylfaen" w:hAnsi="Sylfaen" w:cs="Sylfaen"/>
                <w:sz w:val="20"/>
                <w:szCs w:val="20"/>
              </w:rPr>
              <w:t>համար</w:t>
            </w:r>
            <w:r w:rsidRPr="00DD33AC">
              <w:rPr>
                <w:rFonts w:ascii="Sylfaen" w:hAnsi="Sylfaen" w:cs="Sylfaen"/>
                <w:sz w:val="20"/>
                <w:szCs w:val="20"/>
                <w:lang w:val="ru-RU"/>
              </w:rPr>
              <w:t xml:space="preserve"> </w:t>
            </w:r>
            <w:r>
              <w:rPr>
                <w:rFonts w:ascii="Sylfaen" w:hAnsi="Sylfaen" w:cs="Sylfaen"/>
                <w:sz w:val="20"/>
                <w:szCs w:val="20"/>
              </w:rPr>
              <w:t>գույքի</w:t>
            </w:r>
            <w:r w:rsidRPr="00DD33AC">
              <w:rPr>
                <w:rFonts w:ascii="Sylfaen" w:hAnsi="Sylfaen" w:cs="Sylfaen"/>
                <w:sz w:val="20"/>
                <w:szCs w:val="20"/>
                <w:lang w:val="ru-RU"/>
              </w:rPr>
              <w:t xml:space="preserve"> </w:t>
            </w:r>
            <w:r>
              <w:rPr>
                <w:rFonts w:ascii="Sylfaen" w:hAnsi="Sylfaen" w:cs="Sylfaen"/>
                <w:sz w:val="20"/>
                <w:szCs w:val="20"/>
              </w:rPr>
              <w:t>ձեռքբերում</w:t>
            </w:r>
          </w:p>
        </w:tc>
      </w:tr>
      <w:tr w:rsidR="00A51265" w:rsidRPr="009134D2" w:rsidTr="00A51265">
        <w:trPr>
          <w:trHeight w:val="108"/>
        </w:trPr>
        <w:tc>
          <w:tcPr>
            <w:tcW w:w="436" w:type="dxa"/>
            <w:vMerge/>
            <w:vAlign w:val="center"/>
          </w:tcPr>
          <w:p w:rsidR="00A51265" w:rsidRPr="00DD33AC"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DD33AC" w:rsidRDefault="00A51265" w:rsidP="00504781">
            <w:pPr>
              <w:spacing w:before="20" w:line="0" w:lineRule="atLeast"/>
              <w:rPr>
                <w:rFonts w:ascii="Sylfaen" w:hAnsi="Sylfaen" w:cs="Sylfaen"/>
                <w:sz w:val="20"/>
                <w:szCs w:val="20"/>
                <w:lang w:val="ru-RU"/>
              </w:rPr>
            </w:pPr>
          </w:p>
        </w:tc>
        <w:tc>
          <w:tcPr>
            <w:tcW w:w="4950" w:type="dxa"/>
            <w:vAlign w:val="center"/>
          </w:tcPr>
          <w:p w:rsidR="00A51265" w:rsidRPr="00D0331C" w:rsidRDefault="00A51265" w:rsidP="00504781">
            <w:pPr>
              <w:spacing w:before="20" w:line="0" w:lineRule="atLeast"/>
              <w:rPr>
                <w:rFonts w:ascii="Sylfaen" w:hAnsi="Sylfaen" w:cs="Sylfaen"/>
                <w:sz w:val="20"/>
                <w:szCs w:val="20"/>
                <w:lang w:val="ru-RU"/>
              </w:rPr>
            </w:pPr>
            <w:r>
              <w:rPr>
                <w:rFonts w:ascii="Sylfaen" w:hAnsi="Sylfaen" w:cs="Sylfaen"/>
                <w:sz w:val="20"/>
                <w:szCs w:val="20"/>
              </w:rPr>
              <w:t>Կուրիսի</w:t>
            </w:r>
            <w:r w:rsidRPr="00D0331C">
              <w:rPr>
                <w:rFonts w:ascii="Sylfaen" w:hAnsi="Sylfaen" w:cs="Sylfaen"/>
                <w:sz w:val="20"/>
                <w:szCs w:val="20"/>
                <w:lang w:val="ru-RU"/>
              </w:rPr>
              <w:t xml:space="preserve"> </w:t>
            </w:r>
            <w:r>
              <w:rPr>
                <w:rFonts w:ascii="Sylfaen" w:hAnsi="Sylfaen" w:cs="Sylfaen"/>
                <w:sz w:val="20"/>
                <w:szCs w:val="20"/>
              </w:rPr>
              <w:t>համայնքային</w:t>
            </w:r>
            <w:r w:rsidRPr="00397520">
              <w:rPr>
                <w:rFonts w:ascii="Sylfaen" w:hAnsi="Sylfaen" w:cs="Sylfaen"/>
                <w:sz w:val="20"/>
                <w:szCs w:val="20"/>
                <w:lang w:val="ru-RU"/>
              </w:rPr>
              <w:t xml:space="preserve"> </w:t>
            </w:r>
            <w:r>
              <w:rPr>
                <w:rFonts w:ascii="Sylfaen" w:hAnsi="Sylfaen" w:cs="Sylfaen"/>
                <w:sz w:val="20"/>
                <w:szCs w:val="20"/>
              </w:rPr>
              <w:t>կենտրոնի</w:t>
            </w:r>
            <w:r w:rsidRPr="00397520">
              <w:rPr>
                <w:rFonts w:ascii="Sylfaen" w:hAnsi="Sylfaen" w:cs="Sylfaen"/>
                <w:sz w:val="20"/>
                <w:szCs w:val="20"/>
                <w:lang w:val="ru-RU"/>
              </w:rPr>
              <w:t xml:space="preserve"> </w:t>
            </w:r>
            <w:r>
              <w:rPr>
                <w:rFonts w:ascii="Sylfaen" w:hAnsi="Sylfaen" w:cs="Sylfaen"/>
                <w:sz w:val="20"/>
                <w:szCs w:val="20"/>
              </w:rPr>
              <w:t>շենքի</w:t>
            </w:r>
            <w:r w:rsidRPr="00397520">
              <w:rPr>
                <w:rFonts w:ascii="Sylfaen" w:hAnsi="Sylfaen" w:cs="Sylfaen"/>
                <w:sz w:val="20"/>
                <w:szCs w:val="20"/>
                <w:lang w:val="ru-RU"/>
              </w:rPr>
              <w:t xml:space="preserve"> </w:t>
            </w:r>
            <w:r>
              <w:rPr>
                <w:rFonts w:ascii="Sylfaen" w:hAnsi="Sylfaen" w:cs="Sylfaen"/>
                <w:sz w:val="20"/>
                <w:szCs w:val="20"/>
              </w:rPr>
              <w:t>վերակառուցում</w:t>
            </w:r>
          </w:p>
        </w:tc>
      </w:tr>
      <w:tr w:rsidR="00A51265" w:rsidRPr="009134D2" w:rsidTr="00A51265">
        <w:trPr>
          <w:trHeight w:val="108"/>
        </w:trPr>
        <w:tc>
          <w:tcPr>
            <w:tcW w:w="436" w:type="dxa"/>
            <w:vMerge/>
            <w:vAlign w:val="center"/>
          </w:tcPr>
          <w:p w:rsidR="00A51265" w:rsidRPr="00DD33AC"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DD33AC" w:rsidRDefault="00A51265" w:rsidP="00504781">
            <w:pPr>
              <w:spacing w:before="20" w:line="0" w:lineRule="atLeast"/>
              <w:rPr>
                <w:rFonts w:ascii="Sylfaen" w:hAnsi="Sylfaen" w:cs="Sylfaen"/>
                <w:sz w:val="20"/>
                <w:szCs w:val="20"/>
                <w:lang w:val="ru-RU"/>
              </w:rPr>
            </w:pPr>
          </w:p>
        </w:tc>
        <w:tc>
          <w:tcPr>
            <w:tcW w:w="4950" w:type="dxa"/>
            <w:vAlign w:val="center"/>
          </w:tcPr>
          <w:p w:rsidR="00A51265" w:rsidRPr="005C65FC" w:rsidRDefault="00A51265" w:rsidP="00504781">
            <w:pPr>
              <w:spacing w:before="20" w:line="0" w:lineRule="atLeast"/>
              <w:rPr>
                <w:rFonts w:ascii="Sylfaen" w:hAnsi="Sylfaen" w:cs="Sylfaen"/>
                <w:sz w:val="20"/>
                <w:szCs w:val="20"/>
                <w:lang w:val="ru-RU"/>
              </w:rPr>
            </w:pPr>
            <w:r>
              <w:rPr>
                <w:rFonts w:ascii="Sylfaen" w:hAnsi="Sylfaen" w:cs="Sylfaen"/>
                <w:sz w:val="20"/>
                <w:szCs w:val="20"/>
              </w:rPr>
              <w:t>Գուդեմնիսի</w:t>
            </w:r>
            <w:r w:rsidRPr="005C65FC">
              <w:rPr>
                <w:rFonts w:ascii="Sylfaen" w:hAnsi="Sylfaen" w:cs="Sylfaen"/>
                <w:sz w:val="20"/>
                <w:szCs w:val="20"/>
                <w:lang w:val="ru-RU"/>
              </w:rPr>
              <w:t xml:space="preserve"> </w:t>
            </w:r>
            <w:r>
              <w:rPr>
                <w:rFonts w:ascii="Sylfaen" w:hAnsi="Sylfaen" w:cs="Sylfaen"/>
                <w:sz w:val="20"/>
                <w:szCs w:val="20"/>
              </w:rPr>
              <w:t>մշակույթի</w:t>
            </w:r>
            <w:r w:rsidRPr="005C65FC">
              <w:rPr>
                <w:rFonts w:ascii="Sylfaen" w:hAnsi="Sylfaen" w:cs="Sylfaen"/>
                <w:sz w:val="20"/>
                <w:szCs w:val="20"/>
                <w:lang w:val="ru-RU"/>
              </w:rPr>
              <w:t xml:space="preserve"> </w:t>
            </w:r>
            <w:r>
              <w:rPr>
                <w:rFonts w:ascii="Sylfaen" w:hAnsi="Sylfaen" w:cs="Sylfaen"/>
                <w:sz w:val="20"/>
                <w:szCs w:val="20"/>
              </w:rPr>
              <w:t>տան</w:t>
            </w:r>
            <w:r w:rsidRPr="005C65FC">
              <w:rPr>
                <w:rFonts w:ascii="Sylfaen" w:hAnsi="Sylfaen" w:cs="Sylfaen"/>
                <w:sz w:val="20"/>
                <w:szCs w:val="20"/>
                <w:lang w:val="ru-RU"/>
              </w:rPr>
              <w:t xml:space="preserve"> </w:t>
            </w:r>
            <w:r>
              <w:rPr>
                <w:rFonts w:ascii="Sylfaen" w:hAnsi="Sylfaen" w:cs="Sylfaen"/>
                <w:sz w:val="20"/>
                <w:szCs w:val="20"/>
              </w:rPr>
              <w:t>տանիքի</w:t>
            </w:r>
            <w:r w:rsidRPr="005C65FC">
              <w:rPr>
                <w:rFonts w:ascii="Sylfaen" w:hAnsi="Sylfaen" w:cs="Sylfaen"/>
                <w:sz w:val="20"/>
                <w:szCs w:val="20"/>
                <w:lang w:val="ru-RU"/>
              </w:rPr>
              <w:t xml:space="preserve"> </w:t>
            </w:r>
            <w:r>
              <w:rPr>
                <w:rFonts w:ascii="Sylfaen" w:hAnsi="Sylfaen" w:cs="Sylfaen"/>
                <w:sz w:val="20"/>
                <w:szCs w:val="20"/>
              </w:rPr>
              <w:t>վերանորոգում</w:t>
            </w:r>
          </w:p>
        </w:tc>
      </w:tr>
      <w:tr w:rsidR="00A51265" w:rsidRPr="00DD33AC" w:rsidTr="00A51265">
        <w:trPr>
          <w:trHeight w:val="108"/>
        </w:trPr>
        <w:tc>
          <w:tcPr>
            <w:tcW w:w="436" w:type="dxa"/>
            <w:vMerge/>
            <w:vAlign w:val="center"/>
          </w:tcPr>
          <w:p w:rsidR="00A51265" w:rsidRPr="00DD33AC"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DD33AC" w:rsidRDefault="00A51265" w:rsidP="00504781">
            <w:pPr>
              <w:spacing w:before="20" w:line="0" w:lineRule="atLeast"/>
              <w:rPr>
                <w:rFonts w:ascii="Sylfaen" w:hAnsi="Sylfaen" w:cs="Sylfaen"/>
                <w:sz w:val="20"/>
                <w:szCs w:val="20"/>
                <w:lang w:val="ru-RU"/>
              </w:rPr>
            </w:pPr>
          </w:p>
        </w:tc>
        <w:tc>
          <w:tcPr>
            <w:tcW w:w="4950" w:type="dxa"/>
            <w:vAlign w:val="center"/>
          </w:tcPr>
          <w:p w:rsidR="00A51265" w:rsidRPr="00DD33AC" w:rsidRDefault="00A51265" w:rsidP="00504781">
            <w:pPr>
              <w:spacing w:before="20" w:line="0" w:lineRule="atLeast"/>
              <w:rPr>
                <w:rFonts w:ascii="Sylfaen" w:hAnsi="Sylfaen" w:cs="Sylfaen"/>
                <w:sz w:val="20"/>
                <w:szCs w:val="20"/>
              </w:rPr>
            </w:pPr>
            <w:r>
              <w:rPr>
                <w:rFonts w:ascii="Sylfaen" w:hAnsi="Sylfaen" w:cs="Sylfaen"/>
                <w:sz w:val="20"/>
                <w:szCs w:val="20"/>
              </w:rPr>
              <w:t>Շվանիձորի մշակույթի տան վերանորոգում</w:t>
            </w:r>
          </w:p>
        </w:tc>
      </w:tr>
      <w:tr w:rsidR="00A51265" w:rsidRPr="00DD33AC" w:rsidTr="00A51265">
        <w:trPr>
          <w:trHeight w:val="108"/>
        </w:trPr>
        <w:tc>
          <w:tcPr>
            <w:tcW w:w="436" w:type="dxa"/>
            <w:vMerge/>
            <w:vAlign w:val="center"/>
          </w:tcPr>
          <w:p w:rsidR="00A51265" w:rsidRPr="00DD33AC"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DD33AC" w:rsidRDefault="00A51265" w:rsidP="00504781">
            <w:pPr>
              <w:spacing w:before="20" w:line="0" w:lineRule="atLeast"/>
              <w:rPr>
                <w:rFonts w:ascii="Sylfaen" w:hAnsi="Sylfaen" w:cs="Sylfaen"/>
                <w:sz w:val="20"/>
                <w:szCs w:val="20"/>
                <w:lang w:val="ru-RU"/>
              </w:rPr>
            </w:pPr>
          </w:p>
        </w:tc>
        <w:tc>
          <w:tcPr>
            <w:tcW w:w="4950" w:type="dxa"/>
            <w:vAlign w:val="center"/>
          </w:tcPr>
          <w:p w:rsidR="00A51265" w:rsidRPr="00DD33AC" w:rsidRDefault="00A51265" w:rsidP="00504781">
            <w:pPr>
              <w:spacing w:before="20" w:line="0" w:lineRule="atLeast"/>
              <w:rPr>
                <w:rFonts w:ascii="Sylfaen" w:hAnsi="Sylfaen" w:cs="Sylfaen"/>
                <w:sz w:val="20"/>
                <w:szCs w:val="20"/>
              </w:rPr>
            </w:pPr>
            <w:r>
              <w:rPr>
                <w:rFonts w:ascii="Sylfaen" w:hAnsi="Sylfaen" w:cs="Sylfaen"/>
                <w:sz w:val="20"/>
                <w:szCs w:val="20"/>
              </w:rPr>
              <w:t>Վարդանիձորի մշակույթի տան վերանորոգում</w:t>
            </w:r>
          </w:p>
        </w:tc>
      </w:tr>
      <w:tr w:rsidR="00A51265" w:rsidRPr="009134D2" w:rsidTr="00A51265">
        <w:trPr>
          <w:trHeight w:val="108"/>
        </w:trPr>
        <w:tc>
          <w:tcPr>
            <w:tcW w:w="436" w:type="dxa"/>
            <w:vMerge/>
            <w:vAlign w:val="center"/>
          </w:tcPr>
          <w:p w:rsidR="00A51265" w:rsidRPr="00DD33AC"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DD33AC" w:rsidRDefault="00A51265" w:rsidP="00504781">
            <w:pPr>
              <w:spacing w:before="20" w:line="0" w:lineRule="atLeast"/>
              <w:rPr>
                <w:rFonts w:ascii="Sylfaen" w:hAnsi="Sylfaen" w:cs="Sylfaen"/>
                <w:sz w:val="20"/>
                <w:szCs w:val="20"/>
                <w:lang w:val="ru-RU"/>
              </w:rPr>
            </w:pPr>
          </w:p>
        </w:tc>
        <w:tc>
          <w:tcPr>
            <w:tcW w:w="4950" w:type="dxa"/>
            <w:vAlign w:val="center"/>
          </w:tcPr>
          <w:p w:rsidR="00A51265" w:rsidRPr="005E0201" w:rsidRDefault="00A51265" w:rsidP="00504781">
            <w:pPr>
              <w:spacing w:before="20" w:line="0" w:lineRule="atLeast"/>
              <w:rPr>
                <w:rFonts w:ascii="Sylfaen" w:hAnsi="Sylfaen" w:cs="Sylfaen"/>
                <w:sz w:val="20"/>
                <w:szCs w:val="20"/>
                <w:lang w:val="ru-RU"/>
              </w:rPr>
            </w:pPr>
            <w:r>
              <w:rPr>
                <w:rFonts w:ascii="Sylfaen" w:hAnsi="Sylfaen" w:cs="Sylfaen"/>
                <w:sz w:val="20"/>
                <w:szCs w:val="20"/>
              </w:rPr>
              <w:t>Վարդանիձորի</w:t>
            </w:r>
            <w:r w:rsidRPr="005E0201">
              <w:rPr>
                <w:rFonts w:ascii="Sylfaen" w:hAnsi="Sylfaen" w:cs="Sylfaen"/>
                <w:sz w:val="20"/>
                <w:szCs w:val="20"/>
                <w:lang w:val="ru-RU"/>
              </w:rPr>
              <w:t xml:space="preserve"> </w:t>
            </w:r>
            <w:r>
              <w:rPr>
                <w:rFonts w:ascii="Sylfaen" w:hAnsi="Sylfaen" w:cs="Sylfaen"/>
                <w:sz w:val="20"/>
                <w:szCs w:val="20"/>
              </w:rPr>
              <w:t>համայնքային</w:t>
            </w:r>
            <w:r w:rsidRPr="005E0201">
              <w:rPr>
                <w:rFonts w:ascii="Sylfaen" w:hAnsi="Sylfaen" w:cs="Sylfaen"/>
                <w:sz w:val="20"/>
                <w:szCs w:val="20"/>
                <w:lang w:val="ru-RU"/>
              </w:rPr>
              <w:t xml:space="preserve"> </w:t>
            </w:r>
            <w:r>
              <w:rPr>
                <w:rFonts w:ascii="Sylfaen" w:hAnsi="Sylfaen" w:cs="Sylfaen"/>
                <w:sz w:val="20"/>
                <w:szCs w:val="20"/>
              </w:rPr>
              <w:t>կենտրոնի</w:t>
            </w:r>
            <w:r w:rsidRPr="005E0201">
              <w:rPr>
                <w:rFonts w:ascii="Sylfaen" w:hAnsi="Sylfaen" w:cs="Sylfaen"/>
                <w:sz w:val="20"/>
                <w:szCs w:val="20"/>
                <w:lang w:val="ru-RU"/>
              </w:rPr>
              <w:t xml:space="preserve"> </w:t>
            </w:r>
            <w:r>
              <w:rPr>
                <w:rFonts w:ascii="Sylfaen" w:hAnsi="Sylfaen" w:cs="Sylfaen"/>
                <w:sz w:val="20"/>
                <w:szCs w:val="20"/>
              </w:rPr>
              <w:t>շենքի</w:t>
            </w:r>
            <w:r w:rsidRPr="005E0201">
              <w:rPr>
                <w:rFonts w:ascii="Sylfaen" w:hAnsi="Sylfaen" w:cs="Sylfaen"/>
                <w:sz w:val="20"/>
                <w:szCs w:val="20"/>
                <w:lang w:val="ru-RU"/>
              </w:rPr>
              <w:t xml:space="preserve"> </w:t>
            </w:r>
            <w:r>
              <w:rPr>
                <w:rFonts w:ascii="Sylfaen" w:hAnsi="Sylfaen" w:cs="Sylfaen"/>
                <w:sz w:val="20"/>
                <w:szCs w:val="20"/>
              </w:rPr>
              <w:t>կապիտալ</w:t>
            </w:r>
            <w:r w:rsidRPr="00E066A3">
              <w:rPr>
                <w:rFonts w:ascii="Sylfaen" w:hAnsi="Sylfaen" w:cs="Sylfaen"/>
                <w:sz w:val="20"/>
                <w:szCs w:val="20"/>
                <w:lang w:val="ru-RU"/>
              </w:rPr>
              <w:t xml:space="preserve"> </w:t>
            </w:r>
            <w:r>
              <w:rPr>
                <w:rFonts w:ascii="Sylfaen" w:hAnsi="Sylfaen" w:cs="Sylfaen"/>
                <w:sz w:val="20"/>
                <w:szCs w:val="20"/>
              </w:rPr>
              <w:t>վերանորոգում</w:t>
            </w:r>
          </w:p>
        </w:tc>
      </w:tr>
      <w:tr w:rsidR="00A51265" w:rsidRPr="00DD33AC" w:rsidTr="00A51265">
        <w:trPr>
          <w:trHeight w:val="108"/>
        </w:trPr>
        <w:tc>
          <w:tcPr>
            <w:tcW w:w="436" w:type="dxa"/>
            <w:vMerge/>
            <w:vAlign w:val="center"/>
          </w:tcPr>
          <w:p w:rsidR="00A51265" w:rsidRPr="00DD33AC"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DD33AC" w:rsidRDefault="00A51265" w:rsidP="00504781">
            <w:pPr>
              <w:spacing w:before="20" w:line="0" w:lineRule="atLeast"/>
              <w:rPr>
                <w:rFonts w:ascii="Sylfaen" w:hAnsi="Sylfaen" w:cs="Sylfaen"/>
                <w:sz w:val="20"/>
                <w:szCs w:val="20"/>
                <w:lang w:val="ru-RU"/>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Նռնաձորում համայնքային կենտրոնի կառուցում</w:t>
            </w:r>
          </w:p>
        </w:tc>
      </w:tr>
      <w:tr w:rsidR="00A51265" w:rsidRPr="00DD33AC" w:rsidTr="00A51265">
        <w:trPr>
          <w:trHeight w:val="108"/>
        </w:trPr>
        <w:tc>
          <w:tcPr>
            <w:tcW w:w="436" w:type="dxa"/>
            <w:vMerge/>
            <w:vAlign w:val="center"/>
          </w:tcPr>
          <w:p w:rsidR="00A51265" w:rsidRPr="00DD33AC"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DD33AC" w:rsidRDefault="00A51265" w:rsidP="00504781">
            <w:pPr>
              <w:spacing w:before="20" w:line="0" w:lineRule="atLeast"/>
              <w:rPr>
                <w:rFonts w:ascii="Sylfaen" w:hAnsi="Sylfaen" w:cs="Sylfaen"/>
                <w:sz w:val="20"/>
                <w:szCs w:val="20"/>
                <w:lang w:val="ru-RU"/>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Թխկուտի ակումբի շենքի վերանորոգում</w:t>
            </w:r>
          </w:p>
        </w:tc>
      </w:tr>
      <w:tr w:rsidR="00A51265" w:rsidRPr="00DD33AC" w:rsidTr="00A51265">
        <w:trPr>
          <w:trHeight w:val="108"/>
        </w:trPr>
        <w:tc>
          <w:tcPr>
            <w:tcW w:w="436" w:type="dxa"/>
            <w:vMerge/>
            <w:vAlign w:val="center"/>
          </w:tcPr>
          <w:p w:rsidR="00A51265" w:rsidRPr="00DD33AC"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DD33AC" w:rsidRDefault="00A51265" w:rsidP="00504781">
            <w:pPr>
              <w:spacing w:before="20" w:line="0" w:lineRule="atLeast"/>
              <w:rPr>
                <w:rFonts w:ascii="Sylfaen" w:hAnsi="Sylfaen" w:cs="Sylfaen"/>
                <w:sz w:val="20"/>
                <w:szCs w:val="20"/>
                <w:lang w:val="ru-RU"/>
              </w:rPr>
            </w:pPr>
          </w:p>
        </w:tc>
        <w:tc>
          <w:tcPr>
            <w:tcW w:w="4950" w:type="dxa"/>
            <w:vAlign w:val="center"/>
          </w:tcPr>
          <w:p w:rsidR="00A51265" w:rsidRPr="0044087C" w:rsidRDefault="00A51265" w:rsidP="00504781">
            <w:pPr>
              <w:spacing w:before="20" w:line="0" w:lineRule="atLeast"/>
              <w:rPr>
                <w:rFonts w:ascii="Sylfaen" w:hAnsi="Sylfaen" w:cs="Sylfaen"/>
                <w:sz w:val="20"/>
                <w:szCs w:val="20"/>
              </w:rPr>
            </w:pPr>
            <w:r>
              <w:rPr>
                <w:rFonts w:ascii="Sylfaen" w:hAnsi="Sylfaen" w:cs="Sylfaen"/>
                <w:sz w:val="20"/>
                <w:szCs w:val="20"/>
              </w:rPr>
              <w:t>Տաշտունի համայնքային կենտրոնի վերանորոգում</w:t>
            </w:r>
          </w:p>
        </w:tc>
      </w:tr>
      <w:tr w:rsidR="00A51265" w:rsidRPr="009134D2" w:rsidTr="00A51265">
        <w:trPr>
          <w:trHeight w:val="108"/>
        </w:trPr>
        <w:tc>
          <w:tcPr>
            <w:tcW w:w="436" w:type="dxa"/>
            <w:vMerge w:val="restart"/>
            <w:vAlign w:val="center"/>
          </w:tcPr>
          <w:p w:rsidR="00A51265" w:rsidRPr="00526632" w:rsidRDefault="00A51265" w:rsidP="00504781">
            <w:pPr>
              <w:spacing w:line="0" w:lineRule="atLeast"/>
              <w:jc w:val="center"/>
              <w:rPr>
                <w:rFonts w:ascii="Sylfaen" w:hAnsi="Sylfaen"/>
                <w:sz w:val="20"/>
                <w:szCs w:val="20"/>
                <w:lang w:val="ru-RU"/>
              </w:rPr>
            </w:pPr>
          </w:p>
        </w:tc>
        <w:tc>
          <w:tcPr>
            <w:tcW w:w="4802" w:type="dxa"/>
            <w:vMerge w:val="restart"/>
            <w:vAlign w:val="center"/>
          </w:tcPr>
          <w:p w:rsidR="00A51265" w:rsidRPr="00526632" w:rsidRDefault="00A51265" w:rsidP="00504781">
            <w:pPr>
              <w:spacing w:before="20" w:line="0" w:lineRule="atLeast"/>
              <w:rPr>
                <w:rFonts w:ascii="Sylfaen" w:hAnsi="Sylfaen" w:cs="Sylfaen"/>
                <w:sz w:val="20"/>
                <w:szCs w:val="20"/>
                <w:lang w:val="ru-RU"/>
              </w:rPr>
            </w:pPr>
            <w:r w:rsidRPr="00526632">
              <w:rPr>
                <w:rFonts w:ascii="Sylfaen" w:hAnsi="Sylfaen" w:cs="Sylfaen"/>
                <w:sz w:val="20"/>
                <w:szCs w:val="20"/>
              </w:rPr>
              <w:t>Համայնքի</w:t>
            </w:r>
            <w:r w:rsidRPr="00526632">
              <w:rPr>
                <w:rFonts w:ascii="Sylfaen" w:hAnsi="Sylfaen" w:cs="Sylfaen"/>
                <w:sz w:val="20"/>
                <w:szCs w:val="20"/>
                <w:lang w:val="ru-RU"/>
              </w:rPr>
              <w:t xml:space="preserve"> </w:t>
            </w:r>
            <w:r w:rsidRPr="00526632">
              <w:rPr>
                <w:rFonts w:ascii="Sylfaen" w:hAnsi="Sylfaen" w:cs="Sylfaen"/>
                <w:sz w:val="20"/>
                <w:szCs w:val="20"/>
              </w:rPr>
              <w:t>գրադարանների</w:t>
            </w:r>
            <w:r w:rsidRPr="00526632">
              <w:rPr>
                <w:rFonts w:ascii="Sylfaen" w:hAnsi="Sylfaen" w:cs="Sylfaen"/>
                <w:sz w:val="20"/>
                <w:szCs w:val="20"/>
                <w:lang w:val="ru-RU"/>
              </w:rPr>
              <w:t xml:space="preserve"> </w:t>
            </w:r>
            <w:r w:rsidRPr="00526632">
              <w:rPr>
                <w:rFonts w:ascii="Sylfaen" w:hAnsi="Sylfaen" w:cs="Sylfaen"/>
                <w:sz w:val="20"/>
                <w:szCs w:val="20"/>
              </w:rPr>
              <w:t>շենքային</w:t>
            </w:r>
            <w:r w:rsidRPr="00526632">
              <w:rPr>
                <w:rFonts w:ascii="Sylfaen" w:hAnsi="Sylfaen" w:cs="Sylfaen"/>
                <w:sz w:val="20"/>
                <w:szCs w:val="20"/>
                <w:lang w:val="ru-RU"/>
              </w:rPr>
              <w:t xml:space="preserve"> </w:t>
            </w:r>
            <w:r w:rsidRPr="00526632">
              <w:rPr>
                <w:rFonts w:ascii="Sylfaen" w:hAnsi="Sylfaen" w:cs="Sylfaen"/>
                <w:sz w:val="20"/>
                <w:szCs w:val="20"/>
              </w:rPr>
              <w:t>և</w:t>
            </w:r>
            <w:r w:rsidRPr="00526632">
              <w:rPr>
                <w:rFonts w:ascii="Sylfaen" w:hAnsi="Sylfaen" w:cs="Sylfaen"/>
                <w:sz w:val="20"/>
                <w:szCs w:val="20"/>
                <w:lang w:val="ru-RU"/>
              </w:rPr>
              <w:t xml:space="preserve"> </w:t>
            </w:r>
            <w:r w:rsidRPr="00526632">
              <w:rPr>
                <w:rFonts w:ascii="Sylfaen" w:hAnsi="Sylfaen" w:cs="Sylfaen"/>
                <w:sz w:val="20"/>
                <w:szCs w:val="20"/>
              </w:rPr>
              <w:t>գույքային</w:t>
            </w:r>
            <w:r w:rsidRPr="00526632">
              <w:rPr>
                <w:rFonts w:ascii="Sylfaen" w:hAnsi="Sylfaen" w:cs="Sylfaen"/>
                <w:sz w:val="20"/>
                <w:szCs w:val="20"/>
                <w:lang w:val="ru-RU"/>
              </w:rPr>
              <w:t xml:space="preserve"> </w:t>
            </w:r>
            <w:r w:rsidRPr="00526632">
              <w:rPr>
                <w:rFonts w:ascii="Sylfaen" w:hAnsi="Sylfaen" w:cs="Sylfaen"/>
                <w:sz w:val="20"/>
                <w:szCs w:val="20"/>
              </w:rPr>
              <w:t>պայմանների</w:t>
            </w:r>
            <w:r w:rsidRPr="00526632">
              <w:rPr>
                <w:rFonts w:ascii="Sylfaen" w:hAnsi="Sylfaen" w:cs="Sylfaen"/>
                <w:sz w:val="20"/>
                <w:szCs w:val="20"/>
                <w:lang w:val="ru-RU"/>
              </w:rPr>
              <w:t xml:space="preserve"> </w:t>
            </w:r>
            <w:r w:rsidRPr="00526632">
              <w:rPr>
                <w:rFonts w:ascii="Sylfaen" w:hAnsi="Sylfaen" w:cs="Sylfaen"/>
                <w:sz w:val="20"/>
                <w:szCs w:val="20"/>
              </w:rPr>
              <w:t>բարելավման</w:t>
            </w:r>
            <w:r w:rsidRPr="00526632">
              <w:rPr>
                <w:rFonts w:ascii="Sylfaen" w:hAnsi="Sylfaen" w:cs="Sylfaen"/>
                <w:sz w:val="20"/>
                <w:szCs w:val="20"/>
                <w:lang w:val="ru-RU"/>
              </w:rPr>
              <w:t xml:space="preserve"> </w:t>
            </w:r>
            <w:r w:rsidRPr="00526632">
              <w:rPr>
                <w:rFonts w:ascii="Sylfaen" w:hAnsi="Sylfaen" w:cs="Sylfaen"/>
                <w:sz w:val="20"/>
                <w:szCs w:val="20"/>
              </w:rPr>
              <w:t>անհրաժեշտություն</w:t>
            </w:r>
          </w:p>
        </w:tc>
        <w:tc>
          <w:tcPr>
            <w:tcW w:w="4950" w:type="dxa"/>
            <w:vAlign w:val="center"/>
          </w:tcPr>
          <w:p w:rsidR="00A51265" w:rsidRPr="00526632" w:rsidRDefault="00A51265" w:rsidP="00504781">
            <w:pPr>
              <w:spacing w:before="20" w:line="0" w:lineRule="atLeast"/>
              <w:rPr>
                <w:rFonts w:ascii="Sylfaen" w:hAnsi="Sylfaen" w:cs="Sylfaen"/>
                <w:sz w:val="20"/>
                <w:szCs w:val="20"/>
                <w:lang w:val="ru-RU"/>
              </w:rPr>
            </w:pPr>
            <w:r>
              <w:rPr>
                <w:rFonts w:ascii="Sylfaen" w:hAnsi="Sylfaen" w:cs="Sylfaen"/>
                <w:sz w:val="20"/>
                <w:szCs w:val="20"/>
              </w:rPr>
              <w:t>Ալվանքի</w:t>
            </w:r>
            <w:r w:rsidRPr="00526632">
              <w:rPr>
                <w:rFonts w:ascii="Sylfaen" w:hAnsi="Sylfaen" w:cs="Sylfaen"/>
                <w:sz w:val="20"/>
                <w:szCs w:val="20"/>
                <w:lang w:val="ru-RU"/>
              </w:rPr>
              <w:t xml:space="preserve"> </w:t>
            </w:r>
            <w:r>
              <w:rPr>
                <w:rFonts w:ascii="Sylfaen" w:hAnsi="Sylfaen" w:cs="Sylfaen"/>
                <w:sz w:val="20"/>
                <w:szCs w:val="20"/>
              </w:rPr>
              <w:t>գրադարանի</w:t>
            </w:r>
            <w:r w:rsidRPr="00526632">
              <w:rPr>
                <w:rFonts w:ascii="Sylfaen" w:hAnsi="Sylfaen" w:cs="Sylfaen"/>
                <w:sz w:val="20"/>
                <w:szCs w:val="20"/>
                <w:lang w:val="ru-RU"/>
              </w:rPr>
              <w:t xml:space="preserve"> </w:t>
            </w:r>
            <w:r>
              <w:rPr>
                <w:rFonts w:ascii="Sylfaen" w:hAnsi="Sylfaen" w:cs="Sylfaen"/>
                <w:sz w:val="20"/>
                <w:szCs w:val="20"/>
              </w:rPr>
              <w:t>վերանորոգում</w:t>
            </w:r>
            <w:r w:rsidRPr="00526632">
              <w:rPr>
                <w:rFonts w:ascii="Sylfaen" w:hAnsi="Sylfaen" w:cs="Sylfaen"/>
                <w:sz w:val="20"/>
                <w:szCs w:val="20"/>
                <w:lang w:val="ru-RU"/>
              </w:rPr>
              <w:t xml:space="preserve">, </w:t>
            </w:r>
            <w:r>
              <w:rPr>
                <w:rFonts w:ascii="Sylfaen" w:hAnsi="Sylfaen" w:cs="Sylfaen"/>
                <w:sz w:val="20"/>
                <w:szCs w:val="20"/>
              </w:rPr>
              <w:t>նոր</w:t>
            </w:r>
            <w:r w:rsidRPr="00526632">
              <w:rPr>
                <w:rFonts w:ascii="Sylfaen" w:hAnsi="Sylfaen" w:cs="Sylfaen"/>
                <w:sz w:val="20"/>
                <w:szCs w:val="20"/>
                <w:lang w:val="ru-RU"/>
              </w:rPr>
              <w:t xml:space="preserve"> </w:t>
            </w:r>
            <w:r>
              <w:rPr>
                <w:rFonts w:ascii="Sylfaen" w:hAnsi="Sylfaen" w:cs="Sylfaen"/>
                <w:sz w:val="20"/>
                <w:szCs w:val="20"/>
              </w:rPr>
              <w:t>գույքով</w:t>
            </w:r>
            <w:r w:rsidRPr="00526632">
              <w:rPr>
                <w:rFonts w:ascii="Sylfaen" w:hAnsi="Sylfaen" w:cs="Sylfaen"/>
                <w:sz w:val="20"/>
                <w:szCs w:val="20"/>
                <w:lang w:val="ru-RU"/>
              </w:rPr>
              <w:t xml:space="preserve"> </w:t>
            </w:r>
            <w:r>
              <w:rPr>
                <w:rFonts w:ascii="Sylfaen" w:hAnsi="Sylfaen" w:cs="Sylfaen"/>
                <w:sz w:val="20"/>
                <w:szCs w:val="20"/>
              </w:rPr>
              <w:t>և</w:t>
            </w:r>
            <w:r w:rsidRPr="00526632">
              <w:rPr>
                <w:rFonts w:ascii="Sylfaen" w:hAnsi="Sylfaen" w:cs="Sylfaen"/>
                <w:sz w:val="20"/>
                <w:szCs w:val="20"/>
                <w:lang w:val="ru-RU"/>
              </w:rPr>
              <w:t xml:space="preserve"> </w:t>
            </w:r>
            <w:r>
              <w:rPr>
                <w:rFonts w:ascii="Sylfaen" w:hAnsi="Sylfaen" w:cs="Sylfaen"/>
                <w:sz w:val="20"/>
                <w:szCs w:val="20"/>
              </w:rPr>
              <w:t>գրքերով</w:t>
            </w:r>
            <w:r w:rsidRPr="00526632">
              <w:rPr>
                <w:rFonts w:ascii="Sylfaen" w:hAnsi="Sylfaen" w:cs="Sylfaen"/>
                <w:sz w:val="20"/>
                <w:szCs w:val="20"/>
                <w:lang w:val="ru-RU"/>
              </w:rPr>
              <w:t xml:space="preserve"> </w:t>
            </w:r>
            <w:r>
              <w:rPr>
                <w:rFonts w:ascii="Sylfaen" w:hAnsi="Sylfaen" w:cs="Sylfaen"/>
                <w:sz w:val="20"/>
                <w:szCs w:val="20"/>
              </w:rPr>
              <w:t>համալրում</w:t>
            </w:r>
          </w:p>
        </w:tc>
      </w:tr>
      <w:tr w:rsidR="00A51265" w:rsidRPr="009134D2" w:rsidTr="00A51265">
        <w:trPr>
          <w:trHeight w:val="108"/>
        </w:trPr>
        <w:tc>
          <w:tcPr>
            <w:tcW w:w="436" w:type="dxa"/>
            <w:vMerge/>
            <w:vAlign w:val="center"/>
          </w:tcPr>
          <w:p w:rsidR="00A51265" w:rsidRPr="00526632"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526632" w:rsidRDefault="00A51265" w:rsidP="00504781">
            <w:pPr>
              <w:spacing w:before="20" w:line="0" w:lineRule="atLeast"/>
              <w:rPr>
                <w:rFonts w:ascii="Sylfaen" w:hAnsi="Sylfaen" w:cs="Sylfaen"/>
                <w:sz w:val="20"/>
                <w:szCs w:val="20"/>
                <w:lang w:val="ru-RU"/>
              </w:rPr>
            </w:pPr>
          </w:p>
        </w:tc>
        <w:tc>
          <w:tcPr>
            <w:tcW w:w="4950" w:type="dxa"/>
            <w:vAlign w:val="center"/>
          </w:tcPr>
          <w:p w:rsidR="00A51265" w:rsidRPr="00526632" w:rsidRDefault="00A51265" w:rsidP="00504781">
            <w:pPr>
              <w:spacing w:before="20" w:line="0" w:lineRule="atLeast"/>
              <w:rPr>
                <w:rFonts w:ascii="Sylfaen" w:hAnsi="Sylfaen" w:cs="Sylfaen"/>
                <w:sz w:val="20"/>
                <w:szCs w:val="20"/>
                <w:lang w:val="ru-RU"/>
              </w:rPr>
            </w:pPr>
            <w:r>
              <w:rPr>
                <w:rFonts w:ascii="Sylfaen" w:hAnsi="Sylfaen" w:cs="Sylfaen"/>
                <w:sz w:val="20"/>
                <w:szCs w:val="20"/>
              </w:rPr>
              <w:t>Վարդանիձորի</w:t>
            </w:r>
            <w:r w:rsidRPr="00526632">
              <w:rPr>
                <w:rFonts w:ascii="Sylfaen" w:hAnsi="Sylfaen" w:cs="Sylfaen"/>
                <w:sz w:val="20"/>
                <w:szCs w:val="20"/>
                <w:lang w:val="ru-RU"/>
              </w:rPr>
              <w:t xml:space="preserve"> </w:t>
            </w:r>
            <w:r>
              <w:rPr>
                <w:rFonts w:ascii="Sylfaen" w:hAnsi="Sylfaen" w:cs="Sylfaen"/>
                <w:sz w:val="20"/>
                <w:szCs w:val="20"/>
              </w:rPr>
              <w:t>գրադարանի</w:t>
            </w:r>
            <w:r w:rsidRPr="00526632">
              <w:rPr>
                <w:rFonts w:ascii="Sylfaen" w:hAnsi="Sylfaen" w:cs="Sylfaen"/>
                <w:sz w:val="20"/>
                <w:szCs w:val="20"/>
                <w:lang w:val="ru-RU"/>
              </w:rPr>
              <w:t xml:space="preserve"> </w:t>
            </w:r>
            <w:r>
              <w:rPr>
                <w:rFonts w:ascii="Sylfaen" w:hAnsi="Sylfaen" w:cs="Sylfaen"/>
                <w:sz w:val="20"/>
                <w:szCs w:val="20"/>
              </w:rPr>
              <w:t>վերանորոգում</w:t>
            </w:r>
            <w:r w:rsidRPr="00526632">
              <w:rPr>
                <w:rFonts w:ascii="Sylfaen" w:hAnsi="Sylfaen" w:cs="Sylfaen"/>
                <w:sz w:val="20"/>
                <w:szCs w:val="20"/>
                <w:lang w:val="ru-RU"/>
              </w:rPr>
              <w:t xml:space="preserve">, </w:t>
            </w:r>
            <w:r>
              <w:rPr>
                <w:rFonts w:ascii="Sylfaen" w:hAnsi="Sylfaen" w:cs="Sylfaen"/>
                <w:sz w:val="20"/>
                <w:szCs w:val="20"/>
              </w:rPr>
              <w:t>նոր</w:t>
            </w:r>
            <w:r w:rsidRPr="00526632">
              <w:rPr>
                <w:rFonts w:ascii="Sylfaen" w:hAnsi="Sylfaen" w:cs="Sylfaen"/>
                <w:sz w:val="20"/>
                <w:szCs w:val="20"/>
                <w:lang w:val="ru-RU"/>
              </w:rPr>
              <w:t xml:space="preserve"> </w:t>
            </w:r>
            <w:r>
              <w:rPr>
                <w:rFonts w:ascii="Sylfaen" w:hAnsi="Sylfaen" w:cs="Sylfaen"/>
                <w:sz w:val="20"/>
                <w:szCs w:val="20"/>
              </w:rPr>
              <w:t>գույքով</w:t>
            </w:r>
            <w:r w:rsidRPr="00526632">
              <w:rPr>
                <w:rFonts w:ascii="Sylfaen" w:hAnsi="Sylfaen" w:cs="Sylfaen"/>
                <w:sz w:val="20"/>
                <w:szCs w:val="20"/>
                <w:lang w:val="ru-RU"/>
              </w:rPr>
              <w:t xml:space="preserve"> </w:t>
            </w:r>
            <w:r>
              <w:rPr>
                <w:rFonts w:ascii="Sylfaen" w:hAnsi="Sylfaen" w:cs="Sylfaen"/>
                <w:sz w:val="20"/>
                <w:szCs w:val="20"/>
              </w:rPr>
              <w:t>և</w:t>
            </w:r>
            <w:r w:rsidRPr="00526632">
              <w:rPr>
                <w:rFonts w:ascii="Sylfaen" w:hAnsi="Sylfaen" w:cs="Sylfaen"/>
                <w:sz w:val="20"/>
                <w:szCs w:val="20"/>
                <w:lang w:val="ru-RU"/>
              </w:rPr>
              <w:t xml:space="preserve"> </w:t>
            </w:r>
            <w:r>
              <w:rPr>
                <w:rFonts w:ascii="Sylfaen" w:hAnsi="Sylfaen" w:cs="Sylfaen"/>
                <w:sz w:val="20"/>
                <w:szCs w:val="20"/>
              </w:rPr>
              <w:t>գրքերով</w:t>
            </w:r>
            <w:r w:rsidRPr="00526632">
              <w:rPr>
                <w:rFonts w:ascii="Sylfaen" w:hAnsi="Sylfaen" w:cs="Sylfaen"/>
                <w:sz w:val="20"/>
                <w:szCs w:val="20"/>
                <w:lang w:val="ru-RU"/>
              </w:rPr>
              <w:t xml:space="preserve"> </w:t>
            </w:r>
            <w:r>
              <w:rPr>
                <w:rFonts w:ascii="Sylfaen" w:hAnsi="Sylfaen" w:cs="Sylfaen"/>
                <w:sz w:val="20"/>
                <w:szCs w:val="20"/>
              </w:rPr>
              <w:t>համալրում</w:t>
            </w:r>
          </w:p>
        </w:tc>
      </w:tr>
      <w:tr w:rsidR="00A51265" w:rsidRPr="009134D2" w:rsidTr="00A51265">
        <w:trPr>
          <w:trHeight w:val="108"/>
        </w:trPr>
        <w:tc>
          <w:tcPr>
            <w:tcW w:w="436" w:type="dxa"/>
            <w:vMerge/>
            <w:vAlign w:val="center"/>
          </w:tcPr>
          <w:p w:rsidR="00A51265" w:rsidRPr="00526632"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526632" w:rsidRDefault="00A51265" w:rsidP="00504781">
            <w:pPr>
              <w:spacing w:before="20" w:line="0" w:lineRule="atLeast"/>
              <w:rPr>
                <w:rFonts w:ascii="Sylfaen" w:hAnsi="Sylfaen" w:cs="Sylfaen"/>
                <w:sz w:val="20"/>
                <w:szCs w:val="20"/>
                <w:lang w:val="ru-RU"/>
              </w:rPr>
            </w:pPr>
          </w:p>
        </w:tc>
        <w:tc>
          <w:tcPr>
            <w:tcW w:w="4950" w:type="dxa"/>
            <w:vAlign w:val="center"/>
          </w:tcPr>
          <w:p w:rsidR="00A51265" w:rsidRPr="005E0201" w:rsidRDefault="00A51265" w:rsidP="00504781">
            <w:pPr>
              <w:spacing w:before="20" w:line="0" w:lineRule="atLeast"/>
              <w:rPr>
                <w:rFonts w:ascii="Sylfaen" w:hAnsi="Sylfaen" w:cs="Sylfaen"/>
                <w:sz w:val="20"/>
                <w:szCs w:val="20"/>
                <w:lang w:val="ru-RU"/>
              </w:rPr>
            </w:pPr>
            <w:r>
              <w:rPr>
                <w:rFonts w:ascii="Sylfaen" w:hAnsi="Sylfaen" w:cs="Sylfaen"/>
                <w:sz w:val="20"/>
                <w:szCs w:val="20"/>
              </w:rPr>
              <w:t>Վահրավարի</w:t>
            </w:r>
            <w:r w:rsidRPr="005E0201">
              <w:rPr>
                <w:rFonts w:ascii="Sylfaen" w:hAnsi="Sylfaen" w:cs="Sylfaen"/>
                <w:sz w:val="20"/>
                <w:szCs w:val="20"/>
                <w:lang w:val="ru-RU"/>
              </w:rPr>
              <w:t xml:space="preserve"> </w:t>
            </w:r>
            <w:r>
              <w:rPr>
                <w:rFonts w:ascii="Sylfaen" w:hAnsi="Sylfaen" w:cs="Sylfaen"/>
                <w:sz w:val="20"/>
                <w:szCs w:val="20"/>
              </w:rPr>
              <w:t>գրադարանի</w:t>
            </w:r>
            <w:r w:rsidRPr="005E0201">
              <w:rPr>
                <w:rFonts w:ascii="Sylfaen" w:hAnsi="Sylfaen" w:cs="Sylfaen"/>
                <w:sz w:val="20"/>
                <w:szCs w:val="20"/>
                <w:lang w:val="ru-RU"/>
              </w:rPr>
              <w:t xml:space="preserve"> </w:t>
            </w:r>
            <w:r>
              <w:rPr>
                <w:rFonts w:ascii="Sylfaen" w:hAnsi="Sylfaen" w:cs="Sylfaen"/>
                <w:sz w:val="20"/>
                <w:szCs w:val="20"/>
              </w:rPr>
              <w:t>վերանորոգում</w:t>
            </w:r>
            <w:r w:rsidRPr="005E0201">
              <w:rPr>
                <w:rFonts w:ascii="Sylfaen" w:hAnsi="Sylfaen" w:cs="Sylfaen"/>
                <w:sz w:val="20"/>
                <w:szCs w:val="20"/>
                <w:lang w:val="ru-RU"/>
              </w:rPr>
              <w:t xml:space="preserve">, </w:t>
            </w:r>
            <w:r>
              <w:rPr>
                <w:rFonts w:ascii="Sylfaen" w:hAnsi="Sylfaen" w:cs="Sylfaen"/>
                <w:sz w:val="20"/>
                <w:szCs w:val="20"/>
              </w:rPr>
              <w:t>նոր</w:t>
            </w:r>
            <w:r w:rsidRPr="00526632">
              <w:rPr>
                <w:rFonts w:ascii="Sylfaen" w:hAnsi="Sylfaen" w:cs="Sylfaen"/>
                <w:sz w:val="20"/>
                <w:szCs w:val="20"/>
                <w:lang w:val="ru-RU"/>
              </w:rPr>
              <w:t xml:space="preserve"> </w:t>
            </w:r>
            <w:r>
              <w:rPr>
                <w:rFonts w:ascii="Sylfaen" w:hAnsi="Sylfaen" w:cs="Sylfaen"/>
                <w:sz w:val="20"/>
                <w:szCs w:val="20"/>
              </w:rPr>
              <w:t>գույքով</w:t>
            </w:r>
            <w:r w:rsidRPr="00526632">
              <w:rPr>
                <w:rFonts w:ascii="Sylfaen" w:hAnsi="Sylfaen" w:cs="Sylfaen"/>
                <w:sz w:val="20"/>
                <w:szCs w:val="20"/>
                <w:lang w:val="ru-RU"/>
              </w:rPr>
              <w:t xml:space="preserve"> </w:t>
            </w:r>
            <w:r>
              <w:rPr>
                <w:rFonts w:ascii="Sylfaen" w:hAnsi="Sylfaen" w:cs="Sylfaen"/>
                <w:sz w:val="20"/>
                <w:szCs w:val="20"/>
              </w:rPr>
              <w:t>և</w:t>
            </w:r>
            <w:r w:rsidRPr="00526632">
              <w:rPr>
                <w:rFonts w:ascii="Sylfaen" w:hAnsi="Sylfaen" w:cs="Sylfaen"/>
                <w:sz w:val="20"/>
                <w:szCs w:val="20"/>
                <w:lang w:val="ru-RU"/>
              </w:rPr>
              <w:t xml:space="preserve"> </w:t>
            </w:r>
            <w:r>
              <w:rPr>
                <w:rFonts w:ascii="Sylfaen" w:hAnsi="Sylfaen" w:cs="Sylfaen"/>
                <w:sz w:val="20"/>
                <w:szCs w:val="20"/>
              </w:rPr>
              <w:t>գրքերով</w:t>
            </w:r>
            <w:r w:rsidRPr="00526632">
              <w:rPr>
                <w:rFonts w:ascii="Sylfaen" w:hAnsi="Sylfaen" w:cs="Sylfaen"/>
                <w:sz w:val="20"/>
                <w:szCs w:val="20"/>
                <w:lang w:val="ru-RU"/>
              </w:rPr>
              <w:t xml:space="preserve"> </w:t>
            </w:r>
            <w:r>
              <w:rPr>
                <w:rFonts w:ascii="Sylfaen" w:hAnsi="Sylfaen" w:cs="Sylfaen"/>
                <w:sz w:val="20"/>
                <w:szCs w:val="20"/>
              </w:rPr>
              <w:t>համալրում</w:t>
            </w:r>
          </w:p>
        </w:tc>
      </w:tr>
      <w:tr w:rsidR="00A51265" w:rsidRPr="009134D2" w:rsidTr="00A51265">
        <w:trPr>
          <w:trHeight w:val="108"/>
        </w:trPr>
        <w:tc>
          <w:tcPr>
            <w:tcW w:w="436" w:type="dxa"/>
            <w:vMerge/>
            <w:vAlign w:val="center"/>
          </w:tcPr>
          <w:p w:rsidR="00A51265" w:rsidRPr="00526632"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526632" w:rsidRDefault="00A51265" w:rsidP="00504781">
            <w:pPr>
              <w:spacing w:before="20" w:line="0" w:lineRule="atLeast"/>
              <w:rPr>
                <w:rFonts w:ascii="Sylfaen" w:hAnsi="Sylfaen" w:cs="Sylfaen"/>
                <w:sz w:val="20"/>
                <w:szCs w:val="20"/>
                <w:lang w:val="ru-RU"/>
              </w:rPr>
            </w:pPr>
          </w:p>
        </w:tc>
        <w:tc>
          <w:tcPr>
            <w:tcW w:w="4950" w:type="dxa"/>
            <w:vAlign w:val="center"/>
          </w:tcPr>
          <w:p w:rsidR="00A51265" w:rsidRPr="00526632" w:rsidRDefault="00A51265" w:rsidP="00504781">
            <w:pPr>
              <w:spacing w:before="20" w:line="0" w:lineRule="atLeast"/>
              <w:rPr>
                <w:rFonts w:ascii="Sylfaen" w:hAnsi="Sylfaen" w:cs="Sylfaen"/>
                <w:sz w:val="20"/>
                <w:szCs w:val="20"/>
                <w:lang w:val="ru-RU"/>
              </w:rPr>
            </w:pPr>
            <w:r>
              <w:rPr>
                <w:rFonts w:ascii="Sylfaen" w:hAnsi="Sylfaen" w:cs="Sylfaen"/>
                <w:sz w:val="20"/>
                <w:szCs w:val="20"/>
              </w:rPr>
              <w:t>Թխկուտի</w:t>
            </w:r>
            <w:r w:rsidRPr="00526632">
              <w:rPr>
                <w:rFonts w:ascii="Sylfaen" w:hAnsi="Sylfaen" w:cs="Sylfaen"/>
                <w:sz w:val="20"/>
                <w:szCs w:val="20"/>
                <w:lang w:val="ru-RU"/>
              </w:rPr>
              <w:t xml:space="preserve"> </w:t>
            </w:r>
            <w:r>
              <w:rPr>
                <w:rFonts w:ascii="Sylfaen" w:hAnsi="Sylfaen" w:cs="Sylfaen"/>
                <w:sz w:val="20"/>
                <w:szCs w:val="20"/>
              </w:rPr>
              <w:t>գրադարանի</w:t>
            </w:r>
            <w:r w:rsidRPr="00526632">
              <w:rPr>
                <w:rFonts w:ascii="Sylfaen" w:hAnsi="Sylfaen" w:cs="Sylfaen"/>
                <w:sz w:val="20"/>
                <w:szCs w:val="20"/>
                <w:lang w:val="ru-RU"/>
              </w:rPr>
              <w:t xml:space="preserve"> </w:t>
            </w:r>
            <w:r>
              <w:rPr>
                <w:rFonts w:ascii="Sylfaen" w:hAnsi="Sylfaen" w:cs="Sylfaen"/>
                <w:sz w:val="20"/>
                <w:szCs w:val="20"/>
              </w:rPr>
              <w:t>վերանորոգում</w:t>
            </w:r>
            <w:r w:rsidRPr="00526632">
              <w:rPr>
                <w:rFonts w:ascii="Sylfaen" w:hAnsi="Sylfaen" w:cs="Sylfaen"/>
                <w:sz w:val="20"/>
                <w:szCs w:val="20"/>
                <w:lang w:val="ru-RU"/>
              </w:rPr>
              <w:t xml:space="preserve">, </w:t>
            </w:r>
            <w:r>
              <w:rPr>
                <w:rFonts w:ascii="Sylfaen" w:hAnsi="Sylfaen" w:cs="Sylfaen"/>
                <w:sz w:val="20"/>
                <w:szCs w:val="20"/>
              </w:rPr>
              <w:t>նոր</w:t>
            </w:r>
            <w:r w:rsidRPr="00526632">
              <w:rPr>
                <w:rFonts w:ascii="Sylfaen" w:hAnsi="Sylfaen" w:cs="Sylfaen"/>
                <w:sz w:val="20"/>
                <w:szCs w:val="20"/>
                <w:lang w:val="ru-RU"/>
              </w:rPr>
              <w:t xml:space="preserve"> </w:t>
            </w:r>
            <w:r>
              <w:rPr>
                <w:rFonts w:ascii="Sylfaen" w:hAnsi="Sylfaen" w:cs="Sylfaen"/>
                <w:sz w:val="20"/>
                <w:szCs w:val="20"/>
              </w:rPr>
              <w:t>գույքով</w:t>
            </w:r>
            <w:r w:rsidRPr="00526632">
              <w:rPr>
                <w:rFonts w:ascii="Sylfaen" w:hAnsi="Sylfaen" w:cs="Sylfaen"/>
                <w:sz w:val="20"/>
                <w:szCs w:val="20"/>
                <w:lang w:val="ru-RU"/>
              </w:rPr>
              <w:t xml:space="preserve"> </w:t>
            </w:r>
            <w:r>
              <w:rPr>
                <w:rFonts w:ascii="Sylfaen" w:hAnsi="Sylfaen" w:cs="Sylfaen"/>
                <w:sz w:val="20"/>
                <w:szCs w:val="20"/>
              </w:rPr>
              <w:t>և</w:t>
            </w:r>
            <w:r w:rsidRPr="00526632">
              <w:rPr>
                <w:rFonts w:ascii="Sylfaen" w:hAnsi="Sylfaen" w:cs="Sylfaen"/>
                <w:sz w:val="20"/>
                <w:szCs w:val="20"/>
                <w:lang w:val="ru-RU"/>
              </w:rPr>
              <w:t xml:space="preserve"> </w:t>
            </w:r>
            <w:r>
              <w:rPr>
                <w:rFonts w:ascii="Sylfaen" w:hAnsi="Sylfaen" w:cs="Sylfaen"/>
                <w:sz w:val="20"/>
                <w:szCs w:val="20"/>
              </w:rPr>
              <w:t>գրքերով</w:t>
            </w:r>
            <w:r w:rsidRPr="00526632">
              <w:rPr>
                <w:rFonts w:ascii="Sylfaen" w:hAnsi="Sylfaen" w:cs="Sylfaen"/>
                <w:sz w:val="20"/>
                <w:szCs w:val="20"/>
                <w:lang w:val="ru-RU"/>
              </w:rPr>
              <w:t xml:space="preserve"> </w:t>
            </w:r>
            <w:r>
              <w:rPr>
                <w:rFonts w:ascii="Sylfaen" w:hAnsi="Sylfaen" w:cs="Sylfaen"/>
                <w:sz w:val="20"/>
                <w:szCs w:val="20"/>
              </w:rPr>
              <w:t>համալրում</w:t>
            </w:r>
          </w:p>
        </w:tc>
      </w:tr>
      <w:tr w:rsidR="00A51265" w:rsidRPr="009134D2" w:rsidTr="00A51265">
        <w:trPr>
          <w:trHeight w:val="108"/>
        </w:trPr>
        <w:tc>
          <w:tcPr>
            <w:tcW w:w="436" w:type="dxa"/>
            <w:vMerge/>
            <w:vAlign w:val="center"/>
          </w:tcPr>
          <w:p w:rsidR="00A51265" w:rsidRPr="00526632"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526632" w:rsidRDefault="00A51265" w:rsidP="00504781">
            <w:pPr>
              <w:spacing w:before="20" w:line="0" w:lineRule="atLeast"/>
              <w:rPr>
                <w:rFonts w:ascii="Sylfaen" w:hAnsi="Sylfaen" w:cs="Sylfaen"/>
                <w:sz w:val="20"/>
                <w:szCs w:val="20"/>
                <w:lang w:val="ru-RU"/>
              </w:rPr>
            </w:pPr>
          </w:p>
        </w:tc>
        <w:tc>
          <w:tcPr>
            <w:tcW w:w="4950" w:type="dxa"/>
            <w:vAlign w:val="center"/>
          </w:tcPr>
          <w:p w:rsidR="00A51265" w:rsidRPr="00526632" w:rsidRDefault="00A51265" w:rsidP="00504781">
            <w:pPr>
              <w:spacing w:before="20" w:line="0" w:lineRule="atLeast"/>
              <w:rPr>
                <w:rFonts w:ascii="Sylfaen" w:hAnsi="Sylfaen" w:cs="Sylfaen"/>
                <w:sz w:val="20"/>
                <w:szCs w:val="20"/>
                <w:lang w:val="ru-RU"/>
              </w:rPr>
            </w:pPr>
            <w:r>
              <w:rPr>
                <w:rFonts w:ascii="Sylfaen" w:hAnsi="Sylfaen" w:cs="Sylfaen"/>
                <w:sz w:val="20"/>
                <w:szCs w:val="20"/>
              </w:rPr>
              <w:t>Կարճևանի</w:t>
            </w:r>
            <w:r w:rsidRPr="00526632">
              <w:rPr>
                <w:rFonts w:ascii="Sylfaen" w:hAnsi="Sylfaen" w:cs="Sylfaen"/>
                <w:sz w:val="20"/>
                <w:szCs w:val="20"/>
                <w:lang w:val="ru-RU"/>
              </w:rPr>
              <w:t xml:space="preserve"> </w:t>
            </w:r>
            <w:r>
              <w:rPr>
                <w:rFonts w:ascii="Sylfaen" w:hAnsi="Sylfaen" w:cs="Sylfaen"/>
                <w:sz w:val="20"/>
                <w:szCs w:val="20"/>
              </w:rPr>
              <w:t>գրադարանը</w:t>
            </w:r>
            <w:r w:rsidRPr="00526632">
              <w:rPr>
                <w:rFonts w:ascii="Sylfaen" w:hAnsi="Sylfaen" w:cs="Sylfaen"/>
                <w:sz w:val="20"/>
                <w:szCs w:val="20"/>
                <w:lang w:val="ru-RU"/>
              </w:rPr>
              <w:t xml:space="preserve"> </w:t>
            </w:r>
            <w:r>
              <w:rPr>
                <w:rFonts w:ascii="Sylfaen" w:hAnsi="Sylfaen" w:cs="Sylfaen"/>
                <w:sz w:val="20"/>
                <w:szCs w:val="20"/>
              </w:rPr>
              <w:t>նոր</w:t>
            </w:r>
            <w:r w:rsidRPr="00526632">
              <w:rPr>
                <w:rFonts w:ascii="Sylfaen" w:hAnsi="Sylfaen" w:cs="Sylfaen"/>
                <w:sz w:val="20"/>
                <w:szCs w:val="20"/>
                <w:lang w:val="ru-RU"/>
              </w:rPr>
              <w:t xml:space="preserve"> </w:t>
            </w:r>
            <w:r>
              <w:rPr>
                <w:rFonts w:ascii="Sylfaen" w:hAnsi="Sylfaen" w:cs="Sylfaen"/>
                <w:sz w:val="20"/>
                <w:szCs w:val="20"/>
              </w:rPr>
              <w:t>շենքով</w:t>
            </w:r>
            <w:r w:rsidRPr="00526632">
              <w:rPr>
                <w:rFonts w:ascii="Sylfaen" w:hAnsi="Sylfaen" w:cs="Sylfaen"/>
                <w:sz w:val="20"/>
                <w:szCs w:val="20"/>
                <w:lang w:val="ru-RU"/>
              </w:rPr>
              <w:t xml:space="preserve"> </w:t>
            </w:r>
            <w:r>
              <w:rPr>
                <w:rFonts w:ascii="Sylfaen" w:hAnsi="Sylfaen" w:cs="Sylfaen"/>
                <w:sz w:val="20"/>
                <w:szCs w:val="20"/>
              </w:rPr>
              <w:t>ապահովում</w:t>
            </w:r>
            <w:r w:rsidRPr="00526632">
              <w:rPr>
                <w:rFonts w:ascii="Sylfaen" w:hAnsi="Sylfaen" w:cs="Sylfaen"/>
                <w:sz w:val="20"/>
                <w:szCs w:val="20"/>
                <w:lang w:val="ru-RU"/>
              </w:rPr>
              <w:t xml:space="preserve">, </w:t>
            </w:r>
            <w:r>
              <w:rPr>
                <w:rFonts w:ascii="Sylfaen" w:hAnsi="Sylfaen" w:cs="Sylfaen"/>
                <w:sz w:val="20"/>
                <w:szCs w:val="20"/>
              </w:rPr>
              <w:t>նոր</w:t>
            </w:r>
            <w:r w:rsidRPr="00526632">
              <w:rPr>
                <w:rFonts w:ascii="Sylfaen" w:hAnsi="Sylfaen" w:cs="Sylfaen"/>
                <w:sz w:val="20"/>
                <w:szCs w:val="20"/>
                <w:lang w:val="ru-RU"/>
              </w:rPr>
              <w:t xml:space="preserve"> </w:t>
            </w:r>
            <w:r>
              <w:rPr>
                <w:rFonts w:ascii="Sylfaen" w:hAnsi="Sylfaen" w:cs="Sylfaen"/>
                <w:sz w:val="20"/>
                <w:szCs w:val="20"/>
              </w:rPr>
              <w:t>գույքով</w:t>
            </w:r>
            <w:r w:rsidRPr="00526632">
              <w:rPr>
                <w:rFonts w:ascii="Sylfaen" w:hAnsi="Sylfaen" w:cs="Sylfaen"/>
                <w:sz w:val="20"/>
                <w:szCs w:val="20"/>
                <w:lang w:val="ru-RU"/>
              </w:rPr>
              <w:t xml:space="preserve"> </w:t>
            </w:r>
            <w:r>
              <w:rPr>
                <w:rFonts w:ascii="Sylfaen" w:hAnsi="Sylfaen" w:cs="Sylfaen"/>
                <w:sz w:val="20"/>
                <w:szCs w:val="20"/>
              </w:rPr>
              <w:t>և</w:t>
            </w:r>
            <w:r w:rsidRPr="00526632">
              <w:rPr>
                <w:rFonts w:ascii="Sylfaen" w:hAnsi="Sylfaen" w:cs="Sylfaen"/>
                <w:sz w:val="20"/>
                <w:szCs w:val="20"/>
                <w:lang w:val="ru-RU"/>
              </w:rPr>
              <w:t xml:space="preserve"> </w:t>
            </w:r>
            <w:r>
              <w:rPr>
                <w:rFonts w:ascii="Sylfaen" w:hAnsi="Sylfaen" w:cs="Sylfaen"/>
                <w:sz w:val="20"/>
                <w:szCs w:val="20"/>
              </w:rPr>
              <w:t>գրքերով</w:t>
            </w:r>
            <w:r w:rsidRPr="00526632">
              <w:rPr>
                <w:rFonts w:ascii="Sylfaen" w:hAnsi="Sylfaen" w:cs="Sylfaen"/>
                <w:sz w:val="20"/>
                <w:szCs w:val="20"/>
                <w:lang w:val="ru-RU"/>
              </w:rPr>
              <w:t xml:space="preserve"> </w:t>
            </w:r>
            <w:r>
              <w:rPr>
                <w:rFonts w:ascii="Sylfaen" w:hAnsi="Sylfaen" w:cs="Sylfaen"/>
                <w:sz w:val="20"/>
                <w:szCs w:val="20"/>
              </w:rPr>
              <w:t>համալրում</w:t>
            </w:r>
          </w:p>
        </w:tc>
      </w:tr>
      <w:tr w:rsidR="00A51265" w:rsidRPr="009134D2" w:rsidTr="00A51265">
        <w:trPr>
          <w:trHeight w:val="108"/>
        </w:trPr>
        <w:tc>
          <w:tcPr>
            <w:tcW w:w="436" w:type="dxa"/>
            <w:vMerge w:val="restart"/>
            <w:vAlign w:val="center"/>
          </w:tcPr>
          <w:p w:rsidR="00A51265" w:rsidRPr="001B30A0" w:rsidRDefault="00A51265" w:rsidP="00504781">
            <w:pPr>
              <w:spacing w:line="0" w:lineRule="atLeast"/>
              <w:jc w:val="center"/>
              <w:rPr>
                <w:rFonts w:ascii="Sylfaen" w:hAnsi="Sylfaen"/>
                <w:sz w:val="20"/>
                <w:szCs w:val="20"/>
                <w:lang w:val="ru-RU"/>
              </w:rPr>
            </w:pPr>
          </w:p>
        </w:tc>
        <w:tc>
          <w:tcPr>
            <w:tcW w:w="4802" w:type="dxa"/>
            <w:vMerge w:val="restart"/>
            <w:vAlign w:val="center"/>
          </w:tcPr>
          <w:p w:rsidR="00A51265" w:rsidRPr="002469F1" w:rsidRDefault="00A51265" w:rsidP="00504781">
            <w:pPr>
              <w:spacing w:before="20" w:line="0" w:lineRule="atLeast"/>
              <w:rPr>
                <w:rFonts w:ascii="Sylfaen" w:hAnsi="Sylfaen" w:cs="Sylfaen"/>
                <w:sz w:val="20"/>
                <w:szCs w:val="20"/>
                <w:lang w:val="ru-RU"/>
              </w:rPr>
            </w:pPr>
            <w:r>
              <w:rPr>
                <w:rFonts w:ascii="Sylfaen" w:hAnsi="Sylfaen" w:cs="Sylfaen"/>
                <w:sz w:val="20"/>
                <w:szCs w:val="20"/>
              </w:rPr>
              <w:t>Արտադպրոցական</w:t>
            </w:r>
            <w:r w:rsidRPr="002469F1">
              <w:rPr>
                <w:rFonts w:ascii="Sylfaen" w:hAnsi="Sylfaen" w:cs="Sylfaen"/>
                <w:sz w:val="20"/>
                <w:szCs w:val="20"/>
                <w:lang w:val="ru-RU"/>
              </w:rPr>
              <w:t xml:space="preserve"> </w:t>
            </w:r>
            <w:r>
              <w:rPr>
                <w:rFonts w:ascii="Sylfaen" w:hAnsi="Sylfaen" w:cs="Sylfaen"/>
                <w:sz w:val="20"/>
                <w:szCs w:val="20"/>
              </w:rPr>
              <w:t>կրթության</w:t>
            </w:r>
            <w:r w:rsidRPr="002469F1">
              <w:rPr>
                <w:rFonts w:ascii="Sylfaen" w:hAnsi="Sylfaen" w:cs="Sylfaen"/>
                <w:sz w:val="20"/>
                <w:szCs w:val="20"/>
                <w:lang w:val="ru-RU"/>
              </w:rPr>
              <w:t xml:space="preserve"> </w:t>
            </w:r>
            <w:r>
              <w:rPr>
                <w:rFonts w:ascii="Sylfaen" w:hAnsi="Sylfaen" w:cs="Sylfaen"/>
                <w:sz w:val="20"/>
                <w:szCs w:val="20"/>
              </w:rPr>
              <w:t>ոլորտում</w:t>
            </w:r>
            <w:r w:rsidRPr="002469F1">
              <w:rPr>
                <w:rFonts w:ascii="Sylfaen" w:hAnsi="Sylfaen" w:cs="Sylfaen"/>
                <w:sz w:val="20"/>
                <w:szCs w:val="20"/>
                <w:lang w:val="ru-RU"/>
              </w:rPr>
              <w:t xml:space="preserve"> </w:t>
            </w:r>
            <w:r>
              <w:rPr>
                <w:rFonts w:ascii="Sylfaen" w:hAnsi="Sylfaen" w:cs="Sylfaen"/>
                <w:sz w:val="20"/>
                <w:szCs w:val="20"/>
              </w:rPr>
              <w:t>մատուցվող</w:t>
            </w:r>
            <w:r w:rsidRPr="002469F1">
              <w:rPr>
                <w:rFonts w:ascii="Sylfaen" w:hAnsi="Sylfaen" w:cs="Sylfaen"/>
                <w:sz w:val="20"/>
                <w:szCs w:val="20"/>
                <w:lang w:val="ru-RU"/>
              </w:rPr>
              <w:t xml:space="preserve"> </w:t>
            </w:r>
            <w:r>
              <w:rPr>
                <w:rFonts w:ascii="Sylfaen" w:hAnsi="Sylfaen" w:cs="Sylfaen"/>
                <w:sz w:val="20"/>
                <w:szCs w:val="20"/>
              </w:rPr>
              <w:t>ծառայությունների</w:t>
            </w:r>
            <w:r w:rsidRPr="002469F1">
              <w:rPr>
                <w:rFonts w:ascii="Sylfaen" w:hAnsi="Sylfaen" w:cs="Sylfaen"/>
                <w:sz w:val="20"/>
                <w:szCs w:val="20"/>
                <w:lang w:val="ru-RU"/>
              </w:rPr>
              <w:t xml:space="preserve"> </w:t>
            </w:r>
            <w:r>
              <w:rPr>
                <w:rFonts w:ascii="Sylfaen" w:hAnsi="Sylfaen" w:cs="Sylfaen"/>
                <w:sz w:val="20"/>
                <w:szCs w:val="20"/>
              </w:rPr>
              <w:t>որակի</w:t>
            </w:r>
            <w:r w:rsidRPr="002469F1">
              <w:rPr>
                <w:rFonts w:ascii="Sylfaen" w:hAnsi="Sylfaen" w:cs="Sylfaen"/>
                <w:sz w:val="20"/>
                <w:szCs w:val="20"/>
                <w:lang w:val="ru-RU"/>
              </w:rPr>
              <w:t xml:space="preserve"> </w:t>
            </w:r>
            <w:r>
              <w:rPr>
                <w:rFonts w:ascii="Sylfaen" w:hAnsi="Sylfaen" w:cs="Sylfaen"/>
                <w:sz w:val="20"/>
                <w:szCs w:val="20"/>
              </w:rPr>
              <w:t>բարձրացման</w:t>
            </w:r>
            <w:r w:rsidRPr="002469F1">
              <w:rPr>
                <w:rFonts w:ascii="Sylfaen" w:hAnsi="Sylfaen" w:cs="Sylfaen"/>
                <w:sz w:val="20"/>
                <w:szCs w:val="20"/>
                <w:lang w:val="ru-RU"/>
              </w:rPr>
              <w:t xml:space="preserve"> </w:t>
            </w:r>
            <w:r>
              <w:rPr>
                <w:rFonts w:ascii="Sylfaen" w:hAnsi="Sylfaen" w:cs="Sylfaen"/>
                <w:sz w:val="20"/>
                <w:szCs w:val="20"/>
              </w:rPr>
              <w:t>անհրաժեշտություն</w:t>
            </w:r>
          </w:p>
        </w:tc>
        <w:tc>
          <w:tcPr>
            <w:tcW w:w="4950" w:type="dxa"/>
            <w:vAlign w:val="center"/>
          </w:tcPr>
          <w:p w:rsidR="00A51265" w:rsidRPr="001B30A0" w:rsidRDefault="00A51265" w:rsidP="00504781">
            <w:pPr>
              <w:spacing w:before="20" w:line="0" w:lineRule="atLeast"/>
              <w:rPr>
                <w:rFonts w:ascii="Sylfaen" w:hAnsi="Sylfaen" w:cs="Sylfaen"/>
                <w:sz w:val="20"/>
                <w:szCs w:val="20"/>
                <w:lang w:val="ru-RU"/>
              </w:rPr>
            </w:pPr>
            <w:r w:rsidRPr="001B30A0">
              <w:rPr>
                <w:rFonts w:ascii="Sylfaen" w:hAnsi="Sylfaen" w:cs="Sylfaen"/>
                <w:sz w:val="20"/>
                <w:szCs w:val="20"/>
              </w:rPr>
              <w:t>Մեղրիի</w:t>
            </w:r>
            <w:r w:rsidRPr="001B30A0">
              <w:rPr>
                <w:rFonts w:ascii="Sylfaen" w:hAnsi="Sylfaen" w:cs="Sylfaen"/>
                <w:sz w:val="20"/>
                <w:szCs w:val="20"/>
                <w:lang w:val="ru-RU"/>
              </w:rPr>
              <w:t xml:space="preserve"> </w:t>
            </w:r>
            <w:r w:rsidRPr="001B30A0">
              <w:rPr>
                <w:rFonts w:ascii="Sylfaen" w:hAnsi="Sylfaen" w:cs="Sylfaen"/>
                <w:sz w:val="20"/>
                <w:szCs w:val="20"/>
              </w:rPr>
              <w:t>արվեստի</w:t>
            </w:r>
            <w:r w:rsidRPr="001B30A0">
              <w:rPr>
                <w:rFonts w:ascii="Sylfaen" w:hAnsi="Sylfaen" w:cs="Sylfaen"/>
                <w:sz w:val="20"/>
                <w:szCs w:val="20"/>
                <w:lang w:val="ru-RU"/>
              </w:rPr>
              <w:t xml:space="preserve"> </w:t>
            </w:r>
            <w:r w:rsidRPr="001B30A0">
              <w:rPr>
                <w:rFonts w:ascii="Sylfaen" w:hAnsi="Sylfaen" w:cs="Sylfaen"/>
                <w:sz w:val="20"/>
                <w:szCs w:val="20"/>
              </w:rPr>
              <w:t>դպրոցի</w:t>
            </w:r>
            <w:r w:rsidRPr="001B30A0">
              <w:rPr>
                <w:rFonts w:ascii="Sylfaen" w:hAnsi="Sylfaen" w:cs="Sylfaen"/>
                <w:sz w:val="20"/>
                <w:szCs w:val="20"/>
                <w:lang w:val="ru-RU"/>
              </w:rPr>
              <w:t xml:space="preserve"> </w:t>
            </w:r>
            <w:r w:rsidRPr="001B30A0">
              <w:rPr>
                <w:rFonts w:ascii="Sylfaen" w:hAnsi="Sylfaen" w:cs="Sylfaen"/>
                <w:sz w:val="20"/>
                <w:szCs w:val="20"/>
              </w:rPr>
              <w:t>երաժշտական</w:t>
            </w:r>
            <w:r w:rsidRPr="001B30A0">
              <w:rPr>
                <w:rFonts w:ascii="Sylfaen" w:hAnsi="Sylfaen" w:cs="Sylfaen"/>
                <w:sz w:val="20"/>
                <w:szCs w:val="20"/>
                <w:lang w:val="ru-RU"/>
              </w:rPr>
              <w:t xml:space="preserve"> </w:t>
            </w:r>
            <w:r w:rsidRPr="001B30A0">
              <w:rPr>
                <w:rFonts w:ascii="Sylfaen" w:hAnsi="Sylfaen" w:cs="Sylfaen"/>
                <w:sz w:val="20"/>
                <w:szCs w:val="20"/>
              </w:rPr>
              <w:t>սարքավորումների</w:t>
            </w:r>
            <w:r w:rsidRPr="001B30A0">
              <w:rPr>
                <w:rFonts w:ascii="Sylfaen" w:hAnsi="Sylfaen" w:cs="Sylfaen"/>
                <w:sz w:val="20"/>
                <w:szCs w:val="20"/>
                <w:lang w:val="ru-RU"/>
              </w:rPr>
              <w:t xml:space="preserve"> </w:t>
            </w:r>
            <w:r w:rsidRPr="001B30A0">
              <w:rPr>
                <w:rFonts w:ascii="Sylfaen" w:hAnsi="Sylfaen" w:cs="Sylfaen"/>
                <w:sz w:val="20"/>
                <w:szCs w:val="20"/>
              </w:rPr>
              <w:t>և</w:t>
            </w:r>
            <w:r w:rsidRPr="001B30A0">
              <w:rPr>
                <w:rFonts w:ascii="Sylfaen" w:hAnsi="Sylfaen" w:cs="Sylfaen"/>
                <w:sz w:val="20"/>
                <w:szCs w:val="20"/>
                <w:lang w:val="ru-RU"/>
              </w:rPr>
              <w:t xml:space="preserve"> </w:t>
            </w:r>
            <w:r w:rsidRPr="001B30A0">
              <w:rPr>
                <w:rFonts w:ascii="Sylfaen" w:hAnsi="Sylfaen" w:cs="Sylfaen"/>
                <w:sz w:val="20"/>
                <w:szCs w:val="20"/>
              </w:rPr>
              <w:t>գույքի</w:t>
            </w:r>
            <w:r w:rsidRPr="001B30A0">
              <w:rPr>
                <w:rFonts w:ascii="Sylfaen" w:hAnsi="Sylfaen" w:cs="Sylfaen"/>
                <w:sz w:val="20"/>
                <w:szCs w:val="20"/>
                <w:lang w:val="ru-RU"/>
              </w:rPr>
              <w:t xml:space="preserve"> </w:t>
            </w:r>
            <w:r w:rsidRPr="001B30A0">
              <w:rPr>
                <w:rFonts w:ascii="Sylfaen" w:hAnsi="Sylfaen" w:cs="Sylfaen"/>
                <w:sz w:val="20"/>
                <w:szCs w:val="20"/>
              </w:rPr>
              <w:t>թարմացում</w:t>
            </w:r>
          </w:p>
        </w:tc>
      </w:tr>
      <w:tr w:rsidR="00A51265" w:rsidRPr="009134D2" w:rsidTr="00A51265">
        <w:trPr>
          <w:trHeight w:val="108"/>
        </w:trPr>
        <w:tc>
          <w:tcPr>
            <w:tcW w:w="436" w:type="dxa"/>
            <w:vMerge/>
            <w:vAlign w:val="center"/>
          </w:tcPr>
          <w:p w:rsidR="00A51265" w:rsidRPr="001B30A0"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1B30A0" w:rsidRDefault="00A51265" w:rsidP="00504781">
            <w:pPr>
              <w:spacing w:before="20" w:line="0" w:lineRule="atLeast"/>
              <w:rPr>
                <w:rFonts w:ascii="Sylfaen" w:hAnsi="Sylfaen" w:cs="Sylfaen"/>
                <w:sz w:val="20"/>
                <w:szCs w:val="20"/>
                <w:lang w:val="ru-RU"/>
              </w:rPr>
            </w:pPr>
          </w:p>
        </w:tc>
        <w:tc>
          <w:tcPr>
            <w:tcW w:w="4950" w:type="dxa"/>
            <w:vAlign w:val="center"/>
          </w:tcPr>
          <w:p w:rsidR="00A51265" w:rsidRPr="002469F1" w:rsidRDefault="00A51265" w:rsidP="00504781">
            <w:pPr>
              <w:spacing w:before="20" w:line="0" w:lineRule="atLeast"/>
              <w:rPr>
                <w:rFonts w:ascii="Sylfaen" w:hAnsi="Sylfaen" w:cs="Sylfaen"/>
                <w:sz w:val="20"/>
                <w:szCs w:val="20"/>
                <w:lang w:val="ru-RU"/>
              </w:rPr>
            </w:pPr>
            <w:r>
              <w:rPr>
                <w:rFonts w:ascii="Sylfaen" w:hAnsi="Sylfaen" w:cs="Sylfaen"/>
                <w:sz w:val="20"/>
                <w:szCs w:val="20"/>
              </w:rPr>
              <w:t>Ագարակի</w:t>
            </w:r>
            <w:r w:rsidRPr="002469F1">
              <w:rPr>
                <w:rFonts w:ascii="Sylfaen" w:hAnsi="Sylfaen" w:cs="Sylfaen"/>
                <w:sz w:val="20"/>
                <w:szCs w:val="20"/>
                <w:lang w:val="ru-RU"/>
              </w:rPr>
              <w:t xml:space="preserve"> </w:t>
            </w:r>
            <w:r>
              <w:rPr>
                <w:rFonts w:ascii="Sylfaen" w:hAnsi="Sylfaen" w:cs="Sylfaen"/>
                <w:sz w:val="20"/>
                <w:szCs w:val="20"/>
              </w:rPr>
              <w:t>արվեստի</w:t>
            </w:r>
            <w:r w:rsidRPr="002469F1">
              <w:rPr>
                <w:rFonts w:ascii="Sylfaen" w:hAnsi="Sylfaen" w:cs="Sylfaen"/>
                <w:sz w:val="20"/>
                <w:szCs w:val="20"/>
                <w:lang w:val="ru-RU"/>
              </w:rPr>
              <w:t xml:space="preserve"> </w:t>
            </w:r>
            <w:r>
              <w:rPr>
                <w:rFonts w:ascii="Sylfaen" w:hAnsi="Sylfaen" w:cs="Sylfaen"/>
                <w:sz w:val="20"/>
                <w:szCs w:val="20"/>
              </w:rPr>
              <w:t>դպրոցի</w:t>
            </w:r>
            <w:r w:rsidRPr="002469F1">
              <w:rPr>
                <w:rFonts w:ascii="Sylfaen" w:hAnsi="Sylfaen" w:cs="Sylfaen"/>
                <w:sz w:val="20"/>
                <w:szCs w:val="20"/>
                <w:lang w:val="ru-RU"/>
              </w:rPr>
              <w:t xml:space="preserve"> </w:t>
            </w:r>
            <w:r>
              <w:rPr>
                <w:rFonts w:ascii="Sylfaen" w:hAnsi="Sylfaen" w:cs="Sylfaen"/>
                <w:sz w:val="20"/>
                <w:szCs w:val="20"/>
              </w:rPr>
              <w:t>հիմնանորոգում</w:t>
            </w:r>
            <w:r w:rsidRPr="002469F1">
              <w:rPr>
                <w:rFonts w:ascii="Sylfaen" w:hAnsi="Sylfaen" w:cs="Sylfaen"/>
                <w:sz w:val="20"/>
                <w:szCs w:val="20"/>
                <w:lang w:val="ru-RU"/>
              </w:rPr>
              <w:t xml:space="preserve"> </w:t>
            </w:r>
            <w:r>
              <w:rPr>
                <w:rFonts w:ascii="Sylfaen" w:hAnsi="Sylfaen" w:cs="Sylfaen"/>
                <w:sz w:val="20"/>
                <w:szCs w:val="20"/>
              </w:rPr>
              <w:t>և</w:t>
            </w:r>
            <w:r w:rsidRPr="002469F1">
              <w:rPr>
                <w:rFonts w:ascii="Sylfaen" w:hAnsi="Sylfaen" w:cs="Sylfaen"/>
                <w:sz w:val="20"/>
                <w:szCs w:val="20"/>
                <w:lang w:val="ru-RU"/>
              </w:rPr>
              <w:t xml:space="preserve"> </w:t>
            </w:r>
            <w:r>
              <w:rPr>
                <w:rFonts w:ascii="Sylfaen" w:hAnsi="Sylfaen" w:cs="Sylfaen"/>
                <w:sz w:val="20"/>
                <w:szCs w:val="20"/>
              </w:rPr>
              <w:t>գույքի</w:t>
            </w:r>
            <w:r w:rsidRPr="002469F1">
              <w:rPr>
                <w:rFonts w:ascii="Sylfaen" w:hAnsi="Sylfaen" w:cs="Sylfaen"/>
                <w:sz w:val="20"/>
                <w:szCs w:val="20"/>
                <w:lang w:val="ru-RU"/>
              </w:rPr>
              <w:t xml:space="preserve"> </w:t>
            </w:r>
            <w:r>
              <w:rPr>
                <w:rFonts w:ascii="Sylfaen" w:hAnsi="Sylfaen" w:cs="Sylfaen"/>
                <w:sz w:val="20"/>
                <w:szCs w:val="20"/>
              </w:rPr>
              <w:t>թարմացում</w:t>
            </w:r>
          </w:p>
        </w:tc>
      </w:tr>
      <w:tr w:rsidR="00A51265" w:rsidRPr="001B30A0" w:rsidTr="00A51265">
        <w:trPr>
          <w:trHeight w:val="108"/>
        </w:trPr>
        <w:tc>
          <w:tcPr>
            <w:tcW w:w="436" w:type="dxa"/>
            <w:vMerge w:val="restart"/>
            <w:vAlign w:val="center"/>
          </w:tcPr>
          <w:p w:rsidR="00A51265" w:rsidRPr="001B30A0" w:rsidRDefault="00A51265" w:rsidP="00504781">
            <w:pPr>
              <w:spacing w:line="0" w:lineRule="atLeast"/>
              <w:jc w:val="center"/>
              <w:rPr>
                <w:rFonts w:ascii="Sylfaen" w:hAnsi="Sylfaen"/>
                <w:sz w:val="20"/>
                <w:szCs w:val="20"/>
                <w:lang w:val="ru-RU"/>
              </w:rPr>
            </w:pPr>
          </w:p>
        </w:tc>
        <w:tc>
          <w:tcPr>
            <w:tcW w:w="4802" w:type="dxa"/>
            <w:vMerge w:val="restart"/>
            <w:vAlign w:val="center"/>
          </w:tcPr>
          <w:p w:rsidR="00A51265" w:rsidRPr="00785788" w:rsidRDefault="00A51265" w:rsidP="00504781">
            <w:pPr>
              <w:spacing w:before="20" w:line="0" w:lineRule="atLeast"/>
              <w:rPr>
                <w:rFonts w:ascii="Sylfaen" w:hAnsi="Sylfaen" w:cs="Sylfaen"/>
                <w:sz w:val="20"/>
                <w:szCs w:val="20"/>
                <w:lang w:val="ru-RU"/>
              </w:rPr>
            </w:pPr>
            <w:r>
              <w:rPr>
                <w:rFonts w:ascii="Sylfaen" w:hAnsi="Sylfaen" w:cs="Sylfaen"/>
                <w:sz w:val="20"/>
                <w:szCs w:val="20"/>
              </w:rPr>
              <w:t>Սպորտի</w:t>
            </w:r>
            <w:r w:rsidRPr="00785788">
              <w:rPr>
                <w:rFonts w:ascii="Sylfaen" w:hAnsi="Sylfaen" w:cs="Sylfaen"/>
                <w:sz w:val="20"/>
                <w:szCs w:val="20"/>
                <w:lang w:val="ru-RU"/>
              </w:rPr>
              <w:t xml:space="preserve"> </w:t>
            </w:r>
            <w:r>
              <w:rPr>
                <w:rFonts w:ascii="Sylfaen" w:hAnsi="Sylfaen" w:cs="Sylfaen"/>
                <w:sz w:val="20"/>
                <w:szCs w:val="20"/>
              </w:rPr>
              <w:t>ոլորտում</w:t>
            </w:r>
            <w:r w:rsidRPr="00785788">
              <w:rPr>
                <w:rFonts w:ascii="Sylfaen" w:hAnsi="Sylfaen" w:cs="Sylfaen"/>
                <w:sz w:val="20"/>
                <w:szCs w:val="20"/>
                <w:lang w:val="ru-RU"/>
              </w:rPr>
              <w:t xml:space="preserve"> </w:t>
            </w:r>
            <w:r>
              <w:rPr>
                <w:rFonts w:ascii="Sylfaen" w:hAnsi="Sylfaen" w:cs="Sylfaen"/>
                <w:sz w:val="20"/>
                <w:szCs w:val="20"/>
              </w:rPr>
              <w:t>ծառայությունների</w:t>
            </w:r>
            <w:r w:rsidRPr="00785788">
              <w:rPr>
                <w:rFonts w:ascii="Sylfaen" w:hAnsi="Sylfaen" w:cs="Sylfaen"/>
                <w:sz w:val="20"/>
                <w:szCs w:val="20"/>
                <w:lang w:val="ru-RU"/>
              </w:rPr>
              <w:t xml:space="preserve"> </w:t>
            </w:r>
            <w:r>
              <w:rPr>
                <w:rFonts w:ascii="Sylfaen" w:hAnsi="Sylfaen" w:cs="Sylfaen"/>
                <w:sz w:val="20"/>
                <w:szCs w:val="20"/>
              </w:rPr>
              <w:t>մատուցման</w:t>
            </w:r>
            <w:r w:rsidRPr="00785788">
              <w:rPr>
                <w:rFonts w:ascii="Sylfaen" w:hAnsi="Sylfaen" w:cs="Sylfaen"/>
                <w:sz w:val="20"/>
                <w:szCs w:val="20"/>
                <w:lang w:val="ru-RU"/>
              </w:rPr>
              <w:t xml:space="preserve"> </w:t>
            </w:r>
            <w:r>
              <w:rPr>
                <w:rFonts w:ascii="Sylfaen" w:hAnsi="Sylfaen" w:cs="Sylfaen"/>
                <w:sz w:val="20"/>
                <w:szCs w:val="20"/>
              </w:rPr>
              <w:t>բացակայություն</w:t>
            </w:r>
          </w:p>
        </w:tc>
        <w:tc>
          <w:tcPr>
            <w:tcW w:w="4950" w:type="dxa"/>
            <w:vAlign w:val="center"/>
          </w:tcPr>
          <w:p w:rsidR="00A51265" w:rsidRPr="0050215A" w:rsidRDefault="00A51265" w:rsidP="00504781">
            <w:pPr>
              <w:spacing w:before="20" w:line="0" w:lineRule="atLeast"/>
              <w:rPr>
                <w:rFonts w:ascii="Sylfaen" w:hAnsi="Sylfaen" w:cs="Sylfaen"/>
                <w:sz w:val="20"/>
                <w:szCs w:val="20"/>
              </w:rPr>
            </w:pPr>
            <w:r>
              <w:rPr>
                <w:rFonts w:ascii="Sylfaen" w:hAnsi="Sylfaen" w:cs="Sylfaen"/>
                <w:sz w:val="20"/>
                <w:szCs w:val="20"/>
              </w:rPr>
              <w:t>Մեղրիում մարզադպրոցի կառուցում</w:t>
            </w:r>
          </w:p>
        </w:tc>
      </w:tr>
      <w:tr w:rsidR="00A51265" w:rsidRPr="001B30A0" w:rsidTr="00A51265">
        <w:trPr>
          <w:trHeight w:val="108"/>
        </w:trPr>
        <w:tc>
          <w:tcPr>
            <w:tcW w:w="436" w:type="dxa"/>
            <w:vMerge/>
            <w:vAlign w:val="center"/>
          </w:tcPr>
          <w:p w:rsidR="00A51265" w:rsidRPr="001B30A0" w:rsidRDefault="00A51265" w:rsidP="00504781">
            <w:pPr>
              <w:spacing w:line="0" w:lineRule="atLeast"/>
              <w:jc w:val="center"/>
              <w:rPr>
                <w:rFonts w:ascii="Sylfaen" w:hAnsi="Sylfaen"/>
                <w:sz w:val="20"/>
                <w:szCs w:val="20"/>
                <w:lang w:val="ru-RU"/>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Ագարակի մարզադաշտի հիմնանորոգում</w:t>
            </w:r>
          </w:p>
        </w:tc>
      </w:tr>
      <w:tr w:rsidR="00A51265" w:rsidRPr="008117C3" w:rsidTr="00A51265">
        <w:trPr>
          <w:trHeight w:val="108"/>
        </w:trPr>
        <w:tc>
          <w:tcPr>
            <w:tcW w:w="436" w:type="dxa"/>
            <w:vMerge/>
            <w:vAlign w:val="center"/>
          </w:tcPr>
          <w:p w:rsidR="00A51265" w:rsidRPr="001B30A0" w:rsidRDefault="00A51265" w:rsidP="00504781">
            <w:pPr>
              <w:spacing w:line="0" w:lineRule="atLeast"/>
              <w:jc w:val="center"/>
              <w:rPr>
                <w:rFonts w:ascii="Sylfaen" w:hAnsi="Sylfaen"/>
                <w:sz w:val="20"/>
                <w:szCs w:val="20"/>
                <w:lang w:val="ru-RU"/>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Վարդանիձորում մարզահրապարակի կառուցում և կահավորում</w:t>
            </w:r>
          </w:p>
        </w:tc>
      </w:tr>
      <w:tr w:rsidR="00A51265" w:rsidRPr="008117C3" w:rsidTr="00A51265">
        <w:trPr>
          <w:trHeight w:val="108"/>
        </w:trPr>
        <w:tc>
          <w:tcPr>
            <w:tcW w:w="436" w:type="dxa"/>
            <w:vMerge w:val="restart"/>
            <w:vAlign w:val="center"/>
          </w:tcPr>
          <w:p w:rsidR="00A51265" w:rsidRPr="008117C3" w:rsidRDefault="00A51265" w:rsidP="00504781">
            <w:pPr>
              <w:spacing w:line="0" w:lineRule="atLeast"/>
              <w:jc w:val="center"/>
              <w:rPr>
                <w:rFonts w:ascii="Sylfaen" w:hAnsi="Sylfaen"/>
                <w:sz w:val="20"/>
                <w:szCs w:val="20"/>
              </w:rPr>
            </w:pPr>
          </w:p>
        </w:tc>
        <w:tc>
          <w:tcPr>
            <w:tcW w:w="4802" w:type="dxa"/>
            <w:vMerge w:val="restart"/>
            <w:vAlign w:val="center"/>
          </w:tcPr>
          <w:p w:rsidR="00A51265" w:rsidRPr="008117C3" w:rsidRDefault="00A51265" w:rsidP="00504781">
            <w:pPr>
              <w:spacing w:before="20" w:line="0" w:lineRule="atLeast"/>
              <w:rPr>
                <w:rFonts w:ascii="Sylfaen" w:hAnsi="Sylfaen" w:cs="Sylfaen"/>
                <w:sz w:val="20"/>
                <w:szCs w:val="20"/>
              </w:rPr>
            </w:pPr>
            <w:r>
              <w:rPr>
                <w:rFonts w:ascii="Sylfaen" w:hAnsi="Sylfaen" w:cs="Sylfaen"/>
                <w:sz w:val="20"/>
                <w:szCs w:val="20"/>
              </w:rPr>
              <w:t>Համայնքի բազմաբնակարանային շենքերի բարեկարգման անհրաժեշտություն</w:t>
            </w:r>
          </w:p>
        </w:tc>
        <w:tc>
          <w:tcPr>
            <w:tcW w:w="4950" w:type="dxa"/>
            <w:vAlign w:val="center"/>
          </w:tcPr>
          <w:p w:rsidR="00A51265" w:rsidRPr="008117C3" w:rsidRDefault="00A51265" w:rsidP="00504781">
            <w:pPr>
              <w:spacing w:before="20" w:line="0" w:lineRule="atLeast"/>
              <w:rPr>
                <w:rFonts w:ascii="Sylfaen" w:hAnsi="Sylfaen" w:cs="Sylfaen"/>
                <w:sz w:val="20"/>
                <w:szCs w:val="20"/>
              </w:rPr>
            </w:pPr>
            <w:r>
              <w:rPr>
                <w:rFonts w:ascii="Sylfaen" w:hAnsi="Sylfaen" w:cs="Sylfaen"/>
                <w:sz w:val="20"/>
                <w:szCs w:val="20"/>
              </w:rPr>
              <w:t>Մեղրիի բազմաբնակարանային շենքերի տանիքների, ջրամատակարարման և ջրահեռացման համակարգերի վերանորոգում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Ագարակի 2 վթարային շենքերի ամրացում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Ագարակի 30 բազմաբնակարանային շենքերի տանիքների վերանորոգում</w:t>
            </w:r>
          </w:p>
        </w:tc>
      </w:tr>
      <w:tr w:rsidR="00A51265" w:rsidRPr="008117C3" w:rsidTr="00A51265">
        <w:trPr>
          <w:trHeight w:val="108"/>
        </w:trPr>
        <w:tc>
          <w:tcPr>
            <w:tcW w:w="436" w:type="dxa"/>
            <w:vMerge w:val="restart"/>
            <w:vAlign w:val="center"/>
          </w:tcPr>
          <w:p w:rsidR="00A51265" w:rsidRPr="008117C3" w:rsidRDefault="00A51265" w:rsidP="00504781">
            <w:pPr>
              <w:spacing w:line="0" w:lineRule="atLeast"/>
              <w:jc w:val="center"/>
              <w:rPr>
                <w:rFonts w:ascii="Sylfaen" w:hAnsi="Sylfaen"/>
                <w:sz w:val="20"/>
                <w:szCs w:val="20"/>
              </w:rPr>
            </w:pPr>
          </w:p>
        </w:tc>
        <w:tc>
          <w:tcPr>
            <w:tcW w:w="4802" w:type="dxa"/>
            <w:vMerge w:val="restart"/>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 xml:space="preserve">Համայնքում գյուղատնտեսության զարգացման սահմանափակ հնարավորություններ </w:t>
            </w: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Ալվանքի ոռոգման համակարգի վերանորոգում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Վահրավարի ոռոգման համակարգի վերանորոգում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Տաշտունի ոռոգման համակարգի վերանորոգում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Գուդեմնիսի ոռոգման համակարգի 300 մ հատվածի վերականգնում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Կարճևանի ոռոգման համակարգի վերանորոգում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Կարճևանում փոքրիկ ջրամբարի կառուցում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Նռնաձորի ոռոգման համակարգի վերանորոգում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Կուրիսի ոռոգման ջրատարի վերակառուցում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Վարդանիձորի ոռոգման համակարգի 3 կմ հատվածի վերանորոգում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Դաշտամիջյան ճանապարհների բարեկարգում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Հեռագնա խոտհարքներ և արոտավայրեր տանող ճանապարհների վերանորոգում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Գյուղտեխնիկայի ձեռքբերում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Բոլոր անհրաժեշտ անասնաբուժական միջոցառումների ժամանակին իրականացում՝ կանխելով կենդանիների վարակիչ հիվանդությունները</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«Շուկաներ Մեղրիի համար» ծրագիրն իրականացնել ի նպաստ Մեղրիի պտղաբուծության զարգացմանը</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Չորանոցների ստեղծում՝ նվազագույնի հասցնելով բերքի կորուստները</w:t>
            </w:r>
          </w:p>
        </w:tc>
      </w:tr>
      <w:tr w:rsidR="00A51265" w:rsidRPr="008117C3" w:rsidTr="00A51265">
        <w:trPr>
          <w:trHeight w:val="108"/>
        </w:trPr>
        <w:tc>
          <w:tcPr>
            <w:tcW w:w="436" w:type="dxa"/>
            <w:vMerge w:val="restart"/>
            <w:vAlign w:val="center"/>
          </w:tcPr>
          <w:p w:rsidR="00A51265" w:rsidRPr="008117C3" w:rsidRDefault="00A51265" w:rsidP="00504781">
            <w:pPr>
              <w:spacing w:line="0" w:lineRule="atLeast"/>
              <w:jc w:val="center"/>
              <w:rPr>
                <w:rFonts w:ascii="Sylfaen" w:hAnsi="Sylfaen"/>
                <w:sz w:val="20"/>
                <w:szCs w:val="20"/>
              </w:rPr>
            </w:pPr>
          </w:p>
        </w:tc>
        <w:tc>
          <w:tcPr>
            <w:tcW w:w="4802" w:type="dxa"/>
            <w:vMerge w:val="restart"/>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 xml:space="preserve">Համայնքի բնակավայրերի ճանապարհային տնտեսության բարելավման անհրաժեշտություն </w:t>
            </w: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Ալվանքի ճանապարհների ներքին ցանցի ասֆալտապատում և բարեկարգում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Կուրիսի ճանապարհների ներքին ցանցի ասֆալտապատում և բարեկարգում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Նռնաձորի ճանապարհների ներքին ցանցի ասֆալտապատում և բարեկարգում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Տաշտունի ճանապարհների ներքին ցանցի ասֆալտապատում և բարեկարգում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Ալվանքի հեռագնա խոտհարքներ և արոտավայրեր տանող ճանապարհների հիմնանորոգում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Կուրիսի հեռագնա խոտհարքներ և արոտավայրեր տանող ճանապարհների հիմնանորոգում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Նռնաձորի հեռագնա խոտհարքներ և արոտավայրեր տանող ճանապարհների հիմնանորոգում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Տաշտունի հեռագնա խոտհարքներ և արոտավայրեր տանող ճանապարհների հիմնանորոգում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Pr="008F007B" w:rsidRDefault="00A51265" w:rsidP="00504781">
            <w:pPr>
              <w:spacing w:before="20" w:line="0" w:lineRule="atLeast"/>
              <w:rPr>
                <w:rFonts w:ascii="Sylfaen" w:hAnsi="Sylfaen" w:cs="Sylfaen"/>
                <w:sz w:val="20"/>
                <w:szCs w:val="20"/>
              </w:rPr>
            </w:pPr>
            <w:r w:rsidRPr="008F007B">
              <w:rPr>
                <w:rFonts w:ascii="Sylfaen" w:hAnsi="Sylfaen" w:cs="Sylfaen"/>
                <w:sz w:val="20"/>
                <w:szCs w:val="20"/>
              </w:rPr>
              <w:t>Ագարակի Աբովյան, Ազատամարտիկների փողոցների, Գարեգին Նժդեհ փողոցից մինչև Չարենց փողոցի թիվ 40 շենքը տանող ճանապարհահատվածի ասֆալտապատում, բարեկարգում, Ագարակ- մաքսակետ կարճ ճանապարհահատվածի կառուցում և հարակից տարածքների համալիր զարգացում, լուսավորում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Pr="008F007B" w:rsidRDefault="00A51265" w:rsidP="00504781">
            <w:pPr>
              <w:spacing w:before="20" w:line="0" w:lineRule="atLeast"/>
              <w:rPr>
                <w:rFonts w:ascii="Sylfaen" w:hAnsi="Sylfaen" w:cs="Sylfaen"/>
                <w:sz w:val="20"/>
                <w:szCs w:val="20"/>
              </w:rPr>
            </w:pPr>
            <w:r w:rsidRPr="008F007B">
              <w:rPr>
                <w:rFonts w:ascii="Sylfaen" w:hAnsi="Sylfaen" w:cs="Sylfaen"/>
                <w:sz w:val="20"/>
                <w:szCs w:val="20"/>
              </w:rPr>
              <w:t xml:space="preserve">Ագարակում ճանապարհատրանսպորտային երթևեկության նշանների և լուսացույցների </w:t>
            </w:r>
            <w:r w:rsidRPr="008F007B">
              <w:rPr>
                <w:rFonts w:ascii="Sylfaen" w:hAnsi="Sylfaen" w:cs="Sylfaen"/>
                <w:sz w:val="20"/>
                <w:szCs w:val="20"/>
              </w:rPr>
              <w:lastRenderedPageBreak/>
              <w:t>տեղադրում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Pr="008F007B" w:rsidRDefault="00A51265" w:rsidP="00504781">
            <w:pPr>
              <w:spacing w:before="20" w:line="0" w:lineRule="atLeast"/>
              <w:rPr>
                <w:rFonts w:ascii="Sylfaen" w:hAnsi="Sylfaen" w:cs="Sylfaen"/>
                <w:sz w:val="20"/>
                <w:szCs w:val="20"/>
              </w:rPr>
            </w:pPr>
            <w:r w:rsidRPr="008F007B">
              <w:rPr>
                <w:rFonts w:ascii="Sylfaen" w:hAnsi="Sylfaen"/>
                <w:sz w:val="20"/>
                <w:szCs w:val="20"/>
                <w:lang w:val="af-ZA"/>
              </w:rPr>
              <w:t>Գ</w:t>
            </w:r>
            <w:r w:rsidRPr="008F007B">
              <w:rPr>
                <w:rFonts w:ascii="Sylfaen" w:hAnsi="Sylfaen"/>
                <w:sz w:val="20"/>
                <w:szCs w:val="20"/>
                <w:lang w:val="ru-RU"/>
              </w:rPr>
              <w:t>ուդեմնիսի</w:t>
            </w:r>
            <w:r w:rsidRPr="008F007B">
              <w:rPr>
                <w:rFonts w:ascii="Sylfaen" w:hAnsi="Sylfaen"/>
                <w:sz w:val="20"/>
                <w:szCs w:val="20"/>
              </w:rPr>
              <w:t xml:space="preserve"> գյ</w:t>
            </w:r>
            <w:r w:rsidRPr="008F007B">
              <w:rPr>
                <w:rFonts w:ascii="Sylfaen" w:hAnsi="Sylfaen"/>
                <w:sz w:val="20"/>
                <w:szCs w:val="20"/>
                <w:lang w:val="af-ZA"/>
              </w:rPr>
              <w:t>ուղամիջյան ճանապարհների բարեկարգում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Pr="008F007B" w:rsidRDefault="00A51265" w:rsidP="00504781">
            <w:pPr>
              <w:spacing w:before="20" w:line="0" w:lineRule="atLeast"/>
              <w:rPr>
                <w:rFonts w:ascii="Sylfaen" w:hAnsi="Sylfaen" w:cs="Sylfaen"/>
                <w:sz w:val="20"/>
                <w:szCs w:val="20"/>
              </w:rPr>
            </w:pPr>
            <w:r w:rsidRPr="00AD6857">
              <w:rPr>
                <w:rFonts w:ascii="Sylfaen" w:hAnsi="Sylfaen" w:cs="Sylfaen"/>
                <w:sz w:val="20"/>
                <w:szCs w:val="20"/>
              </w:rPr>
              <w:t>Կարճևանի գյուղամիջյան ճանապարհների բարեկարգում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Pr="008C22C3" w:rsidRDefault="00A51265" w:rsidP="00504781">
            <w:pPr>
              <w:spacing w:before="20" w:line="0" w:lineRule="atLeast"/>
              <w:rPr>
                <w:rFonts w:ascii="Sylfaen" w:hAnsi="Sylfaen" w:cs="Sylfaen"/>
                <w:sz w:val="20"/>
                <w:szCs w:val="20"/>
              </w:rPr>
            </w:pPr>
            <w:r w:rsidRPr="00AD6857">
              <w:rPr>
                <w:rFonts w:ascii="Sylfaen" w:hAnsi="Sylfaen" w:cs="Sylfaen"/>
                <w:sz w:val="20"/>
                <w:szCs w:val="20"/>
              </w:rPr>
              <w:t>Լեհվազի գյուղամիջյան ճանապարհների բարեկարգում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Pr="008C22C3" w:rsidRDefault="00A51265" w:rsidP="00504781">
            <w:pPr>
              <w:spacing w:before="20" w:line="0" w:lineRule="atLeast"/>
              <w:rPr>
                <w:rFonts w:ascii="Sylfaen" w:hAnsi="Sylfaen" w:cs="Sylfaen"/>
                <w:sz w:val="20"/>
                <w:szCs w:val="20"/>
              </w:rPr>
            </w:pPr>
            <w:r w:rsidRPr="00AD6857">
              <w:rPr>
                <w:rFonts w:ascii="Sylfaen" w:hAnsi="Sylfaen" w:cs="Sylfaen"/>
                <w:sz w:val="20"/>
                <w:szCs w:val="20"/>
              </w:rPr>
              <w:t>Վահրավարի գյուղամիջյան ճանապարհների բարեկարգում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Pr="008C22C3" w:rsidRDefault="00A51265" w:rsidP="00504781">
            <w:pPr>
              <w:spacing w:before="20" w:line="0" w:lineRule="atLeast"/>
              <w:rPr>
                <w:rFonts w:ascii="Sylfaen" w:hAnsi="Sylfaen" w:cs="Sylfaen"/>
                <w:sz w:val="20"/>
                <w:szCs w:val="20"/>
              </w:rPr>
            </w:pPr>
            <w:r>
              <w:rPr>
                <w:rFonts w:ascii="Sylfaen" w:hAnsi="Sylfaen" w:cs="Sylfaen"/>
                <w:sz w:val="20"/>
                <w:szCs w:val="20"/>
              </w:rPr>
              <w:t>Վանք և Կալեր գյուղեր տանող ճանապարհների մաքրում և բարեկարգում</w:t>
            </w:r>
          </w:p>
        </w:tc>
      </w:tr>
      <w:tr w:rsidR="00A51265" w:rsidRPr="008117C3" w:rsidTr="00A51265">
        <w:trPr>
          <w:trHeight w:val="108"/>
        </w:trPr>
        <w:tc>
          <w:tcPr>
            <w:tcW w:w="436" w:type="dxa"/>
            <w:vMerge w:val="restart"/>
            <w:vAlign w:val="center"/>
          </w:tcPr>
          <w:p w:rsidR="00A51265" w:rsidRPr="008117C3" w:rsidRDefault="00A51265" w:rsidP="00504781">
            <w:pPr>
              <w:spacing w:line="0" w:lineRule="atLeast"/>
              <w:jc w:val="center"/>
              <w:rPr>
                <w:rFonts w:ascii="Sylfaen" w:hAnsi="Sylfaen"/>
                <w:sz w:val="20"/>
                <w:szCs w:val="20"/>
              </w:rPr>
            </w:pPr>
          </w:p>
        </w:tc>
        <w:tc>
          <w:tcPr>
            <w:tcW w:w="4802" w:type="dxa"/>
            <w:vMerge w:val="restart"/>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Համայնքում կոյուղու համակարգի անբավարար վիճակ</w:t>
            </w: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Մեղրիում և Ագարակում ջրահեռացման ներքին ցանցի վերակառուցում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Մեղրիում և Ագարակում կոյուղագծերի ներքին ցանցի վերանորոգում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Մեղրիում և Ագարակում կոյուղու մաքրման կայանի կառուցում</w:t>
            </w:r>
          </w:p>
        </w:tc>
      </w:tr>
      <w:tr w:rsidR="00A506DF" w:rsidRPr="008117C3" w:rsidTr="00A506DF">
        <w:trPr>
          <w:trHeight w:val="296"/>
        </w:trPr>
        <w:tc>
          <w:tcPr>
            <w:tcW w:w="436" w:type="dxa"/>
            <w:vMerge/>
            <w:vAlign w:val="center"/>
          </w:tcPr>
          <w:p w:rsidR="00A506DF" w:rsidRPr="008117C3" w:rsidRDefault="00A506DF" w:rsidP="00504781">
            <w:pPr>
              <w:spacing w:line="0" w:lineRule="atLeast"/>
              <w:jc w:val="center"/>
              <w:rPr>
                <w:rFonts w:ascii="Sylfaen" w:hAnsi="Sylfaen"/>
                <w:sz w:val="20"/>
                <w:szCs w:val="20"/>
              </w:rPr>
            </w:pPr>
          </w:p>
        </w:tc>
        <w:tc>
          <w:tcPr>
            <w:tcW w:w="4802" w:type="dxa"/>
            <w:vMerge/>
            <w:vAlign w:val="center"/>
          </w:tcPr>
          <w:p w:rsidR="00A506DF" w:rsidRDefault="00A506DF" w:rsidP="00504781">
            <w:pPr>
              <w:spacing w:before="20" w:line="0" w:lineRule="atLeast"/>
              <w:rPr>
                <w:rFonts w:ascii="Sylfaen" w:hAnsi="Sylfaen" w:cs="Sylfaen"/>
                <w:sz w:val="20"/>
                <w:szCs w:val="20"/>
              </w:rPr>
            </w:pPr>
          </w:p>
        </w:tc>
        <w:tc>
          <w:tcPr>
            <w:tcW w:w="4950" w:type="dxa"/>
            <w:vAlign w:val="center"/>
          </w:tcPr>
          <w:p w:rsidR="00A506DF" w:rsidRDefault="00A506DF" w:rsidP="00504781">
            <w:pPr>
              <w:spacing w:before="20" w:line="0" w:lineRule="atLeast"/>
              <w:rPr>
                <w:rFonts w:ascii="Sylfaen" w:hAnsi="Sylfaen" w:cs="Sylfaen"/>
                <w:sz w:val="20"/>
                <w:szCs w:val="20"/>
              </w:rPr>
            </w:pPr>
            <w:r>
              <w:rPr>
                <w:rFonts w:ascii="Sylfaen" w:hAnsi="Sylfaen" w:cs="Sylfaen"/>
                <w:sz w:val="20"/>
                <w:szCs w:val="20"/>
              </w:rPr>
              <w:t>Մեղրիի կոյուղագծերի ամբողջացում</w:t>
            </w:r>
          </w:p>
        </w:tc>
      </w:tr>
      <w:tr w:rsidR="00A51265" w:rsidRPr="008117C3" w:rsidTr="00A51265">
        <w:trPr>
          <w:trHeight w:val="108"/>
        </w:trPr>
        <w:tc>
          <w:tcPr>
            <w:tcW w:w="436" w:type="dxa"/>
            <w:vMerge w:val="restart"/>
            <w:vAlign w:val="center"/>
          </w:tcPr>
          <w:p w:rsidR="00A51265" w:rsidRPr="008117C3" w:rsidRDefault="00A51265" w:rsidP="00504781">
            <w:pPr>
              <w:spacing w:line="0" w:lineRule="atLeast"/>
              <w:jc w:val="center"/>
              <w:rPr>
                <w:rFonts w:ascii="Sylfaen" w:hAnsi="Sylfaen"/>
                <w:sz w:val="20"/>
                <w:szCs w:val="20"/>
              </w:rPr>
            </w:pPr>
          </w:p>
        </w:tc>
        <w:tc>
          <w:tcPr>
            <w:tcW w:w="4802" w:type="dxa"/>
            <w:vMerge w:val="restart"/>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Համայնքում խմելու ջրի ջրամատակարարման համակարգերի բարելավում</w:t>
            </w:r>
          </w:p>
        </w:tc>
        <w:tc>
          <w:tcPr>
            <w:tcW w:w="4950" w:type="dxa"/>
            <w:vAlign w:val="center"/>
          </w:tcPr>
          <w:p w:rsidR="00A51265" w:rsidRPr="00673629" w:rsidRDefault="00A51265" w:rsidP="00504781">
            <w:pPr>
              <w:spacing w:before="20" w:line="0" w:lineRule="atLeast"/>
              <w:rPr>
                <w:rFonts w:ascii="Sylfaen" w:hAnsi="Sylfaen" w:cs="Sylfaen"/>
                <w:sz w:val="20"/>
                <w:szCs w:val="20"/>
              </w:rPr>
            </w:pPr>
            <w:r w:rsidRPr="00673629">
              <w:rPr>
                <w:rFonts w:ascii="Sylfaen" w:hAnsi="Sylfaen"/>
                <w:sz w:val="20"/>
                <w:szCs w:val="20"/>
                <w:lang w:val="ru-RU"/>
              </w:rPr>
              <w:t>Ա</w:t>
            </w:r>
            <w:r w:rsidRPr="00673629">
              <w:rPr>
                <w:rFonts w:ascii="Sylfaen" w:hAnsi="Sylfaen"/>
                <w:sz w:val="20"/>
                <w:szCs w:val="20"/>
              </w:rPr>
              <w:t xml:space="preserve">լվանքի </w:t>
            </w:r>
            <w:r w:rsidRPr="00673629">
              <w:rPr>
                <w:rFonts w:ascii="Sylfaen" w:hAnsi="Sylfaen"/>
                <w:sz w:val="20"/>
                <w:szCs w:val="20"/>
                <w:lang w:val="ru-RU"/>
              </w:rPr>
              <w:t>խ</w:t>
            </w:r>
            <w:r w:rsidRPr="00673629">
              <w:rPr>
                <w:rFonts w:ascii="Sylfaen" w:hAnsi="Sylfaen" w:cs="Tahoma"/>
                <w:sz w:val="20"/>
                <w:szCs w:val="20"/>
              </w:rPr>
              <w:t>մելու</w:t>
            </w:r>
            <w:r w:rsidRPr="00673629">
              <w:rPr>
                <w:rFonts w:ascii="Sylfaen" w:hAnsi="Sylfaen" w:cs="Tahoma"/>
                <w:sz w:val="20"/>
                <w:szCs w:val="20"/>
                <w:lang w:val="af-ZA"/>
              </w:rPr>
              <w:t xml:space="preserve"> </w:t>
            </w:r>
            <w:r w:rsidRPr="00673629">
              <w:rPr>
                <w:rFonts w:ascii="Sylfaen" w:hAnsi="Sylfaen" w:cs="Tahoma"/>
                <w:sz w:val="20"/>
                <w:szCs w:val="20"/>
              </w:rPr>
              <w:t>ջրի</w:t>
            </w:r>
            <w:r w:rsidRPr="00673629">
              <w:rPr>
                <w:rFonts w:ascii="Sylfaen" w:hAnsi="Sylfaen" w:cs="Tahoma"/>
                <w:sz w:val="20"/>
                <w:szCs w:val="20"/>
                <w:lang w:val="af-ZA"/>
              </w:rPr>
              <w:t xml:space="preserve"> </w:t>
            </w:r>
            <w:r w:rsidRPr="00673629">
              <w:rPr>
                <w:rFonts w:ascii="Sylfaen" w:hAnsi="Sylfaen" w:cs="Tahoma"/>
                <w:sz w:val="20"/>
                <w:szCs w:val="20"/>
              </w:rPr>
              <w:t>ներքին</w:t>
            </w:r>
            <w:r w:rsidRPr="00673629">
              <w:rPr>
                <w:rFonts w:ascii="Sylfaen" w:hAnsi="Sylfaen" w:cs="Tahoma"/>
                <w:sz w:val="20"/>
                <w:szCs w:val="20"/>
                <w:lang w:val="af-ZA"/>
              </w:rPr>
              <w:t xml:space="preserve"> </w:t>
            </w:r>
            <w:r w:rsidRPr="00673629">
              <w:rPr>
                <w:rFonts w:ascii="Sylfaen" w:hAnsi="Sylfaen" w:cs="Tahoma"/>
                <w:sz w:val="20"/>
                <w:szCs w:val="20"/>
              </w:rPr>
              <w:t>ցանցի</w:t>
            </w:r>
            <w:r w:rsidRPr="00673629">
              <w:rPr>
                <w:rFonts w:ascii="Sylfaen" w:hAnsi="Sylfaen" w:cs="Tahoma"/>
                <w:sz w:val="20"/>
                <w:szCs w:val="20"/>
                <w:lang w:val="af-ZA"/>
              </w:rPr>
              <w:t xml:space="preserve"> </w:t>
            </w:r>
            <w:r w:rsidRPr="00673629">
              <w:rPr>
                <w:rFonts w:ascii="Sylfaen" w:hAnsi="Sylfaen" w:cs="Tahoma"/>
                <w:sz w:val="20"/>
                <w:szCs w:val="20"/>
              </w:rPr>
              <w:t>անբարեկարգ</w:t>
            </w:r>
            <w:r w:rsidRPr="00673629">
              <w:rPr>
                <w:rFonts w:ascii="Sylfaen" w:hAnsi="Sylfaen" w:cs="Tahoma"/>
                <w:sz w:val="20"/>
                <w:szCs w:val="20"/>
                <w:lang w:val="af-ZA"/>
              </w:rPr>
              <w:t xml:space="preserve"> </w:t>
            </w:r>
            <w:r w:rsidRPr="00673629">
              <w:rPr>
                <w:rFonts w:ascii="Sylfaen" w:hAnsi="Sylfaen" w:cs="Tahoma"/>
                <w:sz w:val="20"/>
                <w:szCs w:val="20"/>
              </w:rPr>
              <w:t>մասի</w:t>
            </w:r>
            <w:r w:rsidRPr="00673629">
              <w:rPr>
                <w:rFonts w:ascii="Sylfaen" w:hAnsi="Sylfaen" w:cs="Tahoma"/>
                <w:sz w:val="20"/>
                <w:szCs w:val="20"/>
                <w:lang w:val="af-ZA"/>
              </w:rPr>
              <w:t xml:space="preserve"> </w:t>
            </w:r>
            <w:r w:rsidRPr="00673629">
              <w:rPr>
                <w:rFonts w:ascii="Sylfaen" w:hAnsi="Sylfaen" w:cs="Tahoma"/>
                <w:sz w:val="20"/>
                <w:szCs w:val="20"/>
              </w:rPr>
              <w:t>վերանորոգում</w:t>
            </w:r>
            <w:r w:rsidRPr="00673629">
              <w:rPr>
                <w:rFonts w:ascii="Sylfaen" w:hAnsi="Sylfaen" w:cs="Tahoma"/>
                <w:sz w:val="20"/>
                <w:szCs w:val="20"/>
                <w:lang w:val="af-ZA"/>
              </w:rPr>
              <w:t xml:space="preserve">, </w:t>
            </w:r>
            <w:r w:rsidRPr="00673629">
              <w:rPr>
                <w:rFonts w:ascii="Sylfaen" w:hAnsi="Sylfaen" w:cs="Tahoma"/>
                <w:sz w:val="20"/>
                <w:szCs w:val="20"/>
              </w:rPr>
              <w:t>քյահրիզների</w:t>
            </w:r>
            <w:r w:rsidRPr="00673629">
              <w:rPr>
                <w:rFonts w:ascii="Sylfaen" w:hAnsi="Sylfaen" w:cs="Tahoma"/>
                <w:sz w:val="20"/>
                <w:szCs w:val="20"/>
                <w:lang w:val="af-ZA"/>
              </w:rPr>
              <w:t xml:space="preserve"> </w:t>
            </w:r>
            <w:r w:rsidRPr="00673629">
              <w:rPr>
                <w:rFonts w:ascii="Sylfaen" w:hAnsi="Sylfaen" w:cs="Tahoma"/>
                <w:sz w:val="20"/>
                <w:szCs w:val="20"/>
              </w:rPr>
              <w:t>մաքրում</w:t>
            </w:r>
            <w:r w:rsidRPr="00673629">
              <w:rPr>
                <w:rFonts w:ascii="Sylfaen" w:hAnsi="Sylfaen" w:cs="Tahoma"/>
                <w:sz w:val="20"/>
                <w:szCs w:val="20"/>
                <w:lang w:val="af-ZA"/>
              </w:rPr>
              <w:t xml:space="preserve"> </w:t>
            </w:r>
            <w:r w:rsidRPr="00673629">
              <w:rPr>
                <w:rFonts w:ascii="Sylfaen" w:hAnsi="Sylfaen" w:cs="Tahoma"/>
                <w:sz w:val="20"/>
                <w:szCs w:val="20"/>
              </w:rPr>
              <w:t>փլվածքներից</w:t>
            </w:r>
            <w:r w:rsidRPr="00673629">
              <w:rPr>
                <w:rFonts w:ascii="Sylfaen" w:hAnsi="Sylfaen" w:cs="Tahoma"/>
                <w:sz w:val="20"/>
                <w:szCs w:val="20"/>
                <w:lang w:val="af-ZA"/>
              </w:rPr>
              <w:t xml:space="preserve">, </w:t>
            </w:r>
            <w:r w:rsidRPr="00673629">
              <w:rPr>
                <w:rFonts w:ascii="Sylfaen" w:hAnsi="Sylfaen" w:cs="Tahoma"/>
                <w:sz w:val="20"/>
                <w:szCs w:val="20"/>
              </w:rPr>
              <w:t>բերվածքների</w:t>
            </w:r>
            <w:r w:rsidR="00D06061">
              <w:rPr>
                <w:rFonts w:ascii="Sylfaen" w:hAnsi="Sylfaen" w:cs="Tahoma"/>
                <w:sz w:val="20"/>
                <w:szCs w:val="20"/>
              </w:rPr>
              <w:t>ց</w:t>
            </w:r>
            <w:r w:rsidRPr="00673629">
              <w:rPr>
                <w:rFonts w:ascii="Sylfaen" w:hAnsi="Sylfaen" w:cs="Tahoma"/>
                <w:sz w:val="20"/>
                <w:szCs w:val="20"/>
                <w:lang w:val="af-ZA"/>
              </w:rPr>
              <w:t xml:space="preserve">, </w:t>
            </w:r>
            <w:r w:rsidRPr="00673629">
              <w:rPr>
                <w:rFonts w:ascii="Sylfaen" w:hAnsi="Sylfaen" w:cs="Tahoma"/>
                <w:sz w:val="20"/>
                <w:szCs w:val="20"/>
              </w:rPr>
              <w:t>արմատներից</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Pr="00673629" w:rsidRDefault="00A51265" w:rsidP="00504781">
            <w:pPr>
              <w:spacing w:before="20" w:line="0" w:lineRule="atLeast"/>
              <w:rPr>
                <w:rFonts w:ascii="Sylfaen" w:hAnsi="Sylfaen"/>
                <w:sz w:val="20"/>
                <w:szCs w:val="20"/>
                <w:lang w:val="ru-RU"/>
              </w:rPr>
            </w:pPr>
            <w:r w:rsidRPr="00673629">
              <w:rPr>
                <w:rFonts w:ascii="Sylfaen" w:hAnsi="Sylfaen"/>
                <w:sz w:val="20"/>
                <w:szCs w:val="20"/>
                <w:lang w:val="af-ZA"/>
              </w:rPr>
              <w:t>Գուդեմնիս</w:t>
            </w:r>
            <w:r w:rsidRPr="00673629">
              <w:rPr>
                <w:rFonts w:ascii="Sylfaen" w:hAnsi="Sylfaen"/>
                <w:sz w:val="20"/>
                <w:szCs w:val="20"/>
                <w:lang w:val="ru-RU"/>
              </w:rPr>
              <w:t>ում</w:t>
            </w:r>
            <w:r w:rsidRPr="00673629">
              <w:rPr>
                <w:rFonts w:ascii="Sylfaen" w:hAnsi="Sylfaen"/>
                <w:sz w:val="20"/>
                <w:szCs w:val="20"/>
                <w:lang w:val="af-ZA"/>
              </w:rPr>
              <w:t xml:space="preserve"> </w:t>
            </w:r>
            <w:r w:rsidRPr="00673629">
              <w:rPr>
                <w:rFonts w:ascii="Sylfaen" w:hAnsi="Sylfaen"/>
                <w:sz w:val="20"/>
                <w:szCs w:val="20"/>
                <w:lang w:val="ru-RU"/>
              </w:rPr>
              <w:t>նոր</w:t>
            </w:r>
            <w:r w:rsidRPr="00673629">
              <w:rPr>
                <w:rFonts w:ascii="Sylfaen" w:hAnsi="Sylfaen"/>
                <w:sz w:val="20"/>
                <w:szCs w:val="20"/>
                <w:lang w:val="af-ZA"/>
              </w:rPr>
              <w:t xml:space="preserve"> </w:t>
            </w:r>
            <w:r w:rsidRPr="00673629">
              <w:rPr>
                <w:rFonts w:ascii="Sylfaen" w:hAnsi="Sylfaen" w:cs="Sylfaen"/>
                <w:sz w:val="20"/>
                <w:szCs w:val="20"/>
                <w:lang w:val="af-ZA"/>
              </w:rPr>
              <w:t>խողովակաշարի անցկացում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Pr="00673629" w:rsidRDefault="00A51265" w:rsidP="00504781">
            <w:pPr>
              <w:spacing w:before="20" w:line="0" w:lineRule="atLeast"/>
              <w:rPr>
                <w:rFonts w:ascii="Sylfaen" w:hAnsi="Sylfaen" w:cs="Sylfaen"/>
                <w:sz w:val="20"/>
                <w:szCs w:val="20"/>
              </w:rPr>
            </w:pPr>
            <w:r w:rsidRPr="00673629">
              <w:rPr>
                <w:rFonts w:ascii="Sylfaen" w:eastAsia="Times New Roman" w:hAnsi="Sylfaen" w:cs="Times New Roman"/>
                <w:sz w:val="20"/>
                <w:szCs w:val="20"/>
                <w:lang w:val="af-ZA"/>
              </w:rPr>
              <w:t>Թխկուտում ջրամատակարարման նոր համակարգի կառուցում</w:t>
            </w:r>
          </w:p>
        </w:tc>
      </w:tr>
      <w:tr w:rsidR="00A51265" w:rsidRPr="000308EF"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Pr="00673629" w:rsidRDefault="00A51265" w:rsidP="00504781">
            <w:pPr>
              <w:spacing w:before="20" w:line="0" w:lineRule="atLeast"/>
              <w:rPr>
                <w:rFonts w:ascii="Sylfaen" w:hAnsi="Sylfaen"/>
                <w:sz w:val="20"/>
                <w:szCs w:val="20"/>
                <w:lang w:val="af-ZA"/>
              </w:rPr>
            </w:pPr>
            <w:r w:rsidRPr="00673629">
              <w:rPr>
                <w:rFonts w:ascii="Sylfaen" w:eastAsia="Times New Roman" w:hAnsi="Sylfaen" w:cs="Times New Roman"/>
                <w:sz w:val="20"/>
                <w:szCs w:val="20"/>
                <w:lang w:val="af-ZA"/>
              </w:rPr>
              <w:t>Վահրավարի խմելու ջրի խողովակաշարի նորոգում և փոխում</w:t>
            </w:r>
          </w:p>
        </w:tc>
      </w:tr>
      <w:tr w:rsidR="00A51265" w:rsidRPr="000308EF"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Pr="00673629" w:rsidRDefault="00A51265" w:rsidP="00504781">
            <w:pPr>
              <w:spacing w:before="20" w:line="0" w:lineRule="atLeast"/>
              <w:rPr>
                <w:rFonts w:ascii="Sylfaen" w:eastAsia="Times New Roman" w:hAnsi="Sylfaen" w:cs="Times New Roman"/>
                <w:sz w:val="20"/>
                <w:szCs w:val="20"/>
                <w:lang w:val="af-ZA"/>
              </w:rPr>
            </w:pPr>
            <w:r w:rsidRPr="00673629">
              <w:rPr>
                <w:rFonts w:ascii="Sylfaen" w:eastAsia="Times New Roman" w:hAnsi="Sylfaen" w:cs="Times New Roman"/>
                <w:sz w:val="20"/>
                <w:szCs w:val="20"/>
                <w:lang w:val="af-ZA"/>
              </w:rPr>
              <w:t>Վահրավարի ջրի մաքրման կայանի փոխում</w:t>
            </w:r>
          </w:p>
        </w:tc>
      </w:tr>
      <w:tr w:rsidR="00A51265" w:rsidRPr="000308EF"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Pr="00673629" w:rsidRDefault="00A51265" w:rsidP="00504781">
            <w:pPr>
              <w:spacing w:before="20" w:line="0" w:lineRule="atLeast"/>
              <w:rPr>
                <w:rFonts w:ascii="Sylfaen" w:eastAsia="Times New Roman" w:hAnsi="Sylfaen" w:cs="Times New Roman"/>
                <w:sz w:val="20"/>
                <w:szCs w:val="20"/>
                <w:lang w:val="af-ZA"/>
              </w:rPr>
            </w:pPr>
            <w:r w:rsidRPr="00673629">
              <w:rPr>
                <w:rFonts w:ascii="Sylfaen" w:eastAsia="Times New Roman" w:hAnsi="Sylfaen" w:cs="Times New Roman"/>
                <w:sz w:val="20"/>
                <w:szCs w:val="20"/>
                <w:lang w:val="af-ZA"/>
              </w:rPr>
              <w:t>Տաշտունի խմելու ջրի համակարգի մասնակի վերանորոգում</w:t>
            </w:r>
          </w:p>
        </w:tc>
      </w:tr>
      <w:tr w:rsidR="00A51265" w:rsidRPr="000308EF"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Pr="009C5873" w:rsidRDefault="00A51265" w:rsidP="00504781">
            <w:pPr>
              <w:spacing w:before="20" w:line="0" w:lineRule="atLeast"/>
              <w:rPr>
                <w:rFonts w:ascii="Sylfaen" w:eastAsia="Times New Roman" w:hAnsi="Sylfaen" w:cs="Times New Roman"/>
                <w:sz w:val="20"/>
                <w:szCs w:val="20"/>
                <w:lang w:val="af-ZA"/>
              </w:rPr>
            </w:pPr>
            <w:r w:rsidRPr="009C5873">
              <w:rPr>
                <w:rFonts w:ascii="Sylfaen" w:eastAsia="Times New Roman" w:hAnsi="Sylfaen" w:cs="Times New Roman"/>
                <w:sz w:val="20"/>
                <w:szCs w:val="20"/>
                <w:lang w:val="af-ZA"/>
              </w:rPr>
              <w:t>Վարդանիձորի կառուցված խմելու ջրի համակարգի շահագործման հանձնում</w:t>
            </w:r>
          </w:p>
        </w:tc>
      </w:tr>
      <w:tr w:rsidR="00A51265" w:rsidRPr="000308EF"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Pr="00A506DF" w:rsidRDefault="00A51265" w:rsidP="00504781">
            <w:pPr>
              <w:spacing w:before="20" w:line="0" w:lineRule="atLeast"/>
              <w:rPr>
                <w:rFonts w:ascii="Sylfaen" w:eastAsia="Times New Roman" w:hAnsi="Sylfaen" w:cs="Times New Roman"/>
                <w:sz w:val="20"/>
                <w:szCs w:val="20"/>
                <w:lang w:val="af-ZA"/>
              </w:rPr>
            </w:pPr>
            <w:r w:rsidRPr="00A506DF">
              <w:rPr>
                <w:rFonts w:ascii="Sylfaen" w:eastAsia="Times New Roman" w:hAnsi="Sylfaen" w:cs="Times New Roman"/>
                <w:sz w:val="20"/>
                <w:szCs w:val="20"/>
                <w:lang w:val="af-ZA"/>
              </w:rPr>
              <w:t>Լեհվազում խմելու ջրի մաքրման կայանի կառուցում</w:t>
            </w:r>
          </w:p>
        </w:tc>
      </w:tr>
      <w:tr w:rsidR="00A51265" w:rsidRPr="008117C3" w:rsidTr="00A51265">
        <w:trPr>
          <w:trHeight w:val="108"/>
        </w:trPr>
        <w:tc>
          <w:tcPr>
            <w:tcW w:w="436" w:type="dxa"/>
            <w:vAlign w:val="center"/>
          </w:tcPr>
          <w:p w:rsidR="00A51265" w:rsidRPr="008117C3" w:rsidRDefault="00A51265" w:rsidP="00504781">
            <w:pPr>
              <w:spacing w:line="0" w:lineRule="atLeast"/>
              <w:jc w:val="center"/>
              <w:rPr>
                <w:rFonts w:ascii="Sylfaen" w:hAnsi="Sylfaen"/>
                <w:sz w:val="20"/>
                <w:szCs w:val="20"/>
              </w:rPr>
            </w:pPr>
          </w:p>
        </w:tc>
        <w:tc>
          <w:tcPr>
            <w:tcW w:w="4802"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Համայնքում փողոցային լուսավորության անբավարար մակարդակ</w:t>
            </w:r>
          </w:p>
        </w:tc>
        <w:tc>
          <w:tcPr>
            <w:tcW w:w="4950" w:type="dxa"/>
            <w:vAlign w:val="center"/>
          </w:tcPr>
          <w:p w:rsidR="00A51265" w:rsidRPr="00A506DF" w:rsidRDefault="00A506DF" w:rsidP="00504781">
            <w:pPr>
              <w:spacing w:before="20" w:line="0" w:lineRule="atLeast"/>
              <w:rPr>
                <w:rFonts w:ascii="Sylfaen" w:eastAsia="Times New Roman" w:hAnsi="Sylfaen" w:cs="Times New Roman"/>
                <w:sz w:val="20"/>
                <w:szCs w:val="20"/>
                <w:lang w:val="af-ZA"/>
              </w:rPr>
            </w:pPr>
            <w:r w:rsidRPr="00A506DF">
              <w:rPr>
                <w:rFonts w:ascii="Sylfaen" w:eastAsia="Times New Roman" w:hAnsi="Sylfaen" w:cs="Times New Roman"/>
                <w:sz w:val="20"/>
                <w:szCs w:val="20"/>
                <w:lang w:val="af-ZA"/>
              </w:rPr>
              <w:t>Համայնքի բնակավայրերում փողոցային լուսավորության ընդլայնում</w:t>
            </w:r>
          </w:p>
        </w:tc>
      </w:tr>
      <w:tr w:rsidR="00A51265" w:rsidRPr="008117C3" w:rsidTr="00A51265">
        <w:trPr>
          <w:trHeight w:val="108"/>
        </w:trPr>
        <w:tc>
          <w:tcPr>
            <w:tcW w:w="436" w:type="dxa"/>
            <w:vAlign w:val="center"/>
          </w:tcPr>
          <w:p w:rsidR="00A51265" w:rsidRPr="008117C3" w:rsidRDefault="00A51265" w:rsidP="00504781">
            <w:pPr>
              <w:spacing w:line="0" w:lineRule="atLeast"/>
              <w:jc w:val="center"/>
              <w:rPr>
                <w:rFonts w:ascii="Sylfaen" w:hAnsi="Sylfaen"/>
                <w:sz w:val="20"/>
                <w:szCs w:val="20"/>
              </w:rPr>
            </w:pPr>
          </w:p>
        </w:tc>
        <w:tc>
          <w:tcPr>
            <w:tcW w:w="4802" w:type="dxa"/>
            <w:vAlign w:val="center"/>
          </w:tcPr>
          <w:p w:rsidR="00A51265" w:rsidRDefault="00A506DF" w:rsidP="00504781">
            <w:pPr>
              <w:spacing w:before="20" w:line="0" w:lineRule="atLeast"/>
              <w:rPr>
                <w:rFonts w:ascii="Sylfaen" w:hAnsi="Sylfaen" w:cs="Sylfaen"/>
                <w:sz w:val="20"/>
                <w:szCs w:val="20"/>
              </w:rPr>
            </w:pPr>
            <w:r>
              <w:rPr>
                <w:rFonts w:ascii="Sylfaen" w:hAnsi="Sylfaen" w:cs="Sylfaen"/>
                <w:sz w:val="20"/>
                <w:szCs w:val="20"/>
              </w:rPr>
              <w:t>Համայնքապետարանի վարչական շենքի վերանորոգման անհրաժեշտություն</w:t>
            </w:r>
          </w:p>
        </w:tc>
        <w:tc>
          <w:tcPr>
            <w:tcW w:w="4950" w:type="dxa"/>
            <w:vAlign w:val="center"/>
          </w:tcPr>
          <w:p w:rsidR="00A51265" w:rsidRPr="00A506DF" w:rsidRDefault="00A51265" w:rsidP="00504781">
            <w:pPr>
              <w:spacing w:before="20" w:line="0" w:lineRule="atLeast"/>
              <w:rPr>
                <w:rFonts w:ascii="Sylfaen" w:eastAsia="Times New Roman" w:hAnsi="Sylfaen" w:cs="Times New Roman"/>
                <w:sz w:val="20"/>
                <w:szCs w:val="20"/>
                <w:lang w:val="af-ZA"/>
              </w:rPr>
            </w:pPr>
            <w:r w:rsidRPr="00A506DF">
              <w:rPr>
                <w:rFonts w:ascii="Sylfaen" w:eastAsia="Times New Roman" w:hAnsi="Sylfaen" w:cs="Times New Roman"/>
                <w:sz w:val="20"/>
                <w:szCs w:val="20"/>
                <w:lang w:val="af-ZA"/>
              </w:rPr>
              <w:t>Մեղրիի քաղաքպետարանի շենքի տանիքի և 5-րդ հարկի վերանորոգում</w:t>
            </w:r>
          </w:p>
        </w:tc>
      </w:tr>
      <w:tr w:rsidR="00A51265" w:rsidRPr="008117C3" w:rsidTr="00A51265">
        <w:trPr>
          <w:trHeight w:val="108"/>
        </w:trPr>
        <w:tc>
          <w:tcPr>
            <w:tcW w:w="436" w:type="dxa"/>
            <w:vMerge w:val="restart"/>
            <w:vAlign w:val="center"/>
          </w:tcPr>
          <w:p w:rsidR="00A51265" w:rsidRPr="008117C3" w:rsidRDefault="00A51265" w:rsidP="00504781">
            <w:pPr>
              <w:spacing w:line="0" w:lineRule="atLeast"/>
              <w:jc w:val="center"/>
              <w:rPr>
                <w:rFonts w:ascii="Sylfaen" w:hAnsi="Sylfaen"/>
                <w:sz w:val="20"/>
                <w:szCs w:val="20"/>
              </w:rPr>
            </w:pPr>
          </w:p>
        </w:tc>
        <w:tc>
          <w:tcPr>
            <w:tcW w:w="4802" w:type="dxa"/>
            <w:vMerge w:val="restart"/>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Համայնքում աղբահանության իրականացման սահմանափակ հնարավորություններ</w:t>
            </w: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Աղբատար մեքենայի ձեռքբերում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 xml:space="preserve">Աղբամանների տեղադրում </w:t>
            </w:r>
          </w:p>
        </w:tc>
      </w:tr>
      <w:tr w:rsidR="00A51265" w:rsidRPr="008117C3" w:rsidTr="00A51265">
        <w:trPr>
          <w:trHeight w:val="108"/>
        </w:trPr>
        <w:tc>
          <w:tcPr>
            <w:tcW w:w="436" w:type="dxa"/>
            <w:vMerge w:val="restart"/>
            <w:vAlign w:val="center"/>
          </w:tcPr>
          <w:p w:rsidR="00A51265" w:rsidRPr="008117C3" w:rsidRDefault="00A51265" w:rsidP="00504781">
            <w:pPr>
              <w:spacing w:line="0" w:lineRule="atLeast"/>
              <w:jc w:val="center"/>
              <w:rPr>
                <w:rFonts w:ascii="Sylfaen" w:hAnsi="Sylfaen"/>
                <w:sz w:val="20"/>
                <w:szCs w:val="20"/>
              </w:rPr>
            </w:pPr>
          </w:p>
        </w:tc>
        <w:tc>
          <w:tcPr>
            <w:tcW w:w="4802" w:type="dxa"/>
            <w:vMerge w:val="restart"/>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Համայնքի կազմի մեջ մտնող բնակավայրերի գերեզմանատների անբարեկարգ վիճակ</w:t>
            </w: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Մեղրիի քաղաքային գերեզմանատների բարեկարգում</w:t>
            </w:r>
          </w:p>
        </w:tc>
      </w:tr>
      <w:tr w:rsidR="00A51265" w:rsidRPr="008117C3" w:rsidTr="00A51265">
        <w:trPr>
          <w:trHeight w:val="108"/>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Default="00A51265" w:rsidP="00504781">
            <w:pPr>
              <w:spacing w:before="20" w:line="0" w:lineRule="atLeast"/>
              <w:rPr>
                <w:rFonts w:ascii="Sylfaen" w:hAnsi="Sylfaen" w:cs="Sylfaen"/>
                <w:sz w:val="20"/>
                <w:szCs w:val="20"/>
              </w:rPr>
            </w:pPr>
            <w:r>
              <w:rPr>
                <w:rFonts w:ascii="Sylfaen" w:hAnsi="Sylfaen" w:cs="Sylfaen"/>
                <w:sz w:val="20"/>
                <w:szCs w:val="20"/>
              </w:rPr>
              <w:t>Կուրիսի գերեզմանատան ցանկապատի վերակառուցում</w:t>
            </w:r>
          </w:p>
        </w:tc>
      </w:tr>
      <w:tr w:rsidR="00A51265" w:rsidRPr="008117C3" w:rsidTr="00A506DF">
        <w:trPr>
          <w:trHeight w:val="467"/>
        </w:trPr>
        <w:tc>
          <w:tcPr>
            <w:tcW w:w="436" w:type="dxa"/>
            <w:vMerge/>
            <w:vAlign w:val="center"/>
          </w:tcPr>
          <w:p w:rsidR="00A51265" w:rsidRPr="008117C3" w:rsidRDefault="00A51265" w:rsidP="00504781">
            <w:pPr>
              <w:spacing w:line="0" w:lineRule="atLeast"/>
              <w:jc w:val="center"/>
              <w:rPr>
                <w:rFonts w:ascii="Sylfaen" w:hAnsi="Sylfaen"/>
                <w:sz w:val="20"/>
                <w:szCs w:val="20"/>
              </w:rPr>
            </w:pPr>
          </w:p>
        </w:tc>
        <w:tc>
          <w:tcPr>
            <w:tcW w:w="4802" w:type="dxa"/>
            <w:vMerge/>
            <w:vAlign w:val="center"/>
          </w:tcPr>
          <w:p w:rsidR="00A51265" w:rsidRDefault="00A51265" w:rsidP="00504781">
            <w:pPr>
              <w:spacing w:before="20" w:line="0" w:lineRule="atLeast"/>
              <w:rPr>
                <w:rFonts w:ascii="Sylfaen" w:hAnsi="Sylfaen" w:cs="Sylfaen"/>
                <w:sz w:val="20"/>
                <w:szCs w:val="20"/>
              </w:rPr>
            </w:pPr>
          </w:p>
        </w:tc>
        <w:tc>
          <w:tcPr>
            <w:tcW w:w="4950" w:type="dxa"/>
            <w:vAlign w:val="center"/>
          </w:tcPr>
          <w:p w:rsidR="00A51265" w:rsidRPr="000155E9" w:rsidRDefault="00A51265" w:rsidP="00504781">
            <w:pPr>
              <w:spacing w:before="20" w:line="0" w:lineRule="atLeast"/>
              <w:rPr>
                <w:rFonts w:ascii="Sylfaen" w:hAnsi="Sylfaen" w:cs="Sylfaen"/>
                <w:sz w:val="20"/>
                <w:szCs w:val="20"/>
                <w:lang w:val="af-ZA"/>
              </w:rPr>
            </w:pPr>
            <w:r>
              <w:rPr>
                <w:rFonts w:ascii="Sylfaen" w:hAnsi="Sylfaen" w:cs="Sylfaen"/>
                <w:sz w:val="20"/>
                <w:szCs w:val="20"/>
                <w:lang w:val="af-ZA"/>
              </w:rPr>
              <w:t>Ալվանքի գերեզմանատան բարեկարգում</w:t>
            </w:r>
          </w:p>
        </w:tc>
      </w:tr>
      <w:tr w:rsidR="00A51265" w:rsidRPr="004D64A3" w:rsidTr="00A51265">
        <w:trPr>
          <w:trHeight w:val="456"/>
        </w:trPr>
        <w:tc>
          <w:tcPr>
            <w:tcW w:w="10188" w:type="dxa"/>
            <w:gridSpan w:val="3"/>
            <w:vAlign w:val="center"/>
          </w:tcPr>
          <w:p w:rsidR="00A51265" w:rsidRPr="004D64A3" w:rsidRDefault="00A51265" w:rsidP="00504781">
            <w:pPr>
              <w:spacing w:line="0" w:lineRule="atLeast"/>
              <w:jc w:val="center"/>
              <w:rPr>
                <w:rFonts w:ascii="Sylfaen" w:hAnsi="Sylfaen"/>
                <w:b/>
                <w:i/>
                <w:szCs w:val="20"/>
                <w:lang w:val="ru-RU"/>
              </w:rPr>
            </w:pPr>
            <w:r w:rsidRPr="004D64A3">
              <w:rPr>
                <w:rFonts w:ascii="Sylfaen" w:hAnsi="Sylfaen"/>
                <w:b/>
                <w:i/>
                <w:szCs w:val="20"/>
                <w:lang w:val="ru-RU"/>
              </w:rPr>
              <w:lastRenderedPageBreak/>
              <w:t>Պետական կառավարման լիազորություններ</w:t>
            </w:r>
          </w:p>
        </w:tc>
      </w:tr>
      <w:tr w:rsidR="00A51265" w:rsidRPr="009134D2" w:rsidTr="00A51265">
        <w:trPr>
          <w:trHeight w:val="258"/>
        </w:trPr>
        <w:tc>
          <w:tcPr>
            <w:tcW w:w="436" w:type="dxa"/>
            <w:vMerge w:val="restart"/>
            <w:vAlign w:val="center"/>
          </w:tcPr>
          <w:p w:rsidR="00A51265" w:rsidRPr="00412845" w:rsidRDefault="00A51265" w:rsidP="00504781">
            <w:pPr>
              <w:spacing w:line="0" w:lineRule="atLeast"/>
              <w:jc w:val="center"/>
              <w:rPr>
                <w:rFonts w:ascii="Sylfaen" w:hAnsi="Sylfaen"/>
                <w:sz w:val="20"/>
                <w:szCs w:val="20"/>
                <w:lang w:val="ru-RU"/>
              </w:rPr>
            </w:pPr>
          </w:p>
        </w:tc>
        <w:tc>
          <w:tcPr>
            <w:tcW w:w="4802" w:type="dxa"/>
            <w:vMerge w:val="restart"/>
            <w:vAlign w:val="center"/>
          </w:tcPr>
          <w:p w:rsidR="00A51265" w:rsidRPr="00412845" w:rsidRDefault="00A51265" w:rsidP="00504781">
            <w:pPr>
              <w:spacing w:before="20" w:line="0" w:lineRule="atLeast"/>
              <w:rPr>
                <w:rFonts w:ascii="Sylfaen" w:hAnsi="Sylfaen" w:cs="Sylfaen"/>
                <w:sz w:val="20"/>
                <w:szCs w:val="20"/>
                <w:lang w:val="ru-RU"/>
              </w:rPr>
            </w:pPr>
            <w:r w:rsidRPr="00412845">
              <w:rPr>
                <w:rFonts w:ascii="Sylfaen" w:hAnsi="Sylfaen" w:cs="Sylfaen"/>
                <w:sz w:val="20"/>
                <w:szCs w:val="20"/>
              </w:rPr>
              <w:t>Համայնքում</w:t>
            </w:r>
            <w:r w:rsidRPr="00412845">
              <w:rPr>
                <w:rFonts w:ascii="Sylfaen" w:hAnsi="Sylfaen" w:cs="Sylfaen"/>
                <w:sz w:val="20"/>
                <w:szCs w:val="20"/>
                <w:lang w:val="ru-RU"/>
              </w:rPr>
              <w:t xml:space="preserve"> </w:t>
            </w:r>
            <w:r w:rsidRPr="00412845">
              <w:rPr>
                <w:rFonts w:ascii="Sylfaen" w:hAnsi="Sylfaen" w:cs="Sylfaen"/>
                <w:sz w:val="20"/>
                <w:szCs w:val="20"/>
              </w:rPr>
              <w:t>գործող</w:t>
            </w:r>
            <w:r w:rsidRPr="00412845">
              <w:rPr>
                <w:rFonts w:ascii="Sylfaen" w:hAnsi="Sylfaen" w:cs="Sylfaen"/>
                <w:sz w:val="20"/>
                <w:szCs w:val="20"/>
                <w:lang w:val="ru-RU"/>
              </w:rPr>
              <w:t xml:space="preserve"> </w:t>
            </w:r>
            <w:r w:rsidRPr="00412845">
              <w:rPr>
                <w:rFonts w:ascii="Sylfaen" w:hAnsi="Sylfaen" w:cs="Sylfaen"/>
                <w:sz w:val="20"/>
                <w:szCs w:val="20"/>
              </w:rPr>
              <w:t>առողջապահական</w:t>
            </w:r>
            <w:r w:rsidRPr="00412845">
              <w:rPr>
                <w:rFonts w:ascii="Sylfaen" w:hAnsi="Sylfaen" w:cs="Sylfaen"/>
                <w:sz w:val="20"/>
                <w:szCs w:val="20"/>
                <w:lang w:val="ru-RU"/>
              </w:rPr>
              <w:t xml:space="preserve"> </w:t>
            </w:r>
            <w:r w:rsidRPr="00412845">
              <w:rPr>
                <w:rFonts w:ascii="Sylfaen" w:hAnsi="Sylfaen" w:cs="Sylfaen"/>
                <w:sz w:val="20"/>
                <w:szCs w:val="20"/>
              </w:rPr>
              <w:t>հիմնարկների</w:t>
            </w:r>
            <w:r w:rsidRPr="00412845">
              <w:rPr>
                <w:rFonts w:ascii="Sylfaen" w:hAnsi="Sylfaen" w:cs="Sylfaen"/>
                <w:sz w:val="20"/>
                <w:szCs w:val="20"/>
                <w:lang w:val="ru-RU"/>
              </w:rPr>
              <w:t xml:space="preserve"> </w:t>
            </w:r>
            <w:r w:rsidRPr="00412845">
              <w:rPr>
                <w:rFonts w:ascii="Sylfaen" w:hAnsi="Sylfaen" w:cs="Sylfaen"/>
                <w:sz w:val="20"/>
                <w:szCs w:val="20"/>
              </w:rPr>
              <w:t>անբավարար</w:t>
            </w:r>
            <w:r w:rsidRPr="00412845">
              <w:rPr>
                <w:rFonts w:ascii="Sylfaen" w:hAnsi="Sylfaen" w:cs="Sylfaen"/>
                <w:sz w:val="20"/>
                <w:szCs w:val="20"/>
                <w:lang w:val="ru-RU"/>
              </w:rPr>
              <w:t xml:space="preserve"> </w:t>
            </w:r>
            <w:r w:rsidRPr="00412845">
              <w:rPr>
                <w:rFonts w:ascii="Sylfaen" w:hAnsi="Sylfaen" w:cs="Sylfaen"/>
                <w:sz w:val="20"/>
                <w:szCs w:val="20"/>
              </w:rPr>
              <w:t>շենքային</w:t>
            </w:r>
            <w:r w:rsidRPr="00412845">
              <w:rPr>
                <w:rFonts w:ascii="Sylfaen" w:hAnsi="Sylfaen" w:cs="Sylfaen"/>
                <w:sz w:val="20"/>
                <w:szCs w:val="20"/>
                <w:lang w:val="ru-RU"/>
              </w:rPr>
              <w:t xml:space="preserve"> </w:t>
            </w:r>
            <w:r w:rsidRPr="00412845">
              <w:rPr>
                <w:rFonts w:ascii="Sylfaen" w:hAnsi="Sylfaen" w:cs="Sylfaen"/>
                <w:sz w:val="20"/>
                <w:szCs w:val="20"/>
              </w:rPr>
              <w:t>և</w:t>
            </w:r>
            <w:r w:rsidRPr="00412845">
              <w:rPr>
                <w:rFonts w:ascii="Sylfaen" w:hAnsi="Sylfaen" w:cs="Sylfaen"/>
                <w:sz w:val="20"/>
                <w:szCs w:val="20"/>
                <w:lang w:val="ru-RU"/>
              </w:rPr>
              <w:t xml:space="preserve"> </w:t>
            </w:r>
            <w:r w:rsidRPr="00412845">
              <w:rPr>
                <w:rFonts w:ascii="Sylfaen" w:hAnsi="Sylfaen" w:cs="Sylfaen"/>
                <w:sz w:val="20"/>
                <w:szCs w:val="20"/>
              </w:rPr>
              <w:t>գույքային</w:t>
            </w:r>
            <w:r w:rsidRPr="00412845">
              <w:rPr>
                <w:rFonts w:ascii="Sylfaen" w:hAnsi="Sylfaen" w:cs="Sylfaen"/>
                <w:sz w:val="20"/>
                <w:szCs w:val="20"/>
                <w:lang w:val="ru-RU"/>
              </w:rPr>
              <w:t xml:space="preserve"> </w:t>
            </w:r>
            <w:r w:rsidRPr="00412845">
              <w:rPr>
                <w:rFonts w:ascii="Sylfaen" w:hAnsi="Sylfaen" w:cs="Sylfaen"/>
                <w:sz w:val="20"/>
                <w:szCs w:val="20"/>
              </w:rPr>
              <w:t>պայմաններ</w:t>
            </w:r>
          </w:p>
        </w:tc>
        <w:tc>
          <w:tcPr>
            <w:tcW w:w="4950" w:type="dxa"/>
          </w:tcPr>
          <w:p w:rsidR="00A51265" w:rsidRPr="00412845" w:rsidRDefault="00A51265" w:rsidP="00504781">
            <w:pPr>
              <w:spacing w:line="0" w:lineRule="atLeast"/>
              <w:rPr>
                <w:rFonts w:ascii="Sylfaen" w:hAnsi="Sylfaen"/>
                <w:sz w:val="20"/>
                <w:szCs w:val="20"/>
                <w:lang w:val="ru-RU"/>
              </w:rPr>
            </w:pPr>
            <w:r w:rsidRPr="00412845">
              <w:rPr>
                <w:rFonts w:ascii="Sylfaen" w:hAnsi="Sylfaen"/>
                <w:sz w:val="20"/>
                <w:szCs w:val="20"/>
                <w:lang w:val="ru-RU"/>
              </w:rPr>
              <w:t>«</w:t>
            </w:r>
            <w:r>
              <w:rPr>
                <w:rFonts w:ascii="Sylfaen" w:hAnsi="Sylfaen"/>
                <w:sz w:val="20"/>
                <w:szCs w:val="20"/>
              </w:rPr>
              <w:t>Մեղրու</w:t>
            </w:r>
            <w:r w:rsidRPr="00412845">
              <w:rPr>
                <w:rFonts w:ascii="Sylfaen" w:hAnsi="Sylfaen"/>
                <w:sz w:val="20"/>
                <w:szCs w:val="20"/>
                <w:lang w:val="ru-RU"/>
              </w:rPr>
              <w:t xml:space="preserve"> </w:t>
            </w:r>
            <w:r>
              <w:rPr>
                <w:rFonts w:ascii="Sylfaen" w:hAnsi="Sylfaen"/>
                <w:sz w:val="20"/>
                <w:szCs w:val="20"/>
              </w:rPr>
              <w:t>բժշկական</w:t>
            </w:r>
            <w:r w:rsidRPr="00412845">
              <w:rPr>
                <w:rFonts w:ascii="Sylfaen" w:hAnsi="Sylfaen"/>
                <w:sz w:val="20"/>
                <w:szCs w:val="20"/>
                <w:lang w:val="ru-RU"/>
              </w:rPr>
              <w:t xml:space="preserve"> </w:t>
            </w:r>
            <w:r>
              <w:rPr>
                <w:rFonts w:ascii="Sylfaen" w:hAnsi="Sylfaen"/>
                <w:sz w:val="20"/>
                <w:szCs w:val="20"/>
              </w:rPr>
              <w:t>կենտրոն</w:t>
            </w:r>
            <w:r w:rsidRPr="00412845">
              <w:rPr>
                <w:rFonts w:ascii="Sylfaen" w:hAnsi="Sylfaen"/>
                <w:sz w:val="20"/>
                <w:szCs w:val="20"/>
                <w:lang w:val="ru-RU"/>
              </w:rPr>
              <w:t xml:space="preserve">» </w:t>
            </w:r>
            <w:r>
              <w:rPr>
                <w:rFonts w:ascii="Sylfaen" w:hAnsi="Sylfaen"/>
                <w:sz w:val="20"/>
                <w:szCs w:val="20"/>
              </w:rPr>
              <w:t>ՓԲԸ</w:t>
            </w:r>
            <w:r w:rsidRPr="00412845">
              <w:rPr>
                <w:rFonts w:ascii="Sylfaen" w:hAnsi="Sylfaen"/>
                <w:sz w:val="20"/>
                <w:szCs w:val="20"/>
                <w:lang w:val="ru-RU"/>
              </w:rPr>
              <w:t>-</w:t>
            </w:r>
            <w:r>
              <w:rPr>
                <w:rFonts w:ascii="Sylfaen" w:hAnsi="Sylfaen"/>
                <w:sz w:val="20"/>
                <w:szCs w:val="20"/>
              </w:rPr>
              <w:t>ի</w:t>
            </w:r>
            <w:r w:rsidRPr="00412845">
              <w:rPr>
                <w:rFonts w:ascii="Sylfaen" w:hAnsi="Sylfaen"/>
                <w:sz w:val="20"/>
                <w:szCs w:val="20"/>
                <w:lang w:val="ru-RU"/>
              </w:rPr>
              <w:t xml:space="preserve"> </w:t>
            </w:r>
            <w:r>
              <w:rPr>
                <w:rFonts w:ascii="Sylfaen" w:hAnsi="Sylfaen"/>
                <w:sz w:val="20"/>
                <w:szCs w:val="20"/>
              </w:rPr>
              <w:t>համար</w:t>
            </w:r>
            <w:r w:rsidRPr="00412845">
              <w:rPr>
                <w:rFonts w:ascii="Sylfaen" w:hAnsi="Sylfaen"/>
                <w:sz w:val="20"/>
                <w:szCs w:val="20"/>
                <w:lang w:val="ru-RU"/>
              </w:rPr>
              <w:t xml:space="preserve"> </w:t>
            </w:r>
            <w:r>
              <w:rPr>
                <w:rFonts w:ascii="Sylfaen" w:hAnsi="Sylfaen"/>
                <w:sz w:val="20"/>
                <w:szCs w:val="20"/>
              </w:rPr>
              <w:t>շենքային</w:t>
            </w:r>
            <w:r w:rsidRPr="00412845">
              <w:rPr>
                <w:rFonts w:ascii="Sylfaen" w:hAnsi="Sylfaen"/>
                <w:sz w:val="20"/>
                <w:szCs w:val="20"/>
                <w:lang w:val="ru-RU"/>
              </w:rPr>
              <w:t xml:space="preserve"> </w:t>
            </w:r>
            <w:r>
              <w:rPr>
                <w:rFonts w:ascii="Sylfaen" w:hAnsi="Sylfaen"/>
                <w:sz w:val="20"/>
                <w:szCs w:val="20"/>
              </w:rPr>
              <w:t>պայմանների</w:t>
            </w:r>
            <w:r w:rsidRPr="00412845">
              <w:rPr>
                <w:rFonts w:ascii="Sylfaen" w:hAnsi="Sylfaen"/>
                <w:sz w:val="20"/>
                <w:szCs w:val="20"/>
                <w:lang w:val="ru-RU"/>
              </w:rPr>
              <w:t xml:space="preserve"> </w:t>
            </w:r>
            <w:r>
              <w:rPr>
                <w:rFonts w:ascii="Sylfaen" w:hAnsi="Sylfaen"/>
                <w:sz w:val="20"/>
                <w:szCs w:val="20"/>
              </w:rPr>
              <w:t>ստեղծում</w:t>
            </w:r>
          </w:p>
        </w:tc>
      </w:tr>
      <w:tr w:rsidR="00A51265" w:rsidRPr="009134D2" w:rsidTr="00A51265">
        <w:trPr>
          <w:trHeight w:val="258"/>
        </w:trPr>
        <w:tc>
          <w:tcPr>
            <w:tcW w:w="436" w:type="dxa"/>
            <w:vMerge/>
            <w:vAlign w:val="center"/>
          </w:tcPr>
          <w:p w:rsidR="00A51265" w:rsidRPr="00412845"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412845" w:rsidRDefault="00A51265" w:rsidP="00504781">
            <w:pPr>
              <w:spacing w:before="20" w:line="0" w:lineRule="atLeast"/>
              <w:rPr>
                <w:rFonts w:ascii="Sylfaen" w:hAnsi="Sylfaen" w:cs="Sylfaen"/>
                <w:sz w:val="20"/>
                <w:szCs w:val="20"/>
                <w:lang w:val="ru-RU"/>
              </w:rPr>
            </w:pPr>
          </w:p>
        </w:tc>
        <w:tc>
          <w:tcPr>
            <w:tcW w:w="4950" w:type="dxa"/>
          </w:tcPr>
          <w:p w:rsidR="00A51265" w:rsidRPr="00A60DE6" w:rsidRDefault="00A51265" w:rsidP="00504781">
            <w:pPr>
              <w:spacing w:line="0" w:lineRule="atLeast"/>
              <w:rPr>
                <w:rFonts w:ascii="Sylfaen" w:hAnsi="Sylfaen"/>
                <w:sz w:val="20"/>
                <w:szCs w:val="20"/>
                <w:lang w:val="ru-RU"/>
              </w:rPr>
            </w:pPr>
            <w:r w:rsidRPr="00412845">
              <w:rPr>
                <w:rFonts w:ascii="Sylfaen" w:hAnsi="Sylfaen"/>
                <w:sz w:val="20"/>
                <w:szCs w:val="20"/>
                <w:lang w:val="ru-RU"/>
              </w:rPr>
              <w:t>«</w:t>
            </w:r>
            <w:r>
              <w:rPr>
                <w:rFonts w:ascii="Sylfaen" w:hAnsi="Sylfaen"/>
                <w:sz w:val="20"/>
                <w:szCs w:val="20"/>
              </w:rPr>
              <w:t>Մեղրու</w:t>
            </w:r>
            <w:r w:rsidRPr="00412845">
              <w:rPr>
                <w:rFonts w:ascii="Sylfaen" w:hAnsi="Sylfaen"/>
                <w:sz w:val="20"/>
                <w:szCs w:val="20"/>
                <w:lang w:val="ru-RU"/>
              </w:rPr>
              <w:t xml:space="preserve"> </w:t>
            </w:r>
            <w:r>
              <w:rPr>
                <w:rFonts w:ascii="Sylfaen" w:hAnsi="Sylfaen"/>
                <w:sz w:val="20"/>
                <w:szCs w:val="20"/>
              </w:rPr>
              <w:t>բժշկական</w:t>
            </w:r>
            <w:r w:rsidRPr="00412845">
              <w:rPr>
                <w:rFonts w:ascii="Sylfaen" w:hAnsi="Sylfaen"/>
                <w:sz w:val="20"/>
                <w:szCs w:val="20"/>
                <w:lang w:val="ru-RU"/>
              </w:rPr>
              <w:t xml:space="preserve"> </w:t>
            </w:r>
            <w:r>
              <w:rPr>
                <w:rFonts w:ascii="Sylfaen" w:hAnsi="Sylfaen"/>
                <w:sz w:val="20"/>
                <w:szCs w:val="20"/>
              </w:rPr>
              <w:t>կենտրոն</w:t>
            </w:r>
            <w:r w:rsidRPr="00412845">
              <w:rPr>
                <w:rFonts w:ascii="Sylfaen" w:hAnsi="Sylfaen"/>
                <w:sz w:val="20"/>
                <w:szCs w:val="20"/>
                <w:lang w:val="ru-RU"/>
              </w:rPr>
              <w:t xml:space="preserve">» </w:t>
            </w:r>
            <w:r>
              <w:rPr>
                <w:rFonts w:ascii="Sylfaen" w:hAnsi="Sylfaen"/>
                <w:sz w:val="20"/>
                <w:szCs w:val="20"/>
              </w:rPr>
              <w:t>ՓԲԸ</w:t>
            </w:r>
            <w:r w:rsidRPr="00412845">
              <w:rPr>
                <w:rFonts w:ascii="Sylfaen" w:hAnsi="Sylfaen"/>
                <w:sz w:val="20"/>
                <w:szCs w:val="20"/>
                <w:lang w:val="ru-RU"/>
              </w:rPr>
              <w:t>-</w:t>
            </w:r>
            <w:r>
              <w:rPr>
                <w:rFonts w:ascii="Sylfaen" w:hAnsi="Sylfaen"/>
                <w:sz w:val="20"/>
                <w:szCs w:val="20"/>
              </w:rPr>
              <w:t>ն</w:t>
            </w:r>
            <w:r w:rsidRPr="00A60DE6">
              <w:rPr>
                <w:rFonts w:ascii="Sylfaen" w:hAnsi="Sylfaen"/>
                <w:sz w:val="20"/>
                <w:szCs w:val="20"/>
                <w:lang w:val="ru-RU"/>
              </w:rPr>
              <w:t xml:space="preserve"> </w:t>
            </w:r>
            <w:r>
              <w:rPr>
                <w:rFonts w:ascii="Sylfaen" w:hAnsi="Sylfaen"/>
                <w:sz w:val="20"/>
                <w:szCs w:val="20"/>
              </w:rPr>
              <w:t>լաբորատոր</w:t>
            </w:r>
            <w:r w:rsidRPr="00A60DE6">
              <w:rPr>
                <w:rFonts w:ascii="Sylfaen" w:hAnsi="Sylfaen"/>
                <w:sz w:val="20"/>
                <w:szCs w:val="20"/>
                <w:lang w:val="ru-RU"/>
              </w:rPr>
              <w:t xml:space="preserve"> </w:t>
            </w:r>
            <w:r>
              <w:rPr>
                <w:rFonts w:ascii="Sylfaen" w:hAnsi="Sylfaen"/>
                <w:sz w:val="20"/>
                <w:szCs w:val="20"/>
              </w:rPr>
              <w:t>սարքավորումներով</w:t>
            </w:r>
            <w:r w:rsidRPr="00A60DE6">
              <w:rPr>
                <w:rFonts w:ascii="Sylfaen" w:hAnsi="Sylfaen"/>
                <w:sz w:val="20"/>
                <w:szCs w:val="20"/>
                <w:lang w:val="ru-RU"/>
              </w:rPr>
              <w:t xml:space="preserve"> </w:t>
            </w:r>
            <w:r>
              <w:rPr>
                <w:rFonts w:ascii="Sylfaen" w:hAnsi="Sylfaen"/>
                <w:sz w:val="20"/>
                <w:szCs w:val="20"/>
              </w:rPr>
              <w:t>և</w:t>
            </w:r>
            <w:r w:rsidRPr="00A60DE6">
              <w:rPr>
                <w:rFonts w:ascii="Sylfaen" w:hAnsi="Sylfaen"/>
                <w:sz w:val="20"/>
                <w:szCs w:val="20"/>
                <w:lang w:val="ru-RU"/>
              </w:rPr>
              <w:t xml:space="preserve"> </w:t>
            </w:r>
            <w:r>
              <w:rPr>
                <w:rFonts w:ascii="Sylfaen" w:hAnsi="Sylfaen"/>
                <w:sz w:val="20"/>
                <w:szCs w:val="20"/>
              </w:rPr>
              <w:t>նյութերով</w:t>
            </w:r>
            <w:r w:rsidRPr="00A60DE6">
              <w:rPr>
                <w:rFonts w:ascii="Sylfaen" w:hAnsi="Sylfaen"/>
                <w:sz w:val="20"/>
                <w:szCs w:val="20"/>
                <w:lang w:val="ru-RU"/>
              </w:rPr>
              <w:t xml:space="preserve"> </w:t>
            </w:r>
            <w:r>
              <w:rPr>
                <w:rFonts w:ascii="Sylfaen" w:hAnsi="Sylfaen"/>
                <w:sz w:val="20"/>
                <w:szCs w:val="20"/>
              </w:rPr>
              <w:t>հագեցում</w:t>
            </w:r>
            <w:r w:rsidRPr="00A60DE6">
              <w:rPr>
                <w:rFonts w:ascii="Sylfaen" w:hAnsi="Sylfaen"/>
                <w:sz w:val="20"/>
                <w:szCs w:val="20"/>
                <w:lang w:val="ru-RU"/>
              </w:rPr>
              <w:t xml:space="preserve">, </w:t>
            </w:r>
            <w:r>
              <w:rPr>
                <w:rFonts w:ascii="Sylfaen" w:hAnsi="Sylfaen"/>
                <w:sz w:val="20"/>
                <w:szCs w:val="20"/>
              </w:rPr>
              <w:t>մասնագետներով</w:t>
            </w:r>
            <w:r w:rsidRPr="00A60DE6">
              <w:rPr>
                <w:rFonts w:ascii="Sylfaen" w:hAnsi="Sylfaen"/>
                <w:sz w:val="20"/>
                <w:szCs w:val="20"/>
                <w:lang w:val="ru-RU"/>
              </w:rPr>
              <w:t xml:space="preserve"> </w:t>
            </w:r>
            <w:r>
              <w:rPr>
                <w:rFonts w:ascii="Sylfaen" w:hAnsi="Sylfaen"/>
                <w:sz w:val="20"/>
                <w:szCs w:val="20"/>
              </w:rPr>
              <w:t>համալրում</w:t>
            </w:r>
          </w:p>
        </w:tc>
      </w:tr>
      <w:tr w:rsidR="00A51265" w:rsidRPr="00412845" w:rsidTr="00A51265">
        <w:trPr>
          <w:trHeight w:val="258"/>
        </w:trPr>
        <w:tc>
          <w:tcPr>
            <w:tcW w:w="436" w:type="dxa"/>
            <w:vMerge/>
            <w:vAlign w:val="center"/>
          </w:tcPr>
          <w:p w:rsidR="00A51265" w:rsidRPr="00412845"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412845" w:rsidRDefault="00A51265" w:rsidP="00504781">
            <w:pPr>
              <w:spacing w:before="20" w:line="0" w:lineRule="atLeast"/>
              <w:rPr>
                <w:rFonts w:ascii="Sylfaen" w:hAnsi="Sylfaen" w:cs="Sylfaen"/>
                <w:sz w:val="20"/>
                <w:szCs w:val="20"/>
                <w:lang w:val="ru-RU"/>
              </w:rPr>
            </w:pPr>
          </w:p>
        </w:tc>
        <w:tc>
          <w:tcPr>
            <w:tcW w:w="4950" w:type="dxa"/>
          </w:tcPr>
          <w:p w:rsidR="00A51265" w:rsidRPr="00A60DE6" w:rsidRDefault="00A51265" w:rsidP="00504781">
            <w:pPr>
              <w:spacing w:line="0" w:lineRule="atLeast"/>
              <w:rPr>
                <w:rFonts w:ascii="Sylfaen" w:hAnsi="Sylfaen"/>
                <w:sz w:val="20"/>
                <w:szCs w:val="20"/>
              </w:rPr>
            </w:pPr>
            <w:r>
              <w:rPr>
                <w:rFonts w:ascii="Sylfaen" w:hAnsi="Sylfaen"/>
                <w:sz w:val="20"/>
                <w:szCs w:val="20"/>
              </w:rPr>
              <w:t xml:space="preserve">Ալվանքի </w:t>
            </w:r>
            <w:r w:rsidR="00D06061">
              <w:rPr>
                <w:rFonts w:ascii="Sylfaen" w:hAnsi="Sylfaen"/>
                <w:sz w:val="20"/>
                <w:szCs w:val="20"/>
              </w:rPr>
              <w:t>բուժկետի՝</w:t>
            </w:r>
            <w:r>
              <w:rPr>
                <w:rFonts w:ascii="Sylfaen" w:hAnsi="Sylfaen"/>
                <w:sz w:val="20"/>
                <w:szCs w:val="20"/>
              </w:rPr>
              <w:t xml:space="preserve"> դեղամիջոցներով հագեցում</w:t>
            </w:r>
          </w:p>
        </w:tc>
      </w:tr>
      <w:tr w:rsidR="00A51265" w:rsidRPr="009134D2" w:rsidTr="00A51265">
        <w:trPr>
          <w:trHeight w:val="258"/>
        </w:trPr>
        <w:tc>
          <w:tcPr>
            <w:tcW w:w="436" w:type="dxa"/>
            <w:vMerge/>
            <w:vAlign w:val="center"/>
          </w:tcPr>
          <w:p w:rsidR="00A51265" w:rsidRPr="00412845"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412845" w:rsidRDefault="00A51265" w:rsidP="00504781">
            <w:pPr>
              <w:spacing w:before="20" w:line="0" w:lineRule="atLeast"/>
              <w:rPr>
                <w:rFonts w:ascii="Sylfaen" w:hAnsi="Sylfaen" w:cs="Sylfaen"/>
                <w:sz w:val="20"/>
                <w:szCs w:val="20"/>
                <w:lang w:val="ru-RU"/>
              </w:rPr>
            </w:pPr>
          </w:p>
        </w:tc>
        <w:tc>
          <w:tcPr>
            <w:tcW w:w="4950" w:type="dxa"/>
          </w:tcPr>
          <w:p w:rsidR="00A51265" w:rsidRPr="00A60DE6" w:rsidRDefault="00A51265" w:rsidP="00504781">
            <w:pPr>
              <w:spacing w:line="0" w:lineRule="atLeast"/>
              <w:rPr>
                <w:rFonts w:ascii="Sylfaen" w:hAnsi="Sylfaen"/>
                <w:sz w:val="20"/>
                <w:szCs w:val="20"/>
                <w:lang w:val="ru-RU"/>
              </w:rPr>
            </w:pPr>
            <w:r>
              <w:rPr>
                <w:rFonts w:ascii="Sylfaen" w:hAnsi="Sylfaen"/>
                <w:sz w:val="20"/>
                <w:szCs w:val="20"/>
              </w:rPr>
              <w:t>Ալվանքի</w:t>
            </w:r>
            <w:r w:rsidRPr="00A60DE6">
              <w:rPr>
                <w:rFonts w:ascii="Sylfaen" w:hAnsi="Sylfaen"/>
                <w:sz w:val="20"/>
                <w:szCs w:val="20"/>
                <w:lang w:val="ru-RU"/>
              </w:rPr>
              <w:t xml:space="preserve"> </w:t>
            </w:r>
            <w:r>
              <w:rPr>
                <w:rFonts w:ascii="Sylfaen" w:hAnsi="Sylfaen"/>
                <w:sz w:val="20"/>
                <w:szCs w:val="20"/>
              </w:rPr>
              <w:t>բուժկետի</w:t>
            </w:r>
            <w:r w:rsidRPr="00A60DE6">
              <w:rPr>
                <w:rFonts w:ascii="Sylfaen" w:hAnsi="Sylfaen"/>
                <w:sz w:val="20"/>
                <w:szCs w:val="20"/>
                <w:lang w:val="ru-RU"/>
              </w:rPr>
              <w:t xml:space="preserve"> </w:t>
            </w:r>
            <w:r>
              <w:rPr>
                <w:rFonts w:ascii="Sylfaen" w:hAnsi="Sylfaen"/>
                <w:sz w:val="20"/>
                <w:szCs w:val="20"/>
              </w:rPr>
              <w:t>համար</w:t>
            </w:r>
            <w:r w:rsidRPr="00A60DE6">
              <w:rPr>
                <w:rFonts w:ascii="Sylfaen" w:hAnsi="Sylfaen"/>
                <w:sz w:val="20"/>
                <w:szCs w:val="20"/>
                <w:lang w:val="ru-RU"/>
              </w:rPr>
              <w:t xml:space="preserve"> </w:t>
            </w:r>
            <w:r>
              <w:rPr>
                <w:rFonts w:ascii="Sylfaen" w:hAnsi="Sylfaen"/>
                <w:sz w:val="20"/>
                <w:szCs w:val="20"/>
              </w:rPr>
              <w:t>ջրագծի</w:t>
            </w:r>
            <w:r w:rsidRPr="00A60DE6">
              <w:rPr>
                <w:rFonts w:ascii="Sylfaen" w:hAnsi="Sylfaen"/>
                <w:sz w:val="20"/>
                <w:szCs w:val="20"/>
                <w:lang w:val="ru-RU"/>
              </w:rPr>
              <w:t xml:space="preserve"> </w:t>
            </w:r>
            <w:r>
              <w:rPr>
                <w:rFonts w:ascii="Sylfaen" w:hAnsi="Sylfaen"/>
                <w:sz w:val="20"/>
                <w:szCs w:val="20"/>
              </w:rPr>
              <w:t>անցկացում</w:t>
            </w:r>
          </w:p>
        </w:tc>
      </w:tr>
      <w:tr w:rsidR="00A51265" w:rsidRPr="009134D2" w:rsidTr="00A51265">
        <w:trPr>
          <w:trHeight w:val="258"/>
        </w:trPr>
        <w:tc>
          <w:tcPr>
            <w:tcW w:w="436" w:type="dxa"/>
            <w:vMerge/>
            <w:vAlign w:val="center"/>
          </w:tcPr>
          <w:p w:rsidR="00A51265" w:rsidRPr="00412845"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412845" w:rsidRDefault="00A51265" w:rsidP="00504781">
            <w:pPr>
              <w:spacing w:before="20" w:line="0" w:lineRule="atLeast"/>
              <w:rPr>
                <w:rFonts w:ascii="Sylfaen" w:hAnsi="Sylfaen" w:cs="Sylfaen"/>
                <w:sz w:val="20"/>
                <w:szCs w:val="20"/>
                <w:lang w:val="ru-RU"/>
              </w:rPr>
            </w:pPr>
          </w:p>
        </w:tc>
        <w:tc>
          <w:tcPr>
            <w:tcW w:w="4950" w:type="dxa"/>
          </w:tcPr>
          <w:p w:rsidR="00A51265" w:rsidRPr="0030450E" w:rsidRDefault="00A51265" w:rsidP="00504781">
            <w:pPr>
              <w:spacing w:line="0" w:lineRule="atLeast"/>
              <w:rPr>
                <w:rFonts w:ascii="Sylfaen" w:hAnsi="Sylfaen"/>
                <w:sz w:val="20"/>
                <w:szCs w:val="20"/>
                <w:lang w:val="ru-RU"/>
              </w:rPr>
            </w:pPr>
            <w:r>
              <w:rPr>
                <w:rFonts w:ascii="Sylfaen" w:hAnsi="Sylfaen"/>
                <w:sz w:val="20"/>
                <w:szCs w:val="20"/>
              </w:rPr>
              <w:t>Ագարակի</w:t>
            </w:r>
            <w:r w:rsidRPr="0030450E">
              <w:rPr>
                <w:rFonts w:ascii="Sylfaen" w:hAnsi="Sylfaen"/>
                <w:sz w:val="20"/>
                <w:szCs w:val="20"/>
                <w:lang w:val="ru-RU"/>
              </w:rPr>
              <w:t xml:space="preserve"> «</w:t>
            </w:r>
            <w:r>
              <w:rPr>
                <w:rFonts w:ascii="Sylfaen" w:hAnsi="Sylfaen"/>
                <w:sz w:val="20"/>
                <w:szCs w:val="20"/>
              </w:rPr>
              <w:t>Մեղրու</w:t>
            </w:r>
            <w:r w:rsidRPr="0030450E">
              <w:rPr>
                <w:rFonts w:ascii="Sylfaen" w:hAnsi="Sylfaen"/>
                <w:sz w:val="20"/>
                <w:szCs w:val="20"/>
                <w:lang w:val="ru-RU"/>
              </w:rPr>
              <w:t xml:space="preserve"> </w:t>
            </w:r>
            <w:r>
              <w:rPr>
                <w:rFonts w:ascii="Sylfaen" w:hAnsi="Sylfaen"/>
                <w:sz w:val="20"/>
                <w:szCs w:val="20"/>
              </w:rPr>
              <w:t>տարածաշրջանային</w:t>
            </w:r>
            <w:r w:rsidRPr="0030450E">
              <w:rPr>
                <w:rFonts w:ascii="Sylfaen" w:hAnsi="Sylfaen"/>
                <w:sz w:val="20"/>
                <w:szCs w:val="20"/>
                <w:lang w:val="ru-RU"/>
              </w:rPr>
              <w:t xml:space="preserve"> </w:t>
            </w:r>
            <w:r>
              <w:rPr>
                <w:rFonts w:ascii="Sylfaen" w:hAnsi="Sylfaen"/>
                <w:sz w:val="20"/>
                <w:szCs w:val="20"/>
              </w:rPr>
              <w:t>բժշկական</w:t>
            </w:r>
            <w:r w:rsidRPr="0030450E">
              <w:rPr>
                <w:rFonts w:ascii="Sylfaen" w:hAnsi="Sylfaen"/>
                <w:sz w:val="20"/>
                <w:szCs w:val="20"/>
                <w:lang w:val="ru-RU"/>
              </w:rPr>
              <w:t xml:space="preserve"> </w:t>
            </w:r>
            <w:r>
              <w:rPr>
                <w:rFonts w:ascii="Sylfaen" w:hAnsi="Sylfaen"/>
                <w:sz w:val="20"/>
                <w:szCs w:val="20"/>
              </w:rPr>
              <w:t>կենտրոն</w:t>
            </w:r>
            <w:r w:rsidRPr="0030450E">
              <w:rPr>
                <w:rFonts w:ascii="Sylfaen" w:hAnsi="Sylfaen"/>
                <w:sz w:val="20"/>
                <w:szCs w:val="20"/>
                <w:lang w:val="ru-RU"/>
              </w:rPr>
              <w:t xml:space="preserve">» </w:t>
            </w:r>
            <w:r>
              <w:rPr>
                <w:rFonts w:ascii="Sylfaen" w:hAnsi="Sylfaen"/>
                <w:sz w:val="20"/>
                <w:szCs w:val="20"/>
              </w:rPr>
              <w:t>ՓԲԸ</w:t>
            </w:r>
            <w:r w:rsidRPr="0030450E">
              <w:rPr>
                <w:rFonts w:ascii="Sylfaen" w:hAnsi="Sylfaen"/>
                <w:sz w:val="20"/>
                <w:szCs w:val="20"/>
                <w:lang w:val="ru-RU"/>
              </w:rPr>
              <w:t>-</w:t>
            </w:r>
            <w:r>
              <w:rPr>
                <w:rFonts w:ascii="Sylfaen" w:hAnsi="Sylfaen"/>
                <w:sz w:val="20"/>
                <w:szCs w:val="20"/>
              </w:rPr>
              <w:t>ի</w:t>
            </w:r>
            <w:r w:rsidRPr="0030450E">
              <w:rPr>
                <w:rFonts w:ascii="Sylfaen" w:hAnsi="Sylfaen"/>
                <w:sz w:val="20"/>
                <w:szCs w:val="20"/>
                <w:lang w:val="ru-RU"/>
              </w:rPr>
              <w:t xml:space="preserve"> </w:t>
            </w:r>
            <w:r>
              <w:rPr>
                <w:rFonts w:ascii="Sylfaen" w:hAnsi="Sylfaen"/>
                <w:sz w:val="20"/>
                <w:szCs w:val="20"/>
              </w:rPr>
              <w:t>համար</w:t>
            </w:r>
            <w:r w:rsidRPr="0030450E">
              <w:rPr>
                <w:rFonts w:ascii="Sylfaen" w:hAnsi="Sylfaen"/>
                <w:sz w:val="20"/>
                <w:szCs w:val="20"/>
                <w:lang w:val="ru-RU"/>
              </w:rPr>
              <w:t xml:space="preserve"> </w:t>
            </w:r>
            <w:r>
              <w:rPr>
                <w:rFonts w:ascii="Sylfaen" w:hAnsi="Sylfaen"/>
                <w:sz w:val="20"/>
                <w:szCs w:val="20"/>
              </w:rPr>
              <w:t>շենքային</w:t>
            </w:r>
            <w:r w:rsidRPr="0030450E">
              <w:rPr>
                <w:rFonts w:ascii="Sylfaen" w:hAnsi="Sylfaen"/>
                <w:sz w:val="20"/>
                <w:szCs w:val="20"/>
                <w:lang w:val="ru-RU"/>
              </w:rPr>
              <w:t xml:space="preserve"> </w:t>
            </w:r>
            <w:r>
              <w:rPr>
                <w:rFonts w:ascii="Sylfaen" w:hAnsi="Sylfaen"/>
                <w:sz w:val="20"/>
                <w:szCs w:val="20"/>
              </w:rPr>
              <w:t>պայմանների</w:t>
            </w:r>
            <w:r w:rsidRPr="0030450E">
              <w:rPr>
                <w:rFonts w:ascii="Sylfaen" w:hAnsi="Sylfaen"/>
                <w:sz w:val="20"/>
                <w:szCs w:val="20"/>
                <w:lang w:val="ru-RU"/>
              </w:rPr>
              <w:t xml:space="preserve"> </w:t>
            </w:r>
            <w:r>
              <w:rPr>
                <w:rFonts w:ascii="Sylfaen" w:hAnsi="Sylfaen"/>
                <w:sz w:val="20"/>
                <w:szCs w:val="20"/>
              </w:rPr>
              <w:t>ստեղծում</w:t>
            </w:r>
          </w:p>
        </w:tc>
      </w:tr>
      <w:tr w:rsidR="00A51265" w:rsidRPr="009134D2" w:rsidTr="00A51265">
        <w:trPr>
          <w:trHeight w:val="258"/>
        </w:trPr>
        <w:tc>
          <w:tcPr>
            <w:tcW w:w="436" w:type="dxa"/>
            <w:vMerge/>
            <w:vAlign w:val="center"/>
          </w:tcPr>
          <w:p w:rsidR="00A51265" w:rsidRPr="00412845"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412845" w:rsidRDefault="00A51265" w:rsidP="00504781">
            <w:pPr>
              <w:spacing w:before="20" w:line="0" w:lineRule="atLeast"/>
              <w:rPr>
                <w:rFonts w:ascii="Sylfaen" w:hAnsi="Sylfaen" w:cs="Sylfaen"/>
                <w:sz w:val="20"/>
                <w:szCs w:val="20"/>
                <w:lang w:val="ru-RU"/>
              </w:rPr>
            </w:pPr>
          </w:p>
        </w:tc>
        <w:tc>
          <w:tcPr>
            <w:tcW w:w="4950" w:type="dxa"/>
          </w:tcPr>
          <w:p w:rsidR="00A51265" w:rsidRPr="0030450E" w:rsidRDefault="00A51265" w:rsidP="00504781">
            <w:pPr>
              <w:spacing w:line="0" w:lineRule="atLeast"/>
              <w:rPr>
                <w:rFonts w:ascii="Sylfaen" w:hAnsi="Sylfaen"/>
                <w:sz w:val="20"/>
                <w:szCs w:val="20"/>
                <w:lang w:val="ru-RU"/>
              </w:rPr>
            </w:pPr>
            <w:r>
              <w:rPr>
                <w:rFonts w:ascii="Sylfaen" w:hAnsi="Sylfaen"/>
                <w:sz w:val="20"/>
                <w:szCs w:val="20"/>
              </w:rPr>
              <w:t>Ագարակի</w:t>
            </w:r>
            <w:r w:rsidRPr="0030450E">
              <w:rPr>
                <w:rFonts w:ascii="Sylfaen" w:hAnsi="Sylfaen"/>
                <w:sz w:val="20"/>
                <w:szCs w:val="20"/>
                <w:lang w:val="ru-RU"/>
              </w:rPr>
              <w:t xml:space="preserve"> «</w:t>
            </w:r>
            <w:r>
              <w:rPr>
                <w:rFonts w:ascii="Sylfaen" w:hAnsi="Sylfaen"/>
                <w:sz w:val="20"/>
                <w:szCs w:val="20"/>
              </w:rPr>
              <w:t>Մեղրու</w:t>
            </w:r>
            <w:r w:rsidRPr="0030450E">
              <w:rPr>
                <w:rFonts w:ascii="Sylfaen" w:hAnsi="Sylfaen"/>
                <w:sz w:val="20"/>
                <w:szCs w:val="20"/>
                <w:lang w:val="ru-RU"/>
              </w:rPr>
              <w:t xml:space="preserve"> </w:t>
            </w:r>
            <w:r>
              <w:rPr>
                <w:rFonts w:ascii="Sylfaen" w:hAnsi="Sylfaen"/>
                <w:sz w:val="20"/>
                <w:szCs w:val="20"/>
              </w:rPr>
              <w:t>տարածաշրջանային</w:t>
            </w:r>
            <w:r w:rsidRPr="0030450E">
              <w:rPr>
                <w:rFonts w:ascii="Sylfaen" w:hAnsi="Sylfaen"/>
                <w:sz w:val="20"/>
                <w:szCs w:val="20"/>
                <w:lang w:val="ru-RU"/>
              </w:rPr>
              <w:t xml:space="preserve"> </w:t>
            </w:r>
            <w:r>
              <w:rPr>
                <w:rFonts w:ascii="Sylfaen" w:hAnsi="Sylfaen"/>
                <w:sz w:val="20"/>
                <w:szCs w:val="20"/>
              </w:rPr>
              <w:t>բժշկական</w:t>
            </w:r>
            <w:r w:rsidRPr="0030450E">
              <w:rPr>
                <w:rFonts w:ascii="Sylfaen" w:hAnsi="Sylfaen"/>
                <w:sz w:val="20"/>
                <w:szCs w:val="20"/>
                <w:lang w:val="ru-RU"/>
              </w:rPr>
              <w:t xml:space="preserve"> </w:t>
            </w:r>
            <w:r>
              <w:rPr>
                <w:rFonts w:ascii="Sylfaen" w:hAnsi="Sylfaen"/>
                <w:sz w:val="20"/>
                <w:szCs w:val="20"/>
              </w:rPr>
              <w:t>կենտրոն</w:t>
            </w:r>
            <w:r w:rsidRPr="0030450E">
              <w:rPr>
                <w:rFonts w:ascii="Sylfaen" w:hAnsi="Sylfaen"/>
                <w:sz w:val="20"/>
                <w:szCs w:val="20"/>
                <w:lang w:val="ru-RU"/>
              </w:rPr>
              <w:t xml:space="preserve">» </w:t>
            </w:r>
            <w:r>
              <w:rPr>
                <w:rFonts w:ascii="Sylfaen" w:hAnsi="Sylfaen"/>
                <w:sz w:val="20"/>
                <w:szCs w:val="20"/>
              </w:rPr>
              <w:t>ՓԲԸ</w:t>
            </w:r>
            <w:r w:rsidRPr="0030450E">
              <w:rPr>
                <w:rFonts w:ascii="Sylfaen" w:hAnsi="Sylfaen"/>
                <w:sz w:val="20"/>
                <w:szCs w:val="20"/>
                <w:lang w:val="ru-RU"/>
              </w:rPr>
              <w:t>-</w:t>
            </w:r>
            <w:r>
              <w:rPr>
                <w:rFonts w:ascii="Sylfaen" w:hAnsi="Sylfaen"/>
                <w:sz w:val="20"/>
                <w:szCs w:val="20"/>
              </w:rPr>
              <w:t>ի</w:t>
            </w:r>
            <w:r w:rsidRPr="0030450E">
              <w:rPr>
                <w:rFonts w:ascii="Sylfaen" w:hAnsi="Sylfaen"/>
                <w:sz w:val="20"/>
                <w:szCs w:val="20"/>
                <w:lang w:val="ru-RU"/>
              </w:rPr>
              <w:t xml:space="preserve"> </w:t>
            </w:r>
            <w:r>
              <w:rPr>
                <w:rFonts w:ascii="Sylfaen" w:hAnsi="Sylfaen"/>
                <w:sz w:val="20"/>
                <w:szCs w:val="20"/>
              </w:rPr>
              <w:t>շենքային</w:t>
            </w:r>
            <w:r w:rsidRPr="0030450E">
              <w:rPr>
                <w:rFonts w:ascii="Sylfaen" w:hAnsi="Sylfaen"/>
                <w:sz w:val="20"/>
                <w:szCs w:val="20"/>
                <w:lang w:val="ru-RU"/>
              </w:rPr>
              <w:t xml:space="preserve"> </w:t>
            </w:r>
            <w:r>
              <w:rPr>
                <w:rFonts w:ascii="Sylfaen" w:hAnsi="Sylfaen"/>
                <w:sz w:val="20"/>
                <w:szCs w:val="20"/>
              </w:rPr>
              <w:t>պայմանների</w:t>
            </w:r>
            <w:r w:rsidRPr="0030450E">
              <w:rPr>
                <w:rFonts w:ascii="Sylfaen" w:hAnsi="Sylfaen"/>
                <w:sz w:val="20"/>
                <w:szCs w:val="20"/>
                <w:lang w:val="ru-RU"/>
              </w:rPr>
              <w:t xml:space="preserve"> </w:t>
            </w:r>
            <w:r>
              <w:rPr>
                <w:rFonts w:ascii="Sylfaen" w:hAnsi="Sylfaen"/>
                <w:sz w:val="20"/>
                <w:szCs w:val="20"/>
              </w:rPr>
              <w:t>բարելավում</w:t>
            </w:r>
          </w:p>
        </w:tc>
      </w:tr>
      <w:tr w:rsidR="00A51265" w:rsidRPr="009134D2" w:rsidTr="00A51265">
        <w:trPr>
          <w:trHeight w:val="258"/>
        </w:trPr>
        <w:tc>
          <w:tcPr>
            <w:tcW w:w="436" w:type="dxa"/>
            <w:vMerge/>
            <w:vAlign w:val="center"/>
          </w:tcPr>
          <w:p w:rsidR="00A51265" w:rsidRPr="00412845"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412845" w:rsidRDefault="00A51265" w:rsidP="00504781">
            <w:pPr>
              <w:spacing w:before="20" w:line="0" w:lineRule="atLeast"/>
              <w:rPr>
                <w:rFonts w:ascii="Sylfaen" w:hAnsi="Sylfaen" w:cs="Sylfaen"/>
                <w:sz w:val="20"/>
                <w:szCs w:val="20"/>
                <w:lang w:val="ru-RU"/>
              </w:rPr>
            </w:pPr>
          </w:p>
        </w:tc>
        <w:tc>
          <w:tcPr>
            <w:tcW w:w="4950" w:type="dxa"/>
          </w:tcPr>
          <w:p w:rsidR="00A51265" w:rsidRPr="005D24AB" w:rsidRDefault="00A51265" w:rsidP="00504781">
            <w:pPr>
              <w:spacing w:line="0" w:lineRule="atLeast"/>
              <w:rPr>
                <w:rFonts w:ascii="Sylfaen" w:hAnsi="Sylfaen"/>
                <w:sz w:val="20"/>
                <w:szCs w:val="20"/>
                <w:lang w:val="ru-RU"/>
              </w:rPr>
            </w:pPr>
            <w:r>
              <w:rPr>
                <w:rFonts w:ascii="Sylfaen" w:hAnsi="Sylfaen"/>
                <w:sz w:val="20"/>
                <w:szCs w:val="20"/>
              </w:rPr>
              <w:t>Ագարակի</w:t>
            </w:r>
            <w:r w:rsidRPr="0030450E">
              <w:rPr>
                <w:rFonts w:ascii="Sylfaen" w:hAnsi="Sylfaen"/>
                <w:sz w:val="20"/>
                <w:szCs w:val="20"/>
                <w:lang w:val="ru-RU"/>
              </w:rPr>
              <w:t xml:space="preserve"> «</w:t>
            </w:r>
            <w:r>
              <w:rPr>
                <w:rFonts w:ascii="Sylfaen" w:hAnsi="Sylfaen"/>
                <w:sz w:val="20"/>
                <w:szCs w:val="20"/>
              </w:rPr>
              <w:t>Մեղրու</w:t>
            </w:r>
            <w:r w:rsidRPr="0030450E">
              <w:rPr>
                <w:rFonts w:ascii="Sylfaen" w:hAnsi="Sylfaen"/>
                <w:sz w:val="20"/>
                <w:szCs w:val="20"/>
                <w:lang w:val="ru-RU"/>
              </w:rPr>
              <w:t xml:space="preserve"> </w:t>
            </w:r>
            <w:r>
              <w:rPr>
                <w:rFonts w:ascii="Sylfaen" w:hAnsi="Sylfaen"/>
                <w:sz w:val="20"/>
                <w:szCs w:val="20"/>
              </w:rPr>
              <w:t>տարածաշրջանային</w:t>
            </w:r>
            <w:r w:rsidRPr="0030450E">
              <w:rPr>
                <w:rFonts w:ascii="Sylfaen" w:hAnsi="Sylfaen"/>
                <w:sz w:val="20"/>
                <w:szCs w:val="20"/>
                <w:lang w:val="ru-RU"/>
              </w:rPr>
              <w:t xml:space="preserve"> </w:t>
            </w:r>
            <w:r>
              <w:rPr>
                <w:rFonts w:ascii="Sylfaen" w:hAnsi="Sylfaen"/>
                <w:sz w:val="20"/>
                <w:szCs w:val="20"/>
              </w:rPr>
              <w:t>բժշկական</w:t>
            </w:r>
            <w:r w:rsidRPr="0030450E">
              <w:rPr>
                <w:rFonts w:ascii="Sylfaen" w:hAnsi="Sylfaen"/>
                <w:sz w:val="20"/>
                <w:szCs w:val="20"/>
                <w:lang w:val="ru-RU"/>
              </w:rPr>
              <w:t xml:space="preserve"> </w:t>
            </w:r>
            <w:r>
              <w:rPr>
                <w:rFonts w:ascii="Sylfaen" w:hAnsi="Sylfaen"/>
                <w:sz w:val="20"/>
                <w:szCs w:val="20"/>
              </w:rPr>
              <w:t>կենտրոն</w:t>
            </w:r>
            <w:r w:rsidRPr="0030450E">
              <w:rPr>
                <w:rFonts w:ascii="Sylfaen" w:hAnsi="Sylfaen"/>
                <w:sz w:val="20"/>
                <w:szCs w:val="20"/>
                <w:lang w:val="ru-RU"/>
              </w:rPr>
              <w:t xml:space="preserve">» </w:t>
            </w:r>
            <w:r>
              <w:rPr>
                <w:rFonts w:ascii="Sylfaen" w:hAnsi="Sylfaen"/>
                <w:sz w:val="20"/>
                <w:szCs w:val="20"/>
              </w:rPr>
              <w:t>ՓԲԸ</w:t>
            </w:r>
            <w:r w:rsidRPr="0030450E">
              <w:rPr>
                <w:rFonts w:ascii="Sylfaen" w:hAnsi="Sylfaen"/>
                <w:sz w:val="20"/>
                <w:szCs w:val="20"/>
                <w:lang w:val="ru-RU"/>
              </w:rPr>
              <w:t>-</w:t>
            </w:r>
            <w:r>
              <w:rPr>
                <w:rFonts w:ascii="Sylfaen" w:hAnsi="Sylfaen"/>
                <w:sz w:val="20"/>
                <w:szCs w:val="20"/>
              </w:rPr>
              <w:t>ի</w:t>
            </w:r>
            <w:r w:rsidRPr="0030450E">
              <w:rPr>
                <w:rFonts w:ascii="Sylfaen" w:hAnsi="Sylfaen"/>
                <w:sz w:val="20"/>
                <w:szCs w:val="20"/>
                <w:lang w:val="ru-RU"/>
              </w:rPr>
              <w:t xml:space="preserve"> </w:t>
            </w:r>
            <w:r>
              <w:rPr>
                <w:rFonts w:ascii="Sylfaen" w:hAnsi="Sylfaen"/>
                <w:sz w:val="20"/>
                <w:szCs w:val="20"/>
              </w:rPr>
              <w:t>համար</w:t>
            </w:r>
            <w:r w:rsidRPr="0030450E">
              <w:rPr>
                <w:rFonts w:ascii="Sylfaen" w:hAnsi="Sylfaen"/>
                <w:sz w:val="20"/>
                <w:szCs w:val="20"/>
                <w:lang w:val="ru-RU"/>
              </w:rPr>
              <w:t xml:space="preserve"> </w:t>
            </w:r>
            <w:r>
              <w:rPr>
                <w:rFonts w:ascii="Sylfaen" w:hAnsi="Sylfaen"/>
                <w:sz w:val="20"/>
                <w:szCs w:val="20"/>
              </w:rPr>
              <w:t>անհրաժեշտ</w:t>
            </w:r>
            <w:r w:rsidRPr="005D24AB">
              <w:rPr>
                <w:rFonts w:ascii="Sylfaen" w:hAnsi="Sylfaen"/>
                <w:sz w:val="20"/>
                <w:szCs w:val="20"/>
                <w:lang w:val="ru-RU"/>
              </w:rPr>
              <w:t xml:space="preserve"> </w:t>
            </w:r>
            <w:r>
              <w:rPr>
                <w:rFonts w:ascii="Sylfaen" w:hAnsi="Sylfaen"/>
                <w:sz w:val="20"/>
                <w:szCs w:val="20"/>
              </w:rPr>
              <w:t>գույքի</w:t>
            </w:r>
            <w:r w:rsidRPr="005D24AB">
              <w:rPr>
                <w:rFonts w:ascii="Sylfaen" w:hAnsi="Sylfaen"/>
                <w:sz w:val="20"/>
                <w:szCs w:val="20"/>
                <w:lang w:val="ru-RU"/>
              </w:rPr>
              <w:t xml:space="preserve"> </w:t>
            </w:r>
            <w:r>
              <w:rPr>
                <w:rFonts w:ascii="Sylfaen" w:hAnsi="Sylfaen"/>
                <w:sz w:val="20"/>
                <w:szCs w:val="20"/>
              </w:rPr>
              <w:t>ձեռքբերում</w:t>
            </w:r>
            <w:r w:rsidRPr="005D24AB">
              <w:rPr>
                <w:rFonts w:ascii="Sylfaen" w:hAnsi="Sylfaen"/>
                <w:sz w:val="20"/>
                <w:szCs w:val="20"/>
                <w:lang w:val="ru-RU"/>
              </w:rPr>
              <w:t xml:space="preserve">, </w:t>
            </w:r>
            <w:r>
              <w:rPr>
                <w:rFonts w:ascii="Sylfaen" w:hAnsi="Sylfaen"/>
                <w:sz w:val="20"/>
                <w:szCs w:val="20"/>
              </w:rPr>
              <w:t>կադրերի</w:t>
            </w:r>
            <w:r w:rsidRPr="005D24AB">
              <w:rPr>
                <w:rFonts w:ascii="Sylfaen" w:hAnsi="Sylfaen"/>
                <w:sz w:val="20"/>
                <w:szCs w:val="20"/>
                <w:lang w:val="ru-RU"/>
              </w:rPr>
              <w:t xml:space="preserve"> </w:t>
            </w:r>
            <w:r>
              <w:rPr>
                <w:rFonts w:ascii="Sylfaen" w:hAnsi="Sylfaen"/>
                <w:sz w:val="20"/>
                <w:szCs w:val="20"/>
              </w:rPr>
              <w:t>վերապատրաստում</w:t>
            </w:r>
          </w:p>
        </w:tc>
      </w:tr>
      <w:tr w:rsidR="00A51265" w:rsidRPr="00412845" w:rsidTr="00A51265">
        <w:trPr>
          <w:trHeight w:val="258"/>
        </w:trPr>
        <w:tc>
          <w:tcPr>
            <w:tcW w:w="436" w:type="dxa"/>
            <w:vMerge/>
            <w:vAlign w:val="center"/>
          </w:tcPr>
          <w:p w:rsidR="00A51265" w:rsidRPr="00412845"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412845" w:rsidRDefault="00A51265" w:rsidP="00504781">
            <w:pPr>
              <w:spacing w:before="20" w:line="0" w:lineRule="atLeast"/>
              <w:rPr>
                <w:rFonts w:ascii="Sylfaen" w:hAnsi="Sylfaen" w:cs="Sylfaen"/>
                <w:sz w:val="20"/>
                <w:szCs w:val="20"/>
                <w:lang w:val="ru-RU"/>
              </w:rPr>
            </w:pPr>
          </w:p>
        </w:tc>
        <w:tc>
          <w:tcPr>
            <w:tcW w:w="4950" w:type="dxa"/>
          </w:tcPr>
          <w:p w:rsidR="00A51265" w:rsidRDefault="00A51265" w:rsidP="00504781">
            <w:pPr>
              <w:spacing w:line="0" w:lineRule="atLeast"/>
              <w:rPr>
                <w:rFonts w:ascii="Sylfaen" w:hAnsi="Sylfaen"/>
                <w:sz w:val="20"/>
                <w:szCs w:val="20"/>
              </w:rPr>
            </w:pPr>
            <w:r>
              <w:rPr>
                <w:rFonts w:ascii="Sylfaen" w:hAnsi="Sylfaen"/>
                <w:sz w:val="20"/>
                <w:szCs w:val="20"/>
              </w:rPr>
              <w:t>Կուրիսի բուժկետում բուժաշխատողի ընդունում</w:t>
            </w:r>
          </w:p>
        </w:tc>
      </w:tr>
      <w:tr w:rsidR="00A51265" w:rsidRPr="009134D2" w:rsidTr="00A51265">
        <w:trPr>
          <w:trHeight w:val="258"/>
        </w:trPr>
        <w:tc>
          <w:tcPr>
            <w:tcW w:w="436" w:type="dxa"/>
            <w:vMerge/>
            <w:vAlign w:val="center"/>
          </w:tcPr>
          <w:p w:rsidR="00A51265" w:rsidRPr="00412845"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412845" w:rsidRDefault="00A51265" w:rsidP="00504781">
            <w:pPr>
              <w:spacing w:before="20" w:line="0" w:lineRule="atLeast"/>
              <w:rPr>
                <w:rFonts w:ascii="Sylfaen" w:hAnsi="Sylfaen" w:cs="Sylfaen"/>
                <w:sz w:val="20"/>
                <w:szCs w:val="20"/>
                <w:lang w:val="ru-RU"/>
              </w:rPr>
            </w:pPr>
          </w:p>
        </w:tc>
        <w:tc>
          <w:tcPr>
            <w:tcW w:w="4950" w:type="dxa"/>
          </w:tcPr>
          <w:p w:rsidR="00A51265" w:rsidRPr="00744110" w:rsidRDefault="00A51265" w:rsidP="00504781">
            <w:pPr>
              <w:spacing w:line="0" w:lineRule="atLeast"/>
              <w:rPr>
                <w:rFonts w:ascii="Sylfaen" w:hAnsi="Sylfaen"/>
                <w:sz w:val="20"/>
                <w:szCs w:val="20"/>
                <w:lang w:val="ru-RU"/>
              </w:rPr>
            </w:pPr>
            <w:r>
              <w:rPr>
                <w:rFonts w:ascii="Sylfaen" w:hAnsi="Sylfaen"/>
                <w:sz w:val="20"/>
                <w:szCs w:val="20"/>
              </w:rPr>
              <w:t>Տաշտունի</w:t>
            </w:r>
            <w:r w:rsidRPr="00744110">
              <w:rPr>
                <w:rFonts w:ascii="Sylfaen" w:hAnsi="Sylfaen"/>
                <w:sz w:val="20"/>
                <w:szCs w:val="20"/>
                <w:lang w:val="ru-RU"/>
              </w:rPr>
              <w:t xml:space="preserve"> </w:t>
            </w:r>
            <w:r>
              <w:rPr>
                <w:rFonts w:ascii="Sylfaen" w:hAnsi="Sylfaen"/>
                <w:sz w:val="20"/>
                <w:szCs w:val="20"/>
              </w:rPr>
              <w:t>բուժկետի</w:t>
            </w:r>
            <w:r w:rsidRPr="00744110">
              <w:rPr>
                <w:rFonts w:ascii="Sylfaen" w:hAnsi="Sylfaen"/>
                <w:sz w:val="20"/>
                <w:szCs w:val="20"/>
                <w:lang w:val="ru-RU"/>
              </w:rPr>
              <w:t xml:space="preserve"> </w:t>
            </w:r>
            <w:r>
              <w:rPr>
                <w:rFonts w:ascii="Sylfaen" w:hAnsi="Sylfaen"/>
                <w:sz w:val="20"/>
                <w:szCs w:val="20"/>
              </w:rPr>
              <w:t>համար</w:t>
            </w:r>
            <w:r w:rsidRPr="00744110">
              <w:rPr>
                <w:rFonts w:ascii="Sylfaen" w:hAnsi="Sylfaen"/>
                <w:sz w:val="20"/>
                <w:szCs w:val="20"/>
                <w:lang w:val="ru-RU"/>
              </w:rPr>
              <w:t xml:space="preserve"> </w:t>
            </w:r>
            <w:r>
              <w:rPr>
                <w:rFonts w:ascii="Sylfaen" w:hAnsi="Sylfaen"/>
                <w:sz w:val="20"/>
                <w:szCs w:val="20"/>
              </w:rPr>
              <w:t>անհրաժեշտ</w:t>
            </w:r>
            <w:r w:rsidRPr="00744110">
              <w:rPr>
                <w:rFonts w:ascii="Sylfaen" w:hAnsi="Sylfaen"/>
                <w:sz w:val="20"/>
                <w:szCs w:val="20"/>
                <w:lang w:val="ru-RU"/>
              </w:rPr>
              <w:t xml:space="preserve"> </w:t>
            </w:r>
            <w:r>
              <w:rPr>
                <w:rFonts w:ascii="Sylfaen" w:hAnsi="Sylfaen"/>
                <w:sz w:val="20"/>
                <w:szCs w:val="20"/>
              </w:rPr>
              <w:t>գույքի</w:t>
            </w:r>
            <w:r w:rsidRPr="00744110">
              <w:rPr>
                <w:rFonts w:ascii="Sylfaen" w:hAnsi="Sylfaen"/>
                <w:sz w:val="20"/>
                <w:szCs w:val="20"/>
                <w:lang w:val="ru-RU"/>
              </w:rPr>
              <w:t xml:space="preserve"> </w:t>
            </w:r>
            <w:r>
              <w:rPr>
                <w:rFonts w:ascii="Sylfaen" w:hAnsi="Sylfaen"/>
                <w:sz w:val="20"/>
                <w:szCs w:val="20"/>
              </w:rPr>
              <w:t>ձեռքբերում</w:t>
            </w:r>
            <w:r w:rsidRPr="00744110">
              <w:rPr>
                <w:rFonts w:ascii="Sylfaen" w:hAnsi="Sylfaen"/>
                <w:sz w:val="20"/>
                <w:szCs w:val="20"/>
                <w:lang w:val="ru-RU"/>
              </w:rPr>
              <w:t xml:space="preserve">, </w:t>
            </w:r>
            <w:r>
              <w:rPr>
                <w:rFonts w:ascii="Sylfaen" w:hAnsi="Sylfaen"/>
                <w:sz w:val="20"/>
                <w:szCs w:val="20"/>
              </w:rPr>
              <w:t>կադրերի</w:t>
            </w:r>
            <w:r w:rsidRPr="00744110">
              <w:rPr>
                <w:rFonts w:ascii="Sylfaen" w:hAnsi="Sylfaen"/>
                <w:sz w:val="20"/>
                <w:szCs w:val="20"/>
                <w:lang w:val="ru-RU"/>
              </w:rPr>
              <w:t xml:space="preserve"> </w:t>
            </w:r>
            <w:r>
              <w:rPr>
                <w:rFonts w:ascii="Sylfaen" w:hAnsi="Sylfaen"/>
                <w:sz w:val="20"/>
                <w:szCs w:val="20"/>
              </w:rPr>
              <w:t>վերապատրաստում</w:t>
            </w:r>
          </w:p>
        </w:tc>
      </w:tr>
      <w:tr w:rsidR="00A51265" w:rsidRPr="009134D2" w:rsidTr="00A51265">
        <w:trPr>
          <w:trHeight w:val="258"/>
        </w:trPr>
        <w:tc>
          <w:tcPr>
            <w:tcW w:w="436" w:type="dxa"/>
            <w:vMerge/>
            <w:vAlign w:val="center"/>
          </w:tcPr>
          <w:p w:rsidR="00A51265" w:rsidRPr="00412845"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412845" w:rsidRDefault="00A51265" w:rsidP="00504781">
            <w:pPr>
              <w:spacing w:before="20" w:line="0" w:lineRule="atLeast"/>
              <w:rPr>
                <w:rFonts w:ascii="Sylfaen" w:hAnsi="Sylfaen" w:cs="Sylfaen"/>
                <w:sz w:val="20"/>
                <w:szCs w:val="20"/>
                <w:lang w:val="ru-RU"/>
              </w:rPr>
            </w:pPr>
          </w:p>
        </w:tc>
        <w:tc>
          <w:tcPr>
            <w:tcW w:w="4950" w:type="dxa"/>
          </w:tcPr>
          <w:p w:rsidR="00A51265" w:rsidRPr="00744110" w:rsidRDefault="00A51265" w:rsidP="00504781">
            <w:pPr>
              <w:spacing w:line="0" w:lineRule="atLeast"/>
              <w:rPr>
                <w:rFonts w:ascii="Sylfaen" w:hAnsi="Sylfaen"/>
                <w:sz w:val="20"/>
                <w:szCs w:val="20"/>
                <w:lang w:val="ru-RU"/>
              </w:rPr>
            </w:pPr>
            <w:r>
              <w:rPr>
                <w:rFonts w:ascii="Sylfaen" w:hAnsi="Sylfaen"/>
                <w:sz w:val="20"/>
                <w:szCs w:val="20"/>
              </w:rPr>
              <w:t>Լեհվազի</w:t>
            </w:r>
            <w:r w:rsidRPr="00744110">
              <w:rPr>
                <w:rFonts w:ascii="Sylfaen" w:hAnsi="Sylfaen"/>
                <w:sz w:val="20"/>
                <w:szCs w:val="20"/>
                <w:lang w:val="ru-RU"/>
              </w:rPr>
              <w:t xml:space="preserve"> </w:t>
            </w:r>
            <w:r>
              <w:rPr>
                <w:rFonts w:ascii="Sylfaen" w:hAnsi="Sylfaen"/>
                <w:sz w:val="20"/>
                <w:szCs w:val="20"/>
              </w:rPr>
              <w:t>բուժկետի</w:t>
            </w:r>
            <w:r w:rsidRPr="00744110">
              <w:rPr>
                <w:rFonts w:ascii="Sylfaen" w:hAnsi="Sylfaen"/>
                <w:sz w:val="20"/>
                <w:szCs w:val="20"/>
                <w:lang w:val="ru-RU"/>
              </w:rPr>
              <w:t xml:space="preserve"> </w:t>
            </w:r>
            <w:r>
              <w:rPr>
                <w:rFonts w:ascii="Sylfaen" w:hAnsi="Sylfaen"/>
                <w:sz w:val="20"/>
                <w:szCs w:val="20"/>
              </w:rPr>
              <w:t>համար</w:t>
            </w:r>
            <w:r w:rsidRPr="00744110">
              <w:rPr>
                <w:rFonts w:ascii="Sylfaen" w:hAnsi="Sylfaen"/>
                <w:sz w:val="20"/>
                <w:szCs w:val="20"/>
                <w:lang w:val="ru-RU"/>
              </w:rPr>
              <w:t xml:space="preserve"> </w:t>
            </w:r>
            <w:r>
              <w:rPr>
                <w:rFonts w:ascii="Sylfaen" w:hAnsi="Sylfaen"/>
                <w:sz w:val="20"/>
                <w:szCs w:val="20"/>
              </w:rPr>
              <w:t>անհրաժեշտ</w:t>
            </w:r>
            <w:r w:rsidRPr="00744110">
              <w:rPr>
                <w:rFonts w:ascii="Sylfaen" w:hAnsi="Sylfaen"/>
                <w:sz w:val="20"/>
                <w:szCs w:val="20"/>
                <w:lang w:val="ru-RU"/>
              </w:rPr>
              <w:t xml:space="preserve"> </w:t>
            </w:r>
            <w:r>
              <w:rPr>
                <w:rFonts w:ascii="Sylfaen" w:hAnsi="Sylfaen"/>
                <w:sz w:val="20"/>
                <w:szCs w:val="20"/>
              </w:rPr>
              <w:t>գույքի</w:t>
            </w:r>
            <w:r w:rsidRPr="00744110">
              <w:rPr>
                <w:rFonts w:ascii="Sylfaen" w:hAnsi="Sylfaen"/>
                <w:sz w:val="20"/>
                <w:szCs w:val="20"/>
                <w:lang w:val="ru-RU"/>
              </w:rPr>
              <w:t xml:space="preserve"> </w:t>
            </w:r>
            <w:r>
              <w:rPr>
                <w:rFonts w:ascii="Sylfaen" w:hAnsi="Sylfaen"/>
                <w:sz w:val="20"/>
                <w:szCs w:val="20"/>
              </w:rPr>
              <w:t>ձեռքբերում</w:t>
            </w:r>
            <w:r w:rsidRPr="00744110">
              <w:rPr>
                <w:rFonts w:ascii="Sylfaen" w:hAnsi="Sylfaen"/>
                <w:sz w:val="20"/>
                <w:szCs w:val="20"/>
                <w:lang w:val="ru-RU"/>
              </w:rPr>
              <w:t xml:space="preserve">, </w:t>
            </w:r>
            <w:r>
              <w:rPr>
                <w:rFonts w:ascii="Sylfaen" w:hAnsi="Sylfaen"/>
                <w:sz w:val="20"/>
                <w:szCs w:val="20"/>
              </w:rPr>
              <w:t>կադրերի</w:t>
            </w:r>
            <w:r w:rsidRPr="00744110">
              <w:rPr>
                <w:rFonts w:ascii="Sylfaen" w:hAnsi="Sylfaen"/>
                <w:sz w:val="20"/>
                <w:szCs w:val="20"/>
                <w:lang w:val="ru-RU"/>
              </w:rPr>
              <w:t xml:space="preserve"> </w:t>
            </w:r>
            <w:r>
              <w:rPr>
                <w:rFonts w:ascii="Sylfaen" w:hAnsi="Sylfaen"/>
                <w:sz w:val="20"/>
                <w:szCs w:val="20"/>
              </w:rPr>
              <w:t>վերապատրաստում</w:t>
            </w:r>
          </w:p>
        </w:tc>
      </w:tr>
      <w:tr w:rsidR="00A51265" w:rsidRPr="009134D2" w:rsidTr="00A51265">
        <w:trPr>
          <w:trHeight w:val="258"/>
        </w:trPr>
        <w:tc>
          <w:tcPr>
            <w:tcW w:w="436" w:type="dxa"/>
            <w:vMerge/>
            <w:vAlign w:val="center"/>
          </w:tcPr>
          <w:p w:rsidR="00A51265" w:rsidRPr="00412845"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412845" w:rsidRDefault="00A51265" w:rsidP="00504781">
            <w:pPr>
              <w:spacing w:before="20" w:line="0" w:lineRule="atLeast"/>
              <w:rPr>
                <w:rFonts w:ascii="Sylfaen" w:hAnsi="Sylfaen" w:cs="Sylfaen"/>
                <w:sz w:val="20"/>
                <w:szCs w:val="20"/>
                <w:lang w:val="ru-RU"/>
              </w:rPr>
            </w:pPr>
          </w:p>
        </w:tc>
        <w:tc>
          <w:tcPr>
            <w:tcW w:w="4950" w:type="dxa"/>
          </w:tcPr>
          <w:p w:rsidR="00A51265" w:rsidRPr="00744110" w:rsidRDefault="00A51265" w:rsidP="00504781">
            <w:pPr>
              <w:spacing w:line="0" w:lineRule="atLeast"/>
              <w:rPr>
                <w:rFonts w:ascii="Sylfaen" w:hAnsi="Sylfaen"/>
                <w:sz w:val="20"/>
                <w:szCs w:val="20"/>
                <w:lang w:val="ru-RU"/>
              </w:rPr>
            </w:pPr>
            <w:r>
              <w:rPr>
                <w:rFonts w:ascii="Sylfaen" w:hAnsi="Sylfaen"/>
                <w:sz w:val="20"/>
                <w:szCs w:val="20"/>
              </w:rPr>
              <w:t>Լիճքի</w:t>
            </w:r>
            <w:r w:rsidRPr="00744110">
              <w:rPr>
                <w:rFonts w:ascii="Sylfaen" w:hAnsi="Sylfaen"/>
                <w:sz w:val="20"/>
                <w:szCs w:val="20"/>
                <w:lang w:val="ru-RU"/>
              </w:rPr>
              <w:t xml:space="preserve"> </w:t>
            </w:r>
            <w:r>
              <w:rPr>
                <w:rFonts w:ascii="Sylfaen" w:hAnsi="Sylfaen"/>
                <w:sz w:val="20"/>
                <w:szCs w:val="20"/>
              </w:rPr>
              <w:t>բուժկետի</w:t>
            </w:r>
            <w:r w:rsidRPr="00744110">
              <w:rPr>
                <w:rFonts w:ascii="Sylfaen" w:hAnsi="Sylfaen"/>
                <w:sz w:val="20"/>
                <w:szCs w:val="20"/>
                <w:lang w:val="ru-RU"/>
              </w:rPr>
              <w:t xml:space="preserve"> </w:t>
            </w:r>
            <w:r>
              <w:rPr>
                <w:rFonts w:ascii="Sylfaen" w:hAnsi="Sylfaen"/>
                <w:sz w:val="20"/>
                <w:szCs w:val="20"/>
              </w:rPr>
              <w:t>համար</w:t>
            </w:r>
            <w:r w:rsidRPr="00744110">
              <w:rPr>
                <w:rFonts w:ascii="Sylfaen" w:hAnsi="Sylfaen"/>
                <w:sz w:val="20"/>
                <w:szCs w:val="20"/>
                <w:lang w:val="ru-RU"/>
              </w:rPr>
              <w:t xml:space="preserve"> </w:t>
            </w:r>
            <w:r>
              <w:rPr>
                <w:rFonts w:ascii="Sylfaen" w:hAnsi="Sylfaen"/>
                <w:sz w:val="20"/>
                <w:szCs w:val="20"/>
              </w:rPr>
              <w:t>անհրաժեշտ</w:t>
            </w:r>
            <w:r w:rsidRPr="00744110">
              <w:rPr>
                <w:rFonts w:ascii="Sylfaen" w:hAnsi="Sylfaen"/>
                <w:sz w:val="20"/>
                <w:szCs w:val="20"/>
                <w:lang w:val="ru-RU"/>
              </w:rPr>
              <w:t xml:space="preserve"> </w:t>
            </w:r>
            <w:r>
              <w:rPr>
                <w:rFonts w:ascii="Sylfaen" w:hAnsi="Sylfaen"/>
                <w:sz w:val="20"/>
                <w:szCs w:val="20"/>
              </w:rPr>
              <w:t>գույքի</w:t>
            </w:r>
            <w:r w:rsidRPr="00744110">
              <w:rPr>
                <w:rFonts w:ascii="Sylfaen" w:hAnsi="Sylfaen"/>
                <w:sz w:val="20"/>
                <w:szCs w:val="20"/>
                <w:lang w:val="ru-RU"/>
              </w:rPr>
              <w:t xml:space="preserve"> </w:t>
            </w:r>
            <w:r>
              <w:rPr>
                <w:rFonts w:ascii="Sylfaen" w:hAnsi="Sylfaen"/>
                <w:sz w:val="20"/>
                <w:szCs w:val="20"/>
              </w:rPr>
              <w:t>ձեռքբերում</w:t>
            </w:r>
            <w:r w:rsidRPr="00744110">
              <w:rPr>
                <w:rFonts w:ascii="Sylfaen" w:hAnsi="Sylfaen"/>
                <w:sz w:val="20"/>
                <w:szCs w:val="20"/>
                <w:lang w:val="ru-RU"/>
              </w:rPr>
              <w:t xml:space="preserve">, </w:t>
            </w:r>
            <w:r>
              <w:rPr>
                <w:rFonts w:ascii="Sylfaen" w:hAnsi="Sylfaen"/>
                <w:sz w:val="20"/>
                <w:szCs w:val="20"/>
              </w:rPr>
              <w:t>կադրերի</w:t>
            </w:r>
            <w:r w:rsidRPr="00744110">
              <w:rPr>
                <w:rFonts w:ascii="Sylfaen" w:hAnsi="Sylfaen"/>
                <w:sz w:val="20"/>
                <w:szCs w:val="20"/>
                <w:lang w:val="ru-RU"/>
              </w:rPr>
              <w:t xml:space="preserve"> </w:t>
            </w:r>
            <w:r>
              <w:rPr>
                <w:rFonts w:ascii="Sylfaen" w:hAnsi="Sylfaen"/>
                <w:sz w:val="20"/>
                <w:szCs w:val="20"/>
              </w:rPr>
              <w:t>վերապատրաստում</w:t>
            </w:r>
          </w:p>
        </w:tc>
      </w:tr>
      <w:tr w:rsidR="00A51265" w:rsidRPr="009134D2" w:rsidTr="00A51265">
        <w:trPr>
          <w:trHeight w:val="258"/>
        </w:trPr>
        <w:tc>
          <w:tcPr>
            <w:tcW w:w="436" w:type="dxa"/>
            <w:vMerge/>
            <w:vAlign w:val="center"/>
          </w:tcPr>
          <w:p w:rsidR="00A51265" w:rsidRPr="00412845"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412845" w:rsidRDefault="00A51265" w:rsidP="00504781">
            <w:pPr>
              <w:spacing w:before="20" w:line="0" w:lineRule="atLeast"/>
              <w:rPr>
                <w:rFonts w:ascii="Sylfaen" w:hAnsi="Sylfaen" w:cs="Sylfaen"/>
                <w:sz w:val="20"/>
                <w:szCs w:val="20"/>
                <w:lang w:val="ru-RU"/>
              </w:rPr>
            </w:pPr>
          </w:p>
        </w:tc>
        <w:tc>
          <w:tcPr>
            <w:tcW w:w="4950" w:type="dxa"/>
          </w:tcPr>
          <w:p w:rsidR="00A51265" w:rsidRPr="004D5BF7" w:rsidRDefault="00A51265" w:rsidP="00504781">
            <w:pPr>
              <w:spacing w:line="0" w:lineRule="atLeast"/>
              <w:rPr>
                <w:rFonts w:ascii="Sylfaen" w:hAnsi="Sylfaen"/>
                <w:sz w:val="20"/>
                <w:szCs w:val="20"/>
                <w:lang w:val="ru-RU"/>
              </w:rPr>
            </w:pPr>
            <w:r>
              <w:rPr>
                <w:rFonts w:ascii="Sylfaen" w:hAnsi="Sylfaen"/>
                <w:sz w:val="20"/>
                <w:szCs w:val="20"/>
              </w:rPr>
              <w:t>Վահրավարում</w:t>
            </w:r>
            <w:r w:rsidRPr="004D5BF7">
              <w:rPr>
                <w:rFonts w:ascii="Sylfaen" w:hAnsi="Sylfaen"/>
                <w:sz w:val="20"/>
                <w:szCs w:val="20"/>
                <w:lang w:val="ru-RU"/>
              </w:rPr>
              <w:t xml:space="preserve"> </w:t>
            </w:r>
            <w:r>
              <w:rPr>
                <w:rFonts w:ascii="Sylfaen" w:hAnsi="Sylfaen"/>
                <w:sz w:val="20"/>
                <w:szCs w:val="20"/>
              </w:rPr>
              <w:t>բժշկական</w:t>
            </w:r>
            <w:r w:rsidRPr="004D5BF7">
              <w:rPr>
                <w:rFonts w:ascii="Sylfaen" w:hAnsi="Sylfaen"/>
                <w:sz w:val="20"/>
                <w:szCs w:val="20"/>
                <w:lang w:val="ru-RU"/>
              </w:rPr>
              <w:t xml:space="preserve"> </w:t>
            </w:r>
            <w:r>
              <w:rPr>
                <w:rFonts w:ascii="Sylfaen" w:hAnsi="Sylfaen"/>
                <w:sz w:val="20"/>
                <w:szCs w:val="20"/>
              </w:rPr>
              <w:t>կենտրոնի</w:t>
            </w:r>
            <w:r w:rsidRPr="004D5BF7">
              <w:rPr>
                <w:rFonts w:ascii="Sylfaen" w:hAnsi="Sylfaen"/>
                <w:sz w:val="20"/>
                <w:szCs w:val="20"/>
                <w:lang w:val="ru-RU"/>
              </w:rPr>
              <w:t xml:space="preserve"> </w:t>
            </w:r>
            <w:r>
              <w:rPr>
                <w:rFonts w:ascii="Sylfaen" w:hAnsi="Sylfaen"/>
                <w:sz w:val="20"/>
                <w:szCs w:val="20"/>
              </w:rPr>
              <w:t>շենքի</w:t>
            </w:r>
            <w:r w:rsidRPr="004D5BF7">
              <w:rPr>
                <w:rFonts w:ascii="Sylfaen" w:hAnsi="Sylfaen"/>
                <w:sz w:val="20"/>
                <w:szCs w:val="20"/>
                <w:lang w:val="ru-RU"/>
              </w:rPr>
              <w:t xml:space="preserve"> </w:t>
            </w:r>
            <w:r>
              <w:rPr>
                <w:rFonts w:ascii="Sylfaen" w:hAnsi="Sylfaen"/>
                <w:sz w:val="20"/>
                <w:szCs w:val="20"/>
              </w:rPr>
              <w:t>կառուցում</w:t>
            </w:r>
          </w:p>
        </w:tc>
      </w:tr>
      <w:tr w:rsidR="00A51265" w:rsidRPr="009134D2" w:rsidTr="00A51265">
        <w:trPr>
          <w:trHeight w:val="258"/>
        </w:trPr>
        <w:tc>
          <w:tcPr>
            <w:tcW w:w="436" w:type="dxa"/>
            <w:vMerge/>
            <w:vAlign w:val="center"/>
          </w:tcPr>
          <w:p w:rsidR="00A51265" w:rsidRPr="00412845"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412845" w:rsidRDefault="00A51265" w:rsidP="00504781">
            <w:pPr>
              <w:spacing w:before="20" w:line="0" w:lineRule="atLeast"/>
              <w:rPr>
                <w:rFonts w:ascii="Sylfaen" w:hAnsi="Sylfaen" w:cs="Sylfaen"/>
                <w:sz w:val="20"/>
                <w:szCs w:val="20"/>
                <w:lang w:val="ru-RU"/>
              </w:rPr>
            </w:pPr>
          </w:p>
        </w:tc>
        <w:tc>
          <w:tcPr>
            <w:tcW w:w="4950" w:type="dxa"/>
          </w:tcPr>
          <w:p w:rsidR="00A51265" w:rsidRPr="00744110" w:rsidRDefault="00A51265" w:rsidP="00504781">
            <w:pPr>
              <w:spacing w:line="0" w:lineRule="atLeast"/>
              <w:rPr>
                <w:rFonts w:ascii="Sylfaen" w:hAnsi="Sylfaen"/>
                <w:sz w:val="20"/>
                <w:szCs w:val="20"/>
                <w:lang w:val="ru-RU"/>
              </w:rPr>
            </w:pPr>
            <w:r>
              <w:rPr>
                <w:rFonts w:ascii="Sylfaen" w:hAnsi="Sylfaen"/>
                <w:sz w:val="20"/>
                <w:szCs w:val="20"/>
              </w:rPr>
              <w:t>Թխկուտի</w:t>
            </w:r>
            <w:r w:rsidRPr="00744110">
              <w:rPr>
                <w:rFonts w:ascii="Sylfaen" w:hAnsi="Sylfaen"/>
                <w:sz w:val="20"/>
                <w:szCs w:val="20"/>
                <w:lang w:val="ru-RU"/>
              </w:rPr>
              <w:t xml:space="preserve"> </w:t>
            </w:r>
            <w:r>
              <w:rPr>
                <w:rFonts w:ascii="Sylfaen" w:hAnsi="Sylfaen"/>
                <w:sz w:val="20"/>
                <w:szCs w:val="20"/>
              </w:rPr>
              <w:t>բուժկետի</w:t>
            </w:r>
            <w:r w:rsidRPr="00744110">
              <w:rPr>
                <w:rFonts w:ascii="Sylfaen" w:hAnsi="Sylfaen"/>
                <w:sz w:val="20"/>
                <w:szCs w:val="20"/>
                <w:lang w:val="ru-RU"/>
              </w:rPr>
              <w:t xml:space="preserve"> </w:t>
            </w:r>
            <w:r>
              <w:rPr>
                <w:rFonts w:ascii="Sylfaen" w:hAnsi="Sylfaen"/>
                <w:sz w:val="20"/>
                <w:szCs w:val="20"/>
              </w:rPr>
              <w:t>շենքի</w:t>
            </w:r>
            <w:r w:rsidRPr="00744110">
              <w:rPr>
                <w:rFonts w:ascii="Sylfaen" w:hAnsi="Sylfaen"/>
                <w:sz w:val="20"/>
                <w:szCs w:val="20"/>
                <w:lang w:val="ru-RU"/>
              </w:rPr>
              <w:t xml:space="preserve"> </w:t>
            </w:r>
            <w:r>
              <w:rPr>
                <w:rFonts w:ascii="Sylfaen" w:hAnsi="Sylfaen"/>
                <w:sz w:val="20"/>
                <w:szCs w:val="20"/>
              </w:rPr>
              <w:t>կապիտալ</w:t>
            </w:r>
            <w:r w:rsidRPr="00744110">
              <w:rPr>
                <w:rFonts w:ascii="Sylfaen" w:hAnsi="Sylfaen"/>
                <w:sz w:val="20"/>
                <w:szCs w:val="20"/>
                <w:lang w:val="ru-RU"/>
              </w:rPr>
              <w:t xml:space="preserve"> </w:t>
            </w:r>
            <w:r>
              <w:rPr>
                <w:rFonts w:ascii="Sylfaen" w:hAnsi="Sylfaen"/>
                <w:sz w:val="20"/>
                <w:szCs w:val="20"/>
              </w:rPr>
              <w:t>վերանորոգում</w:t>
            </w:r>
          </w:p>
        </w:tc>
      </w:tr>
      <w:tr w:rsidR="00A51265" w:rsidRPr="009134D2" w:rsidTr="00A51265">
        <w:trPr>
          <w:trHeight w:val="258"/>
        </w:trPr>
        <w:tc>
          <w:tcPr>
            <w:tcW w:w="436" w:type="dxa"/>
            <w:vMerge/>
            <w:vAlign w:val="center"/>
          </w:tcPr>
          <w:p w:rsidR="00A51265" w:rsidRPr="00412845" w:rsidRDefault="00A51265" w:rsidP="00504781">
            <w:pPr>
              <w:spacing w:line="0" w:lineRule="atLeast"/>
              <w:jc w:val="center"/>
              <w:rPr>
                <w:rFonts w:ascii="Sylfaen" w:hAnsi="Sylfaen"/>
                <w:sz w:val="20"/>
                <w:szCs w:val="20"/>
                <w:lang w:val="ru-RU"/>
              </w:rPr>
            </w:pPr>
          </w:p>
        </w:tc>
        <w:tc>
          <w:tcPr>
            <w:tcW w:w="4802" w:type="dxa"/>
            <w:vMerge/>
            <w:vAlign w:val="center"/>
          </w:tcPr>
          <w:p w:rsidR="00A51265" w:rsidRPr="00412845" w:rsidRDefault="00A51265" w:rsidP="00504781">
            <w:pPr>
              <w:spacing w:before="20" w:line="0" w:lineRule="atLeast"/>
              <w:rPr>
                <w:rFonts w:ascii="Sylfaen" w:hAnsi="Sylfaen" w:cs="Sylfaen"/>
                <w:sz w:val="20"/>
                <w:szCs w:val="20"/>
                <w:lang w:val="ru-RU"/>
              </w:rPr>
            </w:pPr>
          </w:p>
        </w:tc>
        <w:tc>
          <w:tcPr>
            <w:tcW w:w="4950" w:type="dxa"/>
          </w:tcPr>
          <w:p w:rsidR="00A51265" w:rsidRPr="00744110" w:rsidRDefault="00A51265" w:rsidP="00504781">
            <w:pPr>
              <w:spacing w:line="0" w:lineRule="atLeast"/>
              <w:rPr>
                <w:rFonts w:ascii="Sylfaen" w:hAnsi="Sylfaen"/>
                <w:sz w:val="20"/>
                <w:szCs w:val="20"/>
                <w:lang w:val="ru-RU"/>
              </w:rPr>
            </w:pPr>
            <w:r>
              <w:rPr>
                <w:rFonts w:ascii="Sylfaen" w:hAnsi="Sylfaen"/>
                <w:sz w:val="20"/>
                <w:szCs w:val="20"/>
              </w:rPr>
              <w:t>Թխկուտի</w:t>
            </w:r>
            <w:r w:rsidRPr="00744110">
              <w:rPr>
                <w:rFonts w:ascii="Sylfaen" w:hAnsi="Sylfaen"/>
                <w:sz w:val="20"/>
                <w:szCs w:val="20"/>
                <w:lang w:val="ru-RU"/>
              </w:rPr>
              <w:t xml:space="preserve"> </w:t>
            </w:r>
            <w:r>
              <w:rPr>
                <w:rFonts w:ascii="Sylfaen" w:hAnsi="Sylfaen"/>
                <w:sz w:val="20"/>
                <w:szCs w:val="20"/>
              </w:rPr>
              <w:t>բուժկետի</w:t>
            </w:r>
            <w:r w:rsidRPr="00744110">
              <w:rPr>
                <w:rFonts w:ascii="Sylfaen" w:hAnsi="Sylfaen"/>
                <w:sz w:val="20"/>
                <w:szCs w:val="20"/>
                <w:lang w:val="ru-RU"/>
              </w:rPr>
              <w:t xml:space="preserve"> </w:t>
            </w:r>
            <w:r>
              <w:rPr>
                <w:rFonts w:ascii="Sylfaen" w:hAnsi="Sylfaen"/>
                <w:sz w:val="20"/>
                <w:szCs w:val="20"/>
              </w:rPr>
              <w:t>համար</w:t>
            </w:r>
            <w:r w:rsidRPr="00744110">
              <w:rPr>
                <w:rFonts w:ascii="Sylfaen" w:hAnsi="Sylfaen"/>
                <w:sz w:val="20"/>
                <w:szCs w:val="20"/>
                <w:lang w:val="ru-RU"/>
              </w:rPr>
              <w:t xml:space="preserve"> </w:t>
            </w:r>
            <w:r>
              <w:rPr>
                <w:rFonts w:ascii="Sylfaen" w:hAnsi="Sylfaen"/>
                <w:sz w:val="20"/>
                <w:szCs w:val="20"/>
              </w:rPr>
              <w:t>գույքի</w:t>
            </w:r>
            <w:r w:rsidRPr="00744110">
              <w:rPr>
                <w:rFonts w:ascii="Sylfaen" w:hAnsi="Sylfaen"/>
                <w:sz w:val="20"/>
                <w:szCs w:val="20"/>
                <w:lang w:val="ru-RU"/>
              </w:rPr>
              <w:t xml:space="preserve"> </w:t>
            </w:r>
            <w:r>
              <w:rPr>
                <w:rFonts w:ascii="Sylfaen" w:hAnsi="Sylfaen"/>
                <w:sz w:val="20"/>
                <w:szCs w:val="20"/>
              </w:rPr>
              <w:t>ձեռքբերում</w:t>
            </w:r>
          </w:p>
        </w:tc>
      </w:tr>
      <w:tr w:rsidR="00A51265" w:rsidRPr="00ED5A09" w:rsidTr="00A51265">
        <w:trPr>
          <w:trHeight w:val="53"/>
        </w:trPr>
        <w:tc>
          <w:tcPr>
            <w:tcW w:w="436" w:type="dxa"/>
            <w:vMerge w:val="restart"/>
            <w:vAlign w:val="center"/>
          </w:tcPr>
          <w:p w:rsidR="00A51265" w:rsidRPr="00412845" w:rsidRDefault="00A51265" w:rsidP="00504781">
            <w:pPr>
              <w:spacing w:line="0" w:lineRule="atLeast"/>
              <w:jc w:val="center"/>
              <w:rPr>
                <w:rFonts w:ascii="Sylfaen" w:hAnsi="Sylfaen"/>
                <w:sz w:val="20"/>
                <w:szCs w:val="20"/>
                <w:lang w:val="af-ZA"/>
              </w:rPr>
            </w:pPr>
          </w:p>
        </w:tc>
        <w:tc>
          <w:tcPr>
            <w:tcW w:w="4802" w:type="dxa"/>
            <w:vMerge w:val="restart"/>
            <w:vAlign w:val="center"/>
          </w:tcPr>
          <w:p w:rsidR="00A51265" w:rsidRPr="002E6EE3" w:rsidRDefault="00A51265" w:rsidP="00504781">
            <w:pPr>
              <w:spacing w:before="20" w:line="0" w:lineRule="atLeast"/>
              <w:rPr>
                <w:rFonts w:ascii="Sylfaen" w:hAnsi="Sylfaen" w:cs="Sylfaen"/>
                <w:sz w:val="20"/>
                <w:szCs w:val="20"/>
                <w:lang w:val="af-ZA"/>
              </w:rPr>
            </w:pPr>
            <w:r w:rsidRPr="00ED5A09">
              <w:rPr>
                <w:rFonts w:ascii="Sylfaen" w:hAnsi="Sylfaen" w:cs="Sylfaen"/>
                <w:sz w:val="20"/>
                <w:szCs w:val="20"/>
              </w:rPr>
              <w:t>Համայնքի</w:t>
            </w:r>
            <w:r w:rsidRPr="002E6EE3">
              <w:rPr>
                <w:rFonts w:ascii="Sylfaen" w:hAnsi="Sylfaen" w:cs="Sylfaen"/>
                <w:sz w:val="20"/>
                <w:szCs w:val="20"/>
                <w:lang w:val="af-ZA"/>
              </w:rPr>
              <w:t xml:space="preserve"> </w:t>
            </w:r>
            <w:r w:rsidRPr="00ED5A09">
              <w:rPr>
                <w:rFonts w:ascii="Sylfaen" w:hAnsi="Sylfaen" w:cs="Sylfaen"/>
                <w:sz w:val="20"/>
                <w:szCs w:val="20"/>
              </w:rPr>
              <w:t>կազմի</w:t>
            </w:r>
            <w:r w:rsidRPr="002E6EE3">
              <w:rPr>
                <w:rFonts w:ascii="Sylfaen" w:hAnsi="Sylfaen" w:cs="Sylfaen"/>
                <w:sz w:val="20"/>
                <w:szCs w:val="20"/>
                <w:lang w:val="af-ZA"/>
              </w:rPr>
              <w:t xml:space="preserve"> </w:t>
            </w:r>
            <w:r w:rsidRPr="00ED5A09">
              <w:rPr>
                <w:rFonts w:ascii="Sylfaen" w:hAnsi="Sylfaen" w:cs="Sylfaen"/>
                <w:sz w:val="20"/>
                <w:szCs w:val="20"/>
              </w:rPr>
              <w:t>մեջ</w:t>
            </w:r>
            <w:r w:rsidRPr="002E6EE3">
              <w:rPr>
                <w:rFonts w:ascii="Sylfaen" w:hAnsi="Sylfaen" w:cs="Sylfaen"/>
                <w:sz w:val="20"/>
                <w:szCs w:val="20"/>
                <w:lang w:val="af-ZA"/>
              </w:rPr>
              <w:t xml:space="preserve"> </w:t>
            </w:r>
            <w:r w:rsidRPr="00ED5A09">
              <w:rPr>
                <w:rFonts w:ascii="Sylfaen" w:hAnsi="Sylfaen" w:cs="Sylfaen"/>
                <w:sz w:val="20"/>
                <w:szCs w:val="20"/>
              </w:rPr>
              <w:t>մտնող</w:t>
            </w:r>
            <w:r w:rsidRPr="002E6EE3">
              <w:rPr>
                <w:rFonts w:ascii="Sylfaen" w:hAnsi="Sylfaen" w:cs="Sylfaen"/>
                <w:sz w:val="20"/>
                <w:szCs w:val="20"/>
                <w:lang w:val="af-ZA"/>
              </w:rPr>
              <w:t xml:space="preserve"> </w:t>
            </w:r>
            <w:r w:rsidRPr="00ED5A09">
              <w:rPr>
                <w:rFonts w:ascii="Sylfaen" w:hAnsi="Sylfaen" w:cs="Sylfaen"/>
                <w:sz w:val="20"/>
                <w:szCs w:val="20"/>
              </w:rPr>
              <w:t>բնակավայրերի</w:t>
            </w:r>
            <w:r w:rsidRPr="002E6EE3">
              <w:rPr>
                <w:rFonts w:ascii="Sylfaen" w:hAnsi="Sylfaen" w:cs="Sylfaen"/>
                <w:sz w:val="20"/>
                <w:szCs w:val="20"/>
                <w:lang w:val="af-ZA"/>
              </w:rPr>
              <w:t xml:space="preserve"> </w:t>
            </w:r>
            <w:r w:rsidRPr="00ED5A09">
              <w:rPr>
                <w:rFonts w:ascii="Sylfaen" w:hAnsi="Sylfaen" w:cs="Sylfaen"/>
                <w:sz w:val="20"/>
                <w:szCs w:val="20"/>
              </w:rPr>
              <w:t>դպրոցների</w:t>
            </w:r>
            <w:r w:rsidRPr="002E6EE3">
              <w:rPr>
                <w:rFonts w:ascii="Sylfaen" w:hAnsi="Sylfaen" w:cs="Sylfaen"/>
                <w:sz w:val="20"/>
                <w:szCs w:val="20"/>
                <w:lang w:val="af-ZA"/>
              </w:rPr>
              <w:t xml:space="preserve"> </w:t>
            </w:r>
            <w:r>
              <w:rPr>
                <w:rFonts w:ascii="Sylfaen" w:hAnsi="Sylfaen" w:cs="Sylfaen"/>
                <w:sz w:val="20"/>
                <w:szCs w:val="20"/>
              </w:rPr>
              <w:t>շենքային</w:t>
            </w:r>
            <w:r w:rsidRPr="002E6EE3">
              <w:rPr>
                <w:rFonts w:ascii="Sylfaen" w:hAnsi="Sylfaen" w:cs="Sylfaen"/>
                <w:sz w:val="20"/>
                <w:szCs w:val="20"/>
                <w:lang w:val="af-ZA"/>
              </w:rPr>
              <w:t xml:space="preserve"> </w:t>
            </w:r>
            <w:r>
              <w:rPr>
                <w:rFonts w:ascii="Sylfaen" w:hAnsi="Sylfaen" w:cs="Sylfaen"/>
                <w:sz w:val="20"/>
                <w:szCs w:val="20"/>
              </w:rPr>
              <w:t>և</w:t>
            </w:r>
            <w:r w:rsidRPr="002E6EE3">
              <w:rPr>
                <w:rFonts w:ascii="Sylfaen" w:hAnsi="Sylfaen" w:cs="Sylfaen"/>
                <w:sz w:val="20"/>
                <w:szCs w:val="20"/>
                <w:lang w:val="af-ZA"/>
              </w:rPr>
              <w:t xml:space="preserve"> </w:t>
            </w:r>
            <w:r>
              <w:rPr>
                <w:rFonts w:ascii="Sylfaen" w:hAnsi="Sylfaen" w:cs="Sylfaen"/>
                <w:sz w:val="20"/>
                <w:szCs w:val="20"/>
              </w:rPr>
              <w:t>գույքային</w:t>
            </w:r>
            <w:r w:rsidRPr="002E6EE3">
              <w:rPr>
                <w:rFonts w:ascii="Sylfaen" w:hAnsi="Sylfaen" w:cs="Sylfaen"/>
                <w:sz w:val="20"/>
                <w:szCs w:val="20"/>
                <w:lang w:val="af-ZA"/>
              </w:rPr>
              <w:t xml:space="preserve"> </w:t>
            </w:r>
            <w:r>
              <w:rPr>
                <w:rFonts w:ascii="Sylfaen" w:hAnsi="Sylfaen" w:cs="Sylfaen"/>
                <w:sz w:val="20"/>
                <w:szCs w:val="20"/>
              </w:rPr>
              <w:t>պայմանների</w:t>
            </w:r>
            <w:r w:rsidRPr="002E6EE3">
              <w:rPr>
                <w:rFonts w:ascii="Sylfaen" w:hAnsi="Sylfaen" w:cs="Sylfaen"/>
                <w:sz w:val="20"/>
                <w:szCs w:val="20"/>
                <w:lang w:val="af-ZA"/>
              </w:rPr>
              <w:t xml:space="preserve"> </w:t>
            </w:r>
            <w:r w:rsidRPr="00ED5A09">
              <w:rPr>
                <w:rFonts w:ascii="Sylfaen" w:hAnsi="Sylfaen" w:cs="Sylfaen"/>
                <w:sz w:val="20"/>
                <w:szCs w:val="20"/>
              </w:rPr>
              <w:t>բարելավման</w:t>
            </w:r>
            <w:r w:rsidRPr="002E6EE3">
              <w:rPr>
                <w:rFonts w:ascii="Sylfaen" w:hAnsi="Sylfaen" w:cs="Sylfaen"/>
                <w:sz w:val="20"/>
                <w:szCs w:val="20"/>
                <w:lang w:val="af-ZA"/>
              </w:rPr>
              <w:t xml:space="preserve"> </w:t>
            </w:r>
            <w:r w:rsidRPr="00ED5A09">
              <w:rPr>
                <w:rFonts w:ascii="Sylfaen" w:hAnsi="Sylfaen" w:cs="Sylfaen"/>
                <w:sz w:val="20"/>
                <w:szCs w:val="20"/>
              </w:rPr>
              <w:t>անհրաժեշտություն</w:t>
            </w:r>
          </w:p>
        </w:tc>
        <w:tc>
          <w:tcPr>
            <w:tcW w:w="4950" w:type="dxa"/>
          </w:tcPr>
          <w:p w:rsidR="00A51265" w:rsidRPr="00ED5A09" w:rsidRDefault="00A51265" w:rsidP="00504781">
            <w:pPr>
              <w:pStyle w:val="BodyText"/>
              <w:spacing w:after="0" w:line="0" w:lineRule="atLeast"/>
              <w:jc w:val="both"/>
              <w:rPr>
                <w:rFonts w:ascii="Sylfaen" w:hAnsi="Sylfaen"/>
                <w:sz w:val="20"/>
                <w:szCs w:val="20"/>
                <w:lang w:val="af-ZA"/>
              </w:rPr>
            </w:pPr>
            <w:r>
              <w:rPr>
                <w:rFonts w:ascii="Sylfaen" w:hAnsi="Sylfaen"/>
                <w:sz w:val="20"/>
                <w:szCs w:val="20"/>
                <w:lang w:val="af-ZA"/>
              </w:rPr>
              <w:t>Մեղրիի թիվ 1 դպրոցի հիմնանորոգում</w:t>
            </w:r>
          </w:p>
        </w:tc>
      </w:tr>
      <w:tr w:rsidR="00A51265" w:rsidRPr="00ED5A09" w:rsidTr="00A51265">
        <w:trPr>
          <w:trHeight w:val="53"/>
        </w:trPr>
        <w:tc>
          <w:tcPr>
            <w:tcW w:w="436" w:type="dxa"/>
            <w:vMerge/>
            <w:vAlign w:val="center"/>
          </w:tcPr>
          <w:p w:rsidR="00A51265" w:rsidRPr="00ED5A09" w:rsidRDefault="00A51265" w:rsidP="00504781">
            <w:pPr>
              <w:spacing w:line="0" w:lineRule="atLeast"/>
              <w:jc w:val="center"/>
              <w:rPr>
                <w:rFonts w:ascii="Sylfaen" w:hAnsi="Sylfaen"/>
                <w:sz w:val="20"/>
                <w:szCs w:val="20"/>
              </w:rPr>
            </w:pPr>
          </w:p>
        </w:tc>
        <w:tc>
          <w:tcPr>
            <w:tcW w:w="4802" w:type="dxa"/>
            <w:vMerge/>
            <w:vAlign w:val="center"/>
          </w:tcPr>
          <w:p w:rsidR="00A51265" w:rsidRPr="00ED5A09" w:rsidRDefault="00A51265" w:rsidP="00504781">
            <w:pPr>
              <w:spacing w:before="20" w:line="0" w:lineRule="atLeast"/>
              <w:rPr>
                <w:rFonts w:ascii="Sylfaen" w:hAnsi="Sylfaen" w:cs="Sylfaen"/>
                <w:sz w:val="20"/>
                <w:szCs w:val="20"/>
              </w:rPr>
            </w:pPr>
          </w:p>
        </w:tc>
        <w:tc>
          <w:tcPr>
            <w:tcW w:w="4950" w:type="dxa"/>
          </w:tcPr>
          <w:p w:rsidR="00A51265" w:rsidRPr="00ED5A09" w:rsidRDefault="00A51265" w:rsidP="00504781">
            <w:pPr>
              <w:pStyle w:val="BodyText"/>
              <w:spacing w:after="0" w:line="0" w:lineRule="atLeast"/>
              <w:jc w:val="both"/>
              <w:rPr>
                <w:rFonts w:ascii="Sylfaen" w:hAnsi="Sylfaen"/>
                <w:sz w:val="20"/>
                <w:szCs w:val="20"/>
                <w:lang w:val="af-ZA"/>
              </w:rPr>
            </w:pPr>
            <w:r>
              <w:rPr>
                <w:rFonts w:ascii="Sylfaen" w:hAnsi="Sylfaen"/>
                <w:sz w:val="20"/>
                <w:szCs w:val="20"/>
                <w:lang w:val="af-ZA"/>
              </w:rPr>
              <w:t>Մեղրիի թիվ 2 դպրոցի համար մարզագույքի ձեռքբերում</w:t>
            </w:r>
          </w:p>
        </w:tc>
      </w:tr>
      <w:tr w:rsidR="00A51265" w:rsidRPr="00ED5A09" w:rsidTr="00A51265">
        <w:trPr>
          <w:trHeight w:val="53"/>
        </w:trPr>
        <w:tc>
          <w:tcPr>
            <w:tcW w:w="436" w:type="dxa"/>
            <w:vMerge/>
            <w:vAlign w:val="center"/>
          </w:tcPr>
          <w:p w:rsidR="00A51265" w:rsidRPr="00ED5A09" w:rsidRDefault="00A51265" w:rsidP="00504781">
            <w:pPr>
              <w:spacing w:line="0" w:lineRule="atLeast"/>
              <w:jc w:val="center"/>
              <w:rPr>
                <w:rFonts w:ascii="Sylfaen" w:hAnsi="Sylfaen"/>
                <w:sz w:val="20"/>
                <w:szCs w:val="20"/>
              </w:rPr>
            </w:pPr>
          </w:p>
        </w:tc>
        <w:tc>
          <w:tcPr>
            <w:tcW w:w="4802" w:type="dxa"/>
            <w:vMerge/>
            <w:vAlign w:val="center"/>
          </w:tcPr>
          <w:p w:rsidR="00A51265" w:rsidRPr="00ED5A09" w:rsidRDefault="00A51265" w:rsidP="00504781">
            <w:pPr>
              <w:spacing w:before="20" w:line="0" w:lineRule="atLeast"/>
              <w:rPr>
                <w:rFonts w:ascii="Sylfaen" w:hAnsi="Sylfaen" w:cs="Sylfaen"/>
                <w:sz w:val="20"/>
                <w:szCs w:val="20"/>
              </w:rPr>
            </w:pPr>
          </w:p>
        </w:tc>
        <w:tc>
          <w:tcPr>
            <w:tcW w:w="4950" w:type="dxa"/>
          </w:tcPr>
          <w:p w:rsidR="00A51265" w:rsidRPr="00ED5A09" w:rsidRDefault="00A51265" w:rsidP="00504781">
            <w:pPr>
              <w:pStyle w:val="BodyText"/>
              <w:spacing w:after="0" w:line="0" w:lineRule="atLeast"/>
              <w:jc w:val="both"/>
              <w:rPr>
                <w:rFonts w:ascii="Sylfaen" w:hAnsi="Sylfaen"/>
                <w:sz w:val="20"/>
                <w:szCs w:val="20"/>
                <w:lang w:val="af-ZA"/>
              </w:rPr>
            </w:pPr>
            <w:r>
              <w:rPr>
                <w:rFonts w:ascii="Sylfaen" w:hAnsi="Sylfaen"/>
                <w:sz w:val="20"/>
                <w:szCs w:val="20"/>
                <w:lang w:val="af-ZA"/>
              </w:rPr>
              <w:t>Ագարակի դպրոցի՝ երկրաշարժից վնասված մասերի և գլխավոր մուտքի վերանորոգում</w:t>
            </w:r>
          </w:p>
        </w:tc>
      </w:tr>
      <w:tr w:rsidR="00A51265" w:rsidRPr="00ED5A09" w:rsidTr="00A51265">
        <w:trPr>
          <w:trHeight w:val="53"/>
        </w:trPr>
        <w:tc>
          <w:tcPr>
            <w:tcW w:w="436" w:type="dxa"/>
            <w:vMerge/>
            <w:vAlign w:val="center"/>
          </w:tcPr>
          <w:p w:rsidR="00A51265" w:rsidRPr="00ED5A09" w:rsidRDefault="00A51265" w:rsidP="00504781">
            <w:pPr>
              <w:spacing w:line="0" w:lineRule="atLeast"/>
              <w:jc w:val="center"/>
              <w:rPr>
                <w:rFonts w:ascii="Sylfaen" w:hAnsi="Sylfaen"/>
                <w:sz w:val="20"/>
                <w:szCs w:val="20"/>
              </w:rPr>
            </w:pPr>
          </w:p>
        </w:tc>
        <w:tc>
          <w:tcPr>
            <w:tcW w:w="4802" w:type="dxa"/>
            <w:vMerge/>
            <w:vAlign w:val="center"/>
          </w:tcPr>
          <w:p w:rsidR="00A51265" w:rsidRPr="00ED5A09" w:rsidRDefault="00A51265" w:rsidP="00504781">
            <w:pPr>
              <w:spacing w:before="20" w:line="0" w:lineRule="atLeast"/>
              <w:rPr>
                <w:rFonts w:ascii="Sylfaen" w:hAnsi="Sylfaen" w:cs="Sylfaen"/>
                <w:sz w:val="20"/>
                <w:szCs w:val="20"/>
              </w:rPr>
            </w:pPr>
          </w:p>
        </w:tc>
        <w:tc>
          <w:tcPr>
            <w:tcW w:w="4950" w:type="dxa"/>
          </w:tcPr>
          <w:p w:rsidR="00A51265" w:rsidRDefault="00A51265" w:rsidP="00504781">
            <w:pPr>
              <w:pStyle w:val="BodyText"/>
              <w:spacing w:after="0" w:line="0" w:lineRule="atLeast"/>
              <w:jc w:val="both"/>
              <w:rPr>
                <w:rFonts w:ascii="Sylfaen" w:hAnsi="Sylfaen"/>
                <w:sz w:val="20"/>
                <w:szCs w:val="20"/>
                <w:lang w:val="af-ZA"/>
              </w:rPr>
            </w:pPr>
            <w:r>
              <w:rPr>
                <w:rFonts w:ascii="Sylfaen" w:hAnsi="Sylfaen"/>
                <w:sz w:val="20"/>
                <w:szCs w:val="20"/>
                <w:lang w:val="af-ZA"/>
              </w:rPr>
              <w:t>Ալվանքի դպրոցի շենքի վերանորոգում</w:t>
            </w:r>
          </w:p>
        </w:tc>
      </w:tr>
      <w:tr w:rsidR="00A51265" w:rsidRPr="00ED5A09" w:rsidTr="00A51265">
        <w:trPr>
          <w:trHeight w:val="53"/>
        </w:trPr>
        <w:tc>
          <w:tcPr>
            <w:tcW w:w="436" w:type="dxa"/>
            <w:vMerge/>
            <w:vAlign w:val="center"/>
          </w:tcPr>
          <w:p w:rsidR="00A51265" w:rsidRPr="00ED5A09" w:rsidRDefault="00A51265" w:rsidP="00504781">
            <w:pPr>
              <w:spacing w:line="0" w:lineRule="atLeast"/>
              <w:jc w:val="center"/>
              <w:rPr>
                <w:rFonts w:ascii="Sylfaen" w:hAnsi="Sylfaen"/>
                <w:sz w:val="20"/>
                <w:szCs w:val="20"/>
              </w:rPr>
            </w:pPr>
          </w:p>
        </w:tc>
        <w:tc>
          <w:tcPr>
            <w:tcW w:w="4802" w:type="dxa"/>
            <w:vMerge/>
            <w:vAlign w:val="center"/>
          </w:tcPr>
          <w:p w:rsidR="00A51265" w:rsidRPr="00ED5A09" w:rsidRDefault="00A51265" w:rsidP="00504781">
            <w:pPr>
              <w:spacing w:before="20" w:line="0" w:lineRule="atLeast"/>
              <w:rPr>
                <w:rFonts w:ascii="Sylfaen" w:hAnsi="Sylfaen" w:cs="Sylfaen"/>
                <w:sz w:val="20"/>
                <w:szCs w:val="20"/>
              </w:rPr>
            </w:pPr>
          </w:p>
        </w:tc>
        <w:tc>
          <w:tcPr>
            <w:tcW w:w="4950" w:type="dxa"/>
          </w:tcPr>
          <w:p w:rsidR="00A51265" w:rsidRDefault="00A51265" w:rsidP="00504781">
            <w:pPr>
              <w:pStyle w:val="BodyText"/>
              <w:spacing w:after="0" w:line="0" w:lineRule="atLeast"/>
              <w:jc w:val="both"/>
              <w:rPr>
                <w:rFonts w:ascii="Sylfaen" w:hAnsi="Sylfaen"/>
                <w:sz w:val="20"/>
                <w:szCs w:val="20"/>
                <w:lang w:val="af-ZA"/>
              </w:rPr>
            </w:pPr>
            <w:r>
              <w:rPr>
                <w:rFonts w:ascii="Sylfaen" w:hAnsi="Sylfaen"/>
                <w:sz w:val="20"/>
                <w:szCs w:val="20"/>
                <w:lang w:val="af-ZA"/>
              </w:rPr>
              <w:t>Ալվանքի դպրոցի համար գույքի ձեռքբերում</w:t>
            </w:r>
          </w:p>
        </w:tc>
      </w:tr>
      <w:tr w:rsidR="00A51265" w:rsidRPr="00ED5A09" w:rsidTr="00A51265">
        <w:trPr>
          <w:trHeight w:val="53"/>
        </w:trPr>
        <w:tc>
          <w:tcPr>
            <w:tcW w:w="436" w:type="dxa"/>
            <w:vMerge/>
            <w:vAlign w:val="center"/>
          </w:tcPr>
          <w:p w:rsidR="00A51265" w:rsidRPr="00ED5A09" w:rsidRDefault="00A51265" w:rsidP="00504781">
            <w:pPr>
              <w:spacing w:line="0" w:lineRule="atLeast"/>
              <w:jc w:val="center"/>
              <w:rPr>
                <w:rFonts w:ascii="Sylfaen" w:hAnsi="Sylfaen"/>
                <w:sz w:val="20"/>
                <w:szCs w:val="20"/>
              </w:rPr>
            </w:pPr>
          </w:p>
        </w:tc>
        <w:tc>
          <w:tcPr>
            <w:tcW w:w="4802" w:type="dxa"/>
            <w:vMerge/>
            <w:vAlign w:val="center"/>
          </w:tcPr>
          <w:p w:rsidR="00A51265" w:rsidRPr="00ED5A09" w:rsidRDefault="00A51265" w:rsidP="00504781">
            <w:pPr>
              <w:spacing w:before="20" w:line="0" w:lineRule="atLeast"/>
              <w:rPr>
                <w:rFonts w:ascii="Sylfaen" w:hAnsi="Sylfaen" w:cs="Sylfaen"/>
                <w:sz w:val="20"/>
                <w:szCs w:val="20"/>
              </w:rPr>
            </w:pPr>
          </w:p>
        </w:tc>
        <w:tc>
          <w:tcPr>
            <w:tcW w:w="4950" w:type="dxa"/>
          </w:tcPr>
          <w:p w:rsidR="00A51265" w:rsidRDefault="00A51265" w:rsidP="00504781">
            <w:pPr>
              <w:pStyle w:val="BodyText"/>
              <w:spacing w:after="0" w:line="0" w:lineRule="atLeast"/>
              <w:jc w:val="both"/>
              <w:rPr>
                <w:rFonts w:ascii="Sylfaen" w:hAnsi="Sylfaen"/>
                <w:sz w:val="20"/>
                <w:szCs w:val="20"/>
                <w:lang w:val="af-ZA"/>
              </w:rPr>
            </w:pPr>
            <w:r>
              <w:rPr>
                <w:rFonts w:ascii="Sylfaen" w:hAnsi="Sylfaen"/>
                <w:sz w:val="20"/>
                <w:szCs w:val="20"/>
                <w:lang w:val="af-ZA"/>
              </w:rPr>
              <w:t>Նռնաձորի դպրոցի շենքի և դպրոց տանող ճանապարհի վերանորոգում</w:t>
            </w:r>
          </w:p>
        </w:tc>
      </w:tr>
      <w:tr w:rsidR="00A51265" w:rsidRPr="00ED5A09" w:rsidTr="00A51265">
        <w:trPr>
          <w:trHeight w:val="53"/>
        </w:trPr>
        <w:tc>
          <w:tcPr>
            <w:tcW w:w="436" w:type="dxa"/>
            <w:vMerge/>
            <w:vAlign w:val="center"/>
          </w:tcPr>
          <w:p w:rsidR="00A51265" w:rsidRPr="00ED5A09" w:rsidRDefault="00A51265" w:rsidP="00504781">
            <w:pPr>
              <w:spacing w:line="0" w:lineRule="atLeast"/>
              <w:jc w:val="center"/>
              <w:rPr>
                <w:rFonts w:ascii="Sylfaen" w:hAnsi="Sylfaen"/>
                <w:sz w:val="20"/>
                <w:szCs w:val="20"/>
              </w:rPr>
            </w:pPr>
          </w:p>
        </w:tc>
        <w:tc>
          <w:tcPr>
            <w:tcW w:w="4802" w:type="dxa"/>
            <w:vMerge/>
            <w:vAlign w:val="center"/>
          </w:tcPr>
          <w:p w:rsidR="00A51265" w:rsidRPr="00ED5A09" w:rsidRDefault="00A51265" w:rsidP="00504781">
            <w:pPr>
              <w:spacing w:before="20" w:line="0" w:lineRule="atLeast"/>
              <w:rPr>
                <w:rFonts w:ascii="Sylfaen" w:hAnsi="Sylfaen" w:cs="Sylfaen"/>
                <w:sz w:val="20"/>
                <w:szCs w:val="20"/>
              </w:rPr>
            </w:pPr>
          </w:p>
        </w:tc>
        <w:tc>
          <w:tcPr>
            <w:tcW w:w="4950" w:type="dxa"/>
          </w:tcPr>
          <w:p w:rsidR="00A51265" w:rsidRDefault="00A51265" w:rsidP="00504781">
            <w:pPr>
              <w:pStyle w:val="BodyText"/>
              <w:spacing w:after="0" w:line="0" w:lineRule="atLeast"/>
              <w:jc w:val="both"/>
              <w:rPr>
                <w:rFonts w:ascii="Sylfaen" w:hAnsi="Sylfaen"/>
                <w:sz w:val="20"/>
                <w:szCs w:val="20"/>
                <w:lang w:val="af-ZA"/>
              </w:rPr>
            </w:pPr>
            <w:r>
              <w:rPr>
                <w:rFonts w:ascii="Sylfaen" w:hAnsi="Sylfaen"/>
                <w:sz w:val="20"/>
                <w:szCs w:val="20"/>
                <w:lang w:val="af-ZA"/>
              </w:rPr>
              <w:t>Շվանիձորի դպրոցի համար լաբորատոր սարքավորումների ձեռքբերում և կաբինետների կահավորում</w:t>
            </w:r>
          </w:p>
        </w:tc>
      </w:tr>
      <w:tr w:rsidR="00A51265" w:rsidRPr="00ED5A09" w:rsidTr="00A51265">
        <w:trPr>
          <w:trHeight w:val="258"/>
        </w:trPr>
        <w:tc>
          <w:tcPr>
            <w:tcW w:w="436" w:type="dxa"/>
            <w:vMerge/>
            <w:vAlign w:val="center"/>
          </w:tcPr>
          <w:p w:rsidR="00A51265" w:rsidRPr="00ED5A09" w:rsidRDefault="00A51265" w:rsidP="00504781">
            <w:pPr>
              <w:spacing w:line="0" w:lineRule="atLeast"/>
              <w:jc w:val="center"/>
              <w:rPr>
                <w:rFonts w:ascii="Sylfaen" w:hAnsi="Sylfaen"/>
                <w:sz w:val="20"/>
                <w:szCs w:val="20"/>
              </w:rPr>
            </w:pPr>
          </w:p>
        </w:tc>
        <w:tc>
          <w:tcPr>
            <w:tcW w:w="4802" w:type="dxa"/>
            <w:vMerge/>
            <w:vAlign w:val="center"/>
          </w:tcPr>
          <w:p w:rsidR="00A51265" w:rsidRPr="00ED5A09" w:rsidRDefault="00A51265" w:rsidP="00504781">
            <w:pPr>
              <w:spacing w:before="20" w:line="0" w:lineRule="atLeast"/>
              <w:rPr>
                <w:rFonts w:ascii="Sylfaen" w:hAnsi="Sylfaen" w:cs="Sylfaen"/>
                <w:sz w:val="20"/>
                <w:szCs w:val="20"/>
              </w:rPr>
            </w:pPr>
          </w:p>
        </w:tc>
        <w:tc>
          <w:tcPr>
            <w:tcW w:w="4950" w:type="dxa"/>
          </w:tcPr>
          <w:p w:rsidR="00A51265" w:rsidRDefault="00A51265" w:rsidP="00504781">
            <w:pPr>
              <w:pStyle w:val="BodyText"/>
              <w:spacing w:after="0" w:line="0" w:lineRule="atLeast"/>
              <w:jc w:val="both"/>
              <w:rPr>
                <w:rFonts w:ascii="Sylfaen" w:hAnsi="Sylfaen"/>
                <w:sz w:val="20"/>
                <w:szCs w:val="20"/>
                <w:lang w:val="af-ZA"/>
              </w:rPr>
            </w:pPr>
            <w:r>
              <w:rPr>
                <w:rFonts w:ascii="Sylfaen" w:hAnsi="Sylfaen"/>
                <w:sz w:val="20"/>
                <w:szCs w:val="20"/>
                <w:lang w:val="af-ZA"/>
              </w:rPr>
              <w:t>Վարդանիձորի դպրոցի շենքի և դպրոց տանող ճանապարհի վերանորոգում</w:t>
            </w:r>
          </w:p>
        </w:tc>
      </w:tr>
      <w:tr w:rsidR="00A51265" w:rsidRPr="00ED5A09" w:rsidTr="00A51265">
        <w:trPr>
          <w:trHeight w:val="258"/>
        </w:trPr>
        <w:tc>
          <w:tcPr>
            <w:tcW w:w="436" w:type="dxa"/>
            <w:vMerge w:val="restart"/>
            <w:vAlign w:val="center"/>
          </w:tcPr>
          <w:p w:rsidR="00A51265" w:rsidRPr="00ED5A09" w:rsidRDefault="00A51265" w:rsidP="00504781">
            <w:pPr>
              <w:spacing w:line="0" w:lineRule="atLeast"/>
              <w:jc w:val="center"/>
              <w:rPr>
                <w:rFonts w:ascii="Sylfaen" w:hAnsi="Sylfaen"/>
                <w:sz w:val="20"/>
                <w:szCs w:val="20"/>
              </w:rPr>
            </w:pPr>
          </w:p>
        </w:tc>
        <w:tc>
          <w:tcPr>
            <w:tcW w:w="4802" w:type="dxa"/>
            <w:vMerge w:val="restart"/>
            <w:vAlign w:val="center"/>
          </w:tcPr>
          <w:p w:rsidR="00A51265" w:rsidRPr="00ED5A09" w:rsidRDefault="00A51265" w:rsidP="00504781">
            <w:pPr>
              <w:spacing w:before="20" w:line="0" w:lineRule="atLeast"/>
              <w:rPr>
                <w:rFonts w:ascii="Sylfaen" w:hAnsi="Sylfaen" w:cs="Sylfaen"/>
                <w:sz w:val="20"/>
                <w:szCs w:val="20"/>
              </w:rPr>
            </w:pPr>
            <w:r>
              <w:rPr>
                <w:rFonts w:ascii="Sylfaen" w:hAnsi="Sylfaen" w:cs="Sylfaen"/>
                <w:sz w:val="20"/>
                <w:szCs w:val="20"/>
              </w:rPr>
              <w:t>Համայնքի բնակարանային ֆոնդի անբավարար վիճակ</w:t>
            </w:r>
          </w:p>
        </w:tc>
        <w:tc>
          <w:tcPr>
            <w:tcW w:w="4950" w:type="dxa"/>
          </w:tcPr>
          <w:p w:rsidR="00A51265" w:rsidRPr="00ED5A09" w:rsidRDefault="00A51265" w:rsidP="00504781">
            <w:pPr>
              <w:pStyle w:val="BodyText"/>
              <w:spacing w:after="0" w:line="0" w:lineRule="atLeast"/>
              <w:jc w:val="both"/>
              <w:rPr>
                <w:rFonts w:ascii="Sylfaen" w:hAnsi="Sylfaen"/>
                <w:sz w:val="20"/>
                <w:szCs w:val="20"/>
                <w:lang w:val="af-ZA"/>
              </w:rPr>
            </w:pPr>
            <w:r>
              <w:rPr>
                <w:rFonts w:ascii="Sylfaen" w:hAnsi="Sylfaen"/>
                <w:sz w:val="20"/>
                <w:szCs w:val="20"/>
                <w:lang w:val="af-ZA"/>
              </w:rPr>
              <w:t>Համայնքի բնակելի տների վերանորոգում</w:t>
            </w:r>
          </w:p>
        </w:tc>
      </w:tr>
      <w:tr w:rsidR="00A51265" w:rsidRPr="00ED5A09" w:rsidTr="00A51265">
        <w:trPr>
          <w:trHeight w:val="258"/>
        </w:trPr>
        <w:tc>
          <w:tcPr>
            <w:tcW w:w="436" w:type="dxa"/>
            <w:vMerge/>
            <w:vAlign w:val="center"/>
          </w:tcPr>
          <w:p w:rsidR="00A51265" w:rsidRPr="00ED5A09" w:rsidRDefault="00A51265" w:rsidP="00504781">
            <w:pPr>
              <w:spacing w:line="0" w:lineRule="atLeast"/>
              <w:jc w:val="center"/>
              <w:rPr>
                <w:rFonts w:ascii="Sylfaen" w:hAnsi="Sylfaen"/>
                <w:sz w:val="20"/>
                <w:szCs w:val="20"/>
              </w:rPr>
            </w:pPr>
          </w:p>
        </w:tc>
        <w:tc>
          <w:tcPr>
            <w:tcW w:w="4802" w:type="dxa"/>
            <w:vMerge/>
            <w:vAlign w:val="center"/>
          </w:tcPr>
          <w:p w:rsidR="00A51265" w:rsidRPr="00ED5A09" w:rsidRDefault="00A51265" w:rsidP="00504781">
            <w:pPr>
              <w:spacing w:before="20" w:line="0" w:lineRule="atLeast"/>
              <w:rPr>
                <w:rFonts w:ascii="Sylfaen" w:hAnsi="Sylfaen" w:cs="Sylfaen"/>
                <w:sz w:val="20"/>
                <w:szCs w:val="20"/>
              </w:rPr>
            </w:pPr>
          </w:p>
        </w:tc>
        <w:tc>
          <w:tcPr>
            <w:tcW w:w="4950" w:type="dxa"/>
          </w:tcPr>
          <w:p w:rsidR="00A51265" w:rsidRPr="00ED5A09" w:rsidRDefault="00A51265" w:rsidP="00504781">
            <w:pPr>
              <w:pStyle w:val="BodyText"/>
              <w:spacing w:after="0" w:line="0" w:lineRule="atLeast"/>
              <w:jc w:val="both"/>
              <w:rPr>
                <w:rFonts w:ascii="Sylfaen" w:hAnsi="Sylfaen"/>
                <w:sz w:val="20"/>
                <w:szCs w:val="20"/>
                <w:lang w:val="af-ZA"/>
              </w:rPr>
            </w:pPr>
            <w:r>
              <w:rPr>
                <w:rFonts w:ascii="Sylfaen" w:hAnsi="Sylfaen"/>
                <w:sz w:val="20"/>
                <w:szCs w:val="20"/>
                <w:lang w:val="af-ZA"/>
              </w:rPr>
              <w:t>Համայնքի երիտասարդ և անապահով ընտանիքներին բնակարաններով ապահովում</w:t>
            </w:r>
          </w:p>
        </w:tc>
      </w:tr>
      <w:tr w:rsidR="00A51265" w:rsidRPr="00CC464B" w:rsidTr="00A51265">
        <w:trPr>
          <w:trHeight w:val="960"/>
        </w:trPr>
        <w:tc>
          <w:tcPr>
            <w:tcW w:w="436" w:type="dxa"/>
            <w:vAlign w:val="center"/>
          </w:tcPr>
          <w:p w:rsidR="00A51265" w:rsidRPr="00CC464B" w:rsidRDefault="00A51265" w:rsidP="00504781">
            <w:pPr>
              <w:jc w:val="center"/>
              <w:rPr>
                <w:rFonts w:ascii="Sylfaen" w:hAnsi="Sylfaen"/>
                <w:color w:val="FF0000"/>
                <w:szCs w:val="24"/>
              </w:rPr>
            </w:pPr>
          </w:p>
        </w:tc>
        <w:tc>
          <w:tcPr>
            <w:tcW w:w="4802" w:type="dxa"/>
            <w:vAlign w:val="center"/>
          </w:tcPr>
          <w:p w:rsidR="00A51265" w:rsidRPr="006C7505" w:rsidRDefault="00A51265" w:rsidP="00504781">
            <w:pPr>
              <w:spacing w:before="20" w:after="20"/>
              <w:rPr>
                <w:rFonts w:ascii="Sylfaen" w:hAnsi="Sylfaen" w:cs="Sylfaen"/>
                <w:sz w:val="20"/>
                <w:szCs w:val="24"/>
              </w:rPr>
            </w:pPr>
            <w:r w:rsidRPr="006C7505">
              <w:rPr>
                <w:rFonts w:ascii="Sylfaen" w:hAnsi="Sylfaen" w:cs="Sylfaen"/>
                <w:sz w:val="20"/>
                <w:szCs w:val="24"/>
              </w:rPr>
              <w:t>Համայնքի կազմի մեջ մտնող բնակավայրերը համայնքի կենտրոնին կապող ճանապարհների բարեկարգման անհրաժեշտություն</w:t>
            </w:r>
          </w:p>
        </w:tc>
        <w:tc>
          <w:tcPr>
            <w:tcW w:w="4950" w:type="dxa"/>
            <w:vAlign w:val="center"/>
          </w:tcPr>
          <w:p w:rsidR="00A51265" w:rsidRPr="006C7505" w:rsidRDefault="00A51265" w:rsidP="00504781">
            <w:pPr>
              <w:spacing w:before="20" w:after="20"/>
              <w:rPr>
                <w:rFonts w:ascii="Sylfaen" w:hAnsi="Sylfaen" w:cs="Sylfaen"/>
                <w:sz w:val="20"/>
                <w:szCs w:val="24"/>
              </w:rPr>
            </w:pPr>
            <w:r w:rsidRPr="006C7505">
              <w:rPr>
                <w:rFonts w:ascii="Sylfaen" w:hAnsi="Sylfaen" w:cs="Sylfaen"/>
                <w:sz w:val="20"/>
                <w:szCs w:val="24"/>
                <w:lang w:val="ru-RU"/>
              </w:rPr>
              <w:t>Ըստ</w:t>
            </w:r>
            <w:r w:rsidRPr="006C7505">
              <w:rPr>
                <w:rFonts w:ascii="Sylfaen" w:hAnsi="Sylfaen" w:cs="Sylfaen"/>
                <w:sz w:val="20"/>
                <w:szCs w:val="24"/>
              </w:rPr>
              <w:t xml:space="preserve"> </w:t>
            </w:r>
            <w:r w:rsidRPr="006C7505">
              <w:rPr>
                <w:rFonts w:ascii="Sylfaen" w:hAnsi="Sylfaen" w:cs="Sylfaen"/>
                <w:sz w:val="20"/>
                <w:szCs w:val="24"/>
                <w:lang w:val="ru-RU"/>
              </w:rPr>
              <w:t>հավելված</w:t>
            </w:r>
            <w:r w:rsidRPr="006C7505">
              <w:rPr>
                <w:rFonts w:ascii="Sylfaen" w:hAnsi="Sylfaen" w:cs="Sylfaen"/>
                <w:sz w:val="20"/>
                <w:szCs w:val="24"/>
              </w:rPr>
              <w:t xml:space="preserve"> </w:t>
            </w:r>
            <w:r>
              <w:rPr>
                <w:rFonts w:ascii="Sylfaen" w:hAnsi="Sylfaen" w:cs="Sylfaen"/>
                <w:sz w:val="20"/>
                <w:szCs w:val="24"/>
              </w:rPr>
              <w:t>2</w:t>
            </w:r>
            <w:r w:rsidRPr="006C7505">
              <w:rPr>
                <w:rFonts w:ascii="Sylfaen" w:hAnsi="Sylfaen" w:cs="Sylfaen"/>
                <w:sz w:val="20"/>
                <w:szCs w:val="24"/>
              </w:rPr>
              <w:t xml:space="preserve"> –</w:t>
            </w:r>
            <w:r w:rsidRPr="006C7505">
              <w:rPr>
                <w:rFonts w:ascii="Sylfaen" w:hAnsi="Sylfaen" w:cs="Sylfaen"/>
                <w:sz w:val="20"/>
                <w:szCs w:val="24"/>
                <w:lang w:val="ru-RU"/>
              </w:rPr>
              <w:t>ում</w:t>
            </w:r>
            <w:r w:rsidRPr="006C7505">
              <w:rPr>
                <w:rFonts w:ascii="Sylfaen" w:hAnsi="Sylfaen" w:cs="Sylfaen"/>
                <w:sz w:val="20"/>
                <w:szCs w:val="24"/>
              </w:rPr>
              <w:t xml:space="preserve"> </w:t>
            </w:r>
            <w:r w:rsidRPr="006C7505">
              <w:rPr>
                <w:rFonts w:ascii="Sylfaen" w:hAnsi="Sylfaen" w:cs="Sylfaen"/>
                <w:sz w:val="20"/>
                <w:szCs w:val="24"/>
                <w:lang w:val="ru-RU"/>
              </w:rPr>
              <w:t>բերված</w:t>
            </w:r>
            <w:r w:rsidRPr="006C7505">
              <w:rPr>
                <w:rFonts w:ascii="Sylfaen" w:hAnsi="Sylfaen" w:cs="Sylfaen"/>
                <w:sz w:val="20"/>
                <w:szCs w:val="24"/>
              </w:rPr>
              <w:t xml:space="preserve"> </w:t>
            </w:r>
            <w:r w:rsidRPr="006C7505">
              <w:rPr>
                <w:rFonts w:ascii="Sylfaen" w:hAnsi="Sylfaen" w:cs="Sylfaen"/>
                <w:sz w:val="20"/>
                <w:szCs w:val="24"/>
                <w:lang w:val="ru-RU"/>
              </w:rPr>
              <w:t>ցանկի</w:t>
            </w:r>
          </w:p>
        </w:tc>
      </w:tr>
      <w:tr w:rsidR="00A51265" w:rsidRPr="009134D2" w:rsidTr="00A51265">
        <w:trPr>
          <w:trHeight w:val="258"/>
        </w:trPr>
        <w:tc>
          <w:tcPr>
            <w:tcW w:w="436" w:type="dxa"/>
            <w:vAlign w:val="center"/>
          </w:tcPr>
          <w:p w:rsidR="00A51265" w:rsidRPr="00ED5A09" w:rsidRDefault="00A51265" w:rsidP="00504781">
            <w:pPr>
              <w:spacing w:line="0" w:lineRule="atLeast"/>
              <w:jc w:val="center"/>
              <w:rPr>
                <w:rFonts w:ascii="Sylfaen" w:hAnsi="Sylfaen"/>
                <w:sz w:val="20"/>
                <w:szCs w:val="20"/>
              </w:rPr>
            </w:pPr>
          </w:p>
        </w:tc>
        <w:tc>
          <w:tcPr>
            <w:tcW w:w="4802" w:type="dxa"/>
            <w:vAlign w:val="center"/>
          </w:tcPr>
          <w:p w:rsidR="00A51265" w:rsidRPr="000270DC" w:rsidRDefault="00A51265" w:rsidP="00504781">
            <w:pPr>
              <w:spacing w:before="20" w:after="20"/>
              <w:rPr>
                <w:rFonts w:ascii="Sylfaen" w:hAnsi="Sylfaen" w:cs="Sylfaen"/>
                <w:sz w:val="20"/>
                <w:szCs w:val="24"/>
                <w:lang w:val="af-ZA"/>
              </w:rPr>
            </w:pPr>
            <w:r w:rsidRPr="000270DC">
              <w:rPr>
                <w:rFonts w:ascii="Sylfaen" w:hAnsi="Sylfaen" w:cs="Sylfaen"/>
                <w:sz w:val="20"/>
                <w:szCs w:val="24"/>
              </w:rPr>
              <w:t>Համայնքի</w:t>
            </w:r>
            <w:r w:rsidRPr="000270DC">
              <w:rPr>
                <w:rFonts w:ascii="Sylfaen" w:hAnsi="Sylfaen" w:cs="Sylfaen"/>
                <w:sz w:val="20"/>
                <w:szCs w:val="24"/>
                <w:lang w:val="af-ZA"/>
              </w:rPr>
              <w:t xml:space="preserve"> </w:t>
            </w:r>
            <w:r w:rsidRPr="000270DC">
              <w:rPr>
                <w:rFonts w:ascii="Sylfaen" w:hAnsi="Sylfaen" w:cs="Sylfaen"/>
                <w:sz w:val="20"/>
                <w:szCs w:val="24"/>
              </w:rPr>
              <w:t>բոլոր</w:t>
            </w:r>
            <w:r w:rsidRPr="000270DC">
              <w:rPr>
                <w:rFonts w:ascii="Sylfaen" w:hAnsi="Sylfaen" w:cs="Sylfaen"/>
                <w:sz w:val="20"/>
                <w:szCs w:val="24"/>
                <w:lang w:val="af-ZA"/>
              </w:rPr>
              <w:t xml:space="preserve"> </w:t>
            </w:r>
            <w:r w:rsidRPr="000270DC">
              <w:rPr>
                <w:rFonts w:ascii="Sylfaen" w:hAnsi="Sylfaen" w:cs="Sylfaen"/>
                <w:sz w:val="20"/>
                <w:szCs w:val="24"/>
              </w:rPr>
              <w:t>բնակավայրերում</w:t>
            </w:r>
            <w:r w:rsidRPr="000270DC">
              <w:rPr>
                <w:rFonts w:ascii="Sylfaen" w:hAnsi="Sylfaen" w:cs="Sylfaen"/>
                <w:sz w:val="20"/>
                <w:szCs w:val="24"/>
                <w:lang w:val="af-ZA"/>
              </w:rPr>
              <w:t xml:space="preserve"> </w:t>
            </w:r>
            <w:r w:rsidRPr="000270DC">
              <w:rPr>
                <w:rFonts w:ascii="Sylfaen" w:hAnsi="Sylfaen" w:cs="Sylfaen"/>
                <w:sz w:val="20"/>
                <w:szCs w:val="24"/>
              </w:rPr>
              <w:t>ջրամատակարարման</w:t>
            </w:r>
            <w:r w:rsidRPr="000270DC">
              <w:rPr>
                <w:rFonts w:ascii="Sylfaen" w:hAnsi="Sylfaen" w:cs="Sylfaen"/>
                <w:sz w:val="20"/>
                <w:szCs w:val="24"/>
                <w:lang w:val="af-ZA"/>
              </w:rPr>
              <w:t xml:space="preserve"> </w:t>
            </w:r>
            <w:r w:rsidRPr="000270DC">
              <w:rPr>
                <w:rFonts w:ascii="Sylfaen" w:hAnsi="Sylfaen" w:cs="Sylfaen"/>
                <w:sz w:val="20"/>
                <w:szCs w:val="24"/>
              </w:rPr>
              <w:t>համակարգի</w:t>
            </w:r>
            <w:r w:rsidRPr="000270DC">
              <w:rPr>
                <w:rFonts w:ascii="Sylfaen" w:hAnsi="Sylfaen" w:cs="Sylfaen"/>
                <w:sz w:val="20"/>
                <w:szCs w:val="24"/>
                <w:lang w:val="af-ZA"/>
              </w:rPr>
              <w:t xml:space="preserve"> </w:t>
            </w:r>
            <w:r w:rsidRPr="000270DC">
              <w:rPr>
                <w:rFonts w:ascii="Sylfaen" w:hAnsi="Sylfaen" w:cs="Sylfaen"/>
                <w:sz w:val="20"/>
                <w:szCs w:val="24"/>
              </w:rPr>
              <w:t>կառավարման</w:t>
            </w:r>
            <w:r w:rsidRPr="000270DC">
              <w:rPr>
                <w:rFonts w:ascii="Sylfaen" w:hAnsi="Sylfaen" w:cs="Sylfaen"/>
                <w:sz w:val="20"/>
                <w:szCs w:val="24"/>
                <w:lang w:val="af-ZA"/>
              </w:rPr>
              <w:t xml:space="preserve"> </w:t>
            </w:r>
            <w:r w:rsidRPr="000270DC">
              <w:rPr>
                <w:rFonts w:ascii="Sylfaen" w:hAnsi="Sylfaen" w:cs="Sylfaen"/>
                <w:sz w:val="20"/>
                <w:szCs w:val="24"/>
              </w:rPr>
              <w:t>միասնական</w:t>
            </w:r>
            <w:r w:rsidRPr="000270DC">
              <w:rPr>
                <w:rFonts w:ascii="Sylfaen" w:hAnsi="Sylfaen" w:cs="Sylfaen"/>
                <w:sz w:val="20"/>
                <w:szCs w:val="24"/>
                <w:lang w:val="af-ZA"/>
              </w:rPr>
              <w:t xml:space="preserve"> </w:t>
            </w:r>
            <w:r w:rsidRPr="000270DC">
              <w:rPr>
                <w:rFonts w:ascii="Sylfaen" w:hAnsi="Sylfaen" w:cs="Sylfaen"/>
                <w:sz w:val="20"/>
                <w:szCs w:val="24"/>
              </w:rPr>
              <w:t>մոդել</w:t>
            </w:r>
            <w:r w:rsidRPr="000270DC">
              <w:rPr>
                <w:rFonts w:ascii="Sylfaen" w:hAnsi="Sylfaen" w:cs="Sylfaen"/>
                <w:sz w:val="20"/>
                <w:szCs w:val="24"/>
                <w:lang w:val="af-ZA"/>
              </w:rPr>
              <w:t xml:space="preserve"> </w:t>
            </w:r>
            <w:r w:rsidRPr="000270DC">
              <w:rPr>
                <w:rFonts w:ascii="Sylfaen" w:hAnsi="Sylfaen" w:cs="Sylfaen"/>
                <w:sz w:val="20"/>
                <w:szCs w:val="24"/>
              </w:rPr>
              <w:t>ունենալու</w:t>
            </w:r>
            <w:r w:rsidRPr="000270DC">
              <w:rPr>
                <w:rFonts w:ascii="Sylfaen" w:hAnsi="Sylfaen" w:cs="Sylfaen"/>
                <w:sz w:val="20"/>
                <w:szCs w:val="24"/>
                <w:lang w:val="af-ZA"/>
              </w:rPr>
              <w:t xml:space="preserve"> </w:t>
            </w:r>
            <w:r w:rsidRPr="000270DC">
              <w:rPr>
                <w:rFonts w:ascii="Sylfaen" w:hAnsi="Sylfaen" w:cs="Sylfaen"/>
                <w:sz w:val="20"/>
                <w:szCs w:val="24"/>
              </w:rPr>
              <w:t>անհրաժեշտություն</w:t>
            </w:r>
            <w:r w:rsidRPr="000270DC">
              <w:rPr>
                <w:rStyle w:val="FootnoteReference"/>
                <w:rFonts w:ascii="Sylfaen" w:hAnsi="Sylfaen" w:cs="Sylfaen"/>
                <w:sz w:val="20"/>
                <w:szCs w:val="24"/>
              </w:rPr>
              <w:footnoteReference w:id="12"/>
            </w:r>
          </w:p>
        </w:tc>
        <w:tc>
          <w:tcPr>
            <w:tcW w:w="4950" w:type="dxa"/>
            <w:vAlign w:val="center"/>
          </w:tcPr>
          <w:p w:rsidR="00A51265" w:rsidRPr="000270DC" w:rsidRDefault="00A51265" w:rsidP="00504781">
            <w:pPr>
              <w:spacing w:before="20" w:after="20"/>
              <w:rPr>
                <w:rFonts w:ascii="Sylfaen" w:hAnsi="Sylfaen" w:cs="Sylfaen"/>
                <w:sz w:val="20"/>
                <w:szCs w:val="24"/>
                <w:lang w:val="af-ZA"/>
              </w:rPr>
            </w:pPr>
            <w:r w:rsidRPr="000270DC">
              <w:rPr>
                <w:rFonts w:ascii="Sylfaen" w:hAnsi="Sylfaen" w:cs="Sylfaen"/>
                <w:sz w:val="20"/>
                <w:szCs w:val="24"/>
              </w:rPr>
              <w:t>Համայնքի</w:t>
            </w:r>
            <w:r w:rsidRPr="000270DC">
              <w:rPr>
                <w:rFonts w:ascii="Sylfaen" w:hAnsi="Sylfaen" w:cs="Sylfaen"/>
                <w:sz w:val="20"/>
                <w:szCs w:val="24"/>
                <w:lang w:val="af-ZA"/>
              </w:rPr>
              <w:t xml:space="preserve"> </w:t>
            </w:r>
            <w:r w:rsidRPr="000270DC">
              <w:rPr>
                <w:rFonts w:ascii="Sylfaen" w:hAnsi="Sylfaen" w:cs="Sylfaen"/>
                <w:sz w:val="20"/>
                <w:szCs w:val="24"/>
              </w:rPr>
              <w:t>բոլոր</w:t>
            </w:r>
            <w:r w:rsidRPr="000270DC">
              <w:rPr>
                <w:rFonts w:ascii="Sylfaen" w:hAnsi="Sylfaen" w:cs="Sylfaen"/>
                <w:sz w:val="20"/>
                <w:szCs w:val="24"/>
                <w:lang w:val="af-ZA"/>
              </w:rPr>
              <w:t xml:space="preserve"> </w:t>
            </w:r>
            <w:r w:rsidRPr="000270DC">
              <w:rPr>
                <w:rFonts w:ascii="Sylfaen" w:hAnsi="Sylfaen" w:cs="Sylfaen"/>
                <w:sz w:val="20"/>
                <w:szCs w:val="24"/>
              </w:rPr>
              <w:t>բնակավայրերի</w:t>
            </w:r>
            <w:r w:rsidRPr="000270DC">
              <w:rPr>
                <w:rFonts w:ascii="Sylfaen" w:hAnsi="Sylfaen" w:cs="Sylfaen"/>
                <w:sz w:val="20"/>
                <w:szCs w:val="24"/>
                <w:lang w:val="af-ZA"/>
              </w:rPr>
              <w:t xml:space="preserve"> </w:t>
            </w:r>
            <w:r w:rsidRPr="000270DC">
              <w:rPr>
                <w:rFonts w:ascii="Sylfaen" w:hAnsi="Sylfaen" w:cs="Sylfaen"/>
                <w:sz w:val="20"/>
                <w:szCs w:val="24"/>
              </w:rPr>
              <w:t>ջրամատակարարման</w:t>
            </w:r>
            <w:r w:rsidRPr="000270DC">
              <w:rPr>
                <w:rFonts w:ascii="Sylfaen" w:hAnsi="Sylfaen" w:cs="Sylfaen"/>
                <w:sz w:val="20"/>
                <w:szCs w:val="24"/>
                <w:lang w:val="af-ZA"/>
              </w:rPr>
              <w:t xml:space="preserve"> </w:t>
            </w:r>
            <w:r w:rsidRPr="000270DC">
              <w:rPr>
                <w:rFonts w:ascii="Sylfaen" w:hAnsi="Sylfaen" w:cs="Sylfaen"/>
                <w:sz w:val="20"/>
                <w:szCs w:val="24"/>
              </w:rPr>
              <w:t>համակարգերի</w:t>
            </w:r>
            <w:r w:rsidRPr="000270DC">
              <w:rPr>
                <w:rFonts w:ascii="Sylfaen" w:hAnsi="Sylfaen" w:cs="Sylfaen"/>
                <w:sz w:val="20"/>
                <w:szCs w:val="24"/>
                <w:lang w:val="af-ZA"/>
              </w:rPr>
              <w:t xml:space="preserve"> </w:t>
            </w:r>
            <w:r w:rsidRPr="000270DC">
              <w:rPr>
                <w:rFonts w:ascii="Sylfaen" w:hAnsi="Sylfaen" w:cs="Sylfaen"/>
                <w:sz w:val="20"/>
                <w:szCs w:val="24"/>
              </w:rPr>
              <w:t>կառավարումը</w:t>
            </w:r>
            <w:r w:rsidRPr="000270DC">
              <w:rPr>
                <w:rFonts w:ascii="Sylfaen" w:hAnsi="Sylfaen" w:cs="Sylfaen"/>
                <w:sz w:val="20"/>
                <w:szCs w:val="24"/>
                <w:lang w:val="af-ZA"/>
              </w:rPr>
              <w:t xml:space="preserve"> </w:t>
            </w:r>
            <w:r w:rsidRPr="000270DC">
              <w:rPr>
                <w:rFonts w:ascii="Sylfaen" w:hAnsi="Sylfaen" w:cs="Sylfaen"/>
                <w:sz w:val="20"/>
                <w:szCs w:val="24"/>
              </w:rPr>
              <w:t>հանձնել</w:t>
            </w:r>
            <w:r w:rsidRPr="000270DC">
              <w:rPr>
                <w:rFonts w:ascii="Sylfaen" w:hAnsi="Sylfaen" w:cs="Sylfaen"/>
                <w:sz w:val="20"/>
                <w:szCs w:val="24"/>
                <w:lang w:val="af-ZA"/>
              </w:rPr>
              <w:t xml:space="preserve"> </w:t>
            </w:r>
            <w:r w:rsidRPr="000270DC">
              <w:rPr>
                <w:rFonts w:ascii="Sylfaen" w:hAnsi="Sylfaen" w:cs="Sylfaen"/>
                <w:sz w:val="20"/>
                <w:szCs w:val="24"/>
              </w:rPr>
              <w:t>ՀՋԿ</w:t>
            </w:r>
            <w:r w:rsidRPr="000270DC">
              <w:rPr>
                <w:rFonts w:ascii="Sylfaen" w:hAnsi="Sylfaen" w:cs="Sylfaen"/>
                <w:sz w:val="20"/>
                <w:szCs w:val="24"/>
                <w:lang w:val="af-ZA"/>
              </w:rPr>
              <w:t xml:space="preserve"> </w:t>
            </w:r>
            <w:r w:rsidRPr="000270DC">
              <w:rPr>
                <w:rFonts w:ascii="Sylfaen" w:hAnsi="Sylfaen" w:cs="Sylfaen"/>
                <w:sz w:val="20"/>
                <w:szCs w:val="24"/>
              </w:rPr>
              <w:t>ՓՀԸ</w:t>
            </w:r>
            <w:r w:rsidRPr="000270DC">
              <w:rPr>
                <w:rFonts w:ascii="Sylfaen" w:hAnsi="Sylfaen" w:cs="Sylfaen"/>
                <w:sz w:val="20"/>
                <w:szCs w:val="24"/>
                <w:lang w:val="af-ZA"/>
              </w:rPr>
              <w:t xml:space="preserve"> –</w:t>
            </w:r>
            <w:r w:rsidRPr="000270DC">
              <w:rPr>
                <w:rFonts w:ascii="Sylfaen" w:hAnsi="Sylfaen" w:cs="Sylfaen"/>
                <w:sz w:val="20"/>
                <w:szCs w:val="24"/>
              </w:rPr>
              <w:t>ին</w:t>
            </w:r>
            <w:r w:rsidRPr="000270DC">
              <w:rPr>
                <w:rFonts w:ascii="Sylfaen" w:hAnsi="Sylfaen" w:cs="Sylfaen"/>
                <w:sz w:val="20"/>
                <w:szCs w:val="24"/>
                <w:lang w:val="af-ZA"/>
              </w:rPr>
              <w:t xml:space="preserve">, </w:t>
            </w:r>
            <w:r w:rsidRPr="000270DC">
              <w:rPr>
                <w:rFonts w:ascii="Sylfaen" w:hAnsi="Sylfaen" w:cs="Sylfaen"/>
                <w:sz w:val="20"/>
                <w:szCs w:val="24"/>
              </w:rPr>
              <w:t>որը</w:t>
            </w:r>
            <w:r w:rsidRPr="000270DC">
              <w:rPr>
                <w:rFonts w:ascii="Sylfaen" w:hAnsi="Sylfaen" w:cs="Sylfaen"/>
                <w:sz w:val="20"/>
                <w:szCs w:val="24"/>
                <w:lang w:val="af-ZA"/>
              </w:rPr>
              <w:t xml:space="preserve"> </w:t>
            </w:r>
            <w:r w:rsidRPr="000270DC">
              <w:rPr>
                <w:rFonts w:ascii="Sylfaen" w:hAnsi="Sylfaen" w:cs="Sylfaen"/>
                <w:sz w:val="20"/>
                <w:szCs w:val="24"/>
              </w:rPr>
              <w:t>արդեն</w:t>
            </w:r>
            <w:r w:rsidRPr="000270DC">
              <w:rPr>
                <w:rFonts w:ascii="Sylfaen" w:hAnsi="Sylfaen" w:cs="Sylfaen"/>
                <w:sz w:val="20"/>
                <w:szCs w:val="24"/>
                <w:lang w:val="af-ZA"/>
              </w:rPr>
              <w:t xml:space="preserve"> </w:t>
            </w:r>
            <w:r w:rsidRPr="000270DC">
              <w:rPr>
                <w:rFonts w:ascii="Sylfaen" w:hAnsi="Sylfaen" w:cs="Sylfaen"/>
                <w:sz w:val="20"/>
                <w:szCs w:val="24"/>
              </w:rPr>
              <w:t>իսկ</w:t>
            </w:r>
            <w:r w:rsidRPr="000270DC">
              <w:rPr>
                <w:rFonts w:ascii="Sylfaen" w:hAnsi="Sylfaen" w:cs="Sylfaen"/>
                <w:sz w:val="20"/>
                <w:szCs w:val="24"/>
                <w:lang w:val="af-ZA"/>
              </w:rPr>
              <w:t xml:space="preserve"> </w:t>
            </w:r>
            <w:r w:rsidRPr="000270DC">
              <w:rPr>
                <w:rFonts w:ascii="Sylfaen" w:hAnsi="Sylfaen" w:cs="Sylfaen"/>
                <w:sz w:val="20"/>
                <w:szCs w:val="24"/>
              </w:rPr>
              <w:t>հանդիսանում</w:t>
            </w:r>
            <w:r w:rsidRPr="000270DC">
              <w:rPr>
                <w:rFonts w:ascii="Sylfaen" w:hAnsi="Sylfaen" w:cs="Sylfaen"/>
                <w:sz w:val="20"/>
                <w:szCs w:val="24"/>
                <w:lang w:val="af-ZA"/>
              </w:rPr>
              <w:t xml:space="preserve"> </w:t>
            </w:r>
            <w:r w:rsidRPr="000270DC">
              <w:rPr>
                <w:rFonts w:ascii="Sylfaen" w:hAnsi="Sylfaen" w:cs="Sylfaen"/>
                <w:sz w:val="20"/>
                <w:szCs w:val="24"/>
              </w:rPr>
              <w:t>է</w:t>
            </w:r>
            <w:r w:rsidRPr="000270DC">
              <w:rPr>
                <w:rFonts w:ascii="Sylfaen" w:hAnsi="Sylfaen" w:cs="Sylfaen"/>
                <w:sz w:val="20"/>
                <w:szCs w:val="24"/>
                <w:lang w:val="af-ZA"/>
              </w:rPr>
              <w:t xml:space="preserve"> </w:t>
            </w:r>
            <w:r>
              <w:rPr>
                <w:rFonts w:ascii="Sylfaen" w:hAnsi="Sylfaen" w:cs="Sylfaen"/>
                <w:sz w:val="20"/>
                <w:szCs w:val="24"/>
              </w:rPr>
              <w:t>Մեղրի</w:t>
            </w:r>
            <w:r w:rsidRPr="00B13981">
              <w:rPr>
                <w:rFonts w:ascii="Sylfaen" w:hAnsi="Sylfaen" w:cs="Sylfaen"/>
                <w:sz w:val="20"/>
                <w:szCs w:val="24"/>
                <w:lang w:val="af-ZA"/>
              </w:rPr>
              <w:t xml:space="preserve">, </w:t>
            </w:r>
            <w:r>
              <w:rPr>
                <w:rFonts w:ascii="Sylfaen" w:hAnsi="Sylfaen" w:cs="Sylfaen"/>
                <w:sz w:val="20"/>
                <w:szCs w:val="24"/>
                <w:lang w:val="af-ZA"/>
              </w:rPr>
              <w:t xml:space="preserve">Ագարակ և Կարճևան </w:t>
            </w:r>
            <w:r w:rsidRPr="000270DC">
              <w:rPr>
                <w:rFonts w:ascii="Sylfaen" w:hAnsi="Sylfaen" w:cs="Sylfaen"/>
                <w:sz w:val="20"/>
                <w:szCs w:val="24"/>
                <w:lang w:val="af-ZA"/>
              </w:rPr>
              <w:t xml:space="preserve">բնակավայրերի </w:t>
            </w:r>
            <w:r w:rsidRPr="000270DC">
              <w:rPr>
                <w:rFonts w:ascii="Sylfaen" w:hAnsi="Sylfaen" w:cs="Sylfaen"/>
                <w:sz w:val="20"/>
                <w:szCs w:val="24"/>
              </w:rPr>
              <w:t>ջրամատակարարման</w:t>
            </w:r>
            <w:r w:rsidRPr="000270DC">
              <w:rPr>
                <w:rFonts w:ascii="Sylfaen" w:hAnsi="Sylfaen" w:cs="Sylfaen"/>
                <w:sz w:val="20"/>
                <w:szCs w:val="24"/>
                <w:lang w:val="af-ZA"/>
              </w:rPr>
              <w:t xml:space="preserve"> </w:t>
            </w:r>
            <w:r w:rsidRPr="000270DC">
              <w:rPr>
                <w:rFonts w:ascii="Sylfaen" w:hAnsi="Sylfaen" w:cs="Sylfaen"/>
                <w:sz w:val="20"/>
                <w:szCs w:val="24"/>
              </w:rPr>
              <w:t>օպերատորը</w:t>
            </w:r>
          </w:p>
        </w:tc>
      </w:tr>
      <w:tr w:rsidR="00A51265" w:rsidRPr="007767AF" w:rsidTr="00A51265">
        <w:trPr>
          <w:trHeight w:val="258"/>
        </w:trPr>
        <w:tc>
          <w:tcPr>
            <w:tcW w:w="436" w:type="dxa"/>
            <w:vAlign w:val="center"/>
          </w:tcPr>
          <w:p w:rsidR="00A51265" w:rsidRPr="00A51265" w:rsidRDefault="00A51265" w:rsidP="00504781">
            <w:pPr>
              <w:spacing w:line="0" w:lineRule="atLeast"/>
              <w:jc w:val="center"/>
              <w:rPr>
                <w:rFonts w:ascii="Sylfaen" w:hAnsi="Sylfaen"/>
                <w:sz w:val="20"/>
                <w:szCs w:val="20"/>
                <w:lang w:val="af-ZA"/>
              </w:rPr>
            </w:pPr>
          </w:p>
        </w:tc>
        <w:tc>
          <w:tcPr>
            <w:tcW w:w="4802" w:type="dxa"/>
            <w:vAlign w:val="center"/>
          </w:tcPr>
          <w:p w:rsidR="00A51265" w:rsidRPr="00A51265" w:rsidRDefault="00A51265" w:rsidP="00504781">
            <w:pPr>
              <w:spacing w:before="20" w:line="0" w:lineRule="atLeast"/>
              <w:rPr>
                <w:rFonts w:ascii="Sylfaen" w:hAnsi="Sylfaen" w:cs="Sylfaen"/>
                <w:sz w:val="20"/>
                <w:szCs w:val="20"/>
                <w:lang w:val="af-ZA"/>
              </w:rPr>
            </w:pPr>
            <w:r w:rsidRPr="007767AF">
              <w:rPr>
                <w:rFonts w:ascii="Sylfaen" w:hAnsi="Sylfaen" w:cs="Sylfaen"/>
                <w:sz w:val="20"/>
                <w:szCs w:val="20"/>
              </w:rPr>
              <w:t>Համայնքում</w:t>
            </w:r>
            <w:r w:rsidRPr="00A51265">
              <w:rPr>
                <w:rFonts w:ascii="Sylfaen" w:hAnsi="Sylfaen" w:cs="Sylfaen"/>
                <w:sz w:val="20"/>
                <w:szCs w:val="20"/>
                <w:lang w:val="af-ZA"/>
              </w:rPr>
              <w:t xml:space="preserve"> </w:t>
            </w:r>
            <w:r w:rsidRPr="007767AF">
              <w:rPr>
                <w:rFonts w:ascii="Sylfaen" w:hAnsi="Sylfaen" w:cs="Sylfaen"/>
                <w:sz w:val="20"/>
                <w:szCs w:val="20"/>
              </w:rPr>
              <w:t>կարկտից</w:t>
            </w:r>
            <w:r w:rsidRPr="00A51265">
              <w:rPr>
                <w:rFonts w:ascii="Sylfaen" w:hAnsi="Sylfaen" w:cs="Sylfaen"/>
                <w:sz w:val="20"/>
                <w:szCs w:val="20"/>
                <w:lang w:val="af-ZA"/>
              </w:rPr>
              <w:t xml:space="preserve"> </w:t>
            </w:r>
            <w:r w:rsidRPr="007767AF">
              <w:rPr>
                <w:rFonts w:ascii="Sylfaen" w:hAnsi="Sylfaen" w:cs="Sylfaen"/>
                <w:sz w:val="20"/>
                <w:szCs w:val="20"/>
              </w:rPr>
              <w:t>պաշտպանվելու</w:t>
            </w:r>
            <w:r w:rsidRPr="00A51265">
              <w:rPr>
                <w:rFonts w:ascii="Sylfaen" w:hAnsi="Sylfaen" w:cs="Sylfaen"/>
                <w:sz w:val="20"/>
                <w:szCs w:val="20"/>
                <w:lang w:val="af-ZA"/>
              </w:rPr>
              <w:t xml:space="preserve"> </w:t>
            </w:r>
            <w:r w:rsidRPr="007767AF">
              <w:rPr>
                <w:rFonts w:ascii="Sylfaen" w:hAnsi="Sylfaen" w:cs="Sylfaen"/>
                <w:sz w:val="20"/>
                <w:szCs w:val="20"/>
              </w:rPr>
              <w:t>հնարավորությունների</w:t>
            </w:r>
            <w:r w:rsidRPr="00A51265">
              <w:rPr>
                <w:rFonts w:ascii="Sylfaen" w:hAnsi="Sylfaen" w:cs="Sylfaen"/>
                <w:sz w:val="20"/>
                <w:szCs w:val="20"/>
                <w:lang w:val="af-ZA"/>
              </w:rPr>
              <w:t xml:space="preserve"> </w:t>
            </w:r>
            <w:r w:rsidRPr="007767AF">
              <w:rPr>
                <w:rFonts w:ascii="Sylfaen" w:hAnsi="Sylfaen" w:cs="Sylfaen"/>
                <w:sz w:val="20"/>
                <w:szCs w:val="20"/>
              </w:rPr>
              <w:t>բացակայություն</w:t>
            </w:r>
            <w:r w:rsidRPr="00A51265">
              <w:rPr>
                <w:rFonts w:ascii="Sylfaen" w:hAnsi="Sylfaen" w:cs="Sylfaen"/>
                <w:sz w:val="20"/>
                <w:szCs w:val="20"/>
                <w:lang w:val="af-ZA"/>
              </w:rPr>
              <w:t xml:space="preserve"> </w:t>
            </w:r>
          </w:p>
        </w:tc>
        <w:tc>
          <w:tcPr>
            <w:tcW w:w="4950" w:type="dxa"/>
            <w:vAlign w:val="center"/>
          </w:tcPr>
          <w:p w:rsidR="00A51265" w:rsidRPr="007767AF" w:rsidRDefault="00A51265" w:rsidP="00504781">
            <w:pPr>
              <w:spacing w:line="0" w:lineRule="atLeast"/>
              <w:jc w:val="both"/>
              <w:rPr>
                <w:rFonts w:ascii="Sylfaen" w:hAnsi="Sylfaen" w:cs="Sylfaen"/>
                <w:sz w:val="20"/>
                <w:szCs w:val="20"/>
              </w:rPr>
            </w:pPr>
            <w:r w:rsidRPr="007767AF">
              <w:rPr>
                <w:rFonts w:ascii="Sylfaen" w:hAnsi="Sylfaen" w:cs="Sylfaen"/>
                <w:sz w:val="20"/>
                <w:szCs w:val="20"/>
              </w:rPr>
              <w:t>Համայնքում հակակարկտակայանի հիմնում</w:t>
            </w:r>
          </w:p>
        </w:tc>
      </w:tr>
      <w:tr w:rsidR="00A51265" w:rsidRPr="007767AF" w:rsidTr="00A51265">
        <w:trPr>
          <w:trHeight w:val="258"/>
        </w:trPr>
        <w:tc>
          <w:tcPr>
            <w:tcW w:w="436" w:type="dxa"/>
            <w:vAlign w:val="center"/>
          </w:tcPr>
          <w:p w:rsidR="00A51265" w:rsidRPr="007767AF" w:rsidRDefault="00A51265" w:rsidP="00504781">
            <w:pPr>
              <w:spacing w:line="0" w:lineRule="atLeast"/>
              <w:jc w:val="center"/>
              <w:rPr>
                <w:rFonts w:ascii="Sylfaen" w:hAnsi="Sylfaen"/>
                <w:sz w:val="20"/>
                <w:szCs w:val="20"/>
              </w:rPr>
            </w:pPr>
          </w:p>
        </w:tc>
        <w:tc>
          <w:tcPr>
            <w:tcW w:w="4802" w:type="dxa"/>
            <w:vAlign w:val="center"/>
          </w:tcPr>
          <w:p w:rsidR="00A51265" w:rsidRPr="007767AF" w:rsidRDefault="00A51265" w:rsidP="00504781">
            <w:pPr>
              <w:spacing w:before="20" w:line="0" w:lineRule="atLeast"/>
              <w:rPr>
                <w:rFonts w:ascii="Sylfaen" w:hAnsi="Sylfaen" w:cs="Sylfaen"/>
                <w:sz w:val="20"/>
                <w:szCs w:val="20"/>
              </w:rPr>
            </w:pPr>
            <w:r>
              <w:rPr>
                <w:rFonts w:ascii="Sylfaen" w:hAnsi="Sylfaen" w:cs="Sylfaen"/>
                <w:sz w:val="20"/>
                <w:szCs w:val="20"/>
              </w:rPr>
              <w:t>Համայնքում սողանքների առկայություն</w:t>
            </w:r>
          </w:p>
        </w:tc>
        <w:tc>
          <w:tcPr>
            <w:tcW w:w="4950" w:type="dxa"/>
            <w:vAlign w:val="center"/>
          </w:tcPr>
          <w:p w:rsidR="00A51265" w:rsidRPr="007767AF" w:rsidRDefault="00A51265" w:rsidP="00504781">
            <w:pPr>
              <w:spacing w:line="0" w:lineRule="atLeast"/>
              <w:jc w:val="both"/>
              <w:rPr>
                <w:rFonts w:ascii="Sylfaen" w:hAnsi="Sylfaen" w:cs="Sylfaen"/>
                <w:sz w:val="20"/>
                <w:szCs w:val="20"/>
              </w:rPr>
            </w:pPr>
          </w:p>
        </w:tc>
      </w:tr>
    </w:tbl>
    <w:p w:rsidR="006D2C8B" w:rsidRDefault="006D2C8B" w:rsidP="006D2C8B">
      <w:pPr>
        <w:pStyle w:val="Heading1"/>
        <w:spacing w:before="0" w:line="240" w:lineRule="auto"/>
        <w:ind w:left="714"/>
        <w:rPr>
          <w:rFonts w:ascii="Sylfaen" w:hAnsi="Sylfaen" w:cs="Sylfaen"/>
          <w:color w:val="00B050"/>
        </w:rPr>
      </w:pPr>
    </w:p>
    <w:p w:rsidR="00A506DF" w:rsidRDefault="00A506DF" w:rsidP="00A506DF"/>
    <w:p w:rsidR="00A506DF" w:rsidRPr="00A506DF" w:rsidRDefault="00A506DF" w:rsidP="00A506DF"/>
    <w:p w:rsidR="004F7887" w:rsidRPr="00F117BB" w:rsidRDefault="004F7887" w:rsidP="00B140D6">
      <w:pPr>
        <w:pStyle w:val="Heading1"/>
        <w:numPr>
          <w:ilvl w:val="0"/>
          <w:numId w:val="3"/>
        </w:numPr>
        <w:spacing w:before="0" w:line="240" w:lineRule="auto"/>
        <w:ind w:left="714" w:hanging="357"/>
        <w:jc w:val="center"/>
        <w:rPr>
          <w:rFonts w:ascii="Sylfaen" w:hAnsi="Sylfaen" w:cs="Sylfaen"/>
          <w:color w:val="auto"/>
          <w:lang w:val="ru-RU"/>
        </w:rPr>
      </w:pPr>
      <w:bookmarkStart w:id="51" w:name="_Toc367347757"/>
      <w:r w:rsidRPr="005615D2">
        <w:rPr>
          <w:rFonts w:ascii="Sylfaen" w:hAnsi="Sylfaen" w:cs="Sylfaen"/>
          <w:color w:val="auto"/>
        </w:rPr>
        <w:t>Համայնքում</w:t>
      </w:r>
      <w:r w:rsidRPr="00F117BB">
        <w:rPr>
          <w:rFonts w:ascii="Sylfaen" w:hAnsi="Sylfaen" w:cs="Sylfaen"/>
          <w:color w:val="auto"/>
          <w:lang w:val="ru-RU"/>
        </w:rPr>
        <w:t xml:space="preserve"> </w:t>
      </w:r>
      <w:r w:rsidRPr="005615D2">
        <w:rPr>
          <w:rFonts w:ascii="Sylfaen" w:hAnsi="Sylfaen" w:cs="Sylfaen"/>
          <w:color w:val="auto"/>
        </w:rPr>
        <w:t>առկա</w:t>
      </w:r>
      <w:r w:rsidRPr="00F117BB">
        <w:rPr>
          <w:rFonts w:ascii="Sylfaen" w:hAnsi="Sylfaen" w:cs="Sylfaen"/>
          <w:color w:val="auto"/>
          <w:lang w:val="ru-RU"/>
        </w:rPr>
        <w:t xml:space="preserve"> </w:t>
      </w:r>
      <w:r w:rsidRPr="005615D2">
        <w:rPr>
          <w:rFonts w:ascii="Sylfaen" w:hAnsi="Sylfaen" w:cs="Sylfaen"/>
          <w:color w:val="auto"/>
        </w:rPr>
        <w:t>հիմնահարցերի</w:t>
      </w:r>
      <w:r w:rsidRPr="00F117BB">
        <w:rPr>
          <w:rFonts w:ascii="Sylfaen" w:hAnsi="Sylfaen" w:cs="Sylfaen"/>
          <w:color w:val="auto"/>
          <w:lang w:val="ru-RU"/>
        </w:rPr>
        <w:t xml:space="preserve"> </w:t>
      </w:r>
      <w:r w:rsidRPr="005615D2">
        <w:rPr>
          <w:rFonts w:ascii="Sylfaen" w:hAnsi="Sylfaen" w:cs="Sylfaen"/>
          <w:color w:val="auto"/>
        </w:rPr>
        <w:t>լուծմանն</w:t>
      </w:r>
      <w:r w:rsidRPr="00F117BB">
        <w:rPr>
          <w:rFonts w:ascii="Sylfaen" w:hAnsi="Sylfaen" w:cs="Sylfaen"/>
          <w:color w:val="auto"/>
          <w:lang w:val="ru-RU"/>
        </w:rPr>
        <w:t xml:space="preserve"> </w:t>
      </w:r>
      <w:r w:rsidRPr="005615D2">
        <w:rPr>
          <w:rFonts w:ascii="Sylfaen" w:hAnsi="Sylfaen" w:cs="Sylfaen"/>
          <w:color w:val="auto"/>
        </w:rPr>
        <w:t>ուղղված</w:t>
      </w:r>
      <w:r w:rsidRPr="00F117BB">
        <w:rPr>
          <w:rFonts w:ascii="Sylfaen" w:hAnsi="Sylfaen" w:cs="Sylfaen"/>
          <w:color w:val="auto"/>
          <w:lang w:val="ru-RU"/>
        </w:rPr>
        <w:t xml:space="preserve"> </w:t>
      </w:r>
      <w:r w:rsidR="009B6171" w:rsidRPr="005615D2">
        <w:rPr>
          <w:rFonts w:ascii="Sylfaen" w:hAnsi="Sylfaen" w:cs="Sylfaen"/>
          <w:color w:val="auto"/>
          <w:lang w:val="ru-RU"/>
        </w:rPr>
        <w:t>առաջնահերթ</w:t>
      </w:r>
      <w:r w:rsidR="009B6171" w:rsidRPr="00F117BB">
        <w:rPr>
          <w:rFonts w:ascii="Sylfaen" w:hAnsi="Sylfaen" w:cs="Sylfaen"/>
          <w:color w:val="auto"/>
          <w:lang w:val="ru-RU"/>
        </w:rPr>
        <w:t xml:space="preserve"> </w:t>
      </w:r>
      <w:r w:rsidRPr="005615D2">
        <w:rPr>
          <w:rFonts w:ascii="Sylfaen" w:hAnsi="Sylfaen" w:cs="Sylfaen"/>
          <w:color w:val="auto"/>
        </w:rPr>
        <w:t>ծրագրեր</w:t>
      </w:r>
      <w:r w:rsidR="001128E4" w:rsidRPr="005615D2">
        <w:rPr>
          <w:rFonts w:ascii="Sylfaen" w:hAnsi="Sylfaen" w:cs="Sylfaen"/>
          <w:color w:val="auto"/>
          <w:lang w:val="ru-RU"/>
        </w:rPr>
        <w:t>ը</w:t>
      </w:r>
      <w:bookmarkEnd w:id="51"/>
      <w:r w:rsidR="00540690" w:rsidRPr="00F117BB">
        <w:rPr>
          <w:rFonts w:ascii="Sylfaen" w:hAnsi="Sylfaen" w:cs="Sylfaen"/>
          <w:color w:val="auto"/>
          <w:lang w:val="ru-RU"/>
        </w:rPr>
        <w:t xml:space="preserve"> </w:t>
      </w:r>
    </w:p>
    <w:p w:rsidR="003455A6" w:rsidRPr="00F117BB" w:rsidRDefault="003455A6" w:rsidP="003455A6">
      <w:pPr>
        <w:rPr>
          <w:sz w:val="16"/>
          <w:lang w:val="ru-RU"/>
        </w:rPr>
      </w:pPr>
    </w:p>
    <w:p w:rsidR="008B7430" w:rsidRPr="00F117BB" w:rsidRDefault="00155833" w:rsidP="003455A6">
      <w:pPr>
        <w:spacing w:after="0" w:line="0" w:lineRule="atLeast"/>
        <w:ind w:firstLine="720"/>
        <w:jc w:val="both"/>
        <w:rPr>
          <w:rFonts w:ascii="Sylfaen" w:hAnsi="Sylfaen"/>
          <w:sz w:val="24"/>
          <w:szCs w:val="24"/>
          <w:lang w:val="ru-RU"/>
        </w:rPr>
      </w:pPr>
      <w:r w:rsidRPr="005615D2">
        <w:rPr>
          <w:rFonts w:ascii="Sylfaen" w:hAnsi="Sylfaen"/>
          <w:sz w:val="24"/>
          <w:szCs w:val="24"/>
        </w:rPr>
        <w:t>Համայ</w:t>
      </w:r>
      <w:r w:rsidR="00540690" w:rsidRPr="005615D2">
        <w:rPr>
          <w:rFonts w:ascii="Sylfaen" w:hAnsi="Sylfaen"/>
          <w:sz w:val="24"/>
          <w:szCs w:val="24"/>
        </w:rPr>
        <w:t>ն</w:t>
      </w:r>
      <w:r w:rsidRPr="005615D2">
        <w:rPr>
          <w:rFonts w:ascii="Sylfaen" w:hAnsi="Sylfaen"/>
          <w:sz w:val="24"/>
          <w:szCs w:val="24"/>
        </w:rPr>
        <w:t>քում</w:t>
      </w:r>
      <w:r w:rsidRPr="00F117BB">
        <w:rPr>
          <w:rFonts w:ascii="Sylfaen" w:hAnsi="Sylfaen"/>
          <w:sz w:val="24"/>
          <w:szCs w:val="24"/>
          <w:lang w:val="ru-RU"/>
        </w:rPr>
        <w:t xml:space="preserve"> </w:t>
      </w:r>
      <w:r w:rsidRPr="005615D2">
        <w:rPr>
          <w:rFonts w:ascii="Sylfaen" w:hAnsi="Sylfaen"/>
          <w:sz w:val="24"/>
          <w:szCs w:val="24"/>
        </w:rPr>
        <w:t>առկա</w:t>
      </w:r>
      <w:r w:rsidRPr="00F117BB">
        <w:rPr>
          <w:rFonts w:ascii="Sylfaen" w:hAnsi="Sylfaen"/>
          <w:sz w:val="24"/>
          <w:szCs w:val="24"/>
          <w:lang w:val="ru-RU"/>
        </w:rPr>
        <w:t xml:space="preserve"> </w:t>
      </w:r>
      <w:r w:rsidRPr="005615D2">
        <w:rPr>
          <w:rFonts w:ascii="Sylfaen" w:hAnsi="Sylfaen"/>
          <w:sz w:val="24"/>
          <w:szCs w:val="24"/>
        </w:rPr>
        <w:t>հիմնահարցերի</w:t>
      </w:r>
      <w:r w:rsidRPr="00F117BB">
        <w:rPr>
          <w:rFonts w:ascii="Sylfaen" w:hAnsi="Sylfaen"/>
          <w:sz w:val="24"/>
          <w:szCs w:val="24"/>
          <w:lang w:val="ru-RU"/>
        </w:rPr>
        <w:t xml:space="preserve"> </w:t>
      </w:r>
      <w:r w:rsidRPr="005615D2">
        <w:rPr>
          <w:rFonts w:ascii="Sylfaen" w:hAnsi="Sylfaen"/>
          <w:sz w:val="24"/>
          <w:szCs w:val="24"/>
        </w:rPr>
        <w:t>լուծմանն</w:t>
      </w:r>
      <w:r w:rsidRPr="00F117BB">
        <w:rPr>
          <w:rFonts w:ascii="Sylfaen" w:hAnsi="Sylfaen"/>
          <w:sz w:val="24"/>
          <w:szCs w:val="24"/>
          <w:lang w:val="ru-RU"/>
        </w:rPr>
        <w:t xml:space="preserve"> </w:t>
      </w:r>
      <w:r w:rsidRPr="005615D2">
        <w:rPr>
          <w:rFonts w:ascii="Sylfaen" w:hAnsi="Sylfaen"/>
          <w:sz w:val="24"/>
          <w:szCs w:val="24"/>
        </w:rPr>
        <w:t>ուղղված</w:t>
      </w:r>
      <w:r w:rsidRPr="00F117BB">
        <w:rPr>
          <w:rFonts w:ascii="Sylfaen" w:hAnsi="Sylfaen"/>
          <w:sz w:val="24"/>
          <w:szCs w:val="24"/>
          <w:lang w:val="ru-RU"/>
        </w:rPr>
        <w:t xml:space="preserve"> </w:t>
      </w:r>
      <w:r w:rsidRPr="005615D2">
        <w:rPr>
          <w:rFonts w:ascii="Sylfaen" w:hAnsi="Sylfaen"/>
          <w:sz w:val="24"/>
          <w:szCs w:val="24"/>
        </w:rPr>
        <w:t>ծրագրերի</w:t>
      </w:r>
      <w:r w:rsidRPr="00F117BB">
        <w:rPr>
          <w:rFonts w:ascii="Sylfaen" w:hAnsi="Sylfaen"/>
          <w:sz w:val="24"/>
          <w:szCs w:val="24"/>
          <w:lang w:val="ru-RU"/>
        </w:rPr>
        <w:t xml:space="preserve"> </w:t>
      </w:r>
      <w:r w:rsidRPr="005615D2">
        <w:rPr>
          <w:rFonts w:ascii="Sylfaen" w:hAnsi="Sylfaen"/>
          <w:sz w:val="24"/>
          <w:szCs w:val="24"/>
        </w:rPr>
        <w:t>առաջնահերթություններ</w:t>
      </w:r>
      <w:r w:rsidRPr="00F117BB">
        <w:rPr>
          <w:rFonts w:ascii="Sylfaen" w:hAnsi="Sylfaen"/>
          <w:sz w:val="24"/>
          <w:szCs w:val="24"/>
          <w:lang w:val="ru-RU"/>
        </w:rPr>
        <w:t xml:space="preserve"> </w:t>
      </w:r>
      <w:r w:rsidR="003B3A41" w:rsidRPr="005615D2">
        <w:rPr>
          <w:rFonts w:ascii="Sylfaen" w:hAnsi="Sylfaen"/>
          <w:sz w:val="24"/>
          <w:szCs w:val="24"/>
        </w:rPr>
        <w:t>սահմանելը</w:t>
      </w:r>
      <w:r w:rsidR="003B3A41" w:rsidRPr="00F117BB">
        <w:rPr>
          <w:rFonts w:ascii="Sylfaen" w:hAnsi="Sylfaen"/>
          <w:sz w:val="24"/>
          <w:szCs w:val="24"/>
          <w:lang w:val="ru-RU"/>
        </w:rPr>
        <w:t xml:space="preserve"> </w:t>
      </w:r>
      <w:r w:rsidR="003B3A41" w:rsidRPr="005615D2">
        <w:rPr>
          <w:rFonts w:ascii="Sylfaen" w:hAnsi="Sylfaen"/>
          <w:sz w:val="24"/>
          <w:szCs w:val="24"/>
        </w:rPr>
        <w:t>գործնականում</w:t>
      </w:r>
      <w:r w:rsidR="003B3A41" w:rsidRPr="00F117BB">
        <w:rPr>
          <w:rFonts w:ascii="Sylfaen" w:hAnsi="Sylfaen"/>
          <w:sz w:val="24"/>
          <w:szCs w:val="24"/>
          <w:lang w:val="ru-RU"/>
        </w:rPr>
        <w:t xml:space="preserve"> </w:t>
      </w:r>
      <w:r w:rsidR="003B3A41" w:rsidRPr="005615D2">
        <w:rPr>
          <w:rFonts w:ascii="Sylfaen" w:hAnsi="Sylfaen"/>
          <w:sz w:val="24"/>
          <w:szCs w:val="24"/>
        </w:rPr>
        <w:t>բավականին</w:t>
      </w:r>
      <w:r w:rsidR="003B3A41" w:rsidRPr="00F117BB">
        <w:rPr>
          <w:rFonts w:ascii="Sylfaen" w:hAnsi="Sylfaen"/>
          <w:sz w:val="24"/>
          <w:szCs w:val="24"/>
          <w:lang w:val="ru-RU"/>
        </w:rPr>
        <w:t xml:space="preserve"> </w:t>
      </w:r>
      <w:r w:rsidR="003B3A41" w:rsidRPr="005615D2">
        <w:rPr>
          <w:rFonts w:ascii="Sylfaen" w:hAnsi="Sylfaen"/>
          <w:sz w:val="24"/>
          <w:szCs w:val="24"/>
        </w:rPr>
        <w:t>դժվար</w:t>
      </w:r>
      <w:r w:rsidR="003B3A41" w:rsidRPr="00F117BB">
        <w:rPr>
          <w:rFonts w:ascii="Sylfaen" w:hAnsi="Sylfaen"/>
          <w:sz w:val="24"/>
          <w:szCs w:val="24"/>
          <w:lang w:val="ru-RU"/>
        </w:rPr>
        <w:t xml:space="preserve"> </w:t>
      </w:r>
      <w:r w:rsidR="003B3A41" w:rsidRPr="005615D2">
        <w:rPr>
          <w:rFonts w:ascii="Sylfaen" w:hAnsi="Sylfaen"/>
          <w:sz w:val="24"/>
          <w:szCs w:val="24"/>
        </w:rPr>
        <w:t>է</w:t>
      </w:r>
      <w:r w:rsidR="003B3A41" w:rsidRPr="00F117BB">
        <w:rPr>
          <w:rFonts w:ascii="Sylfaen" w:hAnsi="Sylfaen"/>
          <w:sz w:val="24"/>
          <w:szCs w:val="24"/>
          <w:lang w:val="ru-RU"/>
        </w:rPr>
        <w:t xml:space="preserve">, </w:t>
      </w:r>
      <w:r w:rsidR="004862DE" w:rsidRPr="005615D2">
        <w:rPr>
          <w:rFonts w:ascii="Sylfaen" w:hAnsi="Sylfaen"/>
          <w:sz w:val="24"/>
          <w:szCs w:val="24"/>
          <w:lang w:val="ru-RU"/>
        </w:rPr>
        <w:t>հատկապես</w:t>
      </w:r>
      <w:r w:rsidR="00540690" w:rsidRPr="00F117BB">
        <w:rPr>
          <w:rFonts w:ascii="Sylfaen" w:hAnsi="Sylfaen"/>
          <w:sz w:val="24"/>
          <w:szCs w:val="24"/>
          <w:lang w:val="ru-RU"/>
        </w:rPr>
        <w:t>,</w:t>
      </w:r>
      <w:r w:rsidR="004862DE" w:rsidRPr="00F117BB">
        <w:rPr>
          <w:rFonts w:ascii="Sylfaen" w:hAnsi="Sylfaen"/>
          <w:sz w:val="24"/>
          <w:szCs w:val="24"/>
          <w:lang w:val="ru-RU"/>
        </w:rPr>
        <w:t xml:space="preserve"> </w:t>
      </w:r>
      <w:r w:rsidR="003B3A41" w:rsidRPr="005615D2">
        <w:rPr>
          <w:rFonts w:ascii="Sylfaen" w:hAnsi="Sylfaen"/>
          <w:sz w:val="24"/>
          <w:szCs w:val="24"/>
        </w:rPr>
        <w:t>երբ</w:t>
      </w:r>
      <w:r w:rsidR="003B3A41" w:rsidRPr="00F117BB">
        <w:rPr>
          <w:rFonts w:ascii="Sylfaen" w:hAnsi="Sylfaen"/>
          <w:sz w:val="24"/>
          <w:szCs w:val="24"/>
          <w:lang w:val="ru-RU"/>
        </w:rPr>
        <w:t xml:space="preserve"> </w:t>
      </w:r>
      <w:r w:rsidR="003B3A41" w:rsidRPr="005615D2">
        <w:rPr>
          <w:rFonts w:ascii="Sylfaen" w:hAnsi="Sylfaen"/>
          <w:sz w:val="24"/>
          <w:szCs w:val="24"/>
        </w:rPr>
        <w:t>այդ</w:t>
      </w:r>
      <w:r w:rsidR="003B3A41" w:rsidRPr="00F117BB">
        <w:rPr>
          <w:rFonts w:ascii="Sylfaen" w:hAnsi="Sylfaen"/>
          <w:sz w:val="24"/>
          <w:szCs w:val="24"/>
          <w:lang w:val="ru-RU"/>
        </w:rPr>
        <w:t xml:space="preserve"> </w:t>
      </w:r>
      <w:r w:rsidR="003B3A41" w:rsidRPr="005615D2">
        <w:rPr>
          <w:rFonts w:ascii="Sylfaen" w:hAnsi="Sylfaen"/>
          <w:sz w:val="24"/>
          <w:szCs w:val="24"/>
        </w:rPr>
        <w:t>համայնքը</w:t>
      </w:r>
      <w:r w:rsidR="00540690" w:rsidRPr="00F117BB">
        <w:rPr>
          <w:rFonts w:ascii="Sylfaen" w:hAnsi="Sylfaen"/>
          <w:sz w:val="24"/>
          <w:szCs w:val="24"/>
          <w:lang w:val="ru-RU"/>
        </w:rPr>
        <w:t>,</w:t>
      </w:r>
      <w:r w:rsidR="003B3A41" w:rsidRPr="00F117BB">
        <w:rPr>
          <w:rFonts w:ascii="Sylfaen" w:hAnsi="Sylfaen"/>
          <w:sz w:val="24"/>
          <w:szCs w:val="24"/>
          <w:lang w:val="ru-RU"/>
        </w:rPr>
        <w:t xml:space="preserve"> </w:t>
      </w:r>
      <w:r w:rsidR="00540690" w:rsidRPr="005615D2">
        <w:rPr>
          <w:rFonts w:ascii="Sylfaen" w:hAnsi="Sylfaen"/>
          <w:sz w:val="24"/>
          <w:szCs w:val="24"/>
        </w:rPr>
        <w:t>որպես</w:t>
      </w:r>
      <w:r w:rsidR="00540690" w:rsidRPr="00F117BB">
        <w:rPr>
          <w:rFonts w:ascii="Sylfaen" w:hAnsi="Sylfaen"/>
          <w:sz w:val="24"/>
          <w:szCs w:val="24"/>
          <w:lang w:val="ru-RU"/>
        </w:rPr>
        <w:t xml:space="preserve"> </w:t>
      </w:r>
      <w:r w:rsidR="00540690" w:rsidRPr="005615D2">
        <w:rPr>
          <w:rFonts w:ascii="Sylfaen" w:hAnsi="Sylfaen"/>
          <w:sz w:val="24"/>
          <w:szCs w:val="24"/>
        </w:rPr>
        <w:t>այդպիսին</w:t>
      </w:r>
      <w:r w:rsidR="00540690" w:rsidRPr="00F117BB">
        <w:rPr>
          <w:rFonts w:ascii="Sylfaen" w:hAnsi="Sylfaen"/>
          <w:sz w:val="24"/>
          <w:szCs w:val="24"/>
          <w:lang w:val="ru-RU"/>
        </w:rPr>
        <w:t xml:space="preserve">, </w:t>
      </w:r>
      <w:r w:rsidR="003B3A41" w:rsidRPr="005615D2">
        <w:rPr>
          <w:rFonts w:ascii="Sylfaen" w:hAnsi="Sylfaen"/>
          <w:sz w:val="24"/>
          <w:szCs w:val="24"/>
        </w:rPr>
        <w:t>դեռևս</w:t>
      </w:r>
      <w:r w:rsidR="003B3A41" w:rsidRPr="00F117BB">
        <w:rPr>
          <w:rFonts w:ascii="Sylfaen" w:hAnsi="Sylfaen"/>
          <w:sz w:val="24"/>
          <w:szCs w:val="24"/>
          <w:lang w:val="ru-RU"/>
        </w:rPr>
        <w:t xml:space="preserve"> </w:t>
      </w:r>
      <w:r w:rsidR="003B3A41" w:rsidRPr="005615D2">
        <w:rPr>
          <w:rFonts w:ascii="Sylfaen" w:hAnsi="Sylfaen"/>
          <w:sz w:val="24"/>
          <w:szCs w:val="24"/>
        </w:rPr>
        <w:t>ձևավորված</w:t>
      </w:r>
      <w:r w:rsidR="003B3A41" w:rsidRPr="00F117BB">
        <w:rPr>
          <w:rFonts w:ascii="Sylfaen" w:hAnsi="Sylfaen"/>
          <w:sz w:val="24"/>
          <w:szCs w:val="24"/>
          <w:lang w:val="ru-RU"/>
        </w:rPr>
        <w:t xml:space="preserve"> </w:t>
      </w:r>
      <w:r w:rsidR="003B3A41" w:rsidRPr="005615D2">
        <w:rPr>
          <w:rFonts w:ascii="Sylfaen" w:hAnsi="Sylfaen"/>
          <w:sz w:val="24"/>
          <w:szCs w:val="24"/>
        </w:rPr>
        <w:t>չէ</w:t>
      </w:r>
      <w:r w:rsidR="003B3A41" w:rsidRPr="00F117BB">
        <w:rPr>
          <w:rFonts w:ascii="Sylfaen" w:hAnsi="Sylfaen"/>
          <w:sz w:val="24"/>
          <w:szCs w:val="24"/>
          <w:lang w:val="ru-RU"/>
        </w:rPr>
        <w:t xml:space="preserve">: </w:t>
      </w:r>
      <w:r w:rsidR="003B3A41" w:rsidRPr="005615D2">
        <w:rPr>
          <w:rFonts w:ascii="Sylfaen" w:hAnsi="Sylfaen"/>
          <w:sz w:val="24"/>
          <w:szCs w:val="24"/>
        </w:rPr>
        <w:t>Այս</w:t>
      </w:r>
      <w:r w:rsidR="003B3A41" w:rsidRPr="00F117BB">
        <w:rPr>
          <w:rFonts w:ascii="Sylfaen" w:hAnsi="Sylfaen"/>
          <w:sz w:val="24"/>
          <w:szCs w:val="24"/>
          <w:lang w:val="ru-RU"/>
        </w:rPr>
        <w:t xml:space="preserve"> </w:t>
      </w:r>
      <w:r w:rsidR="003B3A41" w:rsidRPr="005615D2">
        <w:rPr>
          <w:rFonts w:ascii="Sylfaen" w:hAnsi="Sylfaen"/>
          <w:sz w:val="24"/>
          <w:szCs w:val="24"/>
        </w:rPr>
        <w:t>պարագայում</w:t>
      </w:r>
      <w:r w:rsidR="003B3A41" w:rsidRPr="00F117BB">
        <w:rPr>
          <w:rFonts w:ascii="Sylfaen" w:hAnsi="Sylfaen"/>
          <w:sz w:val="24"/>
          <w:szCs w:val="24"/>
          <w:lang w:val="ru-RU"/>
        </w:rPr>
        <w:t xml:space="preserve"> </w:t>
      </w:r>
      <w:r w:rsidR="003B3A41" w:rsidRPr="005615D2">
        <w:rPr>
          <w:rFonts w:ascii="Sylfaen" w:hAnsi="Sylfaen"/>
          <w:sz w:val="24"/>
          <w:szCs w:val="24"/>
        </w:rPr>
        <w:t>առաջնահերթությունների</w:t>
      </w:r>
      <w:r w:rsidR="003B3A41" w:rsidRPr="00F117BB">
        <w:rPr>
          <w:rFonts w:ascii="Sylfaen" w:hAnsi="Sylfaen"/>
          <w:sz w:val="24"/>
          <w:szCs w:val="24"/>
          <w:lang w:val="ru-RU"/>
        </w:rPr>
        <w:t xml:space="preserve"> </w:t>
      </w:r>
      <w:r w:rsidR="003B3A41" w:rsidRPr="005615D2">
        <w:rPr>
          <w:rFonts w:ascii="Sylfaen" w:hAnsi="Sylfaen"/>
          <w:sz w:val="24"/>
          <w:szCs w:val="24"/>
        </w:rPr>
        <w:t>սահմանման</w:t>
      </w:r>
      <w:r w:rsidR="003B3A41" w:rsidRPr="00F117BB">
        <w:rPr>
          <w:rFonts w:ascii="Sylfaen" w:hAnsi="Sylfaen"/>
          <w:sz w:val="24"/>
          <w:szCs w:val="24"/>
          <w:lang w:val="ru-RU"/>
        </w:rPr>
        <w:t xml:space="preserve"> </w:t>
      </w:r>
      <w:r w:rsidR="00FB4F43" w:rsidRPr="005615D2">
        <w:rPr>
          <w:rFonts w:ascii="Sylfaen" w:hAnsi="Sylfaen"/>
          <w:sz w:val="24"/>
          <w:szCs w:val="24"/>
        </w:rPr>
        <w:t>ժա</w:t>
      </w:r>
      <w:r w:rsidR="003B3A41" w:rsidRPr="005615D2">
        <w:rPr>
          <w:rFonts w:ascii="Sylfaen" w:hAnsi="Sylfaen"/>
          <w:sz w:val="24"/>
          <w:szCs w:val="24"/>
        </w:rPr>
        <w:t>մանակ</w:t>
      </w:r>
      <w:r w:rsidR="003B3A41" w:rsidRPr="00F117BB">
        <w:rPr>
          <w:rFonts w:ascii="Sylfaen" w:hAnsi="Sylfaen"/>
          <w:sz w:val="24"/>
          <w:szCs w:val="24"/>
          <w:lang w:val="ru-RU"/>
        </w:rPr>
        <w:t xml:space="preserve"> </w:t>
      </w:r>
      <w:r w:rsidR="003B3A41" w:rsidRPr="005615D2">
        <w:rPr>
          <w:rFonts w:ascii="Sylfaen" w:hAnsi="Sylfaen"/>
          <w:sz w:val="24"/>
          <w:szCs w:val="24"/>
        </w:rPr>
        <w:t>որպես</w:t>
      </w:r>
      <w:r w:rsidR="003B3A41" w:rsidRPr="00F117BB">
        <w:rPr>
          <w:rFonts w:ascii="Sylfaen" w:hAnsi="Sylfaen"/>
          <w:sz w:val="24"/>
          <w:szCs w:val="24"/>
          <w:lang w:val="ru-RU"/>
        </w:rPr>
        <w:t xml:space="preserve"> </w:t>
      </w:r>
      <w:r w:rsidR="003B3A41" w:rsidRPr="005615D2">
        <w:rPr>
          <w:rFonts w:ascii="Sylfaen" w:hAnsi="Sylfaen"/>
          <w:sz w:val="24"/>
          <w:szCs w:val="24"/>
        </w:rPr>
        <w:t>կողմնորոշիչ</w:t>
      </w:r>
      <w:r w:rsidR="003B3A41" w:rsidRPr="00F117BB">
        <w:rPr>
          <w:rFonts w:ascii="Sylfaen" w:hAnsi="Sylfaen"/>
          <w:sz w:val="24"/>
          <w:szCs w:val="24"/>
          <w:lang w:val="ru-RU"/>
        </w:rPr>
        <w:t xml:space="preserve"> </w:t>
      </w:r>
      <w:r w:rsidR="003B3A41" w:rsidRPr="005615D2">
        <w:rPr>
          <w:rFonts w:ascii="Sylfaen" w:hAnsi="Sylfaen"/>
          <w:sz w:val="24"/>
          <w:szCs w:val="24"/>
        </w:rPr>
        <w:t>են</w:t>
      </w:r>
      <w:r w:rsidR="003B3A41" w:rsidRPr="00F117BB">
        <w:rPr>
          <w:rFonts w:ascii="Sylfaen" w:hAnsi="Sylfaen"/>
          <w:sz w:val="24"/>
          <w:szCs w:val="24"/>
          <w:lang w:val="ru-RU"/>
        </w:rPr>
        <w:t xml:space="preserve"> </w:t>
      </w:r>
      <w:r w:rsidR="003B3A41" w:rsidRPr="005615D2">
        <w:rPr>
          <w:rFonts w:ascii="Sylfaen" w:hAnsi="Sylfaen"/>
          <w:sz w:val="24"/>
          <w:szCs w:val="24"/>
        </w:rPr>
        <w:t>օգտագործվ</w:t>
      </w:r>
      <w:r w:rsidR="004862DE" w:rsidRPr="005615D2">
        <w:rPr>
          <w:rFonts w:ascii="Sylfaen" w:hAnsi="Sylfaen"/>
          <w:sz w:val="24"/>
          <w:szCs w:val="24"/>
          <w:lang w:val="ru-RU"/>
        </w:rPr>
        <w:t>ել</w:t>
      </w:r>
      <w:r w:rsidR="004862DE" w:rsidRPr="00F117BB">
        <w:rPr>
          <w:rFonts w:ascii="Sylfaen" w:hAnsi="Sylfaen"/>
          <w:sz w:val="24"/>
          <w:szCs w:val="24"/>
          <w:lang w:val="ru-RU"/>
        </w:rPr>
        <w:t xml:space="preserve"> </w:t>
      </w:r>
      <w:r w:rsidR="003B3A41" w:rsidRPr="005615D2">
        <w:rPr>
          <w:rFonts w:ascii="Sylfaen" w:hAnsi="Sylfaen"/>
          <w:sz w:val="24"/>
          <w:szCs w:val="24"/>
        </w:rPr>
        <w:t>փորձագիտական</w:t>
      </w:r>
      <w:r w:rsidR="003B3A41" w:rsidRPr="00F117BB">
        <w:rPr>
          <w:rFonts w:ascii="Sylfaen" w:hAnsi="Sylfaen"/>
          <w:sz w:val="24"/>
          <w:szCs w:val="24"/>
          <w:lang w:val="ru-RU"/>
        </w:rPr>
        <w:t xml:space="preserve"> </w:t>
      </w:r>
      <w:r w:rsidR="003B3A41" w:rsidRPr="005615D2">
        <w:rPr>
          <w:rFonts w:ascii="Sylfaen" w:hAnsi="Sylfaen"/>
          <w:sz w:val="24"/>
          <w:szCs w:val="24"/>
        </w:rPr>
        <w:t>հիպոթետիկ</w:t>
      </w:r>
      <w:r w:rsidR="003B3A41" w:rsidRPr="00F117BB">
        <w:rPr>
          <w:rFonts w:ascii="Sylfaen" w:hAnsi="Sylfaen"/>
          <w:sz w:val="24"/>
          <w:szCs w:val="24"/>
          <w:lang w:val="ru-RU"/>
        </w:rPr>
        <w:t xml:space="preserve"> </w:t>
      </w:r>
      <w:r w:rsidR="003B3A41" w:rsidRPr="005615D2">
        <w:rPr>
          <w:rFonts w:ascii="Sylfaen" w:hAnsi="Sylfaen"/>
          <w:sz w:val="24"/>
          <w:szCs w:val="24"/>
        </w:rPr>
        <w:t>դատողություններ</w:t>
      </w:r>
      <w:r w:rsidR="002758C2" w:rsidRPr="005615D2">
        <w:rPr>
          <w:rFonts w:ascii="Sylfaen" w:hAnsi="Sylfaen"/>
          <w:sz w:val="24"/>
          <w:szCs w:val="24"/>
        </w:rPr>
        <w:t>ն</w:t>
      </w:r>
      <w:r w:rsidR="002758C2" w:rsidRPr="00F117BB">
        <w:rPr>
          <w:rFonts w:ascii="Sylfaen" w:hAnsi="Sylfaen"/>
          <w:sz w:val="24"/>
          <w:szCs w:val="24"/>
          <w:lang w:val="ru-RU"/>
        </w:rPr>
        <w:t xml:space="preserve"> </w:t>
      </w:r>
      <w:r w:rsidR="002758C2" w:rsidRPr="005615D2">
        <w:rPr>
          <w:rFonts w:ascii="Sylfaen" w:hAnsi="Sylfaen"/>
          <w:sz w:val="24"/>
          <w:szCs w:val="24"/>
        </w:rPr>
        <w:t>ու</w:t>
      </w:r>
      <w:r w:rsidR="002758C2" w:rsidRPr="00F117BB">
        <w:rPr>
          <w:rFonts w:ascii="Sylfaen" w:hAnsi="Sylfaen"/>
          <w:sz w:val="24"/>
          <w:szCs w:val="24"/>
          <w:lang w:val="ru-RU"/>
        </w:rPr>
        <w:t xml:space="preserve"> </w:t>
      </w:r>
      <w:r w:rsidR="002758C2" w:rsidRPr="005615D2">
        <w:rPr>
          <w:rFonts w:ascii="Sylfaen" w:hAnsi="Sylfaen"/>
          <w:sz w:val="24"/>
          <w:szCs w:val="24"/>
        </w:rPr>
        <w:t>պատկերացումները</w:t>
      </w:r>
      <w:r w:rsidR="002758C2" w:rsidRPr="00F117BB">
        <w:rPr>
          <w:rFonts w:ascii="Sylfaen" w:hAnsi="Sylfaen"/>
          <w:sz w:val="24"/>
          <w:szCs w:val="24"/>
          <w:lang w:val="ru-RU"/>
        </w:rPr>
        <w:t xml:space="preserve"> </w:t>
      </w:r>
      <w:r w:rsidR="002758C2" w:rsidRPr="005615D2">
        <w:rPr>
          <w:rFonts w:ascii="Sylfaen" w:hAnsi="Sylfaen"/>
          <w:sz w:val="24"/>
          <w:szCs w:val="24"/>
        </w:rPr>
        <w:t>համայնքի</w:t>
      </w:r>
      <w:r w:rsidR="002758C2" w:rsidRPr="00F117BB">
        <w:rPr>
          <w:rFonts w:ascii="Sylfaen" w:hAnsi="Sylfaen"/>
          <w:sz w:val="24"/>
          <w:szCs w:val="24"/>
          <w:lang w:val="ru-RU"/>
        </w:rPr>
        <w:t xml:space="preserve"> </w:t>
      </w:r>
      <w:r w:rsidR="00B36AAF" w:rsidRPr="005615D2">
        <w:rPr>
          <w:rFonts w:ascii="Sylfaen" w:hAnsi="Sylfaen"/>
          <w:sz w:val="24"/>
          <w:szCs w:val="24"/>
        </w:rPr>
        <w:t>մասի</w:t>
      </w:r>
      <w:r w:rsidR="00540690" w:rsidRPr="005615D2">
        <w:rPr>
          <w:rFonts w:ascii="Sylfaen" w:hAnsi="Sylfaen"/>
          <w:sz w:val="24"/>
          <w:szCs w:val="24"/>
        </w:rPr>
        <w:t>ն</w:t>
      </w:r>
      <w:r w:rsidR="00D06061">
        <w:rPr>
          <w:rFonts w:ascii="Sylfaen" w:hAnsi="Sylfaen"/>
          <w:sz w:val="24"/>
          <w:szCs w:val="24"/>
        </w:rPr>
        <w:t>՝</w:t>
      </w:r>
      <w:r w:rsidR="004862DE" w:rsidRPr="00F117BB">
        <w:rPr>
          <w:rFonts w:ascii="Sylfaen" w:hAnsi="Sylfaen"/>
          <w:sz w:val="24"/>
          <w:szCs w:val="24"/>
          <w:lang w:val="ru-RU"/>
        </w:rPr>
        <w:t xml:space="preserve"> </w:t>
      </w:r>
      <w:r w:rsidR="004862DE" w:rsidRPr="005615D2">
        <w:rPr>
          <w:rFonts w:ascii="Sylfaen" w:hAnsi="Sylfaen"/>
          <w:sz w:val="24"/>
          <w:szCs w:val="24"/>
          <w:lang w:val="ru-RU"/>
        </w:rPr>
        <w:t>միաժամանակ</w:t>
      </w:r>
      <w:r w:rsidR="002758C2" w:rsidRPr="00F117BB">
        <w:rPr>
          <w:rFonts w:ascii="Sylfaen" w:hAnsi="Sylfaen"/>
          <w:sz w:val="24"/>
          <w:szCs w:val="24"/>
          <w:lang w:val="ru-RU"/>
        </w:rPr>
        <w:t xml:space="preserve"> </w:t>
      </w:r>
      <w:r w:rsidR="002758C2" w:rsidRPr="005615D2">
        <w:rPr>
          <w:rFonts w:ascii="Sylfaen" w:hAnsi="Sylfaen"/>
          <w:sz w:val="24"/>
          <w:szCs w:val="24"/>
        </w:rPr>
        <w:t>համայնք</w:t>
      </w:r>
      <w:r w:rsidR="00C840C3" w:rsidRPr="005615D2">
        <w:rPr>
          <w:rFonts w:ascii="Sylfaen" w:hAnsi="Sylfaen"/>
          <w:sz w:val="24"/>
          <w:szCs w:val="24"/>
        </w:rPr>
        <w:t>ը</w:t>
      </w:r>
      <w:r w:rsidR="00C840C3" w:rsidRPr="00F117BB">
        <w:rPr>
          <w:rFonts w:ascii="Sylfaen" w:hAnsi="Sylfaen"/>
          <w:sz w:val="24"/>
          <w:szCs w:val="24"/>
          <w:lang w:val="ru-RU"/>
        </w:rPr>
        <w:t xml:space="preserve"> </w:t>
      </w:r>
      <w:r w:rsidR="004862DE" w:rsidRPr="005615D2">
        <w:rPr>
          <w:rFonts w:ascii="Sylfaen" w:hAnsi="Sylfaen"/>
          <w:sz w:val="24"/>
          <w:szCs w:val="24"/>
          <w:lang w:val="ru-RU"/>
        </w:rPr>
        <w:t>դիտարկելով</w:t>
      </w:r>
      <w:r w:rsidR="004862DE" w:rsidRPr="00F117BB">
        <w:rPr>
          <w:rFonts w:ascii="Sylfaen" w:hAnsi="Sylfaen"/>
          <w:sz w:val="24"/>
          <w:szCs w:val="24"/>
          <w:lang w:val="ru-RU"/>
        </w:rPr>
        <w:t xml:space="preserve"> </w:t>
      </w:r>
      <w:r w:rsidR="004862DE" w:rsidRPr="005615D2">
        <w:rPr>
          <w:rFonts w:ascii="Sylfaen" w:hAnsi="Sylfaen"/>
          <w:sz w:val="24"/>
          <w:szCs w:val="24"/>
          <w:lang w:val="ru-RU"/>
        </w:rPr>
        <w:t>որպես</w:t>
      </w:r>
      <w:r w:rsidR="00C840C3" w:rsidRPr="00F117BB">
        <w:rPr>
          <w:rFonts w:ascii="Sylfaen" w:hAnsi="Sylfaen"/>
          <w:sz w:val="24"/>
          <w:szCs w:val="24"/>
          <w:lang w:val="ru-RU"/>
        </w:rPr>
        <w:t xml:space="preserve"> </w:t>
      </w:r>
      <w:r w:rsidR="004862DE" w:rsidRPr="005615D2">
        <w:rPr>
          <w:rFonts w:ascii="Sylfaen" w:hAnsi="Sylfaen"/>
          <w:sz w:val="24"/>
          <w:szCs w:val="24"/>
          <w:lang w:val="ru-RU"/>
        </w:rPr>
        <w:t>տեղական</w:t>
      </w:r>
      <w:r w:rsidR="004862DE" w:rsidRPr="00F117BB">
        <w:rPr>
          <w:rFonts w:ascii="Sylfaen" w:hAnsi="Sylfaen"/>
          <w:sz w:val="24"/>
          <w:szCs w:val="24"/>
          <w:lang w:val="ru-RU"/>
        </w:rPr>
        <w:t xml:space="preserve"> </w:t>
      </w:r>
      <w:r w:rsidR="004862DE" w:rsidRPr="005615D2">
        <w:rPr>
          <w:rFonts w:ascii="Sylfaen" w:hAnsi="Sylfaen"/>
          <w:sz w:val="24"/>
          <w:szCs w:val="24"/>
          <w:lang w:val="ru-RU"/>
        </w:rPr>
        <w:t>ինքնակառավարման</w:t>
      </w:r>
      <w:r w:rsidR="004862DE" w:rsidRPr="00F117BB">
        <w:rPr>
          <w:rFonts w:ascii="Sylfaen" w:hAnsi="Sylfaen"/>
          <w:sz w:val="24"/>
          <w:szCs w:val="24"/>
          <w:lang w:val="ru-RU"/>
        </w:rPr>
        <w:t xml:space="preserve"> </w:t>
      </w:r>
      <w:r w:rsidR="004862DE" w:rsidRPr="005615D2">
        <w:rPr>
          <w:rFonts w:ascii="Sylfaen" w:hAnsi="Sylfaen"/>
          <w:sz w:val="24"/>
          <w:szCs w:val="24"/>
          <w:lang w:val="ru-RU"/>
        </w:rPr>
        <w:t>ինքնուրույն</w:t>
      </w:r>
      <w:r w:rsidR="004862DE" w:rsidRPr="00F117BB">
        <w:rPr>
          <w:rFonts w:ascii="Sylfaen" w:hAnsi="Sylfaen"/>
          <w:sz w:val="24"/>
          <w:szCs w:val="24"/>
          <w:lang w:val="ru-RU"/>
        </w:rPr>
        <w:t xml:space="preserve"> </w:t>
      </w:r>
      <w:r w:rsidR="004862DE" w:rsidRPr="005615D2">
        <w:rPr>
          <w:rFonts w:ascii="Sylfaen" w:hAnsi="Sylfaen"/>
          <w:sz w:val="24"/>
          <w:szCs w:val="24"/>
          <w:lang w:val="ru-RU"/>
        </w:rPr>
        <w:t>սուբ</w:t>
      </w:r>
      <w:r w:rsidR="00540690" w:rsidRPr="005615D2">
        <w:rPr>
          <w:rFonts w:ascii="Sylfaen" w:hAnsi="Sylfaen"/>
          <w:sz w:val="24"/>
          <w:szCs w:val="24"/>
        </w:rPr>
        <w:t>յ</w:t>
      </w:r>
      <w:r w:rsidR="004862DE" w:rsidRPr="005615D2">
        <w:rPr>
          <w:rFonts w:ascii="Sylfaen" w:hAnsi="Sylfaen"/>
          <w:sz w:val="24"/>
          <w:szCs w:val="24"/>
          <w:lang w:val="ru-RU"/>
        </w:rPr>
        <w:t>եկտ</w:t>
      </w:r>
      <w:r w:rsidR="004862DE" w:rsidRPr="00F117BB">
        <w:rPr>
          <w:rFonts w:ascii="Sylfaen" w:hAnsi="Sylfaen"/>
          <w:sz w:val="24"/>
          <w:szCs w:val="24"/>
          <w:lang w:val="ru-RU"/>
        </w:rPr>
        <w:t xml:space="preserve">, </w:t>
      </w:r>
      <w:r w:rsidR="004862DE" w:rsidRPr="005615D2">
        <w:rPr>
          <w:rFonts w:ascii="Sylfaen" w:hAnsi="Sylfaen"/>
          <w:sz w:val="24"/>
          <w:szCs w:val="24"/>
          <w:lang w:val="ru-RU"/>
        </w:rPr>
        <w:t>որտեղ</w:t>
      </w:r>
      <w:r w:rsidR="00D06061">
        <w:rPr>
          <w:rFonts w:ascii="Sylfaen" w:hAnsi="Sylfaen"/>
          <w:sz w:val="24"/>
          <w:szCs w:val="24"/>
        </w:rPr>
        <w:t xml:space="preserve"> </w:t>
      </w:r>
      <w:r w:rsidR="00D06061" w:rsidRPr="005615D2">
        <w:rPr>
          <w:rFonts w:ascii="Sylfaen" w:hAnsi="Sylfaen"/>
          <w:sz w:val="24"/>
          <w:szCs w:val="24"/>
        </w:rPr>
        <w:t>գոյատևելու</w:t>
      </w:r>
      <w:r w:rsidR="00D06061" w:rsidRPr="00F117BB">
        <w:rPr>
          <w:rFonts w:ascii="Sylfaen" w:hAnsi="Sylfaen"/>
          <w:sz w:val="24"/>
          <w:szCs w:val="24"/>
          <w:lang w:val="ru-RU"/>
        </w:rPr>
        <w:t xml:space="preserve"> </w:t>
      </w:r>
      <w:r w:rsidR="00D06061" w:rsidRPr="005615D2">
        <w:rPr>
          <w:rFonts w:ascii="Sylfaen" w:hAnsi="Sylfaen"/>
          <w:sz w:val="24"/>
          <w:szCs w:val="24"/>
        </w:rPr>
        <w:t>համար</w:t>
      </w:r>
      <w:r w:rsidR="004862DE" w:rsidRPr="00F117BB">
        <w:rPr>
          <w:rFonts w:ascii="Sylfaen" w:hAnsi="Sylfaen"/>
          <w:sz w:val="24"/>
          <w:szCs w:val="24"/>
          <w:lang w:val="ru-RU"/>
        </w:rPr>
        <w:t xml:space="preserve"> </w:t>
      </w:r>
      <w:r w:rsidR="004862DE" w:rsidRPr="005615D2">
        <w:rPr>
          <w:rFonts w:ascii="Sylfaen" w:hAnsi="Sylfaen"/>
          <w:sz w:val="24"/>
          <w:szCs w:val="24"/>
          <w:lang w:val="ru-RU"/>
        </w:rPr>
        <w:t>անհրաժեշտ</w:t>
      </w:r>
      <w:r w:rsidR="004862DE" w:rsidRPr="00F117BB">
        <w:rPr>
          <w:rFonts w:ascii="Sylfaen" w:hAnsi="Sylfaen"/>
          <w:sz w:val="24"/>
          <w:szCs w:val="24"/>
          <w:lang w:val="ru-RU"/>
        </w:rPr>
        <w:t xml:space="preserve"> </w:t>
      </w:r>
      <w:r w:rsidR="004862DE" w:rsidRPr="005615D2">
        <w:rPr>
          <w:rFonts w:ascii="Sylfaen" w:hAnsi="Sylfaen"/>
          <w:sz w:val="24"/>
          <w:szCs w:val="24"/>
          <w:lang w:val="ru-RU"/>
        </w:rPr>
        <w:t>է</w:t>
      </w:r>
      <w:r w:rsidR="004862DE" w:rsidRPr="00F117BB">
        <w:rPr>
          <w:rFonts w:ascii="Sylfaen" w:hAnsi="Sylfaen"/>
          <w:sz w:val="24"/>
          <w:szCs w:val="24"/>
          <w:lang w:val="ru-RU"/>
        </w:rPr>
        <w:t xml:space="preserve"> </w:t>
      </w:r>
      <w:r w:rsidR="004862DE" w:rsidRPr="005615D2">
        <w:rPr>
          <w:rFonts w:ascii="Sylfaen" w:hAnsi="Sylfaen"/>
          <w:sz w:val="24"/>
          <w:szCs w:val="24"/>
          <w:lang w:val="ru-RU"/>
        </w:rPr>
        <w:t>ունենալ</w:t>
      </w:r>
      <w:r w:rsidR="00C840C3" w:rsidRPr="00F117BB">
        <w:rPr>
          <w:rFonts w:ascii="Sylfaen" w:hAnsi="Sylfaen"/>
          <w:sz w:val="24"/>
          <w:szCs w:val="24"/>
          <w:lang w:val="ru-RU"/>
        </w:rPr>
        <w:t xml:space="preserve"> </w:t>
      </w:r>
      <w:r w:rsidR="00B36AAF" w:rsidRPr="005615D2">
        <w:rPr>
          <w:rFonts w:ascii="Sylfaen" w:hAnsi="Sylfaen"/>
          <w:sz w:val="24"/>
          <w:szCs w:val="24"/>
        </w:rPr>
        <w:t>գոնե</w:t>
      </w:r>
      <w:r w:rsidR="00B36AAF" w:rsidRPr="00F117BB">
        <w:rPr>
          <w:rFonts w:ascii="Sylfaen" w:hAnsi="Sylfaen"/>
          <w:sz w:val="24"/>
          <w:szCs w:val="24"/>
          <w:lang w:val="ru-RU"/>
        </w:rPr>
        <w:t xml:space="preserve"> </w:t>
      </w:r>
      <w:r w:rsidR="00C840C3" w:rsidRPr="005615D2">
        <w:rPr>
          <w:rFonts w:ascii="Sylfaen" w:hAnsi="Sylfaen"/>
          <w:sz w:val="24"/>
          <w:szCs w:val="24"/>
        </w:rPr>
        <w:t>նվազագույն</w:t>
      </w:r>
      <w:r w:rsidR="00C840C3" w:rsidRPr="00F117BB">
        <w:rPr>
          <w:rFonts w:ascii="Sylfaen" w:hAnsi="Sylfaen"/>
          <w:sz w:val="24"/>
          <w:szCs w:val="24"/>
          <w:lang w:val="ru-RU"/>
        </w:rPr>
        <w:t xml:space="preserve"> </w:t>
      </w:r>
      <w:r w:rsidR="00C840C3" w:rsidRPr="005615D2">
        <w:rPr>
          <w:rFonts w:ascii="Sylfaen" w:hAnsi="Sylfaen"/>
          <w:sz w:val="24"/>
          <w:szCs w:val="24"/>
        </w:rPr>
        <w:t>ենթակառուցված</w:t>
      </w:r>
      <w:r w:rsidR="00540690" w:rsidRPr="005615D2">
        <w:rPr>
          <w:rFonts w:ascii="Sylfaen" w:hAnsi="Sylfaen"/>
          <w:sz w:val="24"/>
          <w:szCs w:val="24"/>
        </w:rPr>
        <w:t>ք</w:t>
      </w:r>
      <w:r w:rsidR="00C840C3" w:rsidRPr="005615D2">
        <w:rPr>
          <w:rFonts w:ascii="Sylfaen" w:hAnsi="Sylfaen"/>
          <w:sz w:val="24"/>
          <w:szCs w:val="24"/>
        </w:rPr>
        <w:t>ներ</w:t>
      </w:r>
      <w:r w:rsidR="00C840C3" w:rsidRPr="00F117BB">
        <w:rPr>
          <w:rFonts w:ascii="Sylfaen" w:hAnsi="Sylfaen"/>
          <w:sz w:val="24"/>
          <w:szCs w:val="24"/>
          <w:lang w:val="ru-RU"/>
        </w:rPr>
        <w:t xml:space="preserve"> </w:t>
      </w:r>
      <w:r w:rsidR="00C840C3" w:rsidRPr="005615D2">
        <w:rPr>
          <w:rFonts w:ascii="Sylfaen" w:hAnsi="Sylfaen"/>
          <w:sz w:val="24"/>
          <w:szCs w:val="24"/>
        </w:rPr>
        <w:t>և</w:t>
      </w:r>
      <w:r w:rsidR="00C840C3" w:rsidRPr="00F117BB">
        <w:rPr>
          <w:rFonts w:ascii="Sylfaen" w:hAnsi="Sylfaen"/>
          <w:sz w:val="24"/>
          <w:szCs w:val="24"/>
          <w:lang w:val="ru-RU"/>
        </w:rPr>
        <w:t xml:space="preserve"> </w:t>
      </w:r>
      <w:r w:rsidR="00C840C3" w:rsidRPr="005615D2">
        <w:rPr>
          <w:rFonts w:ascii="Sylfaen" w:hAnsi="Sylfaen"/>
          <w:sz w:val="24"/>
          <w:szCs w:val="24"/>
        </w:rPr>
        <w:t>ծառայություններ</w:t>
      </w:r>
      <w:r w:rsidR="00C840C3" w:rsidRPr="00F117BB">
        <w:rPr>
          <w:rFonts w:ascii="Sylfaen" w:hAnsi="Sylfaen"/>
          <w:sz w:val="24"/>
          <w:szCs w:val="24"/>
          <w:lang w:val="ru-RU"/>
        </w:rPr>
        <w:t xml:space="preserve">: </w:t>
      </w:r>
    </w:p>
    <w:p w:rsidR="009962E6" w:rsidRPr="00F117BB" w:rsidRDefault="00083EA1" w:rsidP="003455A6">
      <w:pPr>
        <w:spacing w:after="0" w:line="0" w:lineRule="atLeast"/>
        <w:ind w:firstLine="720"/>
        <w:jc w:val="both"/>
        <w:rPr>
          <w:rFonts w:ascii="Sylfaen" w:hAnsi="Sylfaen"/>
          <w:sz w:val="24"/>
          <w:szCs w:val="24"/>
          <w:lang w:val="ru-RU"/>
        </w:rPr>
      </w:pPr>
      <w:r w:rsidRPr="005615D2">
        <w:rPr>
          <w:rFonts w:ascii="Sylfaen" w:hAnsi="Sylfaen"/>
          <w:sz w:val="24"/>
          <w:szCs w:val="24"/>
          <w:lang w:val="ru-RU"/>
        </w:rPr>
        <w:t>Ցանկացած</w:t>
      </w:r>
      <w:r w:rsidRPr="00F117BB">
        <w:rPr>
          <w:rFonts w:ascii="Sylfaen" w:hAnsi="Sylfaen"/>
          <w:sz w:val="24"/>
          <w:szCs w:val="24"/>
          <w:lang w:val="ru-RU"/>
        </w:rPr>
        <w:t xml:space="preserve"> </w:t>
      </w:r>
      <w:r w:rsidRPr="005615D2">
        <w:rPr>
          <w:rFonts w:ascii="Sylfaen" w:hAnsi="Sylfaen"/>
          <w:sz w:val="24"/>
          <w:szCs w:val="24"/>
          <w:lang w:val="ru-RU"/>
        </w:rPr>
        <w:t>համայնքում</w:t>
      </w:r>
      <w:r w:rsidRPr="00F117BB">
        <w:rPr>
          <w:rFonts w:ascii="Sylfaen" w:hAnsi="Sylfaen"/>
          <w:sz w:val="24"/>
          <w:szCs w:val="24"/>
          <w:lang w:val="ru-RU"/>
        </w:rPr>
        <w:t xml:space="preserve"> </w:t>
      </w:r>
      <w:r w:rsidR="009962E6" w:rsidRPr="005615D2">
        <w:rPr>
          <w:rFonts w:ascii="Sylfaen" w:hAnsi="Sylfaen"/>
          <w:sz w:val="24"/>
          <w:szCs w:val="24"/>
        </w:rPr>
        <w:t>տեղական</w:t>
      </w:r>
      <w:r w:rsidR="009962E6" w:rsidRPr="00F117BB">
        <w:rPr>
          <w:rFonts w:ascii="Sylfaen" w:hAnsi="Sylfaen"/>
          <w:sz w:val="24"/>
          <w:szCs w:val="24"/>
          <w:lang w:val="ru-RU"/>
        </w:rPr>
        <w:t xml:space="preserve"> </w:t>
      </w:r>
      <w:r w:rsidR="009962E6" w:rsidRPr="005615D2">
        <w:rPr>
          <w:rFonts w:ascii="Sylfaen" w:hAnsi="Sylfaen"/>
          <w:sz w:val="24"/>
          <w:szCs w:val="24"/>
        </w:rPr>
        <w:t>ինքնակառավարումը</w:t>
      </w:r>
      <w:r w:rsidR="009962E6" w:rsidRPr="00F117BB">
        <w:rPr>
          <w:rFonts w:ascii="Sylfaen" w:hAnsi="Sylfaen"/>
          <w:sz w:val="24"/>
          <w:szCs w:val="24"/>
          <w:lang w:val="ru-RU"/>
        </w:rPr>
        <w:t xml:space="preserve"> </w:t>
      </w:r>
      <w:r w:rsidR="009962E6" w:rsidRPr="005615D2">
        <w:rPr>
          <w:rFonts w:ascii="Sylfaen" w:hAnsi="Sylfaen"/>
          <w:sz w:val="24"/>
          <w:szCs w:val="24"/>
        </w:rPr>
        <w:t>կյանքի</w:t>
      </w:r>
      <w:r w:rsidR="009962E6" w:rsidRPr="00F117BB">
        <w:rPr>
          <w:rFonts w:ascii="Sylfaen" w:hAnsi="Sylfaen"/>
          <w:sz w:val="24"/>
          <w:szCs w:val="24"/>
          <w:lang w:val="ru-RU"/>
        </w:rPr>
        <w:t xml:space="preserve"> </w:t>
      </w:r>
      <w:r w:rsidR="009962E6" w:rsidRPr="005615D2">
        <w:rPr>
          <w:rFonts w:ascii="Sylfaen" w:hAnsi="Sylfaen"/>
          <w:sz w:val="24"/>
          <w:szCs w:val="24"/>
        </w:rPr>
        <w:t>կոչելու</w:t>
      </w:r>
      <w:r w:rsidR="009962E6" w:rsidRPr="00F117BB">
        <w:rPr>
          <w:rFonts w:ascii="Sylfaen" w:hAnsi="Sylfaen"/>
          <w:sz w:val="24"/>
          <w:szCs w:val="24"/>
          <w:lang w:val="ru-RU"/>
        </w:rPr>
        <w:t xml:space="preserve"> </w:t>
      </w:r>
      <w:r w:rsidR="009962E6" w:rsidRPr="005615D2">
        <w:rPr>
          <w:rFonts w:ascii="Sylfaen" w:hAnsi="Sylfaen"/>
          <w:sz w:val="24"/>
          <w:szCs w:val="24"/>
        </w:rPr>
        <w:t>առաջնահերթ</w:t>
      </w:r>
      <w:r w:rsidR="009962E6" w:rsidRPr="00F117BB">
        <w:rPr>
          <w:rFonts w:ascii="Sylfaen" w:hAnsi="Sylfaen"/>
          <w:sz w:val="24"/>
          <w:szCs w:val="24"/>
          <w:lang w:val="ru-RU"/>
        </w:rPr>
        <w:t xml:space="preserve"> </w:t>
      </w:r>
      <w:r w:rsidR="009962E6" w:rsidRPr="005615D2">
        <w:rPr>
          <w:rFonts w:ascii="Sylfaen" w:hAnsi="Sylfaen"/>
          <w:sz w:val="24"/>
          <w:szCs w:val="24"/>
        </w:rPr>
        <w:t>պայման</w:t>
      </w:r>
      <w:r w:rsidR="009962E6" w:rsidRPr="00F117BB">
        <w:rPr>
          <w:rFonts w:ascii="Sylfaen" w:hAnsi="Sylfaen"/>
          <w:sz w:val="24"/>
          <w:szCs w:val="24"/>
          <w:lang w:val="ru-RU"/>
        </w:rPr>
        <w:t xml:space="preserve"> </w:t>
      </w:r>
      <w:r w:rsidR="009962E6" w:rsidRPr="005615D2">
        <w:rPr>
          <w:rFonts w:ascii="Sylfaen" w:hAnsi="Sylfaen"/>
          <w:sz w:val="24"/>
          <w:szCs w:val="24"/>
        </w:rPr>
        <w:t>է</w:t>
      </w:r>
      <w:r w:rsidR="009962E6" w:rsidRPr="00F117BB">
        <w:rPr>
          <w:rFonts w:ascii="Sylfaen" w:hAnsi="Sylfaen"/>
          <w:sz w:val="24"/>
          <w:szCs w:val="24"/>
          <w:lang w:val="ru-RU"/>
        </w:rPr>
        <w:t xml:space="preserve"> </w:t>
      </w:r>
      <w:r w:rsidR="009962E6" w:rsidRPr="005615D2">
        <w:rPr>
          <w:rFonts w:ascii="Sylfaen" w:hAnsi="Sylfaen"/>
          <w:sz w:val="24"/>
          <w:szCs w:val="24"/>
        </w:rPr>
        <w:t>կառավարման</w:t>
      </w:r>
      <w:r w:rsidR="009962E6" w:rsidRPr="00F117BB">
        <w:rPr>
          <w:rFonts w:ascii="Sylfaen" w:hAnsi="Sylfaen"/>
          <w:sz w:val="24"/>
          <w:szCs w:val="24"/>
          <w:lang w:val="ru-RU"/>
        </w:rPr>
        <w:t xml:space="preserve"> </w:t>
      </w:r>
      <w:r w:rsidR="009962E6" w:rsidRPr="005615D2">
        <w:rPr>
          <w:rFonts w:ascii="Sylfaen" w:hAnsi="Sylfaen"/>
          <w:sz w:val="24"/>
          <w:szCs w:val="24"/>
        </w:rPr>
        <w:t>մարմնի</w:t>
      </w:r>
      <w:r w:rsidR="009962E6" w:rsidRPr="00F117BB">
        <w:rPr>
          <w:rFonts w:ascii="Sylfaen" w:hAnsi="Sylfaen"/>
          <w:sz w:val="24"/>
          <w:szCs w:val="24"/>
          <w:lang w:val="ru-RU"/>
        </w:rPr>
        <w:t xml:space="preserve"> </w:t>
      </w:r>
      <w:r w:rsidR="009962E6" w:rsidRPr="005615D2">
        <w:rPr>
          <w:rFonts w:ascii="Sylfaen" w:hAnsi="Sylfaen"/>
          <w:sz w:val="24"/>
          <w:szCs w:val="24"/>
        </w:rPr>
        <w:t>առկայությունը</w:t>
      </w:r>
      <w:r w:rsidRPr="00F117BB">
        <w:rPr>
          <w:rFonts w:ascii="Sylfaen" w:hAnsi="Sylfaen"/>
          <w:sz w:val="24"/>
          <w:szCs w:val="24"/>
          <w:lang w:val="ru-RU"/>
        </w:rPr>
        <w:t xml:space="preserve">, </w:t>
      </w:r>
      <w:r w:rsidRPr="005615D2">
        <w:rPr>
          <w:rFonts w:ascii="Sylfaen" w:hAnsi="Sylfaen"/>
          <w:sz w:val="24"/>
          <w:szCs w:val="24"/>
          <w:lang w:val="ru-RU"/>
        </w:rPr>
        <w:t>նրա</w:t>
      </w:r>
      <w:r w:rsidRPr="00F117BB">
        <w:rPr>
          <w:rFonts w:ascii="Sylfaen" w:hAnsi="Sylfaen"/>
          <w:sz w:val="24"/>
          <w:szCs w:val="24"/>
          <w:lang w:val="ru-RU"/>
        </w:rPr>
        <w:t xml:space="preserve"> </w:t>
      </w:r>
      <w:r w:rsidRPr="005615D2">
        <w:rPr>
          <w:rFonts w:ascii="Sylfaen" w:hAnsi="Sylfaen"/>
          <w:sz w:val="24"/>
          <w:szCs w:val="24"/>
          <w:lang w:val="ru-RU"/>
        </w:rPr>
        <w:t>դիրքն</w:t>
      </w:r>
      <w:r w:rsidRPr="00F117BB">
        <w:rPr>
          <w:rFonts w:ascii="Sylfaen" w:hAnsi="Sylfaen"/>
          <w:sz w:val="24"/>
          <w:szCs w:val="24"/>
          <w:lang w:val="ru-RU"/>
        </w:rPr>
        <w:t xml:space="preserve"> </w:t>
      </w:r>
      <w:r w:rsidRPr="005615D2">
        <w:rPr>
          <w:rFonts w:ascii="Sylfaen" w:hAnsi="Sylfaen"/>
          <w:sz w:val="24"/>
          <w:szCs w:val="24"/>
          <w:lang w:val="ru-RU"/>
        </w:rPr>
        <w:t>ու</w:t>
      </w:r>
      <w:r w:rsidRPr="00F117BB">
        <w:rPr>
          <w:rFonts w:ascii="Sylfaen" w:hAnsi="Sylfaen"/>
          <w:sz w:val="24"/>
          <w:szCs w:val="24"/>
          <w:lang w:val="ru-RU"/>
        </w:rPr>
        <w:t xml:space="preserve"> </w:t>
      </w:r>
      <w:r w:rsidRPr="005615D2">
        <w:rPr>
          <w:rFonts w:ascii="Sylfaen" w:hAnsi="Sylfaen"/>
          <w:sz w:val="24"/>
          <w:szCs w:val="24"/>
          <w:lang w:val="ru-RU"/>
        </w:rPr>
        <w:t>հեղինակությունը</w:t>
      </w:r>
      <w:r w:rsidRPr="00F117BB">
        <w:rPr>
          <w:rFonts w:ascii="Sylfaen" w:hAnsi="Sylfaen"/>
          <w:sz w:val="24"/>
          <w:szCs w:val="24"/>
          <w:lang w:val="ru-RU"/>
        </w:rPr>
        <w:t>:</w:t>
      </w:r>
      <w:r w:rsidR="009962E6" w:rsidRPr="00F117BB">
        <w:rPr>
          <w:rFonts w:ascii="Sylfaen" w:hAnsi="Sylfaen"/>
          <w:sz w:val="24"/>
          <w:szCs w:val="24"/>
          <w:lang w:val="ru-RU"/>
        </w:rPr>
        <w:t xml:space="preserve"> </w:t>
      </w:r>
      <w:r w:rsidR="00BF5247" w:rsidRPr="005615D2">
        <w:rPr>
          <w:rFonts w:ascii="Sylfaen" w:hAnsi="Sylfaen"/>
          <w:sz w:val="24"/>
          <w:szCs w:val="24"/>
        </w:rPr>
        <w:t>Վերանորոգված</w:t>
      </w:r>
      <w:r w:rsidR="00BF5247" w:rsidRPr="00F117BB">
        <w:rPr>
          <w:rFonts w:ascii="Sylfaen" w:hAnsi="Sylfaen"/>
          <w:sz w:val="24"/>
          <w:szCs w:val="24"/>
          <w:lang w:val="ru-RU"/>
        </w:rPr>
        <w:t xml:space="preserve"> </w:t>
      </w:r>
      <w:r w:rsidR="00BF5247" w:rsidRPr="005615D2">
        <w:rPr>
          <w:rFonts w:ascii="Sylfaen" w:hAnsi="Sylfaen"/>
          <w:sz w:val="24"/>
          <w:szCs w:val="24"/>
        </w:rPr>
        <w:t>և</w:t>
      </w:r>
      <w:r w:rsidR="00BF5247" w:rsidRPr="00F117BB">
        <w:rPr>
          <w:rFonts w:ascii="Sylfaen" w:hAnsi="Sylfaen"/>
          <w:sz w:val="24"/>
          <w:szCs w:val="24"/>
          <w:lang w:val="ru-RU"/>
        </w:rPr>
        <w:t xml:space="preserve"> </w:t>
      </w:r>
      <w:r w:rsidR="00BF5247" w:rsidRPr="005615D2">
        <w:rPr>
          <w:rFonts w:ascii="Sylfaen" w:hAnsi="Sylfaen"/>
          <w:sz w:val="24"/>
          <w:szCs w:val="24"/>
        </w:rPr>
        <w:t>կահավորված</w:t>
      </w:r>
      <w:r w:rsidR="00BF5247" w:rsidRPr="00F117BB">
        <w:rPr>
          <w:rFonts w:ascii="Sylfaen" w:hAnsi="Sylfaen"/>
          <w:sz w:val="24"/>
          <w:szCs w:val="24"/>
          <w:lang w:val="ru-RU"/>
        </w:rPr>
        <w:t xml:space="preserve"> </w:t>
      </w:r>
      <w:r w:rsidR="00BF5247" w:rsidRPr="005615D2">
        <w:rPr>
          <w:rFonts w:ascii="Sylfaen" w:hAnsi="Sylfaen"/>
          <w:sz w:val="24"/>
          <w:szCs w:val="24"/>
        </w:rPr>
        <w:t>վարչական</w:t>
      </w:r>
      <w:r w:rsidR="00BF5247" w:rsidRPr="00F117BB">
        <w:rPr>
          <w:rFonts w:ascii="Sylfaen" w:hAnsi="Sylfaen"/>
          <w:sz w:val="24"/>
          <w:szCs w:val="24"/>
          <w:lang w:val="ru-RU"/>
        </w:rPr>
        <w:t xml:space="preserve"> </w:t>
      </w:r>
      <w:r w:rsidR="00BF5247" w:rsidRPr="005615D2">
        <w:rPr>
          <w:rFonts w:ascii="Sylfaen" w:hAnsi="Sylfaen"/>
          <w:sz w:val="24"/>
          <w:szCs w:val="24"/>
        </w:rPr>
        <w:t>շենքի</w:t>
      </w:r>
      <w:r w:rsidR="00BF5247" w:rsidRPr="00F117BB">
        <w:rPr>
          <w:rFonts w:ascii="Sylfaen" w:hAnsi="Sylfaen"/>
          <w:sz w:val="24"/>
          <w:szCs w:val="24"/>
          <w:lang w:val="ru-RU"/>
        </w:rPr>
        <w:t xml:space="preserve"> </w:t>
      </w:r>
      <w:r w:rsidR="00BF5247" w:rsidRPr="005615D2">
        <w:rPr>
          <w:rFonts w:ascii="Sylfaen" w:hAnsi="Sylfaen"/>
          <w:sz w:val="24"/>
          <w:szCs w:val="24"/>
        </w:rPr>
        <w:t>առկայությունը</w:t>
      </w:r>
      <w:r w:rsidR="00BF5247" w:rsidRPr="00F117BB">
        <w:rPr>
          <w:rFonts w:ascii="Sylfaen" w:hAnsi="Sylfaen"/>
          <w:sz w:val="24"/>
          <w:szCs w:val="24"/>
          <w:lang w:val="ru-RU"/>
        </w:rPr>
        <w:t xml:space="preserve"> </w:t>
      </w:r>
      <w:r w:rsidR="00591E25" w:rsidRPr="005615D2">
        <w:rPr>
          <w:rFonts w:ascii="Sylfaen" w:hAnsi="Sylfaen"/>
          <w:sz w:val="24"/>
          <w:szCs w:val="24"/>
        </w:rPr>
        <w:t>կարևոր</w:t>
      </w:r>
      <w:r w:rsidR="00591E25" w:rsidRPr="00F117BB">
        <w:rPr>
          <w:rFonts w:ascii="Sylfaen" w:hAnsi="Sylfaen"/>
          <w:sz w:val="24"/>
          <w:szCs w:val="24"/>
          <w:lang w:val="ru-RU"/>
        </w:rPr>
        <w:t xml:space="preserve"> </w:t>
      </w:r>
      <w:r w:rsidR="00B36AAF" w:rsidRPr="005615D2">
        <w:rPr>
          <w:rFonts w:ascii="Sylfaen" w:hAnsi="Sylfaen"/>
          <w:sz w:val="24"/>
          <w:szCs w:val="24"/>
        </w:rPr>
        <w:t>պայման</w:t>
      </w:r>
      <w:r w:rsidR="00B36AAF" w:rsidRPr="00F117BB">
        <w:rPr>
          <w:rFonts w:ascii="Sylfaen" w:hAnsi="Sylfaen"/>
          <w:sz w:val="24"/>
          <w:szCs w:val="24"/>
          <w:lang w:val="ru-RU"/>
        </w:rPr>
        <w:t xml:space="preserve"> </w:t>
      </w:r>
      <w:r w:rsidR="00B36AAF" w:rsidRPr="005615D2">
        <w:rPr>
          <w:rFonts w:ascii="Sylfaen" w:hAnsi="Sylfaen"/>
          <w:sz w:val="24"/>
          <w:szCs w:val="24"/>
        </w:rPr>
        <w:t>է</w:t>
      </w:r>
      <w:r w:rsidR="00B36AAF" w:rsidRPr="00F117BB">
        <w:rPr>
          <w:rFonts w:ascii="Sylfaen" w:hAnsi="Sylfaen"/>
          <w:sz w:val="24"/>
          <w:szCs w:val="24"/>
          <w:lang w:val="ru-RU"/>
        </w:rPr>
        <w:t xml:space="preserve"> </w:t>
      </w:r>
      <w:r w:rsidR="00591E25" w:rsidRPr="005615D2">
        <w:rPr>
          <w:rFonts w:ascii="Sylfaen" w:hAnsi="Sylfaen"/>
          <w:sz w:val="24"/>
          <w:szCs w:val="24"/>
        </w:rPr>
        <w:t>բնակչության</w:t>
      </w:r>
      <w:r w:rsidR="00591E25" w:rsidRPr="00F117BB">
        <w:rPr>
          <w:rFonts w:ascii="Sylfaen" w:hAnsi="Sylfaen"/>
          <w:sz w:val="24"/>
          <w:szCs w:val="24"/>
          <w:lang w:val="ru-RU"/>
        </w:rPr>
        <w:t xml:space="preserve"> </w:t>
      </w:r>
      <w:r w:rsidR="00591E25" w:rsidRPr="005615D2">
        <w:rPr>
          <w:rFonts w:ascii="Sylfaen" w:hAnsi="Sylfaen"/>
          <w:sz w:val="24"/>
          <w:szCs w:val="24"/>
        </w:rPr>
        <w:t>շրջ</w:t>
      </w:r>
      <w:r w:rsidR="00E45D91" w:rsidRPr="005615D2">
        <w:rPr>
          <w:rFonts w:ascii="Sylfaen" w:hAnsi="Sylfaen"/>
          <w:sz w:val="24"/>
          <w:szCs w:val="24"/>
        </w:rPr>
        <w:t>ա</w:t>
      </w:r>
      <w:r w:rsidR="00591E25" w:rsidRPr="005615D2">
        <w:rPr>
          <w:rFonts w:ascii="Sylfaen" w:hAnsi="Sylfaen"/>
          <w:sz w:val="24"/>
          <w:szCs w:val="24"/>
        </w:rPr>
        <w:t>նում</w:t>
      </w:r>
      <w:r w:rsidR="00591E25" w:rsidRPr="00F117BB">
        <w:rPr>
          <w:rFonts w:ascii="Sylfaen" w:hAnsi="Sylfaen"/>
          <w:sz w:val="24"/>
          <w:szCs w:val="24"/>
          <w:lang w:val="ru-RU"/>
        </w:rPr>
        <w:t xml:space="preserve"> </w:t>
      </w:r>
      <w:r w:rsidR="00E45D91" w:rsidRPr="005615D2">
        <w:rPr>
          <w:rFonts w:ascii="Sylfaen" w:hAnsi="Sylfaen"/>
          <w:sz w:val="24"/>
          <w:szCs w:val="24"/>
        </w:rPr>
        <w:t>վստահության</w:t>
      </w:r>
      <w:r w:rsidR="00E45D91" w:rsidRPr="00F117BB">
        <w:rPr>
          <w:rFonts w:ascii="Sylfaen" w:hAnsi="Sylfaen"/>
          <w:sz w:val="24"/>
          <w:szCs w:val="24"/>
          <w:lang w:val="ru-RU"/>
        </w:rPr>
        <w:t xml:space="preserve"> </w:t>
      </w:r>
      <w:r w:rsidR="00B36AAF" w:rsidRPr="005615D2">
        <w:rPr>
          <w:rFonts w:ascii="Sylfaen" w:hAnsi="Sylfaen"/>
          <w:sz w:val="24"/>
          <w:szCs w:val="24"/>
        </w:rPr>
        <w:t>և</w:t>
      </w:r>
      <w:r w:rsidR="00B36AAF" w:rsidRPr="00F117BB">
        <w:rPr>
          <w:rFonts w:ascii="Sylfaen" w:hAnsi="Sylfaen"/>
          <w:sz w:val="24"/>
          <w:szCs w:val="24"/>
          <w:lang w:val="ru-RU"/>
        </w:rPr>
        <w:t xml:space="preserve"> </w:t>
      </w:r>
      <w:r w:rsidR="00B36AAF" w:rsidRPr="005615D2">
        <w:rPr>
          <w:rFonts w:ascii="Sylfaen" w:hAnsi="Sylfaen"/>
          <w:sz w:val="24"/>
          <w:szCs w:val="24"/>
        </w:rPr>
        <w:t>հավատի</w:t>
      </w:r>
      <w:r w:rsidR="00B36AAF" w:rsidRPr="00F117BB">
        <w:rPr>
          <w:rFonts w:ascii="Sylfaen" w:hAnsi="Sylfaen"/>
          <w:sz w:val="24"/>
          <w:szCs w:val="24"/>
          <w:lang w:val="ru-RU"/>
        </w:rPr>
        <w:t xml:space="preserve"> </w:t>
      </w:r>
      <w:r w:rsidR="00B36AAF" w:rsidRPr="005615D2">
        <w:rPr>
          <w:rFonts w:ascii="Sylfaen" w:hAnsi="Sylfaen"/>
          <w:sz w:val="24"/>
          <w:szCs w:val="24"/>
        </w:rPr>
        <w:t>մթնոլորտ</w:t>
      </w:r>
      <w:r w:rsidR="00B36AAF" w:rsidRPr="00F117BB">
        <w:rPr>
          <w:rFonts w:ascii="Sylfaen" w:hAnsi="Sylfaen"/>
          <w:sz w:val="24"/>
          <w:szCs w:val="24"/>
          <w:lang w:val="ru-RU"/>
        </w:rPr>
        <w:t xml:space="preserve"> </w:t>
      </w:r>
      <w:r w:rsidR="00B36AAF" w:rsidRPr="005615D2">
        <w:rPr>
          <w:rFonts w:ascii="Sylfaen" w:hAnsi="Sylfaen"/>
          <w:sz w:val="24"/>
          <w:szCs w:val="24"/>
        </w:rPr>
        <w:t>ձևավորելու</w:t>
      </w:r>
      <w:r w:rsidR="00B36AAF" w:rsidRPr="00F117BB">
        <w:rPr>
          <w:rFonts w:ascii="Sylfaen" w:hAnsi="Sylfaen"/>
          <w:sz w:val="24"/>
          <w:szCs w:val="24"/>
          <w:lang w:val="ru-RU"/>
        </w:rPr>
        <w:t xml:space="preserve">, </w:t>
      </w:r>
      <w:r w:rsidR="00B36AAF" w:rsidRPr="005615D2">
        <w:rPr>
          <w:rFonts w:ascii="Sylfaen" w:hAnsi="Sylfaen"/>
          <w:sz w:val="24"/>
          <w:szCs w:val="24"/>
        </w:rPr>
        <w:t>իշխանության</w:t>
      </w:r>
      <w:r w:rsidR="00B36AAF" w:rsidRPr="00F117BB">
        <w:rPr>
          <w:rFonts w:ascii="Sylfaen" w:hAnsi="Sylfaen"/>
          <w:sz w:val="24"/>
          <w:szCs w:val="24"/>
          <w:lang w:val="ru-RU"/>
        </w:rPr>
        <w:t xml:space="preserve"> </w:t>
      </w:r>
      <w:r w:rsidR="00B36AAF" w:rsidRPr="005615D2">
        <w:rPr>
          <w:rFonts w:ascii="Sylfaen" w:hAnsi="Sylfaen"/>
          <w:sz w:val="24"/>
          <w:szCs w:val="24"/>
        </w:rPr>
        <w:t>ուժն</w:t>
      </w:r>
      <w:r w:rsidR="00B36AAF" w:rsidRPr="00F117BB">
        <w:rPr>
          <w:rFonts w:ascii="Sylfaen" w:hAnsi="Sylfaen"/>
          <w:sz w:val="24"/>
          <w:szCs w:val="24"/>
          <w:lang w:val="ru-RU"/>
        </w:rPr>
        <w:t xml:space="preserve"> </w:t>
      </w:r>
      <w:r w:rsidR="00B36AAF" w:rsidRPr="005615D2">
        <w:rPr>
          <w:rFonts w:ascii="Sylfaen" w:hAnsi="Sylfaen"/>
          <w:sz w:val="24"/>
          <w:szCs w:val="24"/>
        </w:rPr>
        <w:t>ու</w:t>
      </w:r>
      <w:r w:rsidR="00B36AAF" w:rsidRPr="00F117BB">
        <w:rPr>
          <w:rFonts w:ascii="Sylfaen" w:hAnsi="Sylfaen"/>
          <w:sz w:val="24"/>
          <w:szCs w:val="24"/>
          <w:lang w:val="ru-RU"/>
        </w:rPr>
        <w:t xml:space="preserve"> </w:t>
      </w:r>
      <w:r w:rsidR="00B36AAF" w:rsidRPr="005615D2">
        <w:rPr>
          <w:rFonts w:ascii="Sylfaen" w:hAnsi="Sylfaen"/>
          <w:sz w:val="24"/>
          <w:szCs w:val="24"/>
        </w:rPr>
        <w:t>կարողությունները</w:t>
      </w:r>
      <w:r w:rsidR="00B36AAF" w:rsidRPr="00F117BB">
        <w:rPr>
          <w:rFonts w:ascii="Sylfaen" w:hAnsi="Sylfaen"/>
          <w:sz w:val="24"/>
          <w:szCs w:val="24"/>
          <w:lang w:val="ru-RU"/>
        </w:rPr>
        <w:t xml:space="preserve"> </w:t>
      </w:r>
      <w:r w:rsidR="00B36AAF" w:rsidRPr="005615D2">
        <w:rPr>
          <w:rFonts w:ascii="Sylfaen" w:hAnsi="Sylfaen"/>
          <w:sz w:val="24"/>
          <w:szCs w:val="24"/>
        </w:rPr>
        <w:t>ընդգծելու</w:t>
      </w:r>
      <w:r w:rsidR="00540690" w:rsidRPr="00F117BB">
        <w:rPr>
          <w:rFonts w:ascii="Sylfaen" w:hAnsi="Sylfaen"/>
          <w:sz w:val="24"/>
          <w:szCs w:val="24"/>
          <w:lang w:val="ru-RU"/>
        </w:rPr>
        <w:t>,</w:t>
      </w:r>
      <w:r w:rsidR="00B36AAF" w:rsidRPr="00F117BB">
        <w:rPr>
          <w:rFonts w:ascii="Sylfaen" w:hAnsi="Sylfaen"/>
          <w:sz w:val="24"/>
          <w:szCs w:val="24"/>
          <w:lang w:val="ru-RU"/>
        </w:rPr>
        <w:t xml:space="preserve"> </w:t>
      </w:r>
      <w:r w:rsidR="00B36AAF" w:rsidRPr="005615D2">
        <w:rPr>
          <w:rFonts w:ascii="Sylfaen" w:hAnsi="Sylfaen"/>
          <w:sz w:val="24"/>
          <w:szCs w:val="24"/>
        </w:rPr>
        <w:t>ինչպես</w:t>
      </w:r>
      <w:r w:rsidR="00B36AAF" w:rsidRPr="00F117BB">
        <w:rPr>
          <w:rFonts w:ascii="Sylfaen" w:hAnsi="Sylfaen"/>
          <w:sz w:val="24"/>
          <w:szCs w:val="24"/>
          <w:lang w:val="ru-RU"/>
        </w:rPr>
        <w:t xml:space="preserve"> </w:t>
      </w:r>
      <w:r w:rsidR="00B36AAF" w:rsidRPr="005615D2">
        <w:rPr>
          <w:rFonts w:ascii="Sylfaen" w:hAnsi="Sylfaen"/>
          <w:sz w:val="24"/>
          <w:szCs w:val="24"/>
        </w:rPr>
        <w:t>նաև</w:t>
      </w:r>
      <w:r w:rsidR="00B36AAF" w:rsidRPr="00F117BB">
        <w:rPr>
          <w:rFonts w:ascii="Sylfaen" w:hAnsi="Sylfaen"/>
          <w:sz w:val="24"/>
          <w:szCs w:val="24"/>
          <w:lang w:val="ru-RU"/>
        </w:rPr>
        <w:t xml:space="preserve"> </w:t>
      </w:r>
      <w:r w:rsidR="00D76970" w:rsidRPr="005615D2">
        <w:rPr>
          <w:rFonts w:ascii="Sylfaen" w:hAnsi="Sylfaen"/>
          <w:sz w:val="24"/>
          <w:szCs w:val="24"/>
        </w:rPr>
        <w:t>կառավ</w:t>
      </w:r>
      <w:r w:rsidR="00E45D91" w:rsidRPr="005615D2">
        <w:rPr>
          <w:rFonts w:ascii="Sylfaen" w:hAnsi="Sylfaen"/>
          <w:sz w:val="24"/>
          <w:szCs w:val="24"/>
        </w:rPr>
        <w:t>ա</w:t>
      </w:r>
      <w:r w:rsidR="00D76970" w:rsidRPr="005615D2">
        <w:rPr>
          <w:rFonts w:ascii="Sylfaen" w:hAnsi="Sylfaen"/>
          <w:sz w:val="24"/>
          <w:szCs w:val="24"/>
        </w:rPr>
        <w:t>րման</w:t>
      </w:r>
      <w:r w:rsidR="00D76970" w:rsidRPr="00F117BB">
        <w:rPr>
          <w:rFonts w:ascii="Sylfaen" w:hAnsi="Sylfaen"/>
          <w:sz w:val="24"/>
          <w:szCs w:val="24"/>
          <w:lang w:val="ru-RU"/>
        </w:rPr>
        <w:t xml:space="preserve"> </w:t>
      </w:r>
      <w:r w:rsidR="00D76970" w:rsidRPr="005615D2">
        <w:rPr>
          <w:rFonts w:ascii="Sylfaen" w:hAnsi="Sylfaen"/>
          <w:sz w:val="24"/>
          <w:szCs w:val="24"/>
        </w:rPr>
        <w:t>ապարատի</w:t>
      </w:r>
      <w:r w:rsidR="00B36AAF" w:rsidRPr="00F117BB">
        <w:rPr>
          <w:rFonts w:ascii="Sylfaen" w:hAnsi="Sylfaen"/>
          <w:sz w:val="24"/>
          <w:szCs w:val="24"/>
          <w:lang w:val="ru-RU"/>
        </w:rPr>
        <w:t xml:space="preserve"> (</w:t>
      </w:r>
      <w:r w:rsidR="00B36AAF" w:rsidRPr="005615D2">
        <w:rPr>
          <w:rFonts w:ascii="Sylfaen" w:hAnsi="Sylfaen"/>
          <w:sz w:val="24"/>
          <w:szCs w:val="24"/>
        </w:rPr>
        <w:t>աշխատակազմի</w:t>
      </w:r>
      <w:r w:rsidR="00B36AAF" w:rsidRPr="00F117BB">
        <w:rPr>
          <w:rFonts w:ascii="Sylfaen" w:hAnsi="Sylfaen"/>
          <w:sz w:val="24"/>
          <w:szCs w:val="24"/>
          <w:lang w:val="ru-RU"/>
        </w:rPr>
        <w:t xml:space="preserve">) </w:t>
      </w:r>
      <w:r w:rsidR="00D06061">
        <w:rPr>
          <w:rFonts w:ascii="Sylfaen" w:hAnsi="Sylfaen"/>
          <w:sz w:val="24"/>
          <w:szCs w:val="24"/>
        </w:rPr>
        <w:t>ար</w:t>
      </w:r>
      <w:r w:rsidR="00D76970" w:rsidRPr="005615D2">
        <w:rPr>
          <w:rFonts w:ascii="Sylfaen" w:hAnsi="Sylfaen"/>
          <w:sz w:val="24"/>
          <w:szCs w:val="24"/>
        </w:rPr>
        <w:t>դ</w:t>
      </w:r>
      <w:r w:rsidR="00D06061">
        <w:rPr>
          <w:rFonts w:ascii="Sylfaen" w:hAnsi="Sylfaen"/>
          <w:sz w:val="24"/>
          <w:szCs w:val="24"/>
        </w:rPr>
        <w:t>յ</w:t>
      </w:r>
      <w:r w:rsidR="00D76970" w:rsidRPr="005615D2">
        <w:rPr>
          <w:rFonts w:ascii="Sylfaen" w:hAnsi="Sylfaen"/>
          <w:sz w:val="24"/>
          <w:szCs w:val="24"/>
        </w:rPr>
        <w:t>ունավետ</w:t>
      </w:r>
      <w:r w:rsidR="00D76970" w:rsidRPr="00F117BB">
        <w:rPr>
          <w:rFonts w:ascii="Sylfaen" w:hAnsi="Sylfaen"/>
          <w:sz w:val="24"/>
          <w:szCs w:val="24"/>
          <w:lang w:val="ru-RU"/>
        </w:rPr>
        <w:t xml:space="preserve"> </w:t>
      </w:r>
      <w:r w:rsidR="00D76970" w:rsidRPr="005615D2">
        <w:rPr>
          <w:rFonts w:ascii="Sylfaen" w:hAnsi="Sylfaen"/>
          <w:sz w:val="24"/>
          <w:szCs w:val="24"/>
        </w:rPr>
        <w:t>աշխատանք</w:t>
      </w:r>
      <w:r w:rsidRPr="005615D2">
        <w:rPr>
          <w:rFonts w:ascii="Sylfaen" w:hAnsi="Sylfaen"/>
          <w:sz w:val="24"/>
          <w:szCs w:val="24"/>
          <w:lang w:val="ru-RU"/>
        </w:rPr>
        <w:t>ը</w:t>
      </w:r>
      <w:r w:rsidR="00D76970" w:rsidRPr="00F117BB">
        <w:rPr>
          <w:rFonts w:ascii="Sylfaen" w:hAnsi="Sylfaen"/>
          <w:sz w:val="24"/>
          <w:szCs w:val="24"/>
          <w:lang w:val="ru-RU"/>
        </w:rPr>
        <w:t xml:space="preserve"> </w:t>
      </w:r>
      <w:r w:rsidR="00D76970" w:rsidRPr="005615D2">
        <w:rPr>
          <w:rFonts w:ascii="Sylfaen" w:hAnsi="Sylfaen"/>
          <w:sz w:val="24"/>
          <w:szCs w:val="24"/>
        </w:rPr>
        <w:t>խթանելու</w:t>
      </w:r>
      <w:r w:rsidR="00D76970" w:rsidRPr="00F117BB">
        <w:rPr>
          <w:rFonts w:ascii="Sylfaen" w:hAnsi="Sylfaen"/>
          <w:sz w:val="24"/>
          <w:szCs w:val="24"/>
          <w:lang w:val="ru-RU"/>
        </w:rPr>
        <w:t xml:space="preserve"> </w:t>
      </w:r>
      <w:r w:rsidR="00D76970" w:rsidRPr="005615D2">
        <w:rPr>
          <w:rFonts w:ascii="Sylfaen" w:hAnsi="Sylfaen"/>
          <w:sz w:val="24"/>
          <w:szCs w:val="24"/>
        </w:rPr>
        <w:t>համար</w:t>
      </w:r>
      <w:r w:rsidR="00D76970" w:rsidRPr="00F117BB">
        <w:rPr>
          <w:rFonts w:ascii="Sylfaen" w:hAnsi="Sylfaen"/>
          <w:sz w:val="24"/>
          <w:szCs w:val="24"/>
          <w:lang w:val="ru-RU"/>
        </w:rPr>
        <w:t xml:space="preserve">: </w:t>
      </w:r>
      <w:r w:rsidR="00B36AAF" w:rsidRPr="005615D2">
        <w:rPr>
          <w:rFonts w:ascii="Sylfaen" w:hAnsi="Sylfaen"/>
          <w:sz w:val="24"/>
          <w:szCs w:val="24"/>
        </w:rPr>
        <w:t>Այս</w:t>
      </w:r>
      <w:r w:rsidR="00B36AAF" w:rsidRPr="00F117BB">
        <w:rPr>
          <w:rFonts w:ascii="Sylfaen" w:hAnsi="Sylfaen"/>
          <w:sz w:val="24"/>
          <w:szCs w:val="24"/>
          <w:lang w:val="ru-RU"/>
        </w:rPr>
        <w:t xml:space="preserve"> </w:t>
      </w:r>
      <w:r w:rsidR="00B36AAF" w:rsidRPr="005615D2">
        <w:rPr>
          <w:rFonts w:ascii="Sylfaen" w:hAnsi="Sylfaen"/>
          <w:sz w:val="24"/>
          <w:szCs w:val="24"/>
        </w:rPr>
        <w:t>իմաստով</w:t>
      </w:r>
      <w:r w:rsidR="00B36AAF" w:rsidRPr="00F117BB">
        <w:rPr>
          <w:rFonts w:ascii="Sylfaen" w:hAnsi="Sylfaen"/>
          <w:sz w:val="24"/>
          <w:szCs w:val="24"/>
          <w:lang w:val="ru-RU"/>
        </w:rPr>
        <w:t xml:space="preserve">, </w:t>
      </w:r>
      <w:r w:rsidR="00B36AAF" w:rsidRPr="005615D2">
        <w:rPr>
          <w:rFonts w:ascii="Sylfaen" w:hAnsi="Sylfaen"/>
          <w:sz w:val="24"/>
          <w:szCs w:val="24"/>
        </w:rPr>
        <w:t>հատկապես</w:t>
      </w:r>
      <w:r w:rsidR="00540690" w:rsidRPr="00F117BB">
        <w:rPr>
          <w:rFonts w:ascii="Sylfaen" w:hAnsi="Sylfaen"/>
          <w:sz w:val="24"/>
          <w:szCs w:val="24"/>
          <w:lang w:val="ru-RU"/>
        </w:rPr>
        <w:t>,</w:t>
      </w:r>
      <w:r w:rsidR="00B36AAF" w:rsidRPr="00F117BB">
        <w:rPr>
          <w:rFonts w:ascii="Sylfaen" w:hAnsi="Sylfaen"/>
          <w:sz w:val="24"/>
          <w:szCs w:val="24"/>
          <w:lang w:val="ru-RU"/>
        </w:rPr>
        <w:t xml:space="preserve"> </w:t>
      </w:r>
      <w:r w:rsidR="00B36AAF" w:rsidRPr="005615D2">
        <w:rPr>
          <w:rFonts w:ascii="Sylfaen" w:hAnsi="Sylfaen"/>
          <w:sz w:val="24"/>
          <w:szCs w:val="24"/>
        </w:rPr>
        <w:t>խոշորացման</w:t>
      </w:r>
      <w:r w:rsidR="00B36AAF" w:rsidRPr="00F117BB">
        <w:rPr>
          <w:rFonts w:ascii="Sylfaen" w:hAnsi="Sylfaen"/>
          <w:sz w:val="24"/>
          <w:szCs w:val="24"/>
          <w:lang w:val="ru-RU"/>
        </w:rPr>
        <w:t xml:space="preserve"> </w:t>
      </w:r>
      <w:r w:rsidR="00B36AAF" w:rsidRPr="005615D2">
        <w:rPr>
          <w:rFonts w:ascii="Sylfaen" w:hAnsi="Sylfaen"/>
          <w:sz w:val="24"/>
          <w:szCs w:val="24"/>
        </w:rPr>
        <w:t>հետևանքով</w:t>
      </w:r>
      <w:r w:rsidR="00B36AAF" w:rsidRPr="00F117BB">
        <w:rPr>
          <w:rFonts w:ascii="Sylfaen" w:hAnsi="Sylfaen"/>
          <w:sz w:val="24"/>
          <w:szCs w:val="24"/>
          <w:lang w:val="ru-RU"/>
        </w:rPr>
        <w:t xml:space="preserve"> </w:t>
      </w:r>
      <w:r w:rsidR="00B36AAF" w:rsidRPr="005615D2">
        <w:rPr>
          <w:rFonts w:ascii="Sylfaen" w:hAnsi="Sylfaen"/>
          <w:sz w:val="24"/>
          <w:szCs w:val="24"/>
        </w:rPr>
        <w:t>ձևավորված</w:t>
      </w:r>
      <w:r w:rsidR="00B36AAF" w:rsidRPr="00F117BB">
        <w:rPr>
          <w:rFonts w:ascii="Sylfaen" w:hAnsi="Sylfaen"/>
          <w:sz w:val="24"/>
          <w:szCs w:val="24"/>
          <w:lang w:val="ru-RU"/>
        </w:rPr>
        <w:t xml:space="preserve"> </w:t>
      </w:r>
      <w:r w:rsidR="00B36AAF" w:rsidRPr="005615D2">
        <w:rPr>
          <w:rFonts w:ascii="Sylfaen" w:hAnsi="Sylfaen"/>
          <w:sz w:val="24"/>
          <w:szCs w:val="24"/>
        </w:rPr>
        <w:t>համայնքի</w:t>
      </w:r>
      <w:r w:rsidR="00B36AAF" w:rsidRPr="00F117BB">
        <w:rPr>
          <w:rFonts w:ascii="Sylfaen" w:hAnsi="Sylfaen"/>
          <w:sz w:val="24"/>
          <w:szCs w:val="24"/>
          <w:lang w:val="ru-RU"/>
        </w:rPr>
        <w:t xml:space="preserve"> </w:t>
      </w:r>
      <w:r w:rsidR="00B36AAF" w:rsidRPr="005615D2">
        <w:rPr>
          <w:rFonts w:ascii="Sylfaen" w:hAnsi="Sylfaen"/>
          <w:sz w:val="24"/>
          <w:szCs w:val="24"/>
        </w:rPr>
        <w:t>համար</w:t>
      </w:r>
      <w:r w:rsidR="00B36AAF" w:rsidRPr="00F117BB">
        <w:rPr>
          <w:rFonts w:ascii="Sylfaen" w:hAnsi="Sylfaen"/>
          <w:sz w:val="24"/>
          <w:szCs w:val="24"/>
          <w:lang w:val="ru-RU"/>
        </w:rPr>
        <w:t xml:space="preserve"> </w:t>
      </w:r>
      <w:r w:rsidR="00B36AAF" w:rsidRPr="005615D2">
        <w:rPr>
          <w:rFonts w:ascii="Sylfaen" w:hAnsi="Sylfaen"/>
          <w:sz w:val="24"/>
          <w:szCs w:val="24"/>
        </w:rPr>
        <w:t>պատշաճ</w:t>
      </w:r>
      <w:r w:rsidR="00B36AAF" w:rsidRPr="00F117BB">
        <w:rPr>
          <w:rFonts w:ascii="Sylfaen" w:hAnsi="Sylfaen"/>
          <w:sz w:val="24"/>
          <w:szCs w:val="24"/>
          <w:lang w:val="ru-RU"/>
        </w:rPr>
        <w:t xml:space="preserve"> </w:t>
      </w:r>
      <w:r w:rsidR="00B36AAF" w:rsidRPr="005615D2">
        <w:rPr>
          <w:rFonts w:ascii="Sylfaen" w:hAnsi="Sylfaen"/>
          <w:sz w:val="24"/>
          <w:szCs w:val="24"/>
        </w:rPr>
        <w:t>տեսքի</w:t>
      </w:r>
      <w:r w:rsidR="00B36AAF" w:rsidRPr="00F117BB">
        <w:rPr>
          <w:rFonts w:ascii="Sylfaen" w:hAnsi="Sylfaen"/>
          <w:sz w:val="24"/>
          <w:szCs w:val="24"/>
          <w:lang w:val="ru-RU"/>
        </w:rPr>
        <w:t xml:space="preserve"> </w:t>
      </w:r>
      <w:r w:rsidR="00B36AAF" w:rsidRPr="005615D2">
        <w:rPr>
          <w:rFonts w:ascii="Sylfaen" w:hAnsi="Sylfaen"/>
          <w:sz w:val="24"/>
          <w:szCs w:val="24"/>
        </w:rPr>
        <w:t>և</w:t>
      </w:r>
      <w:r w:rsidR="00B36AAF" w:rsidRPr="00F117BB">
        <w:rPr>
          <w:rFonts w:ascii="Sylfaen" w:hAnsi="Sylfaen"/>
          <w:sz w:val="24"/>
          <w:szCs w:val="24"/>
          <w:lang w:val="ru-RU"/>
        </w:rPr>
        <w:t xml:space="preserve"> </w:t>
      </w:r>
      <w:r w:rsidR="00B36AAF" w:rsidRPr="005615D2">
        <w:rPr>
          <w:rFonts w:ascii="Sylfaen" w:hAnsi="Sylfaen"/>
          <w:sz w:val="24"/>
          <w:szCs w:val="24"/>
        </w:rPr>
        <w:t>բավարար</w:t>
      </w:r>
      <w:r w:rsidR="00B36AAF" w:rsidRPr="00F117BB">
        <w:rPr>
          <w:rFonts w:ascii="Sylfaen" w:hAnsi="Sylfaen"/>
          <w:sz w:val="24"/>
          <w:szCs w:val="24"/>
          <w:lang w:val="ru-RU"/>
        </w:rPr>
        <w:t xml:space="preserve"> </w:t>
      </w:r>
      <w:r w:rsidR="00B36AAF" w:rsidRPr="005615D2">
        <w:rPr>
          <w:rFonts w:ascii="Sylfaen" w:hAnsi="Sylfaen"/>
          <w:sz w:val="24"/>
          <w:szCs w:val="24"/>
        </w:rPr>
        <w:t>հնարավորություններ</w:t>
      </w:r>
      <w:r w:rsidR="00B36AAF" w:rsidRPr="00F117BB">
        <w:rPr>
          <w:rFonts w:ascii="Sylfaen" w:hAnsi="Sylfaen"/>
          <w:sz w:val="24"/>
          <w:szCs w:val="24"/>
          <w:lang w:val="ru-RU"/>
        </w:rPr>
        <w:t xml:space="preserve"> </w:t>
      </w:r>
      <w:r w:rsidR="00B36AAF" w:rsidRPr="005615D2">
        <w:rPr>
          <w:rFonts w:ascii="Sylfaen" w:hAnsi="Sylfaen"/>
          <w:sz w:val="24"/>
          <w:szCs w:val="24"/>
        </w:rPr>
        <w:t>ունեցող</w:t>
      </w:r>
      <w:r w:rsidR="00B36AAF" w:rsidRPr="00F117BB">
        <w:rPr>
          <w:rFonts w:ascii="Sylfaen" w:hAnsi="Sylfaen"/>
          <w:sz w:val="24"/>
          <w:szCs w:val="24"/>
          <w:lang w:val="ru-RU"/>
        </w:rPr>
        <w:t xml:space="preserve"> </w:t>
      </w:r>
      <w:r w:rsidR="00B36AAF" w:rsidRPr="005615D2">
        <w:rPr>
          <w:rFonts w:ascii="Sylfaen" w:hAnsi="Sylfaen"/>
          <w:sz w:val="24"/>
          <w:szCs w:val="24"/>
        </w:rPr>
        <w:t>վարչական</w:t>
      </w:r>
      <w:r w:rsidR="00B36AAF" w:rsidRPr="00F117BB">
        <w:rPr>
          <w:rFonts w:ascii="Sylfaen" w:hAnsi="Sylfaen"/>
          <w:sz w:val="24"/>
          <w:szCs w:val="24"/>
          <w:lang w:val="ru-RU"/>
        </w:rPr>
        <w:t xml:space="preserve"> </w:t>
      </w:r>
      <w:r w:rsidR="00B36AAF" w:rsidRPr="005615D2">
        <w:rPr>
          <w:rFonts w:ascii="Sylfaen" w:hAnsi="Sylfaen"/>
          <w:sz w:val="24"/>
          <w:szCs w:val="24"/>
        </w:rPr>
        <w:t>շենքի</w:t>
      </w:r>
      <w:r w:rsidR="00B36AAF" w:rsidRPr="00F117BB">
        <w:rPr>
          <w:rFonts w:ascii="Sylfaen" w:hAnsi="Sylfaen"/>
          <w:sz w:val="24"/>
          <w:szCs w:val="24"/>
          <w:lang w:val="ru-RU"/>
        </w:rPr>
        <w:t xml:space="preserve"> </w:t>
      </w:r>
      <w:r w:rsidR="00B36AAF" w:rsidRPr="005615D2">
        <w:rPr>
          <w:rFonts w:ascii="Sylfaen" w:hAnsi="Sylfaen"/>
          <w:sz w:val="24"/>
          <w:szCs w:val="24"/>
        </w:rPr>
        <w:t>առկայությունը</w:t>
      </w:r>
      <w:r w:rsidR="00B36AAF" w:rsidRPr="00F117BB">
        <w:rPr>
          <w:rFonts w:ascii="Sylfaen" w:hAnsi="Sylfaen"/>
          <w:sz w:val="24"/>
          <w:szCs w:val="24"/>
          <w:lang w:val="ru-RU"/>
        </w:rPr>
        <w:t xml:space="preserve"> </w:t>
      </w:r>
      <w:r w:rsidR="00B36AAF" w:rsidRPr="005615D2">
        <w:rPr>
          <w:rFonts w:ascii="Sylfaen" w:hAnsi="Sylfaen"/>
          <w:sz w:val="24"/>
          <w:szCs w:val="24"/>
        </w:rPr>
        <w:t>դիտվում</w:t>
      </w:r>
      <w:r w:rsidR="00B36AAF" w:rsidRPr="00F117BB">
        <w:rPr>
          <w:rFonts w:ascii="Sylfaen" w:hAnsi="Sylfaen"/>
          <w:sz w:val="24"/>
          <w:szCs w:val="24"/>
          <w:lang w:val="ru-RU"/>
        </w:rPr>
        <w:t xml:space="preserve"> </w:t>
      </w:r>
      <w:r w:rsidR="00B36AAF" w:rsidRPr="005615D2">
        <w:rPr>
          <w:rFonts w:ascii="Sylfaen" w:hAnsi="Sylfaen"/>
          <w:sz w:val="24"/>
          <w:szCs w:val="24"/>
        </w:rPr>
        <w:t>է</w:t>
      </w:r>
      <w:r w:rsidR="00B36AAF" w:rsidRPr="00F117BB">
        <w:rPr>
          <w:rFonts w:ascii="Sylfaen" w:hAnsi="Sylfaen"/>
          <w:sz w:val="24"/>
          <w:szCs w:val="24"/>
          <w:lang w:val="ru-RU"/>
        </w:rPr>
        <w:t xml:space="preserve"> </w:t>
      </w:r>
      <w:r w:rsidR="00B36AAF" w:rsidRPr="005615D2">
        <w:rPr>
          <w:rFonts w:ascii="Sylfaen" w:hAnsi="Sylfaen"/>
          <w:sz w:val="24"/>
          <w:szCs w:val="24"/>
        </w:rPr>
        <w:t>որպես</w:t>
      </w:r>
      <w:r w:rsidR="00B36AAF" w:rsidRPr="00F117BB">
        <w:rPr>
          <w:rFonts w:ascii="Sylfaen" w:hAnsi="Sylfaen"/>
          <w:sz w:val="24"/>
          <w:szCs w:val="24"/>
          <w:lang w:val="ru-RU"/>
        </w:rPr>
        <w:t xml:space="preserve"> </w:t>
      </w:r>
      <w:r w:rsidR="00B36AAF" w:rsidRPr="005615D2">
        <w:rPr>
          <w:rFonts w:ascii="Sylfaen" w:hAnsi="Sylfaen"/>
          <w:sz w:val="24"/>
          <w:szCs w:val="24"/>
        </w:rPr>
        <w:t>առաջնայնություն</w:t>
      </w:r>
      <w:r w:rsidR="00B36AAF" w:rsidRPr="00F117BB">
        <w:rPr>
          <w:rFonts w:ascii="Sylfaen" w:hAnsi="Sylfaen"/>
          <w:sz w:val="24"/>
          <w:szCs w:val="24"/>
          <w:lang w:val="ru-RU"/>
        </w:rPr>
        <w:t>:</w:t>
      </w:r>
    </w:p>
    <w:p w:rsidR="00B36AAF" w:rsidRPr="00AB0A54" w:rsidRDefault="00B36AAF" w:rsidP="003455A6">
      <w:pPr>
        <w:spacing w:after="0" w:line="0" w:lineRule="atLeast"/>
        <w:ind w:firstLine="720"/>
        <w:jc w:val="both"/>
        <w:rPr>
          <w:rFonts w:ascii="Sylfaen" w:hAnsi="Sylfaen"/>
          <w:sz w:val="24"/>
          <w:szCs w:val="24"/>
          <w:lang w:val="ru-RU"/>
        </w:rPr>
      </w:pPr>
      <w:r w:rsidRPr="005615D2">
        <w:rPr>
          <w:rFonts w:ascii="Sylfaen" w:hAnsi="Sylfaen"/>
          <w:sz w:val="24"/>
          <w:szCs w:val="24"/>
        </w:rPr>
        <w:t>Ա</w:t>
      </w:r>
      <w:r w:rsidR="00540690" w:rsidRPr="005615D2">
        <w:rPr>
          <w:rFonts w:ascii="Sylfaen" w:hAnsi="Sylfaen"/>
          <w:sz w:val="24"/>
          <w:szCs w:val="24"/>
        </w:rPr>
        <w:t>ռ</w:t>
      </w:r>
      <w:r w:rsidRPr="005615D2">
        <w:rPr>
          <w:rFonts w:ascii="Sylfaen" w:hAnsi="Sylfaen"/>
          <w:sz w:val="24"/>
          <w:szCs w:val="24"/>
        </w:rPr>
        <w:t>աջնահերթությունների</w:t>
      </w:r>
      <w:r w:rsidRPr="00AB0A54">
        <w:rPr>
          <w:rFonts w:ascii="Sylfaen" w:hAnsi="Sylfaen"/>
          <w:sz w:val="24"/>
          <w:szCs w:val="24"/>
          <w:lang w:val="ru-RU"/>
        </w:rPr>
        <w:t xml:space="preserve"> </w:t>
      </w:r>
      <w:r w:rsidRPr="005615D2">
        <w:rPr>
          <w:rFonts w:ascii="Sylfaen" w:hAnsi="Sylfaen"/>
          <w:sz w:val="24"/>
          <w:szCs w:val="24"/>
        </w:rPr>
        <w:t>հաջորդ</w:t>
      </w:r>
      <w:r w:rsidRPr="00AB0A54">
        <w:rPr>
          <w:rFonts w:ascii="Sylfaen" w:hAnsi="Sylfaen"/>
          <w:sz w:val="24"/>
          <w:szCs w:val="24"/>
          <w:lang w:val="ru-RU"/>
        </w:rPr>
        <w:t xml:space="preserve"> </w:t>
      </w:r>
      <w:r w:rsidRPr="005615D2">
        <w:rPr>
          <w:rFonts w:ascii="Sylfaen" w:hAnsi="Sylfaen"/>
          <w:sz w:val="24"/>
          <w:szCs w:val="24"/>
        </w:rPr>
        <w:t>շարքը</w:t>
      </w:r>
      <w:r w:rsidRPr="00AB0A54">
        <w:rPr>
          <w:rFonts w:ascii="Sylfaen" w:hAnsi="Sylfaen"/>
          <w:sz w:val="24"/>
          <w:szCs w:val="24"/>
          <w:lang w:val="ru-RU"/>
        </w:rPr>
        <w:t xml:space="preserve"> </w:t>
      </w:r>
      <w:r w:rsidRPr="005615D2">
        <w:rPr>
          <w:rFonts w:ascii="Sylfaen" w:hAnsi="Sylfaen"/>
          <w:sz w:val="24"/>
          <w:szCs w:val="24"/>
        </w:rPr>
        <w:t>վերաբերում</w:t>
      </w:r>
      <w:r w:rsidRPr="00AB0A54">
        <w:rPr>
          <w:rFonts w:ascii="Sylfaen" w:hAnsi="Sylfaen"/>
          <w:sz w:val="24"/>
          <w:szCs w:val="24"/>
          <w:lang w:val="ru-RU"/>
        </w:rPr>
        <w:t xml:space="preserve"> </w:t>
      </w:r>
      <w:r w:rsidRPr="005615D2">
        <w:rPr>
          <w:rFonts w:ascii="Sylfaen" w:hAnsi="Sylfaen"/>
          <w:sz w:val="24"/>
          <w:szCs w:val="24"/>
        </w:rPr>
        <w:t>է</w:t>
      </w:r>
      <w:r w:rsidRPr="00AB0A54">
        <w:rPr>
          <w:rFonts w:ascii="Sylfaen" w:hAnsi="Sylfaen"/>
          <w:sz w:val="24"/>
          <w:szCs w:val="24"/>
          <w:lang w:val="ru-RU"/>
        </w:rPr>
        <w:t xml:space="preserve"> </w:t>
      </w:r>
      <w:r w:rsidRPr="005615D2">
        <w:rPr>
          <w:rFonts w:ascii="Sylfaen" w:hAnsi="Sylfaen"/>
          <w:sz w:val="24"/>
          <w:szCs w:val="24"/>
        </w:rPr>
        <w:t>ՏԻՄ</w:t>
      </w:r>
      <w:r w:rsidRPr="00AB0A54">
        <w:rPr>
          <w:rFonts w:ascii="Sylfaen" w:hAnsi="Sylfaen"/>
          <w:sz w:val="24"/>
          <w:szCs w:val="24"/>
          <w:lang w:val="ru-RU"/>
        </w:rPr>
        <w:t>–</w:t>
      </w:r>
      <w:r w:rsidRPr="005615D2">
        <w:rPr>
          <w:rFonts w:ascii="Sylfaen" w:hAnsi="Sylfaen"/>
          <w:sz w:val="24"/>
          <w:szCs w:val="24"/>
        </w:rPr>
        <w:t>երին</w:t>
      </w:r>
      <w:r w:rsidRPr="00AB0A54">
        <w:rPr>
          <w:rFonts w:ascii="Sylfaen" w:hAnsi="Sylfaen"/>
          <w:sz w:val="24"/>
          <w:szCs w:val="24"/>
          <w:lang w:val="ru-RU"/>
        </w:rPr>
        <w:t xml:space="preserve"> </w:t>
      </w:r>
      <w:r w:rsidRPr="005615D2">
        <w:rPr>
          <w:rFonts w:ascii="Sylfaen" w:hAnsi="Sylfaen"/>
          <w:sz w:val="24"/>
          <w:szCs w:val="24"/>
        </w:rPr>
        <w:t>օրենքով</w:t>
      </w:r>
      <w:r w:rsidRPr="00AB0A54">
        <w:rPr>
          <w:rFonts w:ascii="Sylfaen" w:hAnsi="Sylfaen"/>
          <w:sz w:val="24"/>
          <w:szCs w:val="24"/>
          <w:lang w:val="ru-RU"/>
        </w:rPr>
        <w:t xml:space="preserve"> </w:t>
      </w:r>
      <w:r w:rsidRPr="005615D2">
        <w:rPr>
          <w:rFonts w:ascii="Sylfaen" w:hAnsi="Sylfaen"/>
          <w:sz w:val="24"/>
          <w:szCs w:val="24"/>
        </w:rPr>
        <w:t>ա</w:t>
      </w:r>
      <w:r w:rsidR="00540690" w:rsidRPr="005615D2">
        <w:rPr>
          <w:rFonts w:ascii="Sylfaen" w:hAnsi="Sylfaen"/>
          <w:sz w:val="24"/>
          <w:szCs w:val="24"/>
        </w:rPr>
        <w:t>մ</w:t>
      </w:r>
      <w:r w:rsidRPr="005615D2">
        <w:rPr>
          <w:rFonts w:ascii="Sylfaen" w:hAnsi="Sylfaen"/>
          <w:sz w:val="24"/>
          <w:szCs w:val="24"/>
        </w:rPr>
        <w:t>րագր</w:t>
      </w:r>
      <w:r w:rsidR="00540690" w:rsidRPr="005615D2">
        <w:rPr>
          <w:rFonts w:ascii="Sylfaen" w:hAnsi="Sylfaen"/>
          <w:sz w:val="24"/>
          <w:szCs w:val="24"/>
        </w:rPr>
        <w:t>վ</w:t>
      </w:r>
      <w:r w:rsidRPr="005615D2">
        <w:rPr>
          <w:rFonts w:ascii="Sylfaen" w:hAnsi="Sylfaen"/>
          <w:sz w:val="24"/>
          <w:szCs w:val="24"/>
        </w:rPr>
        <w:t>ած</w:t>
      </w:r>
      <w:r w:rsidRPr="00AB0A54">
        <w:rPr>
          <w:rFonts w:ascii="Sylfaen" w:hAnsi="Sylfaen"/>
          <w:sz w:val="24"/>
          <w:szCs w:val="24"/>
          <w:lang w:val="ru-RU"/>
        </w:rPr>
        <w:t xml:space="preserve"> </w:t>
      </w:r>
      <w:r w:rsidRPr="005615D2">
        <w:rPr>
          <w:rFonts w:ascii="Sylfaen" w:hAnsi="Sylfaen"/>
          <w:sz w:val="24"/>
          <w:szCs w:val="24"/>
        </w:rPr>
        <w:t>այն</w:t>
      </w:r>
      <w:r w:rsidRPr="00AB0A54">
        <w:rPr>
          <w:rFonts w:ascii="Sylfaen" w:hAnsi="Sylfaen"/>
          <w:sz w:val="24"/>
          <w:szCs w:val="24"/>
          <w:lang w:val="ru-RU"/>
        </w:rPr>
        <w:t xml:space="preserve"> </w:t>
      </w:r>
      <w:r w:rsidRPr="005615D2">
        <w:rPr>
          <w:rFonts w:ascii="Sylfaen" w:hAnsi="Sylfaen"/>
          <w:sz w:val="24"/>
          <w:szCs w:val="24"/>
        </w:rPr>
        <w:t>լիազորություններին</w:t>
      </w:r>
      <w:r w:rsidRPr="00AB0A54">
        <w:rPr>
          <w:rFonts w:ascii="Sylfaen" w:hAnsi="Sylfaen"/>
          <w:sz w:val="24"/>
          <w:szCs w:val="24"/>
          <w:lang w:val="ru-RU"/>
        </w:rPr>
        <w:t xml:space="preserve">, </w:t>
      </w:r>
      <w:r w:rsidRPr="005615D2">
        <w:rPr>
          <w:rFonts w:ascii="Sylfaen" w:hAnsi="Sylfaen"/>
          <w:sz w:val="24"/>
          <w:szCs w:val="24"/>
        </w:rPr>
        <w:t>որոնք</w:t>
      </w:r>
      <w:r w:rsidRPr="00AB0A54">
        <w:rPr>
          <w:rFonts w:ascii="Sylfaen" w:hAnsi="Sylfaen"/>
          <w:sz w:val="24"/>
          <w:szCs w:val="24"/>
          <w:lang w:val="ru-RU"/>
        </w:rPr>
        <w:t xml:space="preserve"> </w:t>
      </w:r>
      <w:r w:rsidRPr="005615D2">
        <w:rPr>
          <w:rFonts w:ascii="Sylfaen" w:hAnsi="Sylfaen"/>
          <w:sz w:val="24"/>
          <w:szCs w:val="24"/>
        </w:rPr>
        <w:t>ենթադրում</w:t>
      </w:r>
      <w:r w:rsidRPr="00AB0A54">
        <w:rPr>
          <w:rFonts w:ascii="Sylfaen" w:hAnsi="Sylfaen"/>
          <w:sz w:val="24"/>
          <w:szCs w:val="24"/>
          <w:lang w:val="ru-RU"/>
        </w:rPr>
        <w:t xml:space="preserve"> </w:t>
      </w:r>
      <w:r w:rsidRPr="005615D2">
        <w:rPr>
          <w:rFonts w:ascii="Sylfaen" w:hAnsi="Sylfaen"/>
          <w:sz w:val="24"/>
          <w:szCs w:val="24"/>
        </w:rPr>
        <w:t>են</w:t>
      </w:r>
      <w:r w:rsidRPr="00AB0A54">
        <w:rPr>
          <w:rFonts w:ascii="Sylfaen" w:hAnsi="Sylfaen"/>
          <w:sz w:val="24"/>
          <w:szCs w:val="24"/>
          <w:lang w:val="ru-RU"/>
        </w:rPr>
        <w:t xml:space="preserve"> </w:t>
      </w:r>
      <w:r w:rsidRPr="005615D2">
        <w:rPr>
          <w:rFonts w:ascii="Sylfaen" w:hAnsi="Sylfaen"/>
          <w:sz w:val="24"/>
          <w:szCs w:val="24"/>
        </w:rPr>
        <w:t>բնակչությանը</w:t>
      </w:r>
      <w:r w:rsidRPr="00AB0A54">
        <w:rPr>
          <w:rFonts w:ascii="Sylfaen" w:hAnsi="Sylfaen"/>
          <w:sz w:val="24"/>
          <w:szCs w:val="24"/>
          <w:lang w:val="ru-RU"/>
        </w:rPr>
        <w:t xml:space="preserve"> </w:t>
      </w:r>
      <w:r w:rsidRPr="005615D2">
        <w:rPr>
          <w:rFonts w:ascii="Sylfaen" w:hAnsi="Sylfaen"/>
          <w:sz w:val="24"/>
          <w:szCs w:val="24"/>
        </w:rPr>
        <w:t>առաջին</w:t>
      </w:r>
      <w:r w:rsidRPr="00AB0A54">
        <w:rPr>
          <w:rFonts w:ascii="Sylfaen" w:hAnsi="Sylfaen"/>
          <w:sz w:val="24"/>
          <w:szCs w:val="24"/>
          <w:lang w:val="ru-RU"/>
        </w:rPr>
        <w:t xml:space="preserve"> </w:t>
      </w:r>
      <w:r w:rsidRPr="005615D2">
        <w:rPr>
          <w:rFonts w:ascii="Sylfaen" w:hAnsi="Sylfaen"/>
          <w:sz w:val="24"/>
          <w:szCs w:val="24"/>
        </w:rPr>
        <w:lastRenderedPageBreak/>
        <w:t>անհրաժ</w:t>
      </w:r>
      <w:r w:rsidR="000C0406" w:rsidRPr="005615D2">
        <w:rPr>
          <w:rFonts w:ascii="Sylfaen" w:hAnsi="Sylfaen"/>
          <w:sz w:val="24"/>
          <w:szCs w:val="24"/>
        </w:rPr>
        <w:t>եշտության</w:t>
      </w:r>
      <w:r w:rsidR="000C0406" w:rsidRPr="00AB0A54">
        <w:rPr>
          <w:rFonts w:ascii="Sylfaen" w:hAnsi="Sylfaen"/>
          <w:sz w:val="24"/>
          <w:szCs w:val="24"/>
          <w:lang w:val="ru-RU"/>
        </w:rPr>
        <w:t xml:space="preserve"> (</w:t>
      </w:r>
      <w:r w:rsidR="00540690" w:rsidRPr="005615D2">
        <w:rPr>
          <w:rFonts w:ascii="Sylfaen" w:hAnsi="Sylfaen"/>
          <w:sz w:val="24"/>
          <w:szCs w:val="24"/>
        </w:rPr>
        <w:t>կենս</w:t>
      </w:r>
      <w:r w:rsidR="000C0406" w:rsidRPr="005615D2">
        <w:rPr>
          <w:rFonts w:ascii="Sylfaen" w:hAnsi="Sylfaen"/>
          <w:sz w:val="24"/>
          <w:szCs w:val="24"/>
        </w:rPr>
        <w:t>ապահովման</w:t>
      </w:r>
      <w:r w:rsidR="000C0406" w:rsidRPr="00AB0A54">
        <w:rPr>
          <w:rFonts w:ascii="Sylfaen" w:hAnsi="Sylfaen"/>
          <w:sz w:val="24"/>
          <w:szCs w:val="24"/>
          <w:lang w:val="ru-RU"/>
        </w:rPr>
        <w:t xml:space="preserve">) </w:t>
      </w:r>
      <w:r w:rsidRPr="005615D2">
        <w:rPr>
          <w:rFonts w:ascii="Sylfaen" w:hAnsi="Sylfaen"/>
          <w:sz w:val="24"/>
          <w:szCs w:val="24"/>
        </w:rPr>
        <w:t>ծառայությունների</w:t>
      </w:r>
      <w:r w:rsidRPr="00AB0A54">
        <w:rPr>
          <w:rFonts w:ascii="Sylfaen" w:hAnsi="Sylfaen"/>
          <w:sz w:val="24"/>
          <w:szCs w:val="24"/>
          <w:lang w:val="ru-RU"/>
        </w:rPr>
        <w:t xml:space="preserve"> </w:t>
      </w:r>
      <w:r w:rsidRPr="005615D2">
        <w:rPr>
          <w:rFonts w:ascii="Sylfaen" w:hAnsi="Sylfaen"/>
          <w:sz w:val="24"/>
          <w:szCs w:val="24"/>
        </w:rPr>
        <w:t>մատուց</w:t>
      </w:r>
      <w:r w:rsidR="000C0406" w:rsidRPr="005615D2">
        <w:rPr>
          <w:rFonts w:ascii="Sylfaen" w:hAnsi="Sylfaen"/>
          <w:sz w:val="24"/>
          <w:szCs w:val="24"/>
        </w:rPr>
        <w:t>ում</w:t>
      </w:r>
      <w:r w:rsidRPr="00AB0A54">
        <w:rPr>
          <w:rFonts w:ascii="Sylfaen" w:hAnsi="Sylfaen"/>
          <w:sz w:val="24"/>
          <w:szCs w:val="24"/>
          <w:lang w:val="ru-RU"/>
        </w:rPr>
        <w:t xml:space="preserve">: </w:t>
      </w:r>
      <w:r w:rsidRPr="005615D2">
        <w:rPr>
          <w:rFonts w:ascii="Sylfaen" w:hAnsi="Sylfaen"/>
          <w:sz w:val="24"/>
          <w:szCs w:val="24"/>
        </w:rPr>
        <w:t>Այդպիսիներից</w:t>
      </w:r>
      <w:r w:rsidRPr="00AB0A54">
        <w:rPr>
          <w:rFonts w:ascii="Sylfaen" w:hAnsi="Sylfaen"/>
          <w:sz w:val="24"/>
          <w:szCs w:val="24"/>
          <w:lang w:val="ru-RU"/>
        </w:rPr>
        <w:t xml:space="preserve"> </w:t>
      </w:r>
      <w:r w:rsidR="0020733C">
        <w:rPr>
          <w:rFonts w:ascii="Sylfaen" w:hAnsi="Sylfaen"/>
          <w:sz w:val="24"/>
          <w:szCs w:val="24"/>
        </w:rPr>
        <w:t xml:space="preserve">են </w:t>
      </w:r>
      <w:r w:rsidRPr="005615D2">
        <w:rPr>
          <w:rFonts w:ascii="Sylfaen" w:hAnsi="Sylfaen"/>
          <w:sz w:val="24"/>
          <w:szCs w:val="24"/>
        </w:rPr>
        <w:t>ջրամատակարարումը</w:t>
      </w:r>
      <w:r w:rsidR="000C0406" w:rsidRPr="00AB0A54">
        <w:rPr>
          <w:rFonts w:ascii="Sylfaen" w:hAnsi="Sylfaen"/>
          <w:sz w:val="24"/>
          <w:szCs w:val="24"/>
          <w:lang w:val="ru-RU"/>
        </w:rPr>
        <w:t xml:space="preserve">, </w:t>
      </w:r>
      <w:r w:rsidR="000C0406" w:rsidRPr="005615D2">
        <w:rPr>
          <w:rFonts w:ascii="Sylfaen" w:hAnsi="Sylfaen"/>
          <w:sz w:val="24"/>
          <w:szCs w:val="24"/>
        </w:rPr>
        <w:t>աղբահանությունը</w:t>
      </w:r>
      <w:r w:rsidR="000C0406" w:rsidRPr="00AB0A54">
        <w:rPr>
          <w:rFonts w:ascii="Sylfaen" w:hAnsi="Sylfaen"/>
          <w:sz w:val="24"/>
          <w:szCs w:val="24"/>
          <w:lang w:val="ru-RU"/>
        </w:rPr>
        <w:t xml:space="preserve">, </w:t>
      </w:r>
      <w:r w:rsidR="000C0406" w:rsidRPr="005615D2">
        <w:rPr>
          <w:rFonts w:ascii="Sylfaen" w:hAnsi="Sylfaen"/>
          <w:sz w:val="24"/>
          <w:szCs w:val="24"/>
        </w:rPr>
        <w:t>նախադպրոցական</w:t>
      </w:r>
      <w:r w:rsidR="000C0406" w:rsidRPr="00AB0A54">
        <w:rPr>
          <w:rFonts w:ascii="Sylfaen" w:hAnsi="Sylfaen"/>
          <w:sz w:val="24"/>
          <w:szCs w:val="24"/>
          <w:lang w:val="ru-RU"/>
        </w:rPr>
        <w:t xml:space="preserve"> </w:t>
      </w:r>
      <w:r w:rsidR="000C0406" w:rsidRPr="005615D2">
        <w:rPr>
          <w:rFonts w:ascii="Sylfaen" w:hAnsi="Sylfaen"/>
          <w:sz w:val="24"/>
          <w:szCs w:val="24"/>
        </w:rPr>
        <w:t>դաստի</w:t>
      </w:r>
      <w:r w:rsidR="00540690" w:rsidRPr="005615D2">
        <w:rPr>
          <w:rFonts w:ascii="Sylfaen" w:hAnsi="Sylfaen"/>
          <w:sz w:val="24"/>
          <w:szCs w:val="24"/>
        </w:rPr>
        <w:t>ա</w:t>
      </w:r>
      <w:r w:rsidR="000C0406" w:rsidRPr="005615D2">
        <w:rPr>
          <w:rFonts w:ascii="Sylfaen" w:hAnsi="Sylfaen"/>
          <w:sz w:val="24"/>
          <w:szCs w:val="24"/>
        </w:rPr>
        <w:t>րակությունը</w:t>
      </w:r>
      <w:r w:rsidR="000C0406" w:rsidRPr="00AB0A54">
        <w:rPr>
          <w:rFonts w:ascii="Sylfaen" w:hAnsi="Sylfaen"/>
          <w:sz w:val="24"/>
          <w:szCs w:val="24"/>
          <w:lang w:val="ru-RU"/>
        </w:rPr>
        <w:t xml:space="preserve">, </w:t>
      </w:r>
      <w:r w:rsidR="000C0406" w:rsidRPr="005615D2">
        <w:rPr>
          <w:rFonts w:ascii="Sylfaen" w:hAnsi="Sylfaen"/>
          <w:sz w:val="24"/>
          <w:szCs w:val="24"/>
        </w:rPr>
        <w:t>միջբնակավայրային</w:t>
      </w:r>
      <w:r w:rsidR="000C0406" w:rsidRPr="00AB0A54">
        <w:rPr>
          <w:rFonts w:ascii="Sylfaen" w:hAnsi="Sylfaen"/>
          <w:sz w:val="24"/>
          <w:szCs w:val="24"/>
          <w:lang w:val="ru-RU"/>
        </w:rPr>
        <w:t xml:space="preserve"> </w:t>
      </w:r>
      <w:r w:rsidR="000C0406" w:rsidRPr="005615D2">
        <w:rPr>
          <w:rFonts w:ascii="Sylfaen" w:hAnsi="Sylfaen"/>
          <w:sz w:val="24"/>
          <w:szCs w:val="24"/>
        </w:rPr>
        <w:t>հաղորդակցությունը</w:t>
      </w:r>
      <w:r w:rsidR="000C0406" w:rsidRPr="00AB0A54">
        <w:rPr>
          <w:rFonts w:ascii="Sylfaen" w:hAnsi="Sylfaen"/>
          <w:sz w:val="24"/>
          <w:szCs w:val="24"/>
          <w:lang w:val="ru-RU"/>
        </w:rPr>
        <w:t xml:space="preserve"> (</w:t>
      </w:r>
      <w:r w:rsidR="000C0406" w:rsidRPr="005615D2">
        <w:rPr>
          <w:rFonts w:ascii="Sylfaen" w:hAnsi="Sylfaen"/>
          <w:sz w:val="24"/>
          <w:szCs w:val="24"/>
        </w:rPr>
        <w:t>ճանապարհներ</w:t>
      </w:r>
      <w:r w:rsidR="000C0406" w:rsidRPr="00AB0A54">
        <w:rPr>
          <w:rFonts w:ascii="Sylfaen" w:hAnsi="Sylfaen"/>
          <w:sz w:val="24"/>
          <w:szCs w:val="24"/>
          <w:lang w:val="ru-RU"/>
        </w:rPr>
        <w:t xml:space="preserve">, </w:t>
      </w:r>
      <w:r w:rsidR="000C0406" w:rsidRPr="005615D2">
        <w:rPr>
          <w:rFonts w:ascii="Sylfaen" w:hAnsi="Sylfaen"/>
          <w:sz w:val="24"/>
          <w:szCs w:val="24"/>
        </w:rPr>
        <w:t>տրանսպորտ</w:t>
      </w:r>
      <w:r w:rsidR="000C0406" w:rsidRPr="00AB0A54">
        <w:rPr>
          <w:rFonts w:ascii="Sylfaen" w:hAnsi="Sylfaen"/>
          <w:sz w:val="24"/>
          <w:szCs w:val="24"/>
          <w:lang w:val="ru-RU"/>
        </w:rPr>
        <w:t xml:space="preserve">, </w:t>
      </w:r>
      <w:r w:rsidR="000C0406" w:rsidRPr="005615D2">
        <w:rPr>
          <w:rFonts w:ascii="Sylfaen" w:hAnsi="Sylfaen"/>
          <w:sz w:val="24"/>
          <w:szCs w:val="24"/>
        </w:rPr>
        <w:t>կապ</w:t>
      </w:r>
      <w:r w:rsidR="000C0406" w:rsidRPr="00AB0A54">
        <w:rPr>
          <w:rFonts w:ascii="Sylfaen" w:hAnsi="Sylfaen"/>
          <w:sz w:val="24"/>
          <w:szCs w:val="24"/>
          <w:lang w:val="ru-RU"/>
        </w:rPr>
        <w:t xml:space="preserve">) </w:t>
      </w:r>
      <w:r w:rsidR="000C0406" w:rsidRPr="005615D2">
        <w:rPr>
          <w:rFonts w:ascii="Sylfaen" w:hAnsi="Sylfaen"/>
          <w:sz w:val="24"/>
          <w:szCs w:val="24"/>
        </w:rPr>
        <w:t>և</w:t>
      </w:r>
      <w:r w:rsidR="000C0406" w:rsidRPr="00AB0A54">
        <w:rPr>
          <w:rFonts w:ascii="Sylfaen" w:hAnsi="Sylfaen"/>
          <w:sz w:val="24"/>
          <w:szCs w:val="24"/>
          <w:lang w:val="ru-RU"/>
        </w:rPr>
        <w:t xml:space="preserve"> </w:t>
      </w:r>
      <w:r w:rsidR="000C0406" w:rsidRPr="005615D2">
        <w:rPr>
          <w:rFonts w:ascii="Sylfaen" w:hAnsi="Sylfaen"/>
          <w:sz w:val="24"/>
          <w:szCs w:val="24"/>
        </w:rPr>
        <w:t>այլն</w:t>
      </w:r>
      <w:r w:rsidR="000C0406" w:rsidRPr="00AB0A54">
        <w:rPr>
          <w:rFonts w:ascii="Sylfaen" w:hAnsi="Sylfaen"/>
          <w:sz w:val="24"/>
          <w:szCs w:val="24"/>
          <w:lang w:val="ru-RU"/>
        </w:rPr>
        <w:t>:</w:t>
      </w:r>
    </w:p>
    <w:p w:rsidR="0040441D" w:rsidRPr="00AB0A54" w:rsidRDefault="000C0406" w:rsidP="00540690">
      <w:pPr>
        <w:spacing w:after="0" w:line="0" w:lineRule="atLeast"/>
        <w:ind w:firstLine="720"/>
        <w:jc w:val="both"/>
        <w:rPr>
          <w:rFonts w:ascii="Sylfaen" w:hAnsi="Sylfaen"/>
          <w:sz w:val="24"/>
          <w:szCs w:val="24"/>
          <w:lang w:val="ru-RU"/>
        </w:rPr>
      </w:pPr>
      <w:r w:rsidRPr="005615D2">
        <w:rPr>
          <w:rFonts w:ascii="Sylfaen" w:hAnsi="Sylfaen"/>
          <w:sz w:val="24"/>
          <w:szCs w:val="24"/>
        </w:rPr>
        <w:t>Համայնքի</w:t>
      </w:r>
      <w:r w:rsidRPr="00AB0A54">
        <w:rPr>
          <w:rFonts w:ascii="Sylfaen" w:hAnsi="Sylfaen"/>
          <w:sz w:val="24"/>
          <w:szCs w:val="24"/>
          <w:lang w:val="ru-RU"/>
        </w:rPr>
        <w:t xml:space="preserve"> </w:t>
      </w:r>
      <w:r w:rsidRPr="005615D2">
        <w:rPr>
          <w:rFonts w:ascii="Sylfaen" w:hAnsi="Sylfaen"/>
          <w:sz w:val="24"/>
          <w:szCs w:val="24"/>
        </w:rPr>
        <w:t>համար</w:t>
      </w:r>
      <w:r w:rsidRPr="00AB0A54">
        <w:rPr>
          <w:rFonts w:ascii="Sylfaen" w:hAnsi="Sylfaen"/>
          <w:sz w:val="24"/>
          <w:szCs w:val="24"/>
          <w:lang w:val="ru-RU"/>
        </w:rPr>
        <w:t xml:space="preserve"> (</w:t>
      </w:r>
      <w:r w:rsidRPr="005615D2">
        <w:rPr>
          <w:rFonts w:ascii="Sylfaen" w:hAnsi="Sylfaen"/>
          <w:sz w:val="24"/>
          <w:szCs w:val="24"/>
        </w:rPr>
        <w:t>հատկապես</w:t>
      </w:r>
      <w:r w:rsidRPr="00AB0A54">
        <w:rPr>
          <w:rFonts w:ascii="Sylfaen" w:hAnsi="Sylfaen"/>
          <w:sz w:val="24"/>
          <w:szCs w:val="24"/>
          <w:lang w:val="ru-RU"/>
        </w:rPr>
        <w:t xml:space="preserve"> </w:t>
      </w:r>
      <w:r w:rsidRPr="005615D2">
        <w:rPr>
          <w:rFonts w:ascii="Sylfaen" w:hAnsi="Sylfaen"/>
          <w:sz w:val="24"/>
          <w:szCs w:val="24"/>
        </w:rPr>
        <w:t>գյուղական</w:t>
      </w:r>
      <w:r w:rsidRPr="00AB0A54">
        <w:rPr>
          <w:rFonts w:ascii="Sylfaen" w:hAnsi="Sylfaen"/>
          <w:sz w:val="24"/>
          <w:szCs w:val="24"/>
          <w:lang w:val="ru-RU"/>
        </w:rPr>
        <w:t xml:space="preserve"> </w:t>
      </w:r>
      <w:r w:rsidRPr="005615D2">
        <w:rPr>
          <w:rFonts w:ascii="Sylfaen" w:hAnsi="Sylfaen"/>
          <w:sz w:val="24"/>
          <w:szCs w:val="24"/>
        </w:rPr>
        <w:t>բնակավայրեր</w:t>
      </w:r>
      <w:r w:rsidRPr="00AB0A54">
        <w:rPr>
          <w:rFonts w:ascii="Sylfaen" w:hAnsi="Sylfaen"/>
          <w:sz w:val="24"/>
          <w:szCs w:val="24"/>
          <w:lang w:val="ru-RU"/>
        </w:rPr>
        <w:t xml:space="preserve"> </w:t>
      </w:r>
      <w:r w:rsidRPr="005615D2">
        <w:rPr>
          <w:rFonts w:ascii="Sylfaen" w:hAnsi="Sylfaen"/>
          <w:sz w:val="24"/>
          <w:szCs w:val="24"/>
        </w:rPr>
        <w:t>ունեցող</w:t>
      </w:r>
      <w:r w:rsidRPr="00AB0A54">
        <w:rPr>
          <w:rFonts w:ascii="Sylfaen" w:hAnsi="Sylfaen"/>
          <w:sz w:val="24"/>
          <w:szCs w:val="24"/>
          <w:lang w:val="ru-RU"/>
        </w:rPr>
        <w:t xml:space="preserve">) </w:t>
      </w:r>
      <w:r w:rsidRPr="005615D2">
        <w:rPr>
          <w:rFonts w:ascii="Sylfaen" w:hAnsi="Sylfaen"/>
          <w:sz w:val="24"/>
          <w:szCs w:val="24"/>
        </w:rPr>
        <w:t>առաջնային</w:t>
      </w:r>
      <w:r w:rsidRPr="00AB0A54">
        <w:rPr>
          <w:rFonts w:ascii="Sylfaen" w:hAnsi="Sylfaen"/>
          <w:sz w:val="24"/>
          <w:szCs w:val="24"/>
          <w:lang w:val="ru-RU"/>
        </w:rPr>
        <w:t xml:space="preserve"> </w:t>
      </w:r>
      <w:r w:rsidRPr="005615D2">
        <w:rPr>
          <w:rFonts w:ascii="Sylfaen" w:hAnsi="Sylfaen"/>
          <w:sz w:val="24"/>
          <w:szCs w:val="24"/>
        </w:rPr>
        <w:t>կարող</w:t>
      </w:r>
      <w:r w:rsidRPr="00AB0A54">
        <w:rPr>
          <w:rFonts w:ascii="Sylfaen" w:hAnsi="Sylfaen"/>
          <w:sz w:val="24"/>
          <w:szCs w:val="24"/>
          <w:lang w:val="ru-RU"/>
        </w:rPr>
        <w:t xml:space="preserve"> </w:t>
      </w:r>
      <w:r w:rsidRPr="005615D2">
        <w:rPr>
          <w:rFonts w:ascii="Sylfaen" w:hAnsi="Sylfaen"/>
          <w:sz w:val="24"/>
          <w:szCs w:val="24"/>
        </w:rPr>
        <w:t>են</w:t>
      </w:r>
      <w:r w:rsidRPr="00AB0A54">
        <w:rPr>
          <w:rFonts w:ascii="Sylfaen" w:hAnsi="Sylfaen"/>
          <w:sz w:val="24"/>
          <w:szCs w:val="24"/>
          <w:lang w:val="ru-RU"/>
        </w:rPr>
        <w:t xml:space="preserve"> </w:t>
      </w:r>
      <w:r w:rsidRPr="005615D2">
        <w:rPr>
          <w:rFonts w:ascii="Sylfaen" w:hAnsi="Sylfaen"/>
          <w:sz w:val="24"/>
          <w:szCs w:val="24"/>
        </w:rPr>
        <w:t>լինել</w:t>
      </w:r>
      <w:r w:rsidRPr="00AB0A54">
        <w:rPr>
          <w:rFonts w:ascii="Sylfaen" w:hAnsi="Sylfaen"/>
          <w:sz w:val="24"/>
          <w:szCs w:val="24"/>
          <w:lang w:val="ru-RU"/>
        </w:rPr>
        <w:t xml:space="preserve"> </w:t>
      </w:r>
      <w:r w:rsidRPr="005615D2">
        <w:rPr>
          <w:rFonts w:ascii="Sylfaen" w:hAnsi="Sylfaen"/>
          <w:sz w:val="24"/>
          <w:szCs w:val="24"/>
        </w:rPr>
        <w:t>նաև</w:t>
      </w:r>
      <w:r w:rsidRPr="00AB0A54">
        <w:rPr>
          <w:rFonts w:ascii="Sylfaen" w:hAnsi="Sylfaen"/>
          <w:sz w:val="24"/>
          <w:szCs w:val="24"/>
          <w:lang w:val="ru-RU"/>
        </w:rPr>
        <w:t xml:space="preserve"> </w:t>
      </w:r>
      <w:r w:rsidRPr="005615D2">
        <w:rPr>
          <w:rFonts w:ascii="Sylfaen" w:hAnsi="Sylfaen"/>
          <w:sz w:val="24"/>
          <w:szCs w:val="24"/>
        </w:rPr>
        <w:t>այնպիսի</w:t>
      </w:r>
      <w:r w:rsidRPr="00AB0A54">
        <w:rPr>
          <w:rFonts w:ascii="Sylfaen" w:hAnsi="Sylfaen"/>
          <w:sz w:val="24"/>
          <w:szCs w:val="24"/>
          <w:lang w:val="ru-RU"/>
        </w:rPr>
        <w:t xml:space="preserve"> </w:t>
      </w:r>
      <w:r w:rsidRPr="005615D2">
        <w:rPr>
          <w:rFonts w:ascii="Sylfaen" w:hAnsi="Sylfaen"/>
          <w:sz w:val="24"/>
          <w:szCs w:val="24"/>
        </w:rPr>
        <w:t>ծրագրերի</w:t>
      </w:r>
      <w:r w:rsidRPr="00AB0A54">
        <w:rPr>
          <w:rFonts w:ascii="Sylfaen" w:hAnsi="Sylfaen"/>
          <w:sz w:val="24"/>
          <w:szCs w:val="24"/>
          <w:lang w:val="ru-RU"/>
        </w:rPr>
        <w:t xml:space="preserve"> </w:t>
      </w:r>
      <w:r w:rsidRPr="005615D2">
        <w:rPr>
          <w:rFonts w:ascii="Sylfaen" w:hAnsi="Sylfaen"/>
          <w:sz w:val="24"/>
          <w:szCs w:val="24"/>
        </w:rPr>
        <w:t>իրականացումը</w:t>
      </w:r>
      <w:r w:rsidRPr="00AB0A54">
        <w:rPr>
          <w:rFonts w:ascii="Sylfaen" w:hAnsi="Sylfaen"/>
          <w:sz w:val="24"/>
          <w:szCs w:val="24"/>
          <w:lang w:val="ru-RU"/>
        </w:rPr>
        <w:t xml:space="preserve">, </w:t>
      </w:r>
      <w:r w:rsidRPr="005615D2">
        <w:rPr>
          <w:rFonts w:ascii="Sylfaen" w:hAnsi="Sylfaen"/>
          <w:sz w:val="24"/>
          <w:szCs w:val="24"/>
        </w:rPr>
        <w:t>որոնք</w:t>
      </w:r>
      <w:r w:rsidRPr="00AB0A54">
        <w:rPr>
          <w:rFonts w:ascii="Sylfaen" w:hAnsi="Sylfaen"/>
          <w:sz w:val="24"/>
          <w:szCs w:val="24"/>
          <w:lang w:val="ru-RU"/>
        </w:rPr>
        <w:t xml:space="preserve"> </w:t>
      </w:r>
      <w:r w:rsidRPr="005615D2">
        <w:rPr>
          <w:rFonts w:ascii="Sylfaen" w:hAnsi="Sylfaen"/>
          <w:sz w:val="24"/>
          <w:szCs w:val="24"/>
        </w:rPr>
        <w:t>չեն</w:t>
      </w:r>
      <w:r w:rsidRPr="00AB0A54">
        <w:rPr>
          <w:rFonts w:ascii="Sylfaen" w:hAnsi="Sylfaen"/>
          <w:sz w:val="24"/>
          <w:szCs w:val="24"/>
          <w:lang w:val="ru-RU"/>
        </w:rPr>
        <w:t xml:space="preserve"> </w:t>
      </w:r>
      <w:r w:rsidRPr="005615D2">
        <w:rPr>
          <w:rFonts w:ascii="Sylfaen" w:hAnsi="Sylfaen"/>
          <w:sz w:val="24"/>
          <w:szCs w:val="24"/>
        </w:rPr>
        <w:t>դասվում</w:t>
      </w:r>
      <w:r w:rsidRPr="00AB0A54">
        <w:rPr>
          <w:rFonts w:ascii="Sylfaen" w:hAnsi="Sylfaen"/>
          <w:sz w:val="24"/>
          <w:szCs w:val="24"/>
          <w:lang w:val="ru-RU"/>
        </w:rPr>
        <w:t xml:space="preserve"> </w:t>
      </w:r>
      <w:r w:rsidRPr="005615D2">
        <w:rPr>
          <w:rFonts w:ascii="Sylfaen" w:hAnsi="Sylfaen"/>
          <w:sz w:val="24"/>
          <w:szCs w:val="24"/>
        </w:rPr>
        <w:t>համայնքի</w:t>
      </w:r>
      <w:r w:rsidRPr="00AB0A54">
        <w:rPr>
          <w:rFonts w:ascii="Sylfaen" w:hAnsi="Sylfaen"/>
          <w:sz w:val="24"/>
          <w:szCs w:val="24"/>
          <w:lang w:val="ru-RU"/>
        </w:rPr>
        <w:t xml:space="preserve"> </w:t>
      </w:r>
      <w:r w:rsidRPr="005615D2">
        <w:rPr>
          <w:rFonts w:ascii="Sylfaen" w:hAnsi="Sylfaen"/>
          <w:sz w:val="24"/>
          <w:szCs w:val="24"/>
        </w:rPr>
        <w:t>ղեկավարի</w:t>
      </w:r>
      <w:r w:rsidRPr="00AB0A54">
        <w:rPr>
          <w:rFonts w:ascii="Sylfaen" w:hAnsi="Sylfaen"/>
          <w:sz w:val="24"/>
          <w:szCs w:val="24"/>
          <w:lang w:val="ru-RU"/>
        </w:rPr>
        <w:t xml:space="preserve"> </w:t>
      </w:r>
      <w:r w:rsidRPr="005615D2">
        <w:rPr>
          <w:rFonts w:ascii="Sylfaen" w:hAnsi="Sylfaen"/>
          <w:sz w:val="24"/>
          <w:szCs w:val="24"/>
        </w:rPr>
        <w:t>պարտադիր</w:t>
      </w:r>
      <w:r w:rsidRPr="00AB0A54">
        <w:rPr>
          <w:rFonts w:ascii="Sylfaen" w:hAnsi="Sylfaen"/>
          <w:sz w:val="24"/>
          <w:szCs w:val="24"/>
          <w:lang w:val="ru-RU"/>
        </w:rPr>
        <w:t xml:space="preserve">  </w:t>
      </w:r>
      <w:r w:rsidRPr="005615D2">
        <w:rPr>
          <w:rFonts w:ascii="Sylfaen" w:hAnsi="Sylfaen"/>
          <w:sz w:val="24"/>
          <w:szCs w:val="24"/>
        </w:rPr>
        <w:t>լիազորությունների</w:t>
      </w:r>
      <w:r w:rsidRPr="00AB0A54">
        <w:rPr>
          <w:rFonts w:ascii="Sylfaen" w:hAnsi="Sylfaen"/>
          <w:sz w:val="24"/>
          <w:szCs w:val="24"/>
          <w:lang w:val="ru-RU"/>
        </w:rPr>
        <w:t xml:space="preserve"> </w:t>
      </w:r>
      <w:r w:rsidRPr="005615D2">
        <w:rPr>
          <w:rFonts w:ascii="Sylfaen" w:hAnsi="Sylfaen"/>
          <w:sz w:val="24"/>
          <w:szCs w:val="24"/>
        </w:rPr>
        <w:t>շարքին</w:t>
      </w:r>
      <w:r w:rsidRPr="00AB0A54">
        <w:rPr>
          <w:rFonts w:ascii="Sylfaen" w:hAnsi="Sylfaen"/>
          <w:sz w:val="24"/>
          <w:szCs w:val="24"/>
          <w:lang w:val="ru-RU"/>
        </w:rPr>
        <w:t xml:space="preserve">, </w:t>
      </w:r>
      <w:r w:rsidRPr="005615D2">
        <w:rPr>
          <w:rFonts w:ascii="Sylfaen" w:hAnsi="Sylfaen"/>
          <w:sz w:val="24"/>
          <w:szCs w:val="24"/>
        </w:rPr>
        <w:t>սակայն</w:t>
      </w:r>
      <w:r w:rsidRPr="00AB0A54">
        <w:rPr>
          <w:rFonts w:ascii="Sylfaen" w:hAnsi="Sylfaen"/>
          <w:sz w:val="24"/>
          <w:szCs w:val="24"/>
          <w:lang w:val="ru-RU"/>
        </w:rPr>
        <w:t xml:space="preserve"> </w:t>
      </w:r>
      <w:r w:rsidRPr="005615D2">
        <w:rPr>
          <w:rFonts w:ascii="Sylfaen" w:hAnsi="Sylfaen"/>
          <w:sz w:val="24"/>
          <w:szCs w:val="24"/>
        </w:rPr>
        <w:t>անհրաժեշտ</w:t>
      </w:r>
      <w:r w:rsidRPr="00AB0A54">
        <w:rPr>
          <w:rFonts w:ascii="Sylfaen" w:hAnsi="Sylfaen"/>
          <w:sz w:val="24"/>
          <w:szCs w:val="24"/>
          <w:lang w:val="ru-RU"/>
        </w:rPr>
        <w:t xml:space="preserve">  </w:t>
      </w:r>
      <w:r w:rsidRPr="005615D2">
        <w:rPr>
          <w:rFonts w:ascii="Sylfaen" w:hAnsi="Sylfaen"/>
          <w:sz w:val="24"/>
          <w:szCs w:val="24"/>
        </w:rPr>
        <w:t>են</w:t>
      </w:r>
      <w:r w:rsidRPr="00AB0A54">
        <w:rPr>
          <w:rFonts w:ascii="Sylfaen" w:hAnsi="Sylfaen"/>
          <w:sz w:val="24"/>
          <w:szCs w:val="24"/>
          <w:lang w:val="ru-RU"/>
        </w:rPr>
        <w:t xml:space="preserve"> </w:t>
      </w:r>
      <w:r w:rsidR="005B14EE" w:rsidRPr="005615D2">
        <w:rPr>
          <w:rFonts w:ascii="Sylfaen" w:hAnsi="Sylfaen"/>
          <w:sz w:val="24"/>
          <w:szCs w:val="24"/>
        </w:rPr>
        <w:t>տեղերում</w:t>
      </w:r>
      <w:r w:rsidRPr="00AB0A54">
        <w:rPr>
          <w:rFonts w:ascii="Sylfaen" w:hAnsi="Sylfaen"/>
          <w:sz w:val="24"/>
          <w:szCs w:val="24"/>
          <w:lang w:val="ru-RU"/>
        </w:rPr>
        <w:t xml:space="preserve"> </w:t>
      </w:r>
      <w:r w:rsidR="005B14EE" w:rsidRPr="005615D2">
        <w:rPr>
          <w:rFonts w:ascii="Sylfaen" w:hAnsi="Sylfaen"/>
          <w:sz w:val="24"/>
          <w:szCs w:val="24"/>
        </w:rPr>
        <w:t>անհատական</w:t>
      </w:r>
      <w:r w:rsidR="005B14EE" w:rsidRPr="00AB0A54">
        <w:rPr>
          <w:rFonts w:ascii="Sylfaen" w:hAnsi="Sylfaen"/>
          <w:sz w:val="24"/>
          <w:szCs w:val="24"/>
          <w:lang w:val="ru-RU"/>
        </w:rPr>
        <w:t xml:space="preserve"> </w:t>
      </w:r>
      <w:r w:rsidR="005B14EE" w:rsidRPr="005615D2">
        <w:rPr>
          <w:rFonts w:ascii="Sylfaen" w:hAnsi="Sylfaen"/>
          <w:sz w:val="24"/>
          <w:szCs w:val="24"/>
        </w:rPr>
        <w:t>տն</w:t>
      </w:r>
      <w:r w:rsidR="00540690" w:rsidRPr="005615D2">
        <w:rPr>
          <w:rFonts w:ascii="Sylfaen" w:hAnsi="Sylfaen"/>
          <w:sz w:val="24"/>
          <w:szCs w:val="24"/>
        </w:rPr>
        <w:t>տեսությունների</w:t>
      </w:r>
      <w:r w:rsidR="005B14EE" w:rsidRPr="00AB0A54">
        <w:rPr>
          <w:rFonts w:ascii="Sylfaen" w:hAnsi="Sylfaen"/>
          <w:sz w:val="24"/>
          <w:szCs w:val="24"/>
          <w:lang w:val="ru-RU"/>
        </w:rPr>
        <w:t xml:space="preserve"> </w:t>
      </w:r>
      <w:r w:rsidR="005B14EE" w:rsidRPr="005615D2">
        <w:rPr>
          <w:rFonts w:ascii="Sylfaen" w:hAnsi="Sylfaen"/>
          <w:sz w:val="24"/>
          <w:szCs w:val="24"/>
        </w:rPr>
        <w:t>գործունեությանը</w:t>
      </w:r>
      <w:r w:rsidR="005B14EE" w:rsidRPr="00AB0A54">
        <w:rPr>
          <w:rFonts w:ascii="Sylfaen" w:hAnsi="Sylfaen"/>
          <w:sz w:val="24"/>
          <w:szCs w:val="24"/>
          <w:lang w:val="ru-RU"/>
        </w:rPr>
        <w:t xml:space="preserve"> </w:t>
      </w:r>
      <w:r w:rsidR="005B14EE" w:rsidRPr="005615D2">
        <w:rPr>
          <w:rFonts w:ascii="Sylfaen" w:hAnsi="Sylfaen"/>
          <w:sz w:val="24"/>
          <w:szCs w:val="24"/>
        </w:rPr>
        <w:t>նպաստելու</w:t>
      </w:r>
      <w:r w:rsidR="005B14EE" w:rsidRPr="00AB0A54">
        <w:rPr>
          <w:rFonts w:ascii="Sylfaen" w:hAnsi="Sylfaen"/>
          <w:sz w:val="24"/>
          <w:szCs w:val="24"/>
          <w:lang w:val="ru-RU"/>
        </w:rPr>
        <w:t xml:space="preserve">, </w:t>
      </w:r>
      <w:r w:rsidR="005B14EE" w:rsidRPr="005615D2">
        <w:rPr>
          <w:rFonts w:ascii="Sylfaen" w:hAnsi="Sylfaen"/>
          <w:sz w:val="24"/>
          <w:szCs w:val="24"/>
        </w:rPr>
        <w:t>նրանց</w:t>
      </w:r>
      <w:r w:rsidR="005B14EE" w:rsidRPr="00AB0A54">
        <w:rPr>
          <w:rFonts w:ascii="Sylfaen" w:hAnsi="Sylfaen"/>
          <w:sz w:val="24"/>
          <w:szCs w:val="24"/>
          <w:lang w:val="ru-RU"/>
        </w:rPr>
        <w:t xml:space="preserve"> </w:t>
      </w:r>
      <w:r w:rsidR="005B14EE" w:rsidRPr="005615D2">
        <w:rPr>
          <w:rFonts w:ascii="Sylfaen" w:hAnsi="Sylfaen"/>
          <w:sz w:val="24"/>
          <w:szCs w:val="24"/>
        </w:rPr>
        <w:t>կողմից</w:t>
      </w:r>
      <w:r w:rsidR="005B14EE" w:rsidRPr="00AB0A54">
        <w:rPr>
          <w:rFonts w:ascii="Sylfaen" w:hAnsi="Sylfaen"/>
          <w:sz w:val="24"/>
          <w:szCs w:val="24"/>
          <w:lang w:val="ru-RU"/>
        </w:rPr>
        <w:t xml:space="preserve"> </w:t>
      </w:r>
      <w:r w:rsidR="005B14EE" w:rsidRPr="005615D2">
        <w:rPr>
          <w:rFonts w:ascii="Sylfaen" w:hAnsi="Sylfaen"/>
          <w:sz w:val="24"/>
          <w:szCs w:val="24"/>
        </w:rPr>
        <w:t>ե</w:t>
      </w:r>
      <w:r w:rsidRPr="005615D2">
        <w:rPr>
          <w:rFonts w:ascii="Sylfaen" w:hAnsi="Sylfaen"/>
          <w:sz w:val="24"/>
          <w:szCs w:val="24"/>
        </w:rPr>
        <w:t>կամուտ</w:t>
      </w:r>
      <w:r w:rsidRPr="00AB0A54">
        <w:rPr>
          <w:rFonts w:ascii="Sylfaen" w:hAnsi="Sylfaen"/>
          <w:sz w:val="24"/>
          <w:szCs w:val="24"/>
          <w:lang w:val="ru-RU"/>
        </w:rPr>
        <w:t xml:space="preserve"> </w:t>
      </w:r>
      <w:r w:rsidR="005B14EE" w:rsidRPr="005615D2">
        <w:rPr>
          <w:rFonts w:ascii="Sylfaen" w:hAnsi="Sylfaen"/>
          <w:sz w:val="24"/>
          <w:szCs w:val="24"/>
        </w:rPr>
        <w:t>ձևավորելու</w:t>
      </w:r>
      <w:r w:rsidR="005B14EE" w:rsidRPr="00AB0A54">
        <w:rPr>
          <w:rFonts w:ascii="Sylfaen" w:hAnsi="Sylfaen"/>
          <w:sz w:val="24"/>
          <w:szCs w:val="24"/>
          <w:lang w:val="ru-RU"/>
        </w:rPr>
        <w:t xml:space="preserve">, </w:t>
      </w:r>
      <w:r w:rsidR="005B14EE" w:rsidRPr="005615D2">
        <w:rPr>
          <w:rFonts w:ascii="Sylfaen" w:hAnsi="Sylfaen"/>
          <w:sz w:val="24"/>
          <w:szCs w:val="24"/>
        </w:rPr>
        <w:t>հետևաբար</w:t>
      </w:r>
      <w:r w:rsidR="005B14EE" w:rsidRPr="00AB0A54">
        <w:rPr>
          <w:rFonts w:ascii="Sylfaen" w:hAnsi="Sylfaen"/>
          <w:sz w:val="24"/>
          <w:szCs w:val="24"/>
          <w:lang w:val="ru-RU"/>
        </w:rPr>
        <w:t xml:space="preserve"> </w:t>
      </w:r>
      <w:r w:rsidR="005B14EE" w:rsidRPr="005615D2">
        <w:rPr>
          <w:rFonts w:ascii="Sylfaen" w:hAnsi="Sylfaen"/>
          <w:sz w:val="24"/>
          <w:szCs w:val="24"/>
        </w:rPr>
        <w:t>նաև</w:t>
      </w:r>
      <w:r w:rsidR="0020733C">
        <w:rPr>
          <w:rFonts w:ascii="Sylfaen" w:hAnsi="Sylfaen"/>
          <w:sz w:val="24"/>
          <w:szCs w:val="24"/>
        </w:rPr>
        <w:t>՝</w:t>
      </w:r>
      <w:r w:rsidR="005B14EE" w:rsidRPr="00AB0A54">
        <w:rPr>
          <w:rFonts w:ascii="Sylfaen" w:hAnsi="Sylfaen"/>
          <w:sz w:val="24"/>
          <w:szCs w:val="24"/>
          <w:lang w:val="ru-RU"/>
        </w:rPr>
        <w:t xml:space="preserve"> </w:t>
      </w:r>
      <w:r w:rsidR="005B14EE" w:rsidRPr="005615D2">
        <w:rPr>
          <w:rFonts w:ascii="Sylfaen" w:hAnsi="Sylfaen"/>
          <w:sz w:val="24"/>
          <w:szCs w:val="24"/>
        </w:rPr>
        <w:t>համայնքում</w:t>
      </w:r>
      <w:r w:rsidR="005B14EE" w:rsidRPr="00AB0A54">
        <w:rPr>
          <w:rFonts w:ascii="Sylfaen" w:hAnsi="Sylfaen"/>
          <w:sz w:val="24"/>
          <w:szCs w:val="24"/>
          <w:lang w:val="ru-RU"/>
        </w:rPr>
        <w:t xml:space="preserve"> </w:t>
      </w:r>
      <w:r w:rsidR="005B14EE" w:rsidRPr="005615D2">
        <w:rPr>
          <w:rFonts w:ascii="Sylfaen" w:hAnsi="Sylfaen"/>
          <w:sz w:val="24"/>
          <w:szCs w:val="24"/>
        </w:rPr>
        <w:t>ապ</w:t>
      </w:r>
      <w:r w:rsidR="00540690" w:rsidRPr="005615D2">
        <w:rPr>
          <w:rFonts w:ascii="Sylfaen" w:hAnsi="Sylfaen"/>
          <w:sz w:val="24"/>
          <w:szCs w:val="24"/>
        </w:rPr>
        <w:t>ր</w:t>
      </w:r>
      <w:r w:rsidR="005B14EE" w:rsidRPr="005615D2">
        <w:rPr>
          <w:rFonts w:ascii="Sylfaen" w:hAnsi="Sylfaen"/>
          <w:sz w:val="24"/>
          <w:szCs w:val="24"/>
        </w:rPr>
        <w:t>ելու</w:t>
      </w:r>
      <w:r w:rsidR="005B14EE" w:rsidRPr="00AB0A54">
        <w:rPr>
          <w:rFonts w:ascii="Sylfaen" w:hAnsi="Sylfaen"/>
          <w:sz w:val="24"/>
          <w:szCs w:val="24"/>
          <w:lang w:val="ru-RU"/>
        </w:rPr>
        <w:t xml:space="preserve"> </w:t>
      </w:r>
      <w:r w:rsidR="005B14EE" w:rsidRPr="005615D2">
        <w:rPr>
          <w:rFonts w:ascii="Sylfaen" w:hAnsi="Sylfaen"/>
          <w:sz w:val="24"/>
          <w:szCs w:val="24"/>
        </w:rPr>
        <w:t>և</w:t>
      </w:r>
      <w:r w:rsidR="005B14EE" w:rsidRPr="00AB0A54">
        <w:rPr>
          <w:rFonts w:ascii="Sylfaen" w:hAnsi="Sylfaen"/>
          <w:sz w:val="24"/>
          <w:szCs w:val="24"/>
          <w:lang w:val="ru-RU"/>
        </w:rPr>
        <w:t xml:space="preserve"> </w:t>
      </w:r>
      <w:r w:rsidR="005B14EE" w:rsidRPr="005615D2">
        <w:rPr>
          <w:rFonts w:ascii="Sylfaen" w:hAnsi="Sylfaen"/>
          <w:sz w:val="24"/>
          <w:szCs w:val="24"/>
        </w:rPr>
        <w:t>տնտեսությունը</w:t>
      </w:r>
      <w:r w:rsidR="005B14EE" w:rsidRPr="00AB0A54">
        <w:rPr>
          <w:rFonts w:ascii="Sylfaen" w:hAnsi="Sylfaen"/>
          <w:sz w:val="24"/>
          <w:szCs w:val="24"/>
          <w:lang w:val="ru-RU"/>
        </w:rPr>
        <w:t xml:space="preserve"> </w:t>
      </w:r>
      <w:r w:rsidR="005B14EE" w:rsidRPr="005615D2">
        <w:rPr>
          <w:rFonts w:ascii="Sylfaen" w:hAnsi="Sylfaen"/>
          <w:sz w:val="24"/>
          <w:szCs w:val="24"/>
        </w:rPr>
        <w:t>զարգացնելու</w:t>
      </w:r>
      <w:r w:rsidR="005B14EE" w:rsidRPr="00AB0A54">
        <w:rPr>
          <w:rFonts w:ascii="Sylfaen" w:hAnsi="Sylfaen"/>
          <w:sz w:val="24"/>
          <w:szCs w:val="24"/>
          <w:lang w:val="ru-RU"/>
        </w:rPr>
        <w:t xml:space="preserve"> </w:t>
      </w:r>
      <w:r w:rsidR="005B14EE" w:rsidRPr="005615D2">
        <w:rPr>
          <w:rFonts w:ascii="Sylfaen" w:hAnsi="Sylfaen"/>
          <w:sz w:val="24"/>
          <w:szCs w:val="24"/>
        </w:rPr>
        <w:t>համար</w:t>
      </w:r>
      <w:r w:rsidR="005B14EE" w:rsidRPr="00AB0A54">
        <w:rPr>
          <w:rFonts w:ascii="Sylfaen" w:hAnsi="Sylfaen"/>
          <w:sz w:val="24"/>
          <w:szCs w:val="24"/>
          <w:lang w:val="ru-RU"/>
        </w:rPr>
        <w:t xml:space="preserve">: </w:t>
      </w:r>
      <w:r w:rsidR="005B14EE" w:rsidRPr="005615D2">
        <w:rPr>
          <w:rFonts w:ascii="Sylfaen" w:hAnsi="Sylfaen"/>
          <w:sz w:val="24"/>
          <w:szCs w:val="24"/>
        </w:rPr>
        <w:t>Այդպիսի</w:t>
      </w:r>
      <w:r w:rsidR="005B14EE" w:rsidRPr="00AB0A54">
        <w:rPr>
          <w:rFonts w:ascii="Sylfaen" w:hAnsi="Sylfaen"/>
          <w:sz w:val="24"/>
          <w:szCs w:val="24"/>
          <w:lang w:val="ru-RU"/>
        </w:rPr>
        <w:t xml:space="preserve"> </w:t>
      </w:r>
      <w:r w:rsidR="005B14EE" w:rsidRPr="005615D2">
        <w:rPr>
          <w:rFonts w:ascii="Sylfaen" w:hAnsi="Sylfaen"/>
          <w:sz w:val="24"/>
          <w:szCs w:val="24"/>
        </w:rPr>
        <w:t>ծրագրերից</w:t>
      </w:r>
      <w:r w:rsidR="005B14EE" w:rsidRPr="00AB0A54">
        <w:rPr>
          <w:rFonts w:ascii="Sylfaen" w:hAnsi="Sylfaen"/>
          <w:sz w:val="24"/>
          <w:szCs w:val="24"/>
          <w:lang w:val="ru-RU"/>
        </w:rPr>
        <w:t xml:space="preserve"> </w:t>
      </w:r>
      <w:r w:rsidR="005B14EE" w:rsidRPr="005615D2">
        <w:rPr>
          <w:rFonts w:ascii="Sylfaen" w:hAnsi="Sylfaen"/>
          <w:sz w:val="24"/>
          <w:szCs w:val="24"/>
        </w:rPr>
        <w:t>են</w:t>
      </w:r>
      <w:r w:rsidR="005B14EE" w:rsidRPr="00AB0A54">
        <w:rPr>
          <w:rFonts w:ascii="Sylfaen" w:hAnsi="Sylfaen"/>
          <w:sz w:val="24"/>
          <w:szCs w:val="24"/>
          <w:lang w:val="ru-RU"/>
        </w:rPr>
        <w:t xml:space="preserve">, </w:t>
      </w:r>
      <w:r w:rsidR="005B14EE" w:rsidRPr="005615D2">
        <w:rPr>
          <w:rFonts w:ascii="Sylfaen" w:hAnsi="Sylfaen"/>
          <w:sz w:val="24"/>
          <w:szCs w:val="24"/>
        </w:rPr>
        <w:t>մասնավորապես՝</w:t>
      </w:r>
      <w:r w:rsidR="005B14EE" w:rsidRPr="00AB0A54">
        <w:rPr>
          <w:rFonts w:ascii="Sylfaen" w:hAnsi="Sylfaen"/>
          <w:sz w:val="24"/>
          <w:szCs w:val="24"/>
          <w:lang w:val="ru-RU"/>
        </w:rPr>
        <w:t xml:space="preserve"> </w:t>
      </w:r>
      <w:r w:rsidR="005B14EE" w:rsidRPr="005615D2">
        <w:rPr>
          <w:rFonts w:ascii="Sylfaen" w:hAnsi="Sylfaen"/>
          <w:sz w:val="24"/>
          <w:szCs w:val="24"/>
        </w:rPr>
        <w:t>արդիական</w:t>
      </w:r>
      <w:r w:rsidR="005B14EE" w:rsidRPr="00AB0A54">
        <w:rPr>
          <w:rFonts w:ascii="Sylfaen" w:hAnsi="Sylfaen"/>
          <w:sz w:val="24"/>
          <w:szCs w:val="24"/>
          <w:lang w:val="ru-RU"/>
        </w:rPr>
        <w:t xml:space="preserve"> </w:t>
      </w:r>
      <w:r w:rsidR="005B14EE" w:rsidRPr="005615D2">
        <w:rPr>
          <w:rFonts w:ascii="Sylfaen" w:hAnsi="Sylfaen"/>
          <w:sz w:val="24"/>
          <w:szCs w:val="24"/>
        </w:rPr>
        <w:t>գյուղատնտեսական</w:t>
      </w:r>
      <w:r w:rsidR="005B14EE" w:rsidRPr="00AB0A54">
        <w:rPr>
          <w:rFonts w:ascii="Sylfaen" w:hAnsi="Sylfaen"/>
          <w:sz w:val="24"/>
          <w:szCs w:val="24"/>
          <w:lang w:val="ru-RU"/>
        </w:rPr>
        <w:t xml:space="preserve"> </w:t>
      </w:r>
      <w:r w:rsidR="005B14EE" w:rsidRPr="005615D2">
        <w:rPr>
          <w:rFonts w:ascii="Sylfaen" w:hAnsi="Sylfaen"/>
          <w:sz w:val="24"/>
          <w:szCs w:val="24"/>
        </w:rPr>
        <w:t>տեխնիկայի</w:t>
      </w:r>
      <w:r w:rsidR="005B14EE" w:rsidRPr="00AB0A54">
        <w:rPr>
          <w:rFonts w:ascii="Sylfaen" w:hAnsi="Sylfaen"/>
          <w:sz w:val="24"/>
          <w:szCs w:val="24"/>
          <w:lang w:val="ru-RU"/>
        </w:rPr>
        <w:t xml:space="preserve"> </w:t>
      </w:r>
      <w:r w:rsidR="00540690" w:rsidRPr="005615D2">
        <w:rPr>
          <w:rFonts w:ascii="Sylfaen" w:hAnsi="Sylfaen"/>
          <w:sz w:val="24"/>
          <w:szCs w:val="24"/>
        </w:rPr>
        <w:t>հավաքակայանի</w:t>
      </w:r>
      <w:r w:rsidR="005B14EE" w:rsidRPr="00AB0A54">
        <w:rPr>
          <w:rFonts w:ascii="Sylfaen" w:hAnsi="Sylfaen"/>
          <w:sz w:val="24"/>
          <w:szCs w:val="24"/>
          <w:lang w:val="ru-RU"/>
        </w:rPr>
        <w:t xml:space="preserve"> </w:t>
      </w:r>
      <w:r w:rsidR="005B14EE" w:rsidRPr="005615D2">
        <w:rPr>
          <w:rFonts w:ascii="Sylfaen" w:hAnsi="Sylfaen"/>
          <w:sz w:val="24"/>
          <w:szCs w:val="24"/>
        </w:rPr>
        <w:t>ստե</w:t>
      </w:r>
      <w:r w:rsidR="00540690" w:rsidRPr="005615D2">
        <w:rPr>
          <w:rFonts w:ascii="Sylfaen" w:hAnsi="Sylfaen"/>
          <w:sz w:val="24"/>
          <w:szCs w:val="24"/>
        </w:rPr>
        <w:t>ղծում</w:t>
      </w:r>
      <w:r w:rsidR="005B14EE" w:rsidRPr="005615D2">
        <w:rPr>
          <w:rFonts w:ascii="Sylfaen" w:hAnsi="Sylfaen"/>
          <w:sz w:val="24"/>
          <w:szCs w:val="24"/>
        </w:rPr>
        <w:t>ը</w:t>
      </w:r>
      <w:r w:rsidR="005B14EE" w:rsidRPr="00AB0A54">
        <w:rPr>
          <w:rFonts w:ascii="Sylfaen" w:hAnsi="Sylfaen"/>
          <w:sz w:val="24"/>
          <w:szCs w:val="24"/>
          <w:lang w:val="ru-RU"/>
        </w:rPr>
        <w:t xml:space="preserve">, </w:t>
      </w:r>
      <w:r w:rsidR="005B14EE" w:rsidRPr="005615D2">
        <w:rPr>
          <w:rFonts w:ascii="Sylfaen" w:hAnsi="Sylfaen"/>
          <w:sz w:val="24"/>
          <w:szCs w:val="24"/>
        </w:rPr>
        <w:t>գյուղմթերքների</w:t>
      </w:r>
      <w:r w:rsidR="005B14EE" w:rsidRPr="00AB0A54">
        <w:rPr>
          <w:rFonts w:ascii="Sylfaen" w:hAnsi="Sylfaen"/>
          <w:sz w:val="24"/>
          <w:szCs w:val="24"/>
          <w:lang w:val="ru-RU"/>
        </w:rPr>
        <w:t xml:space="preserve"> </w:t>
      </w:r>
      <w:r w:rsidR="005B14EE" w:rsidRPr="005615D2">
        <w:rPr>
          <w:rFonts w:ascii="Sylfaen" w:hAnsi="Sylfaen"/>
          <w:sz w:val="24"/>
          <w:szCs w:val="24"/>
        </w:rPr>
        <w:t>մթերման</w:t>
      </w:r>
      <w:r w:rsidR="005B14EE" w:rsidRPr="00AB0A54">
        <w:rPr>
          <w:rFonts w:ascii="Sylfaen" w:hAnsi="Sylfaen"/>
          <w:sz w:val="24"/>
          <w:szCs w:val="24"/>
          <w:lang w:val="ru-RU"/>
        </w:rPr>
        <w:t xml:space="preserve"> </w:t>
      </w:r>
      <w:r w:rsidR="005B14EE" w:rsidRPr="005615D2">
        <w:rPr>
          <w:rFonts w:ascii="Sylfaen" w:hAnsi="Sylfaen"/>
          <w:sz w:val="24"/>
          <w:szCs w:val="24"/>
        </w:rPr>
        <w:t>հնարավորությունների</w:t>
      </w:r>
      <w:r w:rsidR="005B14EE" w:rsidRPr="00AB0A54">
        <w:rPr>
          <w:rFonts w:ascii="Sylfaen" w:hAnsi="Sylfaen"/>
          <w:sz w:val="24"/>
          <w:szCs w:val="24"/>
          <w:lang w:val="ru-RU"/>
        </w:rPr>
        <w:t xml:space="preserve"> </w:t>
      </w:r>
      <w:r w:rsidR="00540690" w:rsidRPr="005615D2">
        <w:rPr>
          <w:rFonts w:ascii="Sylfaen" w:hAnsi="Sylfaen"/>
          <w:sz w:val="24"/>
          <w:szCs w:val="24"/>
        </w:rPr>
        <w:t>ապահովում</w:t>
      </w:r>
      <w:r w:rsidR="005B14EE" w:rsidRPr="005615D2">
        <w:rPr>
          <w:rFonts w:ascii="Sylfaen" w:hAnsi="Sylfaen"/>
          <w:sz w:val="24"/>
          <w:szCs w:val="24"/>
        </w:rPr>
        <w:t>ը</w:t>
      </w:r>
      <w:r w:rsidR="005B14EE" w:rsidRPr="00AB0A54">
        <w:rPr>
          <w:rFonts w:ascii="Sylfaen" w:hAnsi="Sylfaen"/>
          <w:sz w:val="24"/>
          <w:szCs w:val="24"/>
          <w:lang w:val="ru-RU"/>
        </w:rPr>
        <w:t xml:space="preserve"> </w:t>
      </w:r>
      <w:r w:rsidR="005B14EE" w:rsidRPr="005615D2">
        <w:rPr>
          <w:rFonts w:ascii="Sylfaen" w:hAnsi="Sylfaen"/>
          <w:sz w:val="24"/>
          <w:szCs w:val="24"/>
        </w:rPr>
        <w:t>և</w:t>
      </w:r>
      <w:r w:rsidR="005B14EE" w:rsidRPr="00AB0A54">
        <w:rPr>
          <w:rFonts w:ascii="Sylfaen" w:hAnsi="Sylfaen"/>
          <w:sz w:val="24"/>
          <w:szCs w:val="24"/>
          <w:lang w:val="ru-RU"/>
        </w:rPr>
        <w:t xml:space="preserve"> </w:t>
      </w:r>
      <w:r w:rsidR="005B14EE" w:rsidRPr="005615D2">
        <w:rPr>
          <w:rFonts w:ascii="Sylfaen" w:hAnsi="Sylfaen"/>
          <w:sz w:val="24"/>
          <w:szCs w:val="24"/>
        </w:rPr>
        <w:t>այլն</w:t>
      </w:r>
      <w:r w:rsidR="005B14EE" w:rsidRPr="00AB0A54">
        <w:rPr>
          <w:rFonts w:ascii="Sylfaen" w:hAnsi="Sylfaen"/>
          <w:sz w:val="24"/>
          <w:szCs w:val="24"/>
          <w:lang w:val="ru-RU"/>
        </w:rPr>
        <w:t>:</w:t>
      </w:r>
      <w:r w:rsidR="0040441D" w:rsidRPr="00AB0A54">
        <w:rPr>
          <w:rFonts w:ascii="Sylfaen" w:hAnsi="Sylfaen"/>
          <w:sz w:val="24"/>
          <w:szCs w:val="24"/>
          <w:lang w:val="ru-RU"/>
        </w:rPr>
        <w:t xml:space="preserve"> </w:t>
      </w:r>
    </w:p>
    <w:p w:rsidR="003455A6" w:rsidRPr="00AB0A54" w:rsidRDefault="00346F01" w:rsidP="003455A6">
      <w:pPr>
        <w:spacing w:after="0" w:line="0" w:lineRule="atLeast"/>
        <w:ind w:firstLine="720"/>
        <w:jc w:val="both"/>
        <w:rPr>
          <w:rFonts w:ascii="Sylfaen" w:hAnsi="Sylfaen"/>
          <w:sz w:val="24"/>
          <w:szCs w:val="24"/>
          <w:lang w:val="ru-RU"/>
        </w:rPr>
      </w:pPr>
      <w:r w:rsidRPr="00CC59F1">
        <w:rPr>
          <w:rFonts w:ascii="Sylfaen" w:hAnsi="Sylfaen"/>
          <w:sz w:val="24"/>
          <w:szCs w:val="24"/>
        </w:rPr>
        <w:t>Այս</w:t>
      </w:r>
      <w:r w:rsidRPr="00346F01">
        <w:rPr>
          <w:rFonts w:ascii="Sylfaen" w:hAnsi="Sylfaen"/>
          <w:sz w:val="24"/>
          <w:szCs w:val="24"/>
          <w:lang w:val="ru-RU"/>
        </w:rPr>
        <w:t xml:space="preserve"> </w:t>
      </w:r>
      <w:r w:rsidRPr="00CC59F1">
        <w:rPr>
          <w:rFonts w:ascii="Sylfaen" w:hAnsi="Sylfaen"/>
          <w:sz w:val="24"/>
          <w:szCs w:val="24"/>
        </w:rPr>
        <w:t>պատկերացումներից</w:t>
      </w:r>
      <w:r w:rsidRPr="00346F01">
        <w:rPr>
          <w:rFonts w:ascii="Sylfaen" w:hAnsi="Sylfaen"/>
          <w:sz w:val="24"/>
          <w:szCs w:val="24"/>
          <w:lang w:val="ru-RU"/>
        </w:rPr>
        <w:t xml:space="preserve"> </w:t>
      </w:r>
      <w:r w:rsidRPr="00CC59F1">
        <w:rPr>
          <w:rFonts w:ascii="Sylfaen" w:hAnsi="Sylfaen"/>
          <w:sz w:val="24"/>
          <w:szCs w:val="24"/>
        </w:rPr>
        <w:t>ելնելով</w:t>
      </w:r>
      <w:r w:rsidR="0020733C">
        <w:rPr>
          <w:rFonts w:ascii="Sylfaen" w:hAnsi="Sylfaen"/>
          <w:sz w:val="24"/>
          <w:szCs w:val="24"/>
        </w:rPr>
        <w:t>՝</w:t>
      </w:r>
      <w:r w:rsidRPr="00346F01">
        <w:rPr>
          <w:rFonts w:ascii="Sylfaen" w:hAnsi="Sylfaen"/>
          <w:sz w:val="24"/>
          <w:szCs w:val="24"/>
          <w:lang w:val="ru-RU"/>
        </w:rPr>
        <w:t xml:space="preserve"> 3.2 </w:t>
      </w:r>
      <w:r w:rsidRPr="00CC59F1">
        <w:rPr>
          <w:rFonts w:ascii="Sylfaen" w:hAnsi="Sylfaen"/>
          <w:sz w:val="24"/>
          <w:szCs w:val="24"/>
        </w:rPr>
        <w:t>կետում</w:t>
      </w:r>
      <w:r w:rsidRPr="00346F01">
        <w:rPr>
          <w:rFonts w:ascii="Sylfaen" w:hAnsi="Sylfaen"/>
          <w:sz w:val="24"/>
          <w:szCs w:val="24"/>
          <w:lang w:val="ru-RU"/>
        </w:rPr>
        <w:t xml:space="preserve"> </w:t>
      </w:r>
      <w:r w:rsidRPr="00CC59F1">
        <w:rPr>
          <w:rFonts w:ascii="Sylfaen" w:hAnsi="Sylfaen"/>
          <w:sz w:val="24"/>
          <w:szCs w:val="24"/>
        </w:rPr>
        <w:t>նշված</w:t>
      </w:r>
      <w:r w:rsidRPr="00346F01">
        <w:rPr>
          <w:rFonts w:ascii="Sylfaen" w:hAnsi="Sylfaen"/>
          <w:sz w:val="24"/>
          <w:szCs w:val="24"/>
          <w:lang w:val="ru-RU"/>
        </w:rPr>
        <w:t xml:space="preserve"> </w:t>
      </w:r>
      <w:r w:rsidRPr="00CC59F1">
        <w:rPr>
          <w:rFonts w:ascii="Sylfaen" w:hAnsi="Sylfaen"/>
          <w:sz w:val="24"/>
          <w:szCs w:val="24"/>
        </w:rPr>
        <w:t>ծրագրերի</w:t>
      </w:r>
      <w:r w:rsidRPr="00346F01">
        <w:rPr>
          <w:rFonts w:ascii="Sylfaen" w:hAnsi="Sylfaen"/>
          <w:sz w:val="24"/>
          <w:szCs w:val="24"/>
          <w:lang w:val="ru-RU"/>
        </w:rPr>
        <w:t xml:space="preserve"> </w:t>
      </w:r>
      <w:r w:rsidRPr="00CC59F1">
        <w:rPr>
          <w:rFonts w:ascii="Sylfaen" w:hAnsi="Sylfaen"/>
          <w:sz w:val="24"/>
          <w:szCs w:val="24"/>
        </w:rPr>
        <w:t>ցանկից</w:t>
      </w:r>
      <w:r w:rsidRPr="00346F01">
        <w:rPr>
          <w:rFonts w:ascii="Sylfaen" w:hAnsi="Sylfaen"/>
          <w:sz w:val="24"/>
          <w:szCs w:val="24"/>
          <w:lang w:val="ru-RU"/>
        </w:rPr>
        <w:t xml:space="preserve">, </w:t>
      </w:r>
      <w:r w:rsidRPr="00CC59F1">
        <w:rPr>
          <w:rFonts w:ascii="Sylfaen" w:hAnsi="Sylfaen"/>
          <w:sz w:val="24"/>
          <w:szCs w:val="24"/>
        </w:rPr>
        <w:t>խոշորացվող</w:t>
      </w:r>
      <w:r w:rsidRPr="00346F01">
        <w:rPr>
          <w:rFonts w:ascii="Sylfaen" w:hAnsi="Sylfaen"/>
          <w:sz w:val="24"/>
          <w:szCs w:val="24"/>
          <w:lang w:val="ru-RU"/>
        </w:rPr>
        <w:t xml:space="preserve"> </w:t>
      </w:r>
      <w:r w:rsidRPr="00CC59F1">
        <w:rPr>
          <w:rFonts w:ascii="Sylfaen" w:hAnsi="Sylfaen"/>
          <w:sz w:val="24"/>
          <w:szCs w:val="24"/>
        </w:rPr>
        <w:t>համայնքների</w:t>
      </w:r>
      <w:r w:rsidRPr="00346F01">
        <w:rPr>
          <w:rFonts w:ascii="Sylfaen" w:hAnsi="Sylfaen"/>
          <w:sz w:val="24"/>
          <w:szCs w:val="24"/>
          <w:lang w:val="ru-RU"/>
        </w:rPr>
        <w:t xml:space="preserve"> </w:t>
      </w:r>
      <w:r w:rsidRPr="00CC59F1">
        <w:rPr>
          <w:rFonts w:ascii="Sylfaen" w:hAnsi="Sylfaen"/>
          <w:sz w:val="24"/>
          <w:szCs w:val="24"/>
        </w:rPr>
        <w:t>ղեկավարների</w:t>
      </w:r>
      <w:r w:rsidRPr="00346F01">
        <w:rPr>
          <w:rFonts w:ascii="Sylfaen" w:hAnsi="Sylfaen"/>
          <w:sz w:val="24"/>
          <w:szCs w:val="24"/>
          <w:lang w:val="ru-RU"/>
        </w:rPr>
        <w:t xml:space="preserve"> </w:t>
      </w:r>
      <w:r>
        <w:rPr>
          <w:rFonts w:ascii="Sylfaen" w:hAnsi="Sylfaen"/>
          <w:sz w:val="24"/>
          <w:szCs w:val="24"/>
        </w:rPr>
        <w:t>և</w:t>
      </w:r>
      <w:r w:rsidRPr="00346F01">
        <w:rPr>
          <w:rFonts w:ascii="Sylfaen" w:hAnsi="Sylfaen"/>
          <w:sz w:val="24"/>
          <w:szCs w:val="24"/>
          <w:lang w:val="ru-RU"/>
        </w:rPr>
        <w:t xml:space="preserve"> </w:t>
      </w:r>
      <w:r>
        <w:rPr>
          <w:rFonts w:ascii="Sylfaen" w:hAnsi="Sylfaen"/>
          <w:sz w:val="24"/>
          <w:szCs w:val="24"/>
        </w:rPr>
        <w:t>մարզպետարանի</w:t>
      </w:r>
      <w:r w:rsidRPr="00346F01">
        <w:rPr>
          <w:rFonts w:ascii="Sylfaen" w:hAnsi="Sylfaen"/>
          <w:sz w:val="24"/>
          <w:szCs w:val="24"/>
          <w:lang w:val="ru-RU"/>
        </w:rPr>
        <w:t xml:space="preserve"> </w:t>
      </w:r>
      <w:r>
        <w:rPr>
          <w:rFonts w:ascii="Sylfaen" w:hAnsi="Sylfaen"/>
          <w:sz w:val="24"/>
          <w:szCs w:val="24"/>
        </w:rPr>
        <w:t>համապատասխսն</w:t>
      </w:r>
      <w:r w:rsidRPr="00346F01">
        <w:rPr>
          <w:rFonts w:ascii="Sylfaen" w:hAnsi="Sylfaen"/>
          <w:sz w:val="24"/>
          <w:szCs w:val="24"/>
          <w:lang w:val="ru-RU"/>
        </w:rPr>
        <w:t xml:space="preserve"> </w:t>
      </w:r>
      <w:r>
        <w:rPr>
          <w:rFonts w:ascii="Sylfaen" w:hAnsi="Sylfaen"/>
          <w:sz w:val="24"/>
          <w:szCs w:val="24"/>
        </w:rPr>
        <w:t>աշխատակիցների</w:t>
      </w:r>
      <w:r w:rsidRPr="00346F01">
        <w:rPr>
          <w:rFonts w:ascii="Sylfaen" w:hAnsi="Sylfaen"/>
          <w:sz w:val="24"/>
          <w:szCs w:val="24"/>
          <w:lang w:val="ru-RU"/>
        </w:rPr>
        <w:t xml:space="preserve"> </w:t>
      </w:r>
      <w:r>
        <w:rPr>
          <w:rFonts w:ascii="Sylfaen" w:hAnsi="Sylfaen"/>
          <w:sz w:val="24"/>
          <w:szCs w:val="24"/>
        </w:rPr>
        <w:t>հետ</w:t>
      </w:r>
      <w:r w:rsidR="0020733C">
        <w:rPr>
          <w:rFonts w:ascii="Sylfaen" w:hAnsi="Sylfaen"/>
          <w:sz w:val="24"/>
          <w:szCs w:val="24"/>
        </w:rPr>
        <w:t xml:space="preserve"> ունեցած խորհրդակցության արդյունքում</w:t>
      </w:r>
      <w:r w:rsidRPr="00346F01">
        <w:rPr>
          <w:rFonts w:ascii="Sylfaen" w:hAnsi="Sylfaen"/>
          <w:sz w:val="24"/>
          <w:szCs w:val="24"/>
          <w:lang w:val="ru-RU"/>
        </w:rPr>
        <w:t xml:space="preserve">, </w:t>
      </w:r>
      <w:r w:rsidRPr="00CC59F1">
        <w:rPr>
          <w:rFonts w:ascii="Sylfaen" w:hAnsi="Sylfaen"/>
          <w:sz w:val="24"/>
          <w:szCs w:val="24"/>
        </w:rPr>
        <w:t>ընտրվել</w:t>
      </w:r>
      <w:r w:rsidRPr="00346F01">
        <w:rPr>
          <w:rFonts w:ascii="Sylfaen" w:hAnsi="Sylfaen"/>
          <w:sz w:val="24"/>
          <w:szCs w:val="24"/>
          <w:lang w:val="ru-RU"/>
        </w:rPr>
        <w:t xml:space="preserve"> </w:t>
      </w:r>
      <w:r w:rsidRPr="00CC59F1">
        <w:rPr>
          <w:rFonts w:ascii="Sylfaen" w:hAnsi="Sylfaen"/>
          <w:sz w:val="24"/>
          <w:szCs w:val="24"/>
        </w:rPr>
        <w:t>են</w:t>
      </w:r>
      <w:r w:rsidRPr="00346F01">
        <w:rPr>
          <w:rFonts w:ascii="Sylfaen" w:hAnsi="Sylfaen"/>
          <w:sz w:val="24"/>
          <w:szCs w:val="24"/>
          <w:lang w:val="ru-RU"/>
        </w:rPr>
        <w:t xml:space="preserve"> </w:t>
      </w:r>
      <w:r w:rsidRPr="00CC59F1">
        <w:rPr>
          <w:rFonts w:ascii="Sylfaen" w:hAnsi="Sylfaen"/>
          <w:sz w:val="24"/>
          <w:szCs w:val="24"/>
        </w:rPr>
        <w:t>առավել</w:t>
      </w:r>
      <w:r w:rsidRPr="00346F01">
        <w:rPr>
          <w:rFonts w:ascii="Sylfaen" w:hAnsi="Sylfaen"/>
          <w:sz w:val="24"/>
          <w:szCs w:val="24"/>
          <w:lang w:val="ru-RU"/>
        </w:rPr>
        <w:t xml:space="preserve"> </w:t>
      </w:r>
      <w:r w:rsidRPr="00CC59F1">
        <w:rPr>
          <w:rFonts w:ascii="Sylfaen" w:hAnsi="Sylfaen"/>
          <w:sz w:val="24"/>
          <w:szCs w:val="24"/>
        </w:rPr>
        <w:t>առաջնահերթ</w:t>
      </w:r>
      <w:r w:rsidRPr="00346F01">
        <w:rPr>
          <w:rFonts w:ascii="Sylfaen" w:hAnsi="Sylfaen"/>
          <w:sz w:val="24"/>
          <w:szCs w:val="24"/>
          <w:lang w:val="ru-RU"/>
        </w:rPr>
        <w:t xml:space="preserve"> </w:t>
      </w:r>
      <w:r w:rsidRPr="00CC59F1">
        <w:rPr>
          <w:rFonts w:ascii="Sylfaen" w:hAnsi="Sylfaen"/>
          <w:sz w:val="24"/>
          <w:szCs w:val="24"/>
        </w:rPr>
        <w:t>ծրագրերը</w:t>
      </w:r>
      <w:r w:rsidRPr="00346F01">
        <w:rPr>
          <w:rFonts w:ascii="Sylfaen" w:hAnsi="Sylfaen"/>
          <w:sz w:val="24"/>
          <w:szCs w:val="24"/>
          <w:lang w:val="ru-RU"/>
        </w:rPr>
        <w:t xml:space="preserve">, </w:t>
      </w:r>
      <w:r w:rsidRPr="00CC59F1">
        <w:rPr>
          <w:rFonts w:ascii="Sylfaen" w:hAnsi="Sylfaen"/>
          <w:sz w:val="24"/>
          <w:szCs w:val="24"/>
          <w:lang w:val="ru-RU"/>
        </w:rPr>
        <w:t>դասակարգ</w:t>
      </w:r>
      <w:r w:rsidRPr="00CC59F1">
        <w:rPr>
          <w:rFonts w:ascii="Sylfaen" w:hAnsi="Sylfaen"/>
          <w:sz w:val="24"/>
          <w:szCs w:val="24"/>
        </w:rPr>
        <w:t>վել</w:t>
      </w:r>
      <w:r w:rsidRPr="00346F01">
        <w:rPr>
          <w:rFonts w:ascii="Sylfaen" w:hAnsi="Sylfaen"/>
          <w:sz w:val="24"/>
          <w:szCs w:val="24"/>
          <w:lang w:val="ru-RU"/>
        </w:rPr>
        <w:t xml:space="preserve"> </w:t>
      </w:r>
      <w:r w:rsidRPr="00CC59F1">
        <w:rPr>
          <w:rFonts w:ascii="Sylfaen" w:hAnsi="Sylfaen"/>
          <w:sz w:val="24"/>
          <w:szCs w:val="24"/>
        </w:rPr>
        <w:t>են</w:t>
      </w:r>
      <w:r w:rsidRPr="00346F01">
        <w:rPr>
          <w:rFonts w:ascii="Sylfaen" w:hAnsi="Sylfaen"/>
          <w:sz w:val="24"/>
          <w:szCs w:val="24"/>
          <w:lang w:val="ru-RU"/>
        </w:rPr>
        <w:t xml:space="preserve"> </w:t>
      </w:r>
      <w:r w:rsidRPr="00CC59F1">
        <w:rPr>
          <w:rFonts w:ascii="Sylfaen" w:hAnsi="Sylfaen"/>
          <w:sz w:val="24"/>
          <w:szCs w:val="24"/>
          <w:lang w:val="ru-RU"/>
        </w:rPr>
        <w:t>ըստ</w:t>
      </w:r>
      <w:r w:rsidRPr="00346F01">
        <w:rPr>
          <w:rFonts w:ascii="Sylfaen" w:hAnsi="Sylfaen"/>
          <w:sz w:val="24"/>
          <w:szCs w:val="24"/>
          <w:lang w:val="ru-RU"/>
        </w:rPr>
        <w:t xml:space="preserve"> </w:t>
      </w:r>
      <w:r w:rsidRPr="00CC59F1">
        <w:rPr>
          <w:rFonts w:ascii="Sylfaen" w:hAnsi="Sylfaen"/>
          <w:sz w:val="24"/>
          <w:szCs w:val="24"/>
          <w:lang w:val="ru-RU"/>
        </w:rPr>
        <w:t>առաջնահերթության</w:t>
      </w:r>
      <w:r w:rsidRPr="00346F01">
        <w:rPr>
          <w:rFonts w:ascii="Sylfaen" w:hAnsi="Sylfaen"/>
          <w:sz w:val="24"/>
          <w:szCs w:val="24"/>
          <w:lang w:val="ru-RU"/>
        </w:rPr>
        <w:t xml:space="preserve"> </w:t>
      </w:r>
      <w:r>
        <w:rPr>
          <w:rFonts w:ascii="Sylfaen" w:hAnsi="Sylfaen"/>
          <w:sz w:val="24"/>
          <w:szCs w:val="24"/>
        </w:rPr>
        <w:t>և</w:t>
      </w:r>
      <w:r w:rsidRPr="00346F01">
        <w:rPr>
          <w:rFonts w:ascii="Sylfaen" w:hAnsi="Sylfaen"/>
          <w:sz w:val="24"/>
          <w:szCs w:val="24"/>
          <w:lang w:val="ru-RU"/>
        </w:rPr>
        <w:t xml:space="preserve"> </w:t>
      </w:r>
      <w:proofErr w:type="gramStart"/>
      <w:r w:rsidRPr="00CC59F1">
        <w:rPr>
          <w:rFonts w:ascii="Sylfaen" w:hAnsi="Sylfaen"/>
          <w:sz w:val="24"/>
          <w:szCs w:val="24"/>
        </w:rPr>
        <w:t>գնահատվել</w:t>
      </w:r>
      <w:r w:rsidRPr="00346F01">
        <w:rPr>
          <w:rFonts w:ascii="Sylfaen" w:hAnsi="Sylfaen"/>
          <w:sz w:val="24"/>
          <w:szCs w:val="24"/>
          <w:lang w:val="ru-RU"/>
        </w:rPr>
        <w:t xml:space="preserve">  </w:t>
      </w:r>
      <w:r w:rsidRPr="00CC59F1">
        <w:rPr>
          <w:rFonts w:ascii="Sylfaen" w:hAnsi="Sylfaen"/>
          <w:sz w:val="24"/>
          <w:szCs w:val="24"/>
        </w:rPr>
        <w:t>նրանց</w:t>
      </w:r>
      <w:proofErr w:type="gramEnd"/>
      <w:r w:rsidRPr="00346F01">
        <w:rPr>
          <w:rFonts w:ascii="Sylfaen" w:hAnsi="Sylfaen"/>
          <w:sz w:val="24"/>
          <w:szCs w:val="24"/>
          <w:lang w:val="ru-RU"/>
        </w:rPr>
        <w:t xml:space="preserve"> </w:t>
      </w:r>
      <w:r w:rsidRPr="00CC59F1">
        <w:rPr>
          <w:rFonts w:ascii="Sylfaen" w:hAnsi="Sylfaen"/>
          <w:sz w:val="24"/>
          <w:szCs w:val="24"/>
        </w:rPr>
        <w:t>մոտավոր</w:t>
      </w:r>
      <w:r w:rsidRPr="00346F01">
        <w:rPr>
          <w:rFonts w:ascii="Sylfaen" w:hAnsi="Sylfaen"/>
          <w:sz w:val="24"/>
          <w:szCs w:val="24"/>
          <w:lang w:val="ru-RU"/>
        </w:rPr>
        <w:t xml:space="preserve"> </w:t>
      </w:r>
      <w:r w:rsidRPr="00CC59F1">
        <w:rPr>
          <w:rFonts w:ascii="Sylfaen" w:hAnsi="Sylfaen"/>
          <w:sz w:val="24"/>
          <w:szCs w:val="24"/>
        </w:rPr>
        <w:t>արժեքները</w:t>
      </w:r>
      <w:r w:rsidRPr="00346F01">
        <w:rPr>
          <w:rFonts w:ascii="Sylfaen" w:hAnsi="Sylfaen"/>
          <w:sz w:val="24"/>
          <w:szCs w:val="24"/>
          <w:lang w:val="ru-RU"/>
        </w:rPr>
        <w:t xml:space="preserve"> (</w:t>
      </w:r>
      <w:r>
        <w:rPr>
          <w:rFonts w:ascii="Sylfaen" w:hAnsi="Sylfaen"/>
          <w:sz w:val="24"/>
          <w:szCs w:val="24"/>
        </w:rPr>
        <w:t>աղյուսակ</w:t>
      </w:r>
      <w:r w:rsidRPr="00346F01">
        <w:rPr>
          <w:rFonts w:ascii="Sylfaen" w:hAnsi="Sylfaen"/>
          <w:sz w:val="24"/>
          <w:szCs w:val="24"/>
          <w:lang w:val="ru-RU"/>
        </w:rPr>
        <w:t xml:space="preserve"> 1</w:t>
      </w:r>
      <w:r w:rsidR="00283197" w:rsidRPr="00283197">
        <w:rPr>
          <w:rFonts w:ascii="Sylfaen" w:hAnsi="Sylfaen"/>
          <w:sz w:val="24"/>
          <w:szCs w:val="24"/>
          <w:lang w:val="ru-RU"/>
        </w:rPr>
        <w:t>2</w:t>
      </w:r>
      <w:r w:rsidRPr="009F4E0D">
        <w:rPr>
          <w:rFonts w:ascii="Sylfaen" w:hAnsi="Sylfaen"/>
          <w:sz w:val="24"/>
          <w:szCs w:val="24"/>
          <w:lang w:val="ru-RU"/>
        </w:rPr>
        <w:t>)</w:t>
      </w:r>
      <w:r w:rsidR="00261BB0" w:rsidRPr="00AB0A54">
        <w:rPr>
          <w:rFonts w:ascii="Sylfaen" w:hAnsi="Sylfaen"/>
          <w:sz w:val="24"/>
          <w:szCs w:val="24"/>
          <w:lang w:val="ru-RU"/>
        </w:rPr>
        <w:t>:</w:t>
      </w:r>
      <w:r w:rsidR="003455A6" w:rsidRPr="00AB0A54">
        <w:rPr>
          <w:rFonts w:ascii="Sylfaen" w:hAnsi="Sylfaen"/>
          <w:sz w:val="24"/>
          <w:szCs w:val="24"/>
          <w:lang w:val="ru-RU"/>
        </w:rPr>
        <w:t xml:space="preserve"> </w:t>
      </w:r>
    </w:p>
    <w:p w:rsidR="00AE714F" w:rsidRPr="00567F00" w:rsidRDefault="00AE714F" w:rsidP="006D2C8B">
      <w:pPr>
        <w:spacing w:after="0" w:line="0" w:lineRule="atLeast"/>
        <w:rPr>
          <w:rFonts w:ascii="Sylfaen" w:hAnsi="Sylfaen"/>
          <w:i/>
          <w:sz w:val="24"/>
          <w:szCs w:val="24"/>
          <w:highlight w:val="yellow"/>
          <w:lang w:val="ru-RU"/>
        </w:rPr>
      </w:pPr>
    </w:p>
    <w:p w:rsidR="009F4E0D" w:rsidRPr="00567F00" w:rsidRDefault="009F4E0D" w:rsidP="009F4E0D">
      <w:pPr>
        <w:spacing w:after="0" w:line="0" w:lineRule="atLeast"/>
        <w:ind w:left="2268" w:hanging="1559"/>
        <w:rPr>
          <w:rFonts w:ascii="Sylfaen" w:hAnsi="Sylfaen"/>
          <w:i/>
          <w:sz w:val="24"/>
          <w:szCs w:val="24"/>
          <w:lang w:val="ru-RU"/>
        </w:rPr>
      </w:pPr>
      <w:r w:rsidRPr="009807D4">
        <w:rPr>
          <w:rFonts w:ascii="Sylfaen" w:hAnsi="Sylfaen"/>
          <w:i/>
          <w:sz w:val="24"/>
          <w:szCs w:val="24"/>
        </w:rPr>
        <w:t>Աղյուսակ</w:t>
      </w:r>
      <w:r w:rsidRPr="00567F00">
        <w:rPr>
          <w:rFonts w:ascii="Sylfaen" w:hAnsi="Sylfaen"/>
          <w:i/>
          <w:sz w:val="24"/>
          <w:szCs w:val="24"/>
          <w:lang w:val="ru-RU"/>
        </w:rPr>
        <w:t xml:space="preserve"> </w:t>
      </w:r>
      <w:proofErr w:type="gramStart"/>
      <w:r w:rsidRPr="00567F00">
        <w:rPr>
          <w:rFonts w:ascii="Sylfaen" w:hAnsi="Sylfaen"/>
          <w:i/>
          <w:sz w:val="24"/>
          <w:szCs w:val="24"/>
          <w:lang w:val="ru-RU"/>
        </w:rPr>
        <w:t>1</w:t>
      </w:r>
      <w:r w:rsidR="00283197" w:rsidRPr="00283197">
        <w:rPr>
          <w:rFonts w:ascii="Sylfaen" w:hAnsi="Sylfaen"/>
          <w:i/>
          <w:sz w:val="24"/>
          <w:szCs w:val="24"/>
          <w:lang w:val="ru-RU"/>
        </w:rPr>
        <w:t xml:space="preserve">2 </w:t>
      </w:r>
      <w:r w:rsidR="0020733C">
        <w:rPr>
          <w:rFonts w:ascii="Sylfaen" w:hAnsi="Sylfaen"/>
          <w:i/>
          <w:sz w:val="24"/>
          <w:szCs w:val="24"/>
        </w:rPr>
        <w:t>.</w:t>
      </w:r>
      <w:proofErr w:type="gramEnd"/>
      <w:r w:rsidRPr="00567F00">
        <w:rPr>
          <w:rFonts w:ascii="Sylfaen" w:hAnsi="Sylfaen"/>
          <w:i/>
          <w:sz w:val="24"/>
          <w:szCs w:val="24"/>
          <w:lang w:val="ru-RU"/>
        </w:rPr>
        <w:t xml:space="preserve"> </w:t>
      </w:r>
      <w:r w:rsidRPr="009807D4">
        <w:rPr>
          <w:rFonts w:ascii="Sylfaen" w:hAnsi="Sylfaen"/>
          <w:i/>
          <w:sz w:val="24"/>
          <w:szCs w:val="24"/>
          <w:lang w:val="ru-RU"/>
        </w:rPr>
        <w:t>Հ</w:t>
      </w:r>
      <w:r w:rsidRPr="009807D4">
        <w:rPr>
          <w:rFonts w:ascii="Sylfaen" w:hAnsi="Sylfaen"/>
          <w:i/>
          <w:sz w:val="24"/>
          <w:szCs w:val="24"/>
        </w:rPr>
        <w:t>իմնահարցերի</w:t>
      </w:r>
      <w:r w:rsidRPr="00567F00">
        <w:rPr>
          <w:rFonts w:ascii="Sylfaen" w:hAnsi="Sylfaen"/>
          <w:i/>
          <w:sz w:val="24"/>
          <w:szCs w:val="24"/>
          <w:lang w:val="ru-RU"/>
        </w:rPr>
        <w:t xml:space="preserve"> </w:t>
      </w:r>
      <w:r w:rsidRPr="009807D4">
        <w:rPr>
          <w:rFonts w:ascii="Sylfaen" w:hAnsi="Sylfaen"/>
          <w:i/>
          <w:sz w:val="24"/>
          <w:szCs w:val="24"/>
        </w:rPr>
        <w:t>լուծմանն</w:t>
      </w:r>
      <w:r w:rsidRPr="00567F00">
        <w:rPr>
          <w:rFonts w:ascii="Sylfaen" w:hAnsi="Sylfaen"/>
          <w:i/>
          <w:sz w:val="24"/>
          <w:szCs w:val="24"/>
          <w:lang w:val="ru-RU"/>
        </w:rPr>
        <w:t xml:space="preserve"> </w:t>
      </w:r>
      <w:r w:rsidRPr="009807D4">
        <w:rPr>
          <w:rFonts w:ascii="Sylfaen" w:hAnsi="Sylfaen"/>
          <w:i/>
          <w:sz w:val="24"/>
          <w:szCs w:val="24"/>
        </w:rPr>
        <w:t>ուղղված</w:t>
      </w:r>
      <w:r w:rsidRPr="00567F00">
        <w:rPr>
          <w:rFonts w:ascii="Sylfaen" w:hAnsi="Sylfaen"/>
          <w:i/>
          <w:sz w:val="24"/>
          <w:szCs w:val="24"/>
          <w:lang w:val="ru-RU"/>
        </w:rPr>
        <w:t xml:space="preserve"> </w:t>
      </w:r>
      <w:r w:rsidRPr="009807D4">
        <w:rPr>
          <w:rFonts w:ascii="Sylfaen" w:hAnsi="Sylfaen"/>
          <w:i/>
          <w:sz w:val="24"/>
          <w:szCs w:val="24"/>
        </w:rPr>
        <w:t>առաջնահերթ</w:t>
      </w:r>
      <w:r w:rsidRPr="00567F00">
        <w:rPr>
          <w:rFonts w:ascii="Sylfaen" w:hAnsi="Sylfaen"/>
          <w:i/>
          <w:sz w:val="24"/>
          <w:szCs w:val="24"/>
          <w:lang w:val="ru-RU"/>
        </w:rPr>
        <w:t xml:space="preserve"> </w:t>
      </w:r>
      <w:r w:rsidRPr="009807D4">
        <w:rPr>
          <w:rFonts w:ascii="Sylfaen" w:hAnsi="Sylfaen"/>
          <w:i/>
          <w:sz w:val="24"/>
          <w:szCs w:val="24"/>
        </w:rPr>
        <w:t>ծրագրեր</w:t>
      </w:r>
      <w:r w:rsidRPr="009807D4">
        <w:rPr>
          <w:rFonts w:ascii="Sylfaen" w:hAnsi="Sylfaen"/>
          <w:i/>
          <w:sz w:val="24"/>
          <w:szCs w:val="24"/>
          <w:lang w:val="ru-RU"/>
        </w:rPr>
        <w:t>ը</w:t>
      </w:r>
      <w:r w:rsidRPr="00567F00">
        <w:rPr>
          <w:rFonts w:ascii="Sylfaen" w:hAnsi="Sylfaen"/>
          <w:i/>
          <w:sz w:val="24"/>
          <w:szCs w:val="24"/>
          <w:lang w:val="ru-RU"/>
        </w:rPr>
        <w:t xml:space="preserve"> </w:t>
      </w:r>
      <w:r w:rsidRPr="009807D4">
        <w:rPr>
          <w:rFonts w:ascii="Sylfaen" w:hAnsi="Sylfaen"/>
          <w:i/>
          <w:sz w:val="24"/>
          <w:szCs w:val="24"/>
          <w:lang w:val="ru-RU"/>
        </w:rPr>
        <w:t>և</w:t>
      </w:r>
      <w:r w:rsidRPr="00567F00">
        <w:rPr>
          <w:rFonts w:ascii="Sylfaen" w:hAnsi="Sylfaen"/>
          <w:i/>
          <w:sz w:val="24"/>
          <w:szCs w:val="24"/>
          <w:lang w:val="ru-RU"/>
        </w:rPr>
        <w:t xml:space="preserve"> </w:t>
      </w:r>
      <w:r w:rsidRPr="009807D4">
        <w:rPr>
          <w:rFonts w:ascii="Sylfaen" w:hAnsi="Sylfaen"/>
          <w:i/>
          <w:sz w:val="24"/>
          <w:szCs w:val="24"/>
        </w:rPr>
        <w:t>դ</w:t>
      </w:r>
      <w:r w:rsidRPr="009807D4">
        <w:rPr>
          <w:rFonts w:ascii="Sylfaen" w:hAnsi="Sylfaen"/>
          <w:i/>
          <w:sz w:val="24"/>
          <w:szCs w:val="24"/>
          <w:lang w:val="ru-RU"/>
        </w:rPr>
        <w:t>րանց</w:t>
      </w:r>
      <w:r w:rsidRPr="00567F00">
        <w:rPr>
          <w:rFonts w:ascii="Sylfaen" w:hAnsi="Sylfaen"/>
          <w:i/>
          <w:sz w:val="24"/>
          <w:szCs w:val="24"/>
          <w:lang w:val="ru-RU"/>
        </w:rPr>
        <w:t xml:space="preserve">  </w:t>
      </w:r>
      <w:r w:rsidRPr="009807D4">
        <w:rPr>
          <w:rFonts w:ascii="Sylfaen" w:hAnsi="Sylfaen"/>
          <w:i/>
          <w:sz w:val="24"/>
          <w:szCs w:val="24"/>
        </w:rPr>
        <w:t>արժեքը</w:t>
      </w:r>
    </w:p>
    <w:p w:rsidR="009F4E0D" w:rsidRPr="00567F00" w:rsidRDefault="009F4E0D" w:rsidP="006D2C8B">
      <w:pPr>
        <w:spacing w:after="0" w:line="0" w:lineRule="atLeast"/>
        <w:rPr>
          <w:rFonts w:ascii="Sylfaen" w:hAnsi="Sylfaen"/>
          <w:i/>
          <w:sz w:val="24"/>
          <w:szCs w:val="24"/>
          <w:highlight w:val="yellow"/>
          <w:lang w:val="ru-RU"/>
        </w:rPr>
      </w:pPr>
    </w:p>
    <w:tbl>
      <w:tblPr>
        <w:tblW w:w="100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5"/>
        <w:gridCol w:w="1419"/>
        <w:gridCol w:w="1411"/>
        <w:gridCol w:w="1419"/>
        <w:gridCol w:w="1411"/>
        <w:gridCol w:w="1418"/>
        <w:gridCol w:w="1412"/>
      </w:tblGrid>
      <w:tr w:rsidR="00A506DF" w:rsidTr="007A29F3">
        <w:trPr>
          <w:trHeight w:val="413"/>
        </w:trPr>
        <w:tc>
          <w:tcPr>
            <w:tcW w:w="1495" w:type="dxa"/>
            <w:vMerge w:val="restart"/>
            <w:shd w:val="clear" w:color="auto" w:fill="auto"/>
            <w:vAlign w:val="center"/>
            <w:hideMark/>
          </w:tcPr>
          <w:p w:rsidR="00A506DF" w:rsidRPr="00283197" w:rsidRDefault="00A506DF" w:rsidP="005966FB">
            <w:pPr>
              <w:spacing w:after="0" w:line="240" w:lineRule="auto"/>
              <w:jc w:val="center"/>
              <w:rPr>
                <w:rFonts w:ascii="Sylfaen" w:eastAsia="Times New Roman" w:hAnsi="Sylfaen" w:cs="Times New Roman"/>
                <w:color w:val="000000"/>
                <w:sz w:val="20"/>
                <w:szCs w:val="20"/>
                <w:lang w:val="ru-RU"/>
              </w:rPr>
            </w:pPr>
          </w:p>
        </w:tc>
        <w:tc>
          <w:tcPr>
            <w:tcW w:w="2866" w:type="dxa"/>
            <w:gridSpan w:val="2"/>
            <w:shd w:val="clear" w:color="auto" w:fill="auto"/>
            <w:vAlign w:val="center"/>
            <w:hideMark/>
          </w:tcPr>
          <w:p w:rsidR="00A506DF" w:rsidRPr="00931003" w:rsidRDefault="00A506DF" w:rsidP="005966FB">
            <w:pPr>
              <w:spacing w:after="0" w:line="240" w:lineRule="auto"/>
              <w:jc w:val="center"/>
              <w:rPr>
                <w:rFonts w:ascii="Sylfaen" w:hAnsi="Sylfaen"/>
                <w:sz w:val="20"/>
                <w:szCs w:val="20"/>
              </w:rPr>
            </w:pPr>
            <w:r w:rsidRPr="00931003">
              <w:rPr>
                <w:rFonts w:ascii="Sylfaen" w:hAnsi="Sylfaen" w:cs="Sylfaen"/>
                <w:sz w:val="20"/>
                <w:szCs w:val="20"/>
              </w:rPr>
              <w:t>Ծրագիր</w:t>
            </w:r>
            <w:r w:rsidRPr="00931003">
              <w:rPr>
                <w:rFonts w:ascii="Sylfaen" w:hAnsi="Sylfaen"/>
                <w:sz w:val="20"/>
                <w:szCs w:val="20"/>
              </w:rPr>
              <w:t xml:space="preserve"> 1</w:t>
            </w:r>
          </w:p>
        </w:tc>
        <w:tc>
          <w:tcPr>
            <w:tcW w:w="2867" w:type="dxa"/>
            <w:gridSpan w:val="2"/>
            <w:shd w:val="clear" w:color="auto" w:fill="auto"/>
            <w:vAlign w:val="center"/>
          </w:tcPr>
          <w:p w:rsidR="00A506DF" w:rsidRPr="00931003" w:rsidRDefault="00A506DF" w:rsidP="005966FB">
            <w:pPr>
              <w:spacing w:after="0" w:line="240" w:lineRule="auto"/>
              <w:jc w:val="center"/>
              <w:rPr>
                <w:rFonts w:ascii="Sylfaen" w:hAnsi="Sylfaen"/>
                <w:sz w:val="20"/>
                <w:szCs w:val="20"/>
              </w:rPr>
            </w:pPr>
            <w:r w:rsidRPr="00931003">
              <w:rPr>
                <w:rFonts w:ascii="Sylfaen" w:hAnsi="Sylfaen" w:cs="Sylfaen"/>
                <w:sz w:val="20"/>
                <w:szCs w:val="20"/>
              </w:rPr>
              <w:t>Ծրագիր</w:t>
            </w:r>
            <w:r w:rsidRPr="00931003">
              <w:rPr>
                <w:rFonts w:ascii="Sylfaen" w:hAnsi="Sylfaen"/>
                <w:sz w:val="20"/>
                <w:szCs w:val="20"/>
              </w:rPr>
              <w:t xml:space="preserve"> 2</w:t>
            </w:r>
          </w:p>
        </w:tc>
        <w:tc>
          <w:tcPr>
            <w:tcW w:w="2867" w:type="dxa"/>
            <w:gridSpan w:val="2"/>
            <w:shd w:val="clear" w:color="auto" w:fill="auto"/>
            <w:vAlign w:val="center"/>
          </w:tcPr>
          <w:p w:rsidR="00A506DF" w:rsidRPr="00931003" w:rsidRDefault="00A506DF" w:rsidP="005966FB">
            <w:pPr>
              <w:spacing w:after="0" w:line="240" w:lineRule="auto"/>
              <w:jc w:val="center"/>
              <w:rPr>
                <w:rFonts w:ascii="Sylfaen" w:hAnsi="Sylfaen"/>
                <w:sz w:val="20"/>
                <w:szCs w:val="20"/>
              </w:rPr>
            </w:pPr>
            <w:r w:rsidRPr="00931003">
              <w:rPr>
                <w:rFonts w:ascii="Sylfaen" w:hAnsi="Sylfaen" w:cs="Sylfaen"/>
                <w:sz w:val="20"/>
                <w:szCs w:val="20"/>
              </w:rPr>
              <w:t>Ծրագիր</w:t>
            </w:r>
            <w:r w:rsidRPr="00931003">
              <w:rPr>
                <w:rFonts w:ascii="Sylfaen" w:hAnsi="Sylfaen"/>
                <w:sz w:val="20"/>
                <w:szCs w:val="20"/>
              </w:rPr>
              <w:t xml:space="preserve"> 3</w:t>
            </w:r>
          </w:p>
        </w:tc>
      </w:tr>
      <w:tr w:rsidR="00A506DF" w:rsidRPr="00026B87" w:rsidTr="007A29F3">
        <w:trPr>
          <w:trHeight w:val="674"/>
        </w:trPr>
        <w:tc>
          <w:tcPr>
            <w:tcW w:w="1495" w:type="dxa"/>
            <w:vMerge/>
            <w:shd w:val="clear" w:color="auto" w:fill="auto"/>
            <w:vAlign w:val="center"/>
          </w:tcPr>
          <w:p w:rsidR="00A506DF" w:rsidRPr="00931003" w:rsidRDefault="00A506DF" w:rsidP="005966FB">
            <w:pPr>
              <w:spacing w:after="0" w:line="240" w:lineRule="auto"/>
              <w:jc w:val="center"/>
              <w:rPr>
                <w:rFonts w:ascii="Sylfaen" w:eastAsia="Times New Roman" w:hAnsi="Sylfaen" w:cs="Times New Roman"/>
                <w:color w:val="000000"/>
                <w:sz w:val="20"/>
                <w:szCs w:val="20"/>
              </w:rPr>
            </w:pPr>
          </w:p>
        </w:tc>
        <w:tc>
          <w:tcPr>
            <w:tcW w:w="1433" w:type="dxa"/>
            <w:shd w:val="clear" w:color="auto" w:fill="auto"/>
            <w:vAlign w:val="center"/>
          </w:tcPr>
          <w:p w:rsidR="00A506DF" w:rsidRPr="00931003" w:rsidRDefault="00A506DF" w:rsidP="005966FB">
            <w:pPr>
              <w:spacing w:after="0" w:line="240" w:lineRule="auto"/>
              <w:jc w:val="center"/>
              <w:rPr>
                <w:rFonts w:ascii="Sylfaen" w:hAnsi="Sylfaen"/>
                <w:sz w:val="20"/>
                <w:szCs w:val="20"/>
              </w:rPr>
            </w:pPr>
            <w:r w:rsidRPr="00931003">
              <w:rPr>
                <w:rFonts w:ascii="Sylfaen" w:hAnsi="Sylfaen" w:cs="Sylfaen"/>
                <w:sz w:val="20"/>
                <w:szCs w:val="20"/>
              </w:rPr>
              <w:t>Ծրագիրը</w:t>
            </w:r>
          </w:p>
        </w:tc>
        <w:tc>
          <w:tcPr>
            <w:tcW w:w="1433" w:type="dxa"/>
            <w:shd w:val="clear" w:color="auto" w:fill="auto"/>
            <w:vAlign w:val="center"/>
          </w:tcPr>
          <w:p w:rsidR="00A506DF" w:rsidRPr="00931003" w:rsidRDefault="00A506DF" w:rsidP="005966FB">
            <w:pPr>
              <w:spacing w:after="0" w:line="240" w:lineRule="auto"/>
              <w:jc w:val="center"/>
              <w:rPr>
                <w:rFonts w:ascii="Sylfaen" w:hAnsi="Sylfaen"/>
                <w:sz w:val="20"/>
                <w:szCs w:val="20"/>
              </w:rPr>
            </w:pPr>
            <w:r w:rsidRPr="00931003">
              <w:rPr>
                <w:rFonts w:ascii="Sylfaen" w:hAnsi="Sylfaen" w:cs="Sylfaen"/>
                <w:sz w:val="20"/>
                <w:szCs w:val="20"/>
              </w:rPr>
              <w:t>Արժեքը</w:t>
            </w:r>
            <w:r w:rsidRPr="00931003">
              <w:rPr>
                <w:rFonts w:ascii="Sylfaen" w:hAnsi="Sylfaen"/>
                <w:sz w:val="20"/>
                <w:szCs w:val="20"/>
              </w:rPr>
              <w:t xml:space="preserve">    </w:t>
            </w:r>
            <w:r w:rsidR="007A29F3">
              <w:rPr>
                <w:rFonts w:ascii="Sylfaen" w:hAnsi="Sylfaen"/>
                <w:sz w:val="20"/>
                <w:szCs w:val="20"/>
              </w:rPr>
              <w:t xml:space="preserve"> </w:t>
            </w:r>
            <w:r w:rsidRPr="00931003">
              <w:rPr>
                <w:rFonts w:ascii="Sylfaen" w:hAnsi="Sylfaen"/>
                <w:sz w:val="20"/>
                <w:szCs w:val="20"/>
              </w:rPr>
              <w:t xml:space="preserve"> (</w:t>
            </w:r>
            <w:r w:rsidRPr="00931003">
              <w:rPr>
                <w:rFonts w:ascii="Sylfaen" w:hAnsi="Sylfaen" w:cs="Sylfaen"/>
                <w:sz w:val="20"/>
                <w:szCs w:val="20"/>
              </w:rPr>
              <w:t>հ</w:t>
            </w:r>
            <w:r w:rsidRPr="00931003">
              <w:rPr>
                <w:rFonts w:ascii="Sylfaen" w:hAnsi="Sylfaen"/>
                <w:sz w:val="20"/>
                <w:szCs w:val="20"/>
              </w:rPr>
              <w:t xml:space="preserve">. </w:t>
            </w:r>
            <w:r w:rsidRPr="00931003">
              <w:rPr>
                <w:rFonts w:ascii="Sylfaen" w:hAnsi="Sylfaen" w:cs="Sylfaen"/>
                <w:sz w:val="20"/>
                <w:szCs w:val="20"/>
              </w:rPr>
              <w:t>դրամ</w:t>
            </w:r>
            <w:r w:rsidRPr="00931003">
              <w:rPr>
                <w:rFonts w:ascii="Sylfaen" w:hAnsi="Sylfaen"/>
                <w:sz w:val="20"/>
                <w:szCs w:val="20"/>
              </w:rPr>
              <w:t>)</w:t>
            </w:r>
          </w:p>
        </w:tc>
        <w:tc>
          <w:tcPr>
            <w:tcW w:w="1434" w:type="dxa"/>
            <w:shd w:val="clear" w:color="auto" w:fill="auto"/>
            <w:vAlign w:val="center"/>
          </w:tcPr>
          <w:p w:rsidR="00A506DF" w:rsidRPr="00931003" w:rsidRDefault="00A506DF" w:rsidP="005966FB">
            <w:pPr>
              <w:spacing w:after="0" w:line="240" w:lineRule="auto"/>
              <w:jc w:val="center"/>
              <w:rPr>
                <w:rFonts w:ascii="Sylfaen" w:hAnsi="Sylfaen"/>
                <w:sz w:val="20"/>
                <w:szCs w:val="20"/>
              </w:rPr>
            </w:pPr>
            <w:r w:rsidRPr="00931003">
              <w:rPr>
                <w:rFonts w:ascii="Sylfaen" w:hAnsi="Sylfaen" w:cs="Sylfaen"/>
                <w:sz w:val="20"/>
                <w:szCs w:val="20"/>
              </w:rPr>
              <w:t>Ծրագիրը</w:t>
            </w:r>
          </w:p>
        </w:tc>
        <w:tc>
          <w:tcPr>
            <w:tcW w:w="1433" w:type="dxa"/>
            <w:shd w:val="clear" w:color="auto" w:fill="auto"/>
            <w:vAlign w:val="center"/>
          </w:tcPr>
          <w:p w:rsidR="00A506DF" w:rsidRPr="00931003" w:rsidRDefault="00A506DF" w:rsidP="007A29F3">
            <w:pPr>
              <w:spacing w:after="0" w:line="240" w:lineRule="auto"/>
              <w:jc w:val="center"/>
              <w:rPr>
                <w:rFonts w:ascii="Sylfaen" w:hAnsi="Sylfaen"/>
                <w:sz w:val="20"/>
                <w:szCs w:val="20"/>
              </w:rPr>
            </w:pPr>
            <w:r w:rsidRPr="00931003">
              <w:rPr>
                <w:rFonts w:ascii="Sylfaen" w:hAnsi="Sylfaen" w:cs="Sylfaen"/>
                <w:sz w:val="20"/>
                <w:szCs w:val="20"/>
              </w:rPr>
              <w:t>Արժեքը</w:t>
            </w:r>
            <w:r w:rsidRPr="00931003">
              <w:rPr>
                <w:rFonts w:ascii="Sylfaen" w:hAnsi="Sylfaen"/>
                <w:sz w:val="20"/>
                <w:szCs w:val="20"/>
              </w:rPr>
              <w:t xml:space="preserve">  </w:t>
            </w:r>
            <w:r w:rsidR="007A29F3">
              <w:rPr>
                <w:rFonts w:ascii="Sylfaen" w:hAnsi="Sylfaen"/>
                <w:sz w:val="20"/>
                <w:szCs w:val="20"/>
              </w:rPr>
              <w:t xml:space="preserve">  </w:t>
            </w:r>
            <w:r w:rsidRPr="00931003">
              <w:rPr>
                <w:rFonts w:ascii="Sylfaen" w:hAnsi="Sylfaen"/>
                <w:sz w:val="20"/>
                <w:szCs w:val="20"/>
              </w:rPr>
              <w:t xml:space="preserve">  (</w:t>
            </w:r>
            <w:r w:rsidRPr="00931003">
              <w:rPr>
                <w:rFonts w:ascii="Sylfaen" w:hAnsi="Sylfaen" w:cs="Sylfaen"/>
                <w:sz w:val="20"/>
                <w:szCs w:val="20"/>
              </w:rPr>
              <w:t>հ</w:t>
            </w:r>
            <w:r w:rsidRPr="00931003">
              <w:rPr>
                <w:rFonts w:ascii="Sylfaen" w:hAnsi="Sylfaen"/>
                <w:sz w:val="20"/>
                <w:szCs w:val="20"/>
              </w:rPr>
              <w:t xml:space="preserve">. </w:t>
            </w:r>
            <w:r w:rsidRPr="00931003">
              <w:rPr>
                <w:rFonts w:ascii="Sylfaen" w:hAnsi="Sylfaen" w:cs="Sylfaen"/>
                <w:sz w:val="20"/>
                <w:szCs w:val="20"/>
              </w:rPr>
              <w:t>դրամ</w:t>
            </w:r>
            <w:r w:rsidRPr="00931003">
              <w:rPr>
                <w:rFonts w:ascii="Sylfaen" w:hAnsi="Sylfaen"/>
                <w:sz w:val="20"/>
                <w:szCs w:val="20"/>
              </w:rPr>
              <w:t>)</w:t>
            </w:r>
          </w:p>
        </w:tc>
        <w:tc>
          <w:tcPr>
            <w:tcW w:w="1433" w:type="dxa"/>
            <w:shd w:val="clear" w:color="auto" w:fill="auto"/>
            <w:vAlign w:val="center"/>
          </w:tcPr>
          <w:p w:rsidR="00A506DF" w:rsidRPr="00931003" w:rsidRDefault="00A506DF" w:rsidP="005966FB">
            <w:pPr>
              <w:spacing w:after="0" w:line="240" w:lineRule="auto"/>
              <w:jc w:val="center"/>
              <w:rPr>
                <w:rFonts w:ascii="Sylfaen" w:hAnsi="Sylfaen"/>
                <w:sz w:val="20"/>
                <w:szCs w:val="20"/>
              </w:rPr>
            </w:pPr>
            <w:r w:rsidRPr="00931003">
              <w:rPr>
                <w:rFonts w:ascii="Sylfaen" w:hAnsi="Sylfaen" w:cs="Sylfaen"/>
                <w:sz w:val="20"/>
                <w:szCs w:val="20"/>
              </w:rPr>
              <w:t>Ծրագիրը</w:t>
            </w:r>
          </w:p>
        </w:tc>
        <w:tc>
          <w:tcPr>
            <w:tcW w:w="1434" w:type="dxa"/>
            <w:shd w:val="clear" w:color="auto" w:fill="auto"/>
            <w:vAlign w:val="center"/>
          </w:tcPr>
          <w:p w:rsidR="00A506DF" w:rsidRPr="00931003" w:rsidRDefault="00A506DF" w:rsidP="005966FB">
            <w:pPr>
              <w:spacing w:after="0" w:line="240" w:lineRule="auto"/>
              <w:jc w:val="center"/>
              <w:rPr>
                <w:rFonts w:ascii="Sylfaen" w:hAnsi="Sylfaen"/>
                <w:sz w:val="20"/>
                <w:szCs w:val="20"/>
              </w:rPr>
            </w:pPr>
            <w:r w:rsidRPr="00931003">
              <w:rPr>
                <w:rFonts w:ascii="Sylfaen" w:hAnsi="Sylfaen" w:cs="Sylfaen"/>
                <w:sz w:val="20"/>
                <w:szCs w:val="20"/>
              </w:rPr>
              <w:t>Արժեքը</w:t>
            </w:r>
            <w:r w:rsidRPr="00931003">
              <w:rPr>
                <w:rFonts w:ascii="Sylfaen" w:hAnsi="Sylfaen"/>
                <w:sz w:val="20"/>
                <w:szCs w:val="20"/>
              </w:rPr>
              <w:t xml:space="preserve">    </w:t>
            </w:r>
            <w:r w:rsidR="007A29F3">
              <w:rPr>
                <w:rFonts w:ascii="Sylfaen" w:hAnsi="Sylfaen"/>
                <w:sz w:val="20"/>
                <w:szCs w:val="20"/>
              </w:rPr>
              <w:t xml:space="preserve">  </w:t>
            </w:r>
            <w:r w:rsidRPr="00931003">
              <w:rPr>
                <w:rFonts w:ascii="Sylfaen" w:hAnsi="Sylfaen"/>
                <w:sz w:val="20"/>
                <w:szCs w:val="20"/>
              </w:rPr>
              <w:t xml:space="preserve"> (</w:t>
            </w:r>
            <w:r w:rsidRPr="00931003">
              <w:rPr>
                <w:rFonts w:ascii="Sylfaen" w:hAnsi="Sylfaen" w:cs="Sylfaen"/>
                <w:sz w:val="20"/>
                <w:szCs w:val="20"/>
              </w:rPr>
              <w:t>հ</w:t>
            </w:r>
            <w:r w:rsidRPr="00931003">
              <w:rPr>
                <w:rFonts w:ascii="Sylfaen" w:hAnsi="Sylfaen"/>
                <w:sz w:val="20"/>
                <w:szCs w:val="20"/>
              </w:rPr>
              <w:t xml:space="preserve">. </w:t>
            </w:r>
            <w:r w:rsidRPr="00931003">
              <w:rPr>
                <w:rFonts w:ascii="Sylfaen" w:hAnsi="Sylfaen" w:cs="Sylfaen"/>
                <w:sz w:val="20"/>
                <w:szCs w:val="20"/>
              </w:rPr>
              <w:t>դրամ</w:t>
            </w:r>
            <w:r w:rsidRPr="00931003">
              <w:rPr>
                <w:rFonts w:ascii="Sylfaen" w:hAnsi="Sylfaen"/>
                <w:sz w:val="20"/>
                <w:szCs w:val="20"/>
              </w:rPr>
              <w:t>)</w:t>
            </w:r>
          </w:p>
        </w:tc>
      </w:tr>
      <w:tr w:rsidR="00A506DF" w:rsidRPr="00E95FBF" w:rsidTr="00A506DF">
        <w:trPr>
          <w:cantSplit/>
          <w:trHeight w:val="2249"/>
        </w:trPr>
        <w:tc>
          <w:tcPr>
            <w:tcW w:w="1495" w:type="dxa"/>
            <w:shd w:val="clear" w:color="auto" w:fill="auto"/>
            <w:vAlign w:val="center"/>
          </w:tcPr>
          <w:p w:rsidR="00A506DF" w:rsidRPr="00931003" w:rsidRDefault="00A506DF" w:rsidP="005966FB">
            <w:pPr>
              <w:spacing w:after="0" w:line="240" w:lineRule="auto"/>
              <w:jc w:val="center"/>
              <w:rPr>
                <w:rFonts w:ascii="Sylfaen" w:eastAsia="Times New Roman" w:hAnsi="Sylfaen" w:cs="Times New Roman"/>
                <w:b/>
                <w:color w:val="000000"/>
                <w:sz w:val="20"/>
                <w:szCs w:val="20"/>
              </w:rPr>
            </w:pPr>
            <w:r w:rsidRPr="00931003">
              <w:rPr>
                <w:rFonts w:ascii="Sylfaen" w:eastAsia="Times New Roman" w:hAnsi="Sylfaen" w:cs="Times New Roman"/>
                <w:b/>
                <w:sz w:val="20"/>
                <w:szCs w:val="20"/>
              </w:rPr>
              <w:t>Մեղրի</w:t>
            </w:r>
          </w:p>
        </w:tc>
        <w:tc>
          <w:tcPr>
            <w:tcW w:w="1433" w:type="dxa"/>
            <w:shd w:val="clear" w:color="auto" w:fill="auto"/>
            <w:textDirection w:val="btLr"/>
            <w:vAlign w:val="center"/>
          </w:tcPr>
          <w:p w:rsidR="00A506DF" w:rsidRPr="00931003" w:rsidRDefault="00A506DF" w:rsidP="00A506DF">
            <w:pPr>
              <w:spacing w:after="0" w:line="240" w:lineRule="auto"/>
              <w:ind w:left="113" w:right="113"/>
              <w:jc w:val="center"/>
              <w:rPr>
                <w:rFonts w:ascii="Sylfaen" w:eastAsia="Times New Roman" w:hAnsi="Sylfaen" w:cs="Times New Roman"/>
                <w:color w:val="000000"/>
                <w:sz w:val="20"/>
                <w:szCs w:val="20"/>
              </w:rPr>
            </w:pPr>
            <w:r w:rsidRPr="00931003">
              <w:rPr>
                <w:rFonts w:ascii="Sylfaen" w:eastAsia="Times New Roman" w:hAnsi="Sylfaen" w:cs="Times New Roman"/>
                <w:sz w:val="20"/>
                <w:szCs w:val="20"/>
              </w:rPr>
              <w:t xml:space="preserve">Քաղաքի ներքաղաքային փողոցների </w:t>
            </w:r>
            <w:r w:rsidRPr="00931003">
              <w:rPr>
                <w:rFonts w:ascii="Sylfaen" w:eastAsia="Times New Roman" w:hAnsi="Sylfaen" w:cs="Times New Roman"/>
                <w:sz w:val="20"/>
                <w:szCs w:val="20"/>
              </w:rPr>
              <w:br/>
              <w:t>ասֆալտապատում և վերանորոգում</w:t>
            </w:r>
          </w:p>
        </w:tc>
        <w:tc>
          <w:tcPr>
            <w:tcW w:w="1433" w:type="dxa"/>
            <w:shd w:val="clear" w:color="auto" w:fill="auto"/>
            <w:vAlign w:val="center"/>
          </w:tcPr>
          <w:p w:rsidR="00A506DF" w:rsidRPr="00931003" w:rsidRDefault="00A506DF" w:rsidP="005966FB">
            <w:pPr>
              <w:spacing w:after="0" w:line="240" w:lineRule="auto"/>
              <w:jc w:val="center"/>
              <w:rPr>
                <w:rFonts w:ascii="Sylfaen" w:eastAsia="Times New Roman" w:hAnsi="Sylfaen" w:cs="Times New Roman"/>
                <w:color w:val="000000"/>
                <w:sz w:val="20"/>
                <w:szCs w:val="20"/>
              </w:rPr>
            </w:pPr>
            <w:r w:rsidRPr="00931003">
              <w:rPr>
                <w:rFonts w:ascii="Sylfaen" w:eastAsia="Times New Roman" w:hAnsi="Sylfaen" w:cs="Times New Roman"/>
                <w:sz w:val="20"/>
                <w:szCs w:val="20"/>
              </w:rPr>
              <w:t>66 200</w:t>
            </w:r>
          </w:p>
        </w:tc>
        <w:tc>
          <w:tcPr>
            <w:tcW w:w="1434" w:type="dxa"/>
            <w:shd w:val="clear" w:color="auto" w:fill="auto"/>
            <w:textDirection w:val="btLr"/>
            <w:vAlign w:val="center"/>
          </w:tcPr>
          <w:p w:rsidR="00A506DF" w:rsidRPr="00931003" w:rsidRDefault="00A506DF" w:rsidP="005966FB">
            <w:pPr>
              <w:spacing w:after="0" w:line="240" w:lineRule="auto"/>
              <w:ind w:left="113" w:right="113"/>
              <w:jc w:val="center"/>
              <w:rPr>
                <w:rFonts w:ascii="Sylfaen" w:eastAsia="Times New Roman" w:hAnsi="Sylfaen" w:cs="Times New Roman"/>
                <w:color w:val="000000"/>
                <w:sz w:val="20"/>
                <w:szCs w:val="20"/>
              </w:rPr>
            </w:pPr>
            <w:r w:rsidRPr="00931003">
              <w:rPr>
                <w:rFonts w:ascii="Sylfaen" w:eastAsia="Times New Roman" w:hAnsi="Sylfaen" w:cs="Times New Roman"/>
                <w:sz w:val="20"/>
                <w:szCs w:val="20"/>
              </w:rPr>
              <w:t>Քաղաքի բազմաբնակարան շենքերի</w:t>
            </w:r>
            <w:r w:rsidRPr="00931003">
              <w:rPr>
                <w:rFonts w:ascii="Sylfaen" w:eastAsia="Times New Roman" w:hAnsi="Sylfaen" w:cs="Times New Roman"/>
                <w:sz w:val="20"/>
                <w:szCs w:val="20"/>
              </w:rPr>
              <w:br/>
              <w:t xml:space="preserve"> տանիքների վերանորոգում</w:t>
            </w:r>
          </w:p>
        </w:tc>
        <w:tc>
          <w:tcPr>
            <w:tcW w:w="1433" w:type="dxa"/>
            <w:shd w:val="clear" w:color="auto" w:fill="auto"/>
            <w:vAlign w:val="center"/>
          </w:tcPr>
          <w:p w:rsidR="00A506DF" w:rsidRPr="00931003" w:rsidRDefault="00A506DF" w:rsidP="005966FB">
            <w:pPr>
              <w:spacing w:after="0" w:line="240" w:lineRule="auto"/>
              <w:jc w:val="center"/>
              <w:rPr>
                <w:rFonts w:ascii="Sylfaen" w:eastAsia="Times New Roman" w:hAnsi="Sylfaen" w:cs="Times New Roman"/>
                <w:color w:val="000000"/>
                <w:sz w:val="20"/>
                <w:szCs w:val="20"/>
              </w:rPr>
            </w:pPr>
            <w:r w:rsidRPr="00931003">
              <w:rPr>
                <w:rFonts w:ascii="Sylfaen" w:eastAsia="Times New Roman" w:hAnsi="Sylfaen" w:cs="Times New Roman"/>
                <w:sz w:val="20"/>
                <w:szCs w:val="20"/>
              </w:rPr>
              <w:t>60 000</w:t>
            </w:r>
          </w:p>
        </w:tc>
        <w:tc>
          <w:tcPr>
            <w:tcW w:w="1433" w:type="dxa"/>
            <w:shd w:val="clear" w:color="auto" w:fill="auto"/>
            <w:textDirection w:val="btLr"/>
            <w:vAlign w:val="center"/>
          </w:tcPr>
          <w:p w:rsidR="00A506DF" w:rsidRPr="00931003" w:rsidRDefault="00A506DF" w:rsidP="005966FB">
            <w:pPr>
              <w:spacing w:after="0" w:line="240" w:lineRule="auto"/>
              <w:ind w:left="113" w:right="113"/>
              <w:jc w:val="center"/>
              <w:rPr>
                <w:rFonts w:ascii="Sylfaen" w:eastAsia="Times New Roman" w:hAnsi="Sylfaen" w:cs="Times New Roman"/>
                <w:color w:val="000000"/>
                <w:sz w:val="20"/>
                <w:szCs w:val="20"/>
              </w:rPr>
            </w:pPr>
            <w:r w:rsidRPr="00931003">
              <w:rPr>
                <w:rFonts w:ascii="Sylfaen" w:eastAsia="Times New Roman" w:hAnsi="Sylfaen" w:cs="Times New Roman"/>
                <w:sz w:val="20"/>
                <w:szCs w:val="20"/>
              </w:rPr>
              <w:t xml:space="preserve">Արաքսաշեն թաղամասի ակումբի շենքի </w:t>
            </w:r>
            <w:r w:rsidRPr="00931003">
              <w:rPr>
                <w:rFonts w:ascii="Sylfaen" w:eastAsia="Times New Roman" w:hAnsi="Sylfaen" w:cs="Times New Roman"/>
                <w:sz w:val="20"/>
                <w:szCs w:val="20"/>
              </w:rPr>
              <w:br/>
              <w:t xml:space="preserve"> հիմնանորոգում</w:t>
            </w:r>
          </w:p>
        </w:tc>
        <w:tc>
          <w:tcPr>
            <w:tcW w:w="1434" w:type="dxa"/>
            <w:shd w:val="clear" w:color="auto" w:fill="auto"/>
            <w:vAlign w:val="center"/>
          </w:tcPr>
          <w:p w:rsidR="00A506DF" w:rsidRPr="00931003" w:rsidRDefault="00A506DF" w:rsidP="005966FB">
            <w:pPr>
              <w:spacing w:after="0" w:line="240" w:lineRule="auto"/>
              <w:jc w:val="center"/>
              <w:rPr>
                <w:rFonts w:ascii="Sylfaen" w:eastAsia="Times New Roman" w:hAnsi="Sylfaen" w:cs="Times New Roman"/>
                <w:color w:val="000000"/>
                <w:sz w:val="20"/>
                <w:szCs w:val="20"/>
              </w:rPr>
            </w:pPr>
            <w:r w:rsidRPr="00931003">
              <w:rPr>
                <w:rFonts w:ascii="Sylfaen" w:eastAsia="Times New Roman" w:hAnsi="Sylfaen" w:cs="Times New Roman"/>
                <w:sz w:val="20"/>
                <w:szCs w:val="20"/>
              </w:rPr>
              <w:t>8 000</w:t>
            </w:r>
          </w:p>
        </w:tc>
      </w:tr>
      <w:tr w:rsidR="00A506DF" w:rsidRPr="00E95FBF" w:rsidTr="00A506DF">
        <w:trPr>
          <w:cantSplit/>
          <w:trHeight w:val="2159"/>
        </w:trPr>
        <w:tc>
          <w:tcPr>
            <w:tcW w:w="1495" w:type="dxa"/>
            <w:shd w:val="clear" w:color="auto" w:fill="auto"/>
            <w:vAlign w:val="center"/>
          </w:tcPr>
          <w:p w:rsidR="00A506DF" w:rsidRPr="00931003" w:rsidRDefault="00A506DF" w:rsidP="005966FB">
            <w:pPr>
              <w:spacing w:after="0" w:line="240" w:lineRule="auto"/>
              <w:jc w:val="center"/>
              <w:rPr>
                <w:rFonts w:ascii="Sylfaen" w:eastAsia="Times New Roman" w:hAnsi="Sylfaen" w:cs="Times New Roman"/>
                <w:b/>
                <w:sz w:val="20"/>
                <w:szCs w:val="20"/>
              </w:rPr>
            </w:pPr>
            <w:r w:rsidRPr="00931003">
              <w:rPr>
                <w:rFonts w:ascii="Sylfaen" w:eastAsia="Times New Roman" w:hAnsi="Sylfaen" w:cs="Times New Roman"/>
                <w:b/>
                <w:sz w:val="20"/>
                <w:szCs w:val="20"/>
              </w:rPr>
              <w:t>Ագարակ</w:t>
            </w:r>
          </w:p>
        </w:tc>
        <w:tc>
          <w:tcPr>
            <w:tcW w:w="1433" w:type="dxa"/>
            <w:shd w:val="clear" w:color="auto" w:fill="auto"/>
            <w:textDirection w:val="btLr"/>
            <w:vAlign w:val="center"/>
          </w:tcPr>
          <w:p w:rsidR="00A506DF" w:rsidRPr="00931003" w:rsidRDefault="00A506DF" w:rsidP="00A506DF">
            <w:pPr>
              <w:spacing w:after="0" w:line="240" w:lineRule="auto"/>
              <w:ind w:left="113" w:right="113"/>
              <w:jc w:val="center"/>
              <w:rPr>
                <w:rFonts w:ascii="Sylfaen" w:eastAsia="Times New Roman" w:hAnsi="Sylfaen" w:cs="Times New Roman"/>
                <w:sz w:val="20"/>
                <w:szCs w:val="20"/>
              </w:rPr>
            </w:pPr>
            <w:r w:rsidRPr="00931003">
              <w:rPr>
                <w:rFonts w:ascii="Sylfaen" w:eastAsia="Times New Roman" w:hAnsi="Sylfaen" w:cs="Times New Roman"/>
                <w:sz w:val="20"/>
                <w:szCs w:val="20"/>
              </w:rPr>
              <w:t xml:space="preserve">Քաղաքի ԲԿ-ից </w:t>
            </w:r>
            <w:r w:rsidR="00931003" w:rsidRPr="00931003">
              <w:rPr>
                <w:rFonts w:ascii="Sylfaen" w:eastAsia="Times New Roman" w:hAnsi="Sylfaen" w:cs="Times New Roman"/>
                <w:sz w:val="20"/>
                <w:szCs w:val="20"/>
              </w:rPr>
              <w:t xml:space="preserve"> բնակելի</w:t>
            </w:r>
            <w:r w:rsidR="00931003" w:rsidRPr="00931003">
              <w:rPr>
                <w:rFonts w:ascii="Sylfaen" w:eastAsia="Times New Roman" w:hAnsi="Sylfaen" w:cs="Times New Roman"/>
                <w:sz w:val="20"/>
                <w:szCs w:val="20"/>
              </w:rPr>
              <w:br/>
            </w:r>
            <w:r w:rsidRPr="00931003">
              <w:rPr>
                <w:rFonts w:ascii="Sylfaen" w:eastAsia="Times New Roman" w:hAnsi="Sylfaen" w:cs="Times New Roman"/>
                <w:sz w:val="20"/>
                <w:szCs w:val="20"/>
              </w:rPr>
              <w:t>թաղամասեր տանող ճանապարհների</w:t>
            </w:r>
            <w:r w:rsidRPr="00931003">
              <w:rPr>
                <w:rFonts w:ascii="Sylfaen" w:eastAsia="Times New Roman" w:hAnsi="Sylfaen" w:cs="Times New Roman"/>
                <w:sz w:val="20"/>
                <w:szCs w:val="20"/>
              </w:rPr>
              <w:br/>
              <w:t xml:space="preserve">բարեկարգում  </w:t>
            </w:r>
          </w:p>
        </w:tc>
        <w:tc>
          <w:tcPr>
            <w:tcW w:w="1433" w:type="dxa"/>
            <w:shd w:val="clear" w:color="auto" w:fill="auto"/>
            <w:vAlign w:val="center"/>
          </w:tcPr>
          <w:p w:rsidR="00A506DF" w:rsidRPr="00931003" w:rsidRDefault="00A506DF" w:rsidP="005966FB">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20"/>
              </w:rPr>
              <w:t>70 000</w:t>
            </w:r>
          </w:p>
        </w:tc>
        <w:tc>
          <w:tcPr>
            <w:tcW w:w="1434" w:type="dxa"/>
            <w:shd w:val="clear" w:color="auto" w:fill="auto"/>
            <w:textDirection w:val="btLr"/>
            <w:vAlign w:val="center"/>
          </w:tcPr>
          <w:p w:rsidR="00A506DF" w:rsidRPr="00931003" w:rsidRDefault="00A506DF" w:rsidP="005966FB">
            <w:pPr>
              <w:spacing w:after="0" w:line="240" w:lineRule="auto"/>
              <w:ind w:left="113" w:right="113"/>
              <w:jc w:val="center"/>
              <w:rPr>
                <w:rFonts w:ascii="Sylfaen" w:eastAsia="Times New Roman" w:hAnsi="Sylfaen" w:cs="Times New Roman"/>
                <w:sz w:val="20"/>
                <w:szCs w:val="20"/>
              </w:rPr>
            </w:pPr>
            <w:r w:rsidRPr="00931003">
              <w:rPr>
                <w:rFonts w:ascii="Sylfaen" w:eastAsia="Times New Roman" w:hAnsi="Sylfaen" w:cs="Times New Roman"/>
                <w:sz w:val="20"/>
                <w:szCs w:val="20"/>
              </w:rPr>
              <w:t>Ագարակի ներքաղաքային ճանապարհբարեկարգում և</w:t>
            </w:r>
            <w:r w:rsidRPr="00931003">
              <w:rPr>
                <w:rFonts w:ascii="Sylfaen" w:eastAsia="Times New Roman" w:hAnsi="Sylfaen" w:cs="Times New Roman"/>
                <w:sz w:val="20"/>
                <w:szCs w:val="20"/>
              </w:rPr>
              <w:br/>
              <w:t xml:space="preserve"> ասֆալտապատում</w:t>
            </w:r>
          </w:p>
        </w:tc>
        <w:tc>
          <w:tcPr>
            <w:tcW w:w="1433" w:type="dxa"/>
            <w:shd w:val="clear" w:color="auto" w:fill="auto"/>
            <w:vAlign w:val="center"/>
          </w:tcPr>
          <w:p w:rsidR="00A506DF" w:rsidRPr="00931003" w:rsidRDefault="00A506DF" w:rsidP="005966FB">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20"/>
              </w:rPr>
              <w:t>40000</w:t>
            </w:r>
          </w:p>
        </w:tc>
        <w:tc>
          <w:tcPr>
            <w:tcW w:w="1433" w:type="dxa"/>
            <w:shd w:val="clear" w:color="auto" w:fill="auto"/>
            <w:textDirection w:val="btLr"/>
            <w:vAlign w:val="center"/>
          </w:tcPr>
          <w:p w:rsidR="00A506DF" w:rsidRPr="00931003" w:rsidRDefault="00A506DF" w:rsidP="005966FB">
            <w:pPr>
              <w:spacing w:after="0" w:line="240" w:lineRule="auto"/>
              <w:ind w:left="113" w:right="113"/>
              <w:jc w:val="center"/>
              <w:rPr>
                <w:rFonts w:ascii="Sylfaen" w:eastAsia="Times New Roman" w:hAnsi="Sylfaen" w:cs="Times New Roman"/>
                <w:sz w:val="20"/>
                <w:szCs w:val="20"/>
              </w:rPr>
            </w:pPr>
            <w:r w:rsidRPr="00931003">
              <w:rPr>
                <w:rFonts w:ascii="Sylfaen" w:eastAsia="Times New Roman" w:hAnsi="Sylfaen" w:cs="Times New Roman"/>
                <w:sz w:val="20"/>
                <w:szCs w:val="20"/>
              </w:rPr>
              <w:t>Ագարակ քաղաքի Չարենցի փողոցում  զբոսայգու կառուցում</w:t>
            </w:r>
            <w:r w:rsidRPr="00931003">
              <w:rPr>
                <w:rFonts w:ascii="Sylfaen" w:eastAsia="Times New Roman" w:hAnsi="Sylfaen" w:cs="Times New Roman"/>
                <w:sz w:val="20"/>
                <w:szCs w:val="20"/>
              </w:rPr>
              <w:br/>
            </w:r>
          </w:p>
        </w:tc>
        <w:tc>
          <w:tcPr>
            <w:tcW w:w="1434" w:type="dxa"/>
            <w:shd w:val="clear" w:color="auto" w:fill="auto"/>
            <w:vAlign w:val="center"/>
          </w:tcPr>
          <w:p w:rsidR="00A506DF" w:rsidRPr="00931003" w:rsidRDefault="00A506DF" w:rsidP="005966FB">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20"/>
              </w:rPr>
              <w:t>40000</w:t>
            </w:r>
          </w:p>
        </w:tc>
      </w:tr>
      <w:tr w:rsidR="00A506DF" w:rsidRPr="00E95FBF" w:rsidTr="00931003">
        <w:trPr>
          <w:cantSplit/>
          <w:trHeight w:val="1880"/>
        </w:trPr>
        <w:tc>
          <w:tcPr>
            <w:tcW w:w="1495" w:type="dxa"/>
            <w:shd w:val="clear" w:color="auto" w:fill="auto"/>
            <w:vAlign w:val="center"/>
          </w:tcPr>
          <w:p w:rsidR="00A506DF" w:rsidRPr="00931003" w:rsidRDefault="00A506DF" w:rsidP="005966FB">
            <w:pPr>
              <w:spacing w:after="0" w:line="240" w:lineRule="auto"/>
              <w:jc w:val="center"/>
              <w:rPr>
                <w:rFonts w:ascii="Sylfaen" w:eastAsia="Times New Roman" w:hAnsi="Sylfaen" w:cs="Times New Roman"/>
                <w:b/>
                <w:sz w:val="20"/>
                <w:szCs w:val="20"/>
              </w:rPr>
            </w:pPr>
            <w:r w:rsidRPr="00931003">
              <w:rPr>
                <w:rFonts w:ascii="Sylfaen" w:eastAsia="Times New Roman" w:hAnsi="Sylfaen" w:cs="Times New Roman"/>
                <w:b/>
                <w:sz w:val="20"/>
                <w:szCs w:val="20"/>
              </w:rPr>
              <w:lastRenderedPageBreak/>
              <w:t>Ալվանք</w:t>
            </w:r>
          </w:p>
        </w:tc>
        <w:tc>
          <w:tcPr>
            <w:tcW w:w="1433" w:type="dxa"/>
            <w:shd w:val="clear" w:color="auto" w:fill="auto"/>
            <w:textDirection w:val="btLr"/>
            <w:vAlign w:val="center"/>
          </w:tcPr>
          <w:p w:rsidR="00A506DF" w:rsidRPr="00931003" w:rsidRDefault="00A506DF" w:rsidP="00A506DF">
            <w:pPr>
              <w:spacing w:after="0" w:line="240" w:lineRule="auto"/>
              <w:ind w:left="113" w:right="113"/>
              <w:jc w:val="center"/>
              <w:rPr>
                <w:rFonts w:ascii="Sylfaen" w:eastAsia="Times New Roman" w:hAnsi="Sylfaen" w:cs="Times New Roman"/>
                <w:sz w:val="20"/>
                <w:szCs w:val="20"/>
              </w:rPr>
            </w:pPr>
            <w:r w:rsidRPr="00931003">
              <w:rPr>
                <w:rFonts w:ascii="Sylfaen" w:eastAsia="Times New Roman" w:hAnsi="Sylfaen" w:cs="Times New Roman"/>
                <w:sz w:val="20"/>
                <w:szCs w:val="20"/>
              </w:rPr>
              <w:t>Խմելու ջրագծի վերանորոգում</w:t>
            </w:r>
          </w:p>
        </w:tc>
        <w:tc>
          <w:tcPr>
            <w:tcW w:w="1433" w:type="dxa"/>
            <w:shd w:val="clear" w:color="auto" w:fill="auto"/>
            <w:vAlign w:val="center"/>
          </w:tcPr>
          <w:p w:rsidR="00A506DF" w:rsidRPr="00931003" w:rsidRDefault="00A506DF" w:rsidP="00A506DF">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20"/>
              </w:rPr>
              <w:t>25 000</w:t>
            </w:r>
          </w:p>
        </w:tc>
        <w:tc>
          <w:tcPr>
            <w:tcW w:w="1434" w:type="dxa"/>
            <w:shd w:val="clear" w:color="auto" w:fill="auto"/>
            <w:textDirection w:val="btLr"/>
            <w:vAlign w:val="center"/>
          </w:tcPr>
          <w:p w:rsidR="00A506DF" w:rsidRPr="00931003" w:rsidRDefault="00931003" w:rsidP="005966FB">
            <w:pPr>
              <w:spacing w:after="0" w:line="240" w:lineRule="auto"/>
              <w:ind w:left="113" w:right="113"/>
              <w:jc w:val="center"/>
              <w:rPr>
                <w:rFonts w:ascii="Sylfaen" w:eastAsia="Times New Roman" w:hAnsi="Sylfaen" w:cs="Times New Roman"/>
                <w:sz w:val="20"/>
                <w:szCs w:val="20"/>
              </w:rPr>
            </w:pPr>
            <w:r w:rsidRPr="00931003">
              <w:rPr>
                <w:rFonts w:ascii="Sylfaen" w:eastAsia="Times New Roman" w:hAnsi="Sylfaen" w:cs="Times New Roman"/>
                <w:sz w:val="20"/>
                <w:szCs w:val="20"/>
              </w:rPr>
              <w:t>"Բելառուս" տրակտորի ձեռքբերում</w:t>
            </w:r>
            <w:r w:rsidRPr="00931003">
              <w:rPr>
                <w:rFonts w:ascii="Sylfaen" w:eastAsia="Times New Roman" w:hAnsi="Sylfaen" w:cs="Times New Roman"/>
                <w:sz w:val="20"/>
                <w:szCs w:val="20"/>
              </w:rPr>
              <w:br/>
              <w:t xml:space="preserve"> (оժանդակ տեխնիկայով)</w:t>
            </w:r>
          </w:p>
        </w:tc>
        <w:tc>
          <w:tcPr>
            <w:tcW w:w="1433" w:type="dxa"/>
            <w:shd w:val="clear" w:color="auto" w:fill="auto"/>
            <w:vAlign w:val="center"/>
          </w:tcPr>
          <w:p w:rsidR="00A506DF" w:rsidRPr="00931003" w:rsidRDefault="00931003" w:rsidP="005966FB">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20"/>
              </w:rPr>
              <w:t>20 000</w:t>
            </w:r>
          </w:p>
        </w:tc>
        <w:tc>
          <w:tcPr>
            <w:tcW w:w="1433" w:type="dxa"/>
            <w:shd w:val="clear" w:color="auto" w:fill="auto"/>
            <w:textDirection w:val="btLr"/>
            <w:vAlign w:val="center"/>
          </w:tcPr>
          <w:p w:rsidR="00A506DF" w:rsidRPr="00931003" w:rsidRDefault="00931003" w:rsidP="00931003">
            <w:pPr>
              <w:spacing w:after="0" w:line="240" w:lineRule="auto"/>
              <w:ind w:left="113" w:right="113"/>
              <w:jc w:val="center"/>
              <w:rPr>
                <w:rFonts w:ascii="Sylfaen" w:eastAsia="Times New Roman" w:hAnsi="Sylfaen" w:cs="Times New Roman"/>
                <w:sz w:val="20"/>
                <w:szCs w:val="20"/>
              </w:rPr>
            </w:pPr>
            <w:r w:rsidRPr="00931003">
              <w:rPr>
                <w:rFonts w:ascii="Sylfaen" w:eastAsia="Times New Roman" w:hAnsi="Sylfaen" w:cs="Times New Roman"/>
                <w:sz w:val="20"/>
                <w:szCs w:val="20"/>
              </w:rPr>
              <w:t>Գյուղամիջյան ճանապարհների</w:t>
            </w:r>
            <w:r w:rsidRPr="00931003">
              <w:rPr>
                <w:rFonts w:ascii="Sylfaen" w:eastAsia="Times New Roman" w:hAnsi="Sylfaen" w:cs="Times New Roman"/>
                <w:sz w:val="20"/>
                <w:szCs w:val="20"/>
              </w:rPr>
              <w:br/>
              <w:t xml:space="preserve"> ասֆալտապատում՝ 2կմ</w:t>
            </w:r>
          </w:p>
        </w:tc>
        <w:tc>
          <w:tcPr>
            <w:tcW w:w="1434" w:type="dxa"/>
            <w:shd w:val="clear" w:color="auto" w:fill="auto"/>
            <w:vAlign w:val="center"/>
          </w:tcPr>
          <w:p w:rsidR="00A506DF" w:rsidRPr="00931003" w:rsidRDefault="00931003" w:rsidP="005966FB">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20"/>
              </w:rPr>
              <w:t>52 000</w:t>
            </w:r>
          </w:p>
        </w:tc>
      </w:tr>
      <w:tr w:rsidR="00931003" w:rsidRPr="00E95FBF" w:rsidTr="00931003">
        <w:trPr>
          <w:cantSplit/>
          <w:trHeight w:val="1610"/>
        </w:trPr>
        <w:tc>
          <w:tcPr>
            <w:tcW w:w="1495" w:type="dxa"/>
            <w:shd w:val="clear" w:color="auto" w:fill="auto"/>
            <w:vAlign w:val="center"/>
          </w:tcPr>
          <w:p w:rsidR="00931003" w:rsidRPr="00931003" w:rsidRDefault="00931003" w:rsidP="005966FB">
            <w:pPr>
              <w:spacing w:after="0" w:line="240" w:lineRule="auto"/>
              <w:jc w:val="center"/>
              <w:rPr>
                <w:rFonts w:ascii="Sylfaen" w:eastAsia="Times New Roman" w:hAnsi="Sylfaen" w:cs="Times New Roman"/>
                <w:b/>
                <w:sz w:val="20"/>
                <w:szCs w:val="20"/>
              </w:rPr>
            </w:pPr>
            <w:r w:rsidRPr="00931003">
              <w:rPr>
                <w:rFonts w:ascii="Sylfaen" w:eastAsia="Times New Roman" w:hAnsi="Sylfaen" w:cs="Times New Roman"/>
                <w:b/>
                <w:sz w:val="20"/>
                <w:szCs w:val="20"/>
              </w:rPr>
              <w:t>Գուդեմնիս</w:t>
            </w:r>
          </w:p>
        </w:tc>
        <w:tc>
          <w:tcPr>
            <w:tcW w:w="1433" w:type="dxa"/>
            <w:shd w:val="clear" w:color="auto" w:fill="auto"/>
            <w:textDirection w:val="btLr"/>
            <w:vAlign w:val="center"/>
          </w:tcPr>
          <w:p w:rsidR="00931003" w:rsidRPr="00931003" w:rsidRDefault="00931003" w:rsidP="00931003">
            <w:pPr>
              <w:spacing w:after="0" w:line="240" w:lineRule="auto"/>
              <w:ind w:left="113" w:right="113"/>
              <w:jc w:val="center"/>
              <w:rPr>
                <w:rFonts w:ascii="Sylfaen" w:eastAsia="Times New Roman" w:hAnsi="Sylfaen" w:cs="Times New Roman"/>
                <w:sz w:val="20"/>
                <w:szCs w:val="20"/>
              </w:rPr>
            </w:pPr>
            <w:r w:rsidRPr="00931003">
              <w:rPr>
                <w:rFonts w:ascii="Sylfaen" w:eastAsia="Times New Roman" w:hAnsi="Sylfaen" w:cs="Times New Roman"/>
                <w:sz w:val="20"/>
                <w:szCs w:val="20"/>
              </w:rPr>
              <w:t>Մշակույթի տան շենքի և տանիքի</w:t>
            </w:r>
            <w:r w:rsidRPr="00931003">
              <w:rPr>
                <w:rFonts w:ascii="Sylfaen" w:eastAsia="Times New Roman" w:hAnsi="Sylfaen" w:cs="Times New Roman"/>
                <w:sz w:val="20"/>
                <w:szCs w:val="20"/>
              </w:rPr>
              <w:br/>
              <w:t>վերանորոգում</w:t>
            </w:r>
          </w:p>
        </w:tc>
        <w:tc>
          <w:tcPr>
            <w:tcW w:w="1433" w:type="dxa"/>
            <w:shd w:val="clear" w:color="auto" w:fill="auto"/>
            <w:vAlign w:val="center"/>
          </w:tcPr>
          <w:p w:rsidR="00931003" w:rsidRPr="00931003" w:rsidRDefault="00931003" w:rsidP="00A506DF">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20"/>
              </w:rPr>
              <w:t>1 000</w:t>
            </w:r>
          </w:p>
        </w:tc>
        <w:tc>
          <w:tcPr>
            <w:tcW w:w="1434" w:type="dxa"/>
            <w:shd w:val="clear" w:color="auto" w:fill="auto"/>
            <w:textDirection w:val="btLr"/>
            <w:vAlign w:val="center"/>
          </w:tcPr>
          <w:p w:rsidR="00931003" w:rsidRPr="00931003" w:rsidRDefault="00931003" w:rsidP="005966FB">
            <w:pPr>
              <w:spacing w:after="0" w:line="240" w:lineRule="auto"/>
              <w:ind w:left="113" w:right="113"/>
              <w:jc w:val="center"/>
              <w:rPr>
                <w:rFonts w:ascii="Sylfaen" w:eastAsia="Times New Roman" w:hAnsi="Sylfaen" w:cs="Times New Roman"/>
                <w:sz w:val="20"/>
                <w:szCs w:val="20"/>
              </w:rPr>
            </w:pPr>
            <w:r>
              <w:rPr>
                <w:rFonts w:ascii="Sylfaen" w:eastAsia="Times New Roman" w:hAnsi="Sylfaen" w:cs="Times New Roman"/>
                <w:sz w:val="20"/>
                <w:szCs w:val="20"/>
              </w:rPr>
              <w:t>Ոռոգման համակարգի մասնակի</w:t>
            </w:r>
            <w:r>
              <w:rPr>
                <w:rFonts w:ascii="Sylfaen" w:eastAsia="Times New Roman" w:hAnsi="Sylfaen" w:cs="Times New Roman"/>
                <w:sz w:val="20"/>
                <w:szCs w:val="20"/>
              </w:rPr>
              <w:br/>
            </w:r>
            <w:r w:rsidRPr="00931003">
              <w:rPr>
                <w:rFonts w:ascii="Sylfaen" w:eastAsia="Times New Roman" w:hAnsi="Sylfaen" w:cs="Times New Roman"/>
                <w:sz w:val="20"/>
                <w:szCs w:val="20"/>
              </w:rPr>
              <w:t>վերանորոգում</w:t>
            </w:r>
          </w:p>
        </w:tc>
        <w:tc>
          <w:tcPr>
            <w:tcW w:w="1433" w:type="dxa"/>
            <w:shd w:val="clear" w:color="auto" w:fill="auto"/>
            <w:vAlign w:val="center"/>
          </w:tcPr>
          <w:p w:rsidR="00931003" w:rsidRPr="00931003" w:rsidRDefault="00931003" w:rsidP="005966FB">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20"/>
              </w:rPr>
              <w:t>1 000</w:t>
            </w:r>
          </w:p>
        </w:tc>
        <w:tc>
          <w:tcPr>
            <w:tcW w:w="1433" w:type="dxa"/>
            <w:shd w:val="clear" w:color="auto" w:fill="auto"/>
            <w:textDirection w:val="btLr"/>
            <w:vAlign w:val="center"/>
          </w:tcPr>
          <w:p w:rsidR="00931003" w:rsidRPr="00931003" w:rsidRDefault="00931003" w:rsidP="005966FB">
            <w:pPr>
              <w:spacing w:after="0" w:line="240" w:lineRule="auto"/>
              <w:ind w:left="113" w:right="113"/>
              <w:jc w:val="center"/>
              <w:rPr>
                <w:rFonts w:ascii="Sylfaen" w:eastAsia="Times New Roman" w:hAnsi="Sylfaen" w:cs="Times New Roman"/>
                <w:sz w:val="20"/>
                <w:szCs w:val="20"/>
              </w:rPr>
            </w:pPr>
            <w:r w:rsidRPr="00931003">
              <w:rPr>
                <w:rFonts w:ascii="Sylfaen" w:eastAsia="Times New Roman" w:hAnsi="Sylfaen" w:cs="Times New Roman"/>
                <w:sz w:val="20"/>
                <w:szCs w:val="20"/>
              </w:rPr>
              <w:t>Խմելու ջրատարի վերանորոգում</w:t>
            </w:r>
          </w:p>
        </w:tc>
        <w:tc>
          <w:tcPr>
            <w:tcW w:w="1434" w:type="dxa"/>
            <w:shd w:val="clear" w:color="auto" w:fill="auto"/>
            <w:vAlign w:val="center"/>
          </w:tcPr>
          <w:p w:rsidR="00931003" w:rsidRPr="00931003" w:rsidRDefault="00931003" w:rsidP="005966FB">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20"/>
              </w:rPr>
              <w:t>2 000</w:t>
            </w:r>
          </w:p>
        </w:tc>
      </w:tr>
      <w:tr w:rsidR="00931003" w:rsidRPr="00E95FBF" w:rsidTr="00931003">
        <w:trPr>
          <w:cantSplit/>
          <w:trHeight w:val="1700"/>
        </w:trPr>
        <w:tc>
          <w:tcPr>
            <w:tcW w:w="1495" w:type="dxa"/>
            <w:shd w:val="clear" w:color="auto" w:fill="auto"/>
            <w:vAlign w:val="center"/>
          </w:tcPr>
          <w:p w:rsidR="00931003" w:rsidRPr="00931003" w:rsidRDefault="00931003" w:rsidP="005966FB">
            <w:pPr>
              <w:spacing w:after="0" w:line="240" w:lineRule="auto"/>
              <w:jc w:val="center"/>
              <w:rPr>
                <w:rFonts w:ascii="Sylfaen" w:eastAsia="Times New Roman" w:hAnsi="Sylfaen" w:cs="Times New Roman"/>
                <w:b/>
                <w:sz w:val="20"/>
                <w:szCs w:val="20"/>
              </w:rPr>
            </w:pPr>
            <w:r w:rsidRPr="00931003">
              <w:rPr>
                <w:rFonts w:ascii="Sylfaen" w:eastAsia="Times New Roman" w:hAnsi="Sylfaen" w:cs="Times New Roman"/>
                <w:b/>
                <w:sz w:val="20"/>
                <w:szCs w:val="20"/>
              </w:rPr>
              <w:t>Լեհվազ</w:t>
            </w:r>
          </w:p>
        </w:tc>
        <w:tc>
          <w:tcPr>
            <w:tcW w:w="1433" w:type="dxa"/>
            <w:shd w:val="clear" w:color="auto" w:fill="auto"/>
            <w:textDirection w:val="btLr"/>
            <w:vAlign w:val="center"/>
          </w:tcPr>
          <w:p w:rsidR="00931003" w:rsidRPr="00931003" w:rsidRDefault="00931003" w:rsidP="00A506DF">
            <w:pPr>
              <w:spacing w:after="0" w:line="240" w:lineRule="auto"/>
              <w:ind w:left="113" w:right="113"/>
              <w:jc w:val="center"/>
              <w:rPr>
                <w:rFonts w:ascii="Sylfaen" w:eastAsia="Times New Roman" w:hAnsi="Sylfaen" w:cs="Times New Roman"/>
                <w:sz w:val="20"/>
                <w:szCs w:val="20"/>
              </w:rPr>
            </w:pPr>
            <w:r w:rsidRPr="00931003">
              <w:rPr>
                <w:rFonts w:ascii="Sylfaen" w:eastAsia="Times New Roman" w:hAnsi="Sylfaen" w:cs="Times New Roman"/>
                <w:sz w:val="20"/>
                <w:szCs w:val="20"/>
              </w:rPr>
              <w:t>Գյուղամիջյան ճանապարհների</w:t>
            </w:r>
            <w:r w:rsidRPr="00931003">
              <w:rPr>
                <w:rFonts w:ascii="Sylfaen" w:eastAsia="Times New Roman" w:hAnsi="Sylfaen" w:cs="Times New Roman"/>
                <w:sz w:val="20"/>
                <w:szCs w:val="20"/>
              </w:rPr>
              <w:br/>
              <w:t xml:space="preserve"> վերանորոգում</w:t>
            </w:r>
          </w:p>
        </w:tc>
        <w:tc>
          <w:tcPr>
            <w:tcW w:w="1433" w:type="dxa"/>
            <w:shd w:val="clear" w:color="auto" w:fill="auto"/>
            <w:vAlign w:val="center"/>
          </w:tcPr>
          <w:p w:rsidR="00931003" w:rsidRPr="00931003" w:rsidRDefault="00931003" w:rsidP="00A506DF">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20"/>
              </w:rPr>
              <w:t>8 000</w:t>
            </w:r>
          </w:p>
        </w:tc>
        <w:tc>
          <w:tcPr>
            <w:tcW w:w="1434" w:type="dxa"/>
            <w:shd w:val="clear" w:color="auto" w:fill="auto"/>
            <w:textDirection w:val="btLr"/>
            <w:vAlign w:val="center"/>
          </w:tcPr>
          <w:p w:rsidR="00931003" w:rsidRPr="00931003" w:rsidRDefault="00931003" w:rsidP="005966FB">
            <w:pPr>
              <w:spacing w:after="0" w:line="240" w:lineRule="auto"/>
              <w:ind w:left="113" w:right="113"/>
              <w:jc w:val="center"/>
              <w:rPr>
                <w:rFonts w:ascii="Sylfaen" w:eastAsia="Times New Roman" w:hAnsi="Sylfaen" w:cs="Times New Roman"/>
                <w:sz w:val="20"/>
                <w:szCs w:val="20"/>
              </w:rPr>
            </w:pPr>
            <w:r w:rsidRPr="00931003">
              <w:rPr>
                <w:rFonts w:ascii="Sylfaen" w:eastAsia="Times New Roman" w:hAnsi="Sylfaen" w:cs="Times New Roman"/>
                <w:sz w:val="20"/>
                <w:szCs w:val="20"/>
              </w:rPr>
              <w:t>Մանկապարտեզի շենքի կապիտալ</w:t>
            </w:r>
            <w:r w:rsidRPr="00931003">
              <w:rPr>
                <w:rFonts w:ascii="Sylfaen" w:eastAsia="Times New Roman" w:hAnsi="Sylfaen" w:cs="Times New Roman"/>
                <w:sz w:val="20"/>
                <w:szCs w:val="20"/>
              </w:rPr>
              <w:br/>
              <w:t xml:space="preserve"> վերանորոգում</w:t>
            </w:r>
          </w:p>
        </w:tc>
        <w:tc>
          <w:tcPr>
            <w:tcW w:w="1433" w:type="dxa"/>
            <w:shd w:val="clear" w:color="auto" w:fill="auto"/>
            <w:vAlign w:val="center"/>
          </w:tcPr>
          <w:p w:rsidR="00931003" w:rsidRPr="00931003" w:rsidRDefault="00931003" w:rsidP="005966FB">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20"/>
              </w:rPr>
              <w:t>9 000</w:t>
            </w:r>
          </w:p>
        </w:tc>
        <w:tc>
          <w:tcPr>
            <w:tcW w:w="1433" w:type="dxa"/>
            <w:shd w:val="clear" w:color="auto" w:fill="auto"/>
            <w:textDirection w:val="btLr"/>
            <w:vAlign w:val="center"/>
          </w:tcPr>
          <w:p w:rsidR="00931003" w:rsidRPr="00931003" w:rsidRDefault="00931003" w:rsidP="005966FB">
            <w:pPr>
              <w:spacing w:after="0" w:line="240" w:lineRule="auto"/>
              <w:ind w:left="113" w:right="113"/>
              <w:jc w:val="center"/>
              <w:rPr>
                <w:rFonts w:ascii="Sylfaen" w:eastAsia="Times New Roman" w:hAnsi="Sylfaen" w:cs="Times New Roman"/>
                <w:sz w:val="20"/>
                <w:szCs w:val="20"/>
              </w:rPr>
            </w:pPr>
            <w:r w:rsidRPr="00931003">
              <w:rPr>
                <w:rFonts w:ascii="Sylfaen" w:eastAsia="Times New Roman" w:hAnsi="Sylfaen" w:cs="Times New Roman"/>
                <w:sz w:val="20"/>
                <w:szCs w:val="20"/>
              </w:rPr>
              <w:t>Գյուղի գազիֆիկացում</w:t>
            </w:r>
          </w:p>
        </w:tc>
        <w:tc>
          <w:tcPr>
            <w:tcW w:w="1434" w:type="dxa"/>
            <w:shd w:val="clear" w:color="auto" w:fill="auto"/>
            <w:vAlign w:val="center"/>
          </w:tcPr>
          <w:p w:rsidR="00931003" w:rsidRPr="00931003" w:rsidRDefault="00931003" w:rsidP="005966FB">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20"/>
              </w:rPr>
              <w:t>45 000</w:t>
            </w:r>
          </w:p>
        </w:tc>
      </w:tr>
      <w:tr w:rsidR="00931003" w:rsidRPr="00E95FBF" w:rsidTr="00931003">
        <w:trPr>
          <w:cantSplit/>
          <w:trHeight w:val="1880"/>
        </w:trPr>
        <w:tc>
          <w:tcPr>
            <w:tcW w:w="1495" w:type="dxa"/>
            <w:shd w:val="clear" w:color="auto" w:fill="auto"/>
            <w:vAlign w:val="center"/>
          </w:tcPr>
          <w:p w:rsidR="00931003" w:rsidRPr="00931003" w:rsidRDefault="00931003" w:rsidP="005966FB">
            <w:pPr>
              <w:spacing w:after="0" w:line="240" w:lineRule="auto"/>
              <w:jc w:val="center"/>
              <w:rPr>
                <w:rFonts w:ascii="Sylfaen" w:eastAsia="Times New Roman" w:hAnsi="Sylfaen" w:cs="Times New Roman"/>
                <w:b/>
                <w:sz w:val="20"/>
                <w:szCs w:val="20"/>
              </w:rPr>
            </w:pPr>
            <w:r w:rsidRPr="00931003">
              <w:rPr>
                <w:rFonts w:ascii="Sylfaen" w:eastAsia="Times New Roman" w:hAnsi="Sylfaen" w:cs="Times New Roman"/>
                <w:b/>
                <w:sz w:val="20"/>
                <w:szCs w:val="20"/>
              </w:rPr>
              <w:t>Լիճք</w:t>
            </w:r>
          </w:p>
        </w:tc>
        <w:tc>
          <w:tcPr>
            <w:tcW w:w="1433" w:type="dxa"/>
            <w:shd w:val="clear" w:color="auto" w:fill="auto"/>
            <w:textDirection w:val="btLr"/>
            <w:vAlign w:val="center"/>
          </w:tcPr>
          <w:p w:rsidR="00931003" w:rsidRPr="00931003" w:rsidRDefault="00931003" w:rsidP="00A506DF">
            <w:pPr>
              <w:spacing w:after="0" w:line="240" w:lineRule="auto"/>
              <w:ind w:left="113" w:right="113"/>
              <w:jc w:val="center"/>
              <w:rPr>
                <w:rFonts w:ascii="Sylfaen" w:eastAsia="Times New Roman" w:hAnsi="Sylfaen" w:cs="Times New Roman"/>
                <w:sz w:val="20"/>
                <w:szCs w:val="20"/>
              </w:rPr>
            </w:pPr>
            <w:r w:rsidRPr="00931003">
              <w:rPr>
                <w:rFonts w:ascii="Sylfaen" w:eastAsia="Times New Roman" w:hAnsi="Sylfaen" w:cs="Times New Roman"/>
                <w:sz w:val="20"/>
                <w:szCs w:val="20"/>
              </w:rPr>
              <w:t>Գյուղամիջյան ճանապարհների</w:t>
            </w:r>
            <w:r w:rsidRPr="00931003">
              <w:rPr>
                <w:rFonts w:ascii="Sylfaen" w:eastAsia="Times New Roman" w:hAnsi="Sylfaen" w:cs="Times New Roman"/>
                <w:sz w:val="20"/>
                <w:szCs w:val="20"/>
              </w:rPr>
              <w:br/>
              <w:t xml:space="preserve"> ասֆալտապատում՝ 1,3 կմ</w:t>
            </w:r>
          </w:p>
        </w:tc>
        <w:tc>
          <w:tcPr>
            <w:tcW w:w="1433" w:type="dxa"/>
            <w:shd w:val="clear" w:color="auto" w:fill="auto"/>
            <w:vAlign w:val="center"/>
          </w:tcPr>
          <w:p w:rsidR="00931003" w:rsidRPr="00931003" w:rsidRDefault="00931003" w:rsidP="00A506DF">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20"/>
              </w:rPr>
              <w:t>17 000</w:t>
            </w:r>
          </w:p>
        </w:tc>
        <w:tc>
          <w:tcPr>
            <w:tcW w:w="1434" w:type="dxa"/>
            <w:shd w:val="clear" w:color="auto" w:fill="auto"/>
            <w:textDirection w:val="btLr"/>
            <w:vAlign w:val="center"/>
          </w:tcPr>
          <w:p w:rsidR="00931003" w:rsidRPr="00931003" w:rsidRDefault="00931003" w:rsidP="005966FB">
            <w:pPr>
              <w:spacing w:after="0" w:line="240" w:lineRule="auto"/>
              <w:ind w:left="113" w:right="113"/>
              <w:jc w:val="center"/>
              <w:rPr>
                <w:rFonts w:ascii="Sylfaen" w:eastAsia="Times New Roman" w:hAnsi="Sylfaen" w:cs="Times New Roman"/>
                <w:sz w:val="20"/>
                <w:szCs w:val="20"/>
              </w:rPr>
            </w:pPr>
            <w:r w:rsidRPr="00931003">
              <w:rPr>
                <w:rFonts w:ascii="Sylfaen" w:eastAsia="Times New Roman" w:hAnsi="Sylfaen" w:cs="Times New Roman"/>
                <w:sz w:val="20"/>
                <w:szCs w:val="20"/>
              </w:rPr>
              <w:t>Խմելու ջրի ներքին ցանցի</w:t>
            </w:r>
            <w:r w:rsidRPr="00931003">
              <w:rPr>
                <w:rFonts w:ascii="Sylfaen" w:eastAsia="Times New Roman" w:hAnsi="Sylfaen" w:cs="Times New Roman"/>
                <w:sz w:val="20"/>
                <w:szCs w:val="20"/>
              </w:rPr>
              <w:br/>
              <w:t xml:space="preserve"> վերանորոգում</w:t>
            </w:r>
          </w:p>
        </w:tc>
        <w:tc>
          <w:tcPr>
            <w:tcW w:w="1433" w:type="dxa"/>
            <w:shd w:val="clear" w:color="auto" w:fill="auto"/>
            <w:vAlign w:val="center"/>
          </w:tcPr>
          <w:p w:rsidR="00931003" w:rsidRPr="00931003" w:rsidRDefault="00931003" w:rsidP="005966FB">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20"/>
              </w:rPr>
              <w:t>15 000</w:t>
            </w:r>
          </w:p>
        </w:tc>
        <w:tc>
          <w:tcPr>
            <w:tcW w:w="1433" w:type="dxa"/>
            <w:shd w:val="clear" w:color="auto" w:fill="auto"/>
            <w:textDirection w:val="btLr"/>
            <w:vAlign w:val="center"/>
          </w:tcPr>
          <w:p w:rsidR="00931003" w:rsidRPr="00931003" w:rsidRDefault="00931003" w:rsidP="005966FB">
            <w:pPr>
              <w:spacing w:after="0" w:line="240" w:lineRule="auto"/>
              <w:ind w:left="113" w:right="113"/>
              <w:jc w:val="center"/>
              <w:rPr>
                <w:rFonts w:ascii="Sylfaen" w:eastAsia="Times New Roman" w:hAnsi="Sylfaen" w:cs="Times New Roman"/>
                <w:sz w:val="20"/>
                <w:szCs w:val="20"/>
              </w:rPr>
            </w:pPr>
            <w:r w:rsidRPr="00931003">
              <w:rPr>
                <w:rFonts w:ascii="Sylfaen" w:eastAsia="Times New Roman" w:hAnsi="Sylfaen" w:cs="Times New Roman"/>
                <w:sz w:val="20"/>
                <w:szCs w:val="20"/>
              </w:rPr>
              <w:t>Ինքնահոս ջրամատակարարման համակարգի (Ø200մմ) կառուցում</w:t>
            </w:r>
          </w:p>
        </w:tc>
        <w:tc>
          <w:tcPr>
            <w:tcW w:w="1434" w:type="dxa"/>
            <w:shd w:val="clear" w:color="auto" w:fill="auto"/>
            <w:vAlign w:val="center"/>
          </w:tcPr>
          <w:p w:rsidR="00931003" w:rsidRPr="00931003" w:rsidRDefault="00931003" w:rsidP="005966FB">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20"/>
              </w:rPr>
              <w:t>27 000</w:t>
            </w:r>
          </w:p>
        </w:tc>
      </w:tr>
      <w:tr w:rsidR="00931003" w:rsidRPr="00E95FBF" w:rsidTr="005966FB">
        <w:trPr>
          <w:cantSplit/>
          <w:trHeight w:val="2150"/>
        </w:trPr>
        <w:tc>
          <w:tcPr>
            <w:tcW w:w="1495" w:type="dxa"/>
            <w:shd w:val="clear" w:color="auto" w:fill="auto"/>
            <w:vAlign w:val="center"/>
          </w:tcPr>
          <w:p w:rsidR="00931003" w:rsidRPr="00931003" w:rsidRDefault="00931003" w:rsidP="005966FB">
            <w:pPr>
              <w:spacing w:after="0" w:line="240" w:lineRule="auto"/>
              <w:jc w:val="center"/>
              <w:rPr>
                <w:rFonts w:ascii="Sylfaen" w:eastAsia="Times New Roman" w:hAnsi="Sylfaen" w:cs="Times New Roman"/>
                <w:b/>
                <w:sz w:val="20"/>
                <w:szCs w:val="20"/>
              </w:rPr>
            </w:pPr>
            <w:r w:rsidRPr="00931003">
              <w:rPr>
                <w:rFonts w:ascii="Sylfaen" w:eastAsia="Times New Roman" w:hAnsi="Sylfaen" w:cs="Times New Roman"/>
                <w:b/>
                <w:sz w:val="20"/>
                <w:szCs w:val="20"/>
              </w:rPr>
              <w:t>Կարճևան</w:t>
            </w:r>
          </w:p>
        </w:tc>
        <w:tc>
          <w:tcPr>
            <w:tcW w:w="1433" w:type="dxa"/>
            <w:shd w:val="clear" w:color="auto" w:fill="auto"/>
            <w:textDirection w:val="btLr"/>
            <w:vAlign w:val="center"/>
          </w:tcPr>
          <w:p w:rsidR="00931003" w:rsidRPr="00931003" w:rsidRDefault="005966FB" w:rsidP="00A506DF">
            <w:pPr>
              <w:spacing w:after="0" w:line="240" w:lineRule="auto"/>
              <w:ind w:left="113" w:right="113"/>
              <w:jc w:val="center"/>
              <w:rPr>
                <w:rFonts w:ascii="Sylfaen" w:eastAsia="Times New Roman" w:hAnsi="Sylfaen" w:cs="Times New Roman"/>
                <w:sz w:val="20"/>
                <w:szCs w:val="20"/>
              </w:rPr>
            </w:pPr>
            <w:r>
              <w:rPr>
                <w:rFonts w:ascii="Sylfaen" w:eastAsia="Times New Roman" w:hAnsi="Sylfaen" w:cs="Times New Roman"/>
                <w:sz w:val="20"/>
                <w:szCs w:val="18"/>
              </w:rPr>
              <w:t xml:space="preserve">Ծառայությունների կենտրոնի </w:t>
            </w:r>
            <w:r w:rsidR="00931003" w:rsidRPr="00931003">
              <w:rPr>
                <w:rFonts w:ascii="Sylfaen" w:eastAsia="Times New Roman" w:hAnsi="Sylfaen" w:cs="Times New Roman"/>
                <w:sz w:val="20"/>
                <w:szCs w:val="18"/>
              </w:rPr>
              <w:t>վերանորոգում</w:t>
            </w:r>
            <w:r w:rsidR="00931003" w:rsidRPr="00931003">
              <w:rPr>
                <w:rFonts w:ascii="Sylfaen" w:eastAsia="Times New Roman" w:hAnsi="Sylfaen" w:cs="Times New Roman"/>
                <w:sz w:val="20"/>
                <w:szCs w:val="18"/>
              </w:rPr>
              <w:br/>
              <w:t xml:space="preserve"> և կահավորում</w:t>
            </w:r>
          </w:p>
        </w:tc>
        <w:tc>
          <w:tcPr>
            <w:tcW w:w="1433" w:type="dxa"/>
            <w:shd w:val="clear" w:color="auto" w:fill="auto"/>
            <w:vAlign w:val="center"/>
          </w:tcPr>
          <w:p w:rsidR="00931003" w:rsidRPr="00931003" w:rsidRDefault="00931003" w:rsidP="00A506DF">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18"/>
              </w:rPr>
              <w:t>2 000</w:t>
            </w:r>
          </w:p>
        </w:tc>
        <w:tc>
          <w:tcPr>
            <w:tcW w:w="1434" w:type="dxa"/>
            <w:shd w:val="clear" w:color="auto" w:fill="auto"/>
            <w:textDirection w:val="btLr"/>
            <w:vAlign w:val="center"/>
          </w:tcPr>
          <w:p w:rsidR="00931003" w:rsidRPr="00931003" w:rsidRDefault="00931003" w:rsidP="005966FB">
            <w:pPr>
              <w:spacing w:after="0" w:line="240" w:lineRule="auto"/>
              <w:ind w:left="113" w:right="113"/>
              <w:jc w:val="center"/>
              <w:rPr>
                <w:rFonts w:ascii="Sylfaen" w:eastAsia="Times New Roman" w:hAnsi="Sylfaen" w:cs="Times New Roman"/>
                <w:sz w:val="20"/>
                <w:szCs w:val="20"/>
              </w:rPr>
            </w:pPr>
            <w:r w:rsidRPr="00931003">
              <w:rPr>
                <w:rFonts w:ascii="Sylfaen" w:eastAsia="Times New Roman" w:hAnsi="Sylfaen" w:cs="Times New Roman"/>
                <w:sz w:val="20"/>
                <w:szCs w:val="18"/>
              </w:rPr>
              <w:t>Մշակույթի տան վերանորոգում</w:t>
            </w:r>
          </w:p>
        </w:tc>
        <w:tc>
          <w:tcPr>
            <w:tcW w:w="1433" w:type="dxa"/>
            <w:shd w:val="clear" w:color="auto" w:fill="auto"/>
            <w:vAlign w:val="center"/>
          </w:tcPr>
          <w:p w:rsidR="00931003" w:rsidRPr="00931003" w:rsidRDefault="00931003" w:rsidP="005966FB">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18"/>
              </w:rPr>
              <w:t>10 000</w:t>
            </w:r>
          </w:p>
        </w:tc>
        <w:tc>
          <w:tcPr>
            <w:tcW w:w="1433" w:type="dxa"/>
            <w:shd w:val="clear" w:color="auto" w:fill="auto"/>
            <w:textDirection w:val="btLr"/>
            <w:vAlign w:val="center"/>
          </w:tcPr>
          <w:p w:rsidR="00931003" w:rsidRPr="00931003" w:rsidRDefault="00931003" w:rsidP="005966FB">
            <w:pPr>
              <w:spacing w:after="0" w:line="240" w:lineRule="auto"/>
              <w:ind w:left="113" w:right="113"/>
              <w:jc w:val="center"/>
              <w:rPr>
                <w:rFonts w:ascii="Sylfaen" w:eastAsia="Times New Roman" w:hAnsi="Sylfaen" w:cs="Times New Roman"/>
                <w:sz w:val="20"/>
                <w:szCs w:val="20"/>
              </w:rPr>
            </w:pPr>
            <w:r w:rsidRPr="00931003">
              <w:rPr>
                <w:rFonts w:ascii="Sylfaen" w:eastAsia="Times New Roman" w:hAnsi="Sylfaen" w:cs="Times New Roman"/>
                <w:sz w:val="20"/>
                <w:szCs w:val="18"/>
              </w:rPr>
              <w:t>Դպրոցի մասնաշենքի վերանորոգում</w:t>
            </w:r>
          </w:p>
        </w:tc>
        <w:tc>
          <w:tcPr>
            <w:tcW w:w="1434" w:type="dxa"/>
            <w:shd w:val="clear" w:color="auto" w:fill="auto"/>
            <w:vAlign w:val="center"/>
          </w:tcPr>
          <w:p w:rsidR="00931003" w:rsidRPr="00931003" w:rsidRDefault="00931003" w:rsidP="005966FB">
            <w:pPr>
              <w:spacing w:after="0" w:line="240" w:lineRule="auto"/>
              <w:jc w:val="center"/>
              <w:rPr>
                <w:rFonts w:ascii="Sylfaen" w:eastAsia="Times New Roman" w:hAnsi="Sylfaen" w:cs="Times New Roman"/>
                <w:sz w:val="20"/>
                <w:szCs w:val="20"/>
              </w:rPr>
            </w:pPr>
            <w:r w:rsidRPr="00931003">
              <w:rPr>
                <w:rFonts w:ascii="Sylfaen" w:eastAsia="Times New Roman" w:hAnsi="Sylfaen" w:cs="Times New Roman"/>
                <w:sz w:val="20"/>
                <w:szCs w:val="18"/>
              </w:rPr>
              <w:t>4 000</w:t>
            </w:r>
          </w:p>
        </w:tc>
      </w:tr>
      <w:tr w:rsidR="00931003" w:rsidRPr="00E95FBF" w:rsidTr="00931003">
        <w:trPr>
          <w:cantSplit/>
          <w:trHeight w:val="1790"/>
        </w:trPr>
        <w:tc>
          <w:tcPr>
            <w:tcW w:w="1495" w:type="dxa"/>
            <w:shd w:val="clear" w:color="auto" w:fill="auto"/>
            <w:vAlign w:val="center"/>
          </w:tcPr>
          <w:p w:rsidR="00931003" w:rsidRPr="007A29F3" w:rsidRDefault="00931003" w:rsidP="005966FB">
            <w:pPr>
              <w:spacing w:after="0" w:line="240" w:lineRule="auto"/>
              <w:jc w:val="center"/>
              <w:rPr>
                <w:rFonts w:ascii="Sylfaen" w:eastAsia="Times New Roman" w:hAnsi="Sylfaen" w:cs="Times New Roman"/>
                <w:b/>
                <w:sz w:val="20"/>
                <w:szCs w:val="20"/>
              </w:rPr>
            </w:pPr>
            <w:r w:rsidRPr="007A29F3">
              <w:rPr>
                <w:rFonts w:ascii="Sylfaen" w:eastAsia="Times New Roman" w:hAnsi="Sylfaen" w:cs="Times New Roman"/>
                <w:b/>
                <w:sz w:val="20"/>
                <w:szCs w:val="20"/>
              </w:rPr>
              <w:t>Կուրիս</w:t>
            </w:r>
          </w:p>
        </w:tc>
        <w:tc>
          <w:tcPr>
            <w:tcW w:w="1433" w:type="dxa"/>
            <w:shd w:val="clear" w:color="auto" w:fill="auto"/>
            <w:textDirection w:val="btLr"/>
            <w:vAlign w:val="center"/>
          </w:tcPr>
          <w:p w:rsidR="00931003" w:rsidRPr="007A29F3" w:rsidRDefault="00931003" w:rsidP="00A506DF">
            <w:pPr>
              <w:spacing w:after="0" w:line="240" w:lineRule="auto"/>
              <w:ind w:left="113" w:right="113"/>
              <w:jc w:val="center"/>
              <w:rPr>
                <w:rFonts w:ascii="Sylfaen" w:eastAsia="Times New Roman" w:hAnsi="Sylfaen" w:cs="Times New Roman"/>
                <w:sz w:val="20"/>
                <w:szCs w:val="20"/>
              </w:rPr>
            </w:pPr>
            <w:r w:rsidRPr="007A29F3">
              <w:rPr>
                <w:rFonts w:ascii="Sylfaen" w:eastAsia="Times New Roman" w:hAnsi="Sylfaen" w:cs="Times New Roman"/>
                <w:sz w:val="20"/>
                <w:szCs w:val="20"/>
              </w:rPr>
              <w:t>Գյուղամիջյան ճանապարհների ասֆալտապատում</w:t>
            </w:r>
          </w:p>
        </w:tc>
        <w:tc>
          <w:tcPr>
            <w:tcW w:w="1433" w:type="dxa"/>
            <w:shd w:val="clear" w:color="auto" w:fill="auto"/>
            <w:vAlign w:val="center"/>
          </w:tcPr>
          <w:p w:rsidR="00931003" w:rsidRPr="007A29F3" w:rsidRDefault="00931003" w:rsidP="00A506DF">
            <w:pPr>
              <w:spacing w:after="0" w:line="240" w:lineRule="auto"/>
              <w:jc w:val="center"/>
              <w:rPr>
                <w:rFonts w:ascii="Sylfaen" w:eastAsia="Times New Roman" w:hAnsi="Sylfaen" w:cs="Times New Roman"/>
                <w:sz w:val="20"/>
                <w:szCs w:val="20"/>
              </w:rPr>
            </w:pPr>
            <w:r w:rsidRPr="007A29F3">
              <w:rPr>
                <w:rFonts w:ascii="Sylfaen" w:eastAsia="Times New Roman" w:hAnsi="Sylfaen" w:cs="Times New Roman"/>
                <w:sz w:val="20"/>
                <w:szCs w:val="20"/>
              </w:rPr>
              <w:t>6 000</w:t>
            </w:r>
          </w:p>
        </w:tc>
        <w:tc>
          <w:tcPr>
            <w:tcW w:w="1434" w:type="dxa"/>
            <w:shd w:val="clear" w:color="auto" w:fill="auto"/>
            <w:textDirection w:val="btLr"/>
            <w:vAlign w:val="center"/>
          </w:tcPr>
          <w:p w:rsidR="00931003" w:rsidRPr="007A29F3" w:rsidRDefault="00C638A9" w:rsidP="005966FB">
            <w:pPr>
              <w:spacing w:after="0" w:line="240" w:lineRule="auto"/>
              <w:ind w:left="113" w:right="113"/>
              <w:jc w:val="center"/>
              <w:rPr>
                <w:rFonts w:ascii="Sylfaen" w:eastAsia="Times New Roman" w:hAnsi="Sylfaen" w:cs="Times New Roman"/>
                <w:sz w:val="20"/>
                <w:szCs w:val="20"/>
              </w:rPr>
            </w:pPr>
            <w:r>
              <w:rPr>
                <w:rFonts w:ascii="Sylfaen" w:eastAsia="Times New Roman" w:hAnsi="Sylfaen" w:cs="Times New Roman"/>
                <w:sz w:val="20"/>
                <w:szCs w:val="20"/>
              </w:rPr>
              <w:t>Ոռոգման ջրի 1500մ երկարությամբ</w:t>
            </w:r>
            <w:r>
              <w:rPr>
                <w:rFonts w:ascii="Sylfaen" w:eastAsia="Times New Roman" w:hAnsi="Sylfaen" w:cs="Times New Roman"/>
                <w:sz w:val="20"/>
                <w:szCs w:val="20"/>
              </w:rPr>
              <w:br/>
            </w:r>
            <w:r w:rsidR="00931003" w:rsidRPr="007A29F3">
              <w:rPr>
                <w:rFonts w:ascii="Sylfaen" w:eastAsia="Times New Roman" w:hAnsi="Sylfaen" w:cs="Times New Roman"/>
                <w:sz w:val="20"/>
                <w:szCs w:val="20"/>
              </w:rPr>
              <w:t>խողովակաշարի կառուցում</w:t>
            </w:r>
          </w:p>
        </w:tc>
        <w:tc>
          <w:tcPr>
            <w:tcW w:w="1433" w:type="dxa"/>
            <w:shd w:val="clear" w:color="auto" w:fill="auto"/>
            <w:vAlign w:val="center"/>
          </w:tcPr>
          <w:p w:rsidR="00931003" w:rsidRPr="007A29F3" w:rsidRDefault="00931003" w:rsidP="005966FB">
            <w:pPr>
              <w:spacing w:after="0" w:line="240" w:lineRule="auto"/>
              <w:jc w:val="center"/>
              <w:rPr>
                <w:rFonts w:ascii="Sylfaen" w:eastAsia="Times New Roman" w:hAnsi="Sylfaen" w:cs="Times New Roman"/>
                <w:sz w:val="20"/>
                <w:szCs w:val="20"/>
              </w:rPr>
            </w:pPr>
            <w:r w:rsidRPr="007A29F3">
              <w:rPr>
                <w:rFonts w:ascii="Sylfaen" w:eastAsia="Times New Roman" w:hAnsi="Sylfaen" w:cs="Times New Roman"/>
                <w:sz w:val="20"/>
                <w:szCs w:val="20"/>
              </w:rPr>
              <w:t>11 000</w:t>
            </w:r>
          </w:p>
        </w:tc>
        <w:tc>
          <w:tcPr>
            <w:tcW w:w="1433" w:type="dxa"/>
            <w:shd w:val="clear" w:color="auto" w:fill="auto"/>
            <w:textDirection w:val="btLr"/>
            <w:vAlign w:val="center"/>
          </w:tcPr>
          <w:p w:rsidR="00931003" w:rsidRPr="007A29F3" w:rsidRDefault="00931003" w:rsidP="005966FB">
            <w:pPr>
              <w:spacing w:after="0" w:line="240" w:lineRule="auto"/>
              <w:ind w:left="113" w:right="113"/>
              <w:jc w:val="center"/>
              <w:rPr>
                <w:rFonts w:ascii="Sylfaen" w:eastAsia="Times New Roman" w:hAnsi="Sylfaen" w:cs="Times New Roman"/>
                <w:sz w:val="20"/>
                <w:szCs w:val="20"/>
              </w:rPr>
            </w:pPr>
            <w:r w:rsidRPr="007A29F3">
              <w:rPr>
                <w:rFonts w:ascii="Sylfaen" w:eastAsia="Times New Roman" w:hAnsi="Sylfaen" w:cs="Times New Roman"/>
                <w:sz w:val="20"/>
                <w:szCs w:val="20"/>
              </w:rPr>
              <w:t>Ծառայությունների կենտրոնի վերակառուցում</w:t>
            </w:r>
          </w:p>
        </w:tc>
        <w:tc>
          <w:tcPr>
            <w:tcW w:w="1434" w:type="dxa"/>
            <w:shd w:val="clear" w:color="auto" w:fill="auto"/>
            <w:vAlign w:val="center"/>
          </w:tcPr>
          <w:p w:rsidR="00931003" w:rsidRPr="007A29F3" w:rsidRDefault="00931003" w:rsidP="005966FB">
            <w:pPr>
              <w:spacing w:after="0" w:line="240" w:lineRule="auto"/>
              <w:jc w:val="center"/>
              <w:rPr>
                <w:rFonts w:ascii="Sylfaen" w:eastAsia="Times New Roman" w:hAnsi="Sylfaen" w:cs="Times New Roman"/>
                <w:sz w:val="20"/>
                <w:szCs w:val="20"/>
              </w:rPr>
            </w:pPr>
            <w:r w:rsidRPr="007A29F3">
              <w:rPr>
                <w:rFonts w:ascii="Sylfaen" w:eastAsia="Times New Roman" w:hAnsi="Sylfaen" w:cs="Times New Roman"/>
                <w:sz w:val="20"/>
                <w:szCs w:val="20"/>
              </w:rPr>
              <w:t>10 000</w:t>
            </w:r>
          </w:p>
        </w:tc>
      </w:tr>
      <w:tr w:rsidR="00931003" w:rsidRPr="00E95FBF" w:rsidTr="00931003">
        <w:trPr>
          <w:cantSplit/>
          <w:trHeight w:val="1619"/>
        </w:trPr>
        <w:tc>
          <w:tcPr>
            <w:tcW w:w="1495" w:type="dxa"/>
            <w:shd w:val="clear" w:color="auto" w:fill="auto"/>
            <w:vAlign w:val="center"/>
          </w:tcPr>
          <w:p w:rsidR="00931003" w:rsidRPr="007A29F3" w:rsidRDefault="00931003" w:rsidP="005966FB">
            <w:pPr>
              <w:spacing w:after="0" w:line="240" w:lineRule="auto"/>
              <w:jc w:val="center"/>
              <w:rPr>
                <w:rFonts w:ascii="Sylfaen" w:eastAsia="Times New Roman" w:hAnsi="Sylfaen" w:cs="Times New Roman"/>
                <w:b/>
                <w:sz w:val="20"/>
                <w:szCs w:val="20"/>
              </w:rPr>
            </w:pPr>
            <w:r w:rsidRPr="007A29F3">
              <w:rPr>
                <w:rFonts w:ascii="Sylfaen" w:eastAsia="Times New Roman" w:hAnsi="Sylfaen" w:cs="Times New Roman"/>
                <w:b/>
                <w:sz w:val="20"/>
                <w:szCs w:val="20"/>
              </w:rPr>
              <w:t>Նռնաձոր</w:t>
            </w:r>
          </w:p>
        </w:tc>
        <w:tc>
          <w:tcPr>
            <w:tcW w:w="1433" w:type="dxa"/>
            <w:shd w:val="clear" w:color="auto" w:fill="auto"/>
            <w:textDirection w:val="btLr"/>
            <w:vAlign w:val="center"/>
          </w:tcPr>
          <w:p w:rsidR="00931003" w:rsidRPr="007A29F3" w:rsidRDefault="00931003" w:rsidP="00A506DF">
            <w:pPr>
              <w:spacing w:after="0" w:line="240" w:lineRule="auto"/>
              <w:ind w:left="113" w:right="113"/>
              <w:jc w:val="center"/>
              <w:rPr>
                <w:rFonts w:ascii="Sylfaen" w:eastAsia="Times New Roman" w:hAnsi="Sylfaen" w:cs="Times New Roman"/>
                <w:sz w:val="20"/>
                <w:szCs w:val="20"/>
              </w:rPr>
            </w:pPr>
            <w:r w:rsidRPr="007A29F3">
              <w:rPr>
                <w:rFonts w:ascii="Sylfaen" w:eastAsia="Times New Roman" w:hAnsi="Sylfaen" w:cs="Times New Roman"/>
                <w:sz w:val="20"/>
                <w:szCs w:val="20"/>
              </w:rPr>
              <w:t>Ծառայությունների ենտրոնի շենքի կառուցում</w:t>
            </w:r>
          </w:p>
        </w:tc>
        <w:tc>
          <w:tcPr>
            <w:tcW w:w="1433" w:type="dxa"/>
            <w:shd w:val="clear" w:color="auto" w:fill="auto"/>
            <w:vAlign w:val="center"/>
          </w:tcPr>
          <w:p w:rsidR="00931003" w:rsidRPr="007A29F3" w:rsidRDefault="00931003" w:rsidP="00A506DF">
            <w:pPr>
              <w:spacing w:after="0" w:line="240" w:lineRule="auto"/>
              <w:jc w:val="center"/>
              <w:rPr>
                <w:rFonts w:ascii="Sylfaen" w:eastAsia="Times New Roman" w:hAnsi="Sylfaen" w:cs="Times New Roman"/>
                <w:sz w:val="20"/>
                <w:szCs w:val="20"/>
              </w:rPr>
            </w:pPr>
            <w:r w:rsidRPr="007A29F3">
              <w:rPr>
                <w:rFonts w:ascii="Sylfaen" w:eastAsia="Times New Roman" w:hAnsi="Sylfaen" w:cs="Times New Roman"/>
                <w:sz w:val="20"/>
                <w:szCs w:val="20"/>
              </w:rPr>
              <w:t>150 000</w:t>
            </w:r>
          </w:p>
        </w:tc>
        <w:tc>
          <w:tcPr>
            <w:tcW w:w="1434" w:type="dxa"/>
            <w:shd w:val="clear" w:color="auto" w:fill="auto"/>
            <w:textDirection w:val="btLr"/>
            <w:vAlign w:val="center"/>
          </w:tcPr>
          <w:p w:rsidR="00931003" w:rsidRPr="007A29F3" w:rsidRDefault="00931003" w:rsidP="005966FB">
            <w:pPr>
              <w:spacing w:after="0" w:line="240" w:lineRule="auto"/>
              <w:ind w:left="113" w:right="113"/>
              <w:jc w:val="center"/>
              <w:rPr>
                <w:rFonts w:ascii="Sylfaen" w:eastAsia="Times New Roman" w:hAnsi="Sylfaen" w:cs="Times New Roman"/>
                <w:sz w:val="20"/>
                <w:szCs w:val="20"/>
              </w:rPr>
            </w:pPr>
            <w:r w:rsidRPr="007A29F3">
              <w:rPr>
                <w:rFonts w:ascii="Sylfaen" w:eastAsia="Times New Roman" w:hAnsi="Sylfaen" w:cs="Times New Roman"/>
                <w:sz w:val="20"/>
                <w:szCs w:val="20"/>
              </w:rPr>
              <w:t>Գյուղ տանող ճանապարհի</w:t>
            </w:r>
            <w:r w:rsidRPr="007A29F3">
              <w:rPr>
                <w:rFonts w:ascii="Sylfaen" w:eastAsia="Times New Roman" w:hAnsi="Sylfaen" w:cs="Times New Roman"/>
                <w:sz w:val="20"/>
                <w:szCs w:val="20"/>
              </w:rPr>
              <w:br/>
              <w:t xml:space="preserve"> կառուցում</w:t>
            </w:r>
          </w:p>
        </w:tc>
        <w:tc>
          <w:tcPr>
            <w:tcW w:w="1433" w:type="dxa"/>
            <w:shd w:val="clear" w:color="auto" w:fill="auto"/>
            <w:vAlign w:val="center"/>
          </w:tcPr>
          <w:p w:rsidR="00931003" w:rsidRPr="007A29F3" w:rsidRDefault="00931003" w:rsidP="005966FB">
            <w:pPr>
              <w:spacing w:after="0" w:line="240" w:lineRule="auto"/>
              <w:jc w:val="center"/>
              <w:rPr>
                <w:rFonts w:ascii="Sylfaen" w:eastAsia="Times New Roman" w:hAnsi="Sylfaen" w:cs="Times New Roman"/>
                <w:sz w:val="20"/>
                <w:szCs w:val="20"/>
              </w:rPr>
            </w:pPr>
            <w:r w:rsidRPr="007A29F3">
              <w:rPr>
                <w:rFonts w:ascii="Sylfaen" w:eastAsia="Times New Roman" w:hAnsi="Sylfaen" w:cs="Times New Roman"/>
                <w:sz w:val="20"/>
                <w:szCs w:val="20"/>
              </w:rPr>
              <w:t>1200 000</w:t>
            </w:r>
          </w:p>
        </w:tc>
        <w:tc>
          <w:tcPr>
            <w:tcW w:w="1433" w:type="dxa"/>
            <w:shd w:val="clear" w:color="auto" w:fill="auto"/>
            <w:textDirection w:val="btLr"/>
            <w:vAlign w:val="center"/>
          </w:tcPr>
          <w:p w:rsidR="00931003" w:rsidRPr="007A29F3" w:rsidRDefault="00931003" w:rsidP="005966FB">
            <w:pPr>
              <w:spacing w:after="0" w:line="240" w:lineRule="auto"/>
              <w:ind w:left="113" w:right="113"/>
              <w:jc w:val="center"/>
              <w:rPr>
                <w:rFonts w:ascii="Sylfaen" w:eastAsia="Times New Roman" w:hAnsi="Sylfaen" w:cs="Times New Roman"/>
                <w:sz w:val="20"/>
                <w:szCs w:val="20"/>
              </w:rPr>
            </w:pPr>
            <w:r w:rsidRPr="007A29F3">
              <w:rPr>
                <w:rFonts w:ascii="Sylfaen" w:eastAsia="Times New Roman" w:hAnsi="Sylfaen" w:cs="Times New Roman"/>
                <w:sz w:val="20"/>
                <w:szCs w:val="20"/>
              </w:rPr>
              <w:t>Ոռոգման ջրի ներքին ցանցի վերանորոգում</w:t>
            </w:r>
          </w:p>
        </w:tc>
        <w:tc>
          <w:tcPr>
            <w:tcW w:w="1434" w:type="dxa"/>
            <w:shd w:val="clear" w:color="auto" w:fill="auto"/>
            <w:vAlign w:val="center"/>
          </w:tcPr>
          <w:p w:rsidR="00931003" w:rsidRPr="007A29F3" w:rsidRDefault="00931003" w:rsidP="005966FB">
            <w:pPr>
              <w:spacing w:after="0" w:line="240" w:lineRule="auto"/>
              <w:jc w:val="center"/>
              <w:rPr>
                <w:rFonts w:ascii="Sylfaen" w:eastAsia="Times New Roman" w:hAnsi="Sylfaen" w:cs="Times New Roman"/>
                <w:sz w:val="20"/>
                <w:szCs w:val="20"/>
              </w:rPr>
            </w:pPr>
            <w:r w:rsidRPr="007A29F3">
              <w:rPr>
                <w:rFonts w:ascii="Sylfaen" w:eastAsia="Times New Roman" w:hAnsi="Sylfaen" w:cs="Times New Roman"/>
                <w:sz w:val="20"/>
                <w:szCs w:val="20"/>
              </w:rPr>
              <w:t>170 000</w:t>
            </w:r>
          </w:p>
        </w:tc>
      </w:tr>
      <w:tr w:rsidR="00931003" w:rsidRPr="00E95FBF" w:rsidTr="007A29F3">
        <w:trPr>
          <w:cantSplit/>
          <w:trHeight w:val="1790"/>
        </w:trPr>
        <w:tc>
          <w:tcPr>
            <w:tcW w:w="1495" w:type="dxa"/>
            <w:shd w:val="clear" w:color="auto" w:fill="auto"/>
            <w:vAlign w:val="center"/>
          </w:tcPr>
          <w:p w:rsidR="00931003" w:rsidRPr="007A29F3" w:rsidRDefault="00931003" w:rsidP="005966FB">
            <w:pPr>
              <w:spacing w:after="0" w:line="240" w:lineRule="auto"/>
              <w:jc w:val="center"/>
              <w:rPr>
                <w:rFonts w:ascii="Sylfaen" w:eastAsia="Times New Roman" w:hAnsi="Sylfaen" w:cs="Times New Roman"/>
                <w:b/>
                <w:sz w:val="20"/>
                <w:szCs w:val="20"/>
              </w:rPr>
            </w:pPr>
            <w:r w:rsidRPr="007A29F3">
              <w:rPr>
                <w:rFonts w:ascii="Sylfaen" w:eastAsia="Times New Roman" w:hAnsi="Sylfaen" w:cs="Times New Roman"/>
                <w:b/>
                <w:sz w:val="20"/>
                <w:szCs w:val="20"/>
              </w:rPr>
              <w:lastRenderedPageBreak/>
              <w:t>Շվանիձոր</w:t>
            </w:r>
          </w:p>
        </w:tc>
        <w:tc>
          <w:tcPr>
            <w:tcW w:w="1433" w:type="dxa"/>
            <w:shd w:val="clear" w:color="auto" w:fill="auto"/>
            <w:textDirection w:val="btLr"/>
            <w:vAlign w:val="center"/>
          </w:tcPr>
          <w:p w:rsidR="00931003" w:rsidRPr="007A29F3" w:rsidRDefault="00931003" w:rsidP="00A506DF">
            <w:pPr>
              <w:spacing w:after="0" w:line="240" w:lineRule="auto"/>
              <w:ind w:left="113" w:right="113"/>
              <w:jc w:val="center"/>
              <w:rPr>
                <w:rFonts w:ascii="Sylfaen" w:eastAsia="Times New Roman" w:hAnsi="Sylfaen" w:cs="Times New Roman"/>
                <w:sz w:val="20"/>
                <w:szCs w:val="20"/>
              </w:rPr>
            </w:pPr>
            <w:r w:rsidRPr="007A29F3">
              <w:rPr>
                <w:rFonts w:ascii="Sylfaen" w:eastAsia="Times New Roman" w:hAnsi="Sylfaen" w:cs="Times New Roman"/>
                <w:sz w:val="20"/>
                <w:szCs w:val="20"/>
              </w:rPr>
              <w:t>Խմելո</w:t>
            </w:r>
            <w:r w:rsidR="007A29F3" w:rsidRPr="007A29F3">
              <w:rPr>
                <w:rFonts w:ascii="Sylfaen" w:eastAsia="Times New Roman" w:hAnsi="Sylfaen" w:cs="Times New Roman"/>
                <w:sz w:val="20"/>
                <w:szCs w:val="20"/>
              </w:rPr>
              <w:t xml:space="preserve">ւ ջրատարի վերակառուցում 2,5 կմ </w:t>
            </w:r>
          </w:p>
        </w:tc>
        <w:tc>
          <w:tcPr>
            <w:tcW w:w="1433" w:type="dxa"/>
            <w:shd w:val="clear" w:color="auto" w:fill="auto"/>
            <w:vAlign w:val="center"/>
          </w:tcPr>
          <w:p w:rsidR="00931003" w:rsidRPr="007A29F3" w:rsidRDefault="00931003" w:rsidP="00A506DF">
            <w:pPr>
              <w:spacing w:after="0" w:line="240" w:lineRule="auto"/>
              <w:jc w:val="center"/>
              <w:rPr>
                <w:rFonts w:ascii="Sylfaen" w:eastAsia="Times New Roman" w:hAnsi="Sylfaen" w:cs="Times New Roman"/>
                <w:sz w:val="20"/>
                <w:szCs w:val="20"/>
              </w:rPr>
            </w:pPr>
            <w:r w:rsidRPr="007A29F3">
              <w:rPr>
                <w:rFonts w:ascii="Sylfaen" w:eastAsia="Times New Roman" w:hAnsi="Sylfaen" w:cs="Times New Roman"/>
                <w:sz w:val="20"/>
                <w:szCs w:val="20"/>
              </w:rPr>
              <w:t>3 000</w:t>
            </w:r>
          </w:p>
        </w:tc>
        <w:tc>
          <w:tcPr>
            <w:tcW w:w="1434" w:type="dxa"/>
            <w:shd w:val="clear" w:color="auto" w:fill="auto"/>
            <w:textDirection w:val="btLr"/>
            <w:vAlign w:val="center"/>
          </w:tcPr>
          <w:p w:rsidR="00931003" w:rsidRPr="007A29F3" w:rsidRDefault="00931003" w:rsidP="005966FB">
            <w:pPr>
              <w:spacing w:after="0" w:line="240" w:lineRule="auto"/>
              <w:ind w:left="113" w:right="113"/>
              <w:jc w:val="center"/>
              <w:rPr>
                <w:rFonts w:ascii="Sylfaen" w:eastAsia="Times New Roman" w:hAnsi="Sylfaen" w:cs="Times New Roman"/>
                <w:sz w:val="20"/>
                <w:szCs w:val="20"/>
              </w:rPr>
            </w:pPr>
            <w:r w:rsidRPr="007A29F3">
              <w:rPr>
                <w:rFonts w:ascii="Sylfaen" w:eastAsia="Times New Roman" w:hAnsi="Sylfaen" w:cs="Times New Roman"/>
                <w:sz w:val="20"/>
                <w:szCs w:val="20"/>
              </w:rPr>
              <w:t>Կոյուղագծի վերակառուցում</w:t>
            </w:r>
          </w:p>
        </w:tc>
        <w:tc>
          <w:tcPr>
            <w:tcW w:w="1433" w:type="dxa"/>
            <w:shd w:val="clear" w:color="auto" w:fill="auto"/>
            <w:vAlign w:val="center"/>
          </w:tcPr>
          <w:p w:rsidR="00931003" w:rsidRPr="007A29F3" w:rsidRDefault="00931003" w:rsidP="005966FB">
            <w:pPr>
              <w:spacing w:after="0" w:line="240" w:lineRule="auto"/>
              <w:jc w:val="center"/>
              <w:rPr>
                <w:rFonts w:ascii="Sylfaen" w:eastAsia="Times New Roman" w:hAnsi="Sylfaen" w:cs="Times New Roman"/>
                <w:sz w:val="20"/>
                <w:szCs w:val="20"/>
              </w:rPr>
            </w:pPr>
            <w:r w:rsidRPr="007A29F3">
              <w:rPr>
                <w:rFonts w:ascii="Sylfaen" w:eastAsia="Times New Roman" w:hAnsi="Sylfaen" w:cs="Times New Roman"/>
                <w:sz w:val="20"/>
                <w:szCs w:val="20"/>
              </w:rPr>
              <w:t>1</w:t>
            </w:r>
            <w:r w:rsidR="007A29F3" w:rsidRPr="007A29F3">
              <w:rPr>
                <w:rFonts w:ascii="Sylfaen" w:eastAsia="Times New Roman" w:hAnsi="Sylfaen" w:cs="Times New Roman"/>
                <w:sz w:val="20"/>
                <w:szCs w:val="20"/>
              </w:rPr>
              <w:t xml:space="preserve"> </w:t>
            </w:r>
            <w:r w:rsidRPr="007A29F3">
              <w:rPr>
                <w:rFonts w:ascii="Sylfaen" w:eastAsia="Times New Roman" w:hAnsi="Sylfaen" w:cs="Times New Roman"/>
                <w:sz w:val="20"/>
                <w:szCs w:val="20"/>
              </w:rPr>
              <w:t>000</w:t>
            </w:r>
          </w:p>
        </w:tc>
        <w:tc>
          <w:tcPr>
            <w:tcW w:w="1433" w:type="dxa"/>
            <w:shd w:val="clear" w:color="auto" w:fill="auto"/>
            <w:textDirection w:val="btLr"/>
            <w:vAlign w:val="center"/>
          </w:tcPr>
          <w:p w:rsidR="00931003" w:rsidRPr="007A29F3" w:rsidRDefault="007A29F3" w:rsidP="005966FB">
            <w:pPr>
              <w:spacing w:after="0" w:line="240" w:lineRule="auto"/>
              <w:ind w:left="113" w:right="113"/>
              <w:jc w:val="center"/>
              <w:rPr>
                <w:rFonts w:ascii="Sylfaen" w:eastAsia="Times New Roman" w:hAnsi="Sylfaen" w:cs="Times New Roman"/>
                <w:sz w:val="20"/>
                <w:szCs w:val="20"/>
              </w:rPr>
            </w:pPr>
            <w:r w:rsidRPr="007A29F3">
              <w:rPr>
                <w:rFonts w:ascii="Sylfaen" w:eastAsia="Times New Roman" w:hAnsi="Sylfaen" w:cs="Times New Roman"/>
                <w:sz w:val="20"/>
                <w:szCs w:val="20"/>
              </w:rPr>
              <w:t>Ոռոգման ջրավազանների վերանորոգում</w:t>
            </w:r>
          </w:p>
        </w:tc>
        <w:tc>
          <w:tcPr>
            <w:tcW w:w="1434" w:type="dxa"/>
            <w:shd w:val="clear" w:color="auto" w:fill="auto"/>
            <w:vAlign w:val="center"/>
          </w:tcPr>
          <w:p w:rsidR="00931003" w:rsidRPr="007A29F3" w:rsidRDefault="007A29F3" w:rsidP="005966FB">
            <w:pPr>
              <w:spacing w:after="0" w:line="240" w:lineRule="auto"/>
              <w:jc w:val="center"/>
              <w:rPr>
                <w:rFonts w:ascii="Sylfaen" w:eastAsia="Times New Roman" w:hAnsi="Sylfaen" w:cs="Times New Roman"/>
                <w:sz w:val="20"/>
                <w:szCs w:val="20"/>
              </w:rPr>
            </w:pPr>
            <w:r w:rsidRPr="007A29F3">
              <w:rPr>
                <w:rFonts w:ascii="Sylfaen" w:eastAsia="Times New Roman" w:hAnsi="Sylfaen" w:cs="Times New Roman"/>
                <w:sz w:val="20"/>
                <w:szCs w:val="20"/>
              </w:rPr>
              <w:t>2 500</w:t>
            </w:r>
          </w:p>
        </w:tc>
      </w:tr>
      <w:tr w:rsidR="007A29F3" w:rsidRPr="00E95FBF" w:rsidTr="007A29F3">
        <w:trPr>
          <w:cantSplit/>
          <w:trHeight w:val="1790"/>
        </w:trPr>
        <w:tc>
          <w:tcPr>
            <w:tcW w:w="1495" w:type="dxa"/>
            <w:shd w:val="clear" w:color="auto" w:fill="auto"/>
            <w:vAlign w:val="center"/>
          </w:tcPr>
          <w:p w:rsidR="007A29F3" w:rsidRPr="007A29F3" w:rsidRDefault="007A29F3" w:rsidP="005966FB">
            <w:pPr>
              <w:spacing w:after="0" w:line="240" w:lineRule="auto"/>
              <w:jc w:val="center"/>
              <w:rPr>
                <w:rFonts w:ascii="Sylfaen" w:eastAsia="Times New Roman" w:hAnsi="Sylfaen" w:cs="Times New Roman"/>
                <w:b/>
                <w:szCs w:val="20"/>
              </w:rPr>
            </w:pPr>
            <w:r w:rsidRPr="007A29F3">
              <w:rPr>
                <w:rFonts w:ascii="Sylfaen" w:eastAsia="Times New Roman" w:hAnsi="Sylfaen" w:cs="Times New Roman"/>
                <w:b/>
                <w:szCs w:val="20"/>
              </w:rPr>
              <w:t>Վահրավար</w:t>
            </w:r>
          </w:p>
        </w:tc>
        <w:tc>
          <w:tcPr>
            <w:tcW w:w="1433" w:type="dxa"/>
            <w:shd w:val="clear" w:color="auto" w:fill="auto"/>
            <w:textDirection w:val="btLr"/>
            <w:vAlign w:val="center"/>
          </w:tcPr>
          <w:p w:rsidR="007A29F3" w:rsidRPr="007A29F3" w:rsidRDefault="007A29F3" w:rsidP="00A506DF">
            <w:pPr>
              <w:spacing w:after="0" w:line="240" w:lineRule="auto"/>
              <w:ind w:left="113" w:right="113"/>
              <w:jc w:val="center"/>
              <w:rPr>
                <w:rFonts w:ascii="Sylfaen" w:eastAsia="Times New Roman" w:hAnsi="Sylfaen" w:cs="Times New Roman"/>
                <w:sz w:val="20"/>
                <w:szCs w:val="20"/>
              </w:rPr>
            </w:pPr>
            <w:r w:rsidRPr="007A29F3">
              <w:rPr>
                <w:rFonts w:ascii="Sylfaen" w:eastAsia="Times New Roman" w:hAnsi="Sylfaen" w:cs="Times New Roman"/>
                <w:sz w:val="20"/>
                <w:szCs w:val="20"/>
              </w:rPr>
              <w:t>Մայր առվի 2 կմ հատվածի</w:t>
            </w:r>
            <w:r w:rsidRPr="007A29F3">
              <w:rPr>
                <w:rFonts w:ascii="Sylfaen" w:eastAsia="Times New Roman" w:hAnsi="Sylfaen" w:cs="Times New Roman"/>
                <w:sz w:val="20"/>
                <w:szCs w:val="20"/>
              </w:rPr>
              <w:br/>
              <w:t xml:space="preserve"> վերանորոգու</w:t>
            </w:r>
          </w:p>
        </w:tc>
        <w:tc>
          <w:tcPr>
            <w:tcW w:w="1433" w:type="dxa"/>
            <w:shd w:val="clear" w:color="auto" w:fill="auto"/>
            <w:vAlign w:val="center"/>
          </w:tcPr>
          <w:p w:rsidR="007A29F3" w:rsidRPr="007A29F3" w:rsidRDefault="007A29F3" w:rsidP="00A506DF">
            <w:pPr>
              <w:spacing w:after="0" w:line="240" w:lineRule="auto"/>
              <w:jc w:val="center"/>
              <w:rPr>
                <w:rFonts w:ascii="Sylfaen" w:eastAsia="Times New Roman" w:hAnsi="Sylfaen" w:cs="Times New Roman"/>
                <w:sz w:val="20"/>
                <w:szCs w:val="20"/>
              </w:rPr>
            </w:pPr>
            <w:r w:rsidRPr="007A29F3">
              <w:rPr>
                <w:rFonts w:ascii="Sylfaen" w:eastAsia="Times New Roman" w:hAnsi="Sylfaen" w:cs="Times New Roman"/>
                <w:sz w:val="20"/>
                <w:szCs w:val="20"/>
              </w:rPr>
              <w:t>10 000</w:t>
            </w:r>
          </w:p>
        </w:tc>
        <w:tc>
          <w:tcPr>
            <w:tcW w:w="1434" w:type="dxa"/>
            <w:shd w:val="clear" w:color="auto" w:fill="auto"/>
            <w:textDirection w:val="btLr"/>
            <w:vAlign w:val="center"/>
          </w:tcPr>
          <w:p w:rsidR="007A29F3" w:rsidRPr="007A29F3" w:rsidRDefault="007A29F3" w:rsidP="005966FB">
            <w:pPr>
              <w:spacing w:after="0" w:line="240" w:lineRule="auto"/>
              <w:ind w:left="113" w:right="113"/>
              <w:jc w:val="center"/>
              <w:rPr>
                <w:rFonts w:ascii="Sylfaen" w:eastAsia="Times New Roman" w:hAnsi="Sylfaen" w:cs="Times New Roman"/>
                <w:sz w:val="20"/>
                <w:szCs w:val="20"/>
              </w:rPr>
            </w:pPr>
            <w:r w:rsidRPr="007A29F3">
              <w:rPr>
                <w:rFonts w:ascii="Sylfaen" w:eastAsia="Times New Roman" w:hAnsi="Sylfaen" w:cs="Times New Roman"/>
                <w:sz w:val="20"/>
                <w:szCs w:val="20"/>
              </w:rPr>
              <w:t>Մշակույթի տան տանիքի</w:t>
            </w:r>
            <w:r w:rsidRPr="007A29F3">
              <w:rPr>
                <w:rFonts w:ascii="Sylfaen" w:eastAsia="Times New Roman" w:hAnsi="Sylfaen" w:cs="Times New Roman"/>
                <w:sz w:val="20"/>
                <w:szCs w:val="20"/>
              </w:rPr>
              <w:br/>
              <w:t xml:space="preserve"> թիթեղապատում</w:t>
            </w:r>
          </w:p>
        </w:tc>
        <w:tc>
          <w:tcPr>
            <w:tcW w:w="1433" w:type="dxa"/>
            <w:shd w:val="clear" w:color="auto" w:fill="auto"/>
            <w:vAlign w:val="center"/>
          </w:tcPr>
          <w:p w:rsidR="007A29F3" w:rsidRPr="007A29F3" w:rsidRDefault="007A29F3" w:rsidP="005966FB">
            <w:pPr>
              <w:spacing w:after="0" w:line="240" w:lineRule="auto"/>
              <w:jc w:val="center"/>
              <w:rPr>
                <w:rFonts w:ascii="Sylfaen" w:eastAsia="Times New Roman" w:hAnsi="Sylfaen" w:cs="Times New Roman"/>
                <w:sz w:val="20"/>
                <w:szCs w:val="20"/>
              </w:rPr>
            </w:pPr>
            <w:r w:rsidRPr="007A29F3">
              <w:rPr>
                <w:rFonts w:ascii="Sylfaen" w:eastAsia="Times New Roman" w:hAnsi="Sylfaen" w:cs="Times New Roman"/>
                <w:sz w:val="20"/>
                <w:szCs w:val="20"/>
              </w:rPr>
              <w:t>6 000</w:t>
            </w:r>
          </w:p>
        </w:tc>
        <w:tc>
          <w:tcPr>
            <w:tcW w:w="1433" w:type="dxa"/>
            <w:shd w:val="clear" w:color="auto" w:fill="auto"/>
            <w:textDirection w:val="btLr"/>
            <w:vAlign w:val="center"/>
          </w:tcPr>
          <w:p w:rsidR="007A29F3" w:rsidRPr="007A29F3" w:rsidRDefault="007A29F3" w:rsidP="007A29F3">
            <w:pPr>
              <w:spacing w:after="0" w:line="240" w:lineRule="auto"/>
              <w:ind w:left="113" w:right="113"/>
              <w:jc w:val="center"/>
              <w:rPr>
                <w:rFonts w:ascii="Sylfaen" w:eastAsia="Times New Roman" w:hAnsi="Sylfaen" w:cs="Times New Roman"/>
                <w:sz w:val="20"/>
                <w:szCs w:val="20"/>
              </w:rPr>
            </w:pPr>
            <w:r w:rsidRPr="007A29F3">
              <w:rPr>
                <w:rFonts w:ascii="Sylfaen" w:eastAsia="Times New Roman" w:hAnsi="Sylfaen" w:cs="Times New Roman"/>
                <w:sz w:val="20"/>
                <w:szCs w:val="20"/>
              </w:rPr>
              <w:t>Վարչական շենքի հիմնանորոգում</w:t>
            </w:r>
          </w:p>
        </w:tc>
        <w:tc>
          <w:tcPr>
            <w:tcW w:w="1434" w:type="dxa"/>
            <w:shd w:val="clear" w:color="auto" w:fill="auto"/>
            <w:vAlign w:val="center"/>
          </w:tcPr>
          <w:p w:rsidR="007A29F3" w:rsidRPr="007A29F3" w:rsidRDefault="007A29F3" w:rsidP="005966FB">
            <w:pPr>
              <w:spacing w:after="0" w:line="240" w:lineRule="auto"/>
              <w:jc w:val="center"/>
              <w:rPr>
                <w:rFonts w:ascii="Sylfaen" w:eastAsia="Times New Roman" w:hAnsi="Sylfaen" w:cs="Times New Roman"/>
                <w:sz w:val="20"/>
                <w:szCs w:val="20"/>
              </w:rPr>
            </w:pPr>
            <w:r w:rsidRPr="007A29F3">
              <w:rPr>
                <w:rFonts w:ascii="Sylfaen" w:eastAsia="Times New Roman" w:hAnsi="Sylfaen" w:cs="Times New Roman"/>
                <w:sz w:val="20"/>
                <w:szCs w:val="20"/>
              </w:rPr>
              <w:t>18 000</w:t>
            </w:r>
          </w:p>
        </w:tc>
      </w:tr>
      <w:tr w:rsidR="007A29F3" w:rsidRPr="00E95FBF" w:rsidTr="007A29F3">
        <w:trPr>
          <w:cantSplit/>
          <w:trHeight w:val="2159"/>
        </w:trPr>
        <w:tc>
          <w:tcPr>
            <w:tcW w:w="1495" w:type="dxa"/>
            <w:shd w:val="clear" w:color="auto" w:fill="auto"/>
            <w:vAlign w:val="center"/>
          </w:tcPr>
          <w:p w:rsidR="007A29F3" w:rsidRPr="007A29F3" w:rsidRDefault="007A29F3" w:rsidP="005966FB">
            <w:pPr>
              <w:spacing w:after="0" w:line="240" w:lineRule="auto"/>
              <w:jc w:val="center"/>
              <w:rPr>
                <w:rFonts w:ascii="Sylfaen" w:eastAsia="Times New Roman" w:hAnsi="Sylfaen" w:cs="Times New Roman"/>
                <w:b/>
                <w:szCs w:val="20"/>
              </w:rPr>
            </w:pPr>
            <w:r w:rsidRPr="007A29F3">
              <w:rPr>
                <w:rFonts w:ascii="Sylfaen" w:eastAsia="Times New Roman" w:hAnsi="Sylfaen" w:cs="Times New Roman"/>
                <w:b/>
                <w:szCs w:val="18"/>
              </w:rPr>
              <w:t>Վարդանիձոր</w:t>
            </w:r>
          </w:p>
        </w:tc>
        <w:tc>
          <w:tcPr>
            <w:tcW w:w="1433" w:type="dxa"/>
            <w:shd w:val="clear" w:color="auto" w:fill="auto"/>
            <w:textDirection w:val="btLr"/>
            <w:vAlign w:val="center"/>
          </w:tcPr>
          <w:p w:rsidR="007A29F3" w:rsidRPr="007A29F3" w:rsidRDefault="007A29F3" w:rsidP="007A29F3">
            <w:pPr>
              <w:spacing w:after="0" w:line="240" w:lineRule="auto"/>
              <w:ind w:left="113" w:right="113"/>
              <w:jc w:val="center"/>
              <w:rPr>
                <w:rFonts w:ascii="Sylfaen" w:eastAsia="Times New Roman" w:hAnsi="Sylfaen" w:cs="Times New Roman"/>
                <w:sz w:val="20"/>
                <w:szCs w:val="20"/>
              </w:rPr>
            </w:pPr>
            <w:r w:rsidRPr="007A29F3">
              <w:rPr>
                <w:rFonts w:ascii="Sylfaen" w:eastAsia="Times New Roman" w:hAnsi="Sylfaen" w:cs="Times New Roman"/>
                <w:sz w:val="20"/>
                <w:szCs w:val="18"/>
              </w:rPr>
              <w:t>Խմելու ջրի ջրամատակարարման համակարգի բարելավում</w:t>
            </w:r>
          </w:p>
        </w:tc>
        <w:tc>
          <w:tcPr>
            <w:tcW w:w="1433" w:type="dxa"/>
            <w:shd w:val="clear" w:color="auto" w:fill="auto"/>
            <w:vAlign w:val="center"/>
          </w:tcPr>
          <w:p w:rsidR="007A29F3" w:rsidRPr="007A29F3" w:rsidRDefault="007A29F3" w:rsidP="00A506DF">
            <w:pPr>
              <w:spacing w:after="0" w:line="240" w:lineRule="auto"/>
              <w:jc w:val="center"/>
              <w:rPr>
                <w:rFonts w:ascii="Sylfaen" w:eastAsia="Times New Roman" w:hAnsi="Sylfaen" w:cs="Times New Roman"/>
                <w:sz w:val="20"/>
                <w:szCs w:val="20"/>
              </w:rPr>
            </w:pPr>
            <w:r w:rsidRPr="007A29F3">
              <w:rPr>
                <w:rFonts w:ascii="Sylfaen" w:eastAsia="Times New Roman" w:hAnsi="Sylfaen" w:cs="Times New Roman"/>
                <w:sz w:val="20"/>
                <w:szCs w:val="18"/>
              </w:rPr>
              <w:t>6 000</w:t>
            </w:r>
          </w:p>
        </w:tc>
        <w:tc>
          <w:tcPr>
            <w:tcW w:w="1434" w:type="dxa"/>
            <w:shd w:val="clear" w:color="auto" w:fill="auto"/>
            <w:textDirection w:val="btLr"/>
            <w:vAlign w:val="center"/>
          </w:tcPr>
          <w:p w:rsidR="007A29F3" w:rsidRPr="007A29F3" w:rsidRDefault="007A29F3" w:rsidP="005966FB">
            <w:pPr>
              <w:spacing w:after="0" w:line="240" w:lineRule="auto"/>
              <w:ind w:left="113" w:right="113"/>
              <w:jc w:val="center"/>
              <w:rPr>
                <w:rFonts w:ascii="Sylfaen" w:eastAsia="Times New Roman" w:hAnsi="Sylfaen" w:cs="Times New Roman"/>
                <w:sz w:val="20"/>
                <w:szCs w:val="20"/>
              </w:rPr>
            </w:pPr>
            <w:r w:rsidRPr="007A29F3">
              <w:rPr>
                <w:rFonts w:ascii="Sylfaen" w:eastAsia="Times New Roman" w:hAnsi="Sylfaen" w:cs="Times New Roman"/>
                <w:sz w:val="20"/>
                <w:szCs w:val="18"/>
              </w:rPr>
              <w:t>Գյուղատնտեսական (անիվավոր)</w:t>
            </w:r>
            <w:r w:rsidRPr="007A29F3">
              <w:rPr>
                <w:rFonts w:ascii="Sylfaen" w:eastAsia="Times New Roman" w:hAnsi="Sylfaen" w:cs="Times New Roman"/>
                <w:sz w:val="20"/>
                <w:szCs w:val="18"/>
              </w:rPr>
              <w:br/>
              <w:t xml:space="preserve"> տեխնիկայի և սարքավորումների ձեռքբերում</w:t>
            </w:r>
          </w:p>
        </w:tc>
        <w:tc>
          <w:tcPr>
            <w:tcW w:w="1433" w:type="dxa"/>
            <w:shd w:val="clear" w:color="auto" w:fill="auto"/>
            <w:vAlign w:val="center"/>
          </w:tcPr>
          <w:p w:rsidR="007A29F3" w:rsidRPr="007A29F3" w:rsidRDefault="007A29F3" w:rsidP="005966FB">
            <w:pPr>
              <w:spacing w:after="0" w:line="240" w:lineRule="auto"/>
              <w:jc w:val="center"/>
              <w:rPr>
                <w:rFonts w:ascii="Sylfaen" w:eastAsia="Times New Roman" w:hAnsi="Sylfaen" w:cs="Times New Roman"/>
                <w:sz w:val="20"/>
                <w:szCs w:val="20"/>
              </w:rPr>
            </w:pPr>
            <w:r w:rsidRPr="007A29F3">
              <w:rPr>
                <w:rFonts w:ascii="Sylfaen" w:eastAsia="Times New Roman" w:hAnsi="Sylfaen" w:cs="Times New Roman"/>
                <w:sz w:val="20"/>
                <w:szCs w:val="18"/>
              </w:rPr>
              <w:t>12 000</w:t>
            </w:r>
          </w:p>
        </w:tc>
        <w:tc>
          <w:tcPr>
            <w:tcW w:w="1433" w:type="dxa"/>
            <w:shd w:val="clear" w:color="auto" w:fill="auto"/>
            <w:textDirection w:val="btLr"/>
            <w:vAlign w:val="center"/>
          </w:tcPr>
          <w:p w:rsidR="007A29F3" w:rsidRPr="007A29F3" w:rsidRDefault="007A29F3" w:rsidP="007A29F3">
            <w:pPr>
              <w:spacing w:after="0" w:line="240" w:lineRule="auto"/>
              <w:ind w:left="113" w:right="113"/>
              <w:jc w:val="center"/>
              <w:rPr>
                <w:rFonts w:ascii="Sylfaen" w:eastAsia="Times New Roman" w:hAnsi="Sylfaen" w:cs="Times New Roman"/>
                <w:sz w:val="20"/>
                <w:szCs w:val="20"/>
              </w:rPr>
            </w:pPr>
            <w:r w:rsidRPr="007A29F3">
              <w:rPr>
                <w:rFonts w:ascii="Sylfaen" w:eastAsia="Times New Roman" w:hAnsi="Sylfaen" w:cs="Times New Roman"/>
                <w:sz w:val="20"/>
                <w:szCs w:val="18"/>
              </w:rPr>
              <w:t>Ոռոգման ջրի ինքնահոս ջրատարի 200մ հատվածի վերանորոգում</w:t>
            </w:r>
          </w:p>
        </w:tc>
        <w:tc>
          <w:tcPr>
            <w:tcW w:w="1434" w:type="dxa"/>
            <w:shd w:val="clear" w:color="auto" w:fill="auto"/>
            <w:vAlign w:val="center"/>
          </w:tcPr>
          <w:p w:rsidR="007A29F3" w:rsidRPr="007A29F3" w:rsidRDefault="007A29F3" w:rsidP="005966FB">
            <w:pPr>
              <w:spacing w:after="0" w:line="240" w:lineRule="auto"/>
              <w:jc w:val="center"/>
              <w:rPr>
                <w:rFonts w:ascii="Sylfaen" w:eastAsia="Times New Roman" w:hAnsi="Sylfaen" w:cs="Times New Roman"/>
                <w:sz w:val="20"/>
                <w:szCs w:val="20"/>
              </w:rPr>
            </w:pPr>
            <w:r w:rsidRPr="007A29F3">
              <w:rPr>
                <w:rFonts w:ascii="Sylfaen" w:eastAsia="Times New Roman" w:hAnsi="Sylfaen" w:cs="Times New Roman"/>
                <w:sz w:val="20"/>
                <w:szCs w:val="18"/>
              </w:rPr>
              <w:t>5 000</w:t>
            </w:r>
          </w:p>
        </w:tc>
      </w:tr>
      <w:tr w:rsidR="007A29F3" w:rsidRPr="00E95FBF" w:rsidTr="007A29F3">
        <w:trPr>
          <w:cantSplit/>
          <w:trHeight w:val="1790"/>
        </w:trPr>
        <w:tc>
          <w:tcPr>
            <w:tcW w:w="1495" w:type="dxa"/>
            <w:shd w:val="clear" w:color="auto" w:fill="auto"/>
            <w:vAlign w:val="center"/>
          </w:tcPr>
          <w:p w:rsidR="007A29F3" w:rsidRPr="007A29F3" w:rsidRDefault="007A29F3" w:rsidP="005966FB">
            <w:pPr>
              <w:spacing w:after="0" w:line="240" w:lineRule="auto"/>
              <w:jc w:val="center"/>
              <w:rPr>
                <w:rFonts w:ascii="Sylfaen" w:eastAsia="Times New Roman" w:hAnsi="Sylfaen" w:cs="Times New Roman"/>
                <w:b/>
                <w:szCs w:val="18"/>
              </w:rPr>
            </w:pPr>
            <w:r w:rsidRPr="007A29F3">
              <w:rPr>
                <w:rFonts w:ascii="Sylfaen" w:eastAsia="Times New Roman" w:hAnsi="Sylfaen" w:cs="Times New Roman"/>
                <w:b/>
                <w:szCs w:val="18"/>
              </w:rPr>
              <w:t xml:space="preserve">  Տաշտուն</w:t>
            </w:r>
          </w:p>
        </w:tc>
        <w:tc>
          <w:tcPr>
            <w:tcW w:w="1433" w:type="dxa"/>
            <w:shd w:val="clear" w:color="auto" w:fill="auto"/>
            <w:textDirection w:val="btLr"/>
            <w:vAlign w:val="center"/>
          </w:tcPr>
          <w:p w:rsidR="007A29F3" w:rsidRPr="007A29F3" w:rsidRDefault="007A29F3" w:rsidP="007A29F3">
            <w:pPr>
              <w:spacing w:after="0" w:line="240" w:lineRule="auto"/>
              <w:ind w:left="113" w:right="113"/>
              <w:jc w:val="center"/>
              <w:rPr>
                <w:rFonts w:ascii="Sylfaen" w:eastAsia="Times New Roman" w:hAnsi="Sylfaen" w:cs="Times New Roman"/>
                <w:sz w:val="20"/>
                <w:szCs w:val="18"/>
              </w:rPr>
            </w:pPr>
            <w:r w:rsidRPr="007A29F3">
              <w:rPr>
                <w:rFonts w:ascii="Sylfaen" w:eastAsia="Times New Roman" w:hAnsi="Sylfaen" w:cs="Times New Roman"/>
                <w:sz w:val="20"/>
                <w:szCs w:val="18"/>
              </w:rPr>
              <w:t>Գյուղամիջյան ճանապարհների</w:t>
            </w:r>
            <w:r w:rsidRPr="007A29F3">
              <w:rPr>
                <w:rFonts w:ascii="Sylfaen" w:eastAsia="Times New Roman" w:hAnsi="Sylfaen" w:cs="Times New Roman"/>
                <w:sz w:val="20"/>
                <w:szCs w:val="18"/>
              </w:rPr>
              <w:br/>
              <w:t xml:space="preserve"> հիմնանորոգում</w:t>
            </w:r>
          </w:p>
        </w:tc>
        <w:tc>
          <w:tcPr>
            <w:tcW w:w="1433" w:type="dxa"/>
            <w:shd w:val="clear" w:color="auto" w:fill="auto"/>
            <w:vAlign w:val="center"/>
          </w:tcPr>
          <w:p w:rsidR="007A29F3" w:rsidRPr="007A29F3" w:rsidRDefault="007A29F3" w:rsidP="00A506DF">
            <w:pPr>
              <w:spacing w:after="0" w:line="240" w:lineRule="auto"/>
              <w:jc w:val="center"/>
              <w:rPr>
                <w:rFonts w:ascii="Sylfaen" w:eastAsia="Times New Roman" w:hAnsi="Sylfaen" w:cs="Times New Roman"/>
                <w:sz w:val="20"/>
                <w:szCs w:val="18"/>
              </w:rPr>
            </w:pPr>
            <w:r w:rsidRPr="007A29F3">
              <w:rPr>
                <w:rFonts w:ascii="Sylfaen" w:eastAsia="Times New Roman" w:hAnsi="Sylfaen" w:cs="Times New Roman"/>
                <w:sz w:val="20"/>
                <w:szCs w:val="18"/>
              </w:rPr>
              <w:t>1 500</w:t>
            </w:r>
          </w:p>
        </w:tc>
        <w:tc>
          <w:tcPr>
            <w:tcW w:w="1434" w:type="dxa"/>
            <w:shd w:val="clear" w:color="auto" w:fill="auto"/>
            <w:textDirection w:val="btLr"/>
            <w:vAlign w:val="center"/>
          </w:tcPr>
          <w:p w:rsidR="007A29F3" w:rsidRPr="007A29F3" w:rsidRDefault="007A29F3" w:rsidP="005966FB">
            <w:pPr>
              <w:spacing w:after="0" w:line="240" w:lineRule="auto"/>
              <w:ind w:left="113" w:right="113"/>
              <w:jc w:val="center"/>
              <w:rPr>
                <w:rFonts w:ascii="Sylfaen" w:eastAsia="Times New Roman" w:hAnsi="Sylfaen" w:cs="Times New Roman"/>
                <w:sz w:val="20"/>
                <w:szCs w:val="18"/>
              </w:rPr>
            </w:pPr>
            <w:r w:rsidRPr="007A29F3">
              <w:rPr>
                <w:rFonts w:ascii="Sylfaen" w:eastAsia="Times New Roman" w:hAnsi="Sylfaen" w:cs="Times New Roman"/>
                <w:sz w:val="20"/>
                <w:szCs w:val="18"/>
              </w:rPr>
              <w:t>Մշակույթի տան հիմնանորոգում</w:t>
            </w:r>
          </w:p>
        </w:tc>
        <w:tc>
          <w:tcPr>
            <w:tcW w:w="1433" w:type="dxa"/>
            <w:shd w:val="clear" w:color="auto" w:fill="auto"/>
            <w:vAlign w:val="center"/>
          </w:tcPr>
          <w:p w:rsidR="007A29F3" w:rsidRPr="007A29F3" w:rsidRDefault="007A29F3" w:rsidP="005966FB">
            <w:pPr>
              <w:spacing w:after="0" w:line="240" w:lineRule="auto"/>
              <w:jc w:val="center"/>
              <w:rPr>
                <w:rFonts w:ascii="Sylfaen" w:eastAsia="Times New Roman" w:hAnsi="Sylfaen" w:cs="Times New Roman"/>
                <w:sz w:val="20"/>
                <w:szCs w:val="18"/>
              </w:rPr>
            </w:pPr>
            <w:r w:rsidRPr="007A29F3">
              <w:rPr>
                <w:rFonts w:ascii="Sylfaen" w:eastAsia="Times New Roman" w:hAnsi="Sylfaen" w:cs="Times New Roman"/>
                <w:sz w:val="20"/>
                <w:szCs w:val="18"/>
              </w:rPr>
              <w:t>5 500</w:t>
            </w:r>
          </w:p>
        </w:tc>
        <w:tc>
          <w:tcPr>
            <w:tcW w:w="1433" w:type="dxa"/>
            <w:shd w:val="clear" w:color="auto" w:fill="auto"/>
            <w:textDirection w:val="btLr"/>
            <w:vAlign w:val="center"/>
          </w:tcPr>
          <w:p w:rsidR="007A29F3" w:rsidRPr="007A29F3" w:rsidRDefault="007A29F3" w:rsidP="007A29F3">
            <w:pPr>
              <w:spacing w:after="0" w:line="240" w:lineRule="auto"/>
              <w:ind w:left="113" w:right="113"/>
              <w:jc w:val="center"/>
              <w:rPr>
                <w:rFonts w:ascii="Sylfaen" w:eastAsia="Times New Roman" w:hAnsi="Sylfaen" w:cs="Times New Roman"/>
                <w:sz w:val="20"/>
                <w:szCs w:val="18"/>
              </w:rPr>
            </w:pPr>
            <w:r w:rsidRPr="007A29F3">
              <w:rPr>
                <w:rFonts w:ascii="Sylfaen" w:eastAsia="Times New Roman" w:hAnsi="Sylfaen" w:cs="Times New Roman"/>
                <w:sz w:val="20"/>
                <w:szCs w:val="18"/>
              </w:rPr>
              <w:t>Ոռոգման համակարգի վերանորոգում</w:t>
            </w:r>
          </w:p>
        </w:tc>
        <w:tc>
          <w:tcPr>
            <w:tcW w:w="1434" w:type="dxa"/>
            <w:shd w:val="clear" w:color="auto" w:fill="auto"/>
            <w:vAlign w:val="center"/>
          </w:tcPr>
          <w:p w:rsidR="007A29F3" w:rsidRPr="007A29F3" w:rsidRDefault="007A29F3" w:rsidP="005966FB">
            <w:pPr>
              <w:spacing w:after="0" w:line="240" w:lineRule="auto"/>
              <w:jc w:val="center"/>
              <w:rPr>
                <w:rFonts w:ascii="Sylfaen" w:eastAsia="Times New Roman" w:hAnsi="Sylfaen" w:cs="Times New Roman"/>
                <w:sz w:val="20"/>
                <w:szCs w:val="18"/>
              </w:rPr>
            </w:pPr>
            <w:r w:rsidRPr="007A29F3">
              <w:rPr>
                <w:rFonts w:ascii="Sylfaen" w:eastAsia="Times New Roman" w:hAnsi="Sylfaen" w:cs="Times New Roman"/>
                <w:sz w:val="20"/>
                <w:szCs w:val="18"/>
              </w:rPr>
              <w:t>3 000</w:t>
            </w:r>
          </w:p>
        </w:tc>
      </w:tr>
    </w:tbl>
    <w:p w:rsidR="00F74536" w:rsidRDefault="00F74536" w:rsidP="006D2C8B">
      <w:pPr>
        <w:spacing w:after="0" w:line="0" w:lineRule="atLeast"/>
        <w:rPr>
          <w:rFonts w:ascii="Sylfaen" w:hAnsi="Sylfaen"/>
          <w:i/>
          <w:sz w:val="24"/>
          <w:szCs w:val="24"/>
          <w:highlight w:val="yellow"/>
        </w:rPr>
      </w:pPr>
    </w:p>
    <w:p w:rsidR="007A29F3" w:rsidRDefault="007A29F3" w:rsidP="006D2C8B">
      <w:pPr>
        <w:spacing w:after="0" w:line="0" w:lineRule="atLeast"/>
        <w:rPr>
          <w:rFonts w:ascii="Sylfaen" w:hAnsi="Sylfaen"/>
          <w:i/>
          <w:sz w:val="24"/>
          <w:szCs w:val="24"/>
          <w:highlight w:val="yellow"/>
        </w:rPr>
      </w:pPr>
    </w:p>
    <w:p w:rsidR="00A85FF5" w:rsidRPr="00055561" w:rsidRDefault="00A85FF5" w:rsidP="00B140D6">
      <w:pPr>
        <w:pStyle w:val="Heading1"/>
        <w:numPr>
          <w:ilvl w:val="0"/>
          <w:numId w:val="3"/>
        </w:numPr>
        <w:spacing w:before="0" w:line="240" w:lineRule="auto"/>
        <w:ind w:left="714" w:hanging="357"/>
        <w:jc w:val="center"/>
        <w:rPr>
          <w:rFonts w:ascii="Sylfaen" w:hAnsi="Sylfaen" w:cs="Sylfaen"/>
          <w:color w:val="auto"/>
        </w:rPr>
      </w:pPr>
      <w:bookmarkStart w:id="52" w:name="_Toc367347758"/>
      <w:r w:rsidRPr="005615D2">
        <w:rPr>
          <w:rFonts w:ascii="Sylfaen" w:hAnsi="Sylfaen" w:cs="Sylfaen"/>
          <w:color w:val="auto"/>
        </w:rPr>
        <w:t>Տ</w:t>
      </w:r>
      <w:r w:rsidR="00065CB2" w:rsidRPr="005615D2">
        <w:rPr>
          <w:rFonts w:ascii="Sylfaen" w:hAnsi="Sylfaen" w:cs="Sylfaen"/>
          <w:color w:val="auto"/>
        </w:rPr>
        <w:t>Ի</w:t>
      </w:r>
      <w:r w:rsidR="00065CB2" w:rsidRPr="00055561">
        <w:rPr>
          <w:rFonts w:ascii="Sylfaen" w:hAnsi="Sylfaen" w:cs="Sylfaen"/>
          <w:color w:val="auto"/>
        </w:rPr>
        <w:t xml:space="preserve"> </w:t>
      </w:r>
      <w:r w:rsidR="00065CB2" w:rsidRPr="005615D2">
        <w:rPr>
          <w:rFonts w:ascii="Sylfaen" w:hAnsi="Sylfaen" w:cs="Sylfaen"/>
          <w:color w:val="auto"/>
        </w:rPr>
        <w:t>ոլորտին</w:t>
      </w:r>
      <w:r w:rsidR="00065CB2" w:rsidRPr="00055561">
        <w:rPr>
          <w:rFonts w:ascii="Sylfaen" w:hAnsi="Sylfaen" w:cs="Sylfaen"/>
          <w:color w:val="auto"/>
        </w:rPr>
        <w:t xml:space="preserve"> </w:t>
      </w:r>
      <w:r w:rsidR="00065CB2" w:rsidRPr="005615D2">
        <w:rPr>
          <w:rFonts w:ascii="Sylfaen" w:hAnsi="Sylfaen" w:cs="Sylfaen"/>
          <w:color w:val="auto"/>
        </w:rPr>
        <w:t>առնչվող</w:t>
      </w:r>
      <w:r w:rsidR="00065CB2" w:rsidRPr="00055561">
        <w:rPr>
          <w:rFonts w:ascii="Sylfaen" w:hAnsi="Sylfaen" w:cs="Sylfaen"/>
          <w:color w:val="auto"/>
        </w:rPr>
        <w:t xml:space="preserve"> </w:t>
      </w:r>
      <w:r w:rsidR="00065CB2" w:rsidRPr="005615D2">
        <w:rPr>
          <w:rFonts w:ascii="Sylfaen" w:hAnsi="Sylfaen" w:cs="Sylfaen"/>
          <w:color w:val="auto"/>
        </w:rPr>
        <w:t>այն</w:t>
      </w:r>
      <w:r w:rsidRPr="00055561">
        <w:rPr>
          <w:rFonts w:ascii="Sylfaen" w:hAnsi="Sylfaen" w:cs="Sylfaen"/>
          <w:color w:val="auto"/>
        </w:rPr>
        <w:t xml:space="preserve"> </w:t>
      </w:r>
      <w:r w:rsidRPr="005615D2">
        <w:rPr>
          <w:rFonts w:ascii="Sylfaen" w:hAnsi="Sylfaen" w:cs="Sylfaen"/>
          <w:color w:val="auto"/>
        </w:rPr>
        <w:t>առաջնահերթ</w:t>
      </w:r>
      <w:r w:rsidRPr="00055561">
        <w:rPr>
          <w:rFonts w:ascii="Sylfaen" w:hAnsi="Sylfaen" w:cs="Sylfaen"/>
          <w:color w:val="auto"/>
        </w:rPr>
        <w:t xml:space="preserve"> </w:t>
      </w:r>
      <w:r w:rsidRPr="005615D2">
        <w:rPr>
          <w:rFonts w:ascii="Sylfaen" w:hAnsi="Sylfaen" w:cs="Sylfaen"/>
          <w:color w:val="auto"/>
        </w:rPr>
        <w:t>ծրագրերը</w:t>
      </w:r>
      <w:r w:rsidRPr="00055561">
        <w:rPr>
          <w:rFonts w:ascii="Sylfaen" w:hAnsi="Sylfaen" w:cs="Sylfaen"/>
          <w:color w:val="auto"/>
        </w:rPr>
        <w:t xml:space="preserve">, </w:t>
      </w:r>
      <w:r w:rsidRPr="005615D2">
        <w:rPr>
          <w:rFonts w:ascii="Sylfaen" w:hAnsi="Sylfaen" w:cs="Sylfaen"/>
          <w:color w:val="auto"/>
        </w:rPr>
        <w:t>որոնք</w:t>
      </w:r>
      <w:r w:rsidRPr="00055561">
        <w:rPr>
          <w:rFonts w:ascii="Sylfaen" w:hAnsi="Sylfaen" w:cs="Sylfaen"/>
          <w:color w:val="auto"/>
        </w:rPr>
        <w:t xml:space="preserve"> </w:t>
      </w:r>
      <w:r w:rsidRPr="005615D2">
        <w:rPr>
          <w:rFonts w:ascii="Sylfaen" w:hAnsi="Sylfaen" w:cs="Sylfaen"/>
          <w:color w:val="auto"/>
        </w:rPr>
        <w:t>հնարավոր</w:t>
      </w:r>
      <w:r w:rsidRPr="00055561">
        <w:rPr>
          <w:rFonts w:ascii="Sylfaen" w:hAnsi="Sylfaen" w:cs="Sylfaen"/>
          <w:color w:val="auto"/>
        </w:rPr>
        <w:t xml:space="preserve"> </w:t>
      </w:r>
      <w:r w:rsidR="00065CB2" w:rsidRPr="005615D2">
        <w:rPr>
          <w:rFonts w:ascii="Sylfaen" w:hAnsi="Sylfaen" w:cs="Sylfaen"/>
          <w:color w:val="auto"/>
        </w:rPr>
        <w:t>է</w:t>
      </w:r>
      <w:r w:rsidRPr="00055561">
        <w:rPr>
          <w:rFonts w:ascii="Sylfaen" w:hAnsi="Sylfaen" w:cs="Sylfaen"/>
          <w:color w:val="auto"/>
        </w:rPr>
        <w:t xml:space="preserve"> </w:t>
      </w:r>
      <w:r w:rsidRPr="005615D2">
        <w:rPr>
          <w:rFonts w:ascii="Sylfaen" w:hAnsi="Sylfaen" w:cs="Sylfaen"/>
          <w:color w:val="auto"/>
        </w:rPr>
        <w:t>իրականացնել</w:t>
      </w:r>
      <w:r w:rsidR="00065CB2" w:rsidRPr="00055561">
        <w:rPr>
          <w:rFonts w:ascii="Sylfaen" w:hAnsi="Sylfaen" w:cs="Sylfaen"/>
          <w:color w:val="auto"/>
        </w:rPr>
        <w:t xml:space="preserve"> </w:t>
      </w:r>
      <w:r w:rsidR="00065CB2" w:rsidRPr="005615D2">
        <w:rPr>
          <w:rFonts w:ascii="Sylfaen" w:hAnsi="Sylfaen" w:cs="Sylfaen"/>
          <w:color w:val="auto"/>
        </w:rPr>
        <w:t>միջնաժամկետ</w:t>
      </w:r>
      <w:r w:rsidRPr="00055561">
        <w:rPr>
          <w:rFonts w:ascii="Sylfaen" w:hAnsi="Sylfaen" w:cs="Sylfaen"/>
          <w:color w:val="auto"/>
        </w:rPr>
        <w:t xml:space="preserve"> </w:t>
      </w:r>
      <w:r w:rsidR="00065CB2" w:rsidRPr="00055561">
        <w:rPr>
          <w:rFonts w:ascii="Sylfaen" w:hAnsi="Sylfaen" w:cs="Sylfaen"/>
          <w:color w:val="auto"/>
        </w:rPr>
        <w:t>(</w:t>
      </w:r>
      <w:r w:rsidRPr="00055561">
        <w:rPr>
          <w:rFonts w:ascii="Sylfaen" w:hAnsi="Sylfaen" w:cs="Sylfaen"/>
          <w:color w:val="auto"/>
        </w:rPr>
        <w:t xml:space="preserve">4 </w:t>
      </w:r>
      <w:r w:rsidRPr="005615D2">
        <w:rPr>
          <w:rFonts w:ascii="Sylfaen" w:hAnsi="Sylfaen" w:cs="Sylfaen"/>
          <w:color w:val="auto"/>
        </w:rPr>
        <w:t>տար</w:t>
      </w:r>
      <w:r w:rsidR="00065CB2" w:rsidRPr="005615D2">
        <w:rPr>
          <w:rFonts w:ascii="Sylfaen" w:hAnsi="Sylfaen" w:cs="Sylfaen"/>
          <w:color w:val="auto"/>
        </w:rPr>
        <w:t>վա</w:t>
      </w:r>
      <w:r w:rsidR="00065CB2" w:rsidRPr="00055561">
        <w:rPr>
          <w:rFonts w:ascii="Sylfaen" w:hAnsi="Sylfaen" w:cs="Sylfaen"/>
          <w:color w:val="auto"/>
        </w:rPr>
        <w:t xml:space="preserve">) </w:t>
      </w:r>
      <w:r w:rsidR="00065CB2" w:rsidRPr="005615D2">
        <w:rPr>
          <w:rFonts w:ascii="Sylfaen" w:hAnsi="Sylfaen" w:cs="Sylfaen"/>
          <w:color w:val="auto"/>
        </w:rPr>
        <w:t>ժամանակահատվածում</w:t>
      </w:r>
      <w:r w:rsidR="005961E0" w:rsidRPr="00055561">
        <w:rPr>
          <w:rFonts w:ascii="Sylfaen" w:hAnsi="Sylfaen" w:cs="Sylfaen"/>
          <w:color w:val="auto"/>
        </w:rPr>
        <w:t>,</w:t>
      </w:r>
      <w:r w:rsidR="00065CB2" w:rsidRPr="00055561">
        <w:rPr>
          <w:rFonts w:ascii="Sylfaen" w:hAnsi="Sylfaen" w:cs="Sylfaen"/>
          <w:color w:val="auto"/>
        </w:rPr>
        <w:t xml:space="preserve"> </w:t>
      </w:r>
      <w:r w:rsidRPr="005615D2">
        <w:rPr>
          <w:rFonts w:ascii="Sylfaen" w:hAnsi="Sylfaen" w:cs="Sylfaen"/>
          <w:color w:val="auto"/>
        </w:rPr>
        <w:t>խոշորացման</w:t>
      </w:r>
      <w:r w:rsidRPr="00055561">
        <w:rPr>
          <w:rFonts w:ascii="Sylfaen" w:hAnsi="Sylfaen" w:cs="Sylfaen"/>
          <w:color w:val="auto"/>
        </w:rPr>
        <w:t xml:space="preserve"> </w:t>
      </w:r>
      <w:r w:rsidRPr="005615D2">
        <w:rPr>
          <w:rFonts w:ascii="Sylfaen" w:hAnsi="Sylfaen" w:cs="Sylfaen"/>
          <w:color w:val="auto"/>
        </w:rPr>
        <w:t>արդյունքում</w:t>
      </w:r>
      <w:r w:rsidRPr="00055561">
        <w:rPr>
          <w:rFonts w:ascii="Sylfaen" w:hAnsi="Sylfaen" w:cs="Sylfaen"/>
          <w:color w:val="auto"/>
        </w:rPr>
        <w:t xml:space="preserve"> </w:t>
      </w:r>
      <w:r w:rsidRPr="005615D2">
        <w:rPr>
          <w:rFonts w:ascii="Sylfaen" w:hAnsi="Sylfaen" w:cs="Sylfaen"/>
          <w:color w:val="auto"/>
        </w:rPr>
        <w:t>առաջացող</w:t>
      </w:r>
      <w:r w:rsidRPr="00055561">
        <w:rPr>
          <w:rFonts w:ascii="Sylfaen" w:hAnsi="Sylfaen" w:cs="Sylfaen"/>
          <w:color w:val="auto"/>
        </w:rPr>
        <w:t xml:space="preserve"> </w:t>
      </w:r>
      <w:r w:rsidRPr="005615D2">
        <w:rPr>
          <w:rFonts w:ascii="Sylfaen" w:hAnsi="Sylfaen" w:cs="Sylfaen"/>
          <w:color w:val="auto"/>
        </w:rPr>
        <w:t>օգուտների</w:t>
      </w:r>
      <w:r w:rsidRPr="00055561">
        <w:rPr>
          <w:rFonts w:ascii="Sylfaen" w:hAnsi="Sylfaen" w:cs="Sylfaen"/>
          <w:color w:val="auto"/>
        </w:rPr>
        <w:t xml:space="preserve"> </w:t>
      </w:r>
      <w:r w:rsidRPr="005615D2">
        <w:rPr>
          <w:rFonts w:ascii="Sylfaen" w:hAnsi="Sylfaen" w:cs="Sylfaen"/>
          <w:color w:val="auto"/>
        </w:rPr>
        <w:t>հաշվին</w:t>
      </w:r>
      <w:bookmarkEnd w:id="52"/>
    </w:p>
    <w:p w:rsidR="00BE6008" w:rsidRPr="00055561" w:rsidRDefault="00BE6008" w:rsidP="00961B34">
      <w:pPr>
        <w:spacing w:after="0" w:line="240" w:lineRule="auto"/>
      </w:pPr>
    </w:p>
    <w:p w:rsidR="00BE6008" w:rsidRPr="005615D2" w:rsidRDefault="00BE6008" w:rsidP="00CF5E02">
      <w:pPr>
        <w:spacing w:after="0" w:line="0" w:lineRule="atLeast"/>
        <w:ind w:firstLine="720"/>
        <w:jc w:val="both"/>
        <w:rPr>
          <w:rFonts w:ascii="Sylfaen" w:hAnsi="Sylfaen"/>
          <w:sz w:val="24"/>
          <w:szCs w:val="24"/>
        </w:rPr>
      </w:pPr>
      <w:r w:rsidRPr="005615D2">
        <w:rPr>
          <w:rFonts w:ascii="Sylfaen" w:hAnsi="Sylfaen"/>
          <w:sz w:val="24"/>
          <w:szCs w:val="24"/>
        </w:rPr>
        <w:t xml:space="preserve">Ինչպես </w:t>
      </w:r>
      <w:r w:rsidR="003455A6" w:rsidRPr="005615D2">
        <w:rPr>
          <w:rFonts w:ascii="Sylfaen" w:hAnsi="Sylfaen"/>
          <w:sz w:val="24"/>
          <w:szCs w:val="24"/>
        </w:rPr>
        <w:t>վե</w:t>
      </w:r>
      <w:r w:rsidRPr="005615D2">
        <w:rPr>
          <w:rFonts w:ascii="Sylfaen" w:hAnsi="Sylfaen"/>
          <w:sz w:val="24"/>
          <w:szCs w:val="24"/>
        </w:rPr>
        <w:t>րևում արդ</w:t>
      </w:r>
      <w:r w:rsidR="005961E0" w:rsidRPr="005615D2">
        <w:rPr>
          <w:rFonts w:ascii="Sylfaen" w:hAnsi="Sylfaen"/>
          <w:sz w:val="24"/>
          <w:szCs w:val="24"/>
        </w:rPr>
        <w:t>ե</w:t>
      </w:r>
      <w:r w:rsidRPr="005615D2">
        <w:rPr>
          <w:rFonts w:ascii="Sylfaen" w:hAnsi="Sylfaen"/>
          <w:sz w:val="24"/>
          <w:szCs w:val="24"/>
        </w:rPr>
        <w:t xml:space="preserve">ն նշվեց, </w:t>
      </w:r>
      <w:r w:rsidR="00F92987" w:rsidRPr="005615D2">
        <w:rPr>
          <w:rFonts w:ascii="Sylfaen" w:hAnsi="Sylfaen"/>
          <w:sz w:val="24"/>
          <w:szCs w:val="24"/>
        </w:rPr>
        <w:t>Մեղրի</w:t>
      </w:r>
      <w:r w:rsidRPr="005615D2">
        <w:rPr>
          <w:rFonts w:ascii="Sylfaen" w:hAnsi="Sylfaen"/>
          <w:sz w:val="24"/>
          <w:szCs w:val="24"/>
        </w:rPr>
        <w:t xml:space="preserve"> </w:t>
      </w:r>
      <w:r w:rsidR="00CD3B94" w:rsidRPr="005615D2">
        <w:rPr>
          <w:rFonts w:ascii="Sylfaen" w:hAnsi="Sylfaen"/>
          <w:sz w:val="24"/>
          <w:szCs w:val="24"/>
        </w:rPr>
        <w:t xml:space="preserve">խոշորացված </w:t>
      </w:r>
      <w:r w:rsidRPr="005615D2">
        <w:rPr>
          <w:rFonts w:ascii="Sylfaen" w:hAnsi="Sylfaen"/>
          <w:sz w:val="24"/>
          <w:szCs w:val="24"/>
        </w:rPr>
        <w:t>համայնք</w:t>
      </w:r>
      <w:r w:rsidR="00CD3B94" w:rsidRPr="005615D2">
        <w:rPr>
          <w:rFonts w:ascii="Sylfaen" w:hAnsi="Sylfaen"/>
          <w:sz w:val="24"/>
          <w:szCs w:val="24"/>
        </w:rPr>
        <w:t>ը</w:t>
      </w:r>
      <w:r w:rsidR="0020733C">
        <w:rPr>
          <w:rFonts w:ascii="Sylfaen" w:hAnsi="Sylfaen"/>
          <w:sz w:val="24"/>
          <w:szCs w:val="24"/>
        </w:rPr>
        <w:t>,</w:t>
      </w:r>
      <w:r w:rsidRPr="005615D2">
        <w:rPr>
          <w:rFonts w:ascii="Sylfaen" w:hAnsi="Sylfaen"/>
          <w:sz w:val="24"/>
          <w:szCs w:val="24"/>
        </w:rPr>
        <w:t xml:space="preserve"> խոշորացման արդյունքում </w:t>
      </w:r>
      <w:r w:rsidR="00CD3B94" w:rsidRPr="005615D2">
        <w:rPr>
          <w:rFonts w:ascii="Sylfaen" w:hAnsi="Sylfaen"/>
          <w:sz w:val="24"/>
          <w:szCs w:val="24"/>
        </w:rPr>
        <w:t xml:space="preserve">ապահովելով բոլոր նախկին համայնքներում մինչ խոշորացումը եղած ծառայությունների փաստացի մակարդակը, </w:t>
      </w:r>
      <w:r w:rsidR="003455A6" w:rsidRPr="005615D2">
        <w:rPr>
          <w:rFonts w:ascii="Sylfaen" w:hAnsi="Sylfaen"/>
          <w:sz w:val="24"/>
          <w:szCs w:val="24"/>
        </w:rPr>
        <w:t>տարեկան</w:t>
      </w:r>
      <w:r w:rsidR="003455A6" w:rsidRPr="00C638A9">
        <w:rPr>
          <w:rFonts w:ascii="Sylfaen" w:hAnsi="Sylfaen"/>
          <w:sz w:val="24"/>
          <w:szCs w:val="24"/>
        </w:rPr>
        <w:t xml:space="preserve"> </w:t>
      </w:r>
      <w:r w:rsidR="00CD3B94" w:rsidRPr="00C638A9">
        <w:rPr>
          <w:rFonts w:ascii="Sylfaen" w:hAnsi="Sylfaen"/>
          <w:sz w:val="24"/>
          <w:szCs w:val="24"/>
        </w:rPr>
        <w:t xml:space="preserve">ունենալու </w:t>
      </w:r>
      <w:r w:rsidR="002E0660" w:rsidRPr="00C638A9">
        <w:rPr>
          <w:rFonts w:ascii="Sylfaen" w:hAnsi="Sylfaen"/>
          <w:sz w:val="24"/>
          <w:szCs w:val="24"/>
        </w:rPr>
        <w:t xml:space="preserve">է </w:t>
      </w:r>
      <w:r w:rsidR="00C638A9" w:rsidRPr="00C638A9">
        <w:rPr>
          <w:rFonts w:ascii="Sylfaen" w:hAnsi="Sylfaen"/>
          <w:sz w:val="24"/>
          <w:szCs w:val="24"/>
        </w:rPr>
        <w:t>57,4</w:t>
      </w:r>
      <w:r w:rsidR="003455A6" w:rsidRPr="00C638A9">
        <w:rPr>
          <w:rFonts w:ascii="Sylfaen" w:hAnsi="Sylfaen"/>
          <w:sz w:val="24"/>
          <w:szCs w:val="24"/>
        </w:rPr>
        <w:t xml:space="preserve">մլն </w:t>
      </w:r>
      <w:r w:rsidR="00234348" w:rsidRPr="00C638A9">
        <w:rPr>
          <w:rFonts w:ascii="Sylfaen" w:hAnsi="Sylfaen"/>
          <w:sz w:val="24"/>
          <w:szCs w:val="24"/>
        </w:rPr>
        <w:t>դ</w:t>
      </w:r>
      <w:r w:rsidR="003455A6" w:rsidRPr="00C638A9">
        <w:rPr>
          <w:rFonts w:ascii="Sylfaen" w:hAnsi="Sylfaen"/>
          <w:sz w:val="24"/>
          <w:szCs w:val="24"/>
        </w:rPr>
        <w:t>րամ</w:t>
      </w:r>
      <w:r w:rsidR="00CD3B94" w:rsidRPr="00C638A9">
        <w:rPr>
          <w:rFonts w:ascii="Sylfaen" w:hAnsi="Sylfaen"/>
          <w:sz w:val="24"/>
          <w:szCs w:val="24"/>
        </w:rPr>
        <w:t xml:space="preserve"> ազատ միջոց</w:t>
      </w:r>
      <w:r w:rsidR="005961E0" w:rsidRPr="00C638A9">
        <w:rPr>
          <w:rFonts w:ascii="Sylfaen" w:hAnsi="Sylfaen"/>
          <w:sz w:val="24"/>
          <w:szCs w:val="24"/>
        </w:rPr>
        <w:t>ներ</w:t>
      </w:r>
      <w:r w:rsidRPr="00C638A9">
        <w:rPr>
          <w:rFonts w:ascii="Sylfaen" w:hAnsi="Sylfaen"/>
          <w:sz w:val="24"/>
          <w:szCs w:val="24"/>
        </w:rPr>
        <w:t>:</w:t>
      </w:r>
      <w:r w:rsidR="003455A6" w:rsidRPr="00C638A9">
        <w:rPr>
          <w:rFonts w:ascii="Sylfaen" w:hAnsi="Sylfaen"/>
          <w:sz w:val="24"/>
          <w:szCs w:val="24"/>
        </w:rPr>
        <w:t xml:space="preserve"> </w:t>
      </w:r>
      <w:r w:rsidR="00234348" w:rsidRPr="005615D2">
        <w:rPr>
          <w:rFonts w:ascii="Sylfaen" w:hAnsi="Sylfaen"/>
          <w:sz w:val="24"/>
          <w:szCs w:val="24"/>
        </w:rPr>
        <w:t xml:space="preserve">Այդ միջոցները հիմնականում ուղղվելու են </w:t>
      </w:r>
      <w:r w:rsidR="003455A6" w:rsidRPr="005615D2">
        <w:rPr>
          <w:rFonts w:ascii="Sylfaen" w:hAnsi="Sylfaen"/>
          <w:sz w:val="24"/>
          <w:szCs w:val="24"/>
        </w:rPr>
        <w:t xml:space="preserve"> աղյուսակ </w:t>
      </w:r>
      <w:r w:rsidR="006B6A39" w:rsidRPr="005615D2">
        <w:rPr>
          <w:rFonts w:ascii="Sylfaen" w:hAnsi="Sylfaen"/>
          <w:sz w:val="24"/>
          <w:szCs w:val="24"/>
        </w:rPr>
        <w:t>1</w:t>
      </w:r>
      <w:r w:rsidR="00283197">
        <w:rPr>
          <w:rFonts w:ascii="Sylfaen" w:hAnsi="Sylfaen"/>
          <w:sz w:val="24"/>
          <w:szCs w:val="24"/>
        </w:rPr>
        <w:t>2</w:t>
      </w:r>
      <w:r w:rsidR="00CD3B94" w:rsidRPr="005615D2">
        <w:rPr>
          <w:rFonts w:ascii="Sylfaen" w:hAnsi="Sylfaen"/>
          <w:sz w:val="24"/>
          <w:szCs w:val="24"/>
        </w:rPr>
        <w:t>–</w:t>
      </w:r>
      <w:r w:rsidR="00234348" w:rsidRPr="005615D2">
        <w:rPr>
          <w:rFonts w:ascii="Sylfaen" w:hAnsi="Sylfaen"/>
          <w:sz w:val="24"/>
          <w:szCs w:val="24"/>
        </w:rPr>
        <w:t xml:space="preserve">ում բերված </w:t>
      </w:r>
      <w:r w:rsidR="00CD3B94" w:rsidRPr="005615D2">
        <w:rPr>
          <w:rFonts w:ascii="Sylfaen" w:hAnsi="Sylfaen"/>
          <w:sz w:val="24"/>
          <w:szCs w:val="24"/>
        </w:rPr>
        <w:t xml:space="preserve"> </w:t>
      </w:r>
      <w:r w:rsidR="00234348" w:rsidRPr="005615D2">
        <w:rPr>
          <w:rFonts w:ascii="Sylfaen" w:hAnsi="Sylfaen"/>
          <w:sz w:val="24"/>
          <w:szCs w:val="24"/>
        </w:rPr>
        <w:t>առաջնահերթ ծրագրերի ֆինանսավորմանը, որի ժամանակ</w:t>
      </w:r>
      <w:r w:rsidR="005961E0" w:rsidRPr="005615D2">
        <w:rPr>
          <w:rFonts w:ascii="Sylfaen" w:hAnsi="Sylfaen"/>
          <w:sz w:val="24"/>
          <w:szCs w:val="24"/>
        </w:rPr>
        <w:t>,</w:t>
      </w:r>
      <w:r w:rsidR="00234348" w:rsidRPr="005615D2">
        <w:rPr>
          <w:rFonts w:ascii="Sylfaen" w:hAnsi="Sylfaen"/>
          <w:sz w:val="24"/>
          <w:szCs w:val="24"/>
        </w:rPr>
        <w:t xml:space="preserve"> որպես համաֆինանսավորող կողմ</w:t>
      </w:r>
      <w:r w:rsidR="005961E0" w:rsidRPr="005615D2">
        <w:rPr>
          <w:rFonts w:ascii="Sylfaen" w:hAnsi="Sylfaen"/>
          <w:sz w:val="24"/>
          <w:szCs w:val="24"/>
        </w:rPr>
        <w:t>,</w:t>
      </w:r>
      <w:r w:rsidR="00234348" w:rsidRPr="005615D2">
        <w:rPr>
          <w:rFonts w:ascii="Sylfaen" w:hAnsi="Sylfaen"/>
          <w:sz w:val="24"/>
          <w:szCs w:val="24"/>
        </w:rPr>
        <w:t xml:space="preserve"> կարող </w:t>
      </w:r>
      <w:r w:rsidR="005961E0" w:rsidRPr="005615D2">
        <w:rPr>
          <w:rFonts w:ascii="Sylfaen" w:hAnsi="Sylfaen"/>
          <w:sz w:val="24"/>
          <w:szCs w:val="24"/>
        </w:rPr>
        <w:t>են</w:t>
      </w:r>
      <w:r w:rsidR="00234348" w:rsidRPr="005615D2">
        <w:rPr>
          <w:rFonts w:ascii="Sylfaen" w:hAnsi="Sylfaen"/>
          <w:sz w:val="24"/>
          <w:szCs w:val="24"/>
        </w:rPr>
        <w:t xml:space="preserve"> հանդես գալ նաև պետությունը կամ այլ դոնոր կազմակերպություններ: Այս համագործակցությունը լուրջ հնարվորություններ կարող է ստեղծել</w:t>
      </w:r>
      <w:r w:rsidR="005961E0" w:rsidRPr="005615D2">
        <w:rPr>
          <w:rFonts w:ascii="Sylfaen" w:hAnsi="Sylfaen"/>
          <w:sz w:val="24"/>
          <w:szCs w:val="24"/>
        </w:rPr>
        <w:t>,</w:t>
      </w:r>
      <w:r w:rsidR="00234348" w:rsidRPr="005615D2">
        <w:rPr>
          <w:rFonts w:ascii="Sylfaen" w:hAnsi="Sylfaen"/>
          <w:sz w:val="24"/>
          <w:szCs w:val="24"/>
        </w:rPr>
        <w:t xml:space="preserve"> համայնքում խիստ անհրաժեշտ, նույնիսկ</w:t>
      </w:r>
      <w:r w:rsidR="005961E0" w:rsidRPr="005615D2">
        <w:rPr>
          <w:rFonts w:ascii="Sylfaen" w:hAnsi="Sylfaen"/>
          <w:sz w:val="24"/>
          <w:szCs w:val="24"/>
        </w:rPr>
        <w:t>՝</w:t>
      </w:r>
      <w:r w:rsidR="00234348" w:rsidRPr="005615D2">
        <w:rPr>
          <w:rFonts w:ascii="Sylfaen" w:hAnsi="Sylfaen"/>
          <w:sz w:val="24"/>
          <w:szCs w:val="24"/>
        </w:rPr>
        <w:t xml:space="preserve"> լուրջ</w:t>
      </w:r>
      <w:r w:rsidR="003455A6" w:rsidRPr="005615D2">
        <w:rPr>
          <w:rFonts w:ascii="Sylfaen" w:hAnsi="Sylfaen"/>
          <w:sz w:val="24"/>
          <w:szCs w:val="24"/>
        </w:rPr>
        <w:t xml:space="preserve"> ծախսատար ծրագրեր ֆինասավորելու </w:t>
      </w:r>
      <w:r w:rsidR="00CF5E02" w:rsidRPr="005615D2">
        <w:rPr>
          <w:rFonts w:ascii="Sylfaen" w:hAnsi="Sylfaen"/>
          <w:sz w:val="24"/>
          <w:szCs w:val="24"/>
          <w:lang w:val="ru-RU"/>
        </w:rPr>
        <w:t>և</w:t>
      </w:r>
      <w:r w:rsidR="003455A6" w:rsidRPr="005615D2">
        <w:rPr>
          <w:rFonts w:ascii="Sylfaen" w:hAnsi="Sylfaen"/>
          <w:sz w:val="24"/>
          <w:szCs w:val="24"/>
        </w:rPr>
        <w:t xml:space="preserve"> վարկային միջոցներ ներգրավելու համար:</w:t>
      </w:r>
      <w:r w:rsidR="00234348" w:rsidRPr="005615D2">
        <w:rPr>
          <w:rFonts w:ascii="Sylfaen" w:hAnsi="Sylfaen"/>
          <w:sz w:val="24"/>
          <w:szCs w:val="24"/>
        </w:rPr>
        <w:t xml:space="preserve"> </w:t>
      </w:r>
    </w:p>
    <w:p w:rsidR="00CF5E02" w:rsidRPr="005615D2" w:rsidRDefault="00234348" w:rsidP="00961B34">
      <w:pPr>
        <w:spacing w:after="0" w:line="0" w:lineRule="atLeast"/>
        <w:ind w:firstLine="720"/>
        <w:jc w:val="both"/>
        <w:rPr>
          <w:rFonts w:ascii="Sylfaen" w:hAnsi="Sylfaen"/>
          <w:sz w:val="24"/>
          <w:szCs w:val="24"/>
        </w:rPr>
      </w:pPr>
      <w:r w:rsidRPr="005615D2">
        <w:rPr>
          <w:rFonts w:ascii="Sylfaen" w:hAnsi="Sylfaen"/>
          <w:sz w:val="24"/>
          <w:szCs w:val="24"/>
        </w:rPr>
        <w:lastRenderedPageBreak/>
        <w:t>Աղյո</w:t>
      </w:r>
      <w:r w:rsidR="00CF5E02" w:rsidRPr="005615D2">
        <w:rPr>
          <w:rFonts w:ascii="Sylfaen" w:hAnsi="Sylfaen"/>
          <w:sz w:val="24"/>
          <w:szCs w:val="24"/>
          <w:lang w:val="ru-RU"/>
        </w:rPr>
        <w:t>ւ</w:t>
      </w:r>
      <w:r w:rsidRPr="005615D2">
        <w:rPr>
          <w:rFonts w:ascii="Sylfaen" w:hAnsi="Sylfaen"/>
          <w:sz w:val="24"/>
          <w:szCs w:val="24"/>
        </w:rPr>
        <w:t xml:space="preserve">սակ </w:t>
      </w:r>
      <w:r w:rsidR="006B6A39" w:rsidRPr="005615D2">
        <w:rPr>
          <w:rFonts w:ascii="Sylfaen" w:hAnsi="Sylfaen"/>
          <w:sz w:val="24"/>
          <w:szCs w:val="24"/>
        </w:rPr>
        <w:t>1</w:t>
      </w:r>
      <w:r w:rsidR="00283197">
        <w:rPr>
          <w:rFonts w:ascii="Sylfaen" w:hAnsi="Sylfaen"/>
          <w:sz w:val="24"/>
          <w:szCs w:val="24"/>
        </w:rPr>
        <w:t>3</w:t>
      </w:r>
      <w:r w:rsidRPr="005615D2">
        <w:rPr>
          <w:rFonts w:ascii="Sylfaen" w:hAnsi="Sylfaen"/>
          <w:sz w:val="24"/>
          <w:szCs w:val="24"/>
        </w:rPr>
        <w:t xml:space="preserve">-ում բերված </w:t>
      </w:r>
      <w:r w:rsidR="005961E0" w:rsidRPr="005615D2">
        <w:rPr>
          <w:rFonts w:ascii="Sylfaen" w:hAnsi="Sylfaen"/>
          <w:sz w:val="24"/>
          <w:szCs w:val="24"/>
        </w:rPr>
        <w:t>է</w:t>
      </w:r>
      <w:r w:rsidRPr="005615D2">
        <w:rPr>
          <w:rFonts w:ascii="Sylfaen" w:hAnsi="Sylfaen"/>
          <w:sz w:val="24"/>
          <w:szCs w:val="24"/>
        </w:rPr>
        <w:t xml:space="preserve"> այն առաջնահերթ ծրագրերի </w:t>
      </w:r>
      <w:r w:rsidR="00CF5E02" w:rsidRPr="005615D2">
        <w:rPr>
          <w:rFonts w:ascii="Sylfaen" w:hAnsi="Sylfaen"/>
          <w:sz w:val="24"/>
          <w:szCs w:val="24"/>
          <w:lang w:val="ru-RU"/>
        </w:rPr>
        <w:t>նկարագրությունը</w:t>
      </w:r>
      <w:r w:rsidR="005961E0" w:rsidRPr="005615D2">
        <w:rPr>
          <w:rFonts w:ascii="Sylfaen" w:hAnsi="Sylfaen"/>
          <w:sz w:val="24"/>
          <w:szCs w:val="24"/>
        </w:rPr>
        <w:t>,</w:t>
      </w:r>
      <w:r w:rsidR="00CF5E02" w:rsidRPr="005615D2">
        <w:rPr>
          <w:rFonts w:ascii="Sylfaen" w:hAnsi="Sylfaen"/>
          <w:sz w:val="24"/>
          <w:szCs w:val="24"/>
        </w:rPr>
        <w:t xml:space="preserve"> </w:t>
      </w:r>
      <w:r w:rsidR="00CF5E02" w:rsidRPr="005615D2">
        <w:rPr>
          <w:rFonts w:ascii="Sylfaen" w:hAnsi="Sylfaen"/>
          <w:sz w:val="24"/>
          <w:szCs w:val="24"/>
          <w:lang w:val="ru-RU"/>
        </w:rPr>
        <w:t>որոնք</w:t>
      </w:r>
      <w:r w:rsidR="00CF5E02" w:rsidRPr="005615D2">
        <w:rPr>
          <w:rFonts w:ascii="Sylfaen" w:hAnsi="Sylfaen"/>
          <w:sz w:val="24"/>
          <w:szCs w:val="24"/>
        </w:rPr>
        <w:t xml:space="preserve"> </w:t>
      </w:r>
      <w:r w:rsidR="00CF5E02" w:rsidRPr="005615D2">
        <w:rPr>
          <w:rFonts w:ascii="Sylfaen" w:hAnsi="Sylfaen"/>
          <w:sz w:val="24"/>
          <w:szCs w:val="24"/>
          <w:lang w:val="ru-RU"/>
        </w:rPr>
        <w:t>հնարավոր</w:t>
      </w:r>
      <w:r w:rsidR="00CF5E02" w:rsidRPr="005615D2">
        <w:rPr>
          <w:rFonts w:ascii="Sylfaen" w:hAnsi="Sylfaen"/>
          <w:sz w:val="24"/>
          <w:szCs w:val="24"/>
        </w:rPr>
        <w:t xml:space="preserve"> </w:t>
      </w:r>
      <w:r w:rsidR="00CF5E02" w:rsidRPr="005615D2">
        <w:rPr>
          <w:rFonts w:ascii="Sylfaen" w:hAnsi="Sylfaen"/>
          <w:sz w:val="24"/>
          <w:szCs w:val="24"/>
          <w:lang w:val="ru-RU"/>
        </w:rPr>
        <w:t>է</w:t>
      </w:r>
      <w:r w:rsidR="00CF5E02" w:rsidRPr="005615D2">
        <w:rPr>
          <w:rFonts w:ascii="Sylfaen" w:hAnsi="Sylfaen"/>
          <w:sz w:val="24"/>
          <w:szCs w:val="24"/>
        </w:rPr>
        <w:t xml:space="preserve"> </w:t>
      </w:r>
      <w:r w:rsidR="00CF5E02" w:rsidRPr="005615D2">
        <w:rPr>
          <w:rFonts w:ascii="Sylfaen" w:hAnsi="Sylfaen"/>
          <w:sz w:val="24"/>
          <w:szCs w:val="24"/>
          <w:lang w:val="ru-RU"/>
        </w:rPr>
        <w:t>իրականացնել</w:t>
      </w:r>
      <w:r w:rsidR="005961E0" w:rsidRPr="005615D2">
        <w:rPr>
          <w:rFonts w:ascii="Sylfaen" w:hAnsi="Sylfaen"/>
          <w:sz w:val="24"/>
          <w:szCs w:val="24"/>
        </w:rPr>
        <w:t>,</w:t>
      </w:r>
      <w:r w:rsidR="00CF5E02" w:rsidRPr="005615D2">
        <w:rPr>
          <w:rFonts w:ascii="Sylfaen" w:hAnsi="Sylfaen"/>
          <w:sz w:val="24"/>
          <w:szCs w:val="24"/>
        </w:rPr>
        <w:t xml:space="preserve"> </w:t>
      </w:r>
      <w:r w:rsidR="00CF5E02" w:rsidRPr="005615D2">
        <w:rPr>
          <w:rFonts w:ascii="Sylfaen" w:hAnsi="Sylfaen"/>
          <w:sz w:val="24"/>
          <w:szCs w:val="24"/>
          <w:lang w:val="ru-RU"/>
        </w:rPr>
        <w:t>խոշորացման</w:t>
      </w:r>
      <w:r w:rsidR="00CF5E02" w:rsidRPr="005615D2">
        <w:rPr>
          <w:rFonts w:ascii="Sylfaen" w:hAnsi="Sylfaen"/>
          <w:sz w:val="24"/>
          <w:szCs w:val="24"/>
        </w:rPr>
        <w:t xml:space="preserve"> </w:t>
      </w:r>
      <w:r w:rsidR="00181B9A" w:rsidRPr="005615D2">
        <w:rPr>
          <w:rFonts w:ascii="Sylfaen" w:hAnsi="Sylfaen"/>
          <w:sz w:val="24"/>
          <w:szCs w:val="24"/>
        </w:rPr>
        <w:t xml:space="preserve">միջոցով </w:t>
      </w:r>
      <w:r w:rsidR="00CF5E02" w:rsidRPr="005615D2">
        <w:rPr>
          <w:rFonts w:ascii="Sylfaen" w:hAnsi="Sylfaen"/>
          <w:sz w:val="24"/>
          <w:szCs w:val="24"/>
          <w:lang w:val="ru-RU"/>
        </w:rPr>
        <w:t>տնտեսված</w:t>
      </w:r>
      <w:r w:rsidR="005961E0" w:rsidRPr="005615D2">
        <w:rPr>
          <w:rFonts w:ascii="Sylfaen" w:hAnsi="Sylfaen"/>
          <w:sz w:val="24"/>
          <w:szCs w:val="24"/>
        </w:rPr>
        <w:t>,</w:t>
      </w:r>
      <w:r w:rsidR="00CF5E02" w:rsidRPr="005615D2">
        <w:rPr>
          <w:rFonts w:ascii="Sylfaen" w:hAnsi="Sylfaen"/>
          <w:sz w:val="24"/>
          <w:szCs w:val="24"/>
        </w:rPr>
        <w:t xml:space="preserve"> </w:t>
      </w:r>
      <w:r w:rsidR="00CF5E02" w:rsidRPr="005615D2">
        <w:rPr>
          <w:rFonts w:ascii="Sylfaen" w:hAnsi="Sylfaen"/>
          <w:sz w:val="24"/>
          <w:szCs w:val="24"/>
          <w:lang w:val="ru-RU"/>
        </w:rPr>
        <w:t>ֆինանսական</w:t>
      </w:r>
      <w:r w:rsidR="00CF5E02" w:rsidRPr="005615D2">
        <w:rPr>
          <w:rFonts w:ascii="Sylfaen" w:hAnsi="Sylfaen"/>
          <w:sz w:val="24"/>
          <w:szCs w:val="24"/>
        </w:rPr>
        <w:t xml:space="preserve"> </w:t>
      </w:r>
      <w:r w:rsidR="00CF5E02" w:rsidRPr="005615D2">
        <w:rPr>
          <w:rFonts w:ascii="Sylfaen" w:hAnsi="Sylfaen"/>
          <w:sz w:val="24"/>
          <w:szCs w:val="24"/>
          <w:lang w:val="ru-RU"/>
        </w:rPr>
        <w:t>միջոցների</w:t>
      </w:r>
      <w:r w:rsidR="00CF5E02" w:rsidRPr="005615D2">
        <w:rPr>
          <w:rFonts w:ascii="Sylfaen" w:hAnsi="Sylfaen"/>
          <w:sz w:val="24"/>
          <w:szCs w:val="24"/>
        </w:rPr>
        <w:t xml:space="preserve"> </w:t>
      </w:r>
      <w:r w:rsidR="00CF5E02" w:rsidRPr="005615D2">
        <w:rPr>
          <w:rFonts w:ascii="Sylfaen" w:hAnsi="Sylfaen"/>
          <w:sz w:val="24"/>
          <w:szCs w:val="24"/>
          <w:lang w:val="ru-RU"/>
        </w:rPr>
        <w:t>հաշվին</w:t>
      </w:r>
      <w:proofErr w:type="gramStart"/>
      <w:r w:rsidR="005961E0" w:rsidRPr="005615D2">
        <w:rPr>
          <w:rFonts w:ascii="Sylfaen" w:hAnsi="Sylfaen"/>
          <w:sz w:val="24"/>
          <w:szCs w:val="24"/>
        </w:rPr>
        <w:t xml:space="preserve">՝ </w:t>
      </w:r>
      <w:r w:rsidR="00181B9A" w:rsidRPr="005615D2">
        <w:rPr>
          <w:rFonts w:ascii="Sylfaen" w:hAnsi="Sylfaen"/>
          <w:sz w:val="24"/>
          <w:szCs w:val="24"/>
        </w:rPr>
        <w:t xml:space="preserve"> 4</w:t>
      </w:r>
      <w:proofErr w:type="gramEnd"/>
      <w:r w:rsidR="00181B9A" w:rsidRPr="005615D2">
        <w:rPr>
          <w:rFonts w:ascii="Sylfaen" w:hAnsi="Sylfaen"/>
          <w:sz w:val="24"/>
          <w:szCs w:val="24"/>
        </w:rPr>
        <w:t xml:space="preserve"> տարի ժամանակահատվածում</w:t>
      </w:r>
      <w:r w:rsidR="00CF5E02" w:rsidRPr="005615D2">
        <w:rPr>
          <w:rFonts w:ascii="Sylfaen" w:hAnsi="Sylfaen"/>
          <w:sz w:val="24"/>
          <w:szCs w:val="24"/>
        </w:rPr>
        <w:t>:</w:t>
      </w:r>
    </w:p>
    <w:p w:rsidR="00637D4F" w:rsidRPr="005615D2" w:rsidRDefault="00637D4F" w:rsidP="00961B34">
      <w:pPr>
        <w:spacing w:after="0" w:line="0" w:lineRule="atLeast"/>
        <w:ind w:firstLine="720"/>
        <w:jc w:val="both"/>
        <w:rPr>
          <w:rFonts w:ascii="Sylfaen" w:hAnsi="Sylfaen"/>
          <w:sz w:val="8"/>
          <w:szCs w:val="24"/>
        </w:rPr>
      </w:pPr>
    </w:p>
    <w:p w:rsidR="00CF5E02" w:rsidRPr="005615D2" w:rsidRDefault="005961E0" w:rsidP="00CF5E02">
      <w:pPr>
        <w:spacing w:after="0" w:line="0" w:lineRule="atLeast"/>
        <w:ind w:left="2268" w:hanging="1559"/>
        <w:rPr>
          <w:rFonts w:ascii="Sylfaen" w:hAnsi="Sylfaen"/>
          <w:i/>
          <w:sz w:val="24"/>
          <w:szCs w:val="24"/>
        </w:rPr>
      </w:pPr>
      <w:r w:rsidRPr="005615D2">
        <w:rPr>
          <w:rFonts w:ascii="Sylfaen" w:hAnsi="Sylfaen"/>
          <w:i/>
          <w:sz w:val="24"/>
          <w:szCs w:val="24"/>
        </w:rPr>
        <w:t>Աղյուս</w:t>
      </w:r>
      <w:r w:rsidR="00CF5E02" w:rsidRPr="005615D2">
        <w:rPr>
          <w:rFonts w:ascii="Sylfaen" w:hAnsi="Sylfaen"/>
          <w:i/>
          <w:sz w:val="24"/>
          <w:szCs w:val="24"/>
        </w:rPr>
        <w:t xml:space="preserve">ակ </w:t>
      </w:r>
      <w:r w:rsidR="006B6A39" w:rsidRPr="005615D2">
        <w:rPr>
          <w:rFonts w:ascii="Sylfaen" w:hAnsi="Sylfaen"/>
          <w:i/>
          <w:sz w:val="24"/>
          <w:szCs w:val="24"/>
        </w:rPr>
        <w:t>1</w:t>
      </w:r>
      <w:r w:rsidR="00283197">
        <w:rPr>
          <w:rFonts w:ascii="Sylfaen" w:hAnsi="Sylfaen"/>
          <w:i/>
          <w:sz w:val="24"/>
          <w:szCs w:val="24"/>
        </w:rPr>
        <w:t xml:space="preserve">3 </w:t>
      </w:r>
      <w:r w:rsidR="004D2712" w:rsidRPr="005615D2">
        <w:rPr>
          <w:rFonts w:ascii="Sylfaen" w:hAnsi="Sylfaen"/>
          <w:i/>
          <w:sz w:val="24"/>
          <w:szCs w:val="24"/>
          <w:lang w:val="ru-RU"/>
        </w:rPr>
        <w:t>Ֆինանսավորման</w:t>
      </w:r>
      <w:r w:rsidR="004D2712" w:rsidRPr="005615D2">
        <w:rPr>
          <w:rFonts w:ascii="Sylfaen" w:hAnsi="Sylfaen"/>
          <w:i/>
          <w:sz w:val="24"/>
          <w:szCs w:val="24"/>
        </w:rPr>
        <w:t xml:space="preserve"> </w:t>
      </w:r>
      <w:r w:rsidR="004D2712" w:rsidRPr="005615D2">
        <w:rPr>
          <w:rFonts w:ascii="Sylfaen" w:hAnsi="Sylfaen"/>
          <w:i/>
          <w:sz w:val="24"/>
          <w:szCs w:val="24"/>
          <w:lang w:val="ru-RU"/>
        </w:rPr>
        <w:t>ենթակա</w:t>
      </w:r>
      <w:r w:rsidR="004D2712" w:rsidRPr="005615D2">
        <w:rPr>
          <w:rFonts w:ascii="Sylfaen" w:hAnsi="Sylfaen"/>
          <w:i/>
          <w:sz w:val="24"/>
          <w:szCs w:val="24"/>
        </w:rPr>
        <w:t xml:space="preserve"> </w:t>
      </w:r>
      <w:r w:rsidR="004D2712" w:rsidRPr="005615D2">
        <w:rPr>
          <w:rFonts w:ascii="Sylfaen" w:hAnsi="Sylfaen"/>
          <w:i/>
          <w:sz w:val="24"/>
          <w:szCs w:val="24"/>
          <w:lang w:val="ru-RU"/>
        </w:rPr>
        <w:t>ծ</w:t>
      </w:r>
      <w:r w:rsidR="004D2712" w:rsidRPr="005615D2">
        <w:rPr>
          <w:rFonts w:ascii="Sylfaen" w:hAnsi="Sylfaen"/>
          <w:i/>
          <w:sz w:val="24"/>
          <w:szCs w:val="24"/>
        </w:rPr>
        <w:t xml:space="preserve">րագրերի </w:t>
      </w:r>
      <w:r w:rsidR="004D2712" w:rsidRPr="005615D2">
        <w:rPr>
          <w:rFonts w:ascii="Sylfaen" w:hAnsi="Sylfaen"/>
          <w:i/>
          <w:sz w:val="24"/>
          <w:szCs w:val="24"/>
          <w:lang w:val="ru-RU"/>
        </w:rPr>
        <w:t>ցանկը</w:t>
      </w:r>
      <w:r w:rsidR="004D2712" w:rsidRPr="005615D2">
        <w:rPr>
          <w:rFonts w:ascii="Sylfaen" w:hAnsi="Sylfaen"/>
          <w:i/>
          <w:sz w:val="24"/>
          <w:szCs w:val="24"/>
        </w:rPr>
        <w:t xml:space="preserve"> </w:t>
      </w:r>
      <w:r w:rsidR="004D2712" w:rsidRPr="005615D2">
        <w:rPr>
          <w:rFonts w:ascii="Sylfaen" w:hAnsi="Sylfaen"/>
          <w:i/>
          <w:sz w:val="24"/>
          <w:szCs w:val="24"/>
          <w:lang w:val="ru-RU"/>
        </w:rPr>
        <w:t>և</w:t>
      </w:r>
      <w:r w:rsidR="004D2712" w:rsidRPr="005615D2">
        <w:rPr>
          <w:rFonts w:ascii="Sylfaen" w:hAnsi="Sylfaen"/>
          <w:i/>
          <w:sz w:val="24"/>
          <w:szCs w:val="24"/>
        </w:rPr>
        <w:t xml:space="preserve"> նկարագրությունը</w:t>
      </w:r>
    </w:p>
    <w:p w:rsidR="004D2712" w:rsidRPr="005615D2" w:rsidRDefault="00FB2762" w:rsidP="00CF5E02">
      <w:pPr>
        <w:spacing w:after="0" w:line="0" w:lineRule="atLeast"/>
        <w:ind w:left="2268" w:hanging="1559"/>
        <w:rPr>
          <w:rFonts w:ascii="Sylfaen" w:hAnsi="Sylfaen"/>
          <w:i/>
          <w:sz w:val="12"/>
          <w:szCs w:val="24"/>
        </w:rPr>
      </w:pPr>
      <w:r>
        <w:rPr>
          <w:rFonts w:ascii="Sylfaen" w:hAnsi="Sylfaen"/>
          <w:i/>
          <w:sz w:val="12"/>
          <w:szCs w:val="24"/>
        </w:rPr>
        <w:t xml:space="preserve"> </w:t>
      </w:r>
    </w:p>
    <w:tbl>
      <w:tblPr>
        <w:tblStyle w:val="TableGrid1"/>
        <w:tblW w:w="10157" w:type="dxa"/>
        <w:jc w:val="center"/>
        <w:tblInd w:w="57" w:type="dxa"/>
        <w:tblLayout w:type="fixed"/>
        <w:tblCellMar>
          <w:left w:w="57" w:type="dxa"/>
          <w:right w:w="115" w:type="dxa"/>
        </w:tblCellMar>
        <w:tblLook w:val="04A0"/>
      </w:tblPr>
      <w:tblGrid>
        <w:gridCol w:w="426"/>
        <w:gridCol w:w="3132"/>
        <w:gridCol w:w="5490"/>
        <w:gridCol w:w="1109"/>
      </w:tblGrid>
      <w:tr w:rsidR="00CF5E02" w:rsidRPr="005615D2" w:rsidTr="005966FB">
        <w:trPr>
          <w:cantSplit/>
          <w:trHeight w:val="1520"/>
          <w:jc w:val="center"/>
        </w:trPr>
        <w:tc>
          <w:tcPr>
            <w:tcW w:w="426" w:type="dxa"/>
            <w:vAlign w:val="center"/>
          </w:tcPr>
          <w:p w:rsidR="00CF5E02" w:rsidRPr="005615D2" w:rsidRDefault="00CF5E02" w:rsidP="00961B34">
            <w:pPr>
              <w:jc w:val="center"/>
              <w:rPr>
                <w:rFonts w:ascii="Sylfaen" w:hAnsi="Sylfaen"/>
                <w:b/>
                <w:lang w:val="ru-RU"/>
              </w:rPr>
            </w:pPr>
            <w:r w:rsidRPr="005615D2">
              <w:rPr>
                <w:rFonts w:ascii="Sylfaen" w:hAnsi="Sylfaen"/>
                <w:b/>
              </w:rPr>
              <w:t>ՀՀ</w:t>
            </w:r>
          </w:p>
        </w:tc>
        <w:tc>
          <w:tcPr>
            <w:tcW w:w="3132" w:type="dxa"/>
            <w:vAlign w:val="center"/>
          </w:tcPr>
          <w:p w:rsidR="00CF5E02" w:rsidRPr="005615D2" w:rsidRDefault="00CF5E02" w:rsidP="00961B34">
            <w:pPr>
              <w:jc w:val="center"/>
              <w:rPr>
                <w:rFonts w:ascii="Sylfaen" w:hAnsi="Sylfaen"/>
                <w:b/>
              </w:rPr>
            </w:pPr>
            <w:r w:rsidRPr="005615D2">
              <w:rPr>
                <w:rFonts w:ascii="Sylfaen" w:hAnsi="Sylfaen"/>
                <w:b/>
              </w:rPr>
              <w:t>Ծրագրի անվանումը</w:t>
            </w:r>
          </w:p>
        </w:tc>
        <w:tc>
          <w:tcPr>
            <w:tcW w:w="5490" w:type="dxa"/>
            <w:vAlign w:val="center"/>
          </w:tcPr>
          <w:p w:rsidR="00CF5E02" w:rsidRPr="005615D2" w:rsidRDefault="00CF5E02" w:rsidP="00961B34">
            <w:pPr>
              <w:jc w:val="center"/>
              <w:rPr>
                <w:rFonts w:ascii="Sylfaen" w:hAnsi="Sylfaen"/>
                <w:b/>
              </w:rPr>
            </w:pPr>
            <w:r w:rsidRPr="005615D2">
              <w:rPr>
                <w:rFonts w:ascii="Sylfaen" w:hAnsi="Sylfaen"/>
                <w:b/>
                <w:lang w:val="ru-RU"/>
              </w:rPr>
              <w:t>Ծրագրի</w:t>
            </w:r>
            <w:r w:rsidRPr="005615D2">
              <w:rPr>
                <w:rFonts w:ascii="Sylfaen" w:hAnsi="Sylfaen"/>
                <w:b/>
              </w:rPr>
              <w:t xml:space="preserve"> նկարագրությունը</w:t>
            </w:r>
          </w:p>
        </w:tc>
        <w:tc>
          <w:tcPr>
            <w:tcW w:w="1109" w:type="dxa"/>
            <w:textDirection w:val="btLr"/>
            <w:vAlign w:val="center"/>
          </w:tcPr>
          <w:p w:rsidR="00CF5E02" w:rsidRPr="005615D2" w:rsidRDefault="00CF5E02" w:rsidP="00961B34">
            <w:pPr>
              <w:ind w:left="113" w:right="113"/>
              <w:jc w:val="center"/>
              <w:rPr>
                <w:rFonts w:ascii="Sylfaen" w:hAnsi="Sylfaen"/>
                <w:b/>
              </w:rPr>
            </w:pPr>
            <w:r w:rsidRPr="005615D2">
              <w:rPr>
                <w:rFonts w:ascii="Sylfaen" w:hAnsi="Sylfaen"/>
                <w:b/>
              </w:rPr>
              <w:t xml:space="preserve">Ծրագրի արժեքը </w:t>
            </w:r>
            <w:r w:rsidRPr="005615D2">
              <w:rPr>
                <w:rFonts w:ascii="Sylfaen" w:hAnsi="Sylfaen"/>
              </w:rPr>
              <w:t>(</w:t>
            </w:r>
            <w:r w:rsidRPr="005615D2">
              <w:rPr>
                <w:rFonts w:ascii="Sylfaen" w:hAnsi="Sylfaen"/>
                <w:lang w:val="ru-RU"/>
              </w:rPr>
              <w:t>հազ</w:t>
            </w:r>
            <w:r w:rsidRPr="005615D2">
              <w:rPr>
                <w:rFonts w:ascii="Sylfaen" w:hAnsi="Sylfaen"/>
              </w:rPr>
              <w:t>.</w:t>
            </w:r>
            <w:r w:rsidRPr="005615D2">
              <w:rPr>
                <w:rFonts w:ascii="Sylfaen" w:hAnsi="Sylfaen"/>
                <w:lang w:val="ru-RU"/>
              </w:rPr>
              <w:t>դրամ</w:t>
            </w:r>
            <w:r w:rsidRPr="005615D2">
              <w:rPr>
                <w:rFonts w:ascii="Sylfaen" w:hAnsi="Sylfaen"/>
              </w:rPr>
              <w:t>)</w:t>
            </w:r>
          </w:p>
        </w:tc>
      </w:tr>
      <w:tr w:rsidR="005966FB" w:rsidRPr="005615D2" w:rsidTr="005966FB">
        <w:trPr>
          <w:trHeight w:val="754"/>
          <w:jc w:val="center"/>
        </w:trPr>
        <w:tc>
          <w:tcPr>
            <w:tcW w:w="426" w:type="dxa"/>
            <w:vMerge w:val="restart"/>
            <w:vAlign w:val="center"/>
          </w:tcPr>
          <w:p w:rsidR="005966FB" w:rsidRPr="005615D2" w:rsidRDefault="005966FB" w:rsidP="00961B34">
            <w:pPr>
              <w:jc w:val="center"/>
              <w:rPr>
                <w:rFonts w:ascii="Sylfaen" w:hAnsi="Sylfaen"/>
              </w:rPr>
            </w:pPr>
            <w:r w:rsidRPr="005615D2">
              <w:rPr>
                <w:rFonts w:ascii="Sylfaen" w:hAnsi="Sylfaen"/>
              </w:rPr>
              <w:t>1</w:t>
            </w:r>
          </w:p>
        </w:tc>
        <w:tc>
          <w:tcPr>
            <w:tcW w:w="3132" w:type="dxa"/>
            <w:vMerge w:val="restart"/>
            <w:vAlign w:val="center"/>
          </w:tcPr>
          <w:p w:rsidR="005966FB" w:rsidRPr="005615D2" w:rsidRDefault="005966FB" w:rsidP="005966FB">
            <w:pPr>
              <w:spacing w:before="20" w:after="20"/>
              <w:rPr>
                <w:rFonts w:ascii="Sylfaen" w:hAnsi="Sylfaen" w:cs="Sylfaen"/>
                <w:sz w:val="20"/>
                <w:szCs w:val="24"/>
              </w:rPr>
            </w:pPr>
            <w:r w:rsidRPr="005966FB">
              <w:rPr>
                <w:rFonts w:ascii="Sylfaen" w:hAnsi="Sylfaen" w:cs="Sylfaen"/>
                <w:szCs w:val="24"/>
              </w:rPr>
              <w:t>Ներքաղաքային և գյուղամիջյան ճանապարհային ցանցի բարելավում</w:t>
            </w:r>
          </w:p>
        </w:tc>
        <w:tc>
          <w:tcPr>
            <w:tcW w:w="5490" w:type="dxa"/>
            <w:vAlign w:val="center"/>
          </w:tcPr>
          <w:p w:rsidR="005966FB" w:rsidRPr="00264290" w:rsidRDefault="005966FB" w:rsidP="00264290">
            <w:pPr>
              <w:rPr>
                <w:rFonts w:ascii="Sylfaen" w:eastAsia="Times New Roman" w:hAnsi="Sylfaen" w:cs="Times New Roman"/>
                <w:szCs w:val="20"/>
              </w:rPr>
            </w:pPr>
            <w:r w:rsidRPr="00264290">
              <w:rPr>
                <w:rFonts w:ascii="Sylfaen" w:eastAsia="Times New Roman" w:hAnsi="Sylfaen" w:cs="Times New Roman"/>
                <w:szCs w:val="20"/>
              </w:rPr>
              <w:t>Մեղրի քաղաքի ներքաղաքային</w:t>
            </w:r>
            <w:r>
              <w:rPr>
                <w:rFonts w:ascii="Sylfaen" w:eastAsia="Times New Roman" w:hAnsi="Sylfaen" w:cs="Times New Roman"/>
                <w:szCs w:val="20"/>
              </w:rPr>
              <w:t xml:space="preserve"> փողոցների </w:t>
            </w:r>
            <w:r w:rsidRPr="00264290">
              <w:rPr>
                <w:rFonts w:ascii="Sylfaen" w:eastAsia="Times New Roman" w:hAnsi="Sylfaen" w:cs="Times New Roman"/>
                <w:szCs w:val="20"/>
              </w:rPr>
              <w:t xml:space="preserve">ասֆալտապատում և </w:t>
            </w:r>
            <w:r>
              <w:rPr>
                <w:rFonts w:ascii="Sylfaen" w:eastAsia="Times New Roman" w:hAnsi="Sylfaen" w:cs="Times New Roman"/>
                <w:szCs w:val="20"/>
              </w:rPr>
              <w:t>բարեկարգում</w:t>
            </w:r>
          </w:p>
        </w:tc>
        <w:tc>
          <w:tcPr>
            <w:tcW w:w="1109" w:type="dxa"/>
            <w:vAlign w:val="center"/>
          </w:tcPr>
          <w:p w:rsidR="005966FB" w:rsidRPr="00931003" w:rsidRDefault="005966FB" w:rsidP="00264290">
            <w:pPr>
              <w:jc w:val="right"/>
              <w:rPr>
                <w:rFonts w:ascii="Sylfaen" w:eastAsia="Times New Roman" w:hAnsi="Sylfaen" w:cs="Times New Roman"/>
                <w:color w:val="000000"/>
                <w:sz w:val="20"/>
                <w:szCs w:val="20"/>
              </w:rPr>
            </w:pPr>
            <w:r w:rsidRPr="00264290">
              <w:rPr>
                <w:rFonts w:ascii="Sylfaen" w:eastAsia="Times New Roman" w:hAnsi="Sylfaen" w:cs="Times New Roman"/>
                <w:szCs w:val="20"/>
              </w:rPr>
              <w:t>66 200</w:t>
            </w:r>
          </w:p>
        </w:tc>
      </w:tr>
      <w:tr w:rsidR="005966FB" w:rsidRPr="005615D2" w:rsidTr="005966FB">
        <w:trPr>
          <w:trHeight w:val="257"/>
          <w:jc w:val="center"/>
        </w:trPr>
        <w:tc>
          <w:tcPr>
            <w:tcW w:w="426" w:type="dxa"/>
            <w:vMerge/>
            <w:vAlign w:val="center"/>
          </w:tcPr>
          <w:p w:rsidR="005966FB" w:rsidRPr="005615D2" w:rsidRDefault="005966FB" w:rsidP="00961B34">
            <w:pPr>
              <w:jc w:val="center"/>
              <w:rPr>
                <w:rFonts w:ascii="Sylfaen" w:hAnsi="Sylfaen"/>
              </w:rPr>
            </w:pPr>
          </w:p>
        </w:tc>
        <w:tc>
          <w:tcPr>
            <w:tcW w:w="3132" w:type="dxa"/>
            <w:vMerge/>
            <w:vAlign w:val="center"/>
          </w:tcPr>
          <w:p w:rsidR="005966FB" w:rsidRPr="005615D2" w:rsidRDefault="005966FB" w:rsidP="00961B34">
            <w:pPr>
              <w:spacing w:before="20" w:after="20"/>
              <w:rPr>
                <w:rFonts w:ascii="Sylfaen" w:hAnsi="Sylfaen" w:cs="Sylfaen"/>
                <w:sz w:val="20"/>
                <w:szCs w:val="24"/>
                <w:lang w:val="ru-RU"/>
              </w:rPr>
            </w:pPr>
          </w:p>
        </w:tc>
        <w:tc>
          <w:tcPr>
            <w:tcW w:w="5490" w:type="dxa"/>
            <w:vAlign w:val="center"/>
          </w:tcPr>
          <w:p w:rsidR="005966FB" w:rsidRPr="00264290" w:rsidRDefault="005966FB" w:rsidP="00264290">
            <w:pPr>
              <w:rPr>
                <w:rFonts w:ascii="Sylfaen" w:eastAsia="Times New Roman" w:hAnsi="Sylfaen" w:cs="Times New Roman"/>
                <w:szCs w:val="20"/>
                <w:lang w:val="ru-RU"/>
              </w:rPr>
            </w:pPr>
            <w:r w:rsidRPr="00264290">
              <w:rPr>
                <w:rFonts w:ascii="Sylfaen" w:eastAsia="Times New Roman" w:hAnsi="Sylfaen" w:cs="Times New Roman"/>
                <w:szCs w:val="20"/>
              </w:rPr>
              <w:t>Ագարակ</w:t>
            </w:r>
            <w:r w:rsidRPr="00264290">
              <w:rPr>
                <w:rFonts w:ascii="Sylfaen" w:eastAsia="Times New Roman" w:hAnsi="Sylfaen" w:cs="Times New Roman"/>
                <w:szCs w:val="20"/>
                <w:lang w:val="ru-RU"/>
              </w:rPr>
              <w:t xml:space="preserve"> </w:t>
            </w:r>
            <w:r w:rsidRPr="00264290">
              <w:rPr>
                <w:rFonts w:ascii="Sylfaen" w:eastAsia="Times New Roman" w:hAnsi="Sylfaen" w:cs="Times New Roman"/>
                <w:szCs w:val="20"/>
              </w:rPr>
              <w:t>քաղաքի</w:t>
            </w:r>
            <w:r w:rsidRPr="00264290">
              <w:rPr>
                <w:rFonts w:ascii="Sylfaen" w:eastAsia="Times New Roman" w:hAnsi="Sylfaen" w:cs="Times New Roman"/>
                <w:szCs w:val="20"/>
                <w:lang w:val="ru-RU"/>
              </w:rPr>
              <w:t xml:space="preserve"> </w:t>
            </w:r>
            <w:r>
              <w:rPr>
                <w:rFonts w:ascii="Sylfaen" w:eastAsia="Times New Roman" w:hAnsi="Sylfaen" w:cs="Times New Roman"/>
                <w:szCs w:val="20"/>
              </w:rPr>
              <w:t>բժշկական</w:t>
            </w:r>
            <w:r w:rsidRPr="00264290">
              <w:rPr>
                <w:rFonts w:ascii="Sylfaen" w:eastAsia="Times New Roman" w:hAnsi="Sylfaen" w:cs="Times New Roman"/>
                <w:szCs w:val="20"/>
                <w:lang w:val="ru-RU"/>
              </w:rPr>
              <w:t xml:space="preserve"> </w:t>
            </w:r>
            <w:r>
              <w:rPr>
                <w:rFonts w:ascii="Sylfaen" w:eastAsia="Times New Roman" w:hAnsi="Sylfaen" w:cs="Times New Roman"/>
                <w:szCs w:val="20"/>
              </w:rPr>
              <w:t>կենտրոնից</w:t>
            </w:r>
            <w:r w:rsidRPr="00264290">
              <w:rPr>
                <w:rFonts w:ascii="Sylfaen" w:eastAsia="Times New Roman" w:hAnsi="Sylfaen" w:cs="Times New Roman"/>
                <w:szCs w:val="20"/>
                <w:lang w:val="ru-RU"/>
              </w:rPr>
              <w:t xml:space="preserve">  </w:t>
            </w:r>
            <w:r w:rsidRPr="00264290">
              <w:rPr>
                <w:rFonts w:ascii="Sylfaen" w:eastAsia="Times New Roman" w:hAnsi="Sylfaen" w:cs="Times New Roman"/>
                <w:szCs w:val="20"/>
              </w:rPr>
              <w:t>բնակելի</w:t>
            </w:r>
            <w:r w:rsidRPr="00264290">
              <w:rPr>
                <w:rFonts w:ascii="Sylfaen" w:eastAsia="Times New Roman" w:hAnsi="Sylfaen" w:cs="Times New Roman"/>
                <w:szCs w:val="20"/>
                <w:lang w:val="ru-RU"/>
              </w:rPr>
              <w:t xml:space="preserve"> </w:t>
            </w:r>
            <w:r w:rsidRPr="00264290">
              <w:rPr>
                <w:rFonts w:ascii="Sylfaen" w:eastAsia="Times New Roman" w:hAnsi="Sylfaen" w:cs="Times New Roman"/>
                <w:szCs w:val="20"/>
              </w:rPr>
              <w:t>թաղամասեր</w:t>
            </w:r>
            <w:r w:rsidRPr="00264290">
              <w:rPr>
                <w:rFonts w:ascii="Sylfaen" w:eastAsia="Times New Roman" w:hAnsi="Sylfaen" w:cs="Times New Roman"/>
                <w:szCs w:val="20"/>
                <w:lang w:val="ru-RU"/>
              </w:rPr>
              <w:t xml:space="preserve"> </w:t>
            </w:r>
            <w:r w:rsidRPr="00264290">
              <w:rPr>
                <w:rFonts w:ascii="Sylfaen" w:eastAsia="Times New Roman" w:hAnsi="Sylfaen" w:cs="Times New Roman"/>
                <w:szCs w:val="20"/>
              </w:rPr>
              <w:t>տանող</w:t>
            </w:r>
            <w:r w:rsidRPr="00264290">
              <w:rPr>
                <w:rFonts w:ascii="Sylfaen" w:eastAsia="Times New Roman" w:hAnsi="Sylfaen" w:cs="Times New Roman"/>
                <w:szCs w:val="20"/>
                <w:lang w:val="ru-RU"/>
              </w:rPr>
              <w:t xml:space="preserve"> </w:t>
            </w:r>
            <w:r w:rsidRPr="00264290">
              <w:rPr>
                <w:rFonts w:ascii="Sylfaen" w:eastAsia="Times New Roman" w:hAnsi="Sylfaen" w:cs="Times New Roman"/>
                <w:szCs w:val="20"/>
              </w:rPr>
              <w:t>ճանապարհների</w:t>
            </w:r>
            <w:r w:rsidR="00FB2762">
              <w:rPr>
                <w:rFonts w:ascii="Sylfaen" w:eastAsia="Times New Roman" w:hAnsi="Sylfaen" w:cs="Times New Roman"/>
                <w:szCs w:val="20"/>
              </w:rPr>
              <w:t xml:space="preserve"> </w:t>
            </w:r>
            <w:r w:rsidRPr="00264290">
              <w:rPr>
                <w:rFonts w:ascii="Sylfaen" w:eastAsia="Times New Roman" w:hAnsi="Sylfaen" w:cs="Times New Roman"/>
                <w:szCs w:val="20"/>
              </w:rPr>
              <w:t>բարեկարգում</w:t>
            </w:r>
            <w:r w:rsidRPr="00264290">
              <w:rPr>
                <w:rFonts w:ascii="Sylfaen" w:eastAsia="Times New Roman" w:hAnsi="Sylfaen" w:cs="Times New Roman"/>
                <w:szCs w:val="20"/>
                <w:lang w:val="ru-RU"/>
              </w:rPr>
              <w:t xml:space="preserve">  </w:t>
            </w:r>
          </w:p>
        </w:tc>
        <w:tc>
          <w:tcPr>
            <w:tcW w:w="1109" w:type="dxa"/>
            <w:vAlign w:val="center"/>
          </w:tcPr>
          <w:p w:rsidR="005966FB" w:rsidRPr="00264290" w:rsidRDefault="005966FB" w:rsidP="00264290">
            <w:pPr>
              <w:jc w:val="right"/>
              <w:rPr>
                <w:rFonts w:ascii="Sylfaen" w:eastAsia="Times New Roman" w:hAnsi="Sylfaen" w:cs="Times New Roman"/>
                <w:szCs w:val="20"/>
              </w:rPr>
            </w:pPr>
            <w:r w:rsidRPr="00264290">
              <w:rPr>
                <w:rFonts w:ascii="Sylfaen" w:eastAsia="Times New Roman" w:hAnsi="Sylfaen" w:cs="Times New Roman"/>
                <w:szCs w:val="20"/>
              </w:rPr>
              <w:t>70 000</w:t>
            </w:r>
          </w:p>
        </w:tc>
      </w:tr>
      <w:tr w:rsidR="005966FB" w:rsidRPr="005615D2" w:rsidTr="005966FB">
        <w:trPr>
          <w:trHeight w:val="257"/>
          <w:jc w:val="center"/>
        </w:trPr>
        <w:tc>
          <w:tcPr>
            <w:tcW w:w="426" w:type="dxa"/>
            <w:vMerge/>
            <w:vAlign w:val="center"/>
          </w:tcPr>
          <w:p w:rsidR="005966FB" w:rsidRPr="005615D2" w:rsidRDefault="005966FB" w:rsidP="00961B34">
            <w:pPr>
              <w:jc w:val="center"/>
              <w:rPr>
                <w:rFonts w:ascii="Sylfaen" w:hAnsi="Sylfaen"/>
              </w:rPr>
            </w:pPr>
          </w:p>
        </w:tc>
        <w:tc>
          <w:tcPr>
            <w:tcW w:w="3132" w:type="dxa"/>
            <w:vMerge/>
            <w:vAlign w:val="center"/>
          </w:tcPr>
          <w:p w:rsidR="005966FB" w:rsidRPr="005615D2" w:rsidRDefault="005966FB" w:rsidP="00961B34">
            <w:pPr>
              <w:spacing w:before="20" w:after="20"/>
              <w:rPr>
                <w:rFonts w:ascii="Sylfaen" w:hAnsi="Sylfaen" w:cs="Sylfaen"/>
                <w:sz w:val="20"/>
                <w:szCs w:val="24"/>
                <w:lang w:val="ru-RU"/>
              </w:rPr>
            </w:pPr>
          </w:p>
        </w:tc>
        <w:tc>
          <w:tcPr>
            <w:tcW w:w="5490" w:type="dxa"/>
            <w:vAlign w:val="center"/>
          </w:tcPr>
          <w:p w:rsidR="005966FB" w:rsidRPr="00264290" w:rsidRDefault="005966FB" w:rsidP="005966FB">
            <w:pPr>
              <w:rPr>
                <w:rFonts w:ascii="Sylfaen" w:eastAsia="Times New Roman" w:hAnsi="Sylfaen" w:cs="Times New Roman"/>
                <w:szCs w:val="20"/>
                <w:lang w:val="ru-RU"/>
              </w:rPr>
            </w:pPr>
            <w:r w:rsidRPr="00264290">
              <w:rPr>
                <w:rFonts w:ascii="Sylfaen" w:eastAsia="Times New Roman" w:hAnsi="Sylfaen" w:cs="Times New Roman"/>
                <w:szCs w:val="20"/>
              </w:rPr>
              <w:t>Լեհվազի</w:t>
            </w:r>
            <w:r w:rsidRPr="00264290">
              <w:rPr>
                <w:rFonts w:ascii="Sylfaen" w:eastAsia="Times New Roman" w:hAnsi="Sylfaen" w:cs="Times New Roman"/>
                <w:szCs w:val="20"/>
                <w:lang w:val="ru-RU"/>
              </w:rPr>
              <w:t xml:space="preserve"> </w:t>
            </w:r>
            <w:r w:rsidRPr="00264290">
              <w:rPr>
                <w:rFonts w:ascii="Sylfaen" w:eastAsia="Times New Roman" w:hAnsi="Sylfaen" w:cs="Times New Roman"/>
                <w:szCs w:val="20"/>
              </w:rPr>
              <w:t>գյուղամիջյան</w:t>
            </w:r>
            <w:r w:rsidRPr="00264290">
              <w:rPr>
                <w:rFonts w:ascii="Sylfaen" w:eastAsia="Times New Roman" w:hAnsi="Sylfaen" w:cs="Times New Roman"/>
                <w:szCs w:val="20"/>
                <w:lang w:val="ru-RU"/>
              </w:rPr>
              <w:t xml:space="preserve"> </w:t>
            </w:r>
            <w:r w:rsidRPr="00264290">
              <w:rPr>
                <w:rFonts w:ascii="Sylfaen" w:eastAsia="Times New Roman" w:hAnsi="Sylfaen" w:cs="Times New Roman"/>
                <w:szCs w:val="20"/>
              </w:rPr>
              <w:t>ճանապարհների վերանորոգում</w:t>
            </w:r>
          </w:p>
        </w:tc>
        <w:tc>
          <w:tcPr>
            <w:tcW w:w="1109" w:type="dxa"/>
            <w:vAlign w:val="center"/>
          </w:tcPr>
          <w:p w:rsidR="005966FB" w:rsidRPr="00264290" w:rsidRDefault="005966FB" w:rsidP="005966FB">
            <w:pPr>
              <w:jc w:val="right"/>
              <w:rPr>
                <w:rFonts w:ascii="Sylfaen" w:eastAsia="Times New Roman" w:hAnsi="Sylfaen" w:cs="Times New Roman"/>
                <w:szCs w:val="20"/>
                <w:lang w:val="ru-RU"/>
              </w:rPr>
            </w:pPr>
            <w:r w:rsidRPr="00264290">
              <w:rPr>
                <w:rFonts w:ascii="Sylfaen" w:eastAsia="Times New Roman" w:hAnsi="Sylfaen" w:cs="Times New Roman"/>
                <w:szCs w:val="20"/>
                <w:lang w:val="ru-RU"/>
              </w:rPr>
              <w:t>8 000</w:t>
            </w:r>
          </w:p>
        </w:tc>
      </w:tr>
      <w:tr w:rsidR="005966FB" w:rsidRPr="005615D2" w:rsidTr="005966FB">
        <w:trPr>
          <w:trHeight w:val="257"/>
          <w:jc w:val="center"/>
        </w:trPr>
        <w:tc>
          <w:tcPr>
            <w:tcW w:w="426" w:type="dxa"/>
            <w:vMerge/>
            <w:vAlign w:val="center"/>
          </w:tcPr>
          <w:p w:rsidR="005966FB" w:rsidRPr="005615D2" w:rsidRDefault="005966FB" w:rsidP="00961B34">
            <w:pPr>
              <w:jc w:val="center"/>
              <w:rPr>
                <w:rFonts w:ascii="Sylfaen" w:hAnsi="Sylfaen"/>
              </w:rPr>
            </w:pPr>
          </w:p>
        </w:tc>
        <w:tc>
          <w:tcPr>
            <w:tcW w:w="3132" w:type="dxa"/>
            <w:vMerge/>
            <w:vAlign w:val="center"/>
          </w:tcPr>
          <w:p w:rsidR="005966FB" w:rsidRPr="005615D2" w:rsidRDefault="005966FB" w:rsidP="00961B34">
            <w:pPr>
              <w:spacing w:before="20" w:after="20"/>
              <w:rPr>
                <w:rFonts w:ascii="Sylfaen" w:hAnsi="Sylfaen" w:cs="Sylfaen"/>
                <w:sz w:val="20"/>
                <w:szCs w:val="24"/>
                <w:lang w:val="ru-RU"/>
              </w:rPr>
            </w:pPr>
          </w:p>
        </w:tc>
        <w:tc>
          <w:tcPr>
            <w:tcW w:w="5490" w:type="dxa"/>
            <w:vAlign w:val="center"/>
          </w:tcPr>
          <w:p w:rsidR="005966FB" w:rsidRPr="00264290" w:rsidRDefault="005966FB" w:rsidP="005966FB">
            <w:pPr>
              <w:rPr>
                <w:rFonts w:ascii="Sylfaen" w:eastAsia="Times New Roman" w:hAnsi="Sylfaen" w:cs="Times New Roman"/>
                <w:szCs w:val="20"/>
                <w:lang w:val="ru-RU"/>
              </w:rPr>
            </w:pPr>
            <w:r w:rsidRPr="00264290">
              <w:rPr>
                <w:rFonts w:ascii="Sylfaen" w:eastAsia="Times New Roman" w:hAnsi="Sylfaen" w:cs="Times New Roman"/>
                <w:szCs w:val="20"/>
              </w:rPr>
              <w:t>Լիճքի</w:t>
            </w:r>
            <w:r w:rsidRPr="00264290">
              <w:rPr>
                <w:rFonts w:ascii="Sylfaen" w:eastAsia="Times New Roman" w:hAnsi="Sylfaen" w:cs="Times New Roman"/>
                <w:szCs w:val="20"/>
                <w:lang w:val="ru-RU"/>
              </w:rPr>
              <w:t xml:space="preserve"> </w:t>
            </w:r>
            <w:r w:rsidRPr="00264290">
              <w:rPr>
                <w:rFonts w:ascii="Sylfaen" w:eastAsia="Times New Roman" w:hAnsi="Sylfaen" w:cs="Times New Roman"/>
                <w:szCs w:val="20"/>
              </w:rPr>
              <w:t>գյուղամիջյան</w:t>
            </w:r>
            <w:r w:rsidRPr="00264290">
              <w:rPr>
                <w:rFonts w:ascii="Sylfaen" w:eastAsia="Times New Roman" w:hAnsi="Sylfaen" w:cs="Times New Roman"/>
                <w:szCs w:val="20"/>
                <w:lang w:val="ru-RU"/>
              </w:rPr>
              <w:t xml:space="preserve"> </w:t>
            </w:r>
            <w:r w:rsidRPr="00264290">
              <w:rPr>
                <w:rFonts w:ascii="Sylfaen" w:eastAsia="Times New Roman" w:hAnsi="Sylfaen" w:cs="Times New Roman"/>
                <w:szCs w:val="20"/>
              </w:rPr>
              <w:t>ճանապարհների</w:t>
            </w:r>
            <w:r w:rsidRPr="00264290">
              <w:rPr>
                <w:rFonts w:ascii="Sylfaen" w:eastAsia="Times New Roman" w:hAnsi="Sylfaen" w:cs="Times New Roman"/>
                <w:szCs w:val="20"/>
                <w:lang w:val="ru-RU"/>
              </w:rPr>
              <w:t xml:space="preserve"> </w:t>
            </w:r>
            <w:r w:rsidRPr="00264290">
              <w:rPr>
                <w:rFonts w:ascii="Sylfaen" w:eastAsia="Times New Roman" w:hAnsi="Sylfaen" w:cs="Times New Roman"/>
                <w:szCs w:val="20"/>
              </w:rPr>
              <w:t>ասֆալտապատում՝</w:t>
            </w:r>
            <w:r w:rsidRPr="00264290">
              <w:rPr>
                <w:rFonts w:ascii="Sylfaen" w:eastAsia="Times New Roman" w:hAnsi="Sylfaen" w:cs="Times New Roman"/>
                <w:szCs w:val="20"/>
                <w:lang w:val="ru-RU"/>
              </w:rPr>
              <w:t xml:space="preserve"> 1,3 </w:t>
            </w:r>
            <w:r w:rsidRPr="00264290">
              <w:rPr>
                <w:rFonts w:ascii="Sylfaen" w:eastAsia="Times New Roman" w:hAnsi="Sylfaen" w:cs="Times New Roman"/>
                <w:szCs w:val="20"/>
              </w:rPr>
              <w:t>կմ</w:t>
            </w:r>
          </w:p>
        </w:tc>
        <w:tc>
          <w:tcPr>
            <w:tcW w:w="1109" w:type="dxa"/>
            <w:vAlign w:val="center"/>
          </w:tcPr>
          <w:p w:rsidR="005966FB" w:rsidRPr="00264290" w:rsidRDefault="005966FB" w:rsidP="005966FB">
            <w:pPr>
              <w:jc w:val="right"/>
              <w:rPr>
                <w:rFonts w:ascii="Sylfaen" w:eastAsia="Times New Roman" w:hAnsi="Sylfaen" w:cs="Times New Roman"/>
                <w:szCs w:val="20"/>
                <w:lang w:val="ru-RU"/>
              </w:rPr>
            </w:pPr>
            <w:r w:rsidRPr="00264290">
              <w:rPr>
                <w:rFonts w:ascii="Sylfaen" w:eastAsia="Times New Roman" w:hAnsi="Sylfaen" w:cs="Times New Roman"/>
                <w:szCs w:val="20"/>
                <w:lang w:val="ru-RU"/>
              </w:rPr>
              <w:t>17 000</w:t>
            </w:r>
          </w:p>
        </w:tc>
      </w:tr>
      <w:tr w:rsidR="005966FB" w:rsidRPr="005615D2" w:rsidTr="005966FB">
        <w:trPr>
          <w:trHeight w:val="257"/>
          <w:jc w:val="center"/>
        </w:trPr>
        <w:tc>
          <w:tcPr>
            <w:tcW w:w="426" w:type="dxa"/>
            <w:vMerge/>
            <w:vAlign w:val="center"/>
          </w:tcPr>
          <w:p w:rsidR="005966FB" w:rsidRPr="005615D2" w:rsidRDefault="005966FB" w:rsidP="00961B34">
            <w:pPr>
              <w:jc w:val="center"/>
              <w:rPr>
                <w:rFonts w:ascii="Sylfaen" w:hAnsi="Sylfaen"/>
              </w:rPr>
            </w:pPr>
          </w:p>
        </w:tc>
        <w:tc>
          <w:tcPr>
            <w:tcW w:w="3132" w:type="dxa"/>
            <w:vMerge/>
            <w:vAlign w:val="center"/>
          </w:tcPr>
          <w:p w:rsidR="005966FB" w:rsidRPr="005615D2" w:rsidRDefault="005966FB" w:rsidP="00961B34">
            <w:pPr>
              <w:spacing w:before="20" w:after="20"/>
              <w:rPr>
                <w:rFonts w:ascii="Sylfaen" w:hAnsi="Sylfaen" w:cs="Sylfaen"/>
                <w:sz w:val="20"/>
                <w:szCs w:val="24"/>
                <w:lang w:val="ru-RU"/>
              </w:rPr>
            </w:pPr>
          </w:p>
        </w:tc>
        <w:tc>
          <w:tcPr>
            <w:tcW w:w="5490" w:type="dxa"/>
            <w:vAlign w:val="center"/>
          </w:tcPr>
          <w:p w:rsidR="005966FB" w:rsidRPr="00264290" w:rsidRDefault="005966FB" w:rsidP="005966FB">
            <w:pPr>
              <w:rPr>
                <w:rFonts w:ascii="Sylfaen" w:eastAsia="Times New Roman" w:hAnsi="Sylfaen" w:cs="Times New Roman"/>
                <w:szCs w:val="20"/>
              </w:rPr>
            </w:pPr>
            <w:r w:rsidRPr="00287428">
              <w:rPr>
                <w:rFonts w:ascii="Sylfaen" w:hAnsi="Sylfaen" w:cs="Sylfaen"/>
              </w:rPr>
              <w:t>Կուրիս</w:t>
            </w:r>
            <w:r>
              <w:rPr>
                <w:rFonts w:ascii="Sylfaen" w:eastAsia="Times New Roman" w:hAnsi="Sylfaen" w:cs="Times New Roman"/>
                <w:szCs w:val="20"/>
              </w:rPr>
              <w:t>ի գ</w:t>
            </w:r>
            <w:r w:rsidRPr="00264290">
              <w:rPr>
                <w:rFonts w:ascii="Sylfaen" w:eastAsia="Times New Roman" w:hAnsi="Sylfaen" w:cs="Times New Roman"/>
                <w:szCs w:val="20"/>
              </w:rPr>
              <w:t>յուղամիջյան ճանապարհների ասֆալտապատում</w:t>
            </w:r>
          </w:p>
        </w:tc>
        <w:tc>
          <w:tcPr>
            <w:tcW w:w="1109" w:type="dxa"/>
            <w:vAlign w:val="center"/>
          </w:tcPr>
          <w:p w:rsidR="005966FB" w:rsidRPr="00264290" w:rsidRDefault="005966FB" w:rsidP="005966FB">
            <w:pPr>
              <w:jc w:val="right"/>
              <w:rPr>
                <w:rFonts w:ascii="Sylfaen" w:eastAsia="Times New Roman" w:hAnsi="Sylfaen" w:cs="Times New Roman"/>
                <w:szCs w:val="20"/>
                <w:lang w:val="ru-RU"/>
              </w:rPr>
            </w:pPr>
            <w:r w:rsidRPr="00264290">
              <w:rPr>
                <w:rFonts w:ascii="Sylfaen" w:eastAsia="Times New Roman" w:hAnsi="Sylfaen" w:cs="Times New Roman"/>
                <w:szCs w:val="20"/>
                <w:lang w:val="ru-RU"/>
              </w:rPr>
              <w:t>6 000</w:t>
            </w:r>
          </w:p>
        </w:tc>
      </w:tr>
      <w:tr w:rsidR="005966FB" w:rsidRPr="005615D2" w:rsidTr="005966FB">
        <w:trPr>
          <w:trHeight w:val="80"/>
          <w:jc w:val="center"/>
        </w:trPr>
        <w:tc>
          <w:tcPr>
            <w:tcW w:w="426" w:type="dxa"/>
            <w:vMerge/>
            <w:vAlign w:val="center"/>
          </w:tcPr>
          <w:p w:rsidR="005966FB" w:rsidRPr="005615D2" w:rsidRDefault="005966FB" w:rsidP="00961B34">
            <w:pPr>
              <w:jc w:val="center"/>
              <w:rPr>
                <w:rFonts w:ascii="Sylfaen" w:hAnsi="Sylfaen"/>
              </w:rPr>
            </w:pPr>
          </w:p>
        </w:tc>
        <w:tc>
          <w:tcPr>
            <w:tcW w:w="3132" w:type="dxa"/>
            <w:vMerge/>
            <w:vAlign w:val="center"/>
          </w:tcPr>
          <w:p w:rsidR="005966FB" w:rsidRPr="005615D2" w:rsidRDefault="005966FB" w:rsidP="00961B34">
            <w:pPr>
              <w:spacing w:before="20" w:after="20"/>
              <w:rPr>
                <w:rFonts w:ascii="Sylfaen" w:hAnsi="Sylfaen" w:cs="Sylfaen"/>
                <w:sz w:val="20"/>
                <w:szCs w:val="24"/>
                <w:lang w:val="ru-RU"/>
              </w:rPr>
            </w:pPr>
          </w:p>
        </w:tc>
        <w:tc>
          <w:tcPr>
            <w:tcW w:w="5490" w:type="dxa"/>
            <w:vAlign w:val="center"/>
          </w:tcPr>
          <w:p w:rsidR="005966FB" w:rsidRPr="00287428" w:rsidRDefault="005966FB" w:rsidP="005966FB">
            <w:pPr>
              <w:rPr>
                <w:rFonts w:ascii="Sylfaen" w:hAnsi="Sylfaen" w:cs="Sylfaen"/>
              </w:rPr>
            </w:pPr>
            <w:r w:rsidRPr="00693E5C">
              <w:rPr>
                <w:rFonts w:ascii="Sylfaen" w:hAnsi="Sylfaen" w:cs="Sylfaen"/>
              </w:rPr>
              <w:t>Տաշտուն</w:t>
            </w:r>
            <w:r>
              <w:rPr>
                <w:rFonts w:ascii="Sylfaen" w:hAnsi="Sylfaen" w:cs="Sylfaen"/>
              </w:rPr>
              <w:t>ի</w:t>
            </w:r>
            <w:r w:rsidRPr="00264290">
              <w:rPr>
                <w:rFonts w:ascii="Sylfaen" w:eastAsia="Times New Roman" w:hAnsi="Sylfaen" w:cs="Times New Roman"/>
                <w:szCs w:val="20"/>
              </w:rPr>
              <w:t xml:space="preserve"> </w:t>
            </w:r>
            <w:r>
              <w:rPr>
                <w:rFonts w:ascii="Sylfaen" w:eastAsia="Times New Roman" w:hAnsi="Sylfaen" w:cs="Times New Roman"/>
                <w:szCs w:val="20"/>
              </w:rPr>
              <w:t>գ</w:t>
            </w:r>
            <w:r w:rsidRPr="00264290">
              <w:rPr>
                <w:rFonts w:ascii="Sylfaen" w:eastAsia="Times New Roman" w:hAnsi="Sylfaen" w:cs="Times New Roman"/>
                <w:szCs w:val="20"/>
              </w:rPr>
              <w:t>յուղամիջյան</w:t>
            </w:r>
            <w:r>
              <w:rPr>
                <w:rFonts w:ascii="Sylfaen" w:eastAsia="Times New Roman" w:hAnsi="Sylfaen" w:cs="Times New Roman"/>
                <w:szCs w:val="20"/>
              </w:rPr>
              <w:t xml:space="preserve"> ճանապարհների</w:t>
            </w:r>
            <w:r w:rsidR="00FB2762">
              <w:rPr>
                <w:rFonts w:ascii="Sylfaen" w:eastAsia="Times New Roman" w:hAnsi="Sylfaen" w:cs="Times New Roman"/>
                <w:szCs w:val="20"/>
              </w:rPr>
              <w:t xml:space="preserve"> </w:t>
            </w:r>
            <w:r w:rsidRPr="00264290">
              <w:rPr>
                <w:rFonts w:ascii="Sylfaen" w:eastAsia="Times New Roman" w:hAnsi="Sylfaen" w:cs="Times New Roman"/>
                <w:szCs w:val="20"/>
              </w:rPr>
              <w:t>հիմնանորոգում</w:t>
            </w:r>
          </w:p>
        </w:tc>
        <w:tc>
          <w:tcPr>
            <w:tcW w:w="1109" w:type="dxa"/>
            <w:vAlign w:val="center"/>
          </w:tcPr>
          <w:p w:rsidR="005966FB" w:rsidRPr="00264290" w:rsidRDefault="005966FB" w:rsidP="005966FB">
            <w:pPr>
              <w:jc w:val="right"/>
              <w:rPr>
                <w:rFonts w:ascii="Sylfaen" w:eastAsia="Times New Roman" w:hAnsi="Sylfaen" w:cs="Times New Roman"/>
                <w:szCs w:val="20"/>
                <w:lang w:val="ru-RU"/>
              </w:rPr>
            </w:pPr>
            <w:r w:rsidRPr="00264290">
              <w:rPr>
                <w:rFonts w:ascii="Sylfaen" w:eastAsia="Times New Roman" w:hAnsi="Sylfaen" w:cs="Times New Roman"/>
                <w:szCs w:val="20"/>
              </w:rPr>
              <w:t>1 500</w:t>
            </w:r>
          </w:p>
        </w:tc>
      </w:tr>
      <w:tr w:rsidR="005966FB" w:rsidRPr="005615D2" w:rsidTr="005966FB">
        <w:trPr>
          <w:trHeight w:val="132"/>
          <w:jc w:val="center"/>
        </w:trPr>
        <w:tc>
          <w:tcPr>
            <w:tcW w:w="426" w:type="dxa"/>
            <w:vMerge w:val="restart"/>
            <w:vAlign w:val="center"/>
          </w:tcPr>
          <w:p w:rsidR="005966FB" w:rsidRPr="005615D2" w:rsidRDefault="005966FB" w:rsidP="00961B34">
            <w:pPr>
              <w:jc w:val="center"/>
              <w:rPr>
                <w:rFonts w:ascii="Sylfaen" w:hAnsi="Sylfaen"/>
              </w:rPr>
            </w:pPr>
            <w:r w:rsidRPr="005615D2">
              <w:rPr>
                <w:rFonts w:ascii="Sylfaen" w:hAnsi="Sylfaen"/>
              </w:rPr>
              <w:t>2</w:t>
            </w:r>
          </w:p>
        </w:tc>
        <w:tc>
          <w:tcPr>
            <w:tcW w:w="3132" w:type="dxa"/>
            <w:vMerge w:val="restart"/>
            <w:shd w:val="clear" w:color="auto" w:fill="auto"/>
            <w:vAlign w:val="center"/>
          </w:tcPr>
          <w:p w:rsidR="005966FB" w:rsidRPr="00264290" w:rsidRDefault="005966FB" w:rsidP="00961B34">
            <w:pPr>
              <w:spacing w:before="20" w:after="20"/>
              <w:rPr>
                <w:rFonts w:ascii="Sylfaen" w:hAnsi="Sylfaen" w:cs="Sylfaen"/>
                <w:sz w:val="20"/>
                <w:szCs w:val="24"/>
              </w:rPr>
            </w:pPr>
            <w:r w:rsidRPr="005966FB">
              <w:rPr>
                <w:rFonts w:ascii="Sylfaen" w:hAnsi="Sylfaen" w:cs="Sylfaen"/>
                <w:szCs w:val="24"/>
              </w:rPr>
              <w:t>Ջրամատակարարման համակարգի բարելավում</w:t>
            </w:r>
          </w:p>
        </w:tc>
        <w:tc>
          <w:tcPr>
            <w:tcW w:w="5490" w:type="dxa"/>
            <w:shd w:val="clear" w:color="auto" w:fill="auto"/>
            <w:vAlign w:val="center"/>
          </w:tcPr>
          <w:p w:rsidR="005966FB" w:rsidRPr="00264290" w:rsidRDefault="005966FB" w:rsidP="00264290">
            <w:pPr>
              <w:rPr>
                <w:rFonts w:ascii="Sylfaen" w:eastAsia="Times New Roman" w:hAnsi="Sylfaen" w:cs="Times New Roman"/>
                <w:szCs w:val="20"/>
              </w:rPr>
            </w:pPr>
            <w:r w:rsidRPr="00264290">
              <w:rPr>
                <w:rFonts w:ascii="Sylfaen" w:eastAsia="Times New Roman" w:hAnsi="Sylfaen" w:cs="Times New Roman"/>
                <w:szCs w:val="20"/>
              </w:rPr>
              <w:t>Ալվանքի խմելու ջրագծի վերանորոգում</w:t>
            </w:r>
          </w:p>
        </w:tc>
        <w:tc>
          <w:tcPr>
            <w:tcW w:w="1109" w:type="dxa"/>
            <w:shd w:val="clear" w:color="auto" w:fill="auto"/>
            <w:vAlign w:val="center"/>
          </w:tcPr>
          <w:p w:rsidR="005966FB" w:rsidRPr="00264290" w:rsidRDefault="005966FB" w:rsidP="00264290">
            <w:pPr>
              <w:jc w:val="right"/>
              <w:rPr>
                <w:rFonts w:ascii="Sylfaen" w:eastAsia="Times New Roman" w:hAnsi="Sylfaen" w:cs="Times New Roman"/>
                <w:szCs w:val="20"/>
              </w:rPr>
            </w:pPr>
            <w:r w:rsidRPr="00264290">
              <w:rPr>
                <w:rFonts w:ascii="Sylfaen" w:eastAsia="Times New Roman" w:hAnsi="Sylfaen" w:cs="Times New Roman"/>
                <w:szCs w:val="20"/>
              </w:rPr>
              <w:t>25 000</w:t>
            </w:r>
          </w:p>
        </w:tc>
      </w:tr>
      <w:tr w:rsidR="005966FB" w:rsidRPr="005615D2" w:rsidTr="005966FB">
        <w:trPr>
          <w:trHeight w:val="523"/>
          <w:jc w:val="center"/>
        </w:trPr>
        <w:tc>
          <w:tcPr>
            <w:tcW w:w="426" w:type="dxa"/>
            <w:vMerge/>
            <w:vAlign w:val="center"/>
          </w:tcPr>
          <w:p w:rsidR="005966FB" w:rsidRPr="005615D2" w:rsidRDefault="005966FB" w:rsidP="00961B34">
            <w:pPr>
              <w:jc w:val="center"/>
              <w:rPr>
                <w:rFonts w:ascii="Sylfaen" w:hAnsi="Sylfaen"/>
              </w:rPr>
            </w:pPr>
          </w:p>
        </w:tc>
        <w:tc>
          <w:tcPr>
            <w:tcW w:w="3132" w:type="dxa"/>
            <w:vMerge/>
            <w:shd w:val="clear" w:color="auto" w:fill="auto"/>
            <w:vAlign w:val="center"/>
          </w:tcPr>
          <w:p w:rsidR="005966FB" w:rsidRPr="00264290" w:rsidRDefault="005966FB" w:rsidP="00961B34">
            <w:pPr>
              <w:spacing w:before="20" w:after="20"/>
              <w:rPr>
                <w:rFonts w:ascii="Sylfaen" w:hAnsi="Sylfaen" w:cs="Sylfaen"/>
                <w:sz w:val="20"/>
                <w:szCs w:val="24"/>
              </w:rPr>
            </w:pPr>
          </w:p>
        </w:tc>
        <w:tc>
          <w:tcPr>
            <w:tcW w:w="5490" w:type="dxa"/>
            <w:shd w:val="clear" w:color="auto" w:fill="auto"/>
            <w:vAlign w:val="center"/>
          </w:tcPr>
          <w:p w:rsidR="005966FB" w:rsidRPr="00264290" w:rsidRDefault="005966FB" w:rsidP="005966FB">
            <w:pPr>
              <w:rPr>
                <w:rFonts w:ascii="Sylfaen" w:eastAsia="Times New Roman" w:hAnsi="Sylfaen" w:cs="Times New Roman"/>
                <w:szCs w:val="20"/>
              </w:rPr>
            </w:pPr>
            <w:r w:rsidRPr="00693E5C">
              <w:rPr>
                <w:rFonts w:ascii="Sylfaen" w:hAnsi="Sylfaen" w:cs="Sylfaen"/>
              </w:rPr>
              <w:t>Վարդանիձոր</w:t>
            </w:r>
            <w:r>
              <w:rPr>
                <w:rFonts w:ascii="Sylfaen" w:hAnsi="Sylfaen" w:cs="Sylfaen"/>
              </w:rPr>
              <w:t>ի խ</w:t>
            </w:r>
            <w:r w:rsidRPr="00264290">
              <w:rPr>
                <w:rFonts w:ascii="Sylfaen" w:eastAsia="Times New Roman" w:hAnsi="Sylfaen" w:cs="Times New Roman"/>
                <w:szCs w:val="20"/>
              </w:rPr>
              <w:t>մելու ջրի ջրամատակարարման համակարգի բարելավում</w:t>
            </w:r>
          </w:p>
        </w:tc>
        <w:tc>
          <w:tcPr>
            <w:tcW w:w="1109" w:type="dxa"/>
            <w:shd w:val="clear" w:color="auto" w:fill="auto"/>
            <w:vAlign w:val="center"/>
          </w:tcPr>
          <w:p w:rsidR="005966FB" w:rsidRPr="00264290" w:rsidRDefault="005966FB" w:rsidP="005966FB">
            <w:pPr>
              <w:jc w:val="right"/>
              <w:rPr>
                <w:rFonts w:ascii="Sylfaen" w:eastAsia="Times New Roman" w:hAnsi="Sylfaen" w:cs="Times New Roman"/>
                <w:szCs w:val="20"/>
              </w:rPr>
            </w:pPr>
            <w:r w:rsidRPr="00264290">
              <w:rPr>
                <w:rFonts w:ascii="Sylfaen" w:eastAsia="Times New Roman" w:hAnsi="Sylfaen" w:cs="Times New Roman"/>
                <w:szCs w:val="20"/>
              </w:rPr>
              <w:t>6 000</w:t>
            </w:r>
          </w:p>
        </w:tc>
      </w:tr>
      <w:tr w:rsidR="005966FB" w:rsidRPr="00264290" w:rsidTr="005966FB">
        <w:trPr>
          <w:trHeight w:val="78"/>
          <w:jc w:val="center"/>
        </w:trPr>
        <w:tc>
          <w:tcPr>
            <w:tcW w:w="426" w:type="dxa"/>
            <w:vMerge/>
            <w:vAlign w:val="center"/>
          </w:tcPr>
          <w:p w:rsidR="005966FB" w:rsidRPr="005615D2" w:rsidRDefault="005966FB" w:rsidP="00961B34">
            <w:pPr>
              <w:jc w:val="center"/>
              <w:rPr>
                <w:rFonts w:ascii="Sylfaen" w:hAnsi="Sylfaen"/>
                <w:lang w:val="ru-RU"/>
              </w:rPr>
            </w:pPr>
          </w:p>
        </w:tc>
        <w:tc>
          <w:tcPr>
            <w:tcW w:w="3132" w:type="dxa"/>
            <w:vMerge/>
            <w:shd w:val="clear" w:color="auto" w:fill="auto"/>
            <w:vAlign w:val="center"/>
          </w:tcPr>
          <w:p w:rsidR="005966FB" w:rsidRPr="00264290" w:rsidRDefault="005966FB" w:rsidP="00961B34">
            <w:pPr>
              <w:spacing w:before="20" w:after="20"/>
              <w:rPr>
                <w:rFonts w:ascii="Sylfaen" w:hAnsi="Sylfaen" w:cs="Sylfaen"/>
                <w:sz w:val="20"/>
                <w:szCs w:val="24"/>
                <w:lang w:val="ru-RU"/>
              </w:rPr>
            </w:pPr>
          </w:p>
        </w:tc>
        <w:tc>
          <w:tcPr>
            <w:tcW w:w="5490" w:type="dxa"/>
            <w:shd w:val="clear" w:color="auto" w:fill="auto"/>
            <w:vAlign w:val="center"/>
          </w:tcPr>
          <w:p w:rsidR="005966FB" w:rsidRPr="005966FB" w:rsidRDefault="005966FB" w:rsidP="005966FB">
            <w:pPr>
              <w:rPr>
                <w:rFonts w:ascii="Sylfaen" w:eastAsia="Times New Roman" w:hAnsi="Sylfaen" w:cs="Times New Roman"/>
                <w:szCs w:val="20"/>
                <w:lang w:val="ru-RU"/>
              </w:rPr>
            </w:pPr>
            <w:r w:rsidRPr="00287428">
              <w:rPr>
                <w:rFonts w:ascii="Sylfaen" w:hAnsi="Sylfaen" w:cs="Sylfaen"/>
              </w:rPr>
              <w:t>Շվանիձոր</w:t>
            </w:r>
            <w:r>
              <w:rPr>
                <w:rFonts w:ascii="Sylfaen" w:eastAsia="Times New Roman" w:hAnsi="Sylfaen" w:cs="Times New Roman"/>
                <w:szCs w:val="20"/>
              </w:rPr>
              <w:t>ի</w:t>
            </w:r>
            <w:r w:rsidRPr="005966FB">
              <w:rPr>
                <w:rFonts w:ascii="Sylfaen" w:eastAsia="Times New Roman" w:hAnsi="Sylfaen" w:cs="Times New Roman"/>
                <w:szCs w:val="20"/>
                <w:lang w:val="ru-RU"/>
              </w:rPr>
              <w:t xml:space="preserve"> </w:t>
            </w:r>
            <w:r>
              <w:rPr>
                <w:rFonts w:ascii="Sylfaen" w:eastAsia="Times New Roman" w:hAnsi="Sylfaen" w:cs="Times New Roman"/>
                <w:szCs w:val="20"/>
              </w:rPr>
              <w:t>խ</w:t>
            </w:r>
            <w:r w:rsidRPr="00264290">
              <w:rPr>
                <w:rFonts w:ascii="Sylfaen" w:eastAsia="Times New Roman" w:hAnsi="Sylfaen" w:cs="Times New Roman"/>
                <w:szCs w:val="20"/>
              </w:rPr>
              <w:t>մելու</w:t>
            </w:r>
            <w:r w:rsidRPr="005966FB">
              <w:rPr>
                <w:rFonts w:ascii="Sylfaen" w:eastAsia="Times New Roman" w:hAnsi="Sylfaen" w:cs="Times New Roman"/>
                <w:szCs w:val="20"/>
                <w:lang w:val="ru-RU"/>
              </w:rPr>
              <w:t xml:space="preserve"> </w:t>
            </w:r>
            <w:r w:rsidRPr="00264290">
              <w:rPr>
                <w:rFonts w:ascii="Sylfaen" w:eastAsia="Times New Roman" w:hAnsi="Sylfaen" w:cs="Times New Roman"/>
                <w:szCs w:val="20"/>
              </w:rPr>
              <w:t>ջրատարի</w:t>
            </w:r>
            <w:r w:rsidRPr="005966FB">
              <w:rPr>
                <w:rFonts w:ascii="Sylfaen" w:eastAsia="Times New Roman" w:hAnsi="Sylfaen" w:cs="Times New Roman"/>
                <w:szCs w:val="20"/>
                <w:lang w:val="ru-RU"/>
              </w:rPr>
              <w:t xml:space="preserve"> </w:t>
            </w:r>
            <w:r w:rsidRPr="00264290">
              <w:rPr>
                <w:rFonts w:ascii="Sylfaen" w:eastAsia="Times New Roman" w:hAnsi="Sylfaen" w:cs="Times New Roman"/>
                <w:szCs w:val="20"/>
              </w:rPr>
              <w:t>վերակառուցում</w:t>
            </w:r>
            <w:r w:rsidRPr="005966FB">
              <w:rPr>
                <w:rFonts w:ascii="Sylfaen" w:eastAsia="Times New Roman" w:hAnsi="Sylfaen" w:cs="Times New Roman"/>
                <w:szCs w:val="20"/>
                <w:lang w:val="ru-RU"/>
              </w:rPr>
              <w:t xml:space="preserve"> 2,5 </w:t>
            </w:r>
            <w:r w:rsidRPr="00264290">
              <w:rPr>
                <w:rFonts w:ascii="Sylfaen" w:eastAsia="Times New Roman" w:hAnsi="Sylfaen" w:cs="Times New Roman"/>
                <w:szCs w:val="20"/>
              </w:rPr>
              <w:t>կմ</w:t>
            </w:r>
            <w:r w:rsidRPr="005966FB">
              <w:rPr>
                <w:rFonts w:ascii="Sylfaen" w:eastAsia="Times New Roman" w:hAnsi="Sylfaen" w:cs="Times New Roman"/>
                <w:szCs w:val="20"/>
                <w:lang w:val="ru-RU"/>
              </w:rPr>
              <w:t xml:space="preserve"> </w:t>
            </w:r>
          </w:p>
        </w:tc>
        <w:tc>
          <w:tcPr>
            <w:tcW w:w="1109" w:type="dxa"/>
            <w:shd w:val="clear" w:color="auto" w:fill="auto"/>
            <w:vAlign w:val="center"/>
          </w:tcPr>
          <w:p w:rsidR="005966FB" w:rsidRPr="00264290" w:rsidRDefault="005966FB" w:rsidP="005966FB">
            <w:pPr>
              <w:jc w:val="right"/>
              <w:rPr>
                <w:rFonts w:ascii="Sylfaen" w:eastAsia="Times New Roman" w:hAnsi="Sylfaen" w:cs="Times New Roman"/>
                <w:szCs w:val="20"/>
                <w:lang w:val="ru-RU"/>
              </w:rPr>
            </w:pPr>
            <w:r w:rsidRPr="00264290">
              <w:rPr>
                <w:rFonts w:ascii="Sylfaen" w:eastAsia="Times New Roman" w:hAnsi="Sylfaen" w:cs="Times New Roman"/>
                <w:szCs w:val="20"/>
                <w:lang w:val="ru-RU"/>
              </w:rPr>
              <w:t>3 000</w:t>
            </w:r>
          </w:p>
        </w:tc>
      </w:tr>
      <w:tr w:rsidR="005966FB" w:rsidRPr="00264290" w:rsidTr="005966FB">
        <w:trPr>
          <w:trHeight w:val="68"/>
          <w:jc w:val="center"/>
        </w:trPr>
        <w:tc>
          <w:tcPr>
            <w:tcW w:w="426" w:type="dxa"/>
            <w:vMerge/>
            <w:vAlign w:val="center"/>
          </w:tcPr>
          <w:p w:rsidR="005966FB" w:rsidRPr="005615D2" w:rsidRDefault="005966FB" w:rsidP="00961B34">
            <w:pPr>
              <w:jc w:val="center"/>
              <w:rPr>
                <w:rFonts w:ascii="Sylfaen" w:hAnsi="Sylfaen"/>
                <w:lang w:val="ru-RU"/>
              </w:rPr>
            </w:pPr>
          </w:p>
        </w:tc>
        <w:tc>
          <w:tcPr>
            <w:tcW w:w="3132" w:type="dxa"/>
            <w:vMerge/>
            <w:shd w:val="clear" w:color="auto" w:fill="auto"/>
            <w:vAlign w:val="center"/>
          </w:tcPr>
          <w:p w:rsidR="005966FB" w:rsidRPr="00264290" w:rsidRDefault="005966FB" w:rsidP="00961B34">
            <w:pPr>
              <w:spacing w:before="20" w:after="20"/>
              <w:rPr>
                <w:rFonts w:ascii="Sylfaen" w:hAnsi="Sylfaen" w:cs="Sylfaen"/>
                <w:sz w:val="20"/>
                <w:szCs w:val="24"/>
                <w:lang w:val="ru-RU"/>
              </w:rPr>
            </w:pPr>
          </w:p>
        </w:tc>
        <w:tc>
          <w:tcPr>
            <w:tcW w:w="5490" w:type="dxa"/>
            <w:vMerge w:val="restart"/>
            <w:shd w:val="clear" w:color="auto" w:fill="auto"/>
            <w:vAlign w:val="center"/>
          </w:tcPr>
          <w:p w:rsidR="005966FB" w:rsidRPr="005966FB" w:rsidRDefault="005966FB" w:rsidP="005966FB">
            <w:pPr>
              <w:rPr>
                <w:rFonts w:ascii="Sylfaen" w:eastAsia="Times New Roman" w:hAnsi="Sylfaen" w:cs="Times New Roman"/>
                <w:szCs w:val="20"/>
                <w:lang w:val="ru-RU"/>
              </w:rPr>
            </w:pPr>
            <w:r w:rsidRPr="00287428">
              <w:rPr>
                <w:rFonts w:ascii="Sylfaen" w:hAnsi="Sylfaen" w:cs="Sylfaen"/>
              </w:rPr>
              <w:t>Վահրավար</w:t>
            </w:r>
            <w:r>
              <w:rPr>
                <w:rFonts w:ascii="Sylfaen" w:hAnsi="Sylfaen" w:cs="Sylfaen"/>
              </w:rPr>
              <w:t>ի</w:t>
            </w:r>
            <w:r w:rsidRPr="005966FB">
              <w:rPr>
                <w:rFonts w:ascii="Sylfaen" w:hAnsi="Sylfaen" w:cs="Sylfaen"/>
                <w:lang w:val="ru-RU"/>
              </w:rPr>
              <w:t xml:space="preserve"> </w:t>
            </w:r>
            <w:r>
              <w:rPr>
                <w:rFonts w:ascii="Sylfaen" w:hAnsi="Sylfaen" w:cs="Sylfaen"/>
              </w:rPr>
              <w:t>մ</w:t>
            </w:r>
            <w:r w:rsidRPr="00264290">
              <w:rPr>
                <w:rFonts w:ascii="Sylfaen" w:eastAsia="Times New Roman" w:hAnsi="Sylfaen" w:cs="Times New Roman"/>
                <w:szCs w:val="20"/>
              </w:rPr>
              <w:t>այր</w:t>
            </w:r>
            <w:r w:rsidRPr="005966FB">
              <w:rPr>
                <w:rFonts w:ascii="Sylfaen" w:eastAsia="Times New Roman" w:hAnsi="Sylfaen" w:cs="Times New Roman"/>
                <w:szCs w:val="20"/>
                <w:lang w:val="ru-RU"/>
              </w:rPr>
              <w:t xml:space="preserve"> </w:t>
            </w:r>
            <w:r w:rsidRPr="00264290">
              <w:rPr>
                <w:rFonts w:ascii="Sylfaen" w:eastAsia="Times New Roman" w:hAnsi="Sylfaen" w:cs="Times New Roman"/>
                <w:szCs w:val="20"/>
              </w:rPr>
              <w:t>առվի</w:t>
            </w:r>
            <w:r w:rsidRPr="005966FB">
              <w:rPr>
                <w:rFonts w:ascii="Sylfaen" w:eastAsia="Times New Roman" w:hAnsi="Sylfaen" w:cs="Times New Roman"/>
                <w:szCs w:val="20"/>
                <w:lang w:val="ru-RU"/>
              </w:rPr>
              <w:t xml:space="preserve"> 2 </w:t>
            </w:r>
            <w:r w:rsidRPr="00264290">
              <w:rPr>
                <w:rFonts w:ascii="Sylfaen" w:eastAsia="Times New Roman" w:hAnsi="Sylfaen" w:cs="Times New Roman"/>
                <w:szCs w:val="20"/>
              </w:rPr>
              <w:t>կմ</w:t>
            </w:r>
            <w:r w:rsidRPr="005966FB">
              <w:rPr>
                <w:rFonts w:ascii="Sylfaen" w:eastAsia="Times New Roman" w:hAnsi="Sylfaen" w:cs="Times New Roman"/>
                <w:szCs w:val="20"/>
                <w:lang w:val="ru-RU"/>
              </w:rPr>
              <w:t xml:space="preserve"> </w:t>
            </w:r>
            <w:r w:rsidRPr="00264290">
              <w:rPr>
                <w:rFonts w:ascii="Sylfaen" w:eastAsia="Times New Roman" w:hAnsi="Sylfaen" w:cs="Times New Roman"/>
                <w:szCs w:val="20"/>
              </w:rPr>
              <w:t>հատվածի</w:t>
            </w:r>
            <w:r w:rsidRPr="005966FB">
              <w:rPr>
                <w:rFonts w:ascii="Sylfaen" w:eastAsia="Times New Roman" w:hAnsi="Sylfaen" w:cs="Times New Roman"/>
                <w:szCs w:val="20"/>
                <w:lang w:val="ru-RU"/>
              </w:rPr>
              <w:t xml:space="preserve"> </w:t>
            </w:r>
            <w:r w:rsidRPr="00264290">
              <w:rPr>
                <w:rFonts w:ascii="Sylfaen" w:eastAsia="Times New Roman" w:hAnsi="Sylfaen" w:cs="Times New Roman"/>
                <w:szCs w:val="20"/>
              </w:rPr>
              <w:t>վերանորոգու</w:t>
            </w:r>
            <w:r w:rsidR="00FB2762">
              <w:rPr>
                <w:rFonts w:ascii="Sylfaen" w:eastAsia="Times New Roman" w:hAnsi="Sylfaen" w:cs="Times New Roman"/>
                <w:szCs w:val="20"/>
              </w:rPr>
              <w:t>մ</w:t>
            </w:r>
          </w:p>
        </w:tc>
        <w:tc>
          <w:tcPr>
            <w:tcW w:w="1109" w:type="dxa"/>
            <w:shd w:val="clear" w:color="auto" w:fill="auto"/>
            <w:vAlign w:val="center"/>
          </w:tcPr>
          <w:p w:rsidR="005966FB" w:rsidRPr="00264290" w:rsidRDefault="005966FB" w:rsidP="005966FB">
            <w:pPr>
              <w:jc w:val="right"/>
              <w:rPr>
                <w:rFonts w:ascii="Sylfaen" w:eastAsia="Times New Roman" w:hAnsi="Sylfaen" w:cs="Times New Roman"/>
                <w:szCs w:val="20"/>
              </w:rPr>
            </w:pPr>
            <w:r w:rsidRPr="00264290">
              <w:rPr>
                <w:rFonts w:ascii="Sylfaen" w:eastAsia="Times New Roman" w:hAnsi="Sylfaen" w:cs="Times New Roman"/>
                <w:szCs w:val="20"/>
              </w:rPr>
              <w:t>10 000</w:t>
            </w:r>
          </w:p>
        </w:tc>
      </w:tr>
      <w:tr w:rsidR="005966FB" w:rsidRPr="00264290" w:rsidTr="005966FB">
        <w:trPr>
          <w:trHeight w:val="60"/>
          <w:jc w:val="center"/>
        </w:trPr>
        <w:tc>
          <w:tcPr>
            <w:tcW w:w="426" w:type="dxa"/>
            <w:vMerge/>
            <w:vAlign w:val="center"/>
          </w:tcPr>
          <w:p w:rsidR="005966FB" w:rsidRPr="00264290" w:rsidRDefault="005966FB" w:rsidP="00961B34">
            <w:pPr>
              <w:jc w:val="center"/>
              <w:rPr>
                <w:rFonts w:ascii="Sylfaen" w:hAnsi="Sylfaen"/>
                <w:lang w:val="ru-RU"/>
              </w:rPr>
            </w:pPr>
          </w:p>
        </w:tc>
        <w:tc>
          <w:tcPr>
            <w:tcW w:w="3132" w:type="dxa"/>
            <w:vMerge/>
            <w:shd w:val="clear" w:color="auto" w:fill="auto"/>
            <w:vAlign w:val="center"/>
          </w:tcPr>
          <w:p w:rsidR="005966FB" w:rsidRPr="00264290" w:rsidRDefault="005966FB" w:rsidP="00961B34">
            <w:pPr>
              <w:spacing w:before="20" w:after="20"/>
              <w:rPr>
                <w:rFonts w:ascii="Sylfaen" w:hAnsi="Sylfaen" w:cs="Sylfaen"/>
                <w:sz w:val="20"/>
                <w:szCs w:val="24"/>
                <w:lang w:val="ru-RU"/>
              </w:rPr>
            </w:pPr>
          </w:p>
        </w:tc>
        <w:tc>
          <w:tcPr>
            <w:tcW w:w="5490" w:type="dxa"/>
            <w:vMerge/>
            <w:shd w:val="clear" w:color="auto" w:fill="auto"/>
            <w:vAlign w:val="center"/>
          </w:tcPr>
          <w:p w:rsidR="005966FB" w:rsidRPr="00264290" w:rsidRDefault="005966FB" w:rsidP="00264290">
            <w:pPr>
              <w:rPr>
                <w:rFonts w:ascii="Sylfaen" w:eastAsia="Times New Roman" w:hAnsi="Sylfaen" w:cs="Times New Roman"/>
                <w:szCs w:val="20"/>
                <w:lang w:val="ru-RU"/>
              </w:rPr>
            </w:pPr>
          </w:p>
        </w:tc>
        <w:tc>
          <w:tcPr>
            <w:tcW w:w="1109" w:type="dxa"/>
            <w:shd w:val="clear" w:color="auto" w:fill="auto"/>
            <w:vAlign w:val="center"/>
          </w:tcPr>
          <w:p w:rsidR="005966FB" w:rsidRPr="00264290" w:rsidRDefault="005966FB" w:rsidP="00264290">
            <w:pPr>
              <w:jc w:val="right"/>
              <w:rPr>
                <w:rFonts w:ascii="Sylfaen" w:eastAsia="Times New Roman" w:hAnsi="Sylfaen" w:cs="Times New Roman"/>
                <w:szCs w:val="20"/>
                <w:lang w:val="ru-RU"/>
              </w:rPr>
            </w:pPr>
            <w:r w:rsidRPr="00264290">
              <w:rPr>
                <w:rFonts w:ascii="Sylfaen" w:eastAsia="Times New Roman" w:hAnsi="Sylfaen" w:cs="Times New Roman"/>
                <w:szCs w:val="20"/>
                <w:lang w:val="ru-RU"/>
              </w:rPr>
              <w:t>2 000</w:t>
            </w:r>
          </w:p>
        </w:tc>
      </w:tr>
      <w:tr w:rsidR="005966FB" w:rsidRPr="005615D2" w:rsidTr="005966FB">
        <w:trPr>
          <w:trHeight w:val="257"/>
          <w:jc w:val="center"/>
        </w:trPr>
        <w:tc>
          <w:tcPr>
            <w:tcW w:w="426" w:type="dxa"/>
            <w:vMerge w:val="restart"/>
            <w:vAlign w:val="center"/>
          </w:tcPr>
          <w:p w:rsidR="005966FB" w:rsidRPr="005615D2" w:rsidRDefault="005966FB" w:rsidP="00961B34">
            <w:pPr>
              <w:jc w:val="center"/>
              <w:rPr>
                <w:rFonts w:ascii="Sylfaen" w:hAnsi="Sylfaen"/>
                <w:lang w:val="ru-RU"/>
              </w:rPr>
            </w:pPr>
            <w:r w:rsidRPr="005615D2">
              <w:rPr>
                <w:rFonts w:ascii="Sylfaen" w:hAnsi="Sylfaen"/>
                <w:lang w:val="ru-RU"/>
              </w:rPr>
              <w:t>3</w:t>
            </w:r>
          </w:p>
          <w:p w:rsidR="005966FB" w:rsidRPr="005615D2" w:rsidRDefault="005966FB" w:rsidP="00961B34">
            <w:pPr>
              <w:jc w:val="center"/>
              <w:rPr>
                <w:rFonts w:ascii="Sylfaen" w:hAnsi="Sylfaen"/>
                <w:lang w:val="ru-RU"/>
              </w:rPr>
            </w:pPr>
          </w:p>
        </w:tc>
        <w:tc>
          <w:tcPr>
            <w:tcW w:w="3132" w:type="dxa"/>
            <w:vMerge w:val="restart"/>
          </w:tcPr>
          <w:p w:rsidR="005966FB" w:rsidRPr="005966FB" w:rsidRDefault="005966FB" w:rsidP="00283197">
            <w:pPr>
              <w:rPr>
                <w:lang w:val="ru-RU"/>
              </w:rPr>
            </w:pPr>
            <w:r w:rsidRPr="00264290">
              <w:rPr>
                <w:rFonts w:ascii="Sylfaen" w:eastAsia="Times New Roman" w:hAnsi="Sylfaen" w:cs="Times New Roman"/>
                <w:szCs w:val="20"/>
              </w:rPr>
              <w:t>Գուդեմնիսի</w:t>
            </w:r>
            <w:r w:rsidRPr="005966FB">
              <w:rPr>
                <w:rFonts w:ascii="Sylfaen" w:eastAsia="Times New Roman" w:hAnsi="Sylfaen" w:cs="Times New Roman"/>
                <w:szCs w:val="20"/>
                <w:lang w:val="ru-RU"/>
              </w:rPr>
              <w:t xml:space="preserve"> </w:t>
            </w:r>
            <w:r>
              <w:rPr>
                <w:rFonts w:ascii="Sylfaen" w:eastAsia="Times New Roman" w:hAnsi="Sylfaen" w:cs="Times New Roman"/>
                <w:szCs w:val="20"/>
              </w:rPr>
              <w:t>և</w:t>
            </w:r>
            <w:r w:rsidRPr="005966FB">
              <w:rPr>
                <w:rFonts w:ascii="Sylfaen" w:eastAsia="Times New Roman" w:hAnsi="Sylfaen" w:cs="Times New Roman"/>
                <w:szCs w:val="20"/>
                <w:lang w:val="ru-RU"/>
              </w:rPr>
              <w:t xml:space="preserve"> </w:t>
            </w:r>
            <w:r>
              <w:rPr>
                <w:rFonts w:ascii="Sylfaen" w:eastAsia="Times New Roman" w:hAnsi="Sylfaen" w:cs="Times New Roman"/>
                <w:szCs w:val="20"/>
              </w:rPr>
              <w:t>Կարճևանի</w:t>
            </w:r>
            <w:r w:rsidRPr="005966FB">
              <w:rPr>
                <w:rFonts w:ascii="Sylfaen" w:eastAsia="Times New Roman" w:hAnsi="Sylfaen" w:cs="Times New Roman"/>
                <w:szCs w:val="20"/>
                <w:lang w:val="ru-RU"/>
              </w:rPr>
              <w:t xml:space="preserve"> </w:t>
            </w:r>
            <w:r>
              <w:rPr>
                <w:rFonts w:ascii="Sylfaen" w:eastAsia="Times New Roman" w:hAnsi="Sylfaen" w:cs="Times New Roman"/>
                <w:szCs w:val="20"/>
              </w:rPr>
              <w:t>մշակույթի</w:t>
            </w:r>
            <w:r w:rsidRPr="005966FB">
              <w:rPr>
                <w:rFonts w:ascii="Sylfaen" w:eastAsia="Times New Roman" w:hAnsi="Sylfaen" w:cs="Times New Roman"/>
                <w:szCs w:val="20"/>
                <w:lang w:val="ru-RU"/>
              </w:rPr>
              <w:t xml:space="preserve"> </w:t>
            </w:r>
            <w:r>
              <w:rPr>
                <w:rFonts w:ascii="Sylfaen" w:eastAsia="Times New Roman" w:hAnsi="Sylfaen" w:cs="Times New Roman"/>
                <w:szCs w:val="20"/>
              </w:rPr>
              <w:t>տ</w:t>
            </w:r>
            <w:r w:rsidR="00283197">
              <w:rPr>
                <w:rFonts w:ascii="Sylfaen" w:eastAsia="Times New Roman" w:hAnsi="Sylfaen" w:cs="Times New Roman"/>
                <w:szCs w:val="20"/>
              </w:rPr>
              <w:t>ների</w:t>
            </w:r>
            <w:r w:rsidRPr="005966FB">
              <w:rPr>
                <w:rFonts w:ascii="Sylfaen" w:eastAsia="Times New Roman" w:hAnsi="Sylfaen" w:cs="Times New Roman"/>
                <w:szCs w:val="20"/>
                <w:lang w:val="ru-RU"/>
              </w:rPr>
              <w:t xml:space="preserve"> </w:t>
            </w:r>
            <w:r>
              <w:rPr>
                <w:rFonts w:ascii="Sylfaen" w:eastAsia="Times New Roman" w:hAnsi="Sylfaen" w:cs="Times New Roman"/>
                <w:szCs w:val="20"/>
              </w:rPr>
              <w:t>շենքային</w:t>
            </w:r>
            <w:r w:rsidRPr="005966FB">
              <w:rPr>
                <w:rFonts w:ascii="Sylfaen" w:eastAsia="Times New Roman" w:hAnsi="Sylfaen" w:cs="Times New Roman"/>
                <w:szCs w:val="20"/>
                <w:lang w:val="ru-RU"/>
              </w:rPr>
              <w:t xml:space="preserve"> </w:t>
            </w:r>
            <w:r>
              <w:rPr>
                <w:rFonts w:ascii="Sylfaen" w:eastAsia="Times New Roman" w:hAnsi="Sylfaen" w:cs="Times New Roman"/>
                <w:szCs w:val="20"/>
              </w:rPr>
              <w:t>պայմանների</w:t>
            </w:r>
            <w:r w:rsidRPr="005966FB">
              <w:rPr>
                <w:rFonts w:ascii="Sylfaen" w:eastAsia="Times New Roman" w:hAnsi="Sylfaen" w:cs="Times New Roman"/>
                <w:szCs w:val="20"/>
                <w:lang w:val="ru-RU"/>
              </w:rPr>
              <w:t xml:space="preserve"> </w:t>
            </w:r>
            <w:r>
              <w:rPr>
                <w:rFonts w:ascii="Sylfaen" w:eastAsia="Times New Roman" w:hAnsi="Sylfaen" w:cs="Times New Roman"/>
                <w:szCs w:val="20"/>
              </w:rPr>
              <w:t>բարելավում</w:t>
            </w:r>
          </w:p>
        </w:tc>
        <w:tc>
          <w:tcPr>
            <w:tcW w:w="5490" w:type="dxa"/>
            <w:vAlign w:val="center"/>
          </w:tcPr>
          <w:p w:rsidR="005966FB" w:rsidRPr="00264290" w:rsidRDefault="005966FB" w:rsidP="005966FB">
            <w:pPr>
              <w:rPr>
                <w:rFonts w:ascii="Sylfaen" w:eastAsia="Times New Roman" w:hAnsi="Sylfaen" w:cs="Times New Roman"/>
                <w:szCs w:val="20"/>
              </w:rPr>
            </w:pPr>
            <w:r>
              <w:rPr>
                <w:rFonts w:ascii="Sylfaen" w:eastAsia="Times New Roman" w:hAnsi="Sylfaen" w:cs="Times New Roman"/>
                <w:szCs w:val="20"/>
              </w:rPr>
              <w:t>Կարճևան</w:t>
            </w:r>
            <w:r>
              <w:rPr>
                <w:rFonts w:ascii="Sylfaen" w:hAnsi="Sylfaen" w:cs="Sylfaen"/>
              </w:rPr>
              <w:t>ի մ</w:t>
            </w:r>
            <w:r w:rsidRPr="005966FB">
              <w:rPr>
                <w:rFonts w:ascii="Sylfaen" w:eastAsia="Times New Roman" w:hAnsi="Sylfaen" w:cs="Times New Roman"/>
                <w:szCs w:val="20"/>
              </w:rPr>
              <w:t>շակույթի տան վերանորոգում</w:t>
            </w:r>
          </w:p>
        </w:tc>
        <w:tc>
          <w:tcPr>
            <w:tcW w:w="1109" w:type="dxa"/>
            <w:vAlign w:val="center"/>
          </w:tcPr>
          <w:p w:rsidR="005966FB" w:rsidRPr="005966FB" w:rsidRDefault="005966FB" w:rsidP="00264290">
            <w:pPr>
              <w:jc w:val="right"/>
              <w:rPr>
                <w:rFonts w:ascii="Sylfaen" w:eastAsia="Times New Roman" w:hAnsi="Sylfaen" w:cs="Times New Roman"/>
                <w:szCs w:val="20"/>
              </w:rPr>
            </w:pPr>
            <w:r w:rsidRPr="005966FB">
              <w:rPr>
                <w:rFonts w:ascii="Sylfaen" w:eastAsia="Times New Roman" w:hAnsi="Sylfaen" w:cs="Times New Roman"/>
                <w:szCs w:val="20"/>
              </w:rPr>
              <w:t>2 000</w:t>
            </w:r>
          </w:p>
        </w:tc>
      </w:tr>
      <w:tr w:rsidR="005966FB" w:rsidRPr="005615D2" w:rsidTr="005966FB">
        <w:trPr>
          <w:trHeight w:val="257"/>
          <w:jc w:val="center"/>
        </w:trPr>
        <w:tc>
          <w:tcPr>
            <w:tcW w:w="426" w:type="dxa"/>
            <w:vMerge/>
            <w:vAlign w:val="center"/>
          </w:tcPr>
          <w:p w:rsidR="005966FB" w:rsidRPr="00264290" w:rsidRDefault="005966FB" w:rsidP="00961B34">
            <w:pPr>
              <w:jc w:val="center"/>
              <w:rPr>
                <w:rFonts w:ascii="Sylfaen" w:hAnsi="Sylfaen"/>
              </w:rPr>
            </w:pPr>
          </w:p>
        </w:tc>
        <w:tc>
          <w:tcPr>
            <w:tcW w:w="3132" w:type="dxa"/>
            <w:vMerge/>
          </w:tcPr>
          <w:p w:rsidR="005966FB" w:rsidRPr="005966FB" w:rsidRDefault="005966FB" w:rsidP="005966FB">
            <w:pPr>
              <w:rPr>
                <w:rFonts w:ascii="Sylfaen" w:hAnsi="Sylfaen"/>
              </w:rPr>
            </w:pPr>
          </w:p>
        </w:tc>
        <w:tc>
          <w:tcPr>
            <w:tcW w:w="5490" w:type="dxa"/>
            <w:vAlign w:val="center"/>
          </w:tcPr>
          <w:p w:rsidR="005966FB" w:rsidRPr="00264290" w:rsidRDefault="005966FB" w:rsidP="005966FB">
            <w:pPr>
              <w:rPr>
                <w:rFonts w:ascii="Sylfaen" w:eastAsia="Times New Roman" w:hAnsi="Sylfaen" w:cs="Times New Roman"/>
                <w:szCs w:val="20"/>
              </w:rPr>
            </w:pPr>
            <w:r w:rsidRPr="00264290">
              <w:rPr>
                <w:rFonts w:ascii="Sylfaen" w:eastAsia="Times New Roman" w:hAnsi="Sylfaen" w:cs="Times New Roman"/>
                <w:szCs w:val="20"/>
              </w:rPr>
              <w:t xml:space="preserve">Գուդեմնիսի </w:t>
            </w:r>
            <w:r>
              <w:rPr>
                <w:rFonts w:ascii="Sylfaen" w:eastAsia="Times New Roman" w:hAnsi="Sylfaen" w:cs="Times New Roman"/>
                <w:szCs w:val="20"/>
              </w:rPr>
              <w:t>մ</w:t>
            </w:r>
            <w:r w:rsidRPr="00264290">
              <w:rPr>
                <w:rFonts w:ascii="Sylfaen" w:eastAsia="Times New Roman" w:hAnsi="Sylfaen" w:cs="Times New Roman"/>
                <w:szCs w:val="20"/>
              </w:rPr>
              <w:t>շակույթի տան շենքի և տանիքի</w:t>
            </w:r>
            <w:r>
              <w:rPr>
                <w:rFonts w:ascii="Sylfaen" w:eastAsia="Times New Roman" w:hAnsi="Sylfaen" w:cs="Times New Roman"/>
                <w:szCs w:val="20"/>
              </w:rPr>
              <w:t xml:space="preserve"> </w:t>
            </w:r>
            <w:r w:rsidRPr="00264290">
              <w:rPr>
                <w:rFonts w:ascii="Sylfaen" w:eastAsia="Times New Roman" w:hAnsi="Sylfaen" w:cs="Times New Roman"/>
                <w:szCs w:val="20"/>
              </w:rPr>
              <w:t>վերանորոգում</w:t>
            </w:r>
          </w:p>
        </w:tc>
        <w:tc>
          <w:tcPr>
            <w:tcW w:w="1109" w:type="dxa"/>
            <w:vAlign w:val="center"/>
          </w:tcPr>
          <w:p w:rsidR="005966FB" w:rsidRPr="00264290" w:rsidRDefault="005966FB" w:rsidP="005966FB">
            <w:pPr>
              <w:jc w:val="right"/>
              <w:rPr>
                <w:rFonts w:ascii="Sylfaen" w:eastAsia="Times New Roman" w:hAnsi="Sylfaen" w:cs="Times New Roman"/>
                <w:szCs w:val="20"/>
              </w:rPr>
            </w:pPr>
            <w:r w:rsidRPr="00264290">
              <w:rPr>
                <w:rFonts w:ascii="Sylfaen" w:eastAsia="Times New Roman" w:hAnsi="Sylfaen" w:cs="Times New Roman"/>
                <w:szCs w:val="20"/>
              </w:rPr>
              <w:t>1 000</w:t>
            </w:r>
          </w:p>
        </w:tc>
      </w:tr>
      <w:tr w:rsidR="005966FB" w:rsidRPr="005615D2" w:rsidTr="00264290">
        <w:trPr>
          <w:trHeight w:val="305"/>
          <w:jc w:val="center"/>
        </w:trPr>
        <w:tc>
          <w:tcPr>
            <w:tcW w:w="9048" w:type="dxa"/>
            <w:gridSpan w:val="3"/>
            <w:vAlign w:val="center"/>
          </w:tcPr>
          <w:p w:rsidR="005966FB" w:rsidRPr="005615D2" w:rsidRDefault="005966FB" w:rsidP="00181B9A">
            <w:pPr>
              <w:jc w:val="center"/>
              <w:rPr>
                <w:rFonts w:ascii="Sylfaen" w:hAnsi="Sylfaen"/>
                <w:b/>
                <w:lang w:val="ru-RU"/>
              </w:rPr>
            </w:pPr>
            <w:r w:rsidRPr="005615D2">
              <w:rPr>
                <w:rFonts w:ascii="Sylfaen" w:hAnsi="Sylfaen"/>
                <w:b/>
                <w:lang w:val="ru-RU"/>
              </w:rPr>
              <w:t>Ընդամենը</w:t>
            </w:r>
            <w:r w:rsidRPr="005615D2">
              <w:rPr>
                <w:rStyle w:val="FootnoteReference"/>
                <w:rFonts w:ascii="Sylfaen" w:hAnsi="Sylfaen"/>
                <w:b/>
                <w:lang w:val="ru-RU"/>
              </w:rPr>
              <w:footnoteReference w:id="13"/>
            </w:r>
          </w:p>
        </w:tc>
        <w:tc>
          <w:tcPr>
            <w:tcW w:w="1109" w:type="dxa"/>
            <w:vAlign w:val="center"/>
          </w:tcPr>
          <w:p w:rsidR="005966FB" w:rsidRPr="005615D2" w:rsidRDefault="005966FB" w:rsidP="00264290">
            <w:pPr>
              <w:jc w:val="right"/>
              <w:rPr>
                <w:rFonts w:ascii="Sylfaen" w:hAnsi="Sylfaen"/>
                <w:b/>
                <w:lang w:val="ru-RU"/>
              </w:rPr>
            </w:pPr>
          </w:p>
        </w:tc>
      </w:tr>
    </w:tbl>
    <w:p w:rsidR="007742C0" w:rsidRPr="005615D2" w:rsidRDefault="007742C0" w:rsidP="00181B9A">
      <w:pPr>
        <w:spacing w:after="0" w:line="0" w:lineRule="atLeast"/>
        <w:ind w:firstLine="720"/>
        <w:jc w:val="both"/>
        <w:rPr>
          <w:rFonts w:ascii="Sylfaen" w:hAnsi="Sylfaen"/>
          <w:sz w:val="2"/>
          <w:szCs w:val="20"/>
          <w:u w:val="single"/>
        </w:rPr>
      </w:pPr>
    </w:p>
    <w:p w:rsidR="00181B9A" w:rsidRPr="005615D2" w:rsidRDefault="00181B9A" w:rsidP="00181B9A">
      <w:pPr>
        <w:spacing w:after="0" w:line="0" w:lineRule="atLeast"/>
        <w:ind w:firstLine="720"/>
        <w:jc w:val="both"/>
        <w:rPr>
          <w:rFonts w:ascii="Sylfaen" w:hAnsi="Sylfaen"/>
          <w:sz w:val="24"/>
          <w:szCs w:val="20"/>
          <w:u w:val="single"/>
        </w:rPr>
      </w:pPr>
      <w:r w:rsidRPr="005615D2">
        <w:rPr>
          <w:rFonts w:ascii="Sylfaen" w:hAnsi="Sylfaen"/>
          <w:sz w:val="24"/>
          <w:szCs w:val="20"/>
          <w:u w:val="single"/>
        </w:rPr>
        <w:t xml:space="preserve">Ծանոթություն: </w:t>
      </w:r>
    </w:p>
    <w:p w:rsidR="00181B9A" w:rsidRPr="00524FC2" w:rsidRDefault="00181B9A" w:rsidP="00181B9A">
      <w:pPr>
        <w:spacing w:after="0" w:line="0" w:lineRule="atLeast"/>
        <w:ind w:firstLine="720"/>
        <w:jc w:val="both"/>
        <w:rPr>
          <w:rFonts w:ascii="Sylfaen" w:hAnsi="Sylfaen"/>
        </w:rPr>
      </w:pPr>
      <w:r w:rsidRPr="00524FC2">
        <w:rPr>
          <w:rFonts w:ascii="Sylfaen" w:hAnsi="Sylfaen"/>
        </w:rPr>
        <w:t>Լրացուցիչ ֆինանսական միջոցների առկայության</w:t>
      </w:r>
      <w:r w:rsidR="007742C0" w:rsidRPr="00524FC2">
        <w:rPr>
          <w:rFonts w:ascii="Sylfaen" w:hAnsi="Sylfaen"/>
        </w:rPr>
        <w:t>,</w:t>
      </w:r>
      <w:r w:rsidRPr="00524FC2">
        <w:rPr>
          <w:rFonts w:ascii="Sylfaen" w:hAnsi="Sylfaen"/>
        </w:rPr>
        <w:t xml:space="preserve"> կամ </w:t>
      </w:r>
      <w:r w:rsidR="0087235E" w:rsidRPr="00524FC2">
        <w:rPr>
          <w:rFonts w:ascii="Sylfaen" w:hAnsi="Sylfaen"/>
        </w:rPr>
        <w:t xml:space="preserve">վերը նշված </w:t>
      </w:r>
      <w:r w:rsidR="00DC1E0D" w:rsidRPr="00524FC2">
        <w:rPr>
          <w:rFonts w:ascii="Sylfaen" w:hAnsi="Sylfaen"/>
        </w:rPr>
        <w:t>ծրագրեր</w:t>
      </w:r>
      <w:r w:rsidR="0087235E" w:rsidRPr="00524FC2">
        <w:rPr>
          <w:rFonts w:ascii="Sylfaen" w:hAnsi="Sylfaen"/>
        </w:rPr>
        <w:t xml:space="preserve">ը </w:t>
      </w:r>
      <w:r w:rsidRPr="00524FC2">
        <w:rPr>
          <w:rFonts w:ascii="Sylfaen" w:hAnsi="Sylfaen"/>
        </w:rPr>
        <w:t xml:space="preserve">այլ միջոցներով </w:t>
      </w:r>
      <w:r w:rsidR="0087235E" w:rsidRPr="00524FC2">
        <w:rPr>
          <w:rFonts w:ascii="Sylfaen" w:hAnsi="Sylfaen"/>
        </w:rPr>
        <w:t xml:space="preserve">իրականացնելու </w:t>
      </w:r>
      <w:r w:rsidRPr="00524FC2">
        <w:rPr>
          <w:rFonts w:ascii="Sylfaen" w:hAnsi="Sylfaen"/>
        </w:rPr>
        <w:t xml:space="preserve">պայմաներում կարելի </w:t>
      </w:r>
      <w:r w:rsidR="00FB2762">
        <w:rPr>
          <w:rFonts w:ascii="Sylfaen" w:hAnsi="Sylfaen"/>
        </w:rPr>
        <w:t xml:space="preserve">է </w:t>
      </w:r>
      <w:r w:rsidR="0087235E" w:rsidRPr="00524FC2">
        <w:rPr>
          <w:rFonts w:ascii="Sylfaen" w:hAnsi="Sylfaen"/>
        </w:rPr>
        <w:t>շարունակել</w:t>
      </w:r>
      <w:r w:rsidR="007742C0" w:rsidRPr="00524FC2">
        <w:rPr>
          <w:rFonts w:ascii="Sylfaen" w:hAnsi="Sylfaen"/>
        </w:rPr>
        <w:t xml:space="preserve"> սույն</w:t>
      </w:r>
      <w:r w:rsidR="0087235E" w:rsidRPr="00524FC2">
        <w:rPr>
          <w:rFonts w:ascii="Sylfaen" w:hAnsi="Sylfaen"/>
        </w:rPr>
        <w:t xml:space="preserve"> ցանկը</w:t>
      </w:r>
      <w:r w:rsidRPr="00524FC2">
        <w:rPr>
          <w:rFonts w:ascii="Sylfaen" w:hAnsi="Sylfaen"/>
        </w:rPr>
        <w:t xml:space="preserve"> </w:t>
      </w:r>
      <w:r w:rsidR="0087235E" w:rsidRPr="00524FC2">
        <w:rPr>
          <w:rFonts w:ascii="Sylfaen" w:hAnsi="Sylfaen"/>
        </w:rPr>
        <w:t>ա</w:t>
      </w:r>
      <w:r w:rsidR="007770FE" w:rsidRPr="00524FC2">
        <w:rPr>
          <w:rFonts w:ascii="Sylfaen" w:hAnsi="Sylfaen"/>
          <w:szCs w:val="24"/>
        </w:rPr>
        <w:t>ղյուս</w:t>
      </w:r>
      <w:r w:rsidRPr="00524FC2">
        <w:rPr>
          <w:rFonts w:ascii="Sylfaen" w:hAnsi="Sylfaen"/>
          <w:szCs w:val="24"/>
        </w:rPr>
        <w:t xml:space="preserve">ակ </w:t>
      </w:r>
      <w:r w:rsidR="00AE714F" w:rsidRPr="00524FC2">
        <w:rPr>
          <w:rFonts w:ascii="Sylfaen" w:hAnsi="Sylfaen"/>
          <w:szCs w:val="24"/>
        </w:rPr>
        <w:t>1</w:t>
      </w:r>
      <w:r w:rsidR="00283197">
        <w:rPr>
          <w:rFonts w:ascii="Sylfaen" w:hAnsi="Sylfaen"/>
          <w:szCs w:val="24"/>
        </w:rPr>
        <w:t>2</w:t>
      </w:r>
      <w:r w:rsidR="0087235E" w:rsidRPr="00524FC2">
        <w:rPr>
          <w:rFonts w:ascii="Sylfaen" w:hAnsi="Sylfaen"/>
          <w:szCs w:val="24"/>
        </w:rPr>
        <w:t xml:space="preserve"> – ում </w:t>
      </w:r>
      <w:r w:rsidRPr="00524FC2">
        <w:rPr>
          <w:rFonts w:ascii="Sylfaen" w:hAnsi="Sylfaen"/>
          <w:szCs w:val="24"/>
        </w:rPr>
        <w:t xml:space="preserve">  </w:t>
      </w:r>
      <w:r w:rsidR="0087235E" w:rsidRPr="00524FC2">
        <w:rPr>
          <w:rFonts w:ascii="Sylfaen" w:hAnsi="Sylfaen"/>
          <w:szCs w:val="24"/>
        </w:rPr>
        <w:t xml:space="preserve">բերված առաջնահերթությամբ: Մասնավորապես՝ </w:t>
      </w:r>
      <w:r w:rsidR="007742C0" w:rsidRPr="00524FC2">
        <w:rPr>
          <w:rFonts w:ascii="Sylfaen" w:hAnsi="Sylfaen"/>
          <w:szCs w:val="24"/>
        </w:rPr>
        <w:t>համայնքի</w:t>
      </w:r>
      <w:r w:rsidR="007770FE" w:rsidRPr="00524FC2">
        <w:rPr>
          <w:rFonts w:ascii="Sylfaen" w:hAnsi="Sylfaen"/>
          <w:szCs w:val="24"/>
        </w:rPr>
        <w:t xml:space="preserve"> </w:t>
      </w:r>
      <w:r w:rsidR="007742C0" w:rsidRPr="00524FC2">
        <w:rPr>
          <w:rFonts w:ascii="Sylfaen" w:hAnsi="Sylfaen"/>
          <w:szCs w:val="24"/>
        </w:rPr>
        <w:t xml:space="preserve">բնակավայրերում </w:t>
      </w:r>
      <w:r w:rsidR="0087235E" w:rsidRPr="00524FC2">
        <w:rPr>
          <w:rFonts w:ascii="Sylfaen" w:hAnsi="Sylfaen"/>
          <w:szCs w:val="24"/>
        </w:rPr>
        <w:t>խմելու և ոռոգման մագիստրալ ջրագծերի և ներքին ցանցերի վերանորոգում, ներբնակավայրային և դաշտամիջյան ճանապարհների նորուգում և/կամ խճապատում</w:t>
      </w:r>
      <w:r w:rsidR="007742C0" w:rsidRPr="00524FC2">
        <w:rPr>
          <w:rFonts w:ascii="Sylfaen" w:hAnsi="Sylfaen"/>
          <w:szCs w:val="24"/>
        </w:rPr>
        <w:t xml:space="preserve">, մշակույթի տների վերանորոգում </w:t>
      </w:r>
      <w:r w:rsidR="0087235E" w:rsidRPr="00524FC2">
        <w:rPr>
          <w:rFonts w:ascii="Sylfaen" w:hAnsi="Sylfaen"/>
          <w:szCs w:val="24"/>
        </w:rPr>
        <w:t>և այլն:</w:t>
      </w:r>
      <w:r w:rsidRPr="00524FC2">
        <w:rPr>
          <w:rFonts w:ascii="Sylfaen" w:hAnsi="Sylfaen"/>
        </w:rPr>
        <w:t xml:space="preserve">   </w:t>
      </w:r>
    </w:p>
    <w:p w:rsidR="000E7683" w:rsidRPr="00F92987" w:rsidRDefault="000E7683" w:rsidP="00B140D6">
      <w:pPr>
        <w:pStyle w:val="Heading1"/>
        <w:numPr>
          <w:ilvl w:val="0"/>
          <w:numId w:val="3"/>
        </w:numPr>
        <w:spacing w:before="0" w:line="240" w:lineRule="auto"/>
        <w:ind w:left="714" w:hanging="357"/>
        <w:jc w:val="center"/>
        <w:rPr>
          <w:rFonts w:ascii="Sylfaen" w:hAnsi="Sylfaen" w:cs="Sylfaen"/>
          <w:color w:val="00B050"/>
        </w:rPr>
        <w:sectPr w:rsidR="000E7683" w:rsidRPr="00F92987" w:rsidSect="00AE714F">
          <w:footerReference w:type="default" r:id="rId11"/>
          <w:pgSz w:w="12240" w:h="15840"/>
          <w:pgMar w:top="1440" w:right="902" w:bottom="1440" w:left="1276" w:header="720" w:footer="720" w:gutter="0"/>
          <w:cols w:space="720"/>
          <w:docGrid w:linePitch="360"/>
        </w:sectPr>
      </w:pPr>
    </w:p>
    <w:p w:rsidR="00003AFB" w:rsidRPr="005615D2" w:rsidRDefault="00003AFB" w:rsidP="00B140D6">
      <w:pPr>
        <w:pStyle w:val="Heading1"/>
        <w:numPr>
          <w:ilvl w:val="0"/>
          <w:numId w:val="3"/>
        </w:numPr>
        <w:spacing w:before="0" w:line="240" w:lineRule="auto"/>
        <w:ind w:left="714" w:hanging="357"/>
        <w:jc w:val="center"/>
        <w:rPr>
          <w:rFonts w:ascii="Sylfaen" w:hAnsi="Sylfaen" w:cs="Sylfaen"/>
          <w:color w:val="auto"/>
        </w:rPr>
      </w:pPr>
      <w:bookmarkStart w:id="53" w:name="_Toc367347759"/>
      <w:r w:rsidRPr="005615D2">
        <w:rPr>
          <w:rFonts w:ascii="Sylfaen" w:hAnsi="Sylfaen" w:cs="Sylfaen"/>
          <w:color w:val="auto"/>
        </w:rPr>
        <w:lastRenderedPageBreak/>
        <w:t>Համայնք</w:t>
      </w:r>
      <w:r w:rsidR="00725556" w:rsidRPr="005615D2">
        <w:rPr>
          <w:rFonts w:ascii="Sylfaen" w:hAnsi="Sylfaen" w:cs="Sylfaen"/>
          <w:color w:val="auto"/>
          <w:lang w:val="ru-RU"/>
        </w:rPr>
        <w:t>ի</w:t>
      </w:r>
      <w:r w:rsidR="00725556" w:rsidRPr="005615D2">
        <w:rPr>
          <w:rFonts w:ascii="Sylfaen" w:hAnsi="Sylfaen" w:cs="Sylfaen"/>
          <w:color w:val="auto"/>
        </w:rPr>
        <w:t xml:space="preserve"> </w:t>
      </w:r>
      <w:r w:rsidR="00725556" w:rsidRPr="005615D2">
        <w:rPr>
          <w:rFonts w:ascii="Sylfaen" w:hAnsi="Sylfaen" w:cs="Sylfaen"/>
          <w:color w:val="auto"/>
          <w:lang w:val="ru-RU"/>
        </w:rPr>
        <w:t>բյուջեի</w:t>
      </w:r>
      <w:r w:rsidR="00725556" w:rsidRPr="005615D2">
        <w:rPr>
          <w:rFonts w:ascii="Sylfaen" w:hAnsi="Sylfaen" w:cs="Sylfaen"/>
          <w:color w:val="auto"/>
        </w:rPr>
        <w:t xml:space="preserve"> </w:t>
      </w:r>
      <w:r w:rsidR="00725556" w:rsidRPr="005615D2">
        <w:rPr>
          <w:rFonts w:ascii="Sylfaen" w:hAnsi="Sylfaen" w:cs="Sylfaen"/>
          <w:color w:val="auto"/>
          <w:lang w:val="ru-RU"/>
        </w:rPr>
        <w:t>հիմնական</w:t>
      </w:r>
      <w:r w:rsidR="00725556" w:rsidRPr="005615D2">
        <w:rPr>
          <w:rFonts w:ascii="Sylfaen" w:hAnsi="Sylfaen" w:cs="Sylfaen"/>
          <w:color w:val="auto"/>
        </w:rPr>
        <w:t xml:space="preserve"> </w:t>
      </w:r>
      <w:r w:rsidR="00725556" w:rsidRPr="005615D2">
        <w:rPr>
          <w:rFonts w:ascii="Sylfaen" w:hAnsi="Sylfaen" w:cs="Sylfaen"/>
          <w:color w:val="auto"/>
          <w:lang w:val="ru-RU"/>
        </w:rPr>
        <w:t>ցուցանիշները</w:t>
      </w:r>
      <w:bookmarkEnd w:id="53"/>
      <w:r w:rsidRPr="005615D2">
        <w:rPr>
          <w:rFonts w:ascii="Sylfaen" w:hAnsi="Sylfaen" w:cs="Sylfaen"/>
          <w:color w:val="auto"/>
        </w:rPr>
        <w:t xml:space="preserve"> </w:t>
      </w:r>
    </w:p>
    <w:p w:rsidR="00003AFB" w:rsidRPr="00E60D58" w:rsidRDefault="00003AFB" w:rsidP="00003AFB">
      <w:pPr>
        <w:pStyle w:val="Heading1"/>
        <w:spacing w:before="0" w:line="240" w:lineRule="auto"/>
        <w:ind w:left="714"/>
        <w:rPr>
          <w:rFonts w:ascii="Sylfaen" w:hAnsi="Sylfaen" w:cs="Sylfaen"/>
          <w:color w:val="00B050"/>
          <w:sz w:val="12"/>
        </w:rPr>
      </w:pPr>
    </w:p>
    <w:p w:rsidR="00CD24A4" w:rsidRPr="00584DBD" w:rsidRDefault="00CD24A4" w:rsidP="00471745">
      <w:pPr>
        <w:spacing w:after="0" w:line="0" w:lineRule="atLeast"/>
        <w:ind w:firstLine="720"/>
        <w:jc w:val="both"/>
        <w:rPr>
          <w:rFonts w:ascii="Sylfaen" w:hAnsi="Sylfaen"/>
          <w:sz w:val="24"/>
          <w:szCs w:val="24"/>
        </w:rPr>
      </w:pPr>
      <w:r w:rsidRPr="007101B9">
        <w:rPr>
          <w:rFonts w:ascii="Sylfaen" w:hAnsi="Sylfaen"/>
          <w:sz w:val="24"/>
          <w:szCs w:val="24"/>
        </w:rPr>
        <w:t>Աղյուսակ</w:t>
      </w:r>
      <w:r w:rsidR="006B6A39" w:rsidRPr="007101B9">
        <w:rPr>
          <w:rFonts w:ascii="Sylfaen" w:hAnsi="Sylfaen"/>
          <w:sz w:val="24"/>
          <w:szCs w:val="24"/>
        </w:rPr>
        <w:t xml:space="preserve"> 1</w:t>
      </w:r>
      <w:r w:rsidR="00283197">
        <w:rPr>
          <w:rFonts w:ascii="Sylfaen" w:hAnsi="Sylfaen"/>
          <w:sz w:val="24"/>
          <w:szCs w:val="24"/>
        </w:rPr>
        <w:t>4</w:t>
      </w:r>
      <w:r w:rsidRPr="007101B9">
        <w:rPr>
          <w:rFonts w:ascii="Sylfaen" w:hAnsi="Sylfaen"/>
          <w:sz w:val="24"/>
          <w:szCs w:val="24"/>
        </w:rPr>
        <w:t xml:space="preserve">-ում ներկայացված են </w:t>
      </w:r>
      <w:r w:rsidR="00F92987" w:rsidRPr="007101B9">
        <w:rPr>
          <w:rFonts w:ascii="Sylfaen" w:hAnsi="Sylfaen"/>
          <w:sz w:val="24"/>
          <w:szCs w:val="24"/>
        </w:rPr>
        <w:t>Մեղրի</w:t>
      </w:r>
      <w:r w:rsidRPr="007101B9">
        <w:rPr>
          <w:rFonts w:ascii="Sylfaen" w:hAnsi="Sylfaen"/>
          <w:sz w:val="24"/>
          <w:szCs w:val="24"/>
        </w:rPr>
        <w:t xml:space="preserve"> համայնքի բյուջեի հիմնական ցուցանիշները մինչև խոշորացնելը՝ ըստ համայնքի կազմի մեջ մտնող նախկին համայնքների և խոշորացնելուց հետո: Մասնավորապես, ներկայացված են համայնքի ընդհանուր ծախսերի բաժանումն ըստ վարչական և ֆոնդային մասերի, ինչպես նաև ըստ </w:t>
      </w:r>
      <w:r w:rsidRPr="00584DBD">
        <w:rPr>
          <w:rFonts w:ascii="Sylfaen" w:hAnsi="Sylfaen"/>
          <w:sz w:val="24"/>
          <w:szCs w:val="24"/>
        </w:rPr>
        <w:t>վարչական ծախսերի (</w:t>
      </w:r>
      <w:r w:rsidRPr="00584DBD">
        <w:rPr>
          <w:rFonts w:ascii="Sylfaen" w:hAnsi="Sylfaen"/>
          <w:sz w:val="24"/>
          <w:szCs w:val="24"/>
          <w:lang w:val="ru-RU"/>
        </w:rPr>
        <w:t>կառավարման</w:t>
      </w:r>
      <w:r w:rsidRPr="00584DBD">
        <w:rPr>
          <w:rFonts w:ascii="Sylfaen" w:hAnsi="Sylfaen"/>
          <w:sz w:val="24"/>
          <w:szCs w:val="24"/>
        </w:rPr>
        <w:t xml:space="preserve"> </w:t>
      </w:r>
      <w:r w:rsidRPr="00584DBD">
        <w:rPr>
          <w:rFonts w:ascii="Sylfaen" w:hAnsi="Sylfaen"/>
          <w:sz w:val="24"/>
          <w:szCs w:val="24"/>
          <w:lang w:val="ru-RU"/>
        </w:rPr>
        <w:t>ապարատի</w:t>
      </w:r>
      <w:r w:rsidRPr="00584DBD">
        <w:rPr>
          <w:rFonts w:ascii="Sylfaen" w:hAnsi="Sylfaen"/>
          <w:sz w:val="24"/>
          <w:szCs w:val="24"/>
        </w:rPr>
        <w:t xml:space="preserve"> </w:t>
      </w:r>
      <w:r w:rsidRPr="00584DBD">
        <w:rPr>
          <w:rFonts w:ascii="Sylfaen" w:hAnsi="Sylfaen"/>
          <w:sz w:val="24"/>
          <w:szCs w:val="24"/>
          <w:lang w:val="ru-RU"/>
        </w:rPr>
        <w:t>պահպանում</w:t>
      </w:r>
      <w:r w:rsidRPr="00584DBD">
        <w:rPr>
          <w:rFonts w:ascii="Sylfaen" w:hAnsi="Sylfaen"/>
          <w:sz w:val="24"/>
          <w:szCs w:val="24"/>
        </w:rPr>
        <w:t xml:space="preserve">) </w:t>
      </w:r>
      <w:r w:rsidRPr="00584DBD">
        <w:rPr>
          <w:rFonts w:ascii="Sylfaen" w:hAnsi="Sylfaen"/>
          <w:sz w:val="24"/>
          <w:szCs w:val="24"/>
          <w:lang w:val="ru-RU"/>
        </w:rPr>
        <w:t>և</w:t>
      </w:r>
      <w:r w:rsidRPr="00584DBD">
        <w:rPr>
          <w:rFonts w:ascii="Sylfaen" w:hAnsi="Sylfaen"/>
          <w:sz w:val="24"/>
          <w:szCs w:val="24"/>
        </w:rPr>
        <w:t xml:space="preserve"> </w:t>
      </w:r>
      <w:r w:rsidRPr="00584DBD">
        <w:rPr>
          <w:rFonts w:ascii="Sylfaen" w:hAnsi="Sylfaen"/>
          <w:sz w:val="24"/>
          <w:szCs w:val="24"/>
          <w:lang w:val="ru-RU"/>
        </w:rPr>
        <w:t>ծառայությունների</w:t>
      </w:r>
      <w:r w:rsidRPr="00584DBD">
        <w:rPr>
          <w:rFonts w:ascii="Sylfaen" w:hAnsi="Sylfaen"/>
          <w:sz w:val="24"/>
          <w:szCs w:val="24"/>
        </w:rPr>
        <w:t xml:space="preserve"> </w:t>
      </w:r>
      <w:r w:rsidRPr="00584DBD">
        <w:rPr>
          <w:rFonts w:ascii="Sylfaen" w:hAnsi="Sylfaen"/>
          <w:sz w:val="24"/>
          <w:szCs w:val="24"/>
          <w:lang w:val="ru-RU"/>
        </w:rPr>
        <w:t>մատուցումն</w:t>
      </w:r>
      <w:r w:rsidRPr="00584DBD">
        <w:rPr>
          <w:rFonts w:ascii="Sylfaen" w:hAnsi="Sylfaen"/>
          <w:sz w:val="24"/>
          <w:szCs w:val="24"/>
        </w:rPr>
        <w:t xml:space="preserve"> </w:t>
      </w:r>
      <w:r w:rsidRPr="00584DBD">
        <w:rPr>
          <w:rFonts w:ascii="Sylfaen" w:hAnsi="Sylfaen"/>
          <w:sz w:val="24"/>
          <w:szCs w:val="24"/>
          <w:lang w:val="ru-RU"/>
        </w:rPr>
        <w:t>արտահայտող</w:t>
      </w:r>
      <w:r w:rsidRPr="00584DBD">
        <w:rPr>
          <w:rFonts w:ascii="Sylfaen" w:hAnsi="Sylfaen"/>
          <w:sz w:val="24"/>
          <w:szCs w:val="24"/>
        </w:rPr>
        <w:t xml:space="preserve"> </w:t>
      </w:r>
      <w:r w:rsidRPr="00584DBD">
        <w:rPr>
          <w:rFonts w:ascii="Sylfaen" w:hAnsi="Sylfaen"/>
          <w:sz w:val="24"/>
          <w:szCs w:val="24"/>
          <w:lang w:val="ru-RU"/>
        </w:rPr>
        <w:t>ծախսերի</w:t>
      </w:r>
      <w:r w:rsidRPr="00584DBD">
        <w:rPr>
          <w:rFonts w:ascii="Sylfaen" w:hAnsi="Sylfaen"/>
          <w:sz w:val="24"/>
          <w:szCs w:val="24"/>
        </w:rPr>
        <w:t xml:space="preserve">: </w:t>
      </w:r>
    </w:p>
    <w:p w:rsidR="00602D24" w:rsidRPr="007101B9" w:rsidRDefault="00602D24" w:rsidP="00602D24">
      <w:pPr>
        <w:spacing w:after="0" w:line="0" w:lineRule="atLeast"/>
        <w:ind w:firstLine="720"/>
        <w:jc w:val="both"/>
        <w:rPr>
          <w:rFonts w:ascii="Sylfaen" w:hAnsi="Sylfaen"/>
          <w:i/>
          <w:sz w:val="24"/>
          <w:szCs w:val="24"/>
        </w:rPr>
      </w:pPr>
      <w:proofErr w:type="gramStart"/>
      <w:r w:rsidRPr="007101B9">
        <w:rPr>
          <w:rFonts w:ascii="Sylfaen" w:hAnsi="Sylfaen"/>
          <w:i/>
          <w:sz w:val="24"/>
          <w:szCs w:val="24"/>
        </w:rPr>
        <w:t xml:space="preserve">Աղյուսակ </w:t>
      </w:r>
      <w:r w:rsidR="006B6A39" w:rsidRPr="007101B9">
        <w:rPr>
          <w:rFonts w:ascii="Sylfaen" w:hAnsi="Sylfaen"/>
          <w:i/>
          <w:sz w:val="24"/>
          <w:szCs w:val="24"/>
        </w:rPr>
        <w:t>1</w:t>
      </w:r>
      <w:r w:rsidR="00283197">
        <w:rPr>
          <w:rFonts w:ascii="Sylfaen" w:hAnsi="Sylfaen"/>
          <w:i/>
          <w:sz w:val="24"/>
          <w:szCs w:val="24"/>
        </w:rPr>
        <w:t>4</w:t>
      </w:r>
      <w:r w:rsidRPr="007101B9">
        <w:rPr>
          <w:rFonts w:ascii="Sylfaen" w:hAnsi="Sylfaen"/>
          <w:i/>
          <w:sz w:val="24"/>
          <w:szCs w:val="24"/>
        </w:rPr>
        <w:t>.</w:t>
      </w:r>
      <w:proofErr w:type="gramEnd"/>
      <w:r w:rsidRPr="007101B9">
        <w:rPr>
          <w:rFonts w:ascii="Sylfaen" w:hAnsi="Sylfaen"/>
          <w:i/>
          <w:sz w:val="24"/>
          <w:szCs w:val="24"/>
        </w:rPr>
        <w:t xml:space="preserve"> </w:t>
      </w:r>
      <w:r w:rsidR="00F92987" w:rsidRPr="007101B9">
        <w:rPr>
          <w:rFonts w:ascii="Sylfaen" w:hAnsi="Sylfaen"/>
          <w:i/>
          <w:sz w:val="24"/>
          <w:szCs w:val="24"/>
        </w:rPr>
        <w:t>Մեղրի</w:t>
      </w:r>
      <w:r w:rsidRPr="007101B9">
        <w:rPr>
          <w:rFonts w:ascii="Sylfaen" w:hAnsi="Sylfaen"/>
          <w:i/>
          <w:sz w:val="24"/>
          <w:szCs w:val="24"/>
        </w:rPr>
        <w:t xml:space="preserve"> համայնքի </w:t>
      </w:r>
      <w:r w:rsidR="009F500A" w:rsidRPr="007101B9">
        <w:rPr>
          <w:rFonts w:ascii="Sylfaen" w:hAnsi="Sylfaen"/>
          <w:i/>
          <w:sz w:val="24"/>
          <w:szCs w:val="24"/>
          <w:lang w:val="ru-RU"/>
        </w:rPr>
        <w:t>կազմի</w:t>
      </w:r>
      <w:r w:rsidR="009F500A" w:rsidRPr="007101B9">
        <w:rPr>
          <w:rFonts w:ascii="Sylfaen" w:hAnsi="Sylfaen"/>
          <w:i/>
          <w:sz w:val="24"/>
          <w:szCs w:val="24"/>
        </w:rPr>
        <w:t xml:space="preserve"> </w:t>
      </w:r>
      <w:r w:rsidR="009F500A" w:rsidRPr="007101B9">
        <w:rPr>
          <w:rFonts w:ascii="Sylfaen" w:hAnsi="Sylfaen"/>
          <w:i/>
          <w:sz w:val="24"/>
          <w:szCs w:val="24"/>
          <w:lang w:val="ru-RU"/>
        </w:rPr>
        <w:t>մեջ</w:t>
      </w:r>
      <w:r w:rsidR="009F500A" w:rsidRPr="007101B9">
        <w:rPr>
          <w:rFonts w:ascii="Sylfaen" w:hAnsi="Sylfaen"/>
          <w:i/>
          <w:sz w:val="24"/>
          <w:szCs w:val="24"/>
        </w:rPr>
        <w:t xml:space="preserve"> </w:t>
      </w:r>
      <w:r w:rsidR="009F500A" w:rsidRPr="007101B9">
        <w:rPr>
          <w:rFonts w:ascii="Sylfaen" w:hAnsi="Sylfaen"/>
          <w:i/>
          <w:sz w:val="24"/>
          <w:szCs w:val="24"/>
          <w:lang w:val="ru-RU"/>
        </w:rPr>
        <w:t>մտնող</w:t>
      </w:r>
      <w:r w:rsidR="009F500A" w:rsidRPr="007101B9">
        <w:rPr>
          <w:rFonts w:ascii="Sylfaen" w:hAnsi="Sylfaen"/>
          <w:i/>
          <w:sz w:val="24"/>
          <w:szCs w:val="24"/>
        </w:rPr>
        <w:t xml:space="preserve"> </w:t>
      </w:r>
      <w:r w:rsidR="009F500A" w:rsidRPr="007101B9">
        <w:rPr>
          <w:rFonts w:ascii="Sylfaen" w:hAnsi="Sylfaen"/>
          <w:i/>
          <w:sz w:val="24"/>
          <w:szCs w:val="24"/>
          <w:lang w:val="ru-RU"/>
        </w:rPr>
        <w:t>նախկին</w:t>
      </w:r>
      <w:r w:rsidR="009F500A" w:rsidRPr="007101B9">
        <w:rPr>
          <w:rFonts w:ascii="Sylfaen" w:hAnsi="Sylfaen"/>
          <w:i/>
          <w:sz w:val="24"/>
          <w:szCs w:val="24"/>
        </w:rPr>
        <w:t xml:space="preserve"> </w:t>
      </w:r>
      <w:r w:rsidR="009F500A" w:rsidRPr="007101B9">
        <w:rPr>
          <w:rFonts w:ascii="Sylfaen" w:hAnsi="Sylfaen"/>
          <w:i/>
          <w:sz w:val="24"/>
          <w:szCs w:val="24"/>
          <w:lang w:val="ru-RU"/>
        </w:rPr>
        <w:t>համայնքների</w:t>
      </w:r>
      <w:r w:rsidR="009F500A" w:rsidRPr="007101B9">
        <w:rPr>
          <w:rFonts w:ascii="Sylfaen" w:hAnsi="Sylfaen"/>
          <w:i/>
          <w:sz w:val="24"/>
          <w:szCs w:val="24"/>
        </w:rPr>
        <w:t xml:space="preserve"> </w:t>
      </w:r>
      <w:r w:rsidR="009F500A" w:rsidRPr="007101B9">
        <w:rPr>
          <w:rFonts w:ascii="Sylfaen" w:hAnsi="Sylfaen"/>
          <w:i/>
          <w:sz w:val="24"/>
          <w:szCs w:val="24"/>
          <w:lang w:val="ru-RU"/>
        </w:rPr>
        <w:t>բյուջեների</w:t>
      </w:r>
      <w:r w:rsidR="009F500A" w:rsidRPr="007101B9">
        <w:rPr>
          <w:rFonts w:ascii="Sylfaen" w:hAnsi="Sylfaen"/>
          <w:i/>
          <w:sz w:val="24"/>
          <w:szCs w:val="24"/>
        </w:rPr>
        <w:t xml:space="preserve"> </w:t>
      </w:r>
      <w:r w:rsidR="009F500A" w:rsidRPr="007101B9">
        <w:rPr>
          <w:rFonts w:ascii="Sylfaen" w:hAnsi="Sylfaen"/>
          <w:i/>
          <w:sz w:val="24"/>
          <w:szCs w:val="24"/>
          <w:lang w:val="ru-RU"/>
        </w:rPr>
        <w:t>ծախսերը</w:t>
      </w:r>
      <w:r w:rsidR="009F500A" w:rsidRPr="007101B9">
        <w:rPr>
          <w:rFonts w:ascii="Sylfaen" w:hAnsi="Sylfaen"/>
          <w:i/>
          <w:sz w:val="24"/>
          <w:szCs w:val="24"/>
        </w:rPr>
        <w:t xml:space="preserve"> (2012 </w:t>
      </w:r>
      <w:r w:rsidR="009F500A" w:rsidRPr="007101B9">
        <w:rPr>
          <w:rFonts w:ascii="Sylfaen" w:hAnsi="Sylfaen"/>
          <w:i/>
          <w:sz w:val="24"/>
          <w:szCs w:val="24"/>
          <w:lang w:val="ru-RU"/>
        </w:rPr>
        <w:t>թ</w:t>
      </w:r>
      <w:r w:rsidR="009F500A" w:rsidRPr="007101B9">
        <w:rPr>
          <w:rFonts w:ascii="Sylfaen" w:hAnsi="Sylfaen"/>
          <w:i/>
          <w:sz w:val="24"/>
          <w:szCs w:val="24"/>
        </w:rPr>
        <w:t xml:space="preserve">. </w:t>
      </w:r>
      <w:r w:rsidR="009F500A" w:rsidRPr="007101B9">
        <w:rPr>
          <w:rFonts w:ascii="Sylfaen" w:hAnsi="Sylfaen"/>
          <w:i/>
          <w:sz w:val="24"/>
          <w:szCs w:val="24"/>
          <w:lang w:val="ru-RU"/>
        </w:rPr>
        <w:t>փաստ</w:t>
      </w:r>
      <w:r w:rsidR="009F500A" w:rsidRPr="007101B9">
        <w:rPr>
          <w:rFonts w:ascii="Sylfaen" w:hAnsi="Sylfaen"/>
          <w:i/>
          <w:sz w:val="24"/>
          <w:szCs w:val="24"/>
        </w:rPr>
        <w:t>)</w:t>
      </w:r>
    </w:p>
    <w:tbl>
      <w:tblPr>
        <w:tblStyle w:val="TableGrid"/>
        <w:tblW w:w="13615" w:type="dxa"/>
        <w:jc w:val="center"/>
        <w:tblLayout w:type="fixed"/>
        <w:tblCellMar>
          <w:left w:w="115" w:type="dxa"/>
          <w:right w:w="115" w:type="dxa"/>
        </w:tblCellMar>
        <w:tblLook w:val="04A0"/>
      </w:tblPr>
      <w:tblGrid>
        <w:gridCol w:w="513"/>
        <w:gridCol w:w="1529"/>
        <w:gridCol w:w="1122"/>
        <w:gridCol w:w="1068"/>
        <w:gridCol w:w="992"/>
        <w:gridCol w:w="1129"/>
        <w:gridCol w:w="1044"/>
        <w:gridCol w:w="1068"/>
        <w:gridCol w:w="1002"/>
        <w:gridCol w:w="954"/>
        <w:gridCol w:w="1175"/>
        <w:gridCol w:w="930"/>
        <w:gridCol w:w="1089"/>
      </w:tblGrid>
      <w:tr w:rsidR="00146663" w:rsidRPr="007101B9" w:rsidTr="00E60D58">
        <w:trPr>
          <w:cantSplit/>
          <w:trHeight w:val="316"/>
          <w:jc w:val="center"/>
        </w:trPr>
        <w:tc>
          <w:tcPr>
            <w:tcW w:w="513" w:type="dxa"/>
            <w:vMerge w:val="restart"/>
            <w:vAlign w:val="center"/>
          </w:tcPr>
          <w:p w:rsidR="00146663" w:rsidRPr="007101B9" w:rsidRDefault="00146663" w:rsidP="000E7683">
            <w:pPr>
              <w:spacing w:line="0" w:lineRule="atLeast"/>
              <w:jc w:val="center"/>
              <w:rPr>
                <w:rFonts w:ascii="Sylfaen" w:hAnsi="Sylfaen"/>
                <w:b/>
              </w:rPr>
            </w:pPr>
            <w:r w:rsidRPr="007101B9">
              <w:rPr>
                <w:rFonts w:ascii="Sylfaen" w:hAnsi="Sylfaen"/>
                <w:b/>
              </w:rPr>
              <w:t>ՀՀ</w:t>
            </w:r>
          </w:p>
        </w:tc>
        <w:tc>
          <w:tcPr>
            <w:tcW w:w="1529" w:type="dxa"/>
            <w:vMerge w:val="restart"/>
            <w:vAlign w:val="center"/>
          </w:tcPr>
          <w:p w:rsidR="00146663" w:rsidRPr="007101B9" w:rsidRDefault="00146663" w:rsidP="001F75AF">
            <w:pPr>
              <w:spacing w:line="0" w:lineRule="atLeast"/>
              <w:ind w:right="-70" w:hanging="75"/>
              <w:jc w:val="center"/>
              <w:rPr>
                <w:rFonts w:ascii="Sylfaen" w:hAnsi="Sylfaen"/>
                <w:b/>
              </w:rPr>
            </w:pPr>
            <w:r w:rsidRPr="007101B9">
              <w:rPr>
                <w:rFonts w:ascii="Sylfaen" w:hAnsi="Sylfaen"/>
                <w:b/>
              </w:rPr>
              <w:t>Համայնք</w:t>
            </w:r>
          </w:p>
        </w:tc>
        <w:tc>
          <w:tcPr>
            <w:tcW w:w="3182" w:type="dxa"/>
            <w:gridSpan w:val="3"/>
            <w:vAlign w:val="center"/>
          </w:tcPr>
          <w:p w:rsidR="00146663" w:rsidRPr="007101B9" w:rsidRDefault="00146663" w:rsidP="000E7683">
            <w:pPr>
              <w:spacing w:line="0" w:lineRule="atLeast"/>
              <w:jc w:val="center"/>
              <w:rPr>
                <w:rFonts w:ascii="Sylfaen" w:hAnsi="Sylfaen"/>
                <w:b/>
              </w:rPr>
            </w:pPr>
            <w:r w:rsidRPr="007101B9">
              <w:rPr>
                <w:rFonts w:ascii="Sylfaen" w:hAnsi="Sylfaen"/>
                <w:b/>
              </w:rPr>
              <w:t>Ընդամենը ծախսեր</w:t>
            </w:r>
          </w:p>
        </w:tc>
        <w:tc>
          <w:tcPr>
            <w:tcW w:w="1129" w:type="dxa"/>
            <w:vMerge w:val="restart"/>
            <w:textDirection w:val="btLr"/>
            <w:vAlign w:val="center"/>
          </w:tcPr>
          <w:p w:rsidR="00146663" w:rsidRPr="007101B9" w:rsidRDefault="00146663" w:rsidP="000E7683">
            <w:pPr>
              <w:spacing w:line="0" w:lineRule="atLeast"/>
              <w:ind w:left="113" w:right="113"/>
              <w:jc w:val="center"/>
              <w:rPr>
                <w:rFonts w:ascii="Sylfaen" w:hAnsi="Sylfaen"/>
                <w:b/>
              </w:rPr>
            </w:pPr>
            <w:r w:rsidRPr="007101B9">
              <w:rPr>
                <w:rFonts w:ascii="Sylfaen" w:hAnsi="Sylfaen"/>
                <w:b/>
              </w:rPr>
              <w:t>Ընդհանուր բնույթի հանրային ծառայություններ</w:t>
            </w:r>
          </w:p>
        </w:tc>
        <w:tc>
          <w:tcPr>
            <w:tcW w:w="6173" w:type="dxa"/>
            <w:gridSpan w:val="6"/>
            <w:vAlign w:val="center"/>
          </w:tcPr>
          <w:p w:rsidR="00146663" w:rsidRPr="007101B9" w:rsidRDefault="00146663" w:rsidP="000E7683">
            <w:pPr>
              <w:spacing w:line="0" w:lineRule="atLeast"/>
              <w:jc w:val="center"/>
              <w:rPr>
                <w:rFonts w:ascii="Sylfaen" w:hAnsi="Sylfaen"/>
                <w:b/>
              </w:rPr>
            </w:pPr>
            <w:r w:rsidRPr="007101B9">
              <w:rPr>
                <w:rFonts w:ascii="Sylfaen" w:hAnsi="Sylfaen"/>
                <w:b/>
                <w:lang w:val="ru-RU"/>
              </w:rPr>
              <w:t>Ծառայությունների մատուցումն արտացոլող ծախսեր</w:t>
            </w:r>
          </w:p>
        </w:tc>
        <w:tc>
          <w:tcPr>
            <w:tcW w:w="1089" w:type="dxa"/>
            <w:vMerge w:val="restart"/>
            <w:textDirection w:val="btLr"/>
            <w:vAlign w:val="center"/>
          </w:tcPr>
          <w:p w:rsidR="00146663" w:rsidRPr="007101B9" w:rsidRDefault="00146663" w:rsidP="000E7683">
            <w:pPr>
              <w:spacing w:line="0" w:lineRule="atLeast"/>
              <w:ind w:left="113" w:right="113"/>
              <w:jc w:val="center"/>
              <w:rPr>
                <w:rFonts w:ascii="Sylfaen" w:hAnsi="Sylfaen"/>
                <w:b/>
              </w:rPr>
            </w:pPr>
            <w:r w:rsidRPr="007101B9">
              <w:rPr>
                <w:rFonts w:ascii="Sylfaen" w:hAnsi="Sylfaen"/>
                <w:b/>
              </w:rPr>
              <w:t>Հիմնական բաժիններին չդասվող պահուստային ֆոնդեր</w:t>
            </w:r>
          </w:p>
        </w:tc>
      </w:tr>
      <w:tr w:rsidR="00146663" w:rsidRPr="007101B9" w:rsidTr="00E60D58">
        <w:trPr>
          <w:cantSplit/>
          <w:trHeight w:val="2332"/>
          <w:jc w:val="center"/>
        </w:trPr>
        <w:tc>
          <w:tcPr>
            <w:tcW w:w="513" w:type="dxa"/>
            <w:vMerge/>
            <w:vAlign w:val="center"/>
          </w:tcPr>
          <w:p w:rsidR="00146663" w:rsidRPr="007101B9" w:rsidRDefault="00146663" w:rsidP="00B11BF8">
            <w:pPr>
              <w:spacing w:line="0" w:lineRule="atLeast"/>
              <w:jc w:val="center"/>
              <w:rPr>
                <w:rFonts w:ascii="Sylfaen" w:hAnsi="Sylfaen"/>
                <w:b/>
              </w:rPr>
            </w:pPr>
          </w:p>
        </w:tc>
        <w:tc>
          <w:tcPr>
            <w:tcW w:w="1529" w:type="dxa"/>
            <w:vMerge/>
            <w:vAlign w:val="center"/>
          </w:tcPr>
          <w:p w:rsidR="00146663" w:rsidRPr="007101B9" w:rsidRDefault="00146663" w:rsidP="000E7683">
            <w:pPr>
              <w:spacing w:line="0" w:lineRule="atLeast"/>
              <w:jc w:val="center"/>
              <w:rPr>
                <w:rFonts w:ascii="Sylfaen" w:hAnsi="Sylfaen"/>
                <w:b/>
              </w:rPr>
            </w:pPr>
          </w:p>
        </w:tc>
        <w:tc>
          <w:tcPr>
            <w:tcW w:w="1122" w:type="dxa"/>
            <w:textDirection w:val="btLr"/>
            <w:vAlign w:val="center"/>
          </w:tcPr>
          <w:p w:rsidR="00146663" w:rsidRPr="00E60D58" w:rsidRDefault="00146663" w:rsidP="001F75AF">
            <w:pPr>
              <w:spacing w:line="0" w:lineRule="atLeast"/>
              <w:ind w:left="113" w:right="113"/>
              <w:jc w:val="center"/>
              <w:rPr>
                <w:rFonts w:ascii="Sylfaen" w:hAnsi="Sylfaen"/>
                <w:b/>
                <w:sz w:val="20"/>
              </w:rPr>
            </w:pPr>
            <w:r w:rsidRPr="00E60D58">
              <w:rPr>
                <w:rFonts w:ascii="Sylfaen" w:hAnsi="Sylfaen"/>
                <w:b/>
                <w:sz w:val="20"/>
              </w:rPr>
              <w:t>Ընդամենը</w:t>
            </w:r>
          </w:p>
        </w:tc>
        <w:tc>
          <w:tcPr>
            <w:tcW w:w="1068" w:type="dxa"/>
            <w:textDirection w:val="btLr"/>
            <w:vAlign w:val="center"/>
          </w:tcPr>
          <w:p w:rsidR="00146663" w:rsidRPr="00E60D58" w:rsidRDefault="00146663" w:rsidP="001F75AF">
            <w:pPr>
              <w:spacing w:line="0" w:lineRule="atLeast"/>
              <w:ind w:left="113" w:right="113"/>
              <w:jc w:val="center"/>
              <w:rPr>
                <w:rFonts w:ascii="Sylfaen" w:hAnsi="Sylfaen"/>
                <w:b/>
                <w:sz w:val="20"/>
                <w:lang w:val="ru-RU"/>
              </w:rPr>
            </w:pPr>
            <w:r w:rsidRPr="00E60D58">
              <w:rPr>
                <w:rFonts w:ascii="Sylfaen" w:hAnsi="Sylfaen"/>
                <w:b/>
                <w:sz w:val="20"/>
              </w:rPr>
              <w:t xml:space="preserve">Վարչական </w:t>
            </w:r>
            <w:r w:rsidRPr="00E60D58">
              <w:rPr>
                <w:rFonts w:ascii="Sylfaen" w:hAnsi="Sylfaen"/>
                <w:b/>
                <w:sz w:val="20"/>
                <w:lang w:val="ru-RU"/>
              </w:rPr>
              <w:t>մաս</w:t>
            </w:r>
          </w:p>
        </w:tc>
        <w:tc>
          <w:tcPr>
            <w:tcW w:w="992" w:type="dxa"/>
            <w:textDirection w:val="btLr"/>
            <w:vAlign w:val="center"/>
          </w:tcPr>
          <w:p w:rsidR="00146663" w:rsidRPr="00E60D58" w:rsidRDefault="00146663" w:rsidP="001F75AF">
            <w:pPr>
              <w:spacing w:line="0" w:lineRule="atLeast"/>
              <w:ind w:left="113" w:right="113"/>
              <w:jc w:val="center"/>
              <w:rPr>
                <w:rFonts w:ascii="Sylfaen" w:hAnsi="Sylfaen"/>
                <w:b/>
                <w:sz w:val="20"/>
                <w:lang w:val="ru-RU"/>
              </w:rPr>
            </w:pPr>
            <w:r w:rsidRPr="00E60D58">
              <w:rPr>
                <w:rFonts w:ascii="Sylfaen" w:hAnsi="Sylfaen"/>
                <w:b/>
                <w:sz w:val="20"/>
              </w:rPr>
              <w:t xml:space="preserve">Ֆոնդային </w:t>
            </w:r>
            <w:r w:rsidRPr="00E60D58">
              <w:rPr>
                <w:rFonts w:ascii="Sylfaen" w:hAnsi="Sylfaen"/>
                <w:b/>
                <w:sz w:val="20"/>
                <w:lang w:val="ru-RU"/>
              </w:rPr>
              <w:t>մաս</w:t>
            </w:r>
          </w:p>
        </w:tc>
        <w:tc>
          <w:tcPr>
            <w:tcW w:w="1129" w:type="dxa"/>
            <w:vMerge/>
            <w:vAlign w:val="center"/>
          </w:tcPr>
          <w:p w:rsidR="00146663" w:rsidRPr="007101B9" w:rsidRDefault="00146663" w:rsidP="000E7683">
            <w:pPr>
              <w:spacing w:line="0" w:lineRule="atLeast"/>
              <w:jc w:val="center"/>
              <w:rPr>
                <w:rFonts w:ascii="Sylfaen" w:hAnsi="Sylfaen"/>
                <w:b/>
              </w:rPr>
            </w:pPr>
          </w:p>
        </w:tc>
        <w:tc>
          <w:tcPr>
            <w:tcW w:w="1044" w:type="dxa"/>
            <w:textDirection w:val="btLr"/>
            <w:vAlign w:val="center"/>
          </w:tcPr>
          <w:p w:rsidR="00146663" w:rsidRPr="00E60D58" w:rsidRDefault="00146663" w:rsidP="000E7683">
            <w:pPr>
              <w:spacing w:line="0" w:lineRule="atLeast"/>
              <w:ind w:left="113" w:right="113"/>
              <w:jc w:val="center"/>
              <w:rPr>
                <w:rFonts w:ascii="Sylfaen" w:hAnsi="Sylfaen"/>
                <w:b/>
                <w:sz w:val="20"/>
              </w:rPr>
            </w:pPr>
            <w:r w:rsidRPr="00E60D58">
              <w:rPr>
                <w:rFonts w:ascii="Sylfaen" w:hAnsi="Sylfaen"/>
                <w:b/>
                <w:sz w:val="20"/>
              </w:rPr>
              <w:t>Տնտեսական հարաբերություններ</w:t>
            </w:r>
          </w:p>
        </w:tc>
        <w:tc>
          <w:tcPr>
            <w:tcW w:w="1068" w:type="dxa"/>
            <w:textDirection w:val="btLr"/>
            <w:vAlign w:val="center"/>
          </w:tcPr>
          <w:p w:rsidR="00146663" w:rsidRPr="00E60D58" w:rsidRDefault="00146663" w:rsidP="000E7683">
            <w:pPr>
              <w:spacing w:line="0" w:lineRule="atLeast"/>
              <w:ind w:left="113" w:right="113"/>
              <w:jc w:val="center"/>
              <w:rPr>
                <w:rFonts w:ascii="Sylfaen" w:hAnsi="Sylfaen"/>
                <w:b/>
                <w:sz w:val="20"/>
              </w:rPr>
            </w:pPr>
            <w:r w:rsidRPr="00E60D58">
              <w:rPr>
                <w:rFonts w:ascii="Sylfaen" w:hAnsi="Sylfaen"/>
                <w:b/>
                <w:sz w:val="20"/>
              </w:rPr>
              <w:t>Շրջակա միջավայրի պաշտպանություն</w:t>
            </w:r>
          </w:p>
        </w:tc>
        <w:tc>
          <w:tcPr>
            <w:tcW w:w="1002" w:type="dxa"/>
            <w:textDirection w:val="btLr"/>
            <w:vAlign w:val="center"/>
          </w:tcPr>
          <w:p w:rsidR="00146663" w:rsidRPr="00E60D58" w:rsidRDefault="00146663" w:rsidP="000E7683">
            <w:pPr>
              <w:spacing w:line="0" w:lineRule="atLeast"/>
              <w:ind w:left="113" w:right="113"/>
              <w:jc w:val="center"/>
              <w:rPr>
                <w:rFonts w:ascii="Sylfaen" w:hAnsi="Sylfaen"/>
                <w:b/>
                <w:sz w:val="20"/>
              </w:rPr>
            </w:pPr>
            <w:r w:rsidRPr="00E60D58">
              <w:rPr>
                <w:rFonts w:ascii="Sylfaen" w:hAnsi="Sylfaen"/>
                <w:b/>
                <w:sz w:val="20"/>
              </w:rPr>
              <w:t>Բնակարանային շինարարություն և կոմունալ ծառայություն</w:t>
            </w:r>
          </w:p>
        </w:tc>
        <w:tc>
          <w:tcPr>
            <w:tcW w:w="954" w:type="dxa"/>
            <w:textDirection w:val="btLr"/>
            <w:vAlign w:val="center"/>
          </w:tcPr>
          <w:p w:rsidR="00146663" w:rsidRPr="00E60D58" w:rsidRDefault="00146663" w:rsidP="000E7683">
            <w:pPr>
              <w:spacing w:line="0" w:lineRule="atLeast"/>
              <w:ind w:left="113" w:right="113"/>
              <w:jc w:val="center"/>
              <w:rPr>
                <w:rFonts w:ascii="Sylfaen" w:hAnsi="Sylfaen"/>
                <w:b/>
                <w:sz w:val="20"/>
              </w:rPr>
            </w:pPr>
            <w:r w:rsidRPr="00E60D58">
              <w:rPr>
                <w:rFonts w:ascii="Sylfaen" w:hAnsi="Sylfaen"/>
                <w:b/>
                <w:sz w:val="20"/>
              </w:rPr>
              <w:t>Հանգիստ</w:t>
            </w:r>
            <w:r w:rsidR="00FB2762">
              <w:rPr>
                <w:rFonts w:ascii="Sylfaen" w:hAnsi="Sylfaen"/>
                <w:b/>
                <w:sz w:val="20"/>
              </w:rPr>
              <w:t>,</w:t>
            </w:r>
            <w:r w:rsidRPr="00E60D58">
              <w:rPr>
                <w:rFonts w:ascii="Sylfaen" w:hAnsi="Sylfaen"/>
                <w:b/>
                <w:sz w:val="20"/>
              </w:rPr>
              <w:t xml:space="preserve"> մշակույթ և կրոն</w:t>
            </w:r>
          </w:p>
        </w:tc>
        <w:tc>
          <w:tcPr>
            <w:tcW w:w="1175" w:type="dxa"/>
            <w:textDirection w:val="btLr"/>
            <w:vAlign w:val="center"/>
          </w:tcPr>
          <w:p w:rsidR="00146663" w:rsidRPr="00E60D58" w:rsidRDefault="00146663" w:rsidP="000E7683">
            <w:pPr>
              <w:spacing w:line="0" w:lineRule="atLeast"/>
              <w:ind w:left="113" w:right="113"/>
              <w:jc w:val="center"/>
              <w:rPr>
                <w:rFonts w:ascii="Sylfaen" w:hAnsi="Sylfaen"/>
                <w:b/>
                <w:sz w:val="20"/>
              </w:rPr>
            </w:pPr>
            <w:r w:rsidRPr="00E60D58">
              <w:rPr>
                <w:rFonts w:ascii="Sylfaen" w:hAnsi="Sylfaen"/>
                <w:b/>
                <w:sz w:val="20"/>
              </w:rPr>
              <w:t>Կրթություն</w:t>
            </w:r>
          </w:p>
        </w:tc>
        <w:tc>
          <w:tcPr>
            <w:tcW w:w="930" w:type="dxa"/>
            <w:textDirection w:val="btLr"/>
            <w:vAlign w:val="center"/>
          </w:tcPr>
          <w:p w:rsidR="00146663" w:rsidRPr="00E60D58" w:rsidRDefault="00146663" w:rsidP="000E7683">
            <w:pPr>
              <w:spacing w:line="0" w:lineRule="atLeast"/>
              <w:ind w:left="113" w:right="113"/>
              <w:jc w:val="center"/>
              <w:rPr>
                <w:rFonts w:ascii="Sylfaen" w:hAnsi="Sylfaen"/>
                <w:b/>
                <w:sz w:val="20"/>
              </w:rPr>
            </w:pPr>
            <w:r w:rsidRPr="00E60D58">
              <w:rPr>
                <w:rFonts w:ascii="Sylfaen" w:hAnsi="Sylfaen"/>
                <w:b/>
                <w:sz w:val="20"/>
              </w:rPr>
              <w:t>Սոցիալական պաշտպանություն</w:t>
            </w:r>
          </w:p>
        </w:tc>
        <w:tc>
          <w:tcPr>
            <w:tcW w:w="1089" w:type="dxa"/>
            <w:vMerge/>
            <w:textDirection w:val="btLr"/>
            <w:vAlign w:val="center"/>
          </w:tcPr>
          <w:p w:rsidR="00146663" w:rsidRPr="007101B9" w:rsidRDefault="00146663" w:rsidP="000E7683">
            <w:pPr>
              <w:spacing w:line="0" w:lineRule="atLeast"/>
              <w:ind w:left="113" w:right="113"/>
              <w:jc w:val="center"/>
              <w:rPr>
                <w:rFonts w:ascii="Sylfaen" w:hAnsi="Sylfaen"/>
                <w:b/>
              </w:rPr>
            </w:pPr>
          </w:p>
        </w:tc>
      </w:tr>
      <w:tr w:rsidR="009909D0" w:rsidRPr="007101B9" w:rsidTr="00382371">
        <w:trPr>
          <w:trHeight w:val="172"/>
          <w:jc w:val="center"/>
        </w:trPr>
        <w:tc>
          <w:tcPr>
            <w:tcW w:w="513" w:type="dxa"/>
          </w:tcPr>
          <w:p w:rsidR="009909D0" w:rsidRPr="007101B9" w:rsidRDefault="009909D0" w:rsidP="00B11BF8">
            <w:pPr>
              <w:spacing w:line="0" w:lineRule="atLeast"/>
              <w:jc w:val="both"/>
              <w:rPr>
                <w:rFonts w:ascii="Sylfaen" w:hAnsi="Sylfaen"/>
              </w:rPr>
            </w:pPr>
            <w:r w:rsidRPr="007101B9">
              <w:rPr>
                <w:rFonts w:ascii="Sylfaen" w:hAnsi="Sylfaen"/>
              </w:rPr>
              <w:t>1</w:t>
            </w:r>
          </w:p>
        </w:tc>
        <w:tc>
          <w:tcPr>
            <w:tcW w:w="1529" w:type="dxa"/>
            <w:vAlign w:val="center"/>
          </w:tcPr>
          <w:p w:rsidR="009909D0" w:rsidRPr="00185422" w:rsidRDefault="009909D0" w:rsidP="004E038F">
            <w:pPr>
              <w:shd w:val="clear" w:color="auto" w:fill="FFFFFF" w:themeFill="background1"/>
              <w:rPr>
                <w:rFonts w:ascii="Sylfaen" w:eastAsia="Times New Roman" w:hAnsi="Sylfaen" w:cs="Times New Roman"/>
                <w:sz w:val="20"/>
                <w:szCs w:val="20"/>
              </w:rPr>
            </w:pPr>
            <w:r w:rsidRPr="00185422">
              <w:rPr>
                <w:rFonts w:ascii="Sylfaen" w:eastAsia="Times New Roman" w:hAnsi="Sylfaen" w:cs="Times New Roman"/>
                <w:sz w:val="20"/>
                <w:szCs w:val="20"/>
              </w:rPr>
              <w:t>Մեղրի</w:t>
            </w:r>
          </w:p>
        </w:tc>
        <w:tc>
          <w:tcPr>
            <w:tcW w:w="1122" w:type="dxa"/>
            <w:vAlign w:val="center"/>
          </w:tcPr>
          <w:p w:rsidR="009909D0" w:rsidRPr="00382371" w:rsidRDefault="009909D0">
            <w:pPr>
              <w:jc w:val="right"/>
              <w:rPr>
                <w:rFonts w:ascii="Sylfaen" w:hAnsi="Sylfaen"/>
                <w:sz w:val="20"/>
                <w:szCs w:val="20"/>
              </w:rPr>
            </w:pPr>
            <w:r w:rsidRPr="00382371">
              <w:rPr>
                <w:rFonts w:ascii="Sylfaen" w:hAnsi="Sylfaen"/>
                <w:sz w:val="20"/>
                <w:szCs w:val="20"/>
              </w:rPr>
              <w:t>140 720,9</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132 603,6</w:t>
            </w:r>
          </w:p>
        </w:tc>
        <w:tc>
          <w:tcPr>
            <w:tcW w:w="992" w:type="dxa"/>
            <w:vAlign w:val="center"/>
          </w:tcPr>
          <w:p w:rsidR="009909D0" w:rsidRPr="00382371" w:rsidRDefault="009909D0">
            <w:pPr>
              <w:jc w:val="right"/>
              <w:rPr>
                <w:rFonts w:ascii="Sylfaen" w:hAnsi="Sylfaen"/>
                <w:sz w:val="20"/>
                <w:szCs w:val="20"/>
              </w:rPr>
            </w:pPr>
            <w:r w:rsidRPr="00382371">
              <w:rPr>
                <w:rFonts w:ascii="Sylfaen" w:hAnsi="Sylfaen"/>
                <w:sz w:val="20"/>
                <w:szCs w:val="20"/>
              </w:rPr>
              <w:t>8 117,2</w:t>
            </w:r>
          </w:p>
        </w:tc>
        <w:tc>
          <w:tcPr>
            <w:tcW w:w="1129" w:type="dxa"/>
            <w:vAlign w:val="center"/>
          </w:tcPr>
          <w:p w:rsidR="009909D0" w:rsidRPr="00382371" w:rsidRDefault="009909D0">
            <w:pPr>
              <w:jc w:val="right"/>
              <w:rPr>
                <w:rFonts w:ascii="Sylfaen" w:hAnsi="Sylfaen"/>
                <w:sz w:val="20"/>
                <w:szCs w:val="20"/>
              </w:rPr>
            </w:pPr>
            <w:r w:rsidRPr="00382371">
              <w:rPr>
                <w:rFonts w:ascii="Sylfaen" w:hAnsi="Sylfaen"/>
                <w:sz w:val="20"/>
                <w:szCs w:val="20"/>
              </w:rPr>
              <w:t>40 488,6</w:t>
            </w:r>
          </w:p>
        </w:tc>
        <w:tc>
          <w:tcPr>
            <w:tcW w:w="1044" w:type="dxa"/>
            <w:vAlign w:val="center"/>
          </w:tcPr>
          <w:p w:rsidR="009909D0" w:rsidRPr="00382371" w:rsidRDefault="009909D0">
            <w:pPr>
              <w:jc w:val="right"/>
              <w:rPr>
                <w:rFonts w:ascii="Sylfaen" w:hAnsi="Sylfaen"/>
                <w:sz w:val="20"/>
                <w:szCs w:val="20"/>
              </w:rPr>
            </w:pPr>
            <w:r w:rsidRPr="00382371">
              <w:rPr>
                <w:rFonts w:ascii="Sylfaen" w:hAnsi="Sylfaen"/>
                <w:sz w:val="20"/>
                <w:szCs w:val="20"/>
              </w:rPr>
              <w:t>2 948,7</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26 899,1</w:t>
            </w:r>
          </w:p>
        </w:tc>
        <w:tc>
          <w:tcPr>
            <w:tcW w:w="1002" w:type="dxa"/>
            <w:vAlign w:val="center"/>
          </w:tcPr>
          <w:p w:rsidR="009909D0" w:rsidRPr="00382371" w:rsidRDefault="009909D0">
            <w:pPr>
              <w:jc w:val="right"/>
              <w:rPr>
                <w:rFonts w:ascii="Sylfaen" w:hAnsi="Sylfaen"/>
                <w:sz w:val="20"/>
                <w:szCs w:val="20"/>
              </w:rPr>
            </w:pPr>
            <w:r w:rsidRPr="00382371">
              <w:rPr>
                <w:rFonts w:ascii="Sylfaen" w:hAnsi="Sylfaen"/>
                <w:sz w:val="20"/>
                <w:szCs w:val="20"/>
              </w:rPr>
              <w:t>2 496,5</w:t>
            </w:r>
          </w:p>
        </w:tc>
        <w:tc>
          <w:tcPr>
            <w:tcW w:w="954" w:type="dxa"/>
            <w:vAlign w:val="center"/>
          </w:tcPr>
          <w:p w:rsidR="009909D0" w:rsidRPr="00382371" w:rsidRDefault="009909D0">
            <w:pPr>
              <w:jc w:val="right"/>
              <w:rPr>
                <w:rFonts w:ascii="Sylfaen" w:hAnsi="Sylfaen"/>
                <w:sz w:val="20"/>
                <w:szCs w:val="20"/>
              </w:rPr>
            </w:pPr>
            <w:r w:rsidRPr="00382371">
              <w:rPr>
                <w:rFonts w:ascii="Sylfaen" w:hAnsi="Sylfaen"/>
                <w:sz w:val="20"/>
                <w:szCs w:val="20"/>
              </w:rPr>
              <w:t>30 095,0</w:t>
            </w:r>
          </w:p>
        </w:tc>
        <w:tc>
          <w:tcPr>
            <w:tcW w:w="1175" w:type="dxa"/>
            <w:vAlign w:val="center"/>
          </w:tcPr>
          <w:p w:rsidR="009909D0" w:rsidRPr="00382371" w:rsidRDefault="009909D0">
            <w:pPr>
              <w:jc w:val="right"/>
              <w:rPr>
                <w:rFonts w:ascii="Sylfaen" w:hAnsi="Sylfaen"/>
                <w:sz w:val="20"/>
                <w:szCs w:val="20"/>
              </w:rPr>
            </w:pPr>
            <w:r w:rsidRPr="00382371">
              <w:rPr>
                <w:rFonts w:ascii="Sylfaen" w:hAnsi="Sylfaen"/>
                <w:sz w:val="20"/>
                <w:szCs w:val="20"/>
              </w:rPr>
              <w:t>37 362,9</w:t>
            </w:r>
          </w:p>
        </w:tc>
        <w:tc>
          <w:tcPr>
            <w:tcW w:w="930" w:type="dxa"/>
            <w:vAlign w:val="center"/>
          </w:tcPr>
          <w:p w:rsidR="009909D0" w:rsidRPr="00382371" w:rsidRDefault="009909D0">
            <w:pPr>
              <w:jc w:val="right"/>
              <w:rPr>
                <w:rFonts w:ascii="Sylfaen" w:hAnsi="Sylfaen"/>
                <w:sz w:val="20"/>
                <w:szCs w:val="20"/>
              </w:rPr>
            </w:pPr>
            <w:r w:rsidRPr="00382371">
              <w:rPr>
                <w:rFonts w:ascii="Sylfaen" w:hAnsi="Sylfaen"/>
                <w:sz w:val="20"/>
                <w:szCs w:val="20"/>
              </w:rPr>
              <w:t>430,0</w:t>
            </w:r>
          </w:p>
        </w:tc>
        <w:tc>
          <w:tcPr>
            <w:tcW w:w="1089"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r>
      <w:tr w:rsidR="009909D0" w:rsidRPr="007101B9" w:rsidTr="00382371">
        <w:trPr>
          <w:jc w:val="center"/>
        </w:trPr>
        <w:tc>
          <w:tcPr>
            <w:tcW w:w="513" w:type="dxa"/>
          </w:tcPr>
          <w:p w:rsidR="009909D0" w:rsidRPr="007101B9" w:rsidRDefault="009909D0" w:rsidP="00B11BF8">
            <w:pPr>
              <w:spacing w:line="0" w:lineRule="atLeast"/>
              <w:jc w:val="both"/>
              <w:rPr>
                <w:rFonts w:ascii="Sylfaen" w:hAnsi="Sylfaen"/>
              </w:rPr>
            </w:pPr>
            <w:r w:rsidRPr="007101B9">
              <w:rPr>
                <w:rFonts w:ascii="Sylfaen" w:hAnsi="Sylfaen"/>
              </w:rPr>
              <w:t>2</w:t>
            </w:r>
          </w:p>
        </w:tc>
        <w:tc>
          <w:tcPr>
            <w:tcW w:w="1529" w:type="dxa"/>
            <w:vAlign w:val="center"/>
          </w:tcPr>
          <w:p w:rsidR="009909D0" w:rsidRPr="00185422" w:rsidRDefault="009909D0" w:rsidP="004E038F">
            <w:pPr>
              <w:shd w:val="clear" w:color="auto" w:fill="FFFFFF" w:themeFill="background1"/>
              <w:rPr>
                <w:rFonts w:ascii="Sylfaen" w:eastAsia="Times New Roman" w:hAnsi="Sylfaen" w:cs="Times New Roman"/>
                <w:sz w:val="20"/>
                <w:szCs w:val="20"/>
              </w:rPr>
            </w:pPr>
            <w:r w:rsidRPr="00185422">
              <w:rPr>
                <w:rFonts w:ascii="Sylfaen" w:eastAsia="Times New Roman" w:hAnsi="Sylfaen" w:cs="Times New Roman"/>
                <w:sz w:val="20"/>
                <w:szCs w:val="20"/>
              </w:rPr>
              <w:t>Ագարակ</w:t>
            </w:r>
          </w:p>
        </w:tc>
        <w:tc>
          <w:tcPr>
            <w:tcW w:w="1122" w:type="dxa"/>
            <w:vAlign w:val="center"/>
          </w:tcPr>
          <w:p w:rsidR="009909D0" w:rsidRPr="00382371" w:rsidRDefault="009909D0">
            <w:pPr>
              <w:jc w:val="right"/>
              <w:rPr>
                <w:rFonts w:ascii="Sylfaen" w:hAnsi="Sylfaen"/>
                <w:sz w:val="20"/>
                <w:szCs w:val="20"/>
              </w:rPr>
            </w:pPr>
            <w:r w:rsidRPr="00382371">
              <w:rPr>
                <w:rFonts w:ascii="Sylfaen" w:hAnsi="Sylfaen"/>
                <w:sz w:val="20"/>
                <w:szCs w:val="20"/>
              </w:rPr>
              <w:t>135 110,5</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130 342,1</w:t>
            </w:r>
          </w:p>
        </w:tc>
        <w:tc>
          <w:tcPr>
            <w:tcW w:w="992" w:type="dxa"/>
            <w:vAlign w:val="center"/>
          </w:tcPr>
          <w:p w:rsidR="009909D0" w:rsidRPr="00382371" w:rsidRDefault="009909D0">
            <w:pPr>
              <w:jc w:val="right"/>
              <w:rPr>
                <w:rFonts w:ascii="Sylfaen" w:hAnsi="Sylfaen"/>
                <w:sz w:val="20"/>
                <w:szCs w:val="20"/>
              </w:rPr>
            </w:pPr>
            <w:r w:rsidRPr="00382371">
              <w:rPr>
                <w:rFonts w:ascii="Sylfaen" w:hAnsi="Sylfaen"/>
                <w:sz w:val="20"/>
                <w:szCs w:val="20"/>
              </w:rPr>
              <w:t>4 768,3</w:t>
            </w:r>
          </w:p>
        </w:tc>
        <w:tc>
          <w:tcPr>
            <w:tcW w:w="1129" w:type="dxa"/>
            <w:vAlign w:val="center"/>
          </w:tcPr>
          <w:p w:rsidR="009909D0" w:rsidRPr="00382371" w:rsidRDefault="009909D0">
            <w:pPr>
              <w:jc w:val="right"/>
              <w:rPr>
                <w:rFonts w:ascii="Sylfaen" w:hAnsi="Sylfaen"/>
                <w:sz w:val="20"/>
                <w:szCs w:val="20"/>
              </w:rPr>
            </w:pPr>
            <w:r w:rsidRPr="00382371">
              <w:rPr>
                <w:rFonts w:ascii="Sylfaen" w:hAnsi="Sylfaen"/>
                <w:sz w:val="20"/>
                <w:szCs w:val="20"/>
              </w:rPr>
              <w:t>31 943,3</w:t>
            </w:r>
          </w:p>
        </w:tc>
        <w:tc>
          <w:tcPr>
            <w:tcW w:w="1044" w:type="dxa"/>
            <w:vAlign w:val="center"/>
          </w:tcPr>
          <w:p w:rsidR="009909D0" w:rsidRPr="00382371" w:rsidRDefault="009909D0">
            <w:pPr>
              <w:jc w:val="right"/>
              <w:rPr>
                <w:rFonts w:ascii="Sylfaen" w:hAnsi="Sylfaen"/>
                <w:sz w:val="20"/>
                <w:szCs w:val="20"/>
              </w:rPr>
            </w:pPr>
            <w:r w:rsidRPr="00382371">
              <w:rPr>
                <w:rFonts w:ascii="Sylfaen" w:hAnsi="Sylfaen"/>
                <w:sz w:val="20"/>
                <w:szCs w:val="20"/>
              </w:rPr>
              <w:t>-2 605,7</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44 700,0</w:t>
            </w:r>
          </w:p>
        </w:tc>
        <w:tc>
          <w:tcPr>
            <w:tcW w:w="1002"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954" w:type="dxa"/>
            <w:vAlign w:val="center"/>
          </w:tcPr>
          <w:p w:rsidR="009909D0" w:rsidRPr="00382371" w:rsidRDefault="009909D0">
            <w:pPr>
              <w:jc w:val="right"/>
              <w:rPr>
                <w:rFonts w:ascii="Sylfaen" w:hAnsi="Sylfaen"/>
                <w:sz w:val="20"/>
                <w:szCs w:val="20"/>
              </w:rPr>
            </w:pPr>
            <w:r w:rsidRPr="00382371">
              <w:rPr>
                <w:rFonts w:ascii="Sylfaen" w:hAnsi="Sylfaen"/>
                <w:sz w:val="20"/>
                <w:szCs w:val="20"/>
              </w:rPr>
              <w:t>4 719,2</w:t>
            </w:r>
          </w:p>
        </w:tc>
        <w:tc>
          <w:tcPr>
            <w:tcW w:w="1175" w:type="dxa"/>
            <w:vAlign w:val="center"/>
          </w:tcPr>
          <w:p w:rsidR="009909D0" w:rsidRPr="00382371" w:rsidRDefault="009909D0">
            <w:pPr>
              <w:jc w:val="right"/>
              <w:rPr>
                <w:rFonts w:ascii="Sylfaen" w:hAnsi="Sylfaen"/>
                <w:sz w:val="20"/>
                <w:szCs w:val="20"/>
              </w:rPr>
            </w:pPr>
            <w:r w:rsidRPr="00382371">
              <w:rPr>
                <w:rFonts w:ascii="Sylfaen" w:hAnsi="Sylfaen"/>
                <w:sz w:val="20"/>
                <w:szCs w:val="20"/>
              </w:rPr>
              <w:t>48 569,2</w:t>
            </w:r>
          </w:p>
        </w:tc>
        <w:tc>
          <w:tcPr>
            <w:tcW w:w="930" w:type="dxa"/>
            <w:vAlign w:val="center"/>
          </w:tcPr>
          <w:p w:rsidR="009909D0" w:rsidRPr="00382371" w:rsidRDefault="009909D0">
            <w:pPr>
              <w:jc w:val="right"/>
              <w:rPr>
                <w:rFonts w:ascii="Sylfaen" w:hAnsi="Sylfaen"/>
                <w:sz w:val="20"/>
                <w:szCs w:val="20"/>
              </w:rPr>
            </w:pPr>
            <w:r w:rsidRPr="00382371">
              <w:rPr>
                <w:rFonts w:ascii="Sylfaen" w:hAnsi="Sylfaen"/>
                <w:sz w:val="20"/>
                <w:szCs w:val="20"/>
              </w:rPr>
              <w:t>5 987,0</w:t>
            </w:r>
          </w:p>
        </w:tc>
        <w:tc>
          <w:tcPr>
            <w:tcW w:w="1089" w:type="dxa"/>
            <w:vAlign w:val="center"/>
          </w:tcPr>
          <w:p w:rsidR="009909D0" w:rsidRPr="00382371" w:rsidRDefault="009909D0">
            <w:pPr>
              <w:jc w:val="right"/>
              <w:rPr>
                <w:rFonts w:ascii="Sylfaen" w:hAnsi="Sylfaen"/>
                <w:sz w:val="20"/>
                <w:szCs w:val="20"/>
              </w:rPr>
            </w:pPr>
            <w:r w:rsidRPr="00382371">
              <w:rPr>
                <w:rFonts w:ascii="Sylfaen" w:hAnsi="Sylfaen"/>
                <w:sz w:val="20"/>
                <w:szCs w:val="20"/>
              </w:rPr>
              <w:t>1 797,4</w:t>
            </w:r>
          </w:p>
        </w:tc>
      </w:tr>
      <w:tr w:rsidR="009909D0" w:rsidRPr="007101B9" w:rsidTr="00382371">
        <w:trPr>
          <w:jc w:val="center"/>
        </w:trPr>
        <w:tc>
          <w:tcPr>
            <w:tcW w:w="513" w:type="dxa"/>
          </w:tcPr>
          <w:p w:rsidR="009909D0" w:rsidRPr="007101B9" w:rsidRDefault="009909D0" w:rsidP="00B11BF8">
            <w:pPr>
              <w:spacing w:line="0" w:lineRule="atLeast"/>
              <w:jc w:val="both"/>
              <w:rPr>
                <w:rFonts w:ascii="Sylfaen" w:hAnsi="Sylfaen"/>
              </w:rPr>
            </w:pPr>
            <w:r w:rsidRPr="007101B9">
              <w:rPr>
                <w:rFonts w:ascii="Sylfaen" w:hAnsi="Sylfaen"/>
              </w:rPr>
              <w:t>3</w:t>
            </w:r>
          </w:p>
        </w:tc>
        <w:tc>
          <w:tcPr>
            <w:tcW w:w="1529" w:type="dxa"/>
            <w:vAlign w:val="center"/>
          </w:tcPr>
          <w:p w:rsidR="009909D0" w:rsidRPr="00185422" w:rsidRDefault="009909D0" w:rsidP="004E038F">
            <w:pPr>
              <w:shd w:val="clear" w:color="auto" w:fill="FFFFFF" w:themeFill="background1"/>
              <w:rPr>
                <w:rFonts w:ascii="Sylfaen" w:eastAsia="Times New Roman" w:hAnsi="Sylfaen" w:cs="Times New Roman"/>
                <w:sz w:val="20"/>
                <w:szCs w:val="20"/>
              </w:rPr>
            </w:pPr>
            <w:r w:rsidRPr="00185422">
              <w:rPr>
                <w:rFonts w:ascii="Sylfaen" w:eastAsia="Times New Roman" w:hAnsi="Sylfaen" w:cs="Times New Roman"/>
                <w:sz w:val="20"/>
                <w:szCs w:val="20"/>
              </w:rPr>
              <w:t>Ալվանք</w:t>
            </w:r>
          </w:p>
        </w:tc>
        <w:tc>
          <w:tcPr>
            <w:tcW w:w="1122" w:type="dxa"/>
            <w:vAlign w:val="center"/>
          </w:tcPr>
          <w:p w:rsidR="009909D0" w:rsidRPr="00382371" w:rsidRDefault="009909D0">
            <w:pPr>
              <w:jc w:val="right"/>
              <w:rPr>
                <w:rFonts w:ascii="Sylfaen" w:hAnsi="Sylfaen"/>
                <w:sz w:val="20"/>
                <w:szCs w:val="20"/>
              </w:rPr>
            </w:pPr>
            <w:r w:rsidRPr="00382371">
              <w:rPr>
                <w:rFonts w:ascii="Sylfaen" w:hAnsi="Sylfaen"/>
                <w:sz w:val="20"/>
                <w:szCs w:val="20"/>
              </w:rPr>
              <w:t>6 430,8</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5 889,0</w:t>
            </w:r>
          </w:p>
        </w:tc>
        <w:tc>
          <w:tcPr>
            <w:tcW w:w="992" w:type="dxa"/>
            <w:vAlign w:val="center"/>
          </w:tcPr>
          <w:p w:rsidR="009909D0" w:rsidRPr="00382371" w:rsidRDefault="009909D0">
            <w:pPr>
              <w:jc w:val="right"/>
              <w:rPr>
                <w:rFonts w:ascii="Sylfaen" w:hAnsi="Sylfaen"/>
                <w:sz w:val="20"/>
                <w:szCs w:val="20"/>
              </w:rPr>
            </w:pPr>
            <w:r w:rsidRPr="00382371">
              <w:rPr>
                <w:rFonts w:ascii="Sylfaen" w:hAnsi="Sylfaen"/>
                <w:sz w:val="20"/>
                <w:szCs w:val="20"/>
              </w:rPr>
              <w:t>541,8</w:t>
            </w:r>
          </w:p>
        </w:tc>
        <w:tc>
          <w:tcPr>
            <w:tcW w:w="1129" w:type="dxa"/>
            <w:vAlign w:val="center"/>
          </w:tcPr>
          <w:p w:rsidR="009909D0" w:rsidRPr="00382371" w:rsidRDefault="009909D0">
            <w:pPr>
              <w:jc w:val="right"/>
              <w:rPr>
                <w:rFonts w:ascii="Sylfaen" w:hAnsi="Sylfaen"/>
                <w:sz w:val="20"/>
                <w:szCs w:val="20"/>
              </w:rPr>
            </w:pPr>
            <w:r w:rsidRPr="00382371">
              <w:rPr>
                <w:rFonts w:ascii="Sylfaen" w:hAnsi="Sylfaen"/>
                <w:sz w:val="20"/>
                <w:szCs w:val="20"/>
              </w:rPr>
              <w:t>6 380,8</w:t>
            </w:r>
          </w:p>
        </w:tc>
        <w:tc>
          <w:tcPr>
            <w:tcW w:w="1044"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02"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954"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175"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930"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89" w:type="dxa"/>
            <w:vAlign w:val="center"/>
          </w:tcPr>
          <w:p w:rsidR="009909D0" w:rsidRPr="00382371" w:rsidRDefault="009909D0">
            <w:pPr>
              <w:jc w:val="right"/>
              <w:rPr>
                <w:rFonts w:ascii="Sylfaen" w:hAnsi="Sylfaen"/>
                <w:sz w:val="20"/>
                <w:szCs w:val="20"/>
              </w:rPr>
            </w:pPr>
            <w:r w:rsidRPr="00382371">
              <w:rPr>
                <w:rFonts w:ascii="Sylfaen" w:hAnsi="Sylfaen"/>
                <w:sz w:val="20"/>
                <w:szCs w:val="20"/>
              </w:rPr>
              <w:t>50,0</w:t>
            </w:r>
          </w:p>
        </w:tc>
      </w:tr>
      <w:tr w:rsidR="009909D0" w:rsidRPr="007101B9" w:rsidTr="00382371">
        <w:trPr>
          <w:jc w:val="center"/>
        </w:trPr>
        <w:tc>
          <w:tcPr>
            <w:tcW w:w="513" w:type="dxa"/>
          </w:tcPr>
          <w:p w:rsidR="009909D0" w:rsidRPr="007101B9" w:rsidRDefault="009909D0" w:rsidP="00B11BF8">
            <w:pPr>
              <w:spacing w:line="0" w:lineRule="atLeast"/>
              <w:jc w:val="both"/>
              <w:rPr>
                <w:rFonts w:ascii="Sylfaen" w:hAnsi="Sylfaen"/>
              </w:rPr>
            </w:pPr>
            <w:r w:rsidRPr="007101B9">
              <w:rPr>
                <w:rFonts w:ascii="Sylfaen" w:hAnsi="Sylfaen"/>
              </w:rPr>
              <w:t>4</w:t>
            </w:r>
          </w:p>
        </w:tc>
        <w:tc>
          <w:tcPr>
            <w:tcW w:w="1529" w:type="dxa"/>
            <w:vAlign w:val="center"/>
          </w:tcPr>
          <w:p w:rsidR="009909D0" w:rsidRPr="00185422" w:rsidRDefault="009909D0" w:rsidP="004E038F">
            <w:pPr>
              <w:shd w:val="clear" w:color="auto" w:fill="FFFFFF" w:themeFill="background1"/>
              <w:rPr>
                <w:rFonts w:ascii="Sylfaen" w:eastAsia="Times New Roman" w:hAnsi="Sylfaen" w:cs="Times New Roman"/>
                <w:sz w:val="20"/>
                <w:szCs w:val="20"/>
              </w:rPr>
            </w:pPr>
            <w:r w:rsidRPr="00185422">
              <w:rPr>
                <w:rFonts w:ascii="Sylfaen" w:eastAsia="Times New Roman" w:hAnsi="Sylfaen" w:cs="Times New Roman"/>
                <w:sz w:val="20"/>
                <w:szCs w:val="20"/>
              </w:rPr>
              <w:t>Գուդեմնիս</w:t>
            </w:r>
          </w:p>
        </w:tc>
        <w:tc>
          <w:tcPr>
            <w:tcW w:w="1122" w:type="dxa"/>
            <w:vAlign w:val="center"/>
          </w:tcPr>
          <w:p w:rsidR="009909D0" w:rsidRPr="00382371" w:rsidRDefault="009909D0">
            <w:pPr>
              <w:jc w:val="right"/>
              <w:rPr>
                <w:rFonts w:ascii="Sylfaen" w:hAnsi="Sylfaen"/>
                <w:sz w:val="20"/>
                <w:szCs w:val="20"/>
              </w:rPr>
            </w:pPr>
            <w:r w:rsidRPr="00382371">
              <w:rPr>
                <w:rFonts w:ascii="Sylfaen" w:hAnsi="Sylfaen"/>
                <w:sz w:val="20"/>
                <w:szCs w:val="20"/>
              </w:rPr>
              <w:t>4 014,2</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4 014,2</w:t>
            </w:r>
          </w:p>
        </w:tc>
        <w:tc>
          <w:tcPr>
            <w:tcW w:w="992"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129" w:type="dxa"/>
            <w:vAlign w:val="center"/>
          </w:tcPr>
          <w:p w:rsidR="009909D0" w:rsidRPr="00382371" w:rsidRDefault="009909D0">
            <w:pPr>
              <w:jc w:val="right"/>
              <w:rPr>
                <w:rFonts w:ascii="Sylfaen" w:hAnsi="Sylfaen"/>
                <w:sz w:val="20"/>
                <w:szCs w:val="20"/>
              </w:rPr>
            </w:pPr>
            <w:r w:rsidRPr="00382371">
              <w:rPr>
                <w:rFonts w:ascii="Sylfaen" w:hAnsi="Sylfaen"/>
                <w:sz w:val="20"/>
                <w:szCs w:val="20"/>
              </w:rPr>
              <w:t>4 014,2</w:t>
            </w:r>
          </w:p>
        </w:tc>
        <w:tc>
          <w:tcPr>
            <w:tcW w:w="1044"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02"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954"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175"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930"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89"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r>
      <w:tr w:rsidR="009909D0" w:rsidRPr="007101B9" w:rsidTr="00382371">
        <w:trPr>
          <w:jc w:val="center"/>
        </w:trPr>
        <w:tc>
          <w:tcPr>
            <w:tcW w:w="513" w:type="dxa"/>
          </w:tcPr>
          <w:p w:rsidR="009909D0" w:rsidRPr="007101B9" w:rsidRDefault="009909D0" w:rsidP="00B11BF8">
            <w:pPr>
              <w:spacing w:line="0" w:lineRule="atLeast"/>
              <w:jc w:val="both"/>
              <w:rPr>
                <w:rFonts w:ascii="Sylfaen" w:hAnsi="Sylfaen"/>
                <w:lang w:val="ru-RU"/>
              </w:rPr>
            </w:pPr>
            <w:r>
              <w:rPr>
                <w:rFonts w:ascii="Sylfaen" w:hAnsi="Sylfaen"/>
                <w:lang w:val="ru-RU"/>
              </w:rPr>
              <w:t>5</w:t>
            </w:r>
          </w:p>
        </w:tc>
        <w:tc>
          <w:tcPr>
            <w:tcW w:w="1529" w:type="dxa"/>
            <w:vAlign w:val="center"/>
          </w:tcPr>
          <w:p w:rsidR="009909D0" w:rsidRPr="00185422" w:rsidRDefault="009909D0" w:rsidP="004E038F">
            <w:pPr>
              <w:shd w:val="clear" w:color="auto" w:fill="FFFFFF" w:themeFill="background1"/>
              <w:rPr>
                <w:rFonts w:ascii="Sylfaen" w:eastAsia="Times New Roman" w:hAnsi="Sylfaen" w:cs="Times New Roman"/>
                <w:sz w:val="20"/>
                <w:szCs w:val="20"/>
              </w:rPr>
            </w:pPr>
            <w:r w:rsidRPr="00185422">
              <w:rPr>
                <w:rFonts w:ascii="Sylfaen" w:eastAsia="Times New Roman" w:hAnsi="Sylfaen" w:cs="Times New Roman"/>
                <w:sz w:val="20"/>
                <w:szCs w:val="20"/>
              </w:rPr>
              <w:t>Լեհվազ</w:t>
            </w:r>
          </w:p>
        </w:tc>
        <w:tc>
          <w:tcPr>
            <w:tcW w:w="1122" w:type="dxa"/>
            <w:vAlign w:val="center"/>
          </w:tcPr>
          <w:p w:rsidR="009909D0" w:rsidRPr="00382371" w:rsidRDefault="009909D0">
            <w:pPr>
              <w:jc w:val="right"/>
              <w:rPr>
                <w:rFonts w:ascii="Sylfaen" w:hAnsi="Sylfaen"/>
                <w:sz w:val="20"/>
                <w:szCs w:val="20"/>
              </w:rPr>
            </w:pPr>
            <w:r w:rsidRPr="00382371">
              <w:rPr>
                <w:rFonts w:ascii="Sylfaen" w:hAnsi="Sylfaen"/>
                <w:sz w:val="20"/>
                <w:szCs w:val="20"/>
              </w:rPr>
              <w:t>12 349,3</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11 377,9</w:t>
            </w:r>
          </w:p>
        </w:tc>
        <w:tc>
          <w:tcPr>
            <w:tcW w:w="992" w:type="dxa"/>
            <w:vAlign w:val="center"/>
          </w:tcPr>
          <w:p w:rsidR="009909D0" w:rsidRPr="00382371" w:rsidRDefault="009909D0">
            <w:pPr>
              <w:jc w:val="right"/>
              <w:rPr>
                <w:rFonts w:ascii="Sylfaen" w:hAnsi="Sylfaen"/>
                <w:sz w:val="20"/>
                <w:szCs w:val="20"/>
              </w:rPr>
            </w:pPr>
            <w:r w:rsidRPr="00382371">
              <w:rPr>
                <w:rFonts w:ascii="Sylfaen" w:hAnsi="Sylfaen"/>
                <w:sz w:val="20"/>
                <w:szCs w:val="20"/>
              </w:rPr>
              <w:t>971,4</w:t>
            </w:r>
          </w:p>
        </w:tc>
        <w:tc>
          <w:tcPr>
            <w:tcW w:w="1129" w:type="dxa"/>
            <w:vAlign w:val="center"/>
          </w:tcPr>
          <w:p w:rsidR="009909D0" w:rsidRPr="00382371" w:rsidRDefault="009909D0">
            <w:pPr>
              <w:jc w:val="right"/>
              <w:rPr>
                <w:rFonts w:ascii="Sylfaen" w:hAnsi="Sylfaen"/>
                <w:sz w:val="20"/>
                <w:szCs w:val="20"/>
              </w:rPr>
            </w:pPr>
            <w:r w:rsidRPr="00382371">
              <w:rPr>
                <w:rFonts w:ascii="Sylfaen" w:hAnsi="Sylfaen"/>
                <w:sz w:val="20"/>
                <w:szCs w:val="20"/>
              </w:rPr>
              <w:t>9 124,0</w:t>
            </w:r>
          </w:p>
        </w:tc>
        <w:tc>
          <w:tcPr>
            <w:tcW w:w="1044" w:type="dxa"/>
            <w:vAlign w:val="center"/>
          </w:tcPr>
          <w:p w:rsidR="009909D0" w:rsidRPr="00382371" w:rsidRDefault="009909D0">
            <w:pPr>
              <w:jc w:val="right"/>
              <w:rPr>
                <w:rFonts w:ascii="Sylfaen" w:hAnsi="Sylfaen"/>
                <w:sz w:val="20"/>
                <w:szCs w:val="20"/>
              </w:rPr>
            </w:pPr>
            <w:r w:rsidRPr="00382371">
              <w:rPr>
                <w:rFonts w:ascii="Sylfaen" w:hAnsi="Sylfaen"/>
                <w:sz w:val="20"/>
                <w:szCs w:val="20"/>
              </w:rPr>
              <w:t>-514,2</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02"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954" w:type="dxa"/>
            <w:vAlign w:val="center"/>
          </w:tcPr>
          <w:p w:rsidR="009909D0" w:rsidRPr="00382371" w:rsidRDefault="009909D0">
            <w:pPr>
              <w:jc w:val="right"/>
              <w:rPr>
                <w:rFonts w:ascii="Sylfaen" w:hAnsi="Sylfaen"/>
                <w:sz w:val="20"/>
                <w:szCs w:val="20"/>
              </w:rPr>
            </w:pPr>
            <w:r w:rsidRPr="00382371">
              <w:rPr>
                <w:rFonts w:ascii="Sylfaen" w:hAnsi="Sylfaen"/>
                <w:sz w:val="20"/>
                <w:szCs w:val="20"/>
              </w:rPr>
              <w:t>215,0</w:t>
            </w:r>
          </w:p>
        </w:tc>
        <w:tc>
          <w:tcPr>
            <w:tcW w:w="1175" w:type="dxa"/>
            <w:vAlign w:val="center"/>
          </w:tcPr>
          <w:p w:rsidR="009909D0" w:rsidRPr="00382371" w:rsidRDefault="009909D0">
            <w:pPr>
              <w:jc w:val="right"/>
              <w:rPr>
                <w:rFonts w:ascii="Sylfaen" w:hAnsi="Sylfaen"/>
                <w:sz w:val="20"/>
                <w:szCs w:val="20"/>
              </w:rPr>
            </w:pPr>
            <w:r w:rsidRPr="00382371">
              <w:rPr>
                <w:rFonts w:ascii="Sylfaen" w:hAnsi="Sylfaen"/>
                <w:sz w:val="20"/>
                <w:szCs w:val="20"/>
              </w:rPr>
              <w:t>2 407,8</w:t>
            </w:r>
          </w:p>
        </w:tc>
        <w:tc>
          <w:tcPr>
            <w:tcW w:w="930" w:type="dxa"/>
            <w:vAlign w:val="center"/>
          </w:tcPr>
          <w:p w:rsidR="009909D0" w:rsidRPr="00382371" w:rsidRDefault="009909D0">
            <w:pPr>
              <w:jc w:val="right"/>
              <w:rPr>
                <w:rFonts w:ascii="Sylfaen" w:hAnsi="Sylfaen"/>
                <w:sz w:val="20"/>
                <w:szCs w:val="20"/>
              </w:rPr>
            </w:pPr>
            <w:r w:rsidRPr="00382371">
              <w:rPr>
                <w:rFonts w:ascii="Sylfaen" w:hAnsi="Sylfaen"/>
                <w:sz w:val="20"/>
                <w:szCs w:val="20"/>
              </w:rPr>
              <w:t>300,0</w:t>
            </w:r>
          </w:p>
        </w:tc>
        <w:tc>
          <w:tcPr>
            <w:tcW w:w="1089" w:type="dxa"/>
            <w:vAlign w:val="center"/>
          </w:tcPr>
          <w:p w:rsidR="009909D0" w:rsidRPr="00382371" w:rsidRDefault="009909D0">
            <w:pPr>
              <w:jc w:val="right"/>
              <w:rPr>
                <w:rFonts w:ascii="Sylfaen" w:hAnsi="Sylfaen"/>
                <w:sz w:val="20"/>
                <w:szCs w:val="20"/>
              </w:rPr>
            </w:pPr>
            <w:r w:rsidRPr="00382371">
              <w:rPr>
                <w:rFonts w:ascii="Sylfaen" w:hAnsi="Sylfaen"/>
                <w:sz w:val="20"/>
                <w:szCs w:val="20"/>
              </w:rPr>
              <w:t>816,6</w:t>
            </w:r>
          </w:p>
        </w:tc>
      </w:tr>
      <w:tr w:rsidR="009909D0" w:rsidRPr="007101B9" w:rsidTr="00382371">
        <w:trPr>
          <w:jc w:val="center"/>
        </w:trPr>
        <w:tc>
          <w:tcPr>
            <w:tcW w:w="513" w:type="dxa"/>
          </w:tcPr>
          <w:p w:rsidR="009909D0" w:rsidRPr="007101B9" w:rsidRDefault="009909D0" w:rsidP="00B11BF8">
            <w:pPr>
              <w:spacing w:line="0" w:lineRule="atLeast"/>
              <w:jc w:val="both"/>
              <w:rPr>
                <w:rFonts w:ascii="Sylfaen" w:hAnsi="Sylfaen"/>
                <w:lang w:val="ru-RU"/>
              </w:rPr>
            </w:pPr>
            <w:r>
              <w:rPr>
                <w:rFonts w:ascii="Sylfaen" w:hAnsi="Sylfaen"/>
                <w:lang w:val="ru-RU"/>
              </w:rPr>
              <w:t>6</w:t>
            </w:r>
          </w:p>
        </w:tc>
        <w:tc>
          <w:tcPr>
            <w:tcW w:w="1529" w:type="dxa"/>
            <w:vAlign w:val="center"/>
          </w:tcPr>
          <w:p w:rsidR="009909D0" w:rsidRPr="00185422" w:rsidRDefault="009909D0" w:rsidP="004E038F">
            <w:pPr>
              <w:shd w:val="clear" w:color="auto" w:fill="FFFFFF" w:themeFill="background1"/>
              <w:rPr>
                <w:rFonts w:ascii="Sylfaen" w:eastAsia="Times New Roman" w:hAnsi="Sylfaen" w:cs="Times New Roman"/>
                <w:sz w:val="20"/>
                <w:szCs w:val="20"/>
              </w:rPr>
            </w:pPr>
            <w:r w:rsidRPr="00185422">
              <w:rPr>
                <w:rFonts w:ascii="Sylfaen" w:eastAsia="Times New Roman" w:hAnsi="Sylfaen" w:cs="Times New Roman"/>
                <w:sz w:val="20"/>
                <w:szCs w:val="20"/>
              </w:rPr>
              <w:t>Լիճք</w:t>
            </w:r>
          </w:p>
        </w:tc>
        <w:tc>
          <w:tcPr>
            <w:tcW w:w="1122" w:type="dxa"/>
            <w:vAlign w:val="center"/>
          </w:tcPr>
          <w:p w:rsidR="009909D0" w:rsidRPr="00382371" w:rsidRDefault="009909D0">
            <w:pPr>
              <w:jc w:val="right"/>
              <w:rPr>
                <w:rFonts w:ascii="Sylfaen" w:hAnsi="Sylfaen"/>
                <w:sz w:val="20"/>
                <w:szCs w:val="20"/>
              </w:rPr>
            </w:pPr>
            <w:r w:rsidRPr="00382371">
              <w:rPr>
                <w:rFonts w:ascii="Sylfaen" w:hAnsi="Sylfaen"/>
                <w:sz w:val="20"/>
                <w:szCs w:val="20"/>
              </w:rPr>
              <w:t>8 662,7</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7 382,7</w:t>
            </w:r>
          </w:p>
        </w:tc>
        <w:tc>
          <w:tcPr>
            <w:tcW w:w="992" w:type="dxa"/>
            <w:vAlign w:val="center"/>
          </w:tcPr>
          <w:p w:rsidR="009909D0" w:rsidRPr="00382371" w:rsidRDefault="009909D0">
            <w:pPr>
              <w:jc w:val="right"/>
              <w:rPr>
                <w:rFonts w:ascii="Sylfaen" w:hAnsi="Sylfaen"/>
                <w:sz w:val="20"/>
                <w:szCs w:val="20"/>
              </w:rPr>
            </w:pPr>
            <w:r w:rsidRPr="00382371">
              <w:rPr>
                <w:rFonts w:ascii="Sylfaen" w:hAnsi="Sylfaen"/>
                <w:sz w:val="20"/>
                <w:szCs w:val="20"/>
              </w:rPr>
              <w:t>1 280,0</w:t>
            </w:r>
          </w:p>
        </w:tc>
        <w:tc>
          <w:tcPr>
            <w:tcW w:w="1129" w:type="dxa"/>
            <w:vAlign w:val="center"/>
          </w:tcPr>
          <w:p w:rsidR="009909D0" w:rsidRPr="00382371" w:rsidRDefault="009909D0">
            <w:pPr>
              <w:jc w:val="right"/>
              <w:rPr>
                <w:rFonts w:ascii="Sylfaen" w:hAnsi="Sylfaen"/>
                <w:sz w:val="20"/>
                <w:szCs w:val="20"/>
              </w:rPr>
            </w:pPr>
            <w:r w:rsidRPr="00382371">
              <w:rPr>
                <w:rFonts w:ascii="Sylfaen" w:hAnsi="Sylfaen"/>
                <w:sz w:val="20"/>
                <w:szCs w:val="20"/>
              </w:rPr>
              <w:t>7 806,7</w:t>
            </w:r>
          </w:p>
        </w:tc>
        <w:tc>
          <w:tcPr>
            <w:tcW w:w="1044" w:type="dxa"/>
            <w:vAlign w:val="center"/>
          </w:tcPr>
          <w:p w:rsidR="009909D0" w:rsidRPr="00382371" w:rsidRDefault="009909D0">
            <w:pPr>
              <w:jc w:val="right"/>
              <w:rPr>
                <w:rFonts w:ascii="Sylfaen" w:hAnsi="Sylfaen"/>
                <w:sz w:val="20"/>
                <w:szCs w:val="20"/>
              </w:rPr>
            </w:pPr>
            <w:r w:rsidRPr="00382371">
              <w:rPr>
                <w:rFonts w:ascii="Sylfaen" w:hAnsi="Sylfaen"/>
                <w:sz w:val="20"/>
                <w:szCs w:val="20"/>
              </w:rPr>
              <w:t>-216,0</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02" w:type="dxa"/>
            <w:vAlign w:val="center"/>
          </w:tcPr>
          <w:p w:rsidR="009909D0" w:rsidRPr="00382371" w:rsidRDefault="009909D0">
            <w:pPr>
              <w:jc w:val="right"/>
              <w:rPr>
                <w:rFonts w:ascii="Sylfaen" w:hAnsi="Sylfaen"/>
                <w:sz w:val="20"/>
                <w:szCs w:val="20"/>
              </w:rPr>
            </w:pPr>
            <w:r w:rsidRPr="00382371">
              <w:rPr>
                <w:rFonts w:ascii="Sylfaen" w:hAnsi="Sylfaen"/>
                <w:sz w:val="20"/>
                <w:szCs w:val="20"/>
              </w:rPr>
              <w:t>1 000,0</w:t>
            </w:r>
          </w:p>
        </w:tc>
        <w:tc>
          <w:tcPr>
            <w:tcW w:w="954"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175"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930" w:type="dxa"/>
            <w:vAlign w:val="center"/>
          </w:tcPr>
          <w:p w:rsidR="009909D0" w:rsidRPr="00382371" w:rsidRDefault="009909D0">
            <w:pPr>
              <w:jc w:val="right"/>
              <w:rPr>
                <w:rFonts w:ascii="Sylfaen" w:hAnsi="Sylfaen"/>
                <w:sz w:val="20"/>
                <w:szCs w:val="20"/>
              </w:rPr>
            </w:pPr>
            <w:r w:rsidRPr="00382371">
              <w:rPr>
                <w:rFonts w:ascii="Sylfaen" w:hAnsi="Sylfaen"/>
                <w:sz w:val="20"/>
                <w:szCs w:val="20"/>
              </w:rPr>
              <w:t>40,0</w:t>
            </w:r>
          </w:p>
        </w:tc>
        <w:tc>
          <w:tcPr>
            <w:tcW w:w="1089" w:type="dxa"/>
            <w:vAlign w:val="center"/>
          </w:tcPr>
          <w:p w:rsidR="009909D0" w:rsidRPr="00382371" w:rsidRDefault="009909D0">
            <w:pPr>
              <w:jc w:val="right"/>
              <w:rPr>
                <w:rFonts w:ascii="Sylfaen" w:hAnsi="Sylfaen"/>
                <w:sz w:val="20"/>
                <w:szCs w:val="20"/>
              </w:rPr>
            </w:pPr>
            <w:r w:rsidRPr="00382371">
              <w:rPr>
                <w:rFonts w:ascii="Sylfaen" w:hAnsi="Sylfaen"/>
                <w:sz w:val="20"/>
                <w:szCs w:val="20"/>
              </w:rPr>
              <w:t>32,0</w:t>
            </w:r>
          </w:p>
        </w:tc>
      </w:tr>
      <w:tr w:rsidR="009909D0" w:rsidRPr="007101B9" w:rsidTr="00382371">
        <w:trPr>
          <w:jc w:val="center"/>
        </w:trPr>
        <w:tc>
          <w:tcPr>
            <w:tcW w:w="513" w:type="dxa"/>
          </w:tcPr>
          <w:p w:rsidR="009909D0" w:rsidRPr="007101B9" w:rsidRDefault="009909D0" w:rsidP="00B11BF8">
            <w:pPr>
              <w:spacing w:line="0" w:lineRule="atLeast"/>
              <w:jc w:val="both"/>
              <w:rPr>
                <w:rFonts w:ascii="Sylfaen" w:hAnsi="Sylfaen"/>
                <w:lang w:val="ru-RU"/>
              </w:rPr>
            </w:pPr>
            <w:r>
              <w:rPr>
                <w:rFonts w:ascii="Sylfaen" w:hAnsi="Sylfaen"/>
                <w:lang w:val="ru-RU"/>
              </w:rPr>
              <w:t>7</w:t>
            </w:r>
          </w:p>
        </w:tc>
        <w:tc>
          <w:tcPr>
            <w:tcW w:w="1529" w:type="dxa"/>
            <w:vAlign w:val="center"/>
          </w:tcPr>
          <w:p w:rsidR="009909D0" w:rsidRPr="00185422" w:rsidRDefault="009909D0" w:rsidP="004E038F">
            <w:pPr>
              <w:shd w:val="clear" w:color="auto" w:fill="FFFFFF" w:themeFill="background1"/>
              <w:rPr>
                <w:rFonts w:ascii="Sylfaen" w:eastAsia="Times New Roman" w:hAnsi="Sylfaen" w:cs="Times New Roman"/>
                <w:sz w:val="20"/>
                <w:szCs w:val="20"/>
              </w:rPr>
            </w:pPr>
            <w:r w:rsidRPr="00185422">
              <w:rPr>
                <w:rFonts w:ascii="Sylfaen" w:eastAsia="Times New Roman" w:hAnsi="Sylfaen" w:cs="Times New Roman"/>
                <w:sz w:val="20"/>
                <w:szCs w:val="20"/>
              </w:rPr>
              <w:t>Կարճևան</w:t>
            </w:r>
          </w:p>
        </w:tc>
        <w:tc>
          <w:tcPr>
            <w:tcW w:w="1122" w:type="dxa"/>
            <w:vAlign w:val="center"/>
          </w:tcPr>
          <w:p w:rsidR="009909D0" w:rsidRPr="00382371" w:rsidRDefault="009909D0">
            <w:pPr>
              <w:jc w:val="right"/>
              <w:rPr>
                <w:rFonts w:ascii="Sylfaen" w:hAnsi="Sylfaen"/>
                <w:sz w:val="20"/>
                <w:szCs w:val="20"/>
              </w:rPr>
            </w:pPr>
            <w:r w:rsidRPr="00382371">
              <w:rPr>
                <w:rFonts w:ascii="Sylfaen" w:hAnsi="Sylfaen"/>
                <w:sz w:val="20"/>
                <w:szCs w:val="20"/>
              </w:rPr>
              <w:t>19 367,7</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17 756,7</w:t>
            </w:r>
          </w:p>
        </w:tc>
        <w:tc>
          <w:tcPr>
            <w:tcW w:w="992" w:type="dxa"/>
            <w:vAlign w:val="center"/>
          </w:tcPr>
          <w:p w:rsidR="009909D0" w:rsidRPr="00382371" w:rsidRDefault="009909D0">
            <w:pPr>
              <w:jc w:val="right"/>
              <w:rPr>
                <w:rFonts w:ascii="Sylfaen" w:hAnsi="Sylfaen"/>
                <w:sz w:val="20"/>
                <w:szCs w:val="20"/>
              </w:rPr>
            </w:pPr>
            <w:r w:rsidRPr="00382371">
              <w:rPr>
                <w:rFonts w:ascii="Sylfaen" w:hAnsi="Sylfaen"/>
                <w:sz w:val="20"/>
                <w:szCs w:val="20"/>
              </w:rPr>
              <w:t>1 611,0</w:t>
            </w:r>
          </w:p>
        </w:tc>
        <w:tc>
          <w:tcPr>
            <w:tcW w:w="1129" w:type="dxa"/>
            <w:vAlign w:val="center"/>
          </w:tcPr>
          <w:p w:rsidR="009909D0" w:rsidRPr="00382371" w:rsidRDefault="009909D0">
            <w:pPr>
              <w:jc w:val="right"/>
              <w:rPr>
                <w:rFonts w:ascii="Sylfaen" w:hAnsi="Sylfaen"/>
                <w:sz w:val="20"/>
                <w:szCs w:val="20"/>
              </w:rPr>
            </w:pPr>
            <w:r w:rsidRPr="00382371">
              <w:rPr>
                <w:rFonts w:ascii="Sylfaen" w:hAnsi="Sylfaen"/>
                <w:sz w:val="20"/>
                <w:szCs w:val="20"/>
              </w:rPr>
              <w:t>12 703,0</w:t>
            </w:r>
          </w:p>
        </w:tc>
        <w:tc>
          <w:tcPr>
            <w:tcW w:w="1044"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02" w:type="dxa"/>
            <w:vAlign w:val="center"/>
          </w:tcPr>
          <w:p w:rsidR="009909D0" w:rsidRPr="00382371" w:rsidRDefault="009909D0">
            <w:pPr>
              <w:jc w:val="right"/>
              <w:rPr>
                <w:rFonts w:ascii="Sylfaen" w:hAnsi="Sylfaen"/>
                <w:sz w:val="20"/>
                <w:szCs w:val="20"/>
              </w:rPr>
            </w:pPr>
            <w:r w:rsidRPr="00382371">
              <w:rPr>
                <w:rFonts w:ascii="Sylfaen" w:hAnsi="Sylfaen"/>
                <w:sz w:val="20"/>
                <w:szCs w:val="20"/>
              </w:rPr>
              <w:t>153,0</w:t>
            </w:r>
          </w:p>
        </w:tc>
        <w:tc>
          <w:tcPr>
            <w:tcW w:w="954" w:type="dxa"/>
            <w:vAlign w:val="center"/>
          </w:tcPr>
          <w:p w:rsidR="009909D0" w:rsidRPr="00382371" w:rsidRDefault="009909D0">
            <w:pPr>
              <w:jc w:val="right"/>
              <w:rPr>
                <w:rFonts w:ascii="Sylfaen" w:hAnsi="Sylfaen"/>
                <w:sz w:val="20"/>
                <w:szCs w:val="20"/>
              </w:rPr>
            </w:pPr>
            <w:r w:rsidRPr="00382371">
              <w:rPr>
                <w:rFonts w:ascii="Sylfaen" w:hAnsi="Sylfaen"/>
                <w:sz w:val="20"/>
                <w:szCs w:val="20"/>
              </w:rPr>
              <w:t>200,0</w:t>
            </w:r>
          </w:p>
        </w:tc>
        <w:tc>
          <w:tcPr>
            <w:tcW w:w="1175" w:type="dxa"/>
            <w:vAlign w:val="center"/>
          </w:tcPr>
          <w:p w:rsidR="009909D0" w:rsidRPr="00382371" w:rsidRDefault="009909D0">
            <w:pPr>
              <w:jc w:val="right"/>
              <w:rPr>
                <w:rFonts w:ascii="Sylfaen" w:hAnsi="Sylfaen"/>
                <w:sz w:val="20"/>
                <w:szCs w:val="20"/>
              </w:rPr>
            </w:pPr>
            <w:r w:rsidRPr="00382371">
              <w:rPr>
                <w:rFonts w:ascii="Sylfaen" w:hAnsi="Sylfaen"/>
                <w:sz w:val="20"/>
                <w:szCs w:val="20"/>
              </w:rPr>
              <w:t>3 679,6</w:t>
            </w:r>
          </w:p>
        </w:tc>
        <w:tc>
          <w:tcPr>
            <w:tcW w:w="930" w:type="dxa"/>
            <w:vAlign w:val="center"/>
          </w:tcPr>
          <w:p w:rsidR="009909D0" w:rsidRPr="00382371" w:rsidRDefault="009909D0">
            <w:pPr>
              <w:jc w:val="right"/>
              <w:rPr>
                <w:rFonts w:ascii="Sylfaen" w:hAnsi="Sylfaen"/>
                <w:sz w:val="20"/>
                <w:szCs w:val="20"/>
              </w:rPr>
            </w:pPr>
            <w:r w:rsidRPr="00382371">
              <w:rPr>
                <w:rFonts w:ascii="Sylfaen" w:hAnsi="Sylfaen"/>
                <w:sz w:val="20"/>
                <w:szCs w:val="20"/>
              </w:rPr>
              <w:t>1 180,0</w:t>
            </w:r>
          </w:p>
        </w:tc>
        <w:tc>
          <w:tcPr>
            <w:tcW w:w="1089" w:type="dxa"/>
            <w:vAlign w:val="center"/>
          </w:tcPr>
          <w:p w:rsidR="009909D0" w:rsidRPr="00382371" w:rsidRDefault="009909D0">
            <w:pPr>
              <w:jc w:val="right"/>
              <w:rPr>
                <w:rFonts w:ascii="Sylfaen" w:hAnsi="Sylfaen"/>
                <w:sz w:val="20"/>
                <w:szCs w:val="20"/>
              </w:rPr>
            </w:pPr>
            <w:r w:rsidRPr="00382371">
              <w:rPr>
                <w:rFonts w:ascii="Sylfaen" w:hAnsi="Sylfaen"/>
                <w:sz w:val="20"/>
                <w:szCs w:val="20"/>
              </w:rPr>
              <w:t>1 452,0</w:t>
            </w:r>
          </w:p>
        </w:tc>
      </w:tr>
      <w:tr w:rsidR="009909D0" w:rsidRPr="007101B9" w:rsidTr="00382371">
        <w:trPr>
          <w:jc w:val="center"/>
        </w:trPr>
        <w:tc>
          <w:tcPr>
            <w:tcW w:w="513" w:type="dxa"/>
          </w:tcPr>
          <w:p w:rsidR="009909D0" w:rsidRPr="007101B9" w:rsidRDefault="009909D0" w:rsidP="00B11BF8">
            <w:pPr>
              <w:spacing w:line="0" w:lineRule="atLeast"/>
              <w:jc w:val="both"/>
              <w:rPr>
                <w:rFonts w:ascii="Sylfaen" w:hAnsi="Sylfaen"/>
                <w:lang w:val="ru-RU"/>
              </w:rPr>
            </w:pPr>
            <w:r>
              <w:rPr>
                <w:rFonts w:ascii="Sylfaen" w:hAnsi="Sylfaen"/>
                <w:lang w:val="ru-RU"/>
              </w:rPr>
              <w:t>8</w:t>
            </w:r>
          </w:p>
        </w:tc>
        <w:tc>
          <w:tcPr>
            <w:tcW w:w="1529" w:type="dxa"/>
            <w:vAlign w:val="center"/>
          </w:tcPr>
          <w:p w:rsidR="009909D0" w:rsidRPr="00185422" w:rsidRDefault="009909D0" w:rsidP="004E038F">
            <w:pPr>
              <w:shd w:val="clear" w:color="auto" w:fill="FFFFFF" w:themeFill="background1"/>
              <w:rPr>
                <w:rFonts w:ascii="Sylfaen" w:eastAsia="Times New Roman" w:hAnsi="Sylfaen" w:cs="Times New Roman"/>
                <w:sz w:val="20"/>
                <w:szCs w:val="20"/>
              </w:rPr>
            </w:pPr>
            <w:r w:rsidRPr="00185422">
              <w:rPr>
                <w:rFonts w:ascii="Sylfaen" w:eastAsia="Times New Roman" w:hAnsi="Sylfaen" w:cs="Times New Roman"/>
                <w:sz w:val="20"/>
                <w:szCs w:val="20"/>
              </w:rPr>
              <w:t>Կուրիս</w:t>
            </w:r>
          </w:p>
        </w:tc>
        <w:tc>
          <w:tcPr>
            <w:tcW w:w="1122" w:type="dxa"/>
            <w:vAlign w:val="center"/>
          </w:tcPr>
          <w:p w:rsidR="009909D0" w:rsidRPr="00382371" w:rsidRDefault="009909D0">
            <w:pPr>
              <w:jc w:val="right"/>
              <w:rPr>
                <w:rFonts w:ascii="Sylfaen" w:hAnsi="Sylfaen"/>
                <w:sz w:val="20"/>
                <w:szCs w:val="20"/>
              </w:rPr>
            </w:pPr>
            <w:r w:rsidRPr="00382371">
              <w:rPr>
                <w:rFonts w:ascii="Sylfaen" w:hAnsi="Sylfaen"/>
                <w:sz w:val="20"/>
                <w:szCs w:val="20"/>
              </w:rPr>
              <w:t>11 299,6</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10 954,6</w:t>
            </w:r>
          </w:p>
        </w:tc>
        <w:tc>
          <w:tcPr>
            <w:tcW w:w="992" w:type="dxa"/>
            <w:vAlign w:val="center"/>
          </w:tcPr>
          <w:p w:rsidR="009909D0" w:rsidRPr="00382371" w:rsidRDefault="009909D0">
            <w:pPr>
              <w:jc w:val="right"/>
              <w:rPr>
                <w:rFonts w:ascii="Sylfaen" w:hAnsi="Sylfaen"/>
                <w:sz w:val="20"/>
                <w:szCs w:val="20"/>
              </w:rPr>
            </w:pPr>
            <w:r w:rsidRPr="00382371">
              <w:rPr>
                <w:rFonts w:ascii="Sylfaen" w:hAnsi="Sylfaen"/>
                <w:sz w:val="20"/>
                <w:szCs w:val="20"/>
              </w:rPr>
              <w:t>345,0</w:t>
            </w:r>
          </w:p>
        </w:tc>
        <w:tc>
          <w:tcPr>
            <w:tcW w:w="1129" w:type="dxa"/>
            <w:vAlign w:val="center"/>
          </w:tcPr>
          <w:p w:rsidR="009909D0" w:rsidRPr="00382371" w:rsidRDefault="009909D0">
            <w:pPr>
              <w:jc w:val="right"/>
              <w:rPr>
                <w:rFonts w:ascii="Sylfaen" w:hAnsi="Sylfaen"/>
                <w:sz w:val="20"/>
                <w:szCs w:val="20"/>
              </w:rPr>
            </w:pPr>
            <w:r w:rsidRPr="00382371">
              <w:rPr>
                <w:rFonts w:ascii="Sylfaen" w:hAnsi="Sylfaen"/>
                <w:sz w:val="20"/>
                <w:szCs w:val="20"/>
              </w:rPr>
              <w:t>9 850,1</w:t>
            </w:r>
          </w:p>
        </w:tc>
        <w:tc>
          <w:tcPr>
            <w:tcW w:w="1044" w:type="dxa"/>
            <w:vAlign w:val="center"/>
          </w:tcPr>
          <w:p w:rsidR="009909D0" w:rsidRPr="00382371" w:rsidRDefault="009909D0">
            <w:pPr>
              <w:jc w:val="right"/>
              <w:rPr>
                <w:rFonts w:ascii="Sylfaen" w:hAnsi="Sylfaen"/>
                <w:sz w:val="20"/>
                <w:szCs w:val="20"/>
              </w:rPr>
            </w:pPr>
            <w:r w:rsidRPr="00382371">
              <w:rPr>
                <w:rFonts w:ascii="Sylfaen" w:hAnsi="Sylfaen"/>
                <w:sz w:val="20"/>
                <w:szCs w:val="20"/>
              </w:rPr>
              <w:t>472,9</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02"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954" w:type="dxa"/>
            <w:vAlign w:val="center"/>
          </w:tcPr>
          <w:p w:rsidR="009909D0" w:rsidRPr="00382371" w:rsidRDefault="009909D0">
            <w:pPr>
              <w:jc w:val="right"/>
              <w:rPr>
                <w:rFonts w:ascii="Sylfaen" w:hAnsi="Sylfaen"/>
                <w:sz w:val="20"/>
                <w:szCs w:val="20"/>
              </w:rPr>
            </w:pPr>
            <w:r w:rsidRPr="00382371">
              <w:rPr>
                <w:rFonts w:ascii="Sylfaen" w:hAnsi="Sylfaen"/>
                <w:sz w:val="20"/>
                <w:szCs w:val="20"/>
              </w:rPr>
              <w:t>626,6</w:t>
            </w:r>
          </w:p>
        </w:tc>
        <w:tc>
          <w:tcPr>
            <w:tcW w:w="1175"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930" w:type="dxa"/>
            <w:vAlign w:val="center"/>
          </w:tcPr>
          <w:p w:rsidR="009909D0" w:rsidRPr="00382371" w:rsidRDefault="009909D0">
            <w:pPr>
              <w:jc w:val="right"/>
              <w:rPr>
                <w:rFonts w:ascii="Sylfaen" w:hAnsi="Sylfaen"/>
                <w:sz w:val="20"/>
                <w:szCs w:val="20"/>
              </w:rPr>
            </w:pPr>
            <w:r w:rsidRPr="00382371">
              <w:rPr>
                <w:rFonts w:ascii="Sylfaen" w:hAnsi="Sylfaen"/>
                <w:sz w:val="20"/>
                <w:szCs w:val="20"/>
              </w:rPr>
              <w:t>350,0</w:t>
            </w:r>
          </w:p>
        </w:tc>
        <w:tc>
          <w:tcPr>
            <w:tcW w:w="1089"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r>
      <w:tr w:rsidR="009909D0" w:rsidRPr="007101B9" w:rsidTr="00382371">
        <w:trPr>
          <w:jc w:val="center"/>
        </w:trPr>
        <w:tc>
          <w:tcPr>
            <w:tcW w:w="513" w:type="dxa"/>
          </w:tcPr>
          <w:p w:rsidR="009909D0" w:rsidRPr="007101B9" w:rsidRDefault="009909D0" w:rsidP="00B11BF8">
            <w:pPr>
              <w:spacing w:line="0" w:lineRule="atLeast"/>
              <w:jc w:val="both"/>
              <w:rPr>
                <w:rFonts w:ascii="Sylfaen" w:hAnsi="Sylfaen"/>
                <w:lang w:val="ru-RU"/>
              </w:rPr>
            </w:pPr>
            <w:r>
              <w:rPr>
                <w:rFonts w:ascii="Sylfaen" w:hAnsi="Sylfaen"/>
                <w:lang w:val="ru-RU"/>
              </w:rPr>
              <w:t>9</w:t>
            </w:r>
          </w:p>
        </w:tc>
        <w:tc>
          <w:tcPr>
            <w:tcW w:w="1529" w:type="dxa"/>
            <w:vAlign w:val="center"/>
          </w:tcPr>
          <w:p w:rsidR="009909D0" w:rsidRPr="00185422" w:rsidRDefault="009909D0" w:rsidP="004E038F">
            <w:pPr>
              <w:shd w:val="clear" w:color="auto" w:fill="FFFFFF" w:themeFill="background1"/>
              <w:rPr>
                <w:rFonts w:ascii="Sylfaen" w:eastAsia="Times New Roman" w:hAnsi="Sylfaen" w:cs="Times New Roman"/>
                <w:sz w:val="20"/>
                <w:szCs w:val="20"/>
              </w:rPr>
            </w:pPr>
            <w:r w:rsidRPr="00185422">
              <w:rPr>
                <w:rFonts w:ascii="Sylfaen" w:eastAsia="Times New Roman" w:hAnsi="Sylfaen" w:cs="Times New Roman"/>
                <w:sz w:val="20"/>
                <w:szCs w:val="20"/>
              </w:rPr>
              <w:t>Նռնաձոր</w:t>
            </w:r>
          </w:p>
        </w:tc>
        <w:tc>
          <w:tcPr>
            <w:tcW w:w="1122" w:type="dxa"/>
            <w:vAlign w:val="center"/>
          </w:tcPr>
          <w:p w:rsidR="009909D0" w:rsidRPr="00382371" w:rsidRDefault="009909D0">
            <w:pPr>
              <w:jc w:val="right"/>
              <w:rPr>
                <w:rFonts w:ascii="Sylfaen" w:hAnsi="Sylfaen"/>
                <w:sz w:val="20"/>
                <w:szCs w:val="20"/>
              </w:rPr>
            </w:pPr>
            <w:r w:rsidRPr="00382371">
              <w:rPr>
                <w:rFonts w:ascii="Sylfaen" w:hAnsi="Sylfaen"/>
                <w:sz w:val="20"/>
                <w:szCs w:val="20"/>
              </w:rPr>
              <w:t>875,6</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5 096,6</w:t>
            </w:r>
          </w:p>
        </w:tc>
        <w:tc>
          <w:tcPr>
            <w:tcW w:w="992" w:type="dxa"/>
            <w:vAlign w:val="center"/>
          </w:tcPr>
          <w:p w:rsidR="009909D0" w:rsidRPr="00382371" w:rsidRDefault="009909D0">
            <w:pPr>
              <w:jc w:val="right"/>
              <w:rPr>
                <w:rFonts w:ascii="Sylfaen" w:hAnsi="Sylfaen"/>
                <w:sz w:val="20"/>
                <w:szCs w:val="20"/>
              </w:rPr>
            </w:pPr>
            <w:r w:rsidRPr="00382371">
              <w:rPr>
                <w:rFonts w:ascii="Sylfaen" w:hAnsi="Sylfaen"/>
                <w:sz w:val="20"/>
                <w:szCs w:val="20"/>
              </w:rPr>
              <w:t>-4 221,0</w:t>
            </w:r>
          </w:p>
        </w:tc>
        <w:tc>
          <w:tcPr>
            <w:tcW w:w="1129" w:type="dxa"/>
            <w:vAlign w:val="center"/>
          </w:tcPr>
          <w:p w:rsidR="009909D0" w:rsidRPr="00382371" w:rsidRDefault="009909D0">
            <w:pPr>
              <w:jc w:val="right"/>
              <w:rPr>
                <w:rFonts w:ascii="Sylfaen" w:hAnsi="Sylfaen"/>
                <w:sz w:val="20"/>
                <w:szCs w:val="20"/>
              </w:rPr>
            </w:pPr>
            <w:r w:rsidRPr="00382371">
              <w:rPr>
                <w:rFonts w:ascii="Sylfaen" w:hAnsi="Sylfaen"/>
                <w:sz w:val="20"/>
                <w:szCs w:val="20"/>
              </w:rPr>
              <w:t>5 066,6</w:t>
            </w:r>
          </w:p>
        </w:tc>
        <w:tc>
          <w:tcPr>
            <w:tcW w:w="1044" w:type="dxa"/>
            <w:vAlign w:val="center"/>
          </w:tcPr>
          <w:p w:rsidR="009909D0" w:rsidRPr="00382371" w:rsidRDefault="009909D0">
            <w:pPr>
              <w:jc w:val="right"/>
              <w:rPr>
                <w:rFonts w:ascii="Sylfaen" w:hAnsi="Sylfaen"/>
                <w:sz w:val="20"/>
                <w:szCs w:val="20"/>
              </w:rPr>
            </w:pPr>
            <w:r w:rsidRPr="00382371">
              <w:rPr>
                <w:rFonts w:ascii="Sylfaen" w:hAnsi="Sylfaen"/>
                <w:sz w:val="20"/>
                <w:szCs w:val="20"/>
              </w:rPr>
              <w:t>-4 221,0</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02"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954"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175"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930"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89" w:type="dxa"/>
            <w:vAlign w:val="center"/>
          </w:tcPr>
          <w:p w:rsidR="009909D0" w:rsidRPr="00382371" w:rsidRDefault="009909D0">
            <w:pPr>
              <w:jc w:val="right"/>
              <w:rPr>
                <w:rFonts w:ascii="Sylfaen" w:hAnsi="Sylfaen"/>
                <w:sz w:val="20"/>
                <w:szCs w:val="20"/>
              </w:rPr>
            </w:pPr>
            <w:r w:rsidRPr="00382371">
              <w:rPr>
                <w:rFonts w:ascii="Sylfaen" w:hAnsi="Sylfaen"/>
                <w:sz w:val="20"/>
                <w:szCs w:val="20"/>
              </w:rPr>
              <w:t>30,0</w:t>
            </w:r>
          </w:p>
        </w:tc>
      </w:tr>
      <w:tr w:rsidR="009909D0" w:rsidRPr="007101B9" w:rsidTr="00382371">
        <w:trPr>
          <w:jc w:val="center"/>
        </w:trPr>
        <w:tc>
          <w:tcPr>
            <w:tcW w:w="513" w:type="dxa"/>
          </w:tcPr>
          <w:p w:rsidR="009909D0" w:rsidRPr="007101B9" w:rsidRDefault="009909D0" w:rsidP="00B11BF8">
            <w:pPr>
              <w:spacing w:line="0" w:lineRule="atLeast"/>
              <w:jc w:val="both"/>
              <w:rPr>
                <w:rFonts w:ascii="Sylfaen" w:hAnsi="Sylfaen"/>
                <w:lang w:val="ru-RU"/>
              </w:rPr>
            </w:pPr>
            <w:r>
              <w:rPr>
                <w:rFonts w:ascii="Sylfaen" w:hAnsi="Sylfaen"/>
                <w:lang w:val="ru-RU"/>
              </w:rPr>
              <w:t>10</w:t>
            </w:r>
          </w:p>
        </w:tc>
        <w:tc>
          <w:tcPr>
            <w:tcW w:w="1529" w:type="dxa"/>
            <w:vAlign w:val="center"/>
          </w:tcPr>
          <w:p w:rsidR="009909D0" w:rsidRPr="00185422" w:rsidRDefault="009909D0" w:rsidP="004E038F">
            <w:pPr>
              <w:shd w:val="clear" w:color="auto" w:fill="FFFFFF" w:themeFill="background1"/>
              <w:rPr>
                <w:rFonts w:ascii="Sylfaen" w:eastAsia="Times New Roman" w:hAnsi="Sylfaen" w:cs="Times New Roman"/>
                <w:sz w:val="20"/>
                <w:szCs w:val="20"/>
              </w:rPr>
            </w:pPr>
            <w:r w:rsidRPr="00185422">
              <w:rPr>
                <w:rFonts w:ascii="Sylfaen" w:eastAsia="Times New Roman" w:hAnsi="Sylfaen" w:cs="Times New Roman"/>
                <w:sz w:val="20"/>
                <w:szCs w:val="20"/>
              </w:rPr>
              <w:t>Շվանիձոր</w:t>
            </w:r>
          </w:p>
        </w:tc>
        <w:tc>
          <w:tcPr>
            <w:tcW w:w="1122" w:type="dxa"/>
            <w:vAlign w:val="center"/>
          </w:tcPr>
          <w:p w:rsidR="009909D0" w:rsidRPr="00382371" w:rsidRDefault="009909D0">
            <w:pPr>
              <w:jc w:val="right"/>
              <w:rPr>
                <w:rFonts w:ascii="Sylfaen" w:hAnsi="Sylfaen"/>
                <w:sz w:val="20"/>
                <w:szCs w:val="20"/>
              </w:rPr>
            </w:pPr>
            <w:r w:rsidRPr="00382371">
              <w:rPr>
                <w:rFonts w:ascii="Sylfaen" w:hAnsi="Sylfaen"/>
                <w:sz w:val="20"/>
                <w:szCs w:val="20"/>
              </w:rPr>
              <w:t>7 169,0</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7 484,3</w:t>
            </w:r>
          </w:p>
        </w:tc>
        <w:tc>
          <w:tcPr>
            <w:tcW w:w="992" w:type="dxa"/>
            <w:vAlign w:val="center"/>
          </w:tcPr>
          <w:p w:rsidR="009909D0" w:rsidRPr="00382371" w:rsidRDefault="009909D0">
            <w:pPr>
              <w:jc w:val="right"/>
              <w:rPr>
                <w:rFonts w:ascii="Sylfaen" w:hAnsi="Sylfaen"/>
                <w:sz w:val="20"/>
                <w:szCs w:val="20"/>
              </w:rPr>
            </w:pPr>
            <w:r w:rsidRPr="00382371">
              <w:rPr>
                <w:rFonts w:ascii="Sylfaen" w:hAnsi="Sylfaen"/>
                <w:sz w:val="20"/>
                <w:szCs w:val="20"/>
              </w:rPr>
              <w:t>-315,3</w:t>
            </w:r>
          </w:p>
        </w:tc>
        <w:tc>
          <w:tcPr>
            <w:tcW w:w="1129" w:type="dxa"/>
            <w:vAlign w:val="center"/>
          </w:tcPr>
          <w:p w:rsidR="009909D0" w:rsidRPr="00382371" w:rsidRDefault="009909D0">
            <w:pPr>
              <w:jc w:val="right"/>
              <w:rPr>
                <w:rFonts w:ascii="Sylfaen" w:hAnsi="Sylfaen"/>
                <w:sz w:val="20"/>
                <w:szCs w:val="20"/>
              </w:rPr>
            </w:pPr>
            <w:r w:rsidRPr="00382371">
              <w:rPr>
                <w:rFonts w:ascii="Sylfaen" w:hAnsi="Sylfaen"/>
                <w:sz w:val="20"/>
                <w:szCs w:val="20"/>
              </w:rPr>
              <w:t>7 452,7</w:t>
            </w:r>
          </w:p>
        </w:tc>
        <w:tc>
          <w:tcPr>
            <w:tcW w:w="1044" w:type="dxa"/>
            <w:vAlign w:val="center"/>
          </w:tcPr>
          <w:p w:rsidR="009909D0" w:rsidRPr="00382371" w:rsidRDefault="009909D0">
            <w:pPr>
              <w:jc w:val="right"/>
              <w:rPr>
                <w:rFonts w:ascii="Sylfaen" w:hAnsi="Sylfaen"/>
                <w:sz w:val="20"/>
                <w:szCs w:val="20"/>
              </w:rPr>
            </w:pPr>
            <w:r w:rsidRPr="00382371">
              <w:rPr>
                <w:rFonts w:ascii="Sylfaen" w:hAnsi="Sylfaen"/>
                <w:sz w:val="20"/>
                <w:szCs w:val="20"/>
              </w:rPr>
              <w:t>-765,3</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02"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954" w:type="dxa"/>
            <w:vAlign w:val="center"/>
          </w:tcPr>
          <w:p w:rsidR="009909D0" w:rsidRPr="00382371" w:rsidRDefault="009909D0">
            <w:pPr>
              <w:jc w:val="right"/>
              <w:rPr>
                <w:rFonts w:ascii="Sylfaen" w:hAnsi="Sylfaen"/>
                <w:sz w:val="20"/>
                <w:szCs w:val="20"/>
              </w:rPr>
            </w:pPr>
            <w:r w:rsidRPr="00382371">
              <w:rPr>
                <w:rFonts w:ascii="Sylfaen" w:hAnsi="Sylfaen"/>
                <w:sz w:val="20"/>
                <w:szCs w:val="20"/>
              </w:rPr>
              <w:t>481,6</w:t>
            </w:r>
          </w:p>
        </w:tc>
        <w:tc>
          <w:tcPr>
            <w:tcW w:w="1175"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930"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89"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r>
      <w:tr w:rsidR="009909D0" w:rsidRPr="007101B9" w:rsidTr="00382371">
        <w:trPr>
          <w:jc w:val="center"/>
        </w:trPr>
        <w:tc>
          <w:tcPr>
            <w:tcW w:w="513" w:type="dxa"/>
          </w:tcPr>
          <w:p w:rsidR="009909D0" w:rsidRPr="007101B9" w:rsidRDefault="009909D0" w:rsidP="00B11BF8">
            <w:pPr>
              <w:spacing w:line="0" w:lineRule="atLeast"/>
              <w:jc w:val="both"/>
              <w:rPr>
                <w:rFonts w:ascii="Sylfaen" w:hAnsi="Sylfaen"/>
                <w:lang w:val="ru-RU"/>
              </w:rPr>
            </w:pPr>
            <w:r>
              <w:rPr>
                <w:rFonts w:ascii="Sylfaen" w:hAnsi="Sylfaen"/>
                <w:lang w:val="ru-RU"/>
              </w:rPr>
              <w:t>11</w:t>
            </w:r>
          </w:p>
        </w:tc>
        <w:tc>
          <w:tcPr>
            <w:tcW w:w="1529" w:type="dxa"/>
            <w:vAlign w:val="center"/>
          </w:tcPr>
          <w:p w:rsidR="009909D0" w:rsidRPr="00185422" w:rsidRDefault="009909D0" w:rsidP="004E038F">
            <w:pPr>
              <w:shd w:val="clear" w:color="auto" w:fill="FFFFFF" w:themeFill="background1"/>
              <w:rPr>
                <w:rFonts w:ascii="Sylfaen" w:eastAsia="Times New Roman" w:hAnsi="Sylfaen" w:cs="Times New Roman"/>
                <w:sz w:val="20"/>
                <w:szCs w:val="20"/>
              </w:rPr>
            </w:pPr>
            <w:r w:rsidRPr="00185422">
              <w:rPr>
                <w:rFonts w:ascii="Sylfaen" w:eastAsia="Times New Roman" w:hAnsi="Sylfaen" w:cs="Times New Roman"/>
                <w:sz w:val="20"/>
                <w:szCs w:val="20"/>
              </w:rPr>
              <w:t>Վահրավար</w:t>
            </w:r>
          </w:p>
        </w:tc>
        <w:tc>
          <w:tcPr>
            <w:tcW w:w="1122" w:type="dxa"/>
            <w:vAlign w:val="center"/>
          </w:tcPr>
          <w:p w:rsidR="009909D0" w:rsidRPr="00382371" w:rsidRDefault="009909D0">
            <w:pPr>
              <w:jc w:val="right"/>
              <w:rPr>
                <w:rFonts w:ascii="Sylfaen" w:hAnsi="Sylfaen"/>
                <w:sz w:val="20"/>
                <w:szCs w:val="20"/>
              </w:rPr>
            </w:pPr>
            <w:r w:rsidRPr="00382371">
              <w:rPr>
                <w:rFonts w:ascii="Sylfaen" w:hAnsi="Sylfaen"/>
                <w:sz w:val="20"/>
                <w:szCs w:val="20"/>
              </w:rPr>
              <w:t>3 993,8</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3 993,8</w:t>
            </w:r>
          </w:p>
        </w:tc>
        <w:tc>
          <w:tcPr>
            <w:tcW w:w="992"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129" w:type="dxa"/>
            <w:vAlign w:val="center"/>
          </w:tcPr>
          <w:p w:rsidR="009909D0" w:rsidRPr="00382371" w:rsidRDefault="009909D0">
            <w:pPr>
              <w:jc w:val="right"/>
              <w:rPr>
                <w:rFonts w:ascii="Sylfaen" w:hAnsi="Sylfaen"/>
                <w:sz w:val="20"/>
                <w:szCs w:val="20"/>
              </w:rPr>
            </w:pPr>
            <w:r w:rsidRPr="00382371">
              <w:rPr>
                <w:rFonts w:ascii="Sylfaen" w:hAnsi="Sylfaen"/>
                <w:sz w:val="20"/>
                <w:szCs w:val="20"/>
              </w:rPr>
              <w:t>3 940,8</w:t>
            </w:r>
          </w:p>
        </w:tc>
        <w:tc>
          <w:tcPr>
            <w:tcW w:w="1044"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02"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954"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175"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930"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89" w:type="dxa"/>
            <w:vAlign w:val="center"/>
          </w:tcPr>
          <w:p w:rsidR="009909D0" w:rsidRPr="00382371" w:rsidRDefault="009909D0">
            <w:pPr>
              <w:jc w:val="right"/>
              <w:rPr>
                <w:rFonts w:ascii="Sylfaen" w:hAnsi="Sylfaen"/>
                <w:sz w:val="20"/>
                <w:szCs w:val="20"/>
              </w:rPr>
            </w:pPr>
            <w:r w:rsidRPr="00382371">
              <w:rPr>
                <w:rFonts w:ascii="Sylfaen" w:hAnsi="Sylfaen"/>
                <w:sz w:val="20"/>
                <w:szCs w:val="20"/>
              </w:rPr>
              <w:t>53,0</w:t>
            </w:r>
          </w:p>
        </w:tc>
      </w:tr>
      <w:tr w:rsidR="009909D0" w:rsidRPr="007101B9" w:rsidTr="00382371">
        <w:trPr>
          <w:jc w:val="center"/>
        </w:trPr>
        <w:tc>
          <w:tcPr>
            <w:tcW w:w="513" w:type="dxa"/>
          </w:tcPr>
          <w:p w:rsidR="009909D0" w:rsidRDefault="009909D0" w:rsidP="00B11BF8">
            <w:pPr>
              <w:spacing w:line="0" w:lineRule="atLeast"/>
              <w:jc w:val="both"/>
              <w:rPr>
                <w:rFonts w:ascii="Sylfaen" w:hAnsi="Sylfaen"/>
                <w:lang w:val="ru-RU"/>
              </w:rPr>
            </w:pPr>
            <w:r>
              <w:rPr>
                <w:rFonts w:ascii="Sylfaen" w:hAnsi="Sylfaen"/>
                <w:lang w:val="ru-RU"/>
              </w:rPr>
              <w:t>12</w:t>
            </w:r>
          </w:p>
        </w:tc>
        <w:tc>
          <w:tcPr>
            <w:tcW w:w="1529" w:type="dxa"/>
            <w:vAlign w:val="center"/>
          </w:tcPr>
          <w:p w:rsidR="009909D0" w:rsidRPr="00185422" w:rsidRDefault="009909D0" w:rsidP="004E038F">
            <w:pPr>
              <w:shd w:val="clear" w:color="auto" w:fill="FFFFFF" w:themeFill="background1"/>
              <w:rPr>
                <w:rFonts w:ascii="Sylfaen" w:eastAsia="Times New Roman" w:hAnsi="Sylfaen" w:cs="Times New Roman"/>
                <w:sz w:val="20"/>
                <w:szCs w:val="20"/>
              </w:rPr>
            </w:pPr>
            <w:r w:rsidRPr="00185422">
              <w:rPr>
                <w:rFonts w:ascii="Sylfaen" w:eastAsia="Times New Roman" w:hAnsi="Sylfaen" w:cs="Times New Roman"/>
                <w:sz w:val="20"/>
                <w:szCs w:val="20"/>
              </w:rPr>
              <w:t>Վարդանիձոր</w:t>
            </w:r>
          </w:p>
        </w:tc>
        <w:tc>
          <w:tcPr>
            <w:tcW w:w="1122" w:type="dxa"/>
            <w:vAlign w:val="center"/>
          </w:tcPr>
          <w:p w:rsidR="009909D0" w:rsidRPr="00382371" w:rsidRDefault="009909D0">
            <w:pPr>
              <w:jc w:val="right"/>
              <w:rPr>
                <w:rFonts w:ascii="Sylfaen" w:hAnsi="Sylfaen"/>
                <w:sz w:val="20"/>
                <w:szCs w:val="20"/>
              </w:rPr>
            </w:pPr>
            <w:r w:rsidRPr="00382371">
              <w:rPr>
                <w:rFonts w:ascii="Sylfaen" w:hAnsi="Sylfaen"/>
                <w:sz w:val="20"/>
                <w:szCs w:val="20"/>
              </w:rPr>
              <w:t>6 444,9</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6 444,9</w:t>
            </w:r>
          </w:p>
        </w:tc>
        <w:tc>
          <w:tcPr>
            <w:tcW w:w="992"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129" w:type="dxa"/>
            <w:vAlign w:val="center"/>
          </w:tcPr>
          <w:p w:rsidR="009909D0" w:rsidRPr="00382371" w:rsidRDefault="009909D0">
            <w:pPr>
              <w:jc w:val="right"/>
              <w:rPr>
                <w:rFonts w:ascii="Sylfaen" w:hAnsi="Sylfaen"/>
                <w:sz w:val="20"/>
                <w:szCs w:val="20"/>
              </w:rPr>
            </w:pPr>
            <w:r w:rsidRPr="00382371">
              <w:rPr>
                <w:rFonts w:ascii="Sylfaen" w:hAnsi="Sylfaen"/>
                <w:sz w:val="20"/>
                <w:szCs w:val="20"/>
              </w:rPr>
              <w:t>6 061,4</w:t>
            </w:r>
          </w:p>
        </w:tc>
        <w:tc>
          <w:tcPr>
            <w:tcW w:w="1044" w:type="dxa"/>
            <w:vAlign w:val="center"/>
          </w:tcPr>
          <w:p w:rsidR="009909D0" w:rsidRPr="00382371" w:rsidRDefault="009909D0">
            <w:pPr>
              <w:jc w:val="right"/>
              <w:rPr>
                <w:rFonts w:ascii="Sylfaen" w:hAnsi="Sylfaen"/>
                <w:sz w:val="20"/>
                <w:szCs w:val="20"/>
              </w:rPr>
            </w:pPr>
            <w:r w:rsidRPr="00382371">
              <w:rPr>
                <w:rFonts w:ascii="Sylfaen" w:hAnsi="Sylfaen"/>
                <w:sz w:val="20"/>
                <w:szCs w:val="20"/>
              </w:rPr>
              <w:t>102,6</w:t>
            </w:r>
          </w:p>
        </w:tc>
        <w:tc>
          <w:tcPr>
            <w:tcW w:w="1068"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02"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954"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175"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930" w:type="dxa"/>
            <w:vAlign w:val="center"/>
          </w:tcPr>
          <w:p w:rsidR="009909D0" w:rsidRPr="00382371" w:rsidRDefault="009909D0">
            <w:pPr>
              <w:jc w:val="right"/>
              <w:rPr>
                <w:rFonts w:ascii="Sylfaen" w:hAnsi="Sylfaen"/>
                <w:sz w:val="20"/>
                <w:szCs w:val="20"/>
              </w:rPr>
            </w:pPr>
            <w:r w:rsidRPr="00382371">
              <w:rPr>
                <w:rFonts w:ascii="Sylfaen" w:hAnsi="Sylfaen"/>
                <w:sz w:val="20"/>
                <w:szCs w:val="20"/>
              </w:rPr>
              <w:t>0,0</w:t>
            </w:r>
          </w:p>
        </w:tc>
        <w:tc>
          <w:tcPr>
            <w:tcW w:w="1089" w:type="dxa"/>
            <w:vAlign w:val="center"/>
          </w:tcPr>
          <w:p w:rsidR="009909D0" w:rsidRPr="00382371" w:rsidRDefault="009909D0">
            <w:pPr>
              <w:jc w:val="right"/>
              <w:rPr>
                <w:rFonts w:ascii="Sylfaen" w:hAnsi="Sylfaen"/>
                <w:sz w:val="20"/>
                <w:szCs w:val="20"/>
              </w:rPr>
            </w:pPr>
            <w:r w:rsidRPr="00382371">
              <w:rPr>
                <w:rFonts w:ascii="Sylfaen" w:hAnsi="Sylfaen"/>
                <w:sz w:val="20"/>
                <w:szCs w:val="20"/>
              </w:rPr>
              <w:t>280,9</w:t>
            </w:r>
          </w:p>
        </w:tc>
      </w:tr>
      <w:tr w:rsidR="00371098" w:rsidRPr="007101B9" w:rsidTr="004E038F">
        <w:trPr>
          <w:jc w:val="center"/>
        </w:trPr>
        <w:tc>
          <w:tcPr>
            <w:tcW w:w="513" w:type="dxa"/>
          </w:tcPr>
          <w:p w:rsidR="00371098" w:rsidRDefault="00371098" w:rsidP="00B11BF8">
            <w:pPr>
              <w:spacing w:line="0" w:lineRule="atLeast"/>
              <w:jc w:val="both"/>
              <w:rPr>
                <w:rFonts w:ascii="Sylfaen" w:hAnsi="Sylfaen"/>
                <w:lang w:val="ru-RU"/>
              </w:rPr>
            </w:pPr>
            <w:r>
              <w:rPr>
                <w:rFonts w:ascii="Sylfaen" w:hAnsi="Sylfaen"/>
                <w:lang w:val="ru-RU"/>
              </w:rPr>
              <w:t>13</w:t>
            </w:r>
          </w:p>
        </w:tc>
        <w:tc>
          <w:tcPr>
            <w:tcW w:w="1529" w:type="dxa"/>
            <w:vAlign w:val="center"/>
          </w:tcPr>
          <w:p w:rsidR="00371098" w:rsidRPr="00185422" w:rsidRDefault="00371098" w:rsidP="004E038F">
            <w:pPr>
              <w:shd w:val="clear" w:color="auto" w:fill="FFFFFF" w:themeFill="background1"/>
              <w:rPr>
                <w:rFonts w:ascii="Sylfaen" w:eastAsia="Times New Roman" w:hAnsi="Sylfaen" w:cs="Times New Roman"/>
                <w:sz w:val="20"/>
                <w:szCs w:val="20"/>
              </w:rPr>
            </w:pPr>
            <w:r w:rsidRPr="00185422">
              <w:rPr>
                <w:rFonts w:ascii="Sylfaen" w:eastAsia="Times New Roman" w:hAnsi="Sylfaen" w:cs="Times New Roman"/>
                <w:sz w:val="20"/>
                <w:szCs w:val="20"/>
              </w:rPr>
              <w:t>Տաշտուն</w:t>
            </w:r>
          </w:p>
        </w:tc>
        <w:tc>
          <w:tcPr>
            <w:tcW w:w="1122" w:type="dxa"/>
            <w:vAlign w:val="center"/>
          </w:tcPr>
          <w:p w:rsidR="00371098" w:rsidRPr="00382371" w:rsidRDefault="00371098">
            <w:pPr>
              <w:jc w:val="right"/>
              <w:rPr>
                <w:rFonts w:ascii="Sylfaen" w:hAnsi="Sylfaen"/>
                <w:sz w:val="20"/>
                <w:szCs w:val="20"/>
              </w:rPr>
            </w:pPr>
            <w:r w:rsidRPr="00382371">
              <w:rPr>
                <w:rFonts w:ascii="Sylfaen" w:hAnsi="Sylfaen"/>
                <w:sz w:val="20"/>
                <w:szCs w:val="20"/>
              </w:rPr>
              <w:t>6 080,8</w:t>
            </w:r>
          </w:p>
        </w:tc>
        <w:tc>
          <w:tcPr>
            <w:tcW w:w="1068" w:type="dxa"/>
            <w:vAlign w:val="center"/>
          </w:tcPr>
          <w:p w:rsidR="00371098" w:rsidRPr="00382371" w:rsidRDefault="00371098">
            <w:pPr>
              <w:jc w:val="right"/>
              <w:rPr>
                <w:rFonts w:ascii="Sylfaen" w:hAnsi="Sylfaen"/>
                <w:sz w:val="20"/>
                <w:szCs w:val="20"/>
              </w:rPr>
            </w:pPr>
            <w:r w:rsidRPr="00382371">
              <w:rPr>
                <w:rFonts w:ascii="Sylfaen" w:hAnsi="Sylfaen"/>
                <w:sz w:val="20"/>
                <w:szCs w:val="20"/>
              </w:rPr>
              <w:t>5 158,8</w:t>
            </w:r>
          </w:p>
        </w:tc>
        <w:tc>
          <w:tcPr>
            <w:tcW w:w="992" w:type="dxa"/>
            <w:vAlign w:val="bottom"/>
          </w:tcPr>
          <w:p w:rsidR="00371098" w:rsidRPr="00371098" w:rsidRDefault="00371098">
            <w:pPr>
              <w:jc w:val="right"/>
              <w:rPr>
                <w:rFonts w:ascii="Sylfaen" w:hAnsi="Sylfaen"/>
                <w:color w:val="000000"/>
                <w:sz w:val="20"/>
                <w:szCs w:val="20"/>
                <w:lang w:val="ru-RU"/>
              </w:rPr>
            </w:pPr>
            <w:r>
              <w:rPr>
                <w:rFonts w:ascii="Sylfaen" w:hAnsi="Sylfaen"/>
                <w:color w:val="000000"/>
                <w:sz w:val="20"/>
                <w:szCs w:val="20"/>
              </w:rPr>
              <w:t>922,0</w:t>
            </w:r>
          </w:p>
        </w:tc>
        <w:tc>
          <w:tcPr>
            <w:tcW w:w="1129" w:type="dxa"/>
            <w:vAlign w:val="center"/>
          </w:tcPr>
          <w:p w:rsidR="00371098" w:rsidRPr="00382371" w:rsidRDefault="00371098">
            <w:pPr>
              <w:jc w:val="right"/>
              <w:rPr>
                <w:rFonts w:ascii="Sylfaen" w:hAnsi="Sylfaen"/>
                <w:sz w:val="20"/>
                <w:szCs w:val="20"/>
              </w:rPr>
            </w:pPr>
            <w:r w:rsidRPr="00382371">
              <w:rPr>
                <w:rFonts w:ascii="Sylfaen" w:hAnsi="Sylfaen"/>
                <w:sz w:val="20"/>
                <w:szCs w:val="20"/>
              </w:rPr>
              <w:t>4 686,5</w:t>
            </w:r>
          </w:p>
        </w:tc>
        <w:tc>
          <w:tcPr>
            <w:tcW w:w="1044" w:type="dxa"/>
            <w:vAlign w:val="center"/>
          </w:tcPr>
          <w:p w:rsidR="00371098" w:rsidRPr="00382371" w:rsidRDefault="00371098">
            <w:pPr>
              <w:jc w:val="right"/>
              <w:rPr>
                <w:rFonts w:ascii="Sylfaen" w:hAnsi="Sylfaen"/>
                <w:sz w:val="20"/>
                <w:szCs w:val="20"/>
              </w:rPr>
            </w:pPr>
            <w:r w:rsidRPr="00382371">
              <w:rPr>
                <w:rFonts w:ascii="Sylfaen" w:hAnsi="Sylfaen"/>
                <w:sz w:val="20"/>
                <w:szCs w:val="20"/>
              </w:rPr>
              <w:t>1 165,0</w:t>
            </w:r>
          </w:p>
        </w:tc>
        <w:tc>
          <w:tcPr>
            <w:tcW w:w="1068" w:type="dxa"/>
            <w:vAlign w:val="center"/>
          </w:tcPr>
          <w:p w:rsidR="00371098" w:rsidRPr="00382371" w:rsidRDefault="00371098">
            <w:pPr>
              <w:jc w:val="right"/>
              <w:rPr>
                <w:rFonts w:ascii="Sylfaen" w:hAnsi="Sylfaen"/>
                <w:sz w:val="20"/>
                <w:szCs w:val="20"/>
              </w:rPr>
            </w:pPr>
            <w:r w:rsidRPr="00382371">
              <w:rPr>
                <w:rFonts w:ascii="Sylfaen" w:hAnsi="Sylfaen"/>
                <w:sz w:val="20"/>
                <w:szCs w:val="20"/>
              </w:rPr>
              <w:t>0,0</w:t>
            </w:r>
          </w:p>
        </w:tc>
        <w:tc>
          <w:tcPr>
            <w:tcW w:w="1002" w:type="dxa"/>
            <w:vAlign w:val="center"/>
          </w:tcPr>
          <w:p w:rsidR="00371098" w:rsidRPr="00382371" w:rsidRDefault="00371098">
            <w:pPr>
              <w:jc w:val="right"/>
              <w:rPr>
                <w:rFonts w:ascii="Sylfaen" w:hAnsi="Sylfaen"/>
                <w:sz w:val="20"/>
                <w:szCs w:val="20"/>
              </w:rPr>
            </w:pPr>
            <w:r w:rsidRPr="00382371">
              <w:rPr>
                <w:rFonts w:ascii="Sylfaen" w:hAnsi="Sylfaen"/>
                <w:sz w:val="20"/>
                <w:szCs w:val="20"/>
              </w:rPr>
              <w:t>29,0</w:t>
            </w:r>
          </w:p>
        </w:tc>
        <w:tc>
          <w:tcPr>
            <w:tcW w:w="954" w:type="dxa"/>
            <w:vAlign w:val="center"/>
          </w:tcPr>
          <w:p w:rsidR="00371098" w:rsidRPr="00382371" w:rsidRDefault="00371098">
            <w:pPr>
              <w:jc w:val="right"/>
              <w:rPr>
                <w:rFonts w:ascii="Sylfaen" w:hAnsi="Sylfaen"/>
                <w:sz w:val="20"/>
                <w:szCs w:val="20"/>
              </w:rPr>
            </w:pPr>
            <w:r w:rsidRPr="00382371">
              <w:rPr>
                <w:rFonts w:ascii="Sylfaen" w:hAnsi="Sylfaen"/>
                <w:sz w:val="20"/>
                <w:szCs w:val="20"/>
              </w:rPr>
              <w:t>200,4</w:t>
            </w:r>
          </w:p>
        </w:tc>
        <w:tc>
          <w:tcPr>
            <w:tcW w:w="1175" w:type="dxa"/>
            <w:vAlign w:val="center"/>
          </w:tcPr>
          <w:p w:rsidR="00371098" w:rsidRPr="00382371" w:rsidRDefault="00371098">
            <w:pPr>
              <w:jc w:val="right"/>
              <w:rPr>
                <w:rFonts w:ascii="Sylfaen" w:hAnsi="Sylfaen"/>
                <w:sz w:val="20"/>
                <w:szCs w:val="20"/>
              </w:rPr>
            </w:pPr>
            <w:r w:rsidRPr="00382371">
              <w:rPr>
                <w:rFonts w:ascii="Sylfaen" w:hAnsi="Sylfaen"/>
                <w:sz w:val="20"/>
                <w:szCs w:val="20"/>
              </w:rPr>
              <w:t>0,0</w:t>
            </w:r>
          </w:p>
        </w:tc>
        <w:tc>
          <w:tcPr>
            <w:tcW w:w="930" w:type="dxa"/>
            <w:vAlign w:val="center"/>
          </w:tcPr>
          <w:p w:rsidR="00371098" w:rsidRPr="00382371" w:rsidRDefault="00371098">
            <w:pPr>
              <w:jc w:val="right"/>
              <w:rPr>
                <w:rFonts w:ascii="Sylfaen" w:hAnsi="Sylfaen"/>
                <w:sz w:val="20"/>
                <w:szCs w:val="20"/>
              </w:rPr>
            </w:pPr>
            <w:r w:rsidRPr="00382371">
              <w:rPr>
                <w:rFonts w:ascii="Sylfaen" w:hAnsi="Sylfaen"/>
                <w:sz w:val="20"/>
                <w:szCs w:val="20"/>
              </w:rPr>
              <w:t>0,0</w:t>
            </w:r>
          </w:p>
        </w:tc>
        <w:tc>
          <w:tcPr>
            <w:tcW w:w="1089" w:type="dxa"/>
            <w:vAlign w:val="center"/>
          </w:tcPr>
          <w:p w:rsidR="00371098" w:rsidRPr="00382371" w:rsidRDefault="00371098">
            <w:pPr>
              <w:jc w:val="right"/>
              <w:rPr>
                <w:rFonts w:ascii="Sylfaen" w:hAnsi="Sylfaen"/>
                <w:sz w:val="20"/>
                <w:szCs w:val="20"/>
              </w:rPr>
            </w:pPr>
            <w:r w:rsidRPr="00382371">
              <w:rPr>
                <w:rFonts w:ascii="Sylfaen" w:hAnsi="Sylfaen"/>
                <w:sz w:val="20"/>
                <w:szCs w:val="20"/>
              </w:rPr>
              <w:t>0,0</w:t>
            </w:r>
          </w:p>
        </w:tc>
      </w:tr>
      <w:tr w:rsidR="00371098" w:rsidRPr="007101B9" w:rsidTr="004E038F">
        <w:trPr>
          <w:jc w:val="center"/>
        </w:trPr>
        <w:tc>
          <w:tcPr>
            <w:tcW w:w="513" w:type="dxa"/>
          </w:tcPr>
          <w:p w:rsidR="00371098" w:rsidRPr="007101B9" w:rsidRDefault="00371098" w:rsidP="00B11BF8">
            <w:pPr>
              <w:spacing w:line="0" w:lineRule="atLeast"/>
              <w:jc w:val="both"/>
              <w:rPr>
                <w:rFonts w:ascii="Sylfaen" w:hAnsi="Sylfaen"/>
                <w:lang w:val="ru-RU"/>
              </w:rPr>
            </w:pPr>
          </w:p>
        </w:tc>
        <w:tc>
          <w:tcPr>
            <w:tcW w:w="1529" w:type="dxa"/>
          </w:tcPr>
          <w:p w:rsidR="00371098" w:rsidRPr="00185422" w:rsidRDefault="00371098" w:rsidP="000E7683">
            <w:pPr>
              <w:spacing w:line="0" w:lineRule="atLeast"/>
              <w:ind w:hanging="89"/>
              <w:rPr>
                <w:rFonts w:ascii="Sylfaen" w:hAnsi="Sylfaen"/>
                <w:sz w:val="20"/>
                <w:szCs w:val="20"/>
              </w:rPr>
            </w:pPr>
            <w:r w:rsidRPr="00185422">
              <w:rPr>
                <w:rFonts w:ascii="Sylfaen" w:hAnsi="Sylfaen"/>
                <w:sz w:val="20"/>
                <w:szCs w:val="20"/>
              </w:rPr>
              <w:t>Ընդամենը</w:t>
            </w:r>
          </w:p>
        </w:tc>
        <w:tc>
          <w:tcPr>
            <w:tcW w:w="1122" w:type="dxa"/>
            <w:vAlign w:val="center"/>
          </w:tcPr>
          <w:p w:rsidR="00371098" w:rsidRPr="00382371" w:rsidRDefault="00371098">
            <w:pPr>
              <w:jc w:val="right"/>
              <w:rPr>
                <w:rFonts w:ascii="Sylfaen" w:hAnsi="Sylfaen"/>
                <w:sz w:val="20"/>
                <w:szCs w:val="20"/>
                <w:lang w:val="ru-RU"/>
              </w:rPr>
            </w:pPr>
            <w:r w:rsidRPr="00382371">
              <w:rPr>
                <w:rFonts w:ascii="Sylfaen" w:hAnsi="Sylfaen"/>
                <w:sz w:val="20"/>
                <w:szCs w:val="20"/>
              </w:rPr>
              <w:t>362 519,7</w:t>
            </w:r>
          </w:p>
        </w:tc>
        <w:tc>
          <w:tcPr>
            <w:tcW w:w="1068" w:type="dxa"/>
            <w:vAlign w:val="center"/>
          </w:tcPr>
          <w:p w:rsidR="00371098" w:rsidRPr="00382371" w:rsidRDefault="00371098">
            <w:pPr>
              <w:jc w:val="right"/>
              <w:rPr>
                <w:rFonts w:ascii="Sylfaen" w:hAnsi="Sylfaen"/>
                <w:sz w:val="20"/>
                <w:szCs w:val="20"/>
              </w:rPr>
            </w:pPr>
            <w:r w:rsidRPr="00382371">
              <w:rPr>
                <w:rFonts w:ascii="Sylfaen" w:hAnsi="Sylfaen"/>
                <w:sz w:val="20"/>
                <w:szCs w:val="20"/>
              </w:rPr>
              <w:t>348 499,2</w:t>
            </w:r>
          </w:p>
        </w:tc>
        <w:tc>
          <w:tcPr>
            <w:tcW w:w="992" w:type="dxa"/>
            <w:vAlign w:val="bottom"/>
          </w:tcPr>
          <w:p w:rsidR="00371098" w:rsidRPr="00371098" w:rsidRDefault="00371098">
            <w:pPr>
              <w:jc w:val="right"/>
              <w:rPr>
                <w:rFonts w:ascii="Sylfaen" w:hAnsi="Sylfaen"/>
                <w:color w:val="000000"/>
                <w:sz w:val="20"/>
                <w:szCs w:val="20"/>
                <w:lang w:val="ru-RU"/>
              </w:rPr>
            </w:pPr>
            <w:r>
              <w:rPr>
                <w:rFonts w:ascii="Sylfaen" w:hAnsi="Sylfaen"/>
                <w:color w:val="000000"/>
                <w:sz w:val="20"/>
                <w:szCs w:val="20"/>
              </w:rPr>
              <w:t>14 020,4</w:t>
            </w:r>
          </w:p>
        </w:tc>
        <w:tc>
          <w:tcPr>
            <w:tcW w:w="1129" w:type="dxa"/>
            <w:vAlign w:val="center"/>
          </w:tcPr>
          <w:p w:rsidR="00371098" w:rsidRPr="00382371" w:rsidRDefault="00371098">
            <w:pPr>
              <w:jc w:val="right"/>
              <w:rPr>
                <w:rFonts w:ascii="Sylfaen" w:hAnsi="Sylfaen"/>
                <w:sz w:val="20"/>
                <w:szCs w:val="20"/>
              </w:rPr>
            </w:pPr>
            <w:r w:rsidRPr="00382371">
              <w:rPr>
                <w:rFonts w:ascii="Sylfaen" w:hAnsi="Sylfaen"/>
                <w:sz w:val="20"/>
                <w:szCs w:val="20"/>
              </w:rPr>
              <w:t>149 518,7</w:t>
            </w:r>
          </w:p>
        </w:tc>
        <w:tc>
          <w:tcPr>
            <w:tcW w:w="1044" w:type="dxa"/>
            <w:vAlign w:val="center"/>
          </w:tcPr>
          <w:p w:rsidR="00371098" w:rsidRPr="00382371" w:rsidRDefault="00371098">
            <w:pPr>
              <w:jc w:val="right"/>
              <w:rPr>
                <w:rFonts w:ascii="Sylfaen" w:hAnsi="Sylfaen"/>
                <w:sz w:val="20"/>
                <w:szCs w:val="20"/>
              </w:rPr>
            </w:pPr>
            <w:r w:rsidRPr="00382371">
              <w:rPr>
                <w:rFonts w:ascii="Sylfaen" w:hAnsi="Sylfaen"/>
                <w:sz w:val="20"/>
                <w:szCs w:val="20"/>
              </w:rPr>
              <w:t>-3 632,9</w:t>
            </w:r>
          </w:p>
        </w:tc>
        <w:tc>
          <w:tcPr>
            <w:tcW w:w="1068" w:type="dxa"/>
            <w:vAlign w:val="center"/>
          </w:tcPr>
          <w:p w:rsidR="00371098" w:rsidRPr="00382371" w:rsidRDefault="00371098">
            <w:pPr>
              <w:jc w:val="right"/>
              <w:rPr>
                <w:rFonts w:ascii="Sylfaen" w:hAnsi="Sylfaen"/>
                <w:sz w:val="20"/>
                <w:szCs w:val="20"/>
              </w:rPr>
            </w:pPr>
            <w:r w:rsidRPr="00382371">
              <w:rPr>
                <w:rFonts w:ascii="Sylfaen" w:hAnsi="Sylfaen"/>
                <w:sz w:val="20"/>
                <w:szCs w:val="20"/>
              </w:rPr>
              <w:t>71 599,10</w:t>
            </w:r>
          </w:p>
        </w:tc>
        <w:tc>
          <w:tcPr>
            <w:tcW w:w="1002" w:type="dxa"/>
            <w:vAlign w:val="center"/>
          </w:tcPr>
          <w:p w:rsidR="00371098" w:rsidRPr="00382371" w:rsidRDefault="00371098">
            <w:pPr>
              <w:jc w:val="right"/>
              <w:rPr>
                <w:rFonts w:ascii="Sylfaen" w:hAnsi="Sylfaen"/>
                <w:sz w:val="20"/>
                <w:szCs w:val="20"/>
              </w:rPr>
            </w:pPr>
            <w:r w:rsidRPr="00382371">
              <w:rPr>
                <w:rFonts w:ascii="Sylfaen" w:hAnsi="Sylfaen"/>
                <w:sz w:val="20"/>
                <w:szCs w:val="20"/>
              </w:rPr>
              <w:t>3 678,5</w:t>
            </w:r>
          </w:p>
        </w:tc>
        <w:tc>
          <w:tcPr>
            <w:tcW w:w="954" w:type="dxa"/>
            <w:vAlign w:val="center"/>
          </w:tcPr>
          <w:p w:rsidR="00371098" w:rsidRPr="00382371" w:rsidRDefault="00371098">
            <w:pPr>
              <w:jc w:val="right"/>
              <w:rPr>
                <w:rFonts w:ascii="Sylfaen" w:hAnsi="Sylfaen"/>
                <w:sz w:val="20"/>
                <w:szCs w:val="20"/>
              </w:rPr>
            </w:pPr>
            <w:r w:rsidRPr="00382371">
              <w:rPr>
                <w:rFonts w:ascii="Sylfaen" w:hAnsi="Sylfaen"/>
                <w:sz w:val="20"/>
                <w:szCs w:val="20"/>
              </w:rPr>
              <w:t>36 537,8</w:t>
            </w:r>
          </w:p>
        </w:tc>
        <w:tc>
          <w:tcPr>
            <w:tcW w:w="1175" w:type="dxa"/>
            <w:vAlign w:val="center"/>
          </w:tcPr>
          <w:p w:rsidR="00371098" w:rsidRPr="00382371" w:rsidRDefault="00371098">
            <w:pPr>
              <w:jc w:val="right"/>
              <w:rPr>
                <w:rFonts w:ascii="Sylfaen" w:hAnsi="Sylfaen"/>
                <w:sz w:val="20"/>
                <w:szCs w:val="20"/>
              </w:rPr>
            </w:pPr>
            <w:r w:rsidRPr="00382371">
              <w:rPr>
                <w:rFonts w:ascii="Sylfaen" w:hAnsi="Sylfaen"/>
                <w:sz w:val="20"/>
                <w:szCs w:val="20"/>
              </w:rPr>
              <w:t>92 019,6</w:t>
            </w:r>
          </w:p>
        </w:tc>
        <w:tc>
          <w:tcPr>
            <w:tcW w:w="930" w:type="dxa"/>
            <w:vAlign w:val="center"/>
          </w:tcPr>
          <w:p w:rsidR="00371098" w:rsidRPr="00382371" w:rsidRDefault="00371098">
            <w:pPr>
              <w:jc w:val="right"/>
              <w:rPr>
                <w:rFonts w:ascii="Sylfaen" w:hAnsi="Sylfaen"/>
                <w:sz w:val="20"/>
                <w:szCs w:val="20"/>
                <w:lang w:val="ru-RU"/>
              </w:rPr>
            </w:pPr>
            <w:r w:rsidRPr="00382371">
              <w:rPr>
                <w:rFonts w:ascii="Sylfaen" w:hAnsi="Sylfaen"/>
                <w:sz w:val="20"/>
                <w:szCs w:val="20"/>
              </w:rPr>
              <w:t>8 287,0</w:t>
            </w:r>
          </w:p>
        </w:tc>
        <w:tc>
          <w:tcPr>
            <w:tcW w:w="1089" w:type="dxa"/>
            <w:vAlign w:val="center"/>
          </w:tcPr>
          <w:p w:rsidR="00371098" w:rsidRPr="00382371" w:rsidRDefault="00371098">
            <w:pPr>
              <w:jc w:val="right"/>
              <w:rPr>
                <w:rFonts w:ascii="Sylfaen" w:hAnsi="Sylfaen"/>
                <w:sz w:val="20"/>
                <w:szCs w:val="20"/>
              </w:rPr>
            </w:pPr>
            <w:r w:rsidRPr="00382371">
              <w:rPr>
                <w:rFonts w:ascii="Sylfaen" w:hAnsi="Sylfaen"/>
                <w:sz w:val="20"/>
                <w:szCs w:val="20"/>
              </w:rPr>
              <w:t>4 511,94</w:t>
            </w:r>
          </w:p>
        </w:tc>
      </w:tr>
      <w:tr w:rsidR="00185422" w:rsidRPr="007101B9" w:rsidTr="00382371">
        <w:trPr>
          <w:trHeight w:val="75"/>
          <w:jc w:val="center"/>
        </w:trPr>
        <w:tc>
          <w:tcPr>
            <w:tcW w:w="513" w:type="dxa"/>
            <w:shd w:val="clear" w:color="auto" w:fill="D99594" w:themeFill="accent2" w:themeFillTint="99"/>
          </w:tcPr>
          <w:p w:rsidR="00185422" w:rsidRPr="007101B9" w:rsidRDefault="00185422" w:rsidP="00B11BF8">
            <w:pPr>
              <w:spacing w:line="0" w:lineRule="atLeast"/>
              <w:jc w:val="both"/>
              <w:rPr>
                <w:rFonts w:ascii="Sylfaen" w:hAnsi="Sylfaen"/>
                <w:sz w:val="8"/>
                <w:lang w:val="ru-RU"/>
              </w:rPr>
            </w:pPr>
          </w:p>
        </w:tc>
        <w:tc>
          <w:tcPr>
            <w:tcW w:w="1529" w:type="dxa"/>
            <w:shd w:val="clear" w:color="auto" w:fill="D99594" w:themeFill="accent2" w:themeFillTint="99"/>
          </w:tcPr>
          <w:p w:rsidR="00185422" w:rsidRPr="007101B9" w:rsidRDefault="00185422" w:rsidP="000E7683">
            <w:pPr>
              <w:spacing w:line="0" w:lineRule="atLeast"/>
              <w:ind w:hanging="89"/>
              <w:rPr>
                <w:rFonts w:ascii="Sylfaen" w:hAnsi="Sylfaen"/>
                <w:sz w:val="8"/>
                <w:szCs w:val="18"/>
              </w:rPr>
            </w:pPr>
          </w:p>
        </w:tc>
        <w:tc>
          <w:tcPr>
            <w:tcW w:w="1122" w:type="dxa"/>
            <w:shd w:val="clear" w:color="auto" w:fill="D99594" w:themeFill="accent2" w:themeFillTint="99"/>
            <w:vAlign w:val="center"/>
          </w:tcPr>
          <w:p w:rsidR="00185422" w:rsidRPr="007101B9" w:rsidRDefault="00185422">
            <w:pPr>
              <w:jc w:val="right"/>
              <w:rPr>
                <w:rFonts w:ascii="Arial Armenian" w:hAnsi="Arial Armenian"/>
                <w:sz w:val="8"/>
                <w:szCs w:val="18"/>
              </w:rPr>
            </w:pPr>
          </w:p>
        </w:tc>
        <w:tc>
          <w:tcPr>
            <w:tcW w:w="1068" w:type="dxa"/>
            <w:shd w:val="clear" w:color="auto" w:fill="D99594" w:themeFill="accent2" w:themeFillTint="99"/>
            <w:vAlign w:val="center"/>
          </w:tcPr>
          <w:p w:rsidR="00185422" w:rsidRPr="007101B9" w:rsidRDefault="00185422" w:rsidP="000E7683">
            <w:pPr>
              <w:ind w:hanging="39"/>
              <w:jc w:val="right"/>
              <w:rPr>
                <w:rFonts w:ascii="Arial Armenian" w:hAnsi="Arial Armenian"/>
                <w:sz w:val="8"/>
                <w:szCs w:val="18"/>
              </w:rPr>
            </w:pPr>
          </w:p>
        </w:tc>
        <w:tc>
          <w:tcPr>
            <w:tcW w:w="992" w:type="dxa"/>
            <w:shd w:val="clear" w:color="auto" w:fill="D99594" w:themeFill="accent2" w:themeFillTint="99"/>
            <w:vAlign w:val="center"/>
          </w:tcPr>
          <w:p w:rsidR="00185422" w:rsidRPr="007101B9" w:rsidRDefault="00185422">
            <w:pPr>
              <w:jc w:val="right"/>
              <w:rPr>
                <w:rFonts w:ascii="Arial Armenian" w:hAnsi="Arial Armenian"/>
                <w:sz w:val="8"/>
                <w:szCs w:val="18"/>
              </w:rPr>
            </w:pPr>
          </w:p>
        </w:tc>
        <w:tc>
          <w:tcPr>
            <w:tcW w:w="1129" w:type="dxa"/>
            <w:shd w:val="clear" w:color="auto" w:fill="D99594" w:themeFill="accent2" w:themeFillTint="99"/>
            <w:vAlign w:val="center"/>
          </w:tcPr>
          <w:p w:rsidR="00185422" w:rsidRPr="007101B9" w:rsidRDefault="00185422">
            <w:pPr>
              <w:jc w:val="right"/>
              <w:rPr>
                <w:rFonts w:ascii="Arial Armenian" w:hAnsi="Arial Armenian"/>
                <w:sz w:val="8"/>
                <w:szCs w:val="18"/>
              </w:rPr>
            </w:pPr>
          </w:p>
        </w:tc>
        <w:tc>
          <w:tcPr>
            <w:tcW w:w="1044" w:type="dxa"/>
            <w:shd w:val="clear" w:color="auto" w:fill="D99594" w:themeFill="accent2" w:themeFillTint="99"/>
            <w:vAlign w:val="center"/>
          </w:tcPr>
          <w:p w:rsidR="00185422" w:rsidRPr="007101B9" w:rsidRDefault="00185422">
            <w:pPr>
              <w:jc w:val="right"/>
              <w:rPr>
                <w:rFonts w:ascii="Arial Armenian" w:hAnsi="Arial Armenian"/>
                <w:sz w:val="8"/>
                <w:szCs w:val="18"/>
              </w:rPr>
            </w:pPr>
          </w:p>
        </w:tc>
        <w:tc>
          <w:tcPr>
            <w:tcW w:w="1068" w:type="dxa"/>
            <w:shd w:val="clear" w:color="auto" w:fill="D99594" w:themeFill="accent2" w:themeFillTint="99"/>
            <w:vAlign w:val="center"/>
          </w:tcPr>
          <w:p w:rsidR="00185422" w:rsidRPr="007101B9" w:rsidRDefault="00185422" w:rsidP="000E7683">
            <w:pPr>
              <w:ind w:hanging="108"/>
              <w:jc w:val="right"/>
              <w:rPr>
                <w:rFonts w:ascii="Arial Armenian" w:hAnsi="Arial Armenian"/>
                <w:sz w:val="8"/>
                <w:szCs w:val="18"/>
              </w:rPr>
            </w:pPr>
          </w:p>
        </w:tc>
        <w:tc>
          <w:tcPr>
            <w:tcW w:w="1002" w:type="dxa"/>
            <w:shd w:val="clear" w:color="auto" w:fill="D99594" w:themeFill="accent2" w:themeFillTint="99"/>
            <w:vAlign w:val="center"/>
          </w:tcPr>
          <w:p w:rsidR="00185422" w:rsidRPr="007101B9" w:rsidRDefault="00185422">
            <w:pPr>
              <w:jc w:val="right"/>
              <w:rPr>
                <w:rFonts w:ascii="Arial Armenian" w:hAnsi="Arial Armenian"/>
                <w:sz w:val="8"/>
                <w:szCs w:val="18"/>
              </w:rPr>
            </w:pPr>
          </w:p>
        </w:tc>
        <w:tc>
          <w:tcPr>
            <w:tcW w:w="954" w:type="dxa"/>
            <w:shd w:val="clear" w:color="auto" w:fill="D99594" w:themeFill="accent2" w:themeFillTint="99"/>
            <w:vAlign w:val="center"/>
          </w:tcPr>
          <w:p w:rsidR="00185422" w:rsidRPr="007101B9" w:rsidRDefault="00185422">
            <w:pPr>
              <w:jc w:val="right"/>
              <w:rPr>
                <w:rFonts w:ascii="Arial Armenian" w:hAnsi="Arial Armenian"/>
                <w:sz w:val="8"/>
                <w:szCs w:val="18"/>
              </w:rPr>
            </w:pPr>
          </w:p>
        </w:tc>
        <w:tc>
          <w:tcPr>
            <w:tcW w:w="1175" w:type="dxa"/>
            <w:shd w:val="clear" w:color="auto" w:fill="D99594" w:themeFill="accent2" w:themeFillTint="99"/>
            <w:vAlign w:val="center"/>
          </w:tcPr>
          <w:p w:rsidR="00185422" w:rsidRPr="007101B9" w:rsidRDefault="00185422" w:rsidP="00035056">
            <w:pPr>
              <w:jc w:val="right"/>
              <w:rPr>
                <w:rFonts w:ascii="Arial Armenian" w:hAnsi="Arial Armenian"/>
                <w:sz w:val="8"/>
                <w:szCs w:val="18"/>
              </w:rPr>
            </w:pPr>
          </w:p>
        </w:tc>
        <w:tc>
          <w:tcPr>
            <w:tcW w:w="930" w:type="dxa"/>
            <w:shd w:val="clear" w:color="auto" w:fill="D99594" w:themeFill="accent2" w:themeFillTint="99"/>
            <w:vAlign w:val="center"/>
          </w:tcPr>
          <w:p w:rsidR="00185422" w:rsidRPr="007101B9" w:rsidRDefault="00185422">
            <w:pPr>
              <w:jc w:val="right"/>
              <w:rPr>
                <w:rFonts w:ascii="Arial Armenian" w:hAnsi="Arial Armenian"/>
                <w:sz w:val="8"/>
                <w:szCs w:val="18"/>
              </w:rPr>
            </w:pPr>
          </w:p>
        </w:tc>
        <w:tc>
          <w:tcPr>
            <w:tcW w:w="1089" w:type="dxa"/>
            <w:shd w:val="clear" w:color="auto" w:fill="D99594" w:themeFill="accent2" w:themeFillTint="99"/>
            <w:vAlign w:val="center"/>
          </w:tcPr>
          <w:p w:rsidR="00185422" w:rsidRPr="007101B9" w:rsidRDefault="00185422">
            <w:pPr>
              <w:jc w:val="right"/>
              <w:rPr>
                <w:rFonts w:ascii="Arial Armenian" w:hAnsi="Arial Armenian"/>
                <w:sz w:val="8"/>
                <w:szCs w:val="18"/>
              </w:rPr>
            </w:pPr>
          </w:p>
        </w:tc>
      </w:tr>
      <w:tr w:rsidR="00581B08" w:rsidRPr="007101B9" w:rsidTr="00072C81">
        <w:trPr>
          <w:jc w:val="center"/>
        </w:trPr>
        <w:tc>
          <w:tcPr>
            <w:tcW w:w="2042" w:type="dxa"/>
            <w:gridSpan w:val="2"/>
          </w:tcPr>
          <w:p w:rsidR="00581B08" w:rsidRPr="007101B9" w:rsidRDefault="00581B08" w:rsidP="001F75AF">
            <w:pPr>
              <w:spacing w:line="0" w:lineRule="atLeast"/>
              <w:ind w:left="-74" w:right="-56" w:hanging="15"/>
              <w:jc w:val="center"/>
              <w:rPr>
                <w:rFonts w:ascii="Sylfaen" w:hAnsi="Sylfaen"/>
                <w:sz w:val="18"/>
                <w:szCs w:val="18"/>
              </w:rPr>
            </w:pPr>
            <w:r w:rsidRPr="007101B9">
              <w:rPr>
                <w:rFonts w:ascii="Sylfaen" w:hAnsi="Sylfaen"/>
              </w:rPr>
              <w:t xml:space="preserve">Մեղրի </w:t>
            </w:r>
            <w:r w:rsidRPr="007101B9">
              <w:rPr>
                <w:rFonts w:ascii="Sylfaen" w:hAnsi="Sylfaen"/>
                <w:sz w:val="20"/>
              </w:rPr>
              <w:t>(խոշորացված)</w:t>
            </w:r>
          </w:p>
        </w:tc>
        <w:tc>
          <w:tcPr>
            <w:tcW w:w="1122" w:type="dxa"/>
            <w:vAlign w:val="center"/>
          </w:tcPr>
          <w:p w:rsidR="00581B08" w:rsidRPr="00382371" w:rsidRDefault="00581B08" w:rsidP="004E038F">
            <w:pPr>
              <w:jc w:val="right"/>
              <w:rPr>
                <w:rFonts w:ascii="Sylfaen" w:hAnsi="Sylfaen"/>
                <w:sz w:val="20"/>
                <w:szCs w:val="20"/>
                <w:lang w:val="ru-RU"/>
              </w:rPr>
            </w:pPr>
            <w:r w:rsidRPr="00382371">
              <w:rPr>
                <w:rFonts w:ascii="Sylfaen" w:hAnsi="Sylfaen"/>
                <w:sz w:val="20"/>
                <w:szCs w:val="20"/>
              </w:rPr>
              <w:t>362 519,7</w:t>
            </w:r>
          </w:p>
        </w:tc>
        <w:tc>
          <w:tcPr>
            <w:tcW w:w="1068" w:type="dxa"/>
            <w:vAlign w:val="center"/>
          </w:tcPr>
          <w:p w:rsidR="00581B08" w:rsidRPr="00FA2D28" w:rsidRDefault="00581B08" w:rsidP="00FA2D28">
            <w:pPr>
              <w:jc w:val="right"/>
              <w:rPr>
                <w:rFonts w:ascii="Sylfaen" w:hAnsi="Sylfaen"/>
                <w:sz w:val="20"/>
                <w:szCs w:val="20"/>
              </w:rPr>
            </w:pPr>
            <w:r w:rsidRPr="00FA2D28">
              <w:rPr>
                <w:rFonts w:ascii="Sylfaen" w:hAnsi="Sylfaen"/>
                <w:sz w:val="20"/>
                <w:szCs w:val="20"/>
              </w:rPr>
              <w:t>316 779,8</w:t>
            </w:r>
          </w:p>
        </w:tc>
        <w:tc>
          <w:tcPr>
            <w:tcW w:w="992" w:type="dxa"/>
            <w:vAlign w:val="center"/>
          </w:tcPr>
          <w:p w:rsidR="00581B08" w:rsidRPr="00FA2D28" w:rsidRDefault="00581B08" w:rsidP="00FA2D28">
            <w:pPr>
              <w:jc w:val="right"/>
              <w:rPr>
                <w:rFonts w:ascii="Sylfaen" w:hAnsi="Sylfaen"/>
                <w:sz w:val="20"/>
                <w:szCs w:val="20"/>
              </w:rPr>
            </w:pPr>
            <w:r w:rsidRPr="00FA2D28">
              <w:rPr>
                <w:rFonts w:ascii="Sylfaen" w:hAnsi="Sylfaen"/>
                <w:sz w:val="20"/>
                <w:szCs w:val="20"/>
              </w:rPr>
              <w:t>45 739,9</w:t>
            </w:r>
          </w:p>
        </w:tc>
        <w:tc>
          <w:tcPr>
            <w:tcW w:w="1129" w:type="dxa"/>
            <w:vAlign w:val="center"/>
          </w:tcPr>
          <w:p w:rsidR="00581B08" w:rsidRPr="00072C81" w:rsidRDefault="00581B08" w:rsidP="00072C81">
            <w:pPr>
              <w:jc w:val="center"/>
              <w:rPr>
                <w:rFonts w:ascii="Sylfaen" w:hAnsi="Sylfaen"/>
                <w:sz w:val="20"/>
                <w:szCs w:val="20"/>
              </w:rPr>
            </w:pPr>
            <w:r w:rsidRPr="00072C81">
              <w:rPr>
                <w:rFonts w:ascii="Sylfaen" w:hAnsi="Sylfaen"/>
                <w:sz w:val="20"/>
                <w:szCs w:val="20"/>
              </w:rPr>
              <w:t>109779,8</w:t>
            </w:r>
          </w:p>
        </w:tc>
        <w:tc>
          <w:tcPr>
            <w:tcW w:w="6173" w:type="dxa"/>
            <w:gridSpan w:val="6"/>
            <w:vAlign w:val="center"/>
          </w:tcPr>
          <w:p w:rsidR="00581B08" w:rsidRPr="00072C81" w:rsidRDefault="00581B08" w:rsidP="00072C81">
            <w:pPr>
              <w:jc w:val="center"/>
              <w:rPr>
                <w:rFonts w:ascii="Sylfaen" w:hAnsi="Sylfaen"/>
                <w:sz w:val="20"/>
                <w:szCs w:val="20"/>
              </w:rPr>
            </w:pPr>
            <w:r w:rsidRPr="00072C81">
              <w:rPr>
                <w:rFonts w:ascii="Sylfaen" w:hAnsi="Sylfaen"/>
                <w:sz w:val="20"/>
                <w:szCs w:val="20"/>
              </w:rPr>
              <w:t>252 739,9</w:t>
            </w:r>
          </w:p>
        </w:tc>
        <w:tc>
          <w:tcPr>
            <w:tcW w:w="1089" w:type="dxa"/>
            <w:vAlign w:val="center"/>
          </w:tcPr>
          <w:p w:rsidR="00581B08" w:rsidRPr="007101B9" w:rsidRDefault="00581B08">
            <w:pPr>
              <w:jc w:val="right"/>
              <w:rPr>
                <w:rFonts w:ascii="Arial Armenian" w:hAnsi="Arial Armenian"/>
                <w:sz w:val="18"/>
                <w:szCs w:val="18"/>
              </w:rPr>
            </w:pPr>
          </w:p>
        </w:tc>
      </w:tr>
    </w:tbl>
    <w:p w:rsidR="001F75AF" w:rsidRPr="00F92987" w:rsidRDefault="001F75AF" w:rsidP="00003AFB">
      <w:pPr>
        <w:rPr>
          <w:color w:val="00B050"/>
        </w:rPr>
        <w:sectPr w:rsidR="001F75AF" w:rsidRPr="00F92987" w:rsidSect="000E7683">
          <w:pgSz w:w="15840" w:h="12240" w:orient="landscape"/>
          <w:pgMar w:top="1276" w:right="1440" w:bottom="902" w:left="1440" w:header="720" w:footer="720" w:gutter="0"/>
          <w:cols w:space="720"/>
          <w:docGrid w:linePitch="360"/>
        </w:sectPr>
      </w:pPr>
    </w:p>
    <w:p w:rsidR="00843BAB" w:rsidRPr="00584DBD" w:rsidRDefault="00F92987" w:rsidP="00843BAB">
      <w:pPr>
        <w:spacing w:after="0" w:line="0" w:lineRule="atLeast"/>
        <w:ind w:firstLine="720"/>
        <w:jc w:val="both"/>
        <w:rPr>
          <w:rFonts w:ascii="Sylfaen" w:hAnsi="Sylfaen"/>
          <w:sz w:val="24"/>
          <w:szCs w:val="24"/>
        </w:rPr>
      </w:pPr>
      <w:r w:rsidRPr="00584DBD">
        <w:rPr>
          <w:rFonts w:ascii="Sylfaen" w:hAnsi="Sylfaen"/>
          <w:sz w:val="24"/>
          <w:szCs w:val="24"/>
        </w:rPr>
        <w:lastRenderedPageBreak/>
        <w:t>Մեղրի</w:t>
      </w:r>
      <w:r w:rsidR="00CD24A4" w:rsidRPr="00584DBD">
        <w:rPr>
          <w:rFonts w:ascii="Sylfaen" w:hAnsi="Sylfaen"/>
          <w:sz w:val="24"/>
          <w:szCs w:val="24"/>
        </w:rPr>
        <w:t xml:space="preserve"> համայնքում համայնքների խոշորացման արդյունքում մեծացել են ֆոնդային բյուջեի ծախսերը</w:t>
      </w:r>
      <w:proofErr w:type="gramStart"/>
      <w:r w:rsidR="00FB2762">
        <w:rPr>
          <w:rFonts w:ascii="Sylfaen" w:hAnsi="Sylfaen"/>
          <w:sz w:val="24"/>
          <w:szCs w:val="24"/>
        </w:rPr>
        <w:t>՝</w:t>
      </w:r>
      <w:r w:rsidR="00CD24A4" w:rsidRPr="00584DBD">
        <w:rPr>
          <w:rFonts w:ascii="Sylfaen" w:hAnsi="Sylfaen"/>
          <w:sz w:val="24"/>
          <w:szCs w:val="24"/>
        </w:rPr>
        <w:t xml:space="preserve">  </w:t>
      </w:r>
      <w:r w:rsidR="00584DBD" w:rsidRPr="00584DBD">
        <w:rPr>
          <w:rFonts w:ascii="Sylfaen" w:hAnsi="Sylfaen"/>
          <w:sz w:val="24"/>
          <w:szCs w:val="24"/>
        </w:rPr>
        <w:t>3,7</w:t>
      </w:r>
      <w:proofErr w:type="gramEnd"/>
      <w:r w:rsidR="00CD24A4" w:rsidRPr="00584DBD">
        <w:rPr>
          <w:rFonts w:ascii="Sylfaen" w:hAnsi="Sylfaen"/>
          <w:sz w:val="24"/>
          <w:szCs w:val="24"/>
        </w:rPr>
        <w:t xml:space="preserve"> %-</w:t>
      </w:r>
      <w:r w:rsidR="00CD24A4" w:rsidRPr="00584DBD">
        <w:rPr>
          <w:rFonts w:ascii="Sylfaen" w:hAnsi="Sylfaen"/>
          <w:sz w:val="24"/>
          <w:szCs w:val="24"/>
          <w:lang w:val="ru-RU"/>
        </w:rPr>
        <w:t>ից</w:t>
      </w:r>
      <w:r w:rsidR="00CD24A4" w:rsidRPr="00584DBD">
        <w:rPr>
          <w:rFonts w:ascii="Sylfaen" w:hAnsi="Sylfaen"/>
          <w:sz w:val="24"/>
          <w:szCs w:val="24"/>
        </w:rPr>
        <w:t xml:space="preserve"> </w:t>
      </w:r>
      <w:r w:rsidR="00CD24A4" w:rsidRPr="00584DBD">
        <w:rPr>
          <w:rFonts w:ascii="Sylfaen" w:hAnsi="Sylfaen"/>
          <w:sz w:val="24"/>
          <w:szCs w:val="24"/>
          <w:lang w:val="ru-RU"/>
        </w:rPr>
        <w:t>հասնելով</w:t>
      </w:r>
      <w:r w:rsidR="00CD24A4" w:rsidRPr="00584DBD">
        <w:rPr>
          <w:rFonts w:ascii="Sylfaen" w:hAnsi="Sylfaen"/>
          <w:sz w:val="24"/>
          <w:szCs w:val="24"/>
        </w:rPr>
        <w:t xml:space="preserve"> </w:t>
      </w:r>
      <w:r w:rsidR="00CD24A4" w:rsidRPr="00584DBD">
        <w:rPr>
          <w:rFonts w:ascii="Sylfaen" w:hAnsi="Sylfaen"/>
          <w:sz w:val="24"/>
          <w:szCs w:val="24"/>
          <w:lang w:val="ru-RU"/>
        </w:rPr>
        <w:t>մինչև</w:t>
      </w:r>
      <w:r w:rsidR="00CD24A4" w:rsidRPr="00584DBD">
        <w:rPr>
          <w:rFonts w:ascii="Sylfaen" w:hAnsi="Sylfaen"/>
          <w:sz w:val="24"/>
          <w:szCs w:val="24"/>
        </w:rPr>
        <w:t xml:space="preserve"> </w:t>
      </w:r>
      <w:r w:rsidR="00584DBD" w:rsidRPr="00584DBD">
        <w:rPr>
          <w:rFonts w:ascii="Sylfaen" w:hAnsi="Sylfaen"/>
          <w:sz w:val="24"/>
          <w:szCs w:val="24"/>
        </w:rPr>
        <w:t>16,7</w:t>
      </w:r>
      <w:r w:rsidR="00CD24A4" w:rsidRPr="00584DBD">
        <w:rPr>
          <w:rFonts w:ascii="Sylfaen" w:hAnsi="Sylfaen"/>
          <w:sz w:val="24"/>
          <w:szCs w:val="24"/>
        </w:rPr>
        <w:t xml:space="preserve"> %-ի: </w:t>
      </w:r>
      <w:r w:rsidR="00584DBD" w:rsidRPr="00584DBD">
        <w:rPr>
          <w:rFonts w:ascii="Sylfaen" w:hAnsi="Sylfaen"/>
          <w:sz w:val="24"/>
          <w:szCs w:val="24"/>
        </w:rPr>
        <w:t>9,2</w:t>
      </w:r>
      <w:r w:rsidR="00843BAB" w:rsidRPr="00584DBD">
        <w:rPr>
          <w:rFonts w:ascii="Sylfaen" w:hAnsi="Sylfaen"/>
          <w:sz w:val="24"/>
          <w:szCs w:val="24"/>
        </w:rPr>
        <w:t xml:space="preserve"> %-</w:t>
      </w:r>
      <w:r w:rsidR="00843BAB" w:rsidRPr="00584DBD">
        <w:rPr>
          <w:rFonts w:ascii="Sylfaen" w:hAnsi="Sylfaen"/>
          <w:sz w:val="24"/>
          <w:szCs w:val="24"/>
          <w:lang w:val="ru-RU"/>
        </w:rPr>
        <w:t>ով</w:t>
      </w:r>
      <w:r w:rsidR="00843BAB" w:rsidRPr="00584DBD">
        <w:rPr>
          <w:rFonts w:ascii="Sylfaen" w:hAnsi="Sylfaen"/>
          <w:sz w:val="24"/>
          <w:szCs w:val="24"/>
        </w:rPr>
        <w:t xml:space="preserve"> </w:t>
      </w:r>
      <w:r w:rsidR="00843BAB" w:rsidRPr="00584DBD">
        <w:rPr>
          <w:rFonts w:ascii="Sylfaen" w:hAnsi="Sylfaen"/>
          <w:sz w:val="24"/>
          <w:szCs w:val="24"/>
          <w:lang w:val="ru-RU"/>
        </w:rPr>
        <w:t>ավելացել</w:t>
      </w:r>
      <w:r w:rsidR="00843BAB" w:rsidRPr="00584DBD">
        <w:rPr>
          <w:rFonts w:ascii="Sylfaen" w:hAnsi="Sylfaen"/>
          <w:sz w:val="24"/>
          <w:szCs w:val="24"/>
        </w:rPr>
        <w:t xml:space="preserve"> </w:t>
      </w:r>
      <w:r w:rsidR="00843BAB" w:rsidRPr="00584DBD">
        <w:rPr>
          <w:rFonts w:ascii="Sylfaen" w:hAnsi="Sylfaen"/>
          <w:sz w:val="24"/>
          <w:szCs w:val="24"/>
          <w:lang w:val="ru-RU"/>
        </w:rPr>
        <w:t>են</w:t>
      </w:r>
      <w:r w:rsidR="00843BAB" w:rsidRPr="00584DBD">
        <w:rPr>
          <w:rFonts w:ascii="Sylfaen" w:hAnsi="Sylfaen"/>
          <w:sz w:val="24"/>
          <w:szCs w:val="24"/>
        </w:rPr>
        <w:t xml:space="preserve"> </w:t>
      </w:r>
      <w:r w:rsidR="00843BAB" w:rsidRPr="00584DBD">
        <w:rPr>
          <w:rFonts w:ascii="Sylfaen" w:hAnsi="Sylfaen"/>
          <w:sz w:val="24"/>
          <w:szCs w:val="24"/>
          <w:lang w:val="ru-RU"/>
        </w:rPr>
        <w:t>նաև</w:t>
      </w:r>
      <w:r w:rsidR="00843BAB" w:rsidRPr="00584DBD">
        <w:rPr>
          <w:rFonts w:ascii="Sylfaen" w:hAnsi="Sylfaen"/>
          <w:sz w:val="24"/>
          <w:szCs w:val="24"/>
        </w:rPr>
        <w:t xml:space="preserve"> </w:t>
      </w:r>
      <w:r w:rsidR="00843BAB" w:rsidRPr="00584DBD">
        <w:rPr>
          <w:rFonts w:ascii="Sylfaen" w:hAnsi="Sylfaen"/>
          <w:sz w:val="24"/>
          <w:szCs w:val="24"/>
          <w:lang w:val="ru-RU"/>
        </w:rPr>
        <w:t>վարչական</w:t>
      </w:r>
      <w:r w:rsidR="00843BAB" w:rsidRPr="00584DBD">
        <w:rPr>
          <w:rFonts w:ascii="Sylfaen" w:hAnsi="Sylfaen"/>
          <w:sz w:val="24"/>
          <w:szCs w:val="24"/>
        </w:rPr>
        <w:t xml:space="preserve"> </w:t>
      </w:r>
      <w:r w:rsidR="00843BAB" w:rsidRPr="00584DBD">
        <w:rPr>
          <w:rFonts w:ascii="Sylfaen" w:hAnsi="Sylfaen"/>
          <w:sz w:val="24"/>
          <w:szCs w:val="24"/>
          <w:lang w:val="ru-RU"/>
        </w:rPr>
        <w:t>բյուջեի</w:t>
      </w:r>
      <w:r w:rsidR="00843BAB" w:rsidRPr="00584DBD">
        <w:rPr>
          <w:rFonts w:ascii="Sylfaen" w:hAnsi="Sylfaen"/>
          <w:sz w:val="24"/>
          <w:szCs w:val="24"/>
        </w:rPr>
        <w:t xml:space="preserve"> </w:t>
      </w:r>
      <w:r w:rsidR="00843BAB" w:rsidRPr="00584DBD">
        <w:rPr>
          <w:rFonts w:ascii="Sylfaen" w:hAnsi="Sylfaen"/>
          <w:sz w:val="24"/>
          <w:szCs w:val="24"/>
          <w:lang w:val="ru-RU"/>
        </w:rPr>
        <w:t>ծախսերի</w:t>
      </w:r>
      <w:r w:rsidR="00843BAB" w:rsidRPr="00584DBD">
        <w:rPr>
          <w:rFonts w:ascii="Sylfaen" w:hAnsi="Sylfaen"/>
          <w:sz w:val="24"/>
          <w:szCs w:val="24"/>
        </w:rPr>
        <w:t xml:space="preserve"> </w:t>
      </w:r>
      <w:r w:rsidR="00843BAB" w:rsidRPr="00584DBD">
        <w:rPr>
          <w:rFonts w:ascii="Sylfaen" w:hAnsi="Sylfaen"/>
          <w:sz w:val="24"/>
          <w:szCs w:val="24"/>
          <w:lang w:val="ru-RU"/>
        </w:rPr>
        <w:t>կազմում</w:t>
      </w:r>
      <w:r w:rsidR="00843BAB" w:rsidRPr="00584DBD">
        <w:rPr>
          <w:rFonts w:ascii="Sylfaen" w:hAnsi="Sylfaen"/>
          <w:sz w:val="24"/>
          <w:szCs w:val="24"/>
        </w:rPr>
        <w:t xml:space="preserve"> </w:t>
      </w:r>
      <w:r w:rsidR="00843BAB" w:rsidRPr="00584DBD">
        <w:rPr>
          <w:rFonts w:ascii="Sylfaen" w:hAnsi="Sylfaen"/>
          <w:sz w:val="24"/>
          <w:szCs w:val="24"/>
          <w:lang w:val="ru-RU"/>
        </w:rPr>
        <w:t>ծառայությունների</w:t>
      </w:r>
      <w:r w:rsidR="00843BAB" w:rsidRPr="00584DBD">
        <w:rPr>
          <w:rFonts w:ascii="Sylfaen" w:hAnsi="Sylfaen"/>
          <w:sz w:val="24"/>
          <w:szCs w:val="24"/>
        </w:rPr>
        <w:t xml:space="preserve"> </w:t>
      </w:r>
      <w:r w:rsidR="00843BAB" w:rsidRPr="00584DBD">
        <w:rPr>
          <w:rFonts w:ascii="Sylfaen" w:hAnsi="Sylfaen"/>
          <w:sz w:val="24"/>
          <w:szCs w:val="24"/>
          <w:lang w:val="ru-RU"/>
        </w:rPr>
        <w:t>մատուցմանն</w:t>
      </w:r>
      <w:r w:rsidR="00843BAB" w:rsidRPr="00584DBD">
        <w:rPr>
          <w:rFonts w:ascii="Sylfaen" w:hAnsi="Sylfaen"/>
          <w:sz w:val="24"/>
          <w:szCs w:val="24"/>
        </w:rPr>
        <w:t xml:space="preserve"> </w:t>
      </w:r>
      <w:r w:rsidR="00843BAB" w:rsidRPr="00584DBD">
        <w:rPr>
          <w:rFonts w:ascii="Sylfaen" w:hAnsi="Sylfaen"/>
          <w:sz w:val="24"/>
          <w:szCs w:val="24"/>
          <w:lang w:val="ru-RU"/>
        </w:rPr>
        <w:t>ուղղվող</w:t>
      </w:r>
      <w:r w:rsidR="00843BAB" w:rsidRPr="00584DBD">
        <w:rPr>
          <w:rFonts w:ascii="Sylfaen" w:hAnsi="Sylfaen"/>
          <w:sz w:val="24"/>
          <w:szCs w:val="24"/>
        </w:rPr>
        <w:t xml:space="preserve"> </w:t>
      </w:r>
      <w:r w:rsidR="00843BAB" w:rsidRPr="00584DBD">
        <w:rPr>
          <w:rFonts w:ascii="Sylfaen" w:hAnsi="Sylfaen"/>
          <w:sz w:val="24"/>
          <w:szCs w:val="24"/>
          <w:lang w:val="ru-RU"/>
        </w:rPr>
        <w:t>ծախսերը</w:t>
      </w:r>
      <w:r w:rsidR="00843BAB" w:rsidRPr="00584DBD">
        <w:rPr>
          <w:rFonts w:ascii="Sylfaen" w:hAnsi="Sylfaen"/>
          <w:sz w:val="24"/>
          <w:szCs w:val="24"/>
        </w:rPr>
        <w:t xml:space="preserve">, </w:t>
      </w:r>
      <w:r w:rsidR="00843BAB" w:rsidRPr="00584DBD">
        <w:rPr>
          <w:rFonts w:ascii="Sylfaen" w:hAnsi="Sylfaen"/>
          <w:sz w:val="24"/>
          <w:szCs w:val="24"/>
          <w:lang w:val="ru-RU"/>
        </w:rPr>
        <w:t>ինչը</w:t>
      </w:r>
      <w:r w:rsidR="00843BAB" w:rsidRPr="00584DBD">
        <w:rPr>
          <w:rFonts w:ascii="Sylfaen" w:hAnsi="Sylfaen"/>
          <w:sz w:val="24"/>
          <w:szCs w:val="24"/>
        </w:rPr>
        <w:t xml:space="preserve"> </w:t>
      </w:r>
      <w:r w:rsidR="00843BAB" w:rsidRPr="00584DBD">
        <w:rPr>
          <w:rFonts w:ascii="Sylfaen" w:hAnsi="Sylfaen"/>
          <w:sz w:val="24"/>
          <w:szCs w:val="24"/>
          <w:lang w:val="ru-RU"/>
        </w:rPr>
        <w:t>նշանակում</w:t>
      </w:r>
      <w:r w:rsidR="00843BAB" w:rsidRPr="00584DBD">
        <w:rPr>
          <w:rFonts w:ascii="Sylfaen" w:hAnsi="Sylfaen"/>
          <w:sz w:val="24"/>
          <w:szCs w:val="24"/>
        </w:rPr>
        <w:t xml:space="preserve"> </w:t>
      </w:r>
      <w:r w:rsidR="00843BAB" w:rsidRPr="00584DBD">
        <w:rPr>
          <w:rFonts w:ascii="Sylfaen" w:hAnsi="Sylfaen"/>
          <w:sz w:val="24"/>
          <w:szCs w:val="24"/>
          <w:lang w:val="ru-RU"/>
        </w:rPr>
        <w:t>է</w:t>
      </w:r>
      <w:r w:rsidR="00843BAB" w:rsidRPr="00584DBD">
        <w:rPr>
          <w:rFonts w:ascii="Sylfaen" w:hAnsi="Sylfaen"/>
          <w:sz w:val="24"/>
          <w:szCs w:val="24"/>
        </w:rPr>
        <w:t xml:space="preserve">, </w:t>
      </w:r>
      <w:r w:rsidR="00843BAB" w:rsidRPr="00584DBD">
        <w:rPr>
          <w:rFonts w:ascii="Sylfaen" w:hAnsi="Sylfaen"/>
          <w:sz w:val="24"/>
          <w:szCs w:val="24"/>
          <w:lang w:val="ru-RU"/>
        </w:rPr>
        <w:t>որ</w:t>
      </w:r>
      <w:r w:rsidR="00843BAB" w:rsidRPr="00584DBD">
        <w:rPr>
          <w:rFonts w:ascii="Sylfaen" w:hAnsi="Sylfaen"/>
          <w:sz w:val="24"/>
          <w:szCs w:val="24"/>
        </w:rPr>
        <w:t xml:space="preserve"> </w:t>
      </w:r>
      <w:r w:rsidR="00843BAB" w:rsidRPr="00584DBD">
        <w:rPr>
          <w:rFonts w:ascii="Sylfaen" w:hAnsi="Sylfaen"/>
          <w:sz w:val="24"/>
          <w:szCs w:val="24"/>
          <w:lang w:val="ru-RU"/>
        </w:rPr>
        <w:t>նույն</w:t>
      </w:r>
      <w:r w:rsidR="00843BAB" w:rsidRPr="00584DBD">
        <w:rPr>
          <w:rFonts w:ascii="Sylfaen" w:hAnsi="Sylfaen"/>
          <w:sz w:val="24"/>
          <w:szCs w:val="24"/>
        </w:rPr>
        <w:t xml:space="preserve"> </w:t>
      </w:r>
      <w:r w:rsidR="00843BAB" w:rsidRPr="00584DBD">
        <w:rPr>
          <w:rFonts w:ascii="Sylfaen" w:hAnsi="Sylfaen"/>
          <w:sz w:val="24"/>
          <w:szCs w:val="24"/>
          <w:lang w:val="ru-RU"/>
        </w:rPr>
        <w:t>տոկոսով</w:t>
      </w:r>
      <w:r w:rsidR="00843BAB" w:rsidRPr="00584DBD">
        <w:rPr>
          <w:rFonts w:ascii="Sylfaen" w:hAnsi="Sylfaen"/>
          <w:sz w:val="24"/>
          <w:szCs w:val="24"/>
        </w:rPr>
        <w:t xml:space="preserve"> </w:t>
      </w:r>
      <w:r w:rsidR="00843BAB" w:rsidRPr="00584DBD">
        <w:rPr>
          <w:rFonts w:ascii="Sylfaen" w:hAnsi="Sylfaen"/>
          <w:sz w:val="24"/>
          <w:szCs w:val="24"/>
          <w:lang w:val="ru-RU"/>
        </w:rPr>
        <w:t>նվազել</w:t>
      </w:r>
      <w:r w:rsidR="00843BAB" w:rsidRPr="00584DBD">
        <w:rPr>
          <w:rFonts w:ascii="Sylfaen" w:hAnsi="Sylfaen"/>
          <w:sz w:val="24"/>
          <w:szCs w:val="24"/>
        </w:rPr>
        <w:t xml:space="preserve"> </w:t>
      </w:r>
      <w:r w:rsidR="00843BAB" w:rsidRPr="00584DBD">
        <w:rPr>
          <w:rFonts w:ascii="Sylfaen" w:hAnsi="Sylfaen"/>
          <w:sz w:val="24"/>
          <w:szCs w:val="24"/>
          <w:lang w:val="ru-RU"/>
        </w:rPr>
        <w:t>են</w:t>
      </w:r>
      <w:r w:rsidR="00843BAB" w:rsidRPr="00584DBD">
        <w:rPr>
          <w:rFonts w:ascii="Sylfaen" w:hAnsi="Sylfaen"/>
          <w:sz w:val="24"/>
          <w:szCs w:val="24"/>
        </w:rPr>
        <w:t xml:space="preserve"> </w:t>
      </w:r>
      <w:r w:rsidR="00843BAB" w:rsidRPr="00584DBD">
        <w:rPr>
          <w:rFonts w:ascii="Sylfaen" w:hAnsi="Sylfaen"/>
          <w:sz w:val="24"/>
          <w:szCs w:val="24"/>
          <w:lang w:val="ru-RU"/>
        </w:rPr>
        <w:t>կառավարման</w:t>
      </w:r>
      <w:r w:rsidR="00843BAB" w:rsidRPr="00584DBD">
        <w:rPr>
          <w:rFonts w:ascii="Sylfaen" w:hAnsi="Sylfaen"/>
          <w:sz w:val="24"/>
          <w:szCs w:val="24"/>
        </w:rPr>
        <w:t xml:space="preserve"> </w:t>
      </w:r>
      <w:r w:rsidR="00843BAB" w:rsidRPr="00584DBD">
        <w:rPr>
          <w:rFonts w:ascii="Sylfaen" w:hAnsi="Sylfaen"/>
          <w:sz w:val="24"/>
          <w:szCs w:val="24"/>
          <w:lang w:val="ru-RU"/>
        </w:rPr>
        <w:t>ապարատի</w:t>
      </w:r>
      <w:r w:rsidR="00843BAB" w:rsidRPr="00584DBD">
        <w:rPr>
          <w:rFonts w:ascii="Sylfaen" w:hAnsi="Sylfaen"/>
          <w:sz w:val="24"/>
          <w:szCs w:val="24"/>
        </w:rPr>
        <w:t xml:space="preserve"> </w:t>
      </w:r>
      <w:r w:rsidR="00843BAB" w:rsidRPr="00584DBD">
        <w:rPr>
          <w:rFonts w:ascii="Sylfaen" w:hAnsi="Sylfaen"/>
          <w:sz w:val="24"/>
          <w:szCs w:val="24"/>
          <w:lang w:val="ru-RU"/>
        </w:rPr>
        <w:t>պահպանման</w:t>
      </w:r>
      <w:r w:rsidR="00843BAB" w:rsidRPr="00584DBD">
        <w:rPr>
          <w:rFonts w:ascii="Sylfaen" w:hAnsi="Sylfaen"/>
          <w:sz w:val="24"/>
          <w:szCs w:val="24"/>
        </w:rPr>
        <w:t xml:space="preserve"> </w:t>
      </w:r>
      <w:r w:rsidR="00843BAB" w:rsidRPr="00584DBD">
        <w:rPr>
          <w:rFonts w:ascii="Sylfaen" w:hAnsi="Sylfaen"/>
          <w:sz w:val="24"/>
          <w:szCs w:val="24"/>
          <w:lang w:val="ru-RU"/>
        </w:rPr>
        <w:t>ծախսերը</w:t>
      </w:r>
      <w:r w:rsidR="00843BAB" w:rsidRPr="00584DBD">
        <w:rPr>
          <w:rFonts w:ascii="Sylfaen" w:hAnsi="Sylfaen"/>
          <w:sz w:val="24"/>
          <w:szCs w:val="24"/>
        </w:rPr>
        <w:t xml:space="preserve"> (աղյուսակ 1</w:t>
      </w:r>
      <w:r w:rsidR="00283197">
        <w:rPr>
          <w:rFonts w:ascii="Sylfaen" w:hAnsi="Sylfaen"/>
          <w:sz w:val="24"/>
          <w:szCs w:val="24"/>
        </w:rPr>
        <w:t>5</w:t>
      </w:r>
      <w:r w:rsidR="00843BAB" w:rsidRPr="00584DBD">
        <w:rPr>
          <w:rFonts w:ascii="Sylfaen" w:hAnsi="Sylfaen"/>
          <w:sz w:val="24"/>
          <w:szCs w:val="24"/>
        </w:rPr>
        <w:t>):</w:t>
      </w:r>
    </w:p>
    <w:p w:rsidR="00CD24A4" w:rsidRPr="00F92987" w:rsidRDefault="00CD24A4" w:rsidP="00B52193">
      <w:pPr>
        <w:spacing w:after="0" w:line="0" w:lineRule="atLeast"/>
        <w:ind w:firstLine="720"/>
        <w:jc w:val="both"/>
        <w:rPr>
          <w:rFonts w:ascii="Sylfaen" w:hAnsi="Sylfaen"/>
          <w:i/>
          <w:color w:val="00B050"/>
          <w:sz w:val="24"/>
          <w:szCs w:val="24"/>
          <w:highlight w:val="yellow"/>
        </w:rPr>
      </w:pPr>
    </w:p>
    <w:p w:rsidR="00845C15" w:rsidRPr="00465505" w:rsidRDefault="00627BA6" w:rsidP="00B52193">
      <w:pPr>
        <w:spacing w:after="0" w:line="0" w:lineRule="atLeast"/>
        <w:ind w:firstLine="720"/>
        <w:jc w:val="both"/>
        <w:rPr>
          <w:rFonts w:ascii="Sylfaen" w:hAnsi="Sylfaen"/>
          <w:i/>
          <w:sz w:val="24"/>
          <w:szCs w:val="24"/>
          <w:highlight w:val="yellow"/>
        </w:rPr>
      </w:pPr>
      <w:proofErr w:type="gramStart"/>
      <w:r w:rsidRPr="00465505">
        <w:rPr>
          <w:rFonts w:ascii="Sylfaen" w:hAnsi="Sylfaen"/>
          <w:i/>
          <w:sz w:val="24"/>
          <w:szCs w:val="24"/>
        </w:rPr>
        <w:t>Աղյուսակ 1</w:t>
      </w:r>
      <w:r w:rsidR="00283197">
        <w:rPr>
          <w:rFonts w:ascii="Sylfaen" w:hAnsi="Sylfaen"/>
          <w:i/>
          <w:sz w:val="24"/>
          <w:szCs w:val="24"/>
        </w:rPr>
        <w:t>5</w:t>
      </w:r>
      <w:r w:rsidR="00FB2762">
        <w:rPr>
          <w:rFonts w:ascii="Sylfaen" w:hAnsi="Sylfaen"/>
          <w:i/>
          <w:sz w:val="24"/>
          <w:szCs w:val="24"/>
        </w:rPr>
        <w:t>.</w:t>
      </w:r>
      <w:proofErr w:type="gramEnd"/>
      <w:r w:rsidRPr="00465505">
        <w:rPr>
          <w:rFonts w:ascii="Sylfaen" w:hAnsi="Sylfaen"/>
          <w:i/>
          <w:sz w:val="24"/>
          <w:szCs w:val="24"/>
        </w:rPr>
        <w:t xml:space="preserve"> </w:t>
      </w:r>
      <w:r w:rsidR="00F92987" w:rsidRPr="00465505">
        <w:rPr>
          <w:rFonts w:ascii="Sylfaen" w:hAnsi="Sylfaen"/>
          <w:i/>
          <w:sz w:val="24"/>
          <w:szCs w:val="24"/>
        </w:rPr>
        <w:t>Մեղրի</w:t>
      </w:r>
      <w:r w:rsidRPr="00465505">
        <w:rPr>
          <w:rFonts w:ascii="Sylfaen" w:hAnsi="Sylfaen"/>
          <w:i/>
          <w:sz w:val="24"/>
          <w:szCs w:val="24"/>
        </w:rPr>
        <w:t xml:space="preserve"> համայնքի բյուջեի հիմնական ցուցանիշները </w:t>
      </w:r>
      <w:r w:rsidR="00BA15D2" w:rsidRPr="00465505">
        <w:rPr>
          <w:rFonts w:ascii="Sylfaen" w:hAnsi="Sylfaen"/>
          <w:i/>
          <w:sz w:val="24"/>
          <w:szCs w:val="24"/>
        </w:rPr>
        <w:t>մինչև</w:t>
      </w:r>
      <w:r w:rsidRPr="00465505">
        <w:rPr>
          <w:rFonts w:ascii="Sylfaen" w:hAnsi="Sylfaen"/>
          <w:i/>
          <w:sz w:val="24"/>
          <w:szCs w:val="24"/>
        </w:rPr>
        <w:t xml:space="preserve"> խոշորացնելը և խոշորացնելուց հետո</w:t>
      </w:r>
    </w:p>
    <w:tbl>
      <w:tblPr>
        <w:tblStyle w:val="TableGrid"/>
        <w:tblW w:w="9982" w:type="dxa"/>
        <w:jc w:val="center"/>
        <w:tblLayout w:type="fixed"/>
        <w:tblLook w:val="04A0"/>
      </w:tblPr>
      <w:tblGrid>
        <w:gridCol w:w="1662"/>
        <w:gridCol w:w="1061"/>
        <w:gridCol w:w="677"/>
        <w:gridCol w:w="1084"/>
        <w:gridCol w:w="600"/>
        <w:gridCol w:w="1122"/>
        <w:gridCol w:w="910"/>
        <w:gridCol w:w="1171"/>
        <w:gridCol w:w="1074"/>
        <w:gridCol w:w="621"/>
      </w:tblGrid>
      <w:tr w:rsidR="00C30445" w:rsidRPr="00D64061" w:rsidTr="00873063">
        <w:trPr>
          <w:jc w:val="center"/>
        </w:trPr>
        <w:tc>
          <w:tcPr>
            <w:tcW w:w="1662" w:type="dxa"/>
            <w:vMerge w:val="restart"/>
          </w:tcPr>
          <w:p w:rsidR="00C30445" w:rsidRPr="00D64061" w:rsidRDefault="00C30445" w:rsidP="00003AFB">
            <w:pPr>
              <w:rPr>
                <w:rFonts w:ascii="Sylfaen" w:hAnsi="Sylfaen"/>
                <w:b/>
              </w:rPr>
            </w:pPr>
          </w:p>
        </w:tc>
        <w:tc>
          <w:tcPr>
            <w:tcW w:w="1738" w:type="dxa"/>
            <w:gridSpan w:val="2"/>
            <w:vMerge w:val="restart"/>
            <w:vAlign w:val="center"/>
          </w:tcPr>
          <w:p w:rsidR="00C30445" w:rsidRPr="00D64061" w:rsidRDefault="00C30445" w:rsidP="00B52193">
            <w:pPr>
              <w:jc w:val="center"/>
              <w:rPr>
                <w:rFonts w:ascii="Sylfaen" w:hAnsi="Sylfaen"/>
                <w:b/>
              </w:rPr>
            </w:pPr>
            <w:r w:rsidRPr="00D64061">
              <w:rPr>
                <w:rFonts w:ascii="Sylfaen" w:hAnsi="Sylfaen"/>
                <w:b/>
              </w:rPr>
              <w:t>Ընդամենը ծախսեր</w:t>
            </w:r>
            <w:r w:rsidRPr="00D64061">
              <w:rPr>
                <w:rStyle w:val="FootnoteReference"/>
                <w:rFonts w:ascii="Sylfaen" w:hAnsi="Sylfaen"/>
                <w:b/>
              </w:rPr>
              <w:footnoteReference w:id="14"/>
            </w:r>
          </w:p>
        </w:tc>
        <w:tc>
          <w:tcPr>
            <w:tcW w:w="6582" w:type="dxa"/>
            <w:gridSpan w:val="7"/>
          </w:tcPr>
          <w:p w:rsidR="00C30445" w:rsidRPr="00D64061" w:rsidRDefault="00C30445" w:rsidP="00B52193">
            <w:pPr>
              <w:jc w:val="center"/>
              <w:rPr>
                <w:rFonts w:ascii="Sylfaen" w:hAnsi="Sylfaen"/>
                <w:b/>
                <w:lang w:val="ru-RU"/>
              </w:rPr>
            </w:pPr>
            <w:r w:rsidRPr="00D64061">
              <w:rPr>
                <w:rFonts w:ascii="Sylfaen" w:hAnsi="Sylfaen"/>
                <w:b/>
              </w:rPr>
              <w:t>Այդ թվում</w:t>
            </w:r>
          </w:p>
        </w:tc>
      </w:tr>
      <w:tr w:rsidR="00C30445" w:rsidRPr="00D64061" w:rsidTr="00873063">
        <w:trPr>
          <w:trHeight w:val="413"/>
          <w:jc w:val="center"/>
        </w:trPr>
        <w:tc>
          <w:tcPr>
            <w:tcW w:w="1662" w:type="dxa"/>
            <w:vMerge/>
          </w:tcPr>
          <w:p w:rsidR="00C30445" w:rsidRPr="00D64061" w:rsidRDefault="00C30445" w:rsidP="00003AFB">
            <w:pPr>
              <w:rPr>
                <w:rFonts w:ascii="Sylfaen" w:hAnsi="Sylfaen"/>
                <w:b/>
                <w:lang w:val="ru-RU"/>
              </w:rPr>
            </w:pPr>
          </w:p>
        </w:tc>
        <w:tc>
          <w:tcPr>
            <w:tcW w:w="1738" w:type="dxa"/>
            <w:gridSpan w:val="2"/>
            <w:vMerge/>
            <w:vAlign w:val="center"/>
          </w:tcPr>
          <w:p w:rsidR="00C30445" w:rsidRPr="00D64061" w:rsidRDefault="00C30445" w:rsidP="00B52193">
            <w:pPr>
              <w:jc w:val="center"/>
              <w:rPr>
                <w:rFonts w:ascii="Sylfaen" w:hAnsi="Sylfaen"/>
                <w:b/>
                <w:lang w:val="ru-RU"/>
              </w:rPr>
            </w:pPr>
          </w:p>
        </w:tc>
        <w:tc>
          <w:tcPr>
            <w:tcW w:w="4887" w:type="dxa"/>
            <w:gridSpan w:val="5"/>
            <w:vAlign w:val="center"/>
          </w:tcPr>
          <w:p w:rsidR="00C30445" w:rsidRPr="00D64061" w:rsidRDefault="00C30445" w:rsidP="00B52193">
            <w:pPr>
              <w:jc w:val="center"/>
              <w:rPr>
                <w:rFonts w:ascii="Sylfaen" w:hAnsi="Sylfaen"/>
                <w:b/>
              </w:rPr>
            </w:pPr>
            <w:r w:rsidRPr="00D64061">
              <w:rPr>
                <w:rFonts w:ascii="Sylfaen" w:hAnsi="Sylfaen"/>
                <w:b/>
              </w:rPr>
              <w:t>Վարչական բյուջեի ծախսեր</w:t>
            </w:r>
          </w:p>
        </w:tc>
        <w:tc>
          <w:tcPr>
            <w:tcW w:w="1695" w:type="dxa"/>
            <w:gridSpan w:val="2"/>
            <w:vMerge w:val="restart"/>
            <w:vAlign w:val="center"/>
          </w:tcPr>
          <w:p w:rsidR="00C30445" w:rsidRPr="00D64061" w:rsidRDefault="00C30445" w:rsidP="00B52193">
            <w:pPr>
              <w:jc w:val="center"/>
              <w:rPr>
                <w:rFonts w:ascii="Sylfaen" w:hAnsi="Sylfaen"/>
                <w:b/>
              </w:rPr>
            </w:pPr>
            <w:r w:rsidRPr="00D64061">
              <w:rPr>
                <w:rFonts w:ascii="Sylfaen" w:hAnsi="Sylfaen"/>
                <w:b/>
              </w:rPr>
              <w:t>Ֆոնդային բյուջեի ծախսեր</w:t>
            </w:r>
          </w:p>
        </w:tc>
      </w:tr>
      <w:tr w:rsidR="00C30445" w:rsidRPr="00D64061" w:rsidTr="00873063">
        <w:trPr>
          <w:trHeight w:val="477"/>
          <w:jc w:val="center"/>
        </w:trPr>
        <w:tc>
          <w:tcPr>
            <w:tcW w:w="1662" w:type="dxa"/>
            <w:vMerge/>
          </w:tcPr>
          <w:p w:rsidR="00C30445" w:rsidRPr="00D64061" w:rsidRDefault="00C30445" w:rsidP="00003AFB">
            <w:pPr>
              <w:rPr>
                <w:rFonts w:ascii="Sylfaen" w:hAnsi="Sylfaen"/>
                <w:b/>
                <w:lang w:val="ru-RU"/>
              </w:rPr>
            </w:pPr>
          </w:p>
        </w:tc>
        <w:tc>
          <w:tcPr>
            <w:tcW w:w="1738" w:type="dxa"/>
            <w:gridSpan w:val="2"/>
            <w:vMerge/>
            <w:vAlign w:val="center"/>
          </w:tcPr>
          <w:p w:rsidR="00C30445" w:rsidRPr="00D64061" w:rsidRDefault="00C30445" w:rsidP="00B52193">
            <w:pPr>
              <w:jc w:val="center"/>
              <w:rPr>
                <w:rFonts w:ascii="Sylfaen" w:hAnsi="Sylfaen"/>
                <w:b/>
                <w:lang w:val="ru-RU"/>
              </w:rPr>
            </w:pPr>
          </w:p>
        </w:tc>
        <w:tc>
          <w:tcPr>
            <w:tcW w:w="1684" w:type="dxa"/>
            <w:gridSpan w:val="2"/>
            <w:vAlign w:val="center"/>
          </w:tcPr>
          <w:p w:rsidR="00C30445" w:rsidRPr="00D64061" w:rsidRDefault="00C30445" w:rsidP="00B52193">
            <w:pPr>
              <w:jc w:val="center"/>
              <w:rPr>
                <w:rFonts w:ascii="Sylfaen" w:hAnsi="Sylfaen"/>
                <w:b/>
              </w:rPr>
            </w:pPr>
            <w:r w:rsidRPr="00D64061">
              <w:rPr>
                <w:rFonts w:ascii="Sylfaen" w:hAnsi="Sylfaen"/>
                <w:b/>
              </w:rPr>
              <w:t>Ընդամենը</w:t>
            </w:r>
          </w:p>
        </w:tc>
        <w:tc>
          <w:tcPr>
            <w:tcW w:w="3203" w:type="dxa"/>
            <w:gridSpan w:val="3"/>
            <w:vAlign w:val="center"/>
          </w:tcPr>
          <w:p w:rsidR="00C30445" w:rsidRPr="00D64061" w:rsidRDefault="00C30445" w:rsidP="00B52193">
            <w:pPr>
              <w:jc w:val="center"/>
              <w:rPr>
                <w:rFonts w:ascii="Sylfaen" w:hAnsi="Sylfaen"/>
                <w:b/>
              </w:rPr>
            </w:pPr>
            <w:r w:rsidRPr="00D64061">
              <w:rPr>
                <w:rFonts w:ascii="Sylfaen" w:hAnsi="Sylfaen"/>
                <w:b/>
              </w:rPr>
              <w:t>Այդ թվում ծառայություն-ներին ողղված ծախսեր</w:t>
            </w:r>
          </w:p>
        </w:tc>
        <w:tc>
          <w:tcPr>
            <w:tcW w:w="1695" w:type="dxa"/>
            <w:gridSpan w:val="2"/>
            <w:vMerge/>
            <w:vAlign w:val="center"/>
          </w:tcPr>
          <w:p w:rsidR="00C30445" w:rsidRPr="00D64061" w:rsidRDefault="00C30445" w:rsidP="00B52193">
            <w:pPr>
              <w:jc w:val="center"/>
              <w:rPr>
                <w:rFonts w:ascii="Sylfaen" w:hAnsi="Sylfaen"/>
                <w:b/>
              </w:rPr>
            </w:pPr>
          </w:p>
        </w:tc>
      </w:tr>
      <w:tr w:rsidR="00435A4D" w:rsidRPr="00D64061" w:rsidTr="00873063">
        <w:trPr>
          <w:trHeight w:val="277"/>
          <w:jc w:val="center"/>
        </w:trPr>
        <w:tc>
          <w:tcPr>
            <w:tcW w:w="1662" w:type="dxa"/>
            <w:vMerge/>
          </w:tcPr>
          <w:p w:rsidR="00435A4D" w:rsidRPr="00D64061" w:rsidRDefault="00435A4D" w:rsidP="00003AFB">
            <w:pPr>
              <w:rPr>
                <w:rFonts w:ascii="Sylfaen" w:hAnsi="Sylfaen"/>
                <w:b/>
              </w:rPr>
            </w:pPr>
          </w:p>
        </w:tc>
        <w:tc>
          <w:tcPr>
            <w:tcW w:w="1061" w:type="dxa"/>
            <w:vAlign w:val="center"/>
          </w:tcPr>
          <w:p w:rsidR="00435A4D" w:rsidRPr="00D64061" w:rsidRDefault="00435A4D" w:rsidP="009706D2">
            <w:pPr>
              <w:ind w:right="-80" w:hanging="68"/>
              <w:jc w:val="center"/>
              <w:rPr>
                <w:rFonts w:ascii="Sylfaen" w:hAnsi="Sylfaen"/>
                <w:b/>
                <w:sz w:val="20"/>
              </w:rPr>
            </w:pPr>
            <w:r w:rsidRPr="00D64061">
              <w:rPr>
                <w:rFonts w:ascii="Sylfaen" w:hAnsi="Sylfaen"/>
                <w:b/>
                <w:sz w:val="20"/>
              </w:rPr>
              <w:t>Հազ.դրամ</w:t>
            </w:r>
          </w:p>
        </w:tc>
        <w:tc>
          <w:tcPr>
            <w:tcW w:w="677" w:type="dxa"/>
            <w:vAlign w:val="center"/>
          </w:tcPr>
          <w:p w:rsidR="00435A4D" w:rsidRPr="00D64061" w:rsidRDefault="00435A4D" w:rsidP="00B52193">
            <w:pPr>
              <w:jc w:val="center"/>
              <w:rPr>
                <w:rFonts w:ascii="Sylfaen" w:hAnsi="Sylfaen"/>
                <w:b/>
                <w:sz w:val="20"/>
                <w:lang w:val="ru-RU"/>
              </w:rPr>
            </w:pPr>
            <w:r w:rsidRPr="00D64061">
              <w:rPr>
                <w:rFonts w:ascii="Sylfaen" w:hAnsi="Sylfaen"/>
                <w:b/>
                <w:sz w:val="20"/>
                <w:lang w:val="ru-RU"/>
              </w:rPr>
              <w:t>%</w:t>
            </w:r>
          </w:p>
        </w:tc>
        <w:tc>
          <w:tcPr>
            <w:tcW w:w="1084" w:type="dxa"/>
            <w:vAlign w:val="center"/>
          </w:tcPr>
          <w:p w:rsidR="00435A4D" w:rsidRPr="00D64061" w:rsidRDefault="00435A4D" w:rsidP="009706D2">
            <w:pPr>
              <w:ind w:right="-20" w:hanging="105"/>
              <w:jc w:val="center"/>
              <w:rPr>
                <w:rFonts w:ascii="Sylfaen" w:hAnsi="Sylfaen"/>
                <w:b/>
                <w:sz w:val="20"/>
              </w:rPr>
            </w:pPr>
            <w:r w:rsidRPr="00D64061">
              <w:rPr>
                <w:rFonts w:ascii="Sylfaen" w:hAnsi="Sylfaen"/>
                <w:b/>
                <w:sz w:val="20"/>
              </w:rPr>
              <w:t>Հազ.դրամ</w:t>
            </w:r>
          </w:p>
        </w:tc>
        <w:tc>
          <w:tcPr>
            <w:tcW w:w="600" w:type="dxa"/>
            <w:vAlign w:val="center"/>
          </w:tcPr>
          <w:p w:rsidR="00435A4D" w:rsidRPr="00D64061" w:rsidRDefault="00435A4D" w:rsidP="00B52193">
            <w:pPr>
              <w:jc w:val="center"/>
              <w:rPr>
                <w:rFonts w:ascii="Sylfaen" w:hAnsi="Sylfaen"/>
                <w:b/>
                <w:sz w:val="20"/>
                <w:lang w:val="ru-RU"/>
              </w:rPr>
            </w:pPr>
            <w:r w:rsidRPr="00D64061">
              <w:rPr>
                <w:rFonts w:ascii="Sylfaen" w:hAnsi="Sylfaen"/>
                <w:b/>
                <w:sz w:val="20"/>
                <w:lang w:val="ru-RU"/>
              </w:rPr>
              <w:t>%</w:t>
            </w:r>
          </w:p>
        </w:tc>
        <w:tc>
          <w:tcPr>
            <w:tcW w:w="1122" w:type="dxa"/>
            <w:vAlign w:val="center"/>
          </w:tcPr>
          <w:p w:rsidR="00435A4D" w:rsidRPr="00D64061" w:rsidRDefault="00435A4D" w:rsidP="009706D2">
            <w:pPr>
              <w:ind w:right="-77" w:hanging="88"/>
              <w:jc w:val="center"/>
              <w:rPr>
                <w:rFonts w:ascii="Sylfaen" w:hAnsi="Sylfaen"/>
                <w:b/>
                <w:sz w:val="20"/>
              </w:rPr>
            </w:pPr>
            <w:r w:rsidRPr="00D64061">
              <w:rPr>
                <w:rFonts w:ascii="Sylfaen" w:hAnsi="Sylfaen" w:cs="Sylfaen"/>
                <w:b/>
                <w:sz w:val="20"/>
              </w:rPr>
              <w:t>Հազ</w:t>
            </w:r>
            <w:r w:rsidRPr="00D64061">
              <w:rPr>
                <w:rFonts w:ascii="Sylfaen" w:hAnsi="Sylfaen"/>
                <w:b/>
                <w:sz w:val="20"/>
              </w:rPr>
              <w:t>.</w:t>
            </w:r>
            <w:r w:rsidRPr="00D64061">
              <w:rPr>
                <w:rFonts w:ascii="Sylfaen" w:hAnsi="Sylfaen" w:cs="Sylfaen"/>
                <w:b/>
                <w:sz w:val="20"/>
              </w:rPr>
              <w:t>դրամ</w:t>
            </w:r>
          </w:p>
        </w:tc>
        <w:tc>
          <w:tcPr>
            <w:tcW w:w="910" w:type="dxa"/>
            <w:vAlign w:val="center"/>
          </w:tcPr>
          <w:p w:rsidR="00435A4D" w:rsidRPr="00D64061" w:rsidRDefault="00435A4D" w:rsidP="009706D2">
            <w:pPr>
              <w:jc w:val="center"/>
              <w:rPr>
                <w:rFonts w:ascii="Sylfaen" w:hAnsi="Sylfaen"/>
                <w:b/>
                <w:sz w:val="20"/>
              </w:rPr>
            </w:pPr>
            <w:r w:rsidRPr="00D64061">
              <w:rPr>
                <w:rFonts w:ascii="Sylfaen" w:hAnsi="Sylfaen"/>
                <w:b/>
                <w:sz w:val="20"/>
              </w:rPr>
              <w:t>% ընդհանուր</w:t>
            </w:r>
            <w:r w:rsidR="009706D2" w:rsidRPr="00D64061">
              <w:rPr>
                <w:rFonts w:ascii="Sylfaen" w:hAnsi="Sylfaen"/>
                <w:b/>
                <w:sz w:val="20"/>
              </w:rPr>
              <w:t>ից</w:t>
            </w:r>
          </w:p>
        </w:tc>
        <w:tc>
          <w:tcPr>
            <w:tcW w:w="1171" w:type="dxa"/>
          </w:tcPr>
          <w:p w:rsidR="00435A4D" w:rsidRPr="00D64061" w:rsidRDefault="00435A4D" w:rsidP="009706D2">
            <w:pPr>
              <w:jc w:val="center"/>
              <w:rPr>
                <w:rFonts w:ascii="Sylfaen" w:hAnsi="Sylfaen" w:cs="Sylfaen"/>
                <w:b/>
                <w:sz w:val="20"/>
              </w:rPr>
            </w:pPr>
            <w:r w:rsidRPr="00D64061">
              <w:rPr>
                <w:rFonts w:ascii="Sylfaen" w:hAnsi="Sylfaen" w:cs="Sylfaen"/>
                <w:b/>
                <w:sz w:val="20"/>
              </w:rPr>
              <w:t xml:space="preserve">% </w:t>
            </w:r>
            <w:r w:rsidRPr="00D64061">
              <w:rPr>
                <w:rFonts w:ascii="Sylfaen" w:hAnsi="Sylfaen" w:cs="Sylfaen"/>
                <w:b/>
                <w:sz w:val="18"/>
              </w:rPr>
              <w:t>վարչական բյուջեի</w:t>
            </w:r>
            <w:r w:rsidR="009706D2" w:rsidRPr="00D64061">
              <w:rPr>
                <w:rFonts w:ascii="Sylfaen" w:hAnsi="Sylfaen" w:cs="Sylfaen"/>
                <w:b/>
                <w:sz w:val="18"/>
              </w:rPr>
              <w:t>ց</w:t>
            </w:r>
          </w:p>
        </w:tc>
        <w:tc>
          <w:tcPr>
            <w:tcW w:w="1074" w:type="dxa"/>
            <w:vAlign w:val="center"/>
          </w:tcPr>
          <w:p w:rsidR="00435A4D" w:rsidRPr="00D64061" w:rsidRDefault="00435A4D" w:rsidP="009706D2">
            <w:pPr>
              <w:ind w:right="-49" w:hanging="59"/>
              <w:jc w:val="center"/>
              <w:rPr>
                <w:rFonts w:ascii="Sylfaen" w:hAnsi="Sylfaen"/>
                <w:b/>
                <w:sz w:val="20"/>
              </w:rPr>
            </w:pPr>
            <w:r w:rsidRPr="00D64061">
              <w:rPr>
                <w:rFonts w:ascii="Sylfaen" w:hAnsi="Sylfaen" w:cs="Sylfaen"/>
                <w:b/>
                <w:sz w:val="20"/>
              </w:rPr>
              <w:t>Հազ</w:t>
            </w:r>
            <w:r w:rsidRPr="00D64061">
              <w:rPr>
                <w:rFonts w:ascii="Sylfaen" w:hAnsi="Sylfaen"/>
                <w:b/>
                <w:sz w:val="20"/>
              </w:rPr>
              <w:t>.</w:t>
            </w:r>
            <w:r w:rsidRPr="00D64061">
              <w:rPr>
                <w:rFonts w:ascii="Sylfaen" w:hAnsi="Sylfaen" w:cs="Sylfaen"/>
                <w:b/>
                <w:sz w:val="20"/>
              </w:rPr>
              <w:t>դրամ</w:t>
            </w:r>
          </w:p>
        </w:tc>
        <w:tc>
          <w:tcPr>
            <w:tcW w:w="621" w:type="dxa"/>
            <w:vAlign w:val="center"/>
          </w:tcPr>
          <w:p w:rsidR="00435A4D" w:rsidRPr="00D64061" w:rsidRDefault="00435A4D" w:rsidP="00B52193">
            <w:pPr>
              <w:jc w:val="center"/>
              <w:rPr>
                <w:rFonts w:ascii="Sylfaen" w:hAnsi="Sylfaen"/>
                <w:b/>
                <w:sz w:val="20"/>
              </w:rPr>
            </w:pPr>
            <w:r w:rsidRPr="00D64061">
              <w:rPr>
                <w:rFonts w:ascii="Sylfaen" w:hAnsi="Sylfaen"/>
                <w:b/>
                <w:sz w:val="20"/>
              </w:rPr>
              <w:t>%</w:t>
            </w:r>
          </w:p>
        </w:tc>
      </w:tr>
      <w:tr w:rsidR="00FA2D28" w:rsidRPr="00D64061" w:rsidTr="00873063">
        <w:trPr>
          <w:jc w:val="center"/>
        </w:trPr>
        <w:tc>
          <w:tcPr>
            <w:tcW w:w="1662" w:type="dxa"/>
          </w:tcPr>
          <w:p w:rsidR="00FA2D28" w:rsidRPr="00D64061" w:rsidRDefault="00FA2D28" w:rsidP="00B52193">
            <w:pPr>
              <w:rPr>
                <w:rFonts w:ascii="Sylfaen" w:hAnsi="Sylfaen"/>
                <w:b/>
                <w:sz w:val="20"/>
              </w:rPr>
            </w:pPr>
            <w:r w:rsidRPr="00D64061">
              <w:rPr>
                <w:rFonts w:ascii="Sylfaen" w:hAnsi="Sylfaen"/>
                <w:b/>
                <w:sz w:val="20"/>
              </w:rPr>
              <w:t>Մինչև խոշորացումը</w:t>
            </w:r>
          </w:p>
        </w:tc>
        <w:tc>
          <w:tcPr>
            <w:tcW w:w="1061" w:type="dxa"/>
            <w:vAlign w:val="center"/>
          </w:tcPr>
          <w:p w:rsidR="00FA2D28" w:rsidRPr="00D64061" w:rsidRDefault="00FA2D28" w:rsidP="006100B1">
            <w:pPr>
              <w:jc w:val="center"/>
              <w:rPr>
                <w:rFonts w:ascii="Sylfaen" w:hAnsi="Sylfaen"/>
                <w:b/>
                <w:color w:val="000000"/>
                <w:sz w:val="20"/>
                <w:szCs w:val="20"/>
              </w:rPr>
            </w:pPr>
            <w:r w:rsidRPr="00D64061">
              <w:rPr>
                <w:rFonts w:ascii="Sylfaen" w:hAnsi="Sylfaen"/>
                <w:b/>
                <w:color w:val="000000"/>
                <w:sz w:val="20"/>
                <w:szCs w:val="20"/>
              </w:rPr>
              <w:t>380 163,5</w:t>
            </w:r>
          </w:p>
        </w:tc>
        <w:tc>
          <w:tcPr>
            <w:tcW w:w="677" w:type="dxa"/>
            <w:vAlign w:val="center"/>
          </w:tcPr>
          <w:p w:rsidR="00FA2D28" w:rsidRPr="00D64061" w:rsidRDefault="00FA2D28" w:rsidP="00873063">
            <w:pPr>
              <w:ind w:right="-21" w:hanging="63"/>
              <w:jc w:val="center"/>
              <w:rPr>
                <w:rFonts w:ascii="Sylfaen" w:hAnsi="Sylfaen"/>
                <w:b/>
                <w:sz w:val="20"/>
                <w:szCs w:val="20"/>
              </w:rPr>
            </w:pPr>
            <w:r w:rsidRPr="00D64061">
              <w:rPr>
                <w:rFonts w:ascii="Sylfaen" w:hAnsi="Sylfaen"/>
                <w:b/>
                <w:sz w:val="20"/>
                <w:szCs w:val="20"/>
              </w:rPr>
              <w:t>100,0</w:t>
            </w:r>
          </w:p>
        </w:tc>
        <w:tc>
          <w:tcPr>
            <w:tcW w:w="1084" w:type="dxa"/>
            <w:vAlign w:val="center"/>
          </w:tcPr>
          <w:p w:rsidR="00FA2D28" w:rsidRPr="00D64061" w:rsidRDefault="00FA2D28" w:rsidP="00873063">
            <w:pPr>
              <w:jc w:val="center"/>
              <w:rPr>
                <w:rFonts w:ascii="Sylfaen" w:hAnsi="Sylfaen"/>
                <w:b/>
                <w:color w:val="000000"/>
                <w:sz w:val="20"/>
                <w:szCs w:val="20"/>
              </w:rPr>
            </w:pPr>
            <w:r w:rsidRPr="00D64061">
              <w:rPr>
                <w:rFonts w:ascii="Sylfaen" w:hAnsi="Sylfaen"/>
                <w:b/>
                <w:color w:val="000000"/>
                <w:sz w:val="20"/>
                <w:szCs w:val="20"/>
              </w:rPr>
              <w:t>366 143,1</w:t>
            </w:r>
          </w:p>
        </w:tc>
        <w:tc>
          <w:tcPr>
            <w:tcW w:w="600" w:type="dxa"/>
            <w:vAlign w:val="center"/>
          </w:tcPr>
          <w:p w:rsidR="00FA2D28" w:rsidRPr="00D64061" w:rsidRDefault="00FA2D28" w:rsidP="00873063">
            <w:pPr>
              <w:jc w:val="center"/>
              <w:rPr>
                <w:rFonts w:ascii="Sylfaen" w:hAnsi="Sylfaen"/>
                <w:b/>
                <w:bCs/>
                <w:color w:val="000000"/>
                <w:sz w:val="20"/>
                <w:szCs w:val="20"/>
              </w:rPr>
            </w:pPr>
            <w:r w:rsidRPr="00D64061">
              <w:rPr>
                <w:rFonts w:ascii="Sylfaen" w:hAnsi="Sylfaen"/>
                <w:b/>
                <w:bCs/>
                <w:color w:val="000000"/>
                <w:sz w:val="20"/>
                <w:szCs w:val="20"/>
              </w:rPr>
              <w:t>96,3</w:t>
            </w:r>
          </w:p>
        </w:tc>
        <w:tc>
          <w:tcPr>
            <w:tcW w:w="1122" w:type="dxa"/>
            <w:vAlign w:val="center"/>
          </w:tcPr>
          <w:p w:rsidR="00FA2D28" w:rsidRPr="00D64061" w:rsidRDefault="00FA2D28" w:rsidP="00873063">
            <w:pPr>
              <w:jc w:val="center"/>
              <w:rPr>
                <w:rFonts w:ascii="Sylfaen" w:hAnsi="Sylfaen"/>
                <w:b/>
                <w:color w:val="000000"/>
                <w:sz w:val="20"/>
                <w:szCs w:val="20"/>
              </w:rPr>
            </w:pPr>
            <w:r w:rsidRPr="00D64061">
              <w:rPr>
                <w:rFonts w:ascii="Sylfaen" w:hAnsi="Sylfaen"/>
                <w:b/>
                <w:color w:val="000000"/>
                <w:sz w:val="20"/>
                <w:szCs w:val="20"/>
              </w:rPr>
              <w:t>214 700,9</w:t>
            </w:r>
          </w:p>
        </w:tc>
        <w:tc>
          <w:tcPr>
            <w:tcW w:w="910" w:type="dxa"/>
            <w:vAlign w:val="center"/>
          </w:tcPr>
          <w:p w:rsidR="00FA2D28" w:rsidRPr="00D64061" w:rsidRDefault="00FA2D28" w:rsidP="00873063">
            <w:pPr>
              <w:jc w:val="center"/>
              <w:rPr>
                <w:rFonts w:ascii="Sylfaen" w:hAnsi="Sylfaen"/>
                <w:b/>
                <w:bCs/>
                <w:color w:val="000000"/>
                <w:sz w:val="20"/>
                <w:szCs w:val="20"/>
              </w:rPr>
            </w:pPr>
            <w:r w:rsidRPr="00D64061">
              <w:rPr>
                <w:rFonts w:ascii="Sylfaen" w:hAnsi="Sylfaen"/>
                <w:b/>
                <w:bCs/>
                <w:color w:val="000000"/>
                <w:sz w:val="20"/>
                <w:szCs w:val="20"/>
              </w:rPr>
              <w:t>56,5</w:t>
            </w:r>
          </w:p>
        </w:tc>
        <w:tc>
          <w:tcPr>
            <w:tcW w:w="1171" w:type="dxa"/>
            <w:vAlign w:val="center"/>
          </w:tcPr>
          <w:p w:rsidR="00FA2D28" w:rsidRPr="00D64061" w:rsidRDefault="00FA2D28" w:rsidP="00873063">
            <w:pPr>
              <w:jc w:val="center"/>
              <w:rPr>
                <w:rFonts w:ascii="Sylfaen" w:hAnsi="Sylfaen"/>
                <w:b/>
                <w:bCs/>
                <w:color w:val="000000"/>
                <w:sz w:val="20"/>
                <w:szCs w:val="20"/>
              </w:rPr>
            </w:pPr>
            <w:r w:rsidRPr="00D64061">
              <w:rPr>
                <w:rFonts w:ascii="Sylfaen" w:hAnsi="Sylfaen"/>
                <w:b/>
                <w:bCs/>
                <w:color w:val="000000"/>
                <w:sz w:val="20"/>
                <w:szCs w:val="20"/>
              </w:rPr>
              <w:t>58,6</w:t>
            </w:r>
          </w:p>
        </w:tc>
        <w:tc>
          <w:tcPr>
            <w:tcW w:w="1074" w:type="dxa"/>
            <w:vAlign w:val="center"/>
          </w:tcPr>
          <w:p w:rsidR="00FA2D28" w:rsidRPr="00D64061" w:rsidRDefault="00FA2D28" w:rsidP="00873063">
            <w:pPr>
              <w:jc w:val="center"/>
              <w:rPr>
                <w:rFonts w:ascii="Sylfaen" w:hAnsi="Sylfaen"/>
                <w:b/>
                <w:color w:val="000000"/>
                <w:sz w:val="20"/>
                <w:szCs w:val="20"/>
                <w:lang w:val="ru-RU"/>
              </w:rPr>
            </w:pPr>
            <w:r w:rsidRPr="00D64061">
              <w:rPr>
                <w:rFonts w:ascii="Sylfaen" w:hAnsi="Sylfaen"/>
                <w:b/>
                <w:color w:val="000000"/>
                <w:sz w:val="20"/>
                <w:szCs w:val="20"/>
              </w:rPr>
              <w:t>14 020,4</w:t>
            </w:r>
          </w:p>
        </w:tc>
        <w:tc>
          <w:tcPr>
            <w:tcW w:w="621" w:type="dxa"/>
            <w:vAlign w:val="center"/>
          </w:tcPr>
          <w:p w:rsidR="00FA2D28" w:rsidRPr="00D64061" w:rsidRDefault="00FA2D28" w:rsidP="00873063">
            <w:pPr>
              <w:jc w:val="center"/>
              <w:rPr>
                <w:rFonts w:ascii="Sylfaen" w:hAnsi="Sylfaen"/>
                <w:b/>
                <w:bCs/>
                <w:color w:val="000000"/>
                <w:sz w:val="20"/>
                <w:szCs w:val="20"/>
              </w:rPr>
            </w:pPr>
            <w:r w:rsidRPr="00D64061">
              <w:rPr>
                <w:rFonts w:ascii="Sylfaen" w:hAnsi="Sylfaen"/>
                <w:b/>
                <w:bCs/>
                <w:color w:val="000000"/>
                <w:sz w:val="20"/>
                <w:szCs w:val="20"/>
              </w:rPr>
              <w:t>3,7</w:t>
            </w:r>
          </w:p>
        </w:tc>
      </w:tr>
      <w:tr w:rsidR="00FA2D28" w:rsidRPr="00D64061" w:rsidTr="00873063">
        <w:trPr>
          <w:jc w:val="center"/>
        </w:trPr>
        <w:tc>
          <w:tcPr>
            <w:tcW w:w="1662" w:type="dxa"/>
          </w:tcPr>
          <w:p w:rsidR="00FA2D28" w:rsidRPr="00D64061" w:rsidRDefault="00FA2D28" w:rsidP="009706D2">
            <w:pPr>
              <w:ind w:hanging="34"/>
              <w:rPr>
                <w:rFonts w:ascii="Sylfaen" w:hAnsi="Sylfaen"/>
                <w:b/>
                <w:sz w:val="20"/>
              </w:rPr>
            </w:pPr>
            <w:r w:rsidRPr="00D64061">
              <w:rPr>
                <w:rFonts w:ascii="Sylfaen" w:hAnsi="Sylfaen"/>
                <w:b/>
                <w:sz w:val="20"/>
              </w:rPr>
              <w:t>Խոշորացումից հետո</w:t>
            </w:r>
          </w:p>
        </w:tc>
        <w:tc>
          <w:tcPr>
            <w:tcW w:w="1061" w:type="dxa"/>
            <w:vAlign w:val="center"/>
          </w:tcPr>
          <w:p w:rsidR="00FA2D28" w:rsidRPr="00D64061" w:rsidRDefault="00FA2D28" w:rsidP="006100B1">
            <w:pPr>
              <w:jc w:val="center"/>
              <w:rPr>
                <w:rFonts w:ascii="Sylfaen" w:hAnsi="Sylfaen"/>
                <w:b/>
                <w:color w:val="000000"/>
                <w:sz w:val="20"/>
                <w:szCs w:val="20"/>
              </w:rPr>
            </w:pPr>
            <w:r w:rsidRPr="00D64061">
              <w:rPr>
                <w:rFonts w:ascii="Sylfaen" w:hAnsi="Sylfaen"/>
                <w:b/>
                <w:color w:val="000000"/>
                <w:sz w:val="20"/>
                <w:szCs w:val="20"/>
              </w:rPr>
              <w:t>380 163,5</w:t>
            </w:r>
          </w:p>
        </w:tc>
        <w:tc>
          <w:tcPr>
            <w:tcW w:w="677" w:type="dxa"/>
            <w:vAlign w:val="center"/>
          </w:tcPr>
          <w:p w:rsidR="00FA2D28" w:rsidRPr="00D64061" w:rsidRDefault="00FA2D28" w:rsidP="00873063">
            <w:pPr>
              <w:ind w:right="-21" w:hanging="63"/>
              <w:jc w:val="center"/>
              <w:rPr>
                <w:rFonts w:ascii="Sylfaen" w:hAnsi="Sylfaen"/>
                <w:b/>
                <w:sz w:val="20"/>
                <w:szCs w:val="20"/>
              </w:rPr>
            </w:pPr>
            <w:r w:rsidRPr="00D64061">
              <w:rPr>
                <w:rFonts w:ascii="Sylfaen" w:hAnsi="Sylfaen"/>
                <w:b/>
                <w:sz w:val="20"/>
                <w:szCs w:val="20"/>
              </w:rPr>
              <w:t>100,0</w:t>
            </w:r>
          </w:p>
        </w:tc>
        <w:tc>
          <w:tcPr>
            <w:tcW w:w="1084" w:type="dxa"/>
            <w:vAlign w:val="center"/>
          </w:tcPr>
          <w:p w:rsidR="00FA2D28" w:rsidRPr="00D64061" w:rsidRDefault="00FA2D28" w:rsidP="00873063">
            <w:pPr>
              <w:jc w:val="center"/>
              <w:rPr>
                <w:rFonts w:ascii="Sylfaen" w:hAnsi="Sylfaen"/>
                <w:b/>
                <w:color w:val="000000"/>
                <w:sz w:val="20"/>
                <w:szCs w:val="20"/>
              </w:rPr>
            </w:pPr>
            <w:r w:rsidRPr="00D64061">
              <w:rPr>
                <w:rFonts w:ascii="Sylfaen" w:hAnsi="Sylfaen"/>
                <w:b/>
                <w:color w:val="000000"/>
                <w:sz w:val="20"/>
                <w:szCs w:val="20"/>
              </w:rPr>
              <w:t>316 779,8</w:t>
            </w:r>
          </w:p>
        </w:tc>
        <w:tc>
          <w:tcPr>
            <w:tcW w:w="600" w:type="dxa"/>
            <w:vAlign w:val="center"/>
          </w:tcPr>
          <w:p w:rsidR="00FA2D28" w:rsidRPr="00D64061" w:rsidRDefault="00FA2D28" w:rsidP="00873063">
            <w:pPr>
              <w:jc w:val="center"/>
              <w:rPr>
                <w:rFonts w:ascii="Sylfaen" w:hAnsi="Sylfaen"/>
                <w:b/>
                <w:bCs/>
                <w:color w:val="000000"/>
                <w:sz w:val="20"/>
                <w:szCs w:val="20"/>
              </w:rPr>
            </w:pPr>
            <w:r w:rsidRPr="00D64061">
              <w:rPr>
                <w:rFonts w:ascii="Sylfaen" w:hAnsi="Sylfaen"/>
                <w:b/>
                <w:bCs/>
                <w:color w:val="000000"/>
                <w:sz w:val="20"/>
                <w:szCs w:val="20"/>
              </w:rPr>
              <w:t>83,3</w:t>
            </w:r>
          </w:p>
        </w:tc>
        <w:tc>
          <w:tcPr>
            <w:tcW w:w="1122" w:type="dxa"/>
            <w:vAlign w:val="center"/>
          </w:tcPr>
          <w:p w:rsidR="00FA2D28" w:rsidRPr="00D64061" w:rsidRDefault="00FA2D28" w:rsidP="00873063">
            <w:pPr>
              <w:jc w:val="center"/>
              <w:rPr>
                <w:rFonts w:ascii="Sylfaen" w:hAnsi="Sylfaen"/>
                <w:b/>
                <w:sz w:val="20"/>
                <w:szCs w:val="20"/>
              </w:rPr>
            </w:pPr>
            <w:r w:rsidRPr="00D64061">
              <w:rPr>
                <w:rFonts w:ascii="Sylfaen" w:hAnsi="Sylfaen"/>
                <w:b/>
                <w:sz w:val="20"/>
                <w:szCs w:val="20"/>
              </w:rPr>
              <w:t>215</w:t>
            </w:r>
            <w:r w:rsidR="00D64061">
              <w:rPr>
                <w:rFonts w:ascii="Sylfaen" w:hAnsi="Sylfaen"/>
                <w:b/>
                <w:sz w:val="20"/>
                <w:szCs w:val="20"/>
              </w:rPr>
              <w:t xml:space="preserve"> </w:t>
            </w:r>
            <w:r w:rsidRPr="00D64061">
              <w:rPr>
                <w:rFonts w:ascii="Sylfaen" w:hAnsi="Sylfaen"/>
                <w:b/>
                <w:sz w:val="20"/>
                <w:szCs w:val="20"/>
              </w:rPr>
              <w:t>000,0</w:t>
            </w:r>
          </w:p>
        </w:tc>
        <w:tc>
          <w:tcPr>
            <w:tcW w:w="910" w:type="dxa"/>
            <w:vAlign w:val="center"/>
          </w:tcPr>
          <w:p w:rsidR="00FA2D28" w:rsidRPr="00D64061" w:rsidRDefault="00FA2D28" w:rsidP="00873063">
            <w:pPr>
              <w:jc w:val="center"/>
              <w:rPr>
                <w:rFonts w:ascii="Sylfaen" w:hAnsi="Sylfaen"/>
                <w:b/>
                <w:bCs/>
                <w:color w:val="000000"/>
                <w:sz w:val="20"/>
                <w:szCs w:val="20"/>
              </w:rPr>
            </w:pPr>
            <w:r w:rsidRPr="00D64061">
              <w:rPr>
                <w:rFonts w:ascii="Sylfaen" w:hAnsi="Sylfaen"/>
                <w:b/>
                <w:bCs/>
                <w:color w:val="000000"/>
                <w:sz w:val="20"/>
                <w:szCs w:val="20"/>
              </w:rPr>
              <w:t>56,6</w:t>
            </w:r>
          </w:p>
        </w:tc>
        <w:tc>
          <w:tcPr>
            <w:tcW w:w="1171" w:type="dxa"/>
            <w:vAlign w:val="center"/>
          </w:tcPr>
          <w:p w:rsidR="00FA2D28" w:rsidRPr="00D64061" w:rsidRDefault="00FA2D28" w:rsidP="00873063">
            <w:pPr>
              <w:jc w:val="center"/>
              <w:rPr>
                <w:rFonts w:ascii="Sylfaen" w:hAnsi="Sylfaen"/>
                <w:b/>
                <w:bCs/>
                <w:color w:val="000000"/>
                <w:sz w:val="20"/>
                <w:szCs w:val="20"/>
              </w:rPr>
            </w:pPr>
            <w:r w:rsidRPr="00D64061">
              <w:rPr>
                <w:rFonts w:ascii="Sylfaen" w:hAnsi="Sylfaen"/>
                <w:b/>
                <w:bCs/>
                <w:color w:val="000000"/>
                <w:sz w:val="20"/>
                <w:szCs w:val="20"/>
              </w:rPr>
              <w:t>67,9</w:t>
            </w:r>
          </w:p>
        </w:tc>
        <w:tc>
          <w:tcPr>
            <w:tcW w:w="1074" w:type="dxa"/>
            <w:vAlign w:val="center"/>
          </w:tcPr>
          <w:p w:rsidR="00FA2D28" w:rsidRPr="00D64061" w:rsidRDefault="00FA2D28" w:rsidP="00873063">
            <w:pPr>
              <w:jc w:val="center"/>
              <w:rPr>
                <w:rFonts w:ascii="Sylfaen" w:hAnsi="Sylfaen"/>
                <w:b/>
                <w:color w:val="000000"/>
                <w:sz w:val="20"/>
                <w:szCs w:val="20"/>
              </w:rPr>
            </w:pPr>
            <w:r w:rsidRPr="00D64061">
              <w:rPr>
                <w:rFonts w:ascii="Sylfaen" w:hAnsi="Sylfaen"/>
                <w:b/>
                <w:color w:val="000000"/>
                <w:sz w:val="20"/>
                <w:szCs w:val="20"/>
              </w:rPr>
              <w:t>63 383,7</w:t>
            </w:r>
          </w:p>
        </w:tc>
        <w:tc>
          <w:tcPr>
            <w:tcW w:w="621" w:type="dxa"/>
            <w:vAlign w:val="center"/>
          </w:tcPr>
          <w:p w:rsidR="00FA2D28" w:rsidRPr="00D64061" w:rsidRDefault="00FA2D28" w:rsidP="00873063">
            <w:pPr>
              <w:jc w:val="center"/>
              <w:rPr>
                <w:rFonts w:ascii="Sylfaen" w:hAnsi="Sylfaen"/>
                <w:b/>
                <w:bCs/>
                <w:color w:val="000000"/>
                <w:sz w:val="20"/>
                <w:szCs w:val="20"/>
              </w:rPr>
            </w:pPr>
            <w:r w:rsidRPr="00D64061">
              <w:rPr>
                <w:rFonts w:ascii="Sylfaen" w:hAnsi="Sylfaen"/>
                <w:b/>
                <w:bCs/>
                <w:color w:val="000000"/>
                <w:sz w:val="20"/>
                <w:szCs w:val="20"/>
              </w:rPr>
              <w:t>16,7</w:t>
            </w:r>
          </w:p>
        </w:tc>
      </w:tr>
    </w:tbl>
    <w:p w:rsidR="001F75AF" w:rsidRPr="00F92987" w:rsidRDefault="001F75AF" w:rsidP="00B52193">
      <w:pPr>
        <w:rPr>
          <w:rFonts w:ascii="Sylfaen" w:hAnsi="Sylfaen"/>
          <w:color w:val="00B050"/>
        </w:rPr>
      </w:pPr>
    </w:p>
    <w:p w:rsidR="00843BAB" w:rsidRPr="00E60D58" w:rsidRDefault="00843BAB" w:rsidP="007C4867">
      <w:pPr>
        <w:ind w:firstLine="810"/>
        <w:jc w:val="both"/>
        <w:rPr>
          <w:rFonts w:ascii="Sylfaen" w:hAnsi="Sylfaen"/>
          <w:sz w:val="24"/>
          <w:szCs w:val="24"/>
        </w:rPr>
      </w:pPr>
      <w:r w:rsidRPr="00465505">
        <w:rPr>
          <w:rFonts w:ascii="Sylfaen" w:hAnsi="Sylfaen"/>
          <w:sz w:val="24"/>
          <w:szCs w:val="24"/>
        </w:rPr>
        <w:t xml:space="preserve">Աղյուսակ </w:t>
      </w:r>
      <w:r w:rsidR="006B6A39" w:rsidRPr="00465505">
        <w:rPr>
          <w:rFonts w:ascii="Sylfaen" w:hAnsi="Sylfaen"/>
          <w:sz w:val="24"/>
          <w:szCs w:val="24"/>
        </w:rPr>
        <w:t>1</w:t>
      </w:r>
      <w:r w:rsidR="00283197">
        <w:rPr>
          <w:rFonts w:ascii="Sylfaen" w:hAnsi="Sylfaen"/>
          <w:sz w:val="24"/>
          <w:szCs w:val="24"/>
        </w:rPr>
        <w:t>6</w:t>
      </w:r>
      <w:r w:rsidR="00471745" w:rsidRPr="00465505">
        <w:rPr>
          <w:rFonts w:ascii="Sylfaen" w:hAnsi="Sylfaen"/>
          <w:sz w:val="24"/>
          <w:szCs w:val="24"/>
        </w:rPr>
        <w:t xml:space="preserve"> - </w:t>
      </w:r>
      <w:r w:rsidRPr="00465505">
        <w:rPr>
          <w:rFonts w:ascii="Sylfaen" w:hAnsi="Sylfaen"/>
          <w:sz w:val="24"/>
          <w:szCs w:val="24"/>
        </w:rPr>
        <w:t xml:space="preserve">ում ներկայացված </w:t>
      </w:r>
      <w:r w:rsidR="00FB2762">
        <w:rPr>
          <w:rFonts w:ascii="Sylfaen" w:hAnsi="Sylfaen"/>
          <w:sz w:val="24"/>
          <w:szCs w:val="24"/>
        </w:rPr>
        <w:t>են</w:t>
      </w:r>
      <w:r w:rsidRPr="00465505">
        <w:rPr>
          <w:rFonts w:ascii="Sylfaen" w:hAnsi="Sylfaen"/>
          <w:sz w:val="24"/>
          <w:szCs w:val="24"/>
        </w:rPr>
        <w:t xml:space="preserve"> </w:t>
      </w:r>
      <w:r w:rsidR="00F92987" w:rsidRPr="00465505">
        <w:rPr>
          <w:rFonts w:ascii="Sylfaen" w:hAnsi="Sylfaen"/>
          <w:sz w:val="24"/>
          <w:szCs w:val="24"/>
        </w:rPr>
        <w:t>Մեղրի</w:t>
      </w:r>
      <w:r w:rsidRPr="00465505">
        <w:rPr>
          <w:rFonts w:ascii="Sylfaen" w:hAnsi="Sylfaen"/>
          <w:sz w:val="24"/>
          <w:szCs w:val="24"/>
        </w:rPr>
        <w:t xml:space="preserve"> խոշորացված համայնքի բյուջեի ծախսերը 4 </w:t>
      </w:r>
      <w:r w:rsidRPr="00465505">
        <w:rPr>
          <w:rFonts w:ascii="Sylfaen" w:hAnsi="Sylfaen"/>
          <w:sz w:val="24"/>
          <w:szCs w:val="24"/>
          <w:lang w:val="ru-RU"/>
        </w:rPr>
        <w:t>տարվա</w:t>
      </w:r>
      <w:r w:rsidRPr="00465505">
        <w:rPr>
          <w:rFonts w:ascii="Sylfaen" w:hAnsi="Sylfaen"/>
          <w:sz w:val="24"/>
          <w:szCs w:val="24"/>
        </w:rPr>
        <w:t xml:space="preserve"> </w:t>
      </w:r>
      <w:r w:rsidRPr="00465505">
        <w:rPr>
          <w:rFonts w:ascii="Sylfaen" w:hAnsi="Sylfaen"/>
          <w:sz w:val="24"/>
          <w:szCs w:val="24"/>
          <w:lang w:val="ru-RU"/>
        </w:rPr>
        <w:t>կտրվածքով</w:t>
      </w:r>
      <w:r w:rsidRPr="00465505">
        <w:rPr>
          <w:rFonts w:ascii="Sylfaen" w:hAnsi="Sylfaen"/>
          <w:sz w:val="24"/>
          <w:szCs w:val="24"/>
        </w:rPr>
        <w:t xml:space="preserve"> </w:t>
      </w:r>
      <w:r w:rsidRPr="00465505">
        <w:rPr>
          <w:rFonts w:ascii="Sylfaen" w:hAnsi="Sylfaen"/>
          <w:sz w:val="24"/>
          <w:szCs w:val="24"/>
          <w:lang w:val="ru-RU"/>
        </w:rPr>
        <w:t>ըստ</w:t>
      </w:r>
      <w:r w:rsidRPr="00465505">
        <w:rPr>
          <w:rFonts w:ascii="Sylfaen" w:hAnsi="Sylfaen"/>
          <w:sz w:val="24"/>
          <w:szCs w:val="24"/>
        </w:rPr>
        <w:t xml:space="preserve"> </w:t>
      </w:r>
      <w:r w:rsidRPr="00465505">
        <w:rPr>
          <w:rFonts w:ascii="Sylfaen" w:hAnsi="Sylfaen"/>
          <w:sz w:val="24"/>
          <w:szCs w:val="24"/>
          <w:lang w:val="ru-RU"/>
        </w:rPr>
        <w:t>վարչական</w:t>
      </w:r>
      <w:r w:rsidRPr="00465505">
        <w:rPr>
          <w:rFonts w:ascii="Sylfaen" w:hAnsi="Sylfaen"/>
          <w:sz w:val="24"/>
          <w:szCs w:val="24"/>
        </w:rPr>
        <w:t xml:space="preserve"> </w:t>
      </w:r>
      <w:r w:rsidRPr="00465505">
        <w:rPr>
          <w:rFonts w:ascii="Sylfaen" w:hAnsi="Sylfaen"/>
          <w:sz w:val="24"/>
          <w:szCs w:val="24"/>
          <w:lang w:val="ru-RU"/>
        </w:rPr>
        <w:t>և</w:t>
      </w:r>
      <w:r w:rsidRPr="00465505">
        <w:rPr>
          <w:rFonts w:ascii="Sylfaen" w:hAnsi="Sylfaen"/>
          <w:sz w:val="24"/>
          <w:szCs w:val="24"/>
        </w:rPr>
        <w:t xml:space="preserve"> </w:t>
      </w:r>
      <w:r w:rsidRPr="00465505">
        <w:rPr>
          <w:rFonts w:ascii="Sylfaen" w:hAnsi="Sylfaen"/>
          <w:sz w:val="24"/>
          <w:szCs w:val="24"/>
          <w:lang w:val="ru-RU"/>
        </w:rPr>
        <w:t>ֆոնդային</w:t>
      </w:r>
      <w:r w:rsidRPr="00465505">
        <w:rPr>
          <w:rFonts w:ascii="Sylfaen" w:hAnsi="Sylfaen"/>
          <w:sz w:val="24"/>
          <w:szCs w:val="24"/>
        </w:rPr>
        <w:t xml:space="preserve"> </w:t>
      </w:r>
      <w:r w:rsidRPr="00E60D58">
        <w:rPr>
          <w:rFonts w:ascii="Sylfaen" w:hAnsi="Sylfaen"/>
          <w:sz w:val="24"/>
          <w:szCs w:val="24"/>
          <w:lang w:val="ru-RU"/>
        </w:rPr>
        <w:t>բյուջեների</w:t>
      </w:r>
      <w:r w:rsidRPr="00E60D58">
        <w:rPr>
          <w:rFonts w:ascii="Sylfaen" w:hAnsi="Sylfaen"/>
          <w:sz w:val="24"/>
          <w:szCs w:val="24"/>
        </w:rPr>
        <w:t xml:space="preserve"> </w:t>
      </w:r>
      <w:r w:rsidRPr="00E60D58">
        <w:rPr>
          <w:rFonts w:ascii="Sylfaen" w:hAnsi="Sylfaen"/>
          <w:sz w:val="24"/>
          <w:szCs w:val="24"/>
          <w:lang w:val="ru-RU"/>
        </w:rPr>
        <w:t>ծախսերի՝</w:t>
      </w:r>
      <w:r w:rsidRPr="00E60D58">
        <w:rPr>
          <w:rFonts w:ascii="Sylfaen" w:hAnsi="Sylfaen"/>
          <w:sz w:val="24"/>
          <w:szCs w:val="24"/>
        </w:rPr>
        <w:t xml:space="preserve"> </w:t>
      </w:r>
      <w:r w:rsidRPr="00E60D58">
        <w:rPr>
          <w:rFonts w:ascii="Sylfaen" w:hAnsi="Sylfaen"/>
          <w:sz w:val="24"/>
          <w:szCs w:val="24"/>
          <w:lang w:val="ru-RU"/>
        </w:rPr>
        <w:t>ներկայացնելով</w:t>
      </w:r>
      <w:r w:rsidRPr="00E60D58">
        <w:rPr>
          <w:rFonts w:ascii="Sylfaen" w:hAnsi="Sylfaen"/>
          <w:sz w:val="24"/>
          <w:szCs w:val="24"/>
        </w:rPr>
        <w:t xml:space="preserve"> </w:t>
      </w:r>
      <w:r w:rsidRPr="00E60D58">
        <w:rPr>
          <w:rFonts w:ascii="Sylfaen" w:hAnsi="Sylfaen"/>
          <w:sz w:val="24"/>
          <w:szCs w:val="24"/>
          <w:lang w:val="ru-RU"/>
        </w:rPr>
        <w:t>նաև</w:t>
      </w:r>
      <w:r w:rsidRPr="00E60D58">
        <w:rPr>
          <w:rFonts w:ascii="Sylfaen" w:hAnsi="Sylfaen"/>
          <w:sz w:val="24"/>
          <w:szCs w:val="24"/>
        </w:rPr>
        <w:t xml:space="preserve"> </w:t>
      </w:r>
      <w:r w:rsidRPr="00E60D58">
        <w:rPr>
          <w:rFonts w:ascii="Sylfaen" w:hAnsi="Sylfaen"/>
          <w:sz w:val="24"/>
          <w:szCs w:val="24"/>
          <w:lang w:val="ru-RU"/>
        </w:rPr>
        <w:t>ծառայությունների</w:t>
      </w:r>
      <w:r w:rsidRPr="00E60D58">
        <w:rPr>
          <w:rFonts w:ascii="Sylfaen" w:hAnsi="Sylfaen"/>
          <w:sz w:val="24"/>
          <w:szCs w:val="24"/>
        </w:rPr>
        <w:t xml:space="preserve"> </w:t>
      </w:r>
      <w:r w:rsidRPr="00E60D58">
        <w:rPr>
          <w:rFonts w:ascii="Sylfaen" w:hAnsi="Sylfaen"/>
          <w:sz w:val="24"/>
          <w:szCs w:val="24"/>
          <w:lang w:val="ru-RU"/>
        </w:rPr>
        <w:t>մատուցմանն</w:t>
      </w:r>
      <w:r w:rsidRPr="00E60D58">
        <w:rPr>
          <w:rFonts w:ascii="Sylfaen" w:hAnsi="Sylfaen"/>
          <w:sz w:val="24"/>
          <w:szCs w:val="24"/>
        </w:rPr>
        <w:t xml:space="preserve"> </w:t>
      </w:r>
      <w:r w:rsidRPr="00E60D58">
        <w:rPr>
          <w:rFonts w:ascii="Sylfaen" w:hAnsi="Sylfaen"/>
          <w:sz w:val="24"/>
          <w:szCs w:val="24"/>
          <w:lang w:val="ru-RU"/>
        </w:rPr>
        <w:t>ուղղվող</w:t>
      </w:r>
      <w:r w:rsidRPr="00E60D58">
        <w:rPr>
          <w:rFonts w:ascii="Sylfaen" w:hAnsi="Sylfaen"/>
          <w:sz w:val="24"/>
          <w:szCs w:val="24"/>
        </w:rPr>
        <w:t xml:space="preserve"> </w:t>
      </w:r>
      <w:r w:rsidRPr="00E60D58">
        <w:rPr>
          <w:rFonts w:ascii="Sylfaen" w:hAnsi="Sylfaen"/>
          <w:sz w:val="24"/>
          <w:szCs w:val="24"/>
          <w:lang w:val="ru-RU"/>
        </w:rPr>
        <w:t>ծախսերը</w:t>
      </w:r>
      <w:r w:rsidRPr="00E60D58">
        <w:rPr>
          <w:rFonts w:ascii="Sylfaen" w:hAnsi="Sylfaen"/>
          <w:sz w:val="24"/>
          <w:szCs w:val="24"/>
        </w:rPr>
        <w:t xml:space="preserve">:  </w:t>
      </w:r>
      <w:r w:rsidR="00F92987" w:rsidRPr="00E60D58">
        <w:rPr>
          <w:rFonts w:ascii="Sylfaen" w:hAnsi="Sylfaen"/>
          <w:sz w:val="24"/>
          <w:szCs w:val="24"/>
          <w:lang w:val="ru-RU"/>
        </w:rPr>
        <w:t>Մեղրի</w:t>
      </w:r>
      <w:r w:rsidRPr="00E60D58">
        <w:rPr>
          <w:rFonts w:ascii="Sylfaen" w:hAnsi="Sylfaen"/>
          <w:sz w:val="24"/>
          <w:szCs w:val="24"/>
        </w:rPr>
        <w:t xml:space="preserve"> </w:t>
      </w:r>
      <w:r w:rsidRPr="00E60D58">
        <w:rPr>
          <w:rFonts w:ascii="Sylfaen" w:hAnsi="Sylfaen"/>
          <w:sz w:val="24"/>
          <w:szCs w:val="24"/>
          <w:lang w:val="ru-RU"/>
        </w:rPr>
        <w:t>համայնքի</w:t>
      </w:r>
      <w:r w:rsidRPr="00E60D58">
        <w:rPr>
          <w:rFonts w:ascii="Sylfaen" w:hAnsi="Sylfaen"/>
          <w:sz w:val="24"/>
          <w:szCs w:val="24"/>
        </w:rPr>
        <w:t xml:space="preserve"> </w:t>
      </w:r>
      <w:r w:rsidRPr="00E60D58">
        <w:rPr>
          <w:rFonts w:ascii="Sylfaen" w:hAnsi="Sylfaen"/>
          <w:sz w:val="24"/>
          <w:szCs w:val="24"/>
          <w:lang w:val="ru-RU"/>
        </w:rPr>
        <w:t>բյուջեի</w:t>
      </w:r>
      <w:r w:rsidRPr="00E60D58">
        <w:rPr>
          <w:rFonts w:ascii="Sylfaen" w:hAnsi="Sylfaen"/>
          <w:sz w:val="24"/>
          <w:szCs w:val="24"/>
        </w:rPr>
        <w:t xml:space="preserve"> </w:t>
      </w:r>
      <w:r w:rsidRPr="00E60D58">
        <w:rPr>
          <w:rFonts w:ascii="Sylfaen" w:hAnsi="Sylfaen"/>
          <w:sz w:val="24"/>
          <w:szCs w:val="24"/>
          <w:lang w:val="ru-RU"/>
        </w:rPr>
        <w:t>ծախսերը</w:t>
      </w:r>
      <w:r w:rsidRPr="00E60D58">
        <w:rPr>
          <w:rFonts w:ascii="Sylfaen" w:hAnsi="Sylfaen"/>
          <w:sz w:val="24"/>
          <w:szCs w:val="24"/>
        </w:rPr>
        <w:t xml:space="preserve"> </w:t>
      </w:r>
      <w:r w:rsidRPr="00E60D58">
        <w:rPr>
          <w:rFonts w:ascii="Sylfaen" w:hAnsi="Sylfaen"/>
          <w:sz w:val="24"/>
          <w:szCs w:val="24"/>
          <w:lang w:val="ru-RU"/>
        </w:rPr>
        <w:t>յուրաքանչյուր</w:t>
      </w:r>
      <w:r w:rsidRPr="00E60D58">
        <w:rPr>
          <w:rFonts w:ascii="Sylfaen" w:hAnsi="Sylfaen"/>
          <w:sz w:val="24"/>
          <w:szCs w:val="24"/>
        </w:rPr>
        <w:t xml:space="preserve"> </w:t>
      </w:r>
      <w:r w:rsidRPr="00E60D58">
        <w:rPr>
          <w:rFonts w:ascii="Sylfaen" w:hAnsi="Sylfaen"/>
          <w:sz w:val="24"/>
          <w:szCs w:val="24"/>
          <w:lang w:val="ru-RU"/>
        </w:rPr>
        <w:t>տարի</w:t>
      </w:r>
      <w:r w:rsidRPr="00E60D58">
        <w:rPr>
          <w:rFonts w:ascii="Sylfaen" w:hAnsi="Sylfaen"/>
          <w:sz w:val="24"/>
          <w:szCs w:val="24"/>
        </w:rPr>
        <w:t xml:space="preserve"> </w:t>
      </w:r>
      <w:r w:rsidRPr="00E60D58">
        <w:rPr>
          <w:rFonts w:ascii="Sylfaen" w:hAnsi="Sylfaen"/>
          <w:sz w:val="24"/>
          <w:szCs w:val="24"/>
          <w:lang w:val="ru-RU"/>
        </w:rPr>
        <w:t>ավելացվել</w:t>
      </w:r>
      <w:r w:rsidRPr="00E60D58">
        <w:rPr>
          <w:rFonts w:ascii="Sylfaen" w:hAnsi="Sylfaen"/>
          <w:sz w:val="24"/>
          <w:szCs w:val="24"/>
        </w:rPr>
        <w:t xml:space="preserve"> </w:t>
      </w:r>
      <w:r w:rsidRPr="00E60D58">
        <w:rPr>
          <w:rFonts w:ascii="Sylfaen" w:hAnsi="Sylfaen"/>
          <w:sz w:val="24"/>
          <w:szCs w:val="24"/>
          <w:lang w:val="ru-RU"/>
        </w:rPr>
        <w:t>են՝</w:t>
      </w:r>
      <w:r w:rsidRPr="00E60D58">
        <w:rPr>
          <w:rFonts w:ascii="Sylfaen" w:hAnsi="Sylfaen"/>
          <w:sz w:val="24"/>
          <w:szCs w:val="24"/>
        </w:rPr>
        <w:t xml:space="preserve"> </w:t>
      </w:r>
      <w:r w:rsidRPr="00E60D58">
        <w:rPr>
          <w:rFonts w:ascii="Sylfaen" w:hAnsi="Sylfaen"/>
          <w:sz w:val="24"/>
          <w:szCs w:val="24"/>
          <w:lang w:val="ru-RU"/>
        </w:rPr>
        <w:t>հիմք</w:t>
      </w:r>
      <w:r w:rsidRPr="00E60D58">
        <w:rPr>
          <w:rFonts w:ascii="Sylfaen" w:hAnsi="Sylfaen"/>
          <w:sz w:val="24"/>
          <w:szCs w:val="24"/>
        </w:rPr>
        <w:t xml:space="preserve"> </w:t>
      </w:r>
      <w:r w:rsidRPr="00E60D58">
        <w:rPr>
          <w:rFonts w:ascii="Sylfaen" w:hAnsi="Sylfaen"/>
          <w:sz w:val="24"/>
          <w:szCs w:val="24"/>
          <w:lang w:val="ru-RU"/>
        </w:rPr>
        <w:t>ընդունելով</w:t>
      </w:r>
      <w:r w:rsidRPr="00E60D58">
        <w:rPr>
          <w:rFonts w:ascii="Sylfaen" w:hAnsi="Sylfaen"/>
          <w:sz w:val="24"/>
          <w:szCs w:val="24"/>
        </w:rPr>
        <w:t xml:space="preserve"> </w:t>
      </w:r>
      <w:r w:rsidRPr="00E60D58">
        <w:rPr>
          <w:rFonts w:ascii="Sylfaen" w:hAnsi="Sylfaen"/>
          <w:sz w:val="24"/>
          <w:szCs w:val="24"/>
          <w:lang w:val="ru-RU"/>
        </w:rPr>
        <w:t>ֆինանսական</w:t>
      </w:r>
      <w:r w:rsidRPr="00E60D58">
        <w:rPr>
          <w:rFonts w:ascii="Sylfaen" w:hAnsi="Sylfaen"/>
          <w:sz w:val="24"/>
          <w:szCs w:val="24"/>
        </w:rPr>
        <w:t xml:space="preserve"> </w:t>
      </w:r>
      <w:r w:rsidRPr="00E60D58">
        <w:rPr>
          <w:rFonts w:ascii="Sylfaen" w:hAnsi="Sylfaen"/>
          <w:sz w:val="24"/>
          <w:szCs w:val="24"/>
          <w:lang w:val="ru-RU"/>
        </w:rPr>
        <w:t>համահարթեցման</w:t>
      </w:r>
      <w:r w:rsidRPr="00E60D58">
        <w:rPr>
          <w:rFonts w:ascii="Sylfaen" w:hAnsi="Sylfaen"/>
          <w:sz w:val="24"/>
          <w:szCs w:val="24"/>
        </w:rPr>
        <w:t xml:space="preserve"> </w:t>
      </w:r>
      <w:r w:rsidRPr="00E60D58">
        <w:rPr>
          <w:rFonts w:ascii="Sylfaen" w:hAnsi="Sylfaen"/>
          <w:sz w:val="24"/>
          <w:szCs w:val="24"/>
          <w:lang w:val="ru-RU"/>
        </w:rPr>
        <w:t>դոտացիաների</w:t>
      </w:r>
      <w:r w:rsidRPr="00E60D58">
        <w:rPr>
          <w:rFonts w:ascii="Sylfaen" w:hAnsi="Sylfaen"/>
          <w:sz w:val="24"/>
          <w:szCs w:val="24"/>
        </w:rPr>
        <w:t xml:space="preserve"> </w:t>
      </w:r>
      <w:r w:rsidRPr="00E60D58">
        <w:rPr>
          <w:rFonts w:ascii="Sylfaen" w:hAnsi="Sylfaen"/>
          <w:sz w:val="24"/>
          <w:szCs w:val="24"/>
          <w:lang w:val="ru-RU"/>
        </w:rPr>
        <w:t>հնարավոր</w:t>
      </w:r>
      <w:r w:rsidRPr="00E60D58">
        <w:rPr>
          <w:rFonts w:ascii="Sylfaen" w:hAnsi="Sylfaen"/>
          <w:sz w:val="24"/>
          <w:szCs w:val="24"/>
        </w:rPr>
        <w:t xml:space="preserve"> </w:t>
      </w:r>
      <w:r w:rsidRPr="00E60D58">
        <w:rPr>
          <w:rFonts w:ascii="Sylfaen" w:hAnsi="Sylfaen"/>
          <w:sz w:val="24"/>
          <w:szCs w:val="24"/>
          <w:lang w:val="ru-RU"/>
        </w:rPr>
        <w:t>աճի</w:t>
      </w:r>
      <w:r w:rsidRPr="00E60D58">
        <w:rPr>
          <w:rFonts w:ascii="Sylfaen" w:hAnsi="Sylfaen"/>
          <w:sz w:val="24"/>
          <w:szCs w:val="24"/>
        </w:rPr>
        <w:t xml:space="preserve"> </w:t>
      </w:r>
      <w:r w:rsidRPr="00E60D58">
        <w:rPr>
          <w:rFonts w:ascii="Sylfaen" w:hAnsi="Sylfaen"/>
          <w:sz w:val="24"/>
          <w:szCs w:val="24"/>
          <w:lang w:val="ru-RU"/>
        </w:rPr>
        <w:t>տեմպը</w:t>
      </w:r>
      <w:r w:rsidRPr="00E60D58">
        <w:rPr>
          <w:rFonts w:ascii="Sylfaen" w:hAnsi="Sylfaen"/>
          <w:sz w:val="24"/>
          <w:szCs w:val="24"/>
        </w:rPr>
        <w:t xml:space="preserve">: </w:t>
      </w:r>
    </w:p>
    <w:p w:rsidR="00CD24A4" w:rsidRPr="00465505" w:rsidRDefault="00CD24A4" w:rsidP="00CD24A4">
      <w:pPr>
        <w:spacing w:after="0" w:line="0" w:lineRule="atLeast"/>
        <w:ind w:firstLine="720"/>
        <w:jc w:val="both"/>
        <w:rPr>
          <w:rFonts w:ascii="Sylfaen" w:hAnsi="Sylfaen"/>
          <w:i/>
          <w:sz w:val="24"/>
          <w:szCs w:val="24"/>
          <w:highlight w:val="yellow"/>
        </w:rPr>
      </w:pPr>
      <w:r w:rsidRPr="00465505">
        <w:rPr>
          <w:rFonts w:ascii="Sylfaen" w:hAnsi="Sylfaen"/>
          <w:i/>
          <w:sz w:val="24"/>
          <w:szCs w:val="24"/>
        </w:rPr>
        <w:t>Աղյուսակ 1</w:t>
      </w:r>
      <w:r w:rsidR="00283197">
        <w:rPr>
          <w:rFonts w:ascii="Sylfaen" w:hAnsi="Sylfaen"/>
          <w:i/>
          <w:sz w:val="24"/>
          <w:szCs w:val="24"/>
        </w:rPr>
        <w:t>6</w:t>
      </w:r>
      <w:r w:rsidR="006B6A39" w:rsidRPr="00465505">
        <w:rPr>
          <w:rFonts w:ascii="Sylfaen" w:hAnsi="Sylfaen"/>
          <w:i/>
          <w:sz w:val="24"/>
          <w:szCs w:val="24"/>
        </w:rPr>
        <w:t xml:space="preserve"> </w:t>
      </w:r>
      <w:r w:rsidR="00FB2762">
        <w:rPr>
          <w:rFonts w:ascii="Sylfaen" w:hAnsi="Sylfaen"/>
          <w:i/>
          <w:sz w:val="24"/>
          <w:szCs w:val="24"/>
        </w:rPr>
        <w:t>.</w:t>
      </w:r>
      <w:r w:rsidR="00F92987" w:rsidRPr="00465505">
        <w:rPr>
          <w:rFonts w:ascii="Sylfaen" w:hAnsi="Sylfaen"/>
          <w:i/>
          <w:sz w:val="24"/>
          <w:szCs w:val="24"/>
        </w:rPr>
        <w:t>Մեղրի</w:t>
      </w:r>
      <w:r w:rsidRPr="00465505">
        <w:rPr>
          <w:rFonts w:ascii="Sylfaen" w:hAnsi="Sylfaen"/>
          <w:i/>
          <w:sz w:val="24"/>
          <w:szCs w:val="24"/>
        </w:rPr>
        <w:t xml:space="preserve"> համայնքի </w:t>
      </w:r>
      <w:r w:rsidRPr="00465505">
        <w:rPr>
          <w:rFonts w:ascii="Sylfaen" w:hAnsi="Sylfaen"/>
          <w:i/>
          <w:sz w:val="24"/>
          <w:szCs w:val="24"/>
          <w:lang w:val="ru-RU"/>
        </w:rPr>
        <w:t>բյուջեի</w:t>
      </w:r>
      <w:r w:rsidRPr="00465505">
        <w:rPr>
          <w:rFonts w:ascii="Sylfaen" w:hAnsi="Sylfaen"/>
          <w:i/>
          <w:sz w:val="24"/>
          <w:szCs w:val="24"/>
        </w:rPr>
        <w:t xml:space="preserve"> </w:t>
      </w:r>
      <w:r w:rsidRPr="00465505">
        <w:rPr>
          <w:rFonts w:ascii="Sylfaen" w:hAnsi="Sylfaen"/>
          <w:i/>
          <w:sz w:val="24"/>
          <w:szCs w:val="24"/>
          <w:lang w:val="ru-RU"/>
        </w:rPr>
        <w:t>ծախսերը</w:t>
      </w:r>
      <w:r w:rsidRPr="00465505">
        <w:rPr>
          <w:rFonts w:ascii="Sylfaen" w:hAnsi="Sylfaen"/>
          <w:i/>
          <w:sz w:val="24"/>
          <w:szCs w:val="24"/>
        </w:rPr>
        <w:t xml:space="preserve"> 4 տարվա կտրվածով </w:t>
      </w:r>
    </w:p>
    <w:tbl>
      <w:tblPr>
        <w:tblStyle w:val="TableGrid"/>
        <w:tblW w:w="0" w:type="auto"/>
        <w:jc w:val="center"/>
        <w:tblInd w:w="204" w:type="dxa"/>
        <w:tblLook w:val="04A0"/>
      </w:tblPr>
      <w:tblGrid>
        <w:gridCol w:w="452"/>
        <w:gridCol w:w="231"/>
        <w:gridCol w:w="2835"/>
        <w:gridCol w:w="1434"/>
        <w:gridCol w:w="1118"/>
        <w:gridCol w:w="993"/>
        <w:gridCol w:w="1236"/>
        <w:gridCol w:w="1135"/>
      </w:tblGrid>
      <w:tr w:rsidR="00F72FDA" w:rsidRPr="00255B87" w:rsidTr="00A92B8A">
        <w:trPr>
          <w:trHeight w:val="258"/>
          <w:jc w:val="center"/>
        </w:trPr>
        <w:tc>
          <w:tcPr>
            <w:tcW w:w="3518" w:type="dxa"/>
            <w:gridSpan w:val="3"/>
            <w:vMerge w:val="restart"/>
            <w:tcBorders>
              <w:right w:val="single" w:sz="12" w:space="0" w:color="FF0000"/>
            </w:tcBorders>
          </w:tcPr>
          <w:p w:rsidR="00F72FDA" w:rsidRPr="00255B87" w:rsidRDefault="00F72FDA" w:rsidP="00A92B8A">
            <w:pPr>
              <w:ind w:left="69"/>
              <w:rPr>
                <w:rFonts w:ascii="Sylfaen" w:hAnsi="Sylfaen"/>
                <w:b/>
              </w:rPr>
            </w:pPr>
          </w:p>
        </w:tc>
        <w:tc>
          <w:tcPr>
            <w:tcW w:w="1434" w:type="dxa"/>
            <w:vMerge w:val="restart"/>
            <w:tcBorders>
              <w:top w:val="single" w:sz="12" w:space="0" w:color="FF0000"/>
              <w:left w:val="single" w:sz="12" w:space="0" w:color="FF0000"/>
              <w:right w:val="single" w:sz="12" w:space="0" w:color="FF0000"/>
            </w:tcBorders>
            <w:shd w:val="clear" w:color="auto" w:fill="FDE9D9" w:themeFill="accent6" w:themeFillTint="33"/>
            <w:vAlign w:val="center"/>
          </w:tcPr>
          <w:p w:rsidR="00F72FDA" w:rsidRPr="00255B87" w:rsidRDefault="00F72FDA" w:rsidP="00A92B8A">
            <w:pPr>
              <w:jc w:val="center"/>
              <w:rPr>
                <w:rFonts w:ascii="Sylfaen" w:hAnsi="Sylfaen"/>
                <w:b/>
                <w:lang w:val="ru-RU"/>
              </w:rPr>
            </w:pPr>
            <w:r w:rsidRPr="00255B87">
              <w:rPr>
                <w:rFonts w:ascii="Sylfaen" w:hAnsi="Sylfaen"/>
                <w:b/>
                <w:sz w:val="20"/>
                <w:lang w:val="ru-RU"/>
              </w:rPr>
              <w:t>Մինչև խոշորոցումը</w:t>
            </w:r>
          </w:p>
        </w:tc>
        <w:tc>
          <w:tcPr>
            <w:tcW w:w="4482" w:type="dxa"/>
            <w:gridSpan w:val="4"/>
            <w:tcBorders>
              <w:left w:val="single" w:sz="12" w:space="0" w:color="FF0000"/>
              <w:bottom w:val="single" w:sz="6" w:space="0" w:color="auto"/>
            </w:tcBorders>
            <w:vAlign w:val="center"/>
          </w:tcPr>
          <w:p w:rsidR="00F72FDA" w:rsidRPr="00255B87" w:rsidRDefault="00F72FDA" w:rsidP="00A92B8A">
            <w:pPr>
              <w:jc w:val="center"/>
              <w:rPr>
                <w:rFonts w:ascii="Sylfaen" w:hAnsi="Sylfaen"/>
                <w:b/>
                <w:lang w:val="ru-RU"/>
              </w:rPr>
            </w:pPr>
            <w:r w:rsidRPr="00255B87">
              <w:rPr>
                <w:rFonts w:ascii="Sylfaen" w:hAnsi="Sylfaen"/>
                <w:b/>
                <w:lang w:val="ru-RU"/>
              </w:rPr>
              <w:t>Խոշորացումից հետո</w:t>
            </w:r>
          </w:p>
        </w:tc>
      </w:tr>
      <w:tr w:rsidR="00F72FDA" w:rsidRPr="00255B87" w:rsidTr="00A92B8A">
        <w:trPr>
          <w:trHeight w:val="129"/>
          <w:jc w:val="center"/>
        </w:trPr>
        <w:tc>
          <w:tcPr>
            <w:tcW w:w="3518" w:type="dxa"/>
            <w:gridSpan w:val="3"/>
            <w:vMerge/>
            <w:tcBorders>
              <w:right w:val="single" w:sz="12" w:space="0" w:color="FF0000"/>
            </w:tcBorders>
          </w:tcPr>
          <w:p w:rsidR="00F72FDA" w:rsidRPr="00255B87" w:rsidRDefault="00F72FDA" w:rsidP="00A92B8A">
            <w:pPr>
              <w:ind w:left="69"/>
              <w:rPr>
                <w:rFonts w:ascii="Sylfaen" w:hAnsi="Sylfaen"/>
                <w:b/>
              </w:rPr>
            </w:pPr>
          </w:p>
        </w:tc>
        <w:tc>
          <w:tcPr>
            <w:tcW w:w="1434" w:type="dxa"/>
            <w:vMerge/>
            <w:tcBorders>
              <w:left w:val="single" w:sz="12" w:space="0" w:color="FF0000"/>
              <w:right w:val="single" w:sz="12" w:space="0" w:color="FF0000"/>
            </w:tcBorders>
            <w:shd w:val="clear" w:color="auto" w:fill="FDE9D9" w:themeFill="accent6" w:themeFillTint="33"/>
            <w:vAlign w:val="center"/>
          </w:tcPr>
          <w:p w:rsidR="00F72FDA" w:rsidRPr="00255B87" w:rsidRDefault="00F72FDA" w:rsidP="00A92B8A">
            <w:pPr>
              <w:jc w:val="center"/>
              <w:rPr>
                <w:rFonts w:ascii="Sylfaen" w:hAnsi="Sylfaen"/>
                <w:b/>
                <w:sz w:val="20"/>
                <w:lang w:val="ru-RU"/>
              </w:rPr>
            </w:pPr>
          </w:p>
        </w:tc>
        <w:tc>
          <w:tcPr>
            <w:tcW w:w="1118" w:type="dxa"/>
            <w:tcBorders>
              <w:top w:val="single" w:sz="6" w:space="0" w:color="auto"/>
              <w:left w:val="single" w:sz="12" w:space="0" w:color="FF0000"/>
            </w:tcBorders>
            <w:vAlign w:val="center"/>
          </w:tcPr>
          <w:p w:rsidR="00F72FDA" w:rsidRPr="00255B87" w:rsidRDefault="00F72FDA" w:rsidP="00A92B8A">
            <w:pPr>
              <w:jc w:val="center"/>
              <w:rPr>
                <w:rFonts w:ascii="Sylfaen" w:hAnsi="Sylfaen"/>
                <w:b/>
                <w:lang w:val="ru-RU"/>
              </w:rPr>
            </w:pPr>
            <w:r w:rsidRPr="00255B87">
              <w:rPr>
                <w:rFonts w:ascii="Sylfaen" w:hAnsi="Sylfaen"/>
                <w:b/>
                <w:lang w:val="ru-RU"/>
              </w:rPr>
              <w:t>I</w:t>
            </w:r>
            <w:r w:rsidRPr="00255B87">
              <w:rPr>
                <w:rFonts w:ascii="Sylfaen" w:hAnsi="Sylfaen"/>
                <w:b/>
              </w:rPr>
              <w:t xml:space="preserve"> </w:t>
            </w:r>
            <w:r w:rsidRPr="00255B87">
              <w:rPr>
                <w:rFonts w:ascii="Sylfaen" w:hAnsi="Sylfaen"/>
                <w:b/>
                <w:sz w:val="20"/>
              </w:rPr>
              <w:t>տարի</w:t>
            </w:r>
          </w:p>
        </w:tc>
        <w:tc>
          <w:tcPr>
            <w:tcW w:w="993" w:type="dxa"/>
            <w:tcBorders>
              <w:top w:val="single" w:sz="6" w:space="0" w:color="auto"/>
            </w:tcBorders>
            <w:vAlign w:val="center"/>
          </w:tcPr>
          <w:p w:rsidR="00F72FDA" w:rsidRPr="00255B87" w:rsidRDefault="00F72FDA" w:rsidP="00A92B8A">
            <w:pPr>
              <w:jc w:val="center"/>
              <w:rPr>
                <w:rFonts w:ascii="Sylfaen" w:hAnsi="Sylfaen"/>
                <w:b/>
              </w:rPr>
            </w:pPr>
            <w:r w:rsidRPr="00255B87">
              <w:rPr>
                <w:rFonts w:ascii="Sylfaen" w:hAnsi="Sylfaen"/>
                <w:b/>
                <w:lang w:val="ru-RU"/>
              </w:rPr>
              <w:t>II</w:t>
            </w:r>
            <w:r w:rsidRPr="00255B87">
              <w:rPr>
                <w:rFonts w:ascii="Sylfaen" w:hAnsi="Sylfaen"/>
                <w:b/>
              </w:rPr>
              <w:t xml:space="preserve"> </w:t>
            </w:r>
            <w:r w:rsidRPr="00255B87">
              <w:rPr>
                <w:rFonts w:ascii="Sylfaen" w:hAnsi="Sylfaen"/>
                <w:b/>
                <w:sz w:val="20"/>
              </w:rPr>
              <w:t>տարի</w:t>
            </w:r>
          </w:p>
        </w:tc>
        <w:tc>
          <w:tcPr>
            <w:tcW w:w="1236" w:type="dxa"/>
            <w:tcBorders>
              <w:top w:val="single" w:sz="6" w:space="0" w:color="auto"/>
            </w:tcBorders>
            <w:vAlign w:val="center"/>
          </w:tcPr>
          <w:p w:rsidR="00F72FDA" w:rsidRPr="00255B87" w:rsidRDefault="00F72FDA" w:rsidP="00A92B8A">
            <w:pPr>
              <w:jc w:val="center"/>
              <w:rPr>
                <w:rFonts w:ascii="Sylfaen" w:hAnsi="Sylfaen"/>
                <w:b/>
              </w:rPr>
            </w:pPr>
            <w:r w:rsidRPr="00255B87">
              <w:rPr>
                <w:rFonts w:ascii="Sylfaen" w:hAnsi="Sylfaen"/>
                <w:b/>
                <w:lang w:val="ru-RU"/>
              </w:rPr>
              <w:t>III</w:t>
            </w:r>
            <w:r w:rsidRPr="00255B87">
              <w:rPr>
                <w:rFonts w:ascii="Sylfaen" w:hAnsi="Sylfaen"/>
                <w:b/>
              </w:rPr>
              <w:t xml:space="preserve"> </w:t>
            </w:r>
            <w:r w:rsidRPr="00255B87">
              <w:rPr>
                <w:rFonts w:ascii="Sylfaen" w:hAnsi="Sylfaen"/>
                <w:b/>
                <w:sz w:val="20"/>
              </w:rPr>
              <w:t>տարի</w:t>
            </w:r>
          </w:p>
        </w:tc>
        <w:tc>
          <w:tcPr>
            <w:tcW w:w="1135" w:type="dxa"/>
            <w:tcBorders>
              <w:top w:val="single" w:sz="6" w:space="0" w:color="auto"/>
            </w:tcBorders>
            <w:vAlign w:val="center"/>
          </w:tcPr>
          <w:p w:rsidR="00F72FDA" w:rsidRPr="00255B87" w:rsidRDefault="00F72FDA" w:rsidP="00A92B8A">
            <w:pPr>
              <w:jc w:val="center"/>
              <w:rPr>
                <w:rFonts w:ascii="Sylfaen" w:hAnsi="Sylfaen"/>
                <w:b/>
              </w:rPr>
            </w:pPr>
            <w:r w:rsidRPr="00255B87">
              <w:rPr>
                <w:rFonts w:ascii="Sylfaen" w:hAnsi="Sylfaen"/>
                <w:b/>
                <w:lang w:val="ru-RU"/>
              </w:rPr>
              <w:t>IV</w:t>
            </w:r>
            <w:r w:rsidRPr="00255B87">
              <w:rPr>
                <w:rFonts w:ascii="Sylfaen" w:hAnsi="Sylfaen"/>
                <w:b/>
              </w:rPr>
              <w:t xml:space="preserve"> տարի</w:t>
            </w:r>
          </w:p>
        </w:tc>
      </w:tr>
      <w:tr w:rsidR="00524FC2" w:rsidRPr="00255B87" w:rsidTr="00A92B8A">
        <w:trPr>
          <w:trHeight w:val="437"/>
          <w:jc w:val="center"/>
        </w:trPr>
        <w:tc>
          <w:tcPr>
            <w:tcW w:w="3518" w:type="dxa"/>
            <w:gridSpan w:val="3"/>
            <w:tcBorders>
              <w:right w:val="single" w:sz="12" w:space="0" w:color="FF0000"/>
            </w:tcBorders>
          </w:tcPr>
          <w:p w:rsidR="00524FC2" w:rsidRPr="00255B87" w:rsidRDefault="00524FC2" w:rsidP="00A92B8A">
            <w:pPr>
              <w:ind w:left="69"/>
              <w:rPr>
                <w:rFonts w:ascii="Sylfaen" w:hAnsi="Sylfaen"/>
                <w:b/>
              </w:rPr>
            </w:pPr>
            <w:r w:rsidRPr="00255B87">
              <w:rPr>
                <w:rFonts w:ascii="Sylfaen" w:hAnsi="Sylfaen"/>
                <w:b/>
              </w:rPr>
              <w:t>Ընդամենը ծախսեր</w:t>
            </w:r>
          </w:p>
        </w:tc>
        <w:tc>
          <w:tcPr>
            <w:tcW w:w="1434" w:type="dxa"/>
            <w:tcBorders>
              <w:left w:val="single" w:sz="12" w:space="0" w:color="FF0000"/>
              <w:right w:val="single" w:sz="12" w:space="0" w:color="FF0000"/>
            </w:tcBorders>
            <w:shd w:val="clear" w:color="auto" w:fill="FDE9D9" w:themeFill="accent6" w:themeFillTint="33"/>
            <w:vAlign w:val="center"/>
          </w:tcPr>
          <w:p w:rsidR="00524FC2" w:rsidRPr="00D64061" w:rsidRDefault="00524FC2" w:rsidP="009134D2">
            <w:pPr>
              <w:jc w:val="center"/>
              <w:rPr>
                <w:rFonts w:ascii="Sylfaen" w:hAnsi="Sylfaen"/>
                <w:b/>
                <w:color w:val="000000"/>
                <w:sz w:val="20"/>
                <w:szCs w:val="20"/>
              </w:rPr>
            </w:pPr>
            <w:r w:rsidRPr="00D64061">
              <w:rPr>
                <w:rFonts w:ascii="Sylfaen" w:hAnsi="Sylfaen"/>
                <w:b/>
                <w:color w:val="000000"/>
                <w:sz w:val="20"/>
                <w:szCs w:val="20"/>
              </w:rPr>
              <w:t>380 163,5</w:t>
            </w:r>
          </w:p>
        </w:tc>
        <w:tc>
          <w:tcPr>
            <w:tcW w:w="1118" w:type="dxa"/>
            <w:tcBorders>
              <w:left w:val="single" w:sz="12" w:space="0" w:color="FF0000"/>
            </w:tcBorders>
            <w:vAlign w:val="center"/>
          </w:tcPr>
          <w:p w:rsidR="00524FC2" w:rsidRPr="00D64061" w:rsidRDefault="00524FC2" w:rsidP="009134D2">
            <w:pPr>
              <w:jc w:val="center"/>
              <w:rPr>
                <w:rFonts w:ascii="Sylfaen" w:hAnsi="Sylfaen"/>
                <w:b/>
                <w:color w:val="000000"/>
                <w:sz w:val="20"/>
                <w:szCs w:val="20"/>
              </w:rPr>
            </w:pPr>
            <w:r w:rsidRPr="00D64061">
              <w:rPr>
                <w:rFonts w:ascii="Sylfaen" w:hAnsi="Sylfaen"/>
                <w:b/>
                <w:color w:val="000000"/>
                <w:sz w:val="20"/>
                <w:szCs w:val="20"/>
              </w:rPr>
              <w:t>380 163,5</w:t>
            </w:r>
          </w:p>
        </w:tc>
        <w:tc>
          <w:tcPr>
            <w:tcW w:w="993" w:type="dxa"/>
            <w:vAlign w:val="center"/>
          </w:tcPr>
          <w:p w:rsidR="00524FC2" w:rsidRDefault="00524FC2">
            <w:pPr>
              <w:jc w:val="right"/>
              <w:rPr>
                <w:rFonts w:ascii="Sylfaen" w:hAnsi="Sylfaen"/>
                <w:b/>
                <w:bCs/>
                <w:color w:val="000000"/>
                <w:sz w:val="20"/>
                <w:szCs w:val="20"/>
              </w:rPr>
            </w:pPr>
            <w:r>
              <w:rPr>
                <w:rFonts w:ascii="Sylfaen" w:hAnsi="Sylfaen"/>
                <w:b/>
                <w:bCs/>
                <w:color w:val="000000"/>
                <w:sz w:val="20"/>
              </w:rPr>
              <w:t>394500</w:t>
            </w:r>
          </w:p>
        </w:tc>
        <w:tc>
          <w:tcPr>
            <w:tcW w:w="1236" w:type="dxa"/>
            <w:vAlign w:val="center"/>
          </w:tcPr>
          <w:p w:rsidR="00524FC2" w:rsidRDefault="00524FC2">
            <w:pPr>
              <w:jc w:val="right"/>
              <w:rPr>
                <w:rFonts w:ascii="Sylfaen" w:hAnsi="Sylfaen"/>
                <w:b/>
                <w:bCs/>
                <w:color w:val="000000"/>
                <w:sz w:val="20"/>
                <w:szCs w:val="20"/>
              </w:rPr>
            </w:pPr>
            <w:r>
              <w:rPr>
                <w:rFonts w:ascii="Sylfaen" w:hAnsi="Sylfaen"/>
                <w:b/>
                <w:bCs/>
                <w:color w:val="000000"/>
                <w:sz w:val="20"/>
              </w:rPr>
              <w:t>411200</w:t>
            </w:r>
          </w:p>
        </w:tc>
        <w:tc>
          <w:tcPr>
            <w:tcW w:w="1135" w:type="dxa"/>
            <w:vAlign w:val="center"/>
          </w:tcPr>
          <w:p w:rsidR="00524FC2" w:rsidRDefault="00524FC2">
            <w:pPr>
              <w:jc w:val="right"/>
              <w:rPr>
                <w:rFonts w:ascii="Sylfaen" w:hAnsi="Sylfaen"/>
                <w:b/>
                <w:bCs/>
                <w:color w:val="000000"/>
                <w:sz w:val="20"/>
                <w:szCs w:val="20"/>
              </w:rPr>
            </w:pPr>
            <w:r>
              <w:rPr>
                <w:rFonts w:ascii="Sylfaen" w:hAnsi="Sylfaen"/>
                <w:b/>
                <w:bCs/>
                <w:color w:val="000000"/>
                <w:sz w:val="20"/>
              </w:rPr>
              <w:t>429100</w:t>
            </w:r>
          </w:p>
        </w:tc>
      </w:tr>
      <w:tr w:rsidR="00524FC2" w:rsidRPr="00255B87" w:rsidTr="00A92B8A">
        <w:trPr>
          <w:trHeight w:val="414"/>
          <w:jc w:val="center"/>
        </w:trPr>
        <w:tc>
          <w:tcPr>
            <w:tcW w:w="452" w:type="dxa"/>
          </w:tcPr>
          <w:p w:rsidR="00524FC2" w:rsidRPr="00255B87" w:rsidRDefault="00524FC2" w:rsidP="00A92B8A">
            <w:pPr>
              <w:rPr>
                <w:rFonts w:ascii="Sylfaen" w:hAnsi="Sylfaen"/>
                <w:b/>
                <w:lang w:val="ru-RU"/>
              </w:rPr>
            </w:pPr>
          </w:p>
        </w:tc>
        <w:tc>
          <w:tcPr>
            <w:tcW w:w="3066" w:type="dxa"/>
            <w:gridSpan w:val="2"/>
            <w:tcBorders>
              <w:right w:val="single" w:sz="12" w:space="0" w:color="FF0000"/>
            </w:tcBorders>
          </w:tcPr>
          <w:p w:rsidR="00524FC2" w:rsidRPr="00255B87" w:rsidRDefault="00524FC2" w:rsidP="00A92B8A">
            <w:pPr>
              <w:rPr>
                <w:rFonts w:ascii="Sylfaen" w:hAnsi="Sylfaen"/>
                <w:b/>
              </w:rPr>
            </w:pPr>
            <w:r w:rsidRPr="00255B87">
              <w:rPr>
                <w:rFonts w:ascii="Sylfaen" w:hAnsi="Sylfaen"/>
                <w:b/>
              </w:rPr>
              <w:t>Վարչական բյուջեի ծախսեր</w:t>
            </w:r>
          </w:p>
        </w:tc>
        <w:tc>
          <w:tcPr>
            <w:tcW w:w="1434" w:type="dxa"/>
            <w:tcBorders>
              <w:left w:val="single" w:sz="12" w:space="0" w:color="FF0000"/>
              <w:right w:val="single" w:sz="12" w:space="0" w:color="FF0000"/>
            </w:tcBorders>
            <w:shd w:val="clear" w:color="auto" w:fill="FDE9D9" w:themeFill="accent6" w:themeFillTint="33"/>
            <w:vAlign w:val="center"/>
          </w:tcPr>
          <w:p w:rsidR="00524FC2" w:rsidRPr="00D64061" w:rsidRDefault="00524FC2" w:rsidP="009134D2">
            <w:pPr>
              <w:jc w:val="center"/>
              <w:rPr>
                <w:rFonts w:ascii="Sylfaen" w:hAnsi="Sylfaen"/>
                <w:b/>
                <w:color w:val="000000"/>
                <w:sz w:val="20"/>
                <w:szCs w:val="20"/>
              </w:rPr>
            </w:pPr>
            <w:r w:rsidRPr="00D64061">
              <w:rPr>
                <w:rFonts w:ascii="Sylfaen" w:hAnsi="Sylfaen"/>
                <w:b/>
                <w:color w:val="000000"/>
                <w:sz w:val="20"/>
                <w:szCs w:val="20"/>
              </w:rPr>
              <w:t>366 143,1</w:t>
            </w:r>
          </w:p>
        </w:tc>
        <w:tc>
          <w:tcPr>
            <w:tcW w:w="1118" w:type="dxa"/>
            <w:tcBorders>
              <w:left w:val="single" w:sz="12" w:space="0" w:color="FF0000"/>
            </w:tcBorders>
            <w:vAlign w:val="center"/>
          </w:tcPr>
          <w:p w:rsidR="00524FC2" w:rsidRPr="00D64061" w:rsidRDefault="00524FC2" w:rsidP="009134D2">
            <w:pPr>
              <w:jc w:val="center"/>
              <w:rPr>
                <w:rFonts w:ascii="Sylfaen" w:hAnsi="Sylfaen"/>
                <w:b/>
                <w:color w:val="000000"/>
                <w:sz w:val="20"/>
                <w:szCs w:val="20"/>
              </w:rPr>
            </w:pPr>
            <w:r w:rsidRPr="00D64061">
              <w:rPr>
                <w:rFonts w:ascii="Sylfaen" w:hAnsi="Sylfaen"/>
                <w:b/>
                <w:color w:val="000000"/>
                <w:sz w:val="20"/>
                <w:szCs w:val="20"/>
              </w:rPr>
              <w:t>316 779,8</w:t>
            </w:r>
          </w:p>
        </w:tc>
        <w:tc>
          <w:tcPr>
            <w:tcW w:w="993" w:type="dxa"/>
            <w:vAlign w:val="center"/>
          </w:tcPr>
          <w:p w:rsidR="00524FC2" w:rsidRDefault="00524FC2">
            <w:pPr>
              <w:jc w:val="right"/>
              <w:rPr>
                <w:rFonts w:ascii="Sylfaen" w:hAnsi="Sylfaen"/>
                <w:b/>
                <w:bCs/>
                <w:color w:val="000000"/>
                <w:sz w:val="20"/>
                <w:szCs w:val="20"/>
              </w:rPr>
            </w:pPr>
            <w:r>
              <w:rPr>
                <w:rFonts w:ascii="Sylfaen" w:hAnsi="Sylfaen"/>
                <w:b/>
                <w:bCs/>
                <w:color w:val="000000"/>
                <w:sz w:val="20"/>
              </w:rPr>
              <w:t>322700</w:t>
            </w:r>
          </w:p>
        </w:tc>
        <w:tc>
          <w:tcPr>
            <w:tcW w:w="1236" w:type="dxa"/>
            <w:vAlign w:val="center"/>
          </w:tcPr>
          <w:p w:rsidR="00524FC2" w:rsidRDefault="00524FC2">
            <w:pPr>
              <w:jc w:val="right"/>
              <w:rPr>
                <w:rFonts w:ascii="Sylfaen" w:hAnsi="Sylfaen"/>
                <w:b/>
                <w:bCs/>
                <w:color w:val="000000"/>
                <w:sz w:val="20"/>
                <w:szCs w:val="20"/>
              </w:rPr>
            </w:pPr>
            <w:r>
              <w:rPr>
                <w:rFonts w:ascii="Sylfaen" w:hAnsi="Sylfaen"/>
                <w:b/>
                <w:bCs/>
                <w:color w:val="000000"/>
                <w:sz w:val="20"/>
              </w:rPr>
              <w:t>329200</w:t>
            </w:r>
          </w:p>
        </w:tc>
        <w:tc>
          <w:tcPr>
            <w:tcW w:w="1135" w:type="dxa"/>
            <w:vAlign w:val="center"/>
          </w:tcPr>
          <w:p w:rsidR="00524FC2" w:rsidRDefault="00524FC2">
            <w:pPr>
              <w:jc w:val="right"/>
              <w:rPr>
                <w:rFonts w:ascii="Sylfaen" w:hAnsi="Sylfaen"/>
                <w:b/>
                <w:bCs/>
                <w:color w:val="000000"/>
                <w:sz w:val="20"/>
                <w:szCs w:val="20"/>
              </w:rPr>
            </w:pPr>
            <w:r>
              <w:rPr>
                <w:rFonts w:ascii="Sylfaen" w:hAnsi="Sylfaen"/>
                <w:b/>
                <w:bCs/>
                <w:color w:val="000000"/>
                <w:sz w:val="20"/>
              </w:rPr>
              <w:t>336400</w:t>
            </w:r>
          </w:p>
        </w:tc>
      </w:tr>
      <w:tr w:rsidR="000A1D66" w:rsidRPr="00063EEA" w:rsidTr="005966FB">
        <w:trPr>
          <w:trHeight w:val="618"/>
          <w:jc w:val="center"/>
        </w:trPr>
        <w:tc>
          <w:tcPr>
            <w:tcW w:w="683" w:type="dxa"/>
            <w:gridSpan w:val="2"/>
          </w:tcPr>
          <w:p w:rsidR="000A1D66" w:rsidRPr="00255B87" w:rsidRDefault="000A1D66" w:rsidP="00A92B8A">
            <w:pPr>
              <w:rPr>
                <w:rFonts w:ascii="Sylfaen" w:hAnsi="Sylfaen"/>
                <w:b/>
                <w:lang w:val="ru-RU"/>
              </w:rPr>
            </w:pPr>
          </w:p>
        </w:tc>
        <w:tc>
          <w:tcPr>
            <w:tcW w:w="2835" w:type="dxa"/>
            <w:tcBorders>
              <w:right w:val="single" w:sz="12" w:space="0" w:color="FF0000"/>
            </w:tcBorders>
          </w:tcPr>
          <w:p w:rsidR="000A1D66" w:rsidRPr="00255B87" w:rsidRDefault="000A1D66" w:rsidP="00A92B8A">
            <w:pPr>
              <w:rPr>
                <w:rFonts w:ascii="Sylfaen" w:hAnsi="Sylfaen"/>
                <w:b/>
                <w:lang w:val="ru-RU"/>
              </w:rPr>
            </w:pPr>
            <w:r w:rsidRPr="00255B87">
              <w:rPr>
                <w:rFonts w:ascii="Sylfaen" w:hAnsi="Sylfaen"/>
                <w:b/>
              </w:rPr>
              <w:t>Այդ</w:t>
            </w:r>
            <w:r w:rsidRPr="00255B87">
              <w:rPr>
                <w:rFonts w:ascii="Sylfaen" w:hAnsi="Sylfaen"/>
                <w:b/>
                <w:lang w:val="ru-RU"/>
              </w:rPr>
              <w:t xml:space="preserve"> </w:t>
            </w:r>
            <w:r w:rsidRPr="00255B87">
              <w:rPr>
                <w:rFonts w:ascii="Sylfaen" w:hAnsi="Sylfaen"/>
                <w:b/>
              </w:rPr>
              <w:t>թվում՝</w:t>
            </w:r>
            <w:r w:rsidRPr="00255B87">
              <w:rPr>
                <w:rFonts w:ascii="Sylfaen" w:hAnsi="Sylfaen"/>
                <w:b/>
                <w:lang w:val="ru-RU"/>
              </w:rPr>
              <w:t xml:space="preserve"> </w:t>
            </w:r>
            <w:r w:rsidRPr="00255B87">
              <w:rPr>
                <w:rFonts w:ascii="Sylfaen" w:hAnsi="Sylfaen"/>
                <w:b/>
              </w:rPr>
              <w:t>ծառայություն</w:t>
            </w:r>
            <w:r w:rsidRPr="00255B87">
              <w:rPr>
                <w:rFonts w:ascii="Sylfaen" w:hAnsi="Sylfaen"/>
                <w:b/>
                <w:lang w:val="ru-RU"/>
              </w:rPr>
              <w:t>-</w:t>
            </w:r>
            <w:r w:rsidRPr="00255B87">
              <w:rPr>
                <w:rFonts w:ascii="Sylfaen" w:hAnsi="Sylfaen"/>
                <w:b/>
              </w:rPr>
              <w:t>ներին</w:t>
            </w:r>
            <w:r w:rsidRPr="00255B87">
              <w:rPr>
                <w:rFonts w:ascii="Sylfaen" w:hAnsi="Sylfaen"/>
                <w:b/>
                <w:lang w:val="ru-RU"/>
              </w:rPr>
              <w:t xml:space="preserve"> </w:t>
            </w:r>
            <w:r w:rsidRPr="00255B87">
              <w:rPr>
                <w:rFonts w:ascii="Sylfaen" w:hAnsi="Sylfaen"/>
                <w:b/>
              </w:rPr>
              <w:t>ողղված</w:t>
            </w:r>
            <w:r w:rsidRPr="00255B87">
              <w:rPr>
                <w:rFonts w:ascii="Sylfaen" w:hAnsi="Sylfaen"/>
                <w:b/>
                <w:lang w:val="ru-RU"/>
              </w:rPr>
              <w:t xml:space="preserve"> </w:t>
            </w:r>
            <w:r w:rsidRPr="00255B87">
              <w:rPr>
                <w:rFonts w:ascii="Sylfaen" w:hAnsi="Sylfaen"/>
                <w:b/>
              </w:rPr>
              <w:t>ծախսեր</w:t>
            </w:r>
          </w:p>
        </w:tc>
        <w:tc>
          <w:tcPr>
            <w:tcW w:w="1434" w:type="dxa"/>
            <w:tcBorders>
              <w:left w:val="single" w:sz="12" w:space="0" w:color="FF0000"/>
              <w:right w:val="single" w:sz="12" w:space="0" w:color="FF0000"/>
            </w:tcBorders>
            <w:shd w:val="clear" w:color="auto" w:fill="FDE9D9" w:themeFill="accent6" w:themeFillTint="33"/>
            <w:vAlign w:val="center"/>
          </w:tcPr>
          <w:p w:rsidR="000A1D66" w:rsidRPr="00D64061" w:rsidRDefault="000A1D66" w:rsidP="009134D2">
            <w:pPr>
              <w:jc w:val="center"/>
              <w:rPr>
                <w:rFonts w:ascii="Sylfaen" w:hAnsi="Sylfaen"/>
                <w:b/>
                <w:color w:val="000000"/>
                <w:sz w:val="20"/>
                <w:szCs w:val="20"/>
              </w:rPr>
            </w:pPr>
            <w:r w:rsidRPr="00D64061">
              <w:rPr>
                <w:rFonts w:ascii="Sylfaen" w:hAnsi="Sylfaen"/>
                <w:b/>
                <w:color w:val="000000"/>
                <w:sz w:val="20"/>
                <w:szCs w:val="20"/>
              </w:rPr>
              <w:t>214 700,9</w:t>
            </w:r>
          </w:p>
        </w:tc>
        <w:tc>
          <w:tcPr>
            <w:tcW w:w="1118" w:type="dxa"/>
            <w:tcBorders>
              <w:left w:val="single" w:sz="12" w:space="0" w:color="FF0000"/>
            </w:tcBorders>
            <w:vAlign w:val="center"/>
          </w:tcPr>
          <w:p w:rsidR="000A1D66" w:rsidRPr="00D64061" w:rsidRDefault="000A1D66" w:rsidP="009134D2">
            <w:pPr>
              <w:jc w:val="center"/>
              <w:rPr>
                <w:rFonts w:ascii="Sylfaen" w:hAnsi="Sylfaen"/>
                <w:b/>
                <w:sz w:val="20"/>
                <w:szCs w:val="20"/>
              </w:rPr>
            </w:pPr>
            <w:r w:rsidRPr="00D64061">
              <w:rPr>
                <w:rFonts w:ascii="Sylfaen" w:hAnsi="Sylfaen"/>
                <w:b/>
                <w:sz w:val="20"/>
                <w:szCs w:val="20"/>
              </w:rPr>
              <w:t>215</w:t>
            </w:r>
            <w:r>
              <w:rPr>
                <w:rFonts w:ascii="Sylfaen" w:hAnsi="Sylfaen"/>
                <w:b/>
                <w:sz w:val="20"/>
                <w:szCs w:val="20"/>
              </w:rPr>
              <w:t xml:space="preserve"> </w:t>
            </w:r>
            <w:r w:rsidRPr="00D64061">
              <w:rPr>
                <w:rFonts w:ascii="Sylfaen" w:hAnsi="Sylfaen"/>
                <w:b/>
                <w:sz w:val="20"/>
                <w:szCs w:val="20"/>
              </w:rPr>
              <w:t>000,0</w:t>
            </w:r>
          </w:p>
        </w:tc>
        <w:tc>
          <w:tcPr>
            <w:tcW w:w="993" w:type="dxa"/>
            <w:vAlign w:val="center"/>
          </w:tcPr>
          <w:p w:rsidR="000A1D66" w:rsidRDefault="000A1D66">
            <w:pPr>
              <w:jc w:val="right"/>
              <w:rPr>
                <w:rFonts w:ascii="Sylfaen" w:hAnsi="Sylfaen"/>
                <w:b/>
                <w:bCs/>
                <w:color w:val="000000"/>
                <w:sz w:val="20"/>
                <w:szCs w:val="20"/>
              </w:rPr>
            </w:pPr>
            <w:r>
              <w:rPr>
                <w:rFonts w:ascii="Sylfaen" w:hAnsi="Sylfaen"/>
                <w:b/>
                <w:bCs/>
                <w:color w:val="000000"/>
                <w:sz w:val="20"/>
                <w:szCs w:val="20"/>
                <w:lang w:val="ru-RU"/>
              </w:rPr>
              <w:t>220200</w:t>
            </w:r>
          </w:p>
        </w:tc>
        <w:tc>
          <w:tcPr>
            <w:tcW w:w="1236" w:type="dxa"/>
            <w:vAlign w:val="center"/>
          </w:tcPr>
          <w:p w:rsidR="000A1D66" w:rsidRDefault="000A1D66">
            <w:pPr>
              <w:jc w:val="right"/>
              <w:rPr>
                <w:rFonts w:ascii="Sylfaen" w:hAnsi="Sylfaen"/>
                <w:b/>
                <w:bCs/>
                <w:color w:val="000000"/>
                <w:sz w:val="20"/>
                <w:szCs w:val="20"/>
              </w:rPr>
            </w:pPr>
            <w:r>
              <w:rPr>
                <w:rFonts w:ascii="Sylfaen" w:hAnsi="Sylfaen"/>
                <w:b/>
                <w:bCs/>
                <w:color w:val="000000"/>
                <w:sz w:val="20"/>
                <w:szCs w:val="20"/>
                <w:lang w:val="ru-RU"/>
              </w:rPr>
              <w:t>225900</w:t>
            </w:r>
          </w:p>
        </w:tc>
        <w:tc>
          <w:tcPr>
            <w:tcW w:w="1135" w:type="dxa"/>
            <w:vAlign w:val="center"/>
          </w:tcPr>
          <w:p w:rsidR="000A1D66" w:rsidRDefault="000A1D66">
            <w:pPr>
              <w:jc w:val="right"/>
              <w:rPr>
                <w:rFonts w:ascii="Sylfaen" w:hAnsi="Sylfaen"/>
                <w:b/>
                <w:bCs/>
                <w:color w:val="000000"/>
                <w:sz w:val="20"/>
                <w:szCs w:val="20"/>
              </w:rPr>
            </w:pPr>
            <w:r>
              <w:rPr>
                <w:rFonts w:ascii="Sylfaen" w:hAnsi="Sylfaen"/>
                <w:b/>
                <w:bCs/>
                <w:color w:val="000000"/>
                <w:sz w:val="20"/>
                <w:szCs w:val="20"/>
                <w:lang w:val="ru-RU"/>
              </w:rPr>
              <w:t>2321100</w:t>
            </w:r>
          </w:p>
        </w:tc>
      </w:tr>
      <w:tr w:rsidR="000A1D66" w:rsidRPr="00255B87" w:rsidTr="00A92B8A">
        <w:trPr>
          <w:trHeight w:val="416"/>
          <w:jc w:val="center"/>
        </w:trPr>
        <w:tc>
          <w:tcPr>
            <w:tcW w:w="452" w:type="dxa"/>
          </w:tcPr>
          <w:p w:rsidR="000A1D66" w:rsidRPr="00255B87" w:rsidRDefault="000A1D66" w:rsidP="00A92B8A">
            <w:pPr>
              <w:rPr>
                <w:rFonts w:ascii="Sylfaen" w:hAnsi="Sylfaen"/>
                <w:b/>
                <w:lang w:val="ru-RU"/>
              </w:rPr>
            </w:pPr>
          </w:p>
        </w:tc>
        <w:tc>
          <w:tcPr>
            <w:tcW w:w="3066" w:type="dxa"/>
            <w:gridSpan w:val="2"/>
            <w:tcBorders>
              <w:right w:val="single" w:sz="12" w:space="0" w:color="FF0000"/>
            </w:tcBorders>
          </w:tcPr>
          <w:p w:rsidR="000A1D66" w:rsidRPr="00255B87" w:rsidRDefault="000A1D66" w:rsidP="00A92B8A">
            <w:pPr>
              <w:rPr>
                <w:rFonts w:ascii="Sylfaen" w:hAnsi="Sylfaen"/>
                <w:b/>
              </w:rPr>
            </w:pPr>
            <w:r w:rsidRPr="00255B87">
              <w:rPr>
                <w:rFonts w:ascii="Sylfaen" w:hAnsi="Sylfaen"/>
                <w:b/>
              </w:rPr>
              <w:t>Ֆոնդային բյուջեի ծախսեր</w:t>
            </w:r>
          </w:p>
        </w:tc>
        <w:tc>
          <w:tcPr>
            <w:tcW w:w="1434" w:type="dxa"/>
            <w:tcBorders>
              <w:left w:val="single" w:sz="12" w:space="0" w:color="FF0000"/>
              <w:bottom w:val="single" w:sz="12" w:space="0" w:color="FF0000"/>
              <w:right w:val="single" w:sz="12" w:space="0" w:color="FF0000"/>
            </w:tcBorders>
            <w:shd w:val="clear" w:color="auto" w:fill="FDE9D9" w:themeFill="accent6" w:themeFillTint="33"/>
            <w:vAlign w:val="center"/>
          </w:tcPr>
          <w:p w:rsidR="000A1D66" w:rsidRPr="00D64061" w:rsidRDefault="000A1D66" w:rsidP="009134D2">
            <w:pPr>
              <w:jc w:val="center"/>
              <w:rPr>
                <w:rFonts w:ascii="Sylfaen" w:hAnsi="Sylfaen"/>
                <w:b/>
                <w:color w:val="000000"/>
                <w:sz w:val="20"/>
                <w:szCs w:val="20"/>
                <w:lang w:val="ru-RU"/>
              </w:rPr>
            </w:pPr>
            <w:r w:rsidRPr="00D64061">
              <w:rPr>
                <w:rFonts w:ascii="Sylfaen" w:hAnsi="Sylfaen"/>
                <w:b/>
                <w:color w:val="000000"/>
                <w:sz w:val="20"/>
                <w:szCs w:val="20"/>
              </w:rPr>
              <w:t>14 020,4</w:t>
            </w:r>
          </w:p>
        </w:tc>
        <w:tc>
          <w:tcPr>
            <w:tcW w:w="1118" w:type="dxa"/>
            <w:tcBorders>
              <w:left w:val="single" w:sz="12" w:space="0" w:color="FF0000"/>
            </w:tcBorders>
            <w:vAlign w:val="center"/>
          </w:tcPr>
          <w:p w:rsidR="000A1D66" w:rsidRPr="00D64061" w:rsidRDefault="000A1D66" w:rsidP="009134D2">
            <w:pPr>
              <w:jc w:val="center"/>
              <w:rPr>
                <w:rFonts w:ascii="Sylfaen" w:hAnsi="Sylfaen"/>
                <w:b/>
                <w:color w:val="000000"/>
                <w:sz w:val="20"/>
                <w:szCs w:val="20"/>
              </w:rPr>
            </w:pPr>
            <w:r w:rsidRPr="00D64061">
              <w:rPr>
                <w:rFonts w:ascii="Sylfaen" w:hAnsi="Sylfaen"/>
                <w:b/>
                <w:color w:val="000000"/>
                <w:sz w:val="20"/>
                <w:szCs w:val="20"/>
              </w:rPr>
              <w:t>63 383,7</w:t>
            </w:r>
          </w:p>
        </w:tc>
        <w:tc>
          <w:tcPr>
            <w:tcW w:w="993" w:type="dxa"/>
            <w:vAlign w:val="center"/>
          </w:tcPr>
          <w:p w:rsidR="000A1D66" w:rsidRDefault="000A1D66">
            <w:pPr>
              <w:jc w:val="right"/>
              <w:rPr>
                <w:rFonts w:ascii="Sylfaen" w:hAnsi="Sylfaen"/>
                <w:b/>
                <w:bCs/>
                <w:color w:val="000000"/>
                <w:sz w:val="20"/>
                <w:szCs w:val="20"/>
              </w:rPr>
            </w:pPr>
            <w:r>
              <w:rPr>
                <w:rFonts w:ascii="Sylfaen" w:hAnsi="Sylfaen"/>
                <w:b/>
                <w:bCs/>
                <w:color w:val="000000"/>
                <w:sz w:val="20"/>
              </w:rPr>
              <w:t>71800</w:t>
            </w:r>
          </w:p>
        </w:tc>
        <w:tc>
          <w:tcPr>
            <w:tcW w:w="1236" w:type="dxa"/>
            <w:vAlign w:val="center"/>
          </w:tcPr>
          <w:p w:rsidR="000A1D66" w:rsidRDefault="000A1D66">
            <w:pPr>
              <w:jc w:val="right"/>
              <w:rPr>
                <w:rFonts w:ascii="Sylfaen" w:hAnsi="Sylfaen"/>
                <w:b/>
                <w:bCs/>
                <w:color w:val="000000"/>
                <w:sz w:val="20"/>
                <w:szCs w:val="20"/>
              </w:rPr>
            </w:pPr>
            <w:r>
              <w:rPr>
                <w:rFonts w:ascii="Sylfaen" w:hAnsi="Sylfaen"/>
                <w:b/>
                <w:bCs/>
                <w:color w:val="000000"/>
                <w:sz w:val="20"/>
              </w:rPr>
              <w:t>82000</w:t>
            </w:r>
          </w:p>
        </w:tc>
        <w:tc>
          <w:tcPr>
            <w:tcW w:w="1135" w:type="dxa"/>
            <w:vAlign w:val="center"/>
          </w:tcPr>
          <w:p w:rsidR="000A1D66" w:rsidRDefault="000A1D66">
            <w:pPr>
              <w:jc w:val="right"/>
              <w:rPr>
                <w:rFonts w:ascii="Sylfaen" w:hAnsi="Sylfaen"/>
                <w:b/>
                <w:bCs/>
                <w:color w:val="000000"/>
                <w:sz w:val="20"/>
                <w:szCs w:val="20"/>
              </w:rPr>
            </w:pPr>
            <w:r>
              <w:rPr>
                <w:rFonts w:ascii="Sylfaen" w:hAnsi="Sylfaen"/>
                <w:b/>
                <w:bCs/>
                <w:color w:val="000000"/>
                <w:sz w:val="20"/>
              </w:rPr>
              <w:t>92700</w:t>
            </w:r>
          </w:p>
        </w:tc>
      </w:tr>
    </w:tbl>
    <w:p w:rsidR="00F72FDA" w:rsidRPr="00524FC2" w:rsidRDefault="00F72FDA" w:rsidP="00F72FDA">
      <w:pPr>
        <w:spacing w:after="0" w:line="240" w:lineRule="auto"/>
        <w:ind w:firstLine="720"/>
        <w:jc w:val="both"/>
        <w:rPr>
          <w:rFonts w:ascii="Sylfaen" w:hAnsi="Sylfaen"/>
          <w:b/>
          <w:sz w:val="24"/>
          <w:szCs w:val="24"/>
        </w:rPr>
      </w:pPr>
      <w:r w:rsidRPr="00524FC2">
        <w:rPr>
          <w:rFonts w:ascii="Sylfaen" w:hAnsi="Sylfaen"/>
          <w:sz w:val="24"/>
          <w:szCs w:val="24"/>
        </w:rPr>
        <w:lastRenderedPageBreak/>
        <w:t xml:space="preserve">Բացի </w:t>
      </w:r>
      <w:r w:rsidRPr="00524FC2">
        <w:rPr>
          <w:rFonts w:ascii="Sylfaen" w:hAnsi="Sylfaen"/>
          <w:sz w:val="24"/>
          <w:szCs w:val="24"/>
          <w:lang w:val="ru-RU"/>
        </w:rPr>
        <w:t>վ</w:t>
      </w:r>
      <w:r w:rsidRPr="00524FC2">
        <w:rPr>
          <w:rFonts w:ascii="Sylfaen" w:hAnsi="Sylfaen"/>
          <w:sz w:val="24"/>
          <w:szCs w:val="24"/>
        </w:rPr>
        <w:t>երը նշվածից</w:t>
      </w:r>
      <w:proofErr w:type="gramStart"/>
      <w:r w:rsidRPr="00524FC2">
        <w:rPr>
          <w:rFonts w:ascii="Sylfaen" w:hAnsi="Sylfaen"/>
          <w:sz w:val="24"/>
          <w:szCs w:val="24"/>
        </w:rPr>
        <w:t>,  Մեղրի</w:t>
      </w:r>
      <w:proofErr w:type="gramEnd"/>
      <w:r w:rsidRPr="00524FC2">
        <w:rPr>
          <w:rFonts w:ascii="Sylfaen" w:hAnsi="Sylfaen"/>
          <w:sz w:val="24"/>
          <w:szCs w:val="24"/>
        </w:rPr>
        <w:t xml:space="preserve"> </w:t>
      </w:r>
      <w:r w:rsidRPr="00524FC2">
        <w:rPr>
          <w:rFonts w:ascii="Sylfaen" w:hAnsi="Sylfaen"/>
          <w:sz w:val="24"/>
          <w:szCs w:val="24"/>
          <w:lang w:val="ru-RU"/>
        </w:rPr>
        <w:t>համայնքը</w:t>
      </w:r>
      <w:r w:rsidRPr="00524FC2">
        <w:rPr>
          <w:rFonts w:ascii="Sylfaen" w:hAnsi="Sylfaen"/>
          <w:sz w:val="24"/>
          <w:szCs w:val="24"/>
        </w:rPr>
        <w:t xml:space="preserve"> </w:t>
      </w:r>
      <w:r w:rsidRPr="00524FC2">
        <w:rPr>
          <w:rFonts w:ascii="Sylfaen" w:hAnsi="Sylfaen"/>
          <w:sz w:val="24"/>
          <w:szCs w:val="24"/>
          <w:lang w:val="ru-RU"/>
        </w:rPr>
        <w:t>լուրջ</w:t>
      </w:r>
      <w:r w:rsidRPr="00524FC2">
        <w:rPr>
          <w:rFonts w:ascii="Sylfaen" w:hAnsi="Sylfaen"/>
          <w:sz w:val="24"/>
          <w:szCs w:val="24"/>
        </w:rPr>
        <w:t xml:space="preserve"> </w:t>
      </w:r>
      <w:r w:rsidRPr="00524FC2">
        <w:rPr>
          <w:rFonts w:ascii="Sylfaen" w:hAnsi="Sylfaen"/>
          <w:sz w:val="24"/>
          <w:szCs w:val="24"/>
          <w:lang w:val="ru-RU"/>
        </w:rPr>
        <w:t>ֆինանսական</w:t>
      </w:r>
      <w:r w:rsidRPr="00524FC2">
        <w:rPr>
          <w:rFonts w:ascii="Sylfaen" w:hAnsi="Sylfaen"/>
          <w:sz w:val="24"/>
          <w:szCs w:val="24"/>
        </w:rPr>
        <w:t xml:space="preserve"> </w:t>
      </w:r>
      <w:r w:rsidRPr="00524FC2">
        <w:rPr>
          <w:rFonts w:ascii="Sylfaen" w:hAnsi="Sylfaen"/>
          <w:sz w:val="24"/>
          <w:szCs w:val="24"/>
          <w:lang w:val="ru-RU"/>
        </w:rPr>
        <w:t>ակնկալիքներ</w:t>
      </w:r>
      <w:r w:rsidRPr="00524FC2">
        <w:rPr>
          <w:rFonts w:ascii="Sylfaen" w:hAnsi="Sylfaen"/>
          <w:sz w:val="24"/>
          <w:szCs w:val="24"/>
        </w:rPr>
        <w:t xml:space="preserve"> </w:t>
      </w:r>
      <w:r w:rsidRPr="00524FC2">
        <w:rPr>
          <w:rFonts w:ascii="Sylfaen" w:hAnsi="Sylfaen"/>
          <w:sz w:val="24"/>
          <w:szCs w:val="24"/>
          <w:lang w:val="ru-RU"/>
        </w:rPr>
        <w:t>կարող</w:t>
      </w:r>
      <w:r w:rsidRPr="00524FC2">
        <w:rPr>
          <w:rFonts w:ascii="Sylfaen" w:hAnsi="Sylfaen"/>
          <w:sz w:val="24"/>
          <w:szCs w:val="24"/>
        </w:rPr>
        <w:t xml:space="preserve"> </w:t>
      </w:r>
      <w:r w:rsidRPr="00524FC2">
        <w:rPr>
          <w:rFonts w:ascii="Sylfaen" w:hAnsi="Sylfaen"/>
          <w:sz w:val="24"/>
          <w:szCs w:val="24"/>
          <w:lang w:val="ru-RU"/>
        </w:rPr>
        <w:t>է</w:t>
      </w:r>
      <w:r w:rsidRPr="00524FC2">
        <w:rPr>
          <w:rFonts w:ascii="Sylfaen" w:hAnsi="Sylfaen"/>
          <w:sz w:val="24"/>
          <w:szCs w:val="24"/>
        </w:rPr>
        <w:t xml:space="preserve"> </w:t>
      </w:r>
      <w:r w:rsidRPr="00524FC2">
        <w:rPr>
          <w:rFonts w:ascii="Sylfaen" w:hAnsi="Sylfaen"/>
          <w:sz w:val="24"/>
          <w:szCs w:val="24"/>
          <w:lang w:val="ru-RU"/>
        </w:rPr>
        <w:t>ունենալ</w:t>
      </w:r>
      <w:r w:rsidRPr="00524FC2">
        <w:rPr>
          <w:rFonts w:ascii="Sylfaen" w:hAnsi="Sylfaen"/>
          <w:sz w:val="24"/>
          <w:szCs w:val="24"/>
        </w:rPr>
        <w:t xml:space="preserve"> </w:t>
      </w:r>
      <w:r w:rsidRPr="00524FC2">
        <w:rPr>
          <w:rFonts w:ascii="Sylfaen" w:hAnsi="Sylfaen"/>
          <w:sz w:val="24"/>
          <w:szCs w:val="24"/>
          <w:lang w:val="ru-RU"/>
        </w:rPr>
        <w:t>նաև</w:t>
      </w:r>
      <w:r w:rsidR="00FB2762">
        <w:rPr>
          <w:rFonts w:ascii="Sylfaen" w:hAnsi="Sylfaen"/>
          <w:sz w:val="24"/>
          <w:szCs w:val="24"/>
        </w:rPr>
        <w:t>՝</w:t>
      </w:r>
      <w:r w:rsidRPr="00524FC2">
        <w:rPr>
          <w:rFonts w:ascii="Sylfaen" w:hAnsi="Sylfaen"/>
          <w:sz w:val="24"/>
          <w:szCs w:val="24"/>
        </w:rPr>
        <w:t xml:space="preserve"> կ</w:t>
      </w:r>
      <w:r w:rsidRPr="00524FC2">
        <w:rPr>
          <w:rFonts w:ascii="Sylfaen" w:hAnsi="Sylfaen"/>
          <w:sz w:val="24"/>
          <w:szCs w:val="24"/>
          <w:lang w:val="ru-RU"/>
        </w:rPr>
        <w:t>ապված</w:t>
      </w:r>
      <w:r w:rsidRPr="00524FC2">
        <w:rPr>
          <w:rFonts w:ascii="Sylfaen" w:hAnsi="Sylfaen"/>
          <w:sz w:val="24"/>
          <w:szCs w:val="24"/>
        </w:rPr>
        <w:t xml:space="preserve"> «</w:t>
      </w:r>
      <w:r w:rsidRPr="00524FC2">
        <w:rPr>
          <w:rFonts w:ascii="Sylfaen" w:hAnsi="Sylfaen"/>
          <w:sz w:val="24"/>
          <w:szCs w:val="24"/>
          <w:lang w:val="ru-RU"/>
        </w:rPr>
        <w:t>Ֆինանսական</w:t>
      </w:r>
      <w:r w:rsidRPr="00524FC2">
        <w:rPr>
          <w:rFonts w:ascii="Sylfaen" w:hAnsi="Sylfaen"/>
          <w:sz w:val="24"/>
          <w:szCs w:val="24"/>
        </w:rPr>
        <w:t xml:space="preserve"> </w:t>
      </w:r>
      <w:r w:rsidRPr="00524FC2">
        <w:rPr>
          <w:rFonts w:ascii="Sylfaen" w:hAnsi="Sylfaen"/>
          <w:sz w:val="24"/>
          <w:szCs w:val="24"/>
          <w:lang w:val="ru-RU"/>
        </w:rPr>
        <w:t>համահարթեցման</w:t>
      </w:r>
      <w:r w:rsidRPr="00524FC2">
        <w:rPr>
          <w:rFonts w:ascii="Sylfaen" w:hAnsi="Sylfaen"/>
          <w:sz w:val="24"/>
          <w:szCs w:val="24"/>
        </w:rPr>
        <w:t xml:space="preserve"> </w:t>
      </w:r>
      <w:r w:rsidRPr="00524FC2">
        <w:rPr>
          <w:rFonts w:ascii="Sylfaen" w:hAnsi="Sylfaen"/>
          <w:sz w:val="24"/>
          <w:szCs w:val="24"/>
          <w:lang w:val="ru-RU"/>
        </w:rPr>
        <w:t>մասին</w:t>
      </w:r>
      <w:r w:rsidRPr="00524FC2">
        <w:rPr>
          <w:rFonts w:ascii="Sylfaen" w:hAnsi="Sylfaen"/>
          <w:sz w:val="24"/>
          <w:szCs w:val="24"/>
        </w:rPr>
        <w:t xml:space="preserve">» </w:t>
      </w:r>
      <w:r w:rsidRPr="00524FC2">
        <w:rPr>
          <w:rFonts w:ascii="Sylfaen" w:hAnsi="Sylfaen"/>
          <w:sz w:val="24"/>
          <w:szCs w:val="24"/>
          <w:lang w:val="ru-RU"/>
        </w:rPr>
        <w:t>նոր</w:t>
      </w:r>
      <w:r w:rsidRPr="00524FC2">
        <w:rPr>
          <w:rFonts w:ascii="Sylfaen" w:hAnsi="Sylfaen"/>
          <w:sz w:val="24"/>
          <w:szCs w:val="24"/>
        </w:rPr>
        <w:t xml:space="preserve"> </w:t>
      </w:r>
      <w:r w:rsidRPr="00524FC2">
        <w:rPr>
          <w:rFonts w:ascii="Sylfaen" w:hAnsi="Sylfaen"/>
          <w:sz w:val="24"/>
          <w:szCs w:val="24"/>
          <w:lang w:val="ru-RU"/>
        </w:rPr>
        <w:t>օրենքի</w:t>
      </w:r>
      <w:r w:rsidRPr="00524FC2">
        <w:rPr>
          <w:rFonts w:ascii="Sylfaen" w:hAnsi="Sylfaen"/>
          <w:sz w:val="24"/>
          <w:szCs w:val="24"/>
        </w:rPr>
        <w:t xml:space="preserve"> </w:t>
      </w:r>
      <w:r w:rsidRPr="00524FC2">
        <w:rPr>
          <w:rFonts w:ascii="Sylfaen" w:hAnsi="Sylfaen"/>
          <w:sz w:val="24"/>
          <w:szCs w:val="24"/>
          <w:lang w:val="ru-RU"/>
        </w:rPr>
        <w:t>ընունման</w:t>
      </w:r>
      <w:r w:rsidRPr="00524FC2">
        <w:rPr>
          <w:rFonts w:ascii="Sylfaen" w:hAnsi="Sylfaen"/>
          <w:sz w:val="24"/>
          <w:szCs w:val="24"/>
        </w:rPr>
        <w:t xml:space="preserve"> </w:t>
      </w:r>
      <w:r w:rsidRPr="00524FC2">
        <w:rPr>
          <w:rFonts w:ascii="Sylfaen" w:hAnsi="Sylfaen"/>
          <w:sz w:val="24"/>
          <w:szCs w:val="24"/>
          <w:lang w:val="ru-RU"/>
        </w:rPr>
        <w:t>հետ</w:t>
      </w:r>
      <w:r w:rsidRPr="00524FC2">
        <w:rPr>
          <w:rFonts w:ascii="Sylfaen" w:hAnsi="Sylfaen"/>
          <w:sz w:val="24"/>
          <w:szCs w:val="24"/>
        </w:rPr>
        <w:t xml:space="preserve">: </w:t>
      </w:r>
      <w:r w:rsidRPr="00524FC2">
        <w:rPr>
          <w:rFonts w:ascii="Sylfaen" w:hAnsi="Sylfaen" w:cs="Sylfaen"/>
          <w:sz w:val="24"/>
          <w:szCs w:val="24"/>
          <w:lang w:val="ru-RU"/>
        </w:rPr>
        <w:t>Այս</w:t>
      </w:r>
      <w:r w:rsidRPr="00524FC2">
        <w:rPr>
          <w:rFonts w:ascii="Sylfaen" w:hAnsi="Sylfaen"/>
          <w:sz w:val="24"/>
          <w:szCs w:val="24"/>
        </w:rPr>
        <w:t xml:space="preserve"> </w:t>
      </w:r>
      <w:r w:rsidRPr="00524FC2">
        <w:rPr>
          <w:rFonts w:ascii="Sylfaen" w:hAnsi="Sylfaen"/>
          <w:sz w:val="24"/>
          <w:szCs w:val="24"/>
          <w:lang w:val="ru-RU"/>
        </w:rPr>
        <w:t>մասով</w:t>
      </w:r>
      <w:r w:rsidRPr="00524FC2">
        <w:rPr>
          <w:rFonts w:ascii="Sylfaen" w:hAnsi="Sylfaen"/>
          <w:sz w:val="24"/>
          <w:szCs w:val="24"/>
        </w:rPr>
        <w:t xml:space="preserve"> </w:t>
      </w:r>
      <w:r w:rsidRPr="00524FC2">
        <w:rPr>
          <w:rFonts w:ascii="Sylfaen" w:hAnsi="Sylfaen"/>
          <w:sz w:val="24"/>
          <w:szCs w:val="24"/>
          <w:lang w:val="ru-RU"/>
        </w:rPr>
        <w:t>սպասվելիք</w:t>
      </w:r>
      <w:r w:rsidRPr="00524FC2">
        <w:rPr>
          <w:rFonts w:ascii="Sylfaen" w:hAnsi="Sylfaen"/>
          <w:sz w:val="24"/>
          <w:szCs w:val="24"/>
        </w:rPr>
        <w:t xml:space="preserve"> </w:t>
      </w:r>
      <w:r w:rsidRPr="00524FC2">
        <w:rPr>
          <w:rFonts w:ascii="Sylfaen" w:hAnsi="Sylfaen"/>
          <w:sz w:val="24"/>
          <w:szCs w:val="24"/>
          <w:lang w:val="ru-RU"/>
        </w:rPr>
        <w:t>գումարը</w:t>
      </w:r>
      <w:r w:rsidRPr="00524FC2">
        <w:rPr>
          <w:rFonts w:ascii="Sylfaen" w:hAnsi="Sylfaen"/>
          <w:sz w:val="24"/>
          <w:szCs w:val="24"/>
        </w:rPr>
        <w:t xml:space="preserve"> </w:t>
      </w:r>
      <w:r w:rsidRPr="00524FC2">
        <w:rPr>
          <w:rFonts w:ascii="Sylfaen" w:hAnsi="Sylfaen"/>
          <w:sz w:val="24"/>
          <w:szCs w:val="24"/>
          <w:lang w:val="ru-RU"/>
        </w:rPr>
        <w:t>կկազմ</w:t>
      </w:r>
      <w:r w:rsidRPr="00524FC2">
        <w:rPr>
          <w:rFonts w:ascii="Sylfaen" w:hAnsi="Sylfaen"/>
          <w:sz w:val="24"/>
          <w:szCs w:val="24"/>
        </w:rPr>
        <w:t xml:space="preserve">ի </w:t>
      </w:r>
      <w:r w:rsidR="00524FC2" w:rsidRPr="00524FC2">
        <w:rPr>
          <w:rFonts w:ascii="Sylfaen" w:hAnsi="Sylfaen"/>
          <w:b/>
          <w:sz w:val="24"/>
          <w:szCs w:val="24"/>
        </w:rPr>
        <w:t>142,0</w:t>
      </w:r>
      <w:r w:rsidRPr="00524FC2">
        <w:rPr>
          <w:rFonts w:ascii="Sylfaen" w:hAnsi="Sylfaen"/>
          <w:b/>
          <w:sz w:val="24"/>
          <w:szCs w:val="24"/>
        </w:rPr>
        <w:t xml:space="preserve">  </w:t>
      </w:r>
      <w:r w:rsidRPr="00524FC2">
        <w:rPr>
          <w:rFonts w:ascii="Sylfaen" w:hAnsi="Sylfaen"/>
          <w:b/>
          <w:sz w:val="24"/>
          <w:szCs w:val="24"/>
          <w:lang w:val="ru-RU"/>
        </w:rPr>
        <w:t>մլն</w:t>
      </w:r>
      <w:r w:rsidRPr="00524FC2">
        <w:rPr>
          <w:rFonts w:ascii="Sylfaen" w:hAnsi="Sylfaen"/>
          <w:b/>
          <w:sz w:val="24"/>
          <w:szCs w:val="24"/>
        </w:rPr>
        <w:t xml:space="preserve"> </w:t>
      </w:r>
      <w:r w:rsidRPr="00524FC2">
        <w:rPr>
          <w:rFonts w:ascii="Sylfaen" w:hAnsi="Sylfaen"/>
          <w:b/>
          <w:sz w:val="24"/>
          <w:szCs w:val="24"/>
          <w:lang w:val="ru-RU"/>
        </w:rPr>
        <w:t>դրամ</w:t>
      </w:r>
      <w:r w:rsidRPr="00524FC2">
        <w:rPr>
          <w:rFonts w:ascii="Sylfaen" w:hAnsi="Sylfaen"/>
          <w:sz w:val="24"/>
          <w:szCs w:val="24"/>
        </w:rPr>
        <w:t>:</w:t>
      </w:r>
    </w:p>
    <w:p w:rsidR="00F72FDA" w:rsidRPr="00524FC2" w:rsidRDefault="00F72FDA" w:rsidP="00F72FDA">
      <w:pPr>
        <w:spacing w:after="0" w:line="240" w:lineRule="auto"/>
        <w:ind w:firstLine="720"/>
        <w:jc w:val="both"/>
        <w:rPr>
          <w:rFonts w:ascii="Sylfaen" w:hAnsi="Sylfaen"/>
          <w:sz w:val="24"/>
          <w:szCs w:val="24"/>
        </w:rPr>
      </w:pPr>
      <w:r w:rsidRPr="00524FC2">
        <w:rPr>
          <w:rFonts w:ascii="Sylfaen" w:hAnsi="Sylfaen"/>
          <w:sz w:val="24"/>
          <w:szCs w:val="24"/>
          <w:lang w:val="ru-RU"/>
        </w:rPr>
        <w:t>Ընդհանուր</w:t>
      </w:r>
      <w:r w:rsidRPr="00524FC2">
        <w:rPr>
          <w:rFonts w:ascii="Sylfaen" w:hAnsi="Sylfaen"/>
          <w:sz w:val="24"/>
          <w:szCs w:val="24"/>
        </w:rPr>
        <w:t xml:space="preserve"> </w:t>
      </w:r>
      <w:r w:rsidRPr="00524FC2">
        <w:rPr>
          <w:rFonts w:ascii="Sylfaen" w:hAnsi="Sylfaen"/>
          <w:sz w:val="24"/>
          <w:szCs w:val="24"/>
          <w:lang w:val="ru-RU"/>
        </w:rPr>
        <w:t>առմամբ</w:t>
      </w:r>
      <w:r w:rsidRPr="00524FC2">
        <w:rPr>
          <w:rFonts w:ascii="Sylfaen" w:hAnsi="Sylfaen"/>
          <w:sz w:val="24"/>
          <w:szCs w:val="24"/>
        </w:rPr>
        <w:t xml:space="preserve">, </w:t>
      </w:r>
      <w:r w:rsidRPr="00524FC2">
        <w:rPr>
          <w:rFonts w:ascii="Sylfaen" w:hAnsi="Sylfaen"/>
          <w:sz w:val="24"/>
          <w:szCs w:val="24"/>
          <w:lang w:val="ru-RU"/>
        </w:rPr>
        <w:t>հաշվի</w:t>
      </w:r>
      <w:r w:rsidRPr="00524FC2">
        <w:rPr>
          <w:rFonts w:ascii="Sylfaen" w:hAnsi="Sylfaen"/>
          <w:sz w:val="24"/>
          <w:szCs w:val="24"/>
        </w:rPr>
        <w:t xml:space="preserve"> </w:t>
      </w:r>
      <w:r w:rsidRPr="00524FC2">
        <w:rPr>
          <w:rFonts w:ascii="Sylfaen" w:hAnsi="Sylfaen"/>
          <w:sz w:val="24"/>
          <w:szCs w:val="24"/>
          <w:lang w:val="ru-RU"/>
        </w:rPr>
        <w:t>առնելով</w:t>
      </w:r>
      <w:r w:rsidRPr="00524FC2">
        <w:rPr>
          <w:rFonts w:ascii="Sylfaen" w:hAnsi="Sylfaen"/>
          <w:sz w:val="24"/>
          <w:szCs w:val="24"/>
        </w:rPr>
        <w:t xml:space="preserve"> </w:t>
      </w:r>
      <w:r w:rsidRPr="00524FC2">
        <w:rPr>
          <w:rFonts w:ascii="Sylfaen" w:hAnsi="Sylfaen"/>
          <w:sz w:val="24"/>
          <w:szCs w:val="24"/>
          <w:lang w:val="ru-RU"/>
        </w:rPr>
        <w:t>բոլոր</w:t>
      </w:r>
      <w:r w:rsidRPr="00524FC2">
        <w:rPr>
          <w:rFonts w:ascii="Sylfaen" w:hAnsi="Sylfaen"/>
          <w:sz w:val="24"/>
          <w:szCs w:val="24"/>
        </w:rPr>
        <w:t xml:space="preserve"> </w:t>
      </w:r>
      <w:r w:rsidRPr="00524FC2">
        <w:rPr>
          <w:rFonts w:ascii="Sylfaen" w:hAnsi="Sylfaen"/>
          <w:sz w:val="24"/>
          <w:szCs w:val="24"/>
          <w:lang w:val="ru-RU"/>
        </w:rPr>
        <w:t>ուղղություններով</w:t>
      </w:r>
      <w:r w:rsidRPr="00524FC2">
        <w:rPr>
          <w:rFonts w:ascii="Sylfaen" w:hAnsi="Sylfaen"/>
          <w:sz w:val="24"/>
          <w:szCs w:val="24"/>
        </w:rPr>
        <w:t xml:space="preserve"> </w:t>
      </w:r>
      <w:r w:rsidRPr="00524FC2">
        <w:rPr>
          <w:rFonts w:ascii="Sylfaen" w:hAnsi="Sylfaen"/>
          <w:sz w:val="24"/>
          <w:szCs w:val="24"/>
          <w:lang w:val="ru-RU"/>
        </w:rPr>
        <w:t>ակնկալվող</w:t>
      </w:r>
      <w:r w:rsidRPr="00524FC2">
        <w:rPr>
          <w:rFonts w:ascii="Sylfaen" w:hAnsi="Sylfaen"/>
          <w:sz w:val="24"/>
          <w:szCs w:val="24"/>
        </w:rPr>
        <w:t xml:space="preserve"> </w:t>
      </w:r>
      <w:r w:rsidRPr="00524FC2">
        <w:rPr>
          <w:rFonts w:ascii="Sylfaen" w:hAnsi="Sylfaen"/>
          <w:sz w:val="24"/>
          <w:szCs w:val="24"/>
          <w:lang w:val="ru-RU"/>
        </w:rPr>
        <w:t>փոփոխությունները</w:t>
      </w:r>
      <w:r w:rsidR="00FB2762">
        <w:rPr>
          <w:rFonts w:ascii="Sylfaen" w:hAnsi="Sylfaen"/>
          <w:sz w:val="24"/>
          <w:szCs w:val="24"/>
        </w:rPr>
        <w:t xml:space="preserve">՝ </w:t>
      </w:r>
      <w:r w:rsidRPr="00524FC2">
        <w:rPr>
          <w:rFonts w:ascii="Sylfaen" w:hAnsi="Sylfaen"/>
          <w:sz w:val="24"/>
          <w:szCs w:val="24"/>
          <w:lang w:val="ru-RU"/>
        </w:rPr>
        <w:t>համայնքների</w:t>
      </w:r>
      <w:r w:rsidRPr="00524FC2">
        <w:rPr>
          <w:rFonts w:ascii="Sylfaen" w:hAnsi="Sylfaen"/>
          <w:sz w:val="24"/>
          <w:szCs w:val="24"/>
        </w:rPr>
        <w:t xml:space="preserve"> </w:t>
      </w:r>
      <w:r w:rsidRPr="00524FC2">
        <w:rPr>
          <w:rFonts w:ascii="Sylfaen" w:hAnsi="Sylfaen"/>
          <w:sz w:val="24"/>
          <w:szCs w:val="24"/>
          <w:lang w:val="ru-RU"/>
        </w:rPr>
        <w:t>խշորացում</w:t>
      </w:r>
      <w:r w:rsidRPr="00524FC2">
        <w:rPr>
          <w:rFonts w:ascii="Sylfaen" w:hAnsi="Sylfaen"/>
          <w:sz w:val="24"/>
          <w:szCs w:val="24"/>
        </w:rPr>
        <w:t xml:space="preserve">,  </w:t>
      </w:r>
      <w:r w:rsidRPr="00524FC2">
        <w:rPr>
          <w:rFonts w:ascii="Sylfaen" w:hAnsi="Sylfaen"/>
          <w:sz w:val="24"/>
          <w:szCs w:val="24"/>
          <w:lang w:val="ru-RU"/>
        </w:rPr>
        <w:t>ֆինանսական</w:t>
      </w:r>
      <w:r w:rsidRPr="00524FC2">
        <w:rPr>
          <w:rFonts w:ascii="Sylfaen" w:hAnsi="Sylfaen"/>
          <w:sz w:val="24"/>
          <w:szCs w:val="24"/>
        </w:rPr>
        <w:t xml:space="preserve"> </w:t>
      </w:r>
      <w:r w:rsidRPr="00524FC2">
        <w:rPr>
          <w:rFonts w:ascii="Sylfaen" w:hAnsi="Sylfaen"/>
          <w:sz w:val="24"/>
          <w:szCs w:val="24"/>
          <w:lang w:val="ru-RU"/>
        </w:rPr>
        <w:t>համահարթեցման</w:t>
      </w:r>
      <w:r w:rsidRPr="00524FC2">
        <w:rPr>
          <w:rFonts w:ascii="Sylfaen" w:hAnsi="Sylfaen"/>
          <w:sz w:val="24"/>
          <w:szCs w:val="24"/>
        </w:rPr>
        <w:t xml:space="preserve"> </w:t>
      </w:r>
      <w:r w:rsidRPr="00524FC2">
        <w:rPr>
          <w:rFonts w:ascii="Sylfaen" w:hAnsi="Sylfaen"/>
          <w:sz w:val="24"/>
          <w:szCs w:val="24"/>
          <w:lang w:val="ru-RU"/>
        </w:rPr>
        <w:t>նոր</w:t>
      </w:r>
      <w:r w:rsidRPr="00524FC2">
        <w:rPr>
          <w:rFonts w:ascii="Sylfaen" w:hAnsi="Sylfaen"/>
          <w:sz w:val="24"/>
          <w:szCs w:val="24"/>
        </w:rPr>
        <w:t xml:space="preserve"> </w:t>
      </w:r>
      <w:r w:rsidRPr="00524FC2">
        <w:rPr>
          <w:rFonts w:ascii="Sylfaen" w:hAnsi="Sylfaen"/>
          <w:sz w:val="24"/>
          <w:szCs w:val="24"/>
          <w:lang w:val="ru-RU"/>
        </w:rPr>
        <w:t>մեխանիզմների</w:t>
      </w:r>
      <w:r w:rsidRPr="00524FC2">
        <w:rPr>
          <w:rFonts w:ascii="Sylfaen" w:hAnsi="Sylfaen"/>
          <w:sz w:val="24"/>
          <w:szCs w:val="24"/>
        </w:rPr>
        <w:t xml:space="preserve"> </w:t>
      </w:r>
      <w:r w:rsidRPr="00524FC2">
        <w:rPr>
          <w:rFonts w:ascii="Sylfaen" w:hAnsi="Sylfaen"/>
          <w:sz w:val="24"/>
          <w:szCs w:val="24"/>
          <w:lang w:val="ru-RU"/>
        </w:rPr>
        <w:t>ներդրում</w:t>
      </w:r>
      <w:r w:rsidRPr="00524FC2">
        <w:rPr>
          <w:rFonts w:ascii="Sylfaen" w:hAnsi="Sylfaen"/>
          <w:sz w:val="24"/>
          <w:szCs w:val="24"/>
        </w:rPr>
        <w:t xml:space="preserve">, </w:t>
      </w:r>
      <w:r w:rsidRPr="00524FC2">
        <w:rPr>
          <w:rFonts w:ascii="Sylfaen" w:hAnsi="Sylfaen"/>
          <w:sz w:val="24"/>
          <w:szCs w:val="24"/>
          <w:lang w:val="ru-RU"/>
        </w:rPr>
        <w:t>նվազագույն</w:t>
      </w:r>
      <w:r w:rsidRPr="00524FC2">
        <w:rPr>
          <w:rFonts w:ascii="Sylfaen" w:hAnsi="Sylfaen"/>
          <w:sz w:val="24"/>
          <w:szCs w:val="24"/>
        </w:rPr>
        <w:t xml:space="preserve"> </w:t>
      </w:r>
      <w:r w:rsidRPr="00524FC2">
        <w:rPr>
          <w:rFonts w:ascii="Sylfaen" w:hAnsi="Sylfaen"/>
          <w:sz w:val="24"/>
          <w:szCs w:val="24"/>
          <w:lang w:val="ru-RU"/>
        </w:rPr>
        <w:t>աշխատավարձի</w:t>
      </w:r>
      <w:r w:rsidRPr="00524FC2">
        <w:rPr>
          <w:rFonts w:ascii="Sylfaen" w:hAnsi="Sylfaen"/>
          <w:sz w:val="24"/>
          <w:szCs w:val="24"/>
        </w:rPr>
        <w:t xml:space="preserve"> </w:t>
      </w:r>
      <w:r w:rsidRPr="00524FC2">
        <w:rPr>
          <w:rFonts w:ascii="Sylfaen" w:hAnsi="Sylfaen"/>
          <w:sz w:val="24"/>
          <w:szCs w:val="24"/>
          <w:lang w:val="ru-RU"/>
        </w:rPr>
        <w:t>շեմի</w:t>
      </w:r>
      <w:r w:rsidRPr="00524FC2">
        <w:rPr>
          <w:rFonts w:ascii="Sylfaen" w:hAnsi="Sylfaen"/>
          <w:sz w:val="24"/>
          <w:szCs w:val="24"/>
        </w:rPr>
        <w:t xml:space="preserve"> </w:t>
      </w:r>
      <w:r w:rsidRPr="00524FC2">
        <w:rPr>
          <w:rFonts w:ascii="Sylfaen" w:hAnsi="Sylfaen"/>
          <w:sz w:val="24"/>
          <w:szCs w:val="24"/>
          <w:lang w:val="ru-RU"/>
        </w:rPr>
        <w:t>բարձրացման</w:t>
      </w:r>
      <w:r w:rsidRPr="00524FC2">
        <w:rPr>
          <w:rFonts w:ascii="Sylfaen" w:hAnsi="Sylfaen"/>
          <w:sz w:val="24"/>
          <w:szCs w:val="24"/>
        </w:rPr>
        <w:t xml:space="preserve"> </w:t>
      </w:r>
      <w:r w:rsidRPr="00524FC2">
        <w:rPr>
          <w:rFonts w:ascii="Sylfaen" w:hAnsi="Sylfaen"/>
          <w:sz w:val="24"/>
          <w:szCs w:val="24"/>
          <w:lang w:val="ru-RU"/>
        </w:rPr>
        <w:t>հետ</w:t>
      </w:r>
      <w:r w:rsidRPr="00524FC2">
        <w:rPr>
          <w:rFonts w:ascii="Sylfaen" w:hAnsi="Sylfaen"/>
          <w:sz w:val="24"/>
          <w:szCs w:val="24"/>
        </w:rPr>
        <w:t xml:space="preserve"> </w:t>
      </w:r>
      <w:r w:rsidRPr="00524FC2">
        <w:rPr>
          <w:rFonts w:ascii="Sylfaen" w:hAnsi="Sylfaen"/>
          <w:sz w:val="24"/>
          <w:szCs w:val="24"/>
          <w:lang w:val="ru-RU"/>
        </w:rPr>
        <w:t>կապված</w:t>
      </w:r>
      <w:r w:rsidRPr="00524FC2">
        <w:rPr>
          <w:rFonts w:ascii="Sylfaen" w:hAnsi="Sylfaen"/>
          <w:sz w:val="24"/>
          <w:szCs w:val="24"/>
        </w:rPr>
        <w:t xml:space="preserve"> </w:t>
      </w:r>
      <w:r w:rsidRPr="00524FC2">
        <w:rPr>
          <w:rFonts w:ascii="Sylfaen" w:hAnsi="Sylfaen"/>
          <w:sz w:val="24"/>
          <w:szCs w:val="24"/>
          <w:lang w:val="ru-RU"/>
        </w:rPr>
        <w:t>փոխհատուցում</w:t>
      </w:r>
      <w:r w:rsidRPr="00524FC2">
        <w:rPr>
          <w:rFonts w:ascii="Sylfaen" w:hAnsi="Sylfaen"/>
          <w:sz w:val="24"/>
          <w:szCs w:val="24"/>
        </w:rPr>
        <w:t xml:space="preserve">,  Մեղրի </w:t>
      </w:r>
      <w:r w:rsidRPr="00524FC2">
        <w:rPr>
          <w:rFonts w:ascii="Sylfaen" w:hAnsi="Sylfaen"/>
          <w:sz w:val="24"/>
          <w:szCs w:val="24"/>
          <w:lang w:val="ru-RU"/>
        </w:rPr>
        <w:t>համայնքը</w:t>
      </w:r>
      <w:r w:rsidRPr="00524FC2">
        <w:rPr>
          <w:rFonts w:ascii="Sylfaen" w:hAnsi="Sylfaen"/>
          <w:sz w:val="24"/>
          <w:szCs w:val="24"/>
        </w:rPr>
        <w:t xml:space="preserve"> </w:t>
      </w:r>
      <w:r w:rsidRPr="00524FC2">
        <w:rPr>
          <w:rFonts w:ascii="Sylfaen" w:hAnsi="Sylfaen"/>
          <w:sz w:val="24"/>
          <w:szCs w:val="24"/>
          <w:lang w:val="ru-RU"/>
        </w:rPr>
        <w:t>մեկ</w:t>
      </w:r>
      <w:r w:rsidRPr="00524FC2">
        <w:rPr>
          <w:rFonts w:ascii="Sylfaen" w:hAnsi="Sylfaen"/>
          <w:sz w:val="24"/>
          <w:szCs w:val="24"/>
        </w:rPr>
        <w:t xml:space="preserve"> </w:t>
      </w:r>
      <w:r w:rsidRPr="00524FC2">
        <w:rPr>
          <w:rFonts w:ascii="Sylfaen" w:hAnsi="Sylfaen"/>
          <w:sz w:val="24"/>
          <w:szCs w:val="24"/>
          <w:lang w:val="ru-RU"/>
        </w:rPr>
        <w:t>տարվա</w:t>
      </w:r>
      <w:r w:rsidRPr="00524FC2">
        <w:rPr>
          <w:rFonts w:ascii="Sylfaen" w:hAnsi="Sylfaen"/>
          <w:sz w:val="24"/>
          <w:szCs w:val="24"/>
        </w:rPr>
        <w:t xml:space="preserve"> </w:t>
      </w:r>
      <w:r w:rsidRPr="00524FC2">
        <w:rPr>
          <w:rFonts w:ascii="Sylfaen" w:hAnsi="Sylfaen"/>
          <w:sz w:val="24"/>
          <w:szCs w:val="24"/>
          <w:lang w:val="ru-RU"/>
        </w:rPr>
        <w:t>ընթացքում</w:t>
      </w:r>
      <w:r w:rsidRPr="00524FC2">
        <w:rPr>
          <w:rFonts w:ascii="Sylfaen" w:hAnsi="Sylfaen"/>
          <w:sz w:val="24"/>
          <w:szCs w:val="24"/>
        </w:rPr>
        <w:t xml:space="preserve"> </w:t>
      </w:r>
      <w:r w:rsidRPr="00524FC2">
        <w:rPr>
          <w:rFonts w:ascii="Sylfaen" w:hAnsi="Sylfaen"/>
          <w:sz w:val="24"/>
          <w:szCs w:val="24"/>
          <w:lang w:val="ru-RU"/>
        </w:rPr>
        <w:t>կունենա</w:t>
      </w:r>
      <w:r w:rsidRPr="00524FC2">
        <w:rPr>
          <w:rFonts w:ascii="Sylfaen" w:hAnsi="Sylfaen"/>
          <w:sz w:val="24"/>
          <w:szCs w:val="24"/>
        </w:rPr>
        <w:t xml:space="preserve"> </w:t>
      </w:r>
      <w:r w:rsidRPr="00524FC2">
        <w:rPr>
          <w:rFonts w:ascii="Sylfaen" w:hAnsi="Sylfaen"/>
          <w:sz w:val="24"/>
          <w:szCs w:val="24"/>
          <w:lang w:val="ru-RU"/>
        </w:rPr>
        <w:t>լրացուցիչ</w:t>
      </w:r>
      <w:r w:rsidRPr="00524FC2">
        <w:rPr>
          <w:rFonts w:ascii="Sylfaen" w:hAnsi="Sylfaen"/>
          <w:sz w:val="24"/>
          <w:szCs w:val="24"/>
        </w:rPr>
        <w:t xml:space="preserve"> (ազատված)  </w:t>
      </w:r>
      <w:r w:rsidRPr="00524FC2">
        <w:rPr>
          <w:rFonts w:ascii="Sylfaen" w:hAnsi="Sylfaen"/>
          <w:b/>
          <w:sz w:val="24"/>
          <w:szCs w:val="24"/>
        </w:rPr>
        <w:t>19</w:t>
      </w:r>
      <w:r w:rsidR="00524FC2" w:rsidRPr="00524FC2">
        <w:rPr>
          <w:rFonts w:ascii="Sylfaen" w:hAnsi="Sylfaen"/>
          <w:b/>
          <w:sz w:val="24"/>
          <w:szCs w:val="24"/>
        </w:rPr>
        <w:t>1 363,3</w:t>
      </w:r>
      <w:r w:rsidRPr="00524FC2">
        <w:rPr>
          <w:rFonts w:ascii="Sylfaen" w:hAnsi="Sylfaen"/>
          <w:b/>
          <w:sz w:val="24"/>
          <w:szCs w:val="24"/>
        </w:rPr>
        <w:t xml:space="preserve">  </w:t>
      </w:r>
      <w:r w:rsidRPr="00524FC2">
        <w:rPr>
          <w:rFonts w:ascii="Sylfaen" w:hAnsi="Sylfaen"/>
          <w:b/>
          <w:sz w:val="24"/>
          <w:szCs w:val="24"/>
          <w:lang w:val="ru-RU"/>
        </w:rPr>
        <w:t>մլն</w:t>
      </w:r>
      <w:r w:rsidR="00FB2762">
        <w:rPr>
          <w:rFonts w:ascii="Sylfaen" w:hAnsi="Sylfaen"/>
          <w:b/>
          <w:sz w:val="24"/>
          <w:szCs w:val="24"/>
        </w:rPr>
        <w:t xml:space="preserve"> </w:t>
      </w:r>
      <w:r w:rsidRPr="00524FC2">
        <w:rPr>
          <w:rFonts w:ascii="Sylfaen" w:hAnsi="Sylfaen"/>
          <w:b/>
          <w:sz w:val="24"/>
          <w:szCs w:val="24"/>
        </w:rPr>
        <w:t xml:space="preserve"> </w:t>
      </w:r>
      <w:r w:rsidRPr="00524FC2">
        <w:rPr>
          <w:rFonts w:ascii="Sylfaen" w:hAnsi="Sylfaen"/>
          <w:b/>
          <w:sz w:val="24"/>
          <w:szCs w:val="24"/>
          <w:lang w:val="ru-RU"/>
        </w:rPr>
        <w:t>դրամ</w:t>
      </w:r>
      <w:r w:rsidRPr="00524FC2">
        <w:rPr>
          <w:rFonts w:ascii="Sylfaen" w:hAnsi="Sylfaen"/>
          <w:sz w:val="24"/>
          <w:szCs w:val="24"/>
        </w:rPr>
        <w:t>:</w:t>
      </w:r>
    </w:p>
    <w:p w:rsidR="00F72FDA" w:rsidRPr="00032241" w:rsidRDefault="00F72FDA" w:rsidP="00F72FDA">
      <w:pPr>
        <w:spacing w:after="0" w:line="240" w:lineRule="auto"/>
        <w:ind w:firstLine="720"/>
        <w:jc w:val="both"/>
        <w:rPr>
          <w:rFonts w:ascii="Sylfaen" w:hAnsi="Sylfaen"/>
          <w:sz w:val="24"/>
          <w:szCs w:val="24"/>
        </w:rPr>
      </w:pPr>
    </w:p>
    <w:p w:rsidR="00F72FDA" w:rsidRPr="00255B87" w:rsidRDefault="00F72FDA" w:rsidP="00F72FDA">
      <w:pPr>
        <w:spacing w:after="0" w:line="240" w:lineRule="auto"/>
        <w:ind w:firstLine="720"/>
        <w:jc w:val="both"/>
        <w:rPr>
          <w:rFonts w:ascii="Sylfaen" w:hAnsi="Sylfaen"/>
          <w:i/>
          <w:sz w:val="24"/>
          <w:szCs w:val="24"/>
        </w:rPr>
      </w:pPr>
      <w:proofErr w:type="gramStart"/>
      <w:r w:rsidRPr="00255B87">
        <w:rPr>
          <w:rFonts w:ascii="Sylfaen" w:hAnsi="Sylfaen"/>
          <w:i/>
          <w:sz w:val="24"/>
          <w:szCs w:val="24"/>
        </w:rPr>
        <w:t>Աղյուսակ 1</w:t>
      </w:r>
      <w:r w:rsidR="00283197">
        <w:rPr>
          <w:rFonts w:ascii="Sylfaen" w:hAnsi="Sylfaen"/>
          <w:i/>
          <w:sz w:val="24"/>
          <w:szCs w:val="24"/>
        </w:rPr>
        <w:t>7</w:t>
      </w:r>
      <w:r w:rsidR="00FB2762">
        <w:rPr>
          <w:rFonts w:ascii="Sylfaen" w:hAnsi="Sylfaen"/>
          <w:i/>
          <w:sz w:val="24"/>
          <w:szCs w:val="24"/>
        </w:rPr>
        <w:t>.</w:t>
      </w:r>
      <w:proofErr w:type="gramEnd"/>
      <w:r w:rsidRPr="00255B87">
        <w:rPr>
          <w:rFonts w:ascii="Sylfaen" w:hAnsi="Sylfaen"/>
          <w:i/>
          <w:sz w:val="24"/>
          <w:szCs w:val="24"/>
        </w:rPr>
        <w:t xml:space="preserve"> </w:t>
      </w:r>
      <w:r>
        <w:rPr>
          <w:rFonts w:ascii="Sylfaen" w:hAnsi="Sylfaen"/>
          <w:i/>
          <w:sz w:val="24"/>
          <w:szCs w:val="24"/>
        </w:rPr>
        <w:t>Մեղրի</w:t>
      </w:r>
      <w:r w:rsidRPr="00255B87">
        <w:rPr>
          <w:rFonts w:ascii="Sylfaen" w:hAnsi="Sylfaen"/>
          <w:i/>
          <w:sz w:val="24"/>
          <w:szCs w:val="24"/>
        </w:rPr>
        <w:t xml:space="preserve"> համայնք</w:t>
      </w:r>
      <w:r>
        <w:rPr>
          <w:rFonts w:ascii="Sylfaen" w:hAnsi="Sylfaen"/>
          <w:i/>
          <w:sz w:val="24"/>
          <w:szCs w:val="24"/>
        </w:rPr>
        <w:t>ի՝</w:t>
      </w:r>
      <w:r w:rsidRPr="00255B87">
        <w:rPr>
          <w:rFonts w:ascii="Sylfaen" w:hAnsi="Sylfaen"/>
          <w:i/>
          <w:sz w:val="24"/>
          <w:szCs w:val="24"/>
        </w:rPr>
        <w:t xml:space="preserve"> </w:t>
      </w:r>
      <w:r w:rsidRPr="00255B87">
        <w:rPr>
          <w:rFonts w:ascii="Sylfaen" w:hAnsi="Sylfaen"/>
          <w:i/>
          <w:sz w:val="24"/>
          <w:szCs w:val="24"/>
          <w:lang w:val="ru-RU"/>
        </w:rPr>
        <w:t>բոլոր</w:t>
      </w:r>
      <w:r w:rsidRPr="00255B87">
        <w:rPr>
          <w:rFonts w:ascii="Sylfaen" w:hAnsi="Sylfaen"/>
          <w:i/>
          <w:sz w:val="24"/>
          <w:szCs w:val="24"/>
        </w:rPr>
        <w:t xml:space="preserve"> </w:t>
      </w:r>
      <w:r w:rsidRPr="00255B87">
        <w:rPr>
          <w:rFonts w:ascii="Sylfaen" w:hAnsi="Sylfaen"/>
          <w:i/>
          <w:sz w:val="24"/>
          <w:szCs w:val="24"/>
          <w:lang w:val="ru-RU"/>
        </w:rPr>
        <w:t>ո</w:t>
      </w:r>
      <w:r w:rsidR="00591417">
        <w:rPr>
          <w:rFonts w:ascii="Sylfaen" w:hAnsi="Sylfaen"/>
          <w:i/>
          <w:sz w:val="24"/>
          <w:szCs w:val="24"/>
        </w:rPr>
        <w:t>ւ</w:t>
      </w:r>
      <w:r w:rsidRPr="00255B87">
        <w:rPr>
          <w:rFonts w:ascii="Sylfaen" w:hAnsi="Sylfaen"/>
          <w:i/>
          <w:sz w:val="24"/>
          <w:szCs w:val="24"/>
          <w:lang w:val="ru-RU"/>
        </w:rPr>
        <w:t>ղղություններով</w:t>
      </w:r>
      <w:r w:rsidRPr="00255B87">
        <w:rPr>
          <w:rFonts w:ascii="Sylfaen" w:hAnsi="Sylfaen"/>
          <w:i/>
          <w:sz w:val="24"/>
          <w:szCs w:val="24"/>
        </w:rPr>
        <w:t xml:space="preserve"> </w:t>
      </w:r>
      <w:r>
        <w:rPr>
          <w:rFonts w:ascii="Sylfaen" w:hAnsi="Sylfaen"/>
          <w:i/>
          <w:sz w:val="24"/>
          <w:szCs w:val="24"/>
          <w:lang w:val="ru-RU"/>
        </w:rPr>
        <w:t>կանխատե</w:t>
      </w:r>
      <w:r>
        <w:rPr>
          <w:rFonts w:ascii="Sylfaen" w:hAnsi="Sylfaen"/>
          <w:i/>
          <w:sz w:val="24"/>
          <w:szCs w:val="24"/>
        </w:rPr>
        <w:t>ս</w:t>
      </w:r>
      <w:r w:rsidRPr="00255B87">
        <w:rPr>
          <w:rFonts w:ascii="Sylfaen" w:hAnsi="Sylfaen"/>
          <w:i/>
          <w:sz w:val="24"/>
          <w:szCs w:val="24"/>
          <w:lang w:val="ru-RU"/>
        </w:rPr>
        <w:t>վող</w:t>
      </w:r>
      <w:r w:rsidRPr="00255B87">
        <w:rPr>
          <w:rFonts w:ascii="Sylfaen" w:hAnsi="Sylfaen"/>
          <w:i/>
          <w:sz w:val="24"/>
          <w:szCs w:val="24"/>
        </w:rPr>
        <w:t xml:space="preserve"> </w:t>
      </w:r>
      <w:r w:rsidRPr="00255B87">
        <w:rPr>
          <w:rFonts w:ascii="Sylfaen" w:hAnsi="Sylfaen"/>
          <w:i/>
          <w:sz w:val="24"/>
          <w:szCs w:val="24"/>
          <w:lang w:val="ru-RU"/>
        </w:rPr>
        <w:t>օգուտները</w:t>
      </w:r>
      <w:r w:rsidRPr="00255B87">
        <w:rPr>
          <w:rFonts w:ascii="Sylfaen" w:hAnsi="Sylfaen"/>
          <w:i/>
          <w:sz w:val="24"/>
          <w:szCs w:val="24"/>
        </w:rPr>
        <w:t xml:space="preserve"> </w:t>
      </w:r>
    </w:p>
    <w:p w:rsidR="00F72FDA" w:rsidRPr="00255B87" w:rsidRDefault="00F72FDA" w:rsidP="00F72FDA">
      <w:pPr>
        <w:spacing w:after="0" w:line="240" w:lineRule="auto"/>
        <w:ind w:left="7920" w:firstLine="720"/>
        <w:jc w:val="both"/>
        <w:rPr>
          <w:rFonts w:ascii="Sylfaen" w:hAnsi="Sylfaen"/>
          <w:i/>
          <w:sz w:val="18"/>
          <w:szCs w:val="24"/>
        </w:rPr>
      </w:pPr>
      <w:r w:rsidRPr="00255B87">
        <w:rPr>
          <w:rFonts w:ascii="Sylfaen" w:hAnsi="Sylfaen"/>
          <w:i/>
          <w:sz w:val="18"/>
          <w:szCs w:val="24"/>
        </w:rPr>
        <w:t>(հազ.դրամ)</w:t>
      </w:r>
    </w:p>
    <w:tbl>
      <w:tblPr>
        <w:tblStyle w:val="TableGrid"/>
        <w:tblW w:w="9110" w:type="dxa"/>
        <w:jc w:val="center"/>
        <w:tblInd w:w="204" w:type="dxa"/>
        <w:tblLook w:val="04A0"/>
      </w:tblPr>
      <w:tblGrid>
        <w:gridCol w:w="4791"/>
        <w:gridCol w:w="1454"/>
        <w:gridCol w:w="1374"/>
        <w:gridCol w:w="1491"/>
      </w:tblGrid>
      <w:tr w:rsidR="00F72FDA" w:rsidRPr="00ED40A1" w:rsidTr="00A92B8A">
        <w:trPr>
          <w:trHeight w:val="383"/>
          <w:jc w:val="center"/>
        </w:trPr>
        <w:tc>
          <w:tcPr>
            <w:tcW w:w="4791" w:type="dxa"/>
            <w:vMerge w:val="restart"/>
            <w:tcBorders>
              <w:right w:val="single" w:sz="4" w:space="0" w:color="auto"/>
            </w:tcBorders>
          </w:tcPr>
          <w:p w:rsidR="00F72FDA" w:rsidRPr="00ED40A1" w:rsidRDefault="00F72FDA" w:rsidP="00A92B8A">
            <w:pPr>
              <w:ind w:left="69"/>
              <w:rPr>
                <w:rFonts w:ascii="Sylfaen" w:hAnsi="Sylfaen"/>
                <w:b/>
              </w:rPr>
            </w:pPr>
          </w:p>
        </w:tc>
        <w:tc>
          <w:tcPr>
            <w:tcW w:w="1454" w:type="dxa"/>
            <w:vMerge w:val="restart"/>
            <w:tcBorders>
              <w:top w:val="single" w:sz="4" w:space="0" w:color="auto"/>
              <w:left w:val="single" w:sz="4" w:space="0" w:color="auto"/>
              <w:right w:val="single" w:sz="4" w:space="0" w:color="auto"/>
            </w:tcBorders>
            <w:shd w:val="clear" w:color="auto" w:fill="auto"/>
            <w:vAlign w:val="center"/>
          </w:tcPr>
          <w:p w:rsidR="00F72FDA" w:rsidRPr="00ED40A1" w:rsidRDefault="00F72FDA" w:rsidP="00A92B8A">
            <w:pPr>
              <w:ind w:left="69"/>
              <w:jc w:val="center"/>
              <w:rPr>
                <w:rFonts w:ascii="Sylfaen" w:hAnsi="Sylfaen"/>
                <w:b/>
                <w:lang w:val="ru-RU"/>
              </w:rPr>
            </w:pPr>
            <w:r w:rsidRPr="00ED40A1">
              <w:rPr>
                <w:rFonts w:ascii="Sylfaen" w:hAnsi="Sylfaen"/>
                <w:b/>
                <w:lang w:val="ru-RU"/>
              </w:rPr>
              <w:t>Ընդամենը ծախսեր</w:t>
            </w:r>
          </w:p>
        </w:tc>
        <w:tc>
          <w:tcPr>
            <w:tcW w:w="1374" w:type="dxa"/>
            <w:tcBorders>
              <w:left w:val="single" w:sz="4" w:space="0" w:color="auto"/>
              <w:bottom w:val="single" w:sz="6" w:space="0" w:color="auto"/>
            </w:tcBorders>
            <w:vAlign w:val="center"/>
          </w:tcPr>
          <w:p w:rsidR="00F72FDA" w:rsidRPr="00ED40A1" w:rsidRDefault="00F72FDA" w:rsidP="00A92B8A">
            <w:pPr>
              <w:jc w:val="center"/>
              <w:rPr>
                <w:rFonts w:ascii="Sylfaen" w:hAnsi="Sylfaen"/>
                <w:b/>
                <w:lang w:val="ru-RU"/>
              </w:rPr>
            </w:pPr>
            <w:r w:rsidRPr="00ED40A1">
              <w:rPr>
                <w:rFonts w:ascii="Sylfaen" w:hAnsi="Sylfaen"/>
                <w:b/>
                <w:lang w:val="ru-RU"/>
              </w:rPr>
              <w:t>որից</w:t>
            </w:r>
          </w:p>
        </w:tc>
        <w:tc>
          <w:tcPr>
            <w:tcW w:w="1491" w:type="dxa"/>
            <w:vMerge w:val="restart"/>
            <w:tcBorders>
              <w:left w:val="single" w:sz="4" w:space="0" w:color="auto"/>
            </w:tcBorders>
            <w:vAlign w:val="center"/>
          </w:tcPr>
          <w:p w:rsidR="00F72FDA" w:rsidRPr="00ED40A1" w:rsidRDefault="00FB2762" w:rsidP="00A92B8A">
            <w:pPr>
              <w:jc w:val="center"/>
              <w:rPr>
                <w:rFonts w:ascii="Sylfaen" w:hAnsi="Sylfaen"/>
                <w:b/>
                <w:lang w:val="ru-RU"/>
              </w:rPr>
            </w:pPr>
            <w:r>
              <w:rPr>
                <w:rFonts w:ascii="Sylfaen" w:hAnsi="Sylfaen"/>
                <w:b/>
                <w:lang w:val="ru-RU"/>
              </w:rPr>
              <w:t>Լրա</w:t>
            </w:r>
            <w:r>
              <w:rPr>
                <w:rFonts w:ascii="Sylfaen" w:hAnsi="Sylfaen"/>
                <w:b/>
              </w:rPr>
              <w:t>ց</w:t>
            </w:r>
            <w:r>
              <w:rPr>
                <w:rFonts w:ascii="Sylfaen" w:hAnsi="Sylfaen"/>
                <w:b/>
                <w:lang w:val="ru-RU"/>
              </w:rPr>
              <w:t>ուցի</w:t>
            </w:r>
            <w:r>
              <w:rPr>
                <w:rFonts w:ascii="Sylfaen" w:hAnsi="Sylfaen"/>
                <w:b/>
              </w:rPr>
              <w:t>չ</w:t>
            </w:r>
            <w:r w:rsidR="00F72FDA" w:rsidRPr="00ED40A1">
              <w:rPr>
                <w:rFonts w:ascii="Sylfaen" w:hAnsi="Sylfaen"/>
                <w:b/>
                <w:lang w:val="ru-RU"/>
              </w:rPr>
              <w:t xml:space="preserve"> (ազատված) միջոցներ</w:t>
            </w:r>
            <w:r w:rsidR="00F72FDA" w:rsidRPr="00ED40A1">
              <w:rPr>
                <w:rStyle w:val="FootnoteReference"/>
                <w:rFonts w:ascii="Sylfaen" w:hAnsi="Sylfaen"/>
                <w:b/>
                <w:lang w:val="ru-RU"/>
              </w:rPr>
              <w:footnoteReference w:id="15"/>
            </w:r>
            <w:r w:rsidR="00F72FDA" w:rsidRPr="00ED40A1">
              <w:rPr>
                <w:rFonts w:ascii="Sylfaen" w:hAnsi="Sylfaen"/>
                <w:b/>
                <w:lang w:val="ru-RU"/>
              </w:rPr>
              <w:t xml:space="preserve"> </w:t>
            </w:r>
          </w:p>
        </w:tc>
      </w:tr>
      <w:tr w:rsidR="00F72FDA" w:rsidRPr="00ED40A1" w:rsidTr="00A92B8A">
        <w:trPr>
          <w:trHeight w:val="346"/>
          <w:jc w:val="center"/>
        </w:trPr>
        <w:tc>
          <w:tcPr>
            <w:tcW w:w="4791" w:type="dxa"/>
            <w:vMerge/>
            <w:tcBorders>
              <w:right w:val="single" w:sz="4" w:space="0" w:color="auto"/>
            </w:tcBorders>
          </w:tcPr>
          <w:p w:rsidR="00F72FDA" w:rsidRPr="00ED40A1" w:rsidRDefault="00F72FDA" w:rsidP="00A92B8A">
            <w:pPr>
              <w:ind w:left="69"/>
              <w:rPr>
                <w:rFonts w:ascii="Sylfaen" w:hAnsi="Sylfaen"/>
                <w:b/>
                <w:lang w:val="ru-RU"/>
              </w:rPr>
            </w:pPr>
          </w:p>
        </w:tc>
        <w:tc>
          <w:tcPr>
            <w:tcW w:w="1454" w:type="dxa"/>
            <w:vMerge/>
            <w:tcBorders>
              <w:left w:val="single" w:sz="4" w:space="0" w:color="auto"/>
              <w:right w:val="single" w:sz="4" w:space="0" w:color="auto"/>
            </w:tcBorders>
            <w:shd w:val="clear" w:color="auto" w:fill="auto"/>
            <w:vAlign w:val="center"/>
          </w:tcPr>
          <w:p w:rsidR="00F72FDA" w:rsidRPr="00ED40A1" w:rsidRDefault="00F72FDA" w:rsidP="00A92B8A">
            <w:pPr>
              <w:ind w:left="69"/>
              <w:jc w:val="center"/>
              <w:rPr>
                <w:rFonts w:ascii="Sylfaen" w:hAnsi="Sylfaen"/>
                <w:b/>
                <w:lang w:val="ru-RU"/>
              </w:rPr>
            </w:pPr>
          </w:p>
        </w:tc>
        <w:tc>
          <w:tcPr>
            <w:tcW w:w="1374" w:type="dxa"/>
            <w:tcBorders>
              <w:top w:val="single" w:sz="6" w:space="0" w:color="auto"/>
              <w:left w:val="single" w:sz="4" w:space="0" w:color="auto"/>
              <w:right w:val="single" w:sz="4" w:space="0" w:color="auto"/>
            </w:tcBorders>
            <w:vAlign w:val="center"/>
          </w:tcPr>
          <w:p w:rsidR="00F72FDA" w:rsidRPr="00ED40A1" w:rsidRDefault="00F72FDA" w:rsidP="00A92B8A">
            <w:pPr>
              <w:jc w:val="center"/>
              <w:rPr>
                <w:rFonts w:ascii="Sylfaen" w:hAnsi="Sylfaen"/>
                <w:b/>
                <w:lang w:val="ru-RU"/>
              </w:rPr>
            </w:pPr>
            <w:r w:rsidRPr="00ED40A1">
              <w:rPr>
                <w:rFonts w:ascii="Sylfaen" w:hAnsi="Sylfaen"/>
                <w:b/>
                <w:lang w:val="ru-RU"/>
              </w:rPr>
              <w:t>Վարչական բյուջե</w:t>
            </w:r>
          </w:p>
        </w:tc>
        <w:tc>
          <w:tcPr>
            <w:tcW w:w="1491" w:type="dxa"/>
            <w:vMerge/>
            <w:tcBorders>
              <w:left w:val="single" w:sz="4" w:space="0" w:color="auto"/>
            </w:tcBorders>
            <w:vAlign w:val="center"/>
          </w:tcPr>
          <w:p w:rsidR="00F72FDA" w:rsidRPr="00ED40A1" w:rsidRDefault="00F72FDA" w:rsidP="00A92B8A">
            <w:pPr>
              <w:jc w:val="center"/>
              <w:rPr>
                <w:rFonts w:ascii="Sylfaen" w:hAnsi="Sylfaen"/>
                <w:b/>
                <w:lang w:val="ru-RU"/>
              </w:rPr>
            </w:pPr>
          </w:p>
        </w:tc>
      </w:tr>
      <w:tr w:rsidR="00524FC2" w:rsidRPr="00ED40A1" w:rsidTr="00524FC2">
        <w:trPr>
          <w:trHeight w:val="467"/>
          <w:jc w:val="center"/>
        </w:trPr>
        <w:tc>
          <w:tcPr>
            <w:tcW w:w="4791" w:type="dxa"/>
            <w:tcBorders>
              <w:right w:val="single" w:sz="4" w:space="0" w:color="auto"/>
            </w:tcBorders>
            <w:shd w:val="clear" w:color="auto" w:fill="FFFFFF" w:themeFill="background1"/>
            <w:vAlign w:val="center"/>
          </w:tcPr>
          <w:p w:rsidR="00524FC2" w:rsidRPr="00ED40A1" w:rsidRDefault="00524FC2" w:rsidP="00A92B8A">
            <w:pPr>
              <w:rPr>
                <w:rFonts w:ascii="Sylfaen" w:hAnsi="Sylfaen"/>
                <w:b/>
              </w:rPr>
            </w:pPr>
            <w:r w:rsidRPr="00ED40A1">
              <w:rPr>
                <w:rFonts w:ascii="Sylfaen" w:hAnsi="Sylfaen"/>
                <w:b/>
                <w:lang w:val="ru-RU"/>
              </w:rPr>
              <w:t>Մինչև խոշորացումը</w:t>
            </w:r>
          </w:p>
        </w:tc>
        <w:tc>
          <w:tcPr>
            <w:tcW w:w="1454" w:type="dxa"/>
            <w:tcBorders>
              <w:left w:val="single" w:sz="4" w:space="0" w:color="auto"/>
              <w:right w:val="single" w:sz="4" w:space="0" w:color="auto"/>
            </w:tcBorders>
            <w:shd w:val="clear" w:color="auto" w:fill="FFFFFF" w:themeFill="background1"/>
            <w:vAlign w:val="center"/>
          </w:tcPr>
          <w:p w:rsidR="00524FC2" w:rsidRPr="00524FC2" w:rsidRDefault="00524FC2" w:rsidP="00524FC2">
            <w:pPr>
              <w:ind w:left="69"/>
              <w:jc w:val="right"/>
              <w:rPr>
                <w:rFonts w:ascii="Sylfaen" w:hAnsi="Sylfaen"/>
                <w:b/>
              </w:rPr>
            </w:pPr>
            <w:r w:rsidRPr="00524FC2">
              <w:rPr>
                <w:rFonts w:ascii="Sylfaen" w:hAnsi="Sylfaen"/>
                <w:b/>
              </w:rPr>
              <w:t>380 163,5</w:t>
            </w:r>
          </w:p>
        </w:tc>
        <w:tc>
          <w:tcPr>
            <w:tcW w:w="1374" w:type="dxa"/>
            <w:tcBorders>
              <w:left w:val="single" w:sz="4" w:space="0" w:color="auto"/>
            </w:tcBorders>
            <w:shd w:val="clear" w:color="auto" w:fill="FFFFFF" w:themeFill="background1"/>
            <w:vAlign w:val="center"/>
          </w:tcPr>
          <w:p w:rsidR="00524FC2" w:rsidRPr="00524FC2" w:rsidRDefault="00524FC2" w:rsidP="00524FC2">
            <w:pPr>
              <w:ind w:left="69"/>
              <w:jc w:val="right"/>
              <w:rPr>
                <w:rFonts w:ascii="Sylfaen" w:hAnsi="Sylfaen"/>
                <w:b/>
              </w:rPr>
            </w:pPr>
            <w:r w:rsidRPr="00524FC2">
              <w:rPr>
                <w:rFonts w:ascii="Sylfaen" w:hAnsi="Sylfaen"/>
                <w:b/>
              </w:rPr>
              <w:t>366 143,1</w:t>
            </w:r>
          </w:p>
        </w:tc>
        <w:tc>
          <w:tcPr>
            <w:tcW w:w="1491" w:type="dxa"/>
            <w:shd w:val="clear" w:color="auto" w:fill="BFBFBF" w:themeFill="background1" w:themeFillShade="BF"/>
            <w:vAlign w:val="center"/>
          </w:tcPr>
          <w:p w:rsidR="00524FC2" w:rsidRPr="00ED40A1" w:rsidRDefault="00524FC2" w:rsidP="00A92B8A">
            <w:pPr>
              <w:ind w:left="69"/>
              <w:jc w:val="center"/>
              <w:rPr>
                <w:rFonts w:ascii="Sylfaen" w:hAnsi="Sylfaen"/>
                <w:b/>
                <w:lang w:val="ru-RU"/>
              </w:rPr>
            </w:pPr>
          </w:p>
        </w:tc>
      </w:tr>
      <w:tr w:rsidR="00524FC2" w:rsidRPr="00ED40A1" w:rsidTr="00524FC2">
        <w:trPr>
          <w:trHeight w:val="357"/>
          <w:jc w:val="center"/>
        </w:trPr>
        <w:tc>
          <w:tcPr>
            <w:tcW w:w="4791" w:type="dxa"/>
            <w:tcBorders>
              <w:right w:val="single" w:sz="4" w:space="0" w:color="auto"/>
            </w:tcBorders>
            <w:shd w:val="clear" w:color="auto" w:fill="FFFFFF" w:themeFill="background1"/>
            <w:vAlign w:val="center"/>
          </w:tcPr>
          <w:p w:rsidR="00524FC2" w:rsidRPr="00ED40A1" w:rsidRDefault="00524FC2" w:rsidP="00A92B8A">
            <w:pPr>
              <w:rPr>
                <w:rFonts w:ascii="Sylfaen" w:hAnsi="Sylfaen"/>
                <w:b/>
              </w:rPr>
            </w:pPr>
            <w:r w:rsidRPr="00ED40A1">
              <w:rPr>
                <w:rFonts w:ascii="Sylfaen" w:hAnsi="Sylfaen"/>
                <w:b/>
              </w:rPr>
              <w:t>Խոշորացումից հետո</w:t>
            </w:r>
          </w:p>
        </w:tc>
        <w:tc>
          <w:tcPr>
            <w:tcW w:w="1454" w:type="dxa"/>
            <w:tcBorders>
              <w:left w:val="single" w:sz="4" w:space="0" w:color="auto"/>
              <w:right w:val="single" w:sz="4" w:space="0" w:color="auto"/>
            </w:tcBorders>
            <w:shd w:val="clear" w:color="auto" w:fill="FFFFFF" w:themeFill="background1"/>
            <w:vAlign w:val="center"/>
          </w:tcPr>
          <w:p w:rsidR="00524FC2" w:rsidRPr="00524FC2" w:rsidRDefault="00524FC2" w:rsidP="00524FC2">
            <w:pPr>
              <w:ind w:left="69"/>
              <w:jc w:val="right"/>
              <w:rPr>
                <w:rFonts w:ascii="Sylfaen" w:hAnsi="Sylfaen"/>
                <w:b/>
              </w:rPr>
            </w:pPr>
            <w:r w:rsidRPr="00524FC2">
              <w:rPr>
                <w:rFonts w:ascii="Sylfaen" w:hAnsi="Sylfaen"/>
                <w:b/>
              </w:rPr>
              <w:t>380 163,5</w:t>
            </w:r>
          </w:p>
        </w:tc>
        <w:tc>
          <w:tcPr>
            <w:tcW w:w="1374" w:type="dxa"/>
            <w:tcBorders>
              <w:left w:val="single" w:sz="4" w:space="0" w:color="auto"/>
            </w:tcBorders>
            <w:shd w:val="clear" w:color="auto" w:fill="FFFFFF" w:themeFill="background1"/>
            <w:vAlign w:val="center"/>
          </w:tcPr>
          <w:p w:rsidR="00524FC2" w:rsidRPr="00524FC2" w:rsidRDefault="00524FC2" w:rsidP="00524FC2">
            <w:pPr>
              <w:ind w:left="69"/>
              <w:jc w:val="right"/>
              <w:rPr>
                <w:rFonts w:ascii="Sylfaen" w:hAnsi="Sylfaen"/>
                <w:b/>
              </w:rPr>
            </w:pPr>
            <w:r w:rsidRPr="00524FC2">
              <w:rPr>
                <w:rFonts w:ascii="Sylfaen" w:hAnsi="Sylfaen"/>
                <w:b/>
              </w:rPr>
              <w:t>316 779,8</w:t>
            </w:r>
          </w:p>
        </w:tc>
        <w:tc>
          <w:tcPr>
            <w:tcW w:w="1491" w:type="dxa"/>
            <w:shd w:val="clear" w:color="auto" w:fill="BFBFBF" w:themeFill="background1" w:themeFillShade="BF"/>
            <w:vAlign w:val="center"/>
          </w:tcPr>
          <w:p w:rsidR="00524FC2" w:rsidRPr="00ED40A1" w:rsidRDefault="00524FC2" w:rsidP="00A92B8A">
            <w:pPr>
              <w:ind w:left="69"/>
              <w:jc w:val="center"/>
              <w:rPr>
                <w:rFonts w:ascii="Sylfaen" w:hAnsi="Sylfaen"/>
                <w:b/>
                <w:lang w:val="ru-RU"/>
              </w:rPr>
            </w:pPr>
          </w:p>
        </w:tc>
      </w:tr>
      <w:tr w:rsidR="00F72FDA" w:rsidRPr="00ED40A1" w:rsidTr="00A92B8A">
        <w:trPr>
          <w:trHeight w:val="56"/>
          <w:jc w:val="center"/>
        </w:trPr>
        <w:tc>
          <w:tcPr>
            <w:tcW w:w="9110" w:type="dxa"/>
            <w:gridSpan w:val="4"/>
            <w:shd w:val="clear" w:color="auto" w:fill="BFBFBF" w:themeFill="background1" w:themeFillShade="BF"/>
            <w:vAlign w:val="center"/>
          </w:tcPr>
          <w:p w:rsidR="00F72FDA" w:rsidRPr="00ED40A1" w:rsidRDefault="00F72FDA" w:rsidP="00A92B8A">
            <w:pPr>
              <w:ind w:left="68"/>
              <w:jc w:val="center"/>
              <w:rPr>
                <w:rFonts w:ascii="Sylfaen" w:hAnsi="Sylfaen"/>
                <w:b/>
                <w:sz w:val="2"/>
                <w:lang w:val="ru-RU"/>
              </w:rPr>
            </w:pPr>
          </w:p>
        </w:tc>
      </w:tr>
      <w:tr w:rsidR="00F72FDA" w:rsidRPr="00ED40A1" w:rsidTr="00A92B8A">
        <w:trPr>
          <w:trHeight w:val="414"/>
          <w:jc w:val="center"/>
        </w:trPr>
        <w:tc>
          <w:tcPr>
            <w:tcW w:w="4791" w:type="dxa"/>
            <w:tcBorders>
              <w:right w:val="single" w:sz="4" w:space="0" w:color="auto"/>
            </w:tcBorders>
            <w:vAlign w:val="center"/>
          </w:tcPr>
          <w:p w:rsidR="00F72FDA" w:rsidRPr="00ED40A1" w:rsidRDefault="00F72FDA" w:rsidP="00A92B8A">
            <w:pPr>
              <w:rPr>
                <w:rFonts w:ascii="Sylfaen" w:hAnsi="Sylfaen"/>
                <w:b/>
              </w:rPr>
            </w:pPr>
            <w:r w:rsidRPr="00ED40A1">
              <w:rPr>
                <w:rFonts w:ascii="Sylfaen" w:hAnsi="Sylfaen"/>
                <w:b/>
                <w:lang w:val="ru-RU"/>
              </w:rPr>
              <w:t>Համայնքների</w:t>
            </w:r>
            <w:r w:rsidRPr="00ED40A1">
              <w:rPr>
                <w:rFonts w:ascii="Sylfaen" w:hAnsi="Sylfaen"/>
                <w:b/>
              </w:rPr>
              <w:t xml:space="preserve"> </w:t>
            </w:r>
            <w:r w:rsidRPr="00ED40A1">
              <w:rPr>
                <w:rFonts w:ascii="Sylfaen" w:hAnsi="Sylfaen"/>
                <w:b/>
                <w:lang w:val="ru-RU"/>
              </w:rPr>
              <w:t>խո</w:t>
            </w:r>
            <w:r w:rsidRPr="00ED40A1">
              <w:rPr>
                <w:rFonts w:ascii="Sylfaen" w:hAnsi="Sylfaen"/>
                <w:b/>
              </w:rPr>
              <w:t>շ</w:t>
            </w:r>
            <w:r w:rsidRPr="00ED40A1">
              <w:rPr>
                <w:rFonts w:ascii="Sylfaen" w:hAnsi="Sylfaen"/>
                <w:b/>
                <w:lang w:val="ru-RU"/>
              </w:rPr>
              <w:t>որացման</w:t>
            </w:r>
            <w:r w:rsidRPr="00ED40A1">
              <w:rPr>
                <w:rFonts w:ascii="Sylfaen" w:hAnsi="Sylfaen"/>
                <w:b/>
              </w:rPr>
              <w:t xml:space="preserve"> </w:t>
            </w:r>
            <w:r w:rsidRPr="00ED40A1">
              <w:rPr>
                <w:rFonts w:ascii="Sylfaen" w:hAnsi="Sylfaen"/>
                <w:b/>
                <w:lang w:val="ru-RU"/>
              </w:rPr>
              <w:t>արդյունքում</w:t>
            </w:r>
            <w:r w:rsidRPr="00ED40A1">
              <w:rPr>
                <w:rFonts w:ascii="Sylfaen" w:hAnsi="Sylfaen"/>
                <w:b/>
              </w:rPr>
              <w:t xml:space="preserve"> (</w:t>
            </w:r>
            <w:r w:rsidRPr="00ED40A1">
              <w:rPr>
                <w:rFonts w:ascii="Sylfaen" w:hAnsi="Sylfaen"/>
                <w:b/>
                <w:lang w:val="ru-RU"/>
              </w:rPr>
              <w:t>վարչական</w:t>
            </w:r>
            <w:r w:rsidRPr="00ED40A1">
              <w:rPr>
                <w:rFonts w:ascii="Sylfaen" w:hAnsi="Sylfaen"/>
                <w:b/>
              </w:rPr>
              <w:t xml:space="preserve"> </w:t>
            </w:r>
            <w:r w:rsidRPr="00ED40A1">
              <w:rPr>
                <w:rFonts w:ascii="Sylfaen" w:hAnsi="Sylfaen"/>
                <w:b/>
                <w:lang w:val="ru-RU"/>
              </w:rPr>
              <w:t>բյուջեի</w:t>
            </w:r>
            <w:r w:rsidRPr="00ED40A1">
              <w:rPr>
                <w:rFonts w:ascii="Sylfaen" w:hAnsi="Sylfaen"/>
                <w:b/>
              </w:rPr>
              <w:t xml:space="preserve"> </w:t>
            </w:r>
            <w:r w:rsidRPr="00ED40A1">
              <w:rPr>
                <w:rFonts w:ascii="Sylfaen" w:hAnsi="Sylfaen"/>
                <w:b/>
                <w:lang w:val="ru-RU"/>
              </w:rPr>
              <w:t>ծախսերի</w:t>
            </w:r>
            <w:r w:rsidRPr="00ED40A1">
              <w:rPr>
                <w:rFonts w:ascii="Sylfaen" w:hAnsi="Sylfaen"/>
                <w:b/>
              </w:rPr>
              <w:t xml:space="preserve"> </w:t>
            </w:r>
            <w:r w:rsidRPr="00ED40A1">
              <w:rPr>
                <w:rFonts w:ascii="Sylfaen" w:hAnsi="Sylfaen"/>
                <w:b/>
                <w:lang w:val="ru-RU"/>
              </w:rPr>
              <w:t>կրճատումից</w:t>
            </w:r>
            <w:r w:rsidRPr="00ED40A1">
              <w:rPr>
                <w:rFonts w:ascii="Sylfaen" w:hAnsi="Sylfaen"/>
                <w:b/>
              </w:rPr>
              <w:t>)</w:t>
            </w:r>
          </w:p>
        </w:tc>
        <w:tc>
          <w:tcPr>
            <w:tcW w:w="1454" w:type="dxa"/>
            <w:tcBorders>
              <w:left w:val="single" w:sz="4" w:space="0" w:color="auto"/>
              <w:right w:val="single" w:sz="4" w:space="0" w:color="auto"/>
            </w:tcBorders>
            <w:shd w:val="clear" w:color="auto" w:fill="BFBFBF" w:themeFill="background1" w:themeFillShade="BF"/>
            <w:vAlign w:val="center"/>
          </w:tcPr>
          <w:p w:rsidR="00F72FDA" w:rsidRPr="00ED40A1" w:rsidRDefault="00F72FDA" w:rsidP="00A92B8A">
            <w:pPr>
              <w:ind w:left="69"/>
              <w:jc w:val="center"/>
              <w:rPr>
                <w:rFonts w:ascii="Sylfaen" w:hAnsi="Sylfaen"/>
                <w:b/>
              </w:rPr>
            </w:pPr>
          </w:p>
        </w:tc>
        <w:tc>
          <w:tcPr>
            <w:tcW w:w="1374" w:type="dxa"/>
            <w:tcBorders>
              <w:left w:val="single" w:sz="4" w:space="0" w:color="auto"/>
            </w:tcBorders>
            <w:shd w:val="clear" w:color="auto" w:fill="BFBFBF" w:themeFill="background1" w:themeFillShade="BF"/>
          </w:tcPr>
          <w:p w:rsidR="00F72FDA" w:rsidRPr="00ED40A1" w:rsidRDefault="00F72FDA" w:rsidP="00A92B8A"/>
        </w:tc>
        <w:tc>
          <w:tcPr>
            <w:tcW w:w="1491" w:type="dxa"/>
            <w:shd w:val="clear" w:color="auto" w:fill="FFFFFF" w:themeFill="background1"/>
            <w:vAlign w:val="center"/>
          </w:tcPr>
          <w:p w:rsidR="00F72FDA" w:rsidRPr="00ED40A1" w:rsidRDefault="00524FC2" w:rsidP="00A92B8A">
            <w:pPr>
              <w:ind w:left="69"/>
              <w:jc w:val="right"/>
              <w:rPr>
                <w:rFonts w:ascii="Sylfaen" w:hAnsi="Sylfaen"/>
                <w:b/>
              </w:rPr>
            </w:pPr>
            <w:r>
              <w:rPr>
                <w:rFonts w:ascii="Sylfaen" w:hAnsi="Sylfaen"/>
                <w:b/>
              </w:rPr>
              <w:t>49 363,3</w:t>
            </w:r>
          </w:p>
        </w:tc>
      </w:tr>
      <w:tr w:rsidR="00F72FDA" w:rsidRPr="00ED40A1" w:rsidTr="00A92B8A">
        <w:trPr>
          <w:trHeight w:val="414"/>
          <w:jc w:val="center"/>
        </w:trPr>
        <w:tc>
          <w:tcPr>
            <w:tcW w:w="4791" w:type="dxa"/>
            <w:tcBorders>
              <w:right w:val="single" w:sz="4" w:space="0" w:color="auto"/>
            </w:tcBorders>
            <w:vAlign w:val="center"/>
          </w:tcPr>
          <w:p w:rsidR="00F72FDA" w:rsidRPr="00ED40A1" w:rsidRDefault="00F72FDA" w:rsidP="00A92B8A">
            <w:pPr>
              <w:rPr>
                <w:rFonts w:ascii="Sylfaen" w:hAnsi="Sylfaen"/>
                <w:b/>
              </w:rPr>
            </w:pPr>
            <w:r w:rsidRPr="00ED40A1">
              <w:rPr>
                <w:rFonts w:ascii="Sylfaen" w:hAnsi="Sylfaen"/>
                <w:b/>
              </w:rPr>
              <w:t>«</w:t>
            </w:r>
            <w:r w:rsidRPr="00ED40A1">
              <w:rPr>
                <w:rFonts w:ascii="Sylfaen" w:hAnsi="Sylfaen"/>
                <w:b/>
                <w:lang w:val="ru-RU"/>
              </w:rPr>
              <w:t>Ֆինանսական</w:t>
            </w:r>
            <w:r w:rsidRPr="00ED40A1">
              <w:rPr>
                <w:rFonts w:ascii="Sylfaen" w:hAnsi="Sylfaen"/>
                <w:b/>
              </w:rPr>
              <w:t xml:space="preserve"> </w:t>
            </w:r>
            <w:r w:rsidRPr="00ED40A1">
              <w:rPr>
                <w:rFonts w:ascii="Sylfaen" w:hAnsi="Sylfaen"/>
                <w:b/>
                <w:lang w:val="ru-RU"/>
              </w:rPr>
              <w:t>համահարթեցման</w:t>
            </w:r>
            <w:r w:rsidRPr="00ED40A1">
              <w:rPr>
                <w:rFonts w:ascii="Sylfaen" w:hAnsi="Sylfaen"/>
                <w:b/>
              </w:rPr>
              <w:t xml:space="preserve"> </w:t>
            </w:r>
            <w:r w:rsidRPr="00ED40A1">
              <w:rPr>
                <w:rFonts w:ascii="Sylfaen" w:hAnsi="Sylfaen"/>
                <w:b/>
                <w:lang w:val="ru-RU"/>
              </w:rPr>
              <w:t>մասին</w:t>
            </w:r>
            <w:r w:rsidRPr="00ED40A1">
              <w:rPr>
                <w:rFonts w:ascii="Sylfaen" w:hAnsi="Sylfaen"/>
                <w:b/>
              </w:rPr>
              <w:t xml:space="preserve">» </w:t>
            </w:r>
            <w:r w:rsidRPr="00ED40A1">
              <w:rPr>
                <w:rFonts w:ascii="Sylfaen" w:hAnsi="Sylfaen"/>
                <w:b/>
                <w:lang w:val="ru-RU"/>
              </w:rPr>
              <w:t>նոր</w:t>
            </w:r>
            <w:r w:rsidRPr="00ED40A1">
              <w:rPr>
                <w:rFonts w:ascii="Sylfaen" w:hAnsi="Sylfaen"/>
                <w:b/>
              </w:rPr>
              <w:t xml:space="preserve"> </w:t>
            </w:r>
            <w:r w:rsidRPr="00ED40A1">
              <w:rPr>
                <w:rFonts w:ascii="Sylfaen" w:hAnsi="Sylfaen"/>
                <w:b/>
                <w:lang w:val="ru-RU"/>
              </w:rPr>
              <w:t>օրենքի</w:t>
            </w:r>
            <w:r w:rsidRPr="00ED40A1">
              <w:rPr>
                <w:rFonts w:ascii="Sylfaen" w:hAnsi="Sylfaen"/>
                <w:b/>
              </w:rPr>
              <w:t xml:space="preserve"> </w:t>
            </w:r>
            <w:r w:rsidRPr="00ED40A1">
              <w:rPr>
                <w:rFonts w:ascii="Sylfaen" w:hAnsi="Sylfaen"/>
                <w:b/>
                <w:lang w:val="ru-RU"/>
              </w:rPr>
              <w:t>ընունման</w:t>
            </w:r>
            <w:r w:rsidRPr="00ED40A1">
              <w:rPr>
                <w:rFonts w:ascii="Sylfaen" w:hAnsi="Sylfaen"/>
                <w:b/>
              </w:rPr>
              <w:t xml:space="preserve"> արդյունքում</w:t>
            </w:r>
          </w:p>
        </w:tc>
        <w:tc>
          <w:tcPr>
            <w:tcW w:w="1454" w:type="dxa"/>
            <w:tcBorders>
              <w:left w:val="single" w:sz="4" w:space="0" w:color="auto"/>
              <w:right w:val="single" w:sz="4" w:space="0" w:color="auto"/>
            </w:tcBorders>
            <w:shd w:val="clear" w:color="auto" w:fill="BFBFBF" w:themeFill="background1" w:themeFillShade="BF"/>
            <w:vAlign w:val="center"/>
          </w:tcPr>
          <w:p w:rsidR="00F72FDA" w:rsidRPr="00ED40A1" w:rsidRDefault="00F72FDA" w:rsidP="00A92B8A">
            <w:pPr>
              <w:ind w:left="69"/>
              <w:jc w:val="center"/>
              <w:rPr>
                <w:rFonts w:ascii="Sylfaen" w:hAnsi="Sylfaen"/>
                <w:b/>
              </w:rPr>
            </w:pPr>
          </w:p>
        </w:tc>
        <w:tc>
          <w:tcPr>
            <w:tcW w:w="1374" w:type="dxa"/>
            <w:tcBorders>
              <w:left w:val="single" w:sz="4" w:space="0" w:color="auto"/>
            </w:tcBorders>
            <w:shd w:val="clear" w:color="auto" w:fill="BFBFBF" w:themeFill="background1" w:themeFillShade="BF"/>
          </w:tcPr>
          <w:p w:rsidR="00F72FDA" w:rsidRPr="00ED40A1" w:rsidRDefault="00F72FDA" w:rsidP="00A92B8A"/>
        </w:tc>
        <w:tc>
          <w:tcPr>
            <w:tcW w:w="1491" w:type="dxa"/>
            <w:vAlign w:val="center"/>
          </w:tcPr>
          <w:p w:rsidR="00F72FDA" w:rsidRPr="00ED40A1" w:rsidRDefault="00524FC2" w:rsidP="00A92B8A">
            <w:pPr>
              <w:ind w:left="69"/>
              <w:jc w:val="right"/>
              <w:rPr>
                <w:rFonts w:ascii="Sylfaen" w:hAnsi="Sylfaen"/>
                <w:b/>
              </w:rPr>
            </w:pPr>
            <w:r>
              <w:rPr>
                <w:rFonts w:ascii="Sylfaen" w:hAnsi="Sylfaen"/>
                <w:b/>
              </w:rPr>
              <w:t>142 000</w:t>
            </w:r>
          </w:p>
        </w:tc>
      </w:tr>
      <w:tr w:rsidR="00F72FDA" w:rsidRPr="00ED40A1" w:rsidTr="00A92B8A">
        <w:trPr>
          <w:trHeight w:val="416"/>
          <w:jc w:val="center"/>
        </w:trPr>
        <w:tc>
          <w:tcPr>
            <w:tcW w:w="4791" w:type="dxa"/>
            <w:tcBorders>
              <w:right w:val="single" w:sz="4" w:space="0" w:color="auto"/>
            </w:tcBorders>
            <w:vAlign w:val="center"/>
          </w:tcPr>
          <w:p w:rsidR="00F72FDA" w:rsidRPr="00ED40A1" w:rsidRDefault="00F72FDA" w:rsidP="00A92B8A">
            <w:pPr>
              <w:jc w:val="center"/>
              <w:rPr>
                <w:rFonts w:ascii="Sylfaen" w:hAnsi="Sylfaen"/>
                <w:b/>
                <w:lang w:val="ru-RU"/>
              </w:rPr>
            </w:pPr>
            <w:r w:rsidRPr="00ED40A1">
              <w:rPr>
                <w:rFonts w:ascii="Sylfaen" w:hAnsi="Sylfaen"/>
                <w:b/>
                <w:lang w:val="ru-RU"/>
              </w:rPr>
              <w:t>Ընդամենը</w:t>
            </w:r>
          </w:p>
        </w:tc>
        <w:tc>
          <w:tcPr>
            <w:tcW w:w="1454" w:type="dxa"/>
            <w:tcBorders>
              <w:left w:val="single" w:sz="4" w:space="0" w:color="auto"/>
              <w:bottom w:val="single" w:sz="4" w:space="0" w:color="auto"/>
              <w:right w:val="single" w:sz="4" w:space="0" w:color="auto"/>
            </w:tcBorders>
            <w:shd w:val="clear" w:color="auto" w:fill="BFBFBF" w:themeFill="background1" w:themeFillShade="BF"/>
            <w:vAlign w:val="center"/>
          </w:tcPr>
          <w:p w:rsidR="00F72FDA" w:rsidRPr="00ED40A1" w:rsidRDefault="00F72FDA" w:rsidP="00A92B8A">
            <w:pPr>
              <w:ind w:left="69"/>
              <w:jc w:val="center"/>
              <w:rPr>
                <w:rFonts w:ascii="Sylfaen" w:hAnsi="Sylfaen"/>
                <w:b/>
                <w:lang w:val="ru-RU"/>
              </w:rPr>
            </w:pPr>
          </w:p>
        </w:tc>
        <w:tc>
          <w:tcPr>
            <w:tcW w:w="1374" w:type="dxa"/>
            <w:tcBorders>
              <w:left w:val="single" w:sz="4" w:space="0" w:color="auto"/>
              <w:right w:val="single" w:sz="12" w:space="0" w:color="FF0000"/>
            </w:tcBorders>
            <w:shd w:val="clear" w:color="auto" w:fill="BFBFBF" w:themeFill="background1" w:themeFillShade="BF"/>
            <w:vAlign w:val="center"/>
          </w:tcPr>
          <w:p w:rsidR="00F72FDA" w:rsidRPr="00ED40A1" w:rsidRDefault="00F72FDA" w:rsidP="00A92B8A">
            <w:pPr>
              <w:ind w:left="69"/>
              <w:jc w:val="center"/>
              <w:rPr>
                <w:rFonts w:ascii="Sylfaen" w:hAnsi="Sylfaen"/>
                <w:b/>
                <w:lang w:val="ru-RU"/>
              </w:rPr>
            </w:pPr>
          </w:p>
        </w:tc>
        <w:tc>
          <w:tcPr>
            <w:tcW w:w="1491" w:type="dxa"/>
            <w:tcBorders>
              <w:top w:val="single" w:sz="12" w:space="0" w:color="FF0000"/>
              <w:left w:val="single" w:sz="12" w:space="0" w:color="FF0000"/>
              <w:bottom w:val="single" w:sz="12" w:space="0" w:color="FF0000"/>
              <w:right w:val="single" w:sz="12" w:space="0" w:color="FF0000"/>
            </w:tcBorders>
            <w:shd w:val="clear" w:color="auto" w:fill="FDE9D9" w:themeFill="accent6" w:themeFillTint="33"/>
            <w:vAlign w:val="center"/>
          </w:tcPr>
          <w:p w:rsidR="00F72FDA" w:rsidRPr="00ED40A1" w:rsidRDefault="00524FC2" w:rsidP="00A92B8A">
            <w:pPr>
              <w:ind w:left="69"/>
              <w:jc w:val="right"/>
              <w:rPr>
                <w:rFonts w:ascii="Sylfaen" w:hAnsi="Sylfaen"/>
                <w:b/>
                <w:sz w:val="24"/>
              </w:rPr>
            </w:pPr>
            <w:r>
              <w:rPr>
                <w:rFonts w:ascii="Sylfaen" w:hAnsi="Sylfaen"/>
                <w:b/>
                <w:sz w:val="24"/>
              </w:rPr>
              <w:t>191 363,3</w:t>
            </w:r>
          </w:p>
        </w:tc>
      </w:tr>
    </w:tbl>
    <w:p w:rsidR="001F75AF" w:rsidRPr="00F92987" w:rsidRDefault="001F75AF" w:rsidP="00003AFB">
      <w:pPr>
        <w:rPr>
          <w:rFonts w:ascii="Sylfaen" w:hAnsi="Sylfaen"/>
          <w:color w:val="00B050"/>
          <w:lang w:val="ru-RU"/>
        </w:rPr>
      </w:pPr>
    </w:p>
    <w:p w:rsidR="00EB7DC6" w:rsidRPr="005615D2" w:rsidRDefault="00EB7DC6" w:rsidP="00B140D6">
      <w:pPr>
        <w:pStyle w:val="Heading1"/>
        <w:numPr>
          <w:ilvl w:val="0"/>
          <w:numId w:val="3"/>
        </w:numPr>
        <w:spacing w:before="0" w:line="240" w:lineRule="auto"/>
        <w:ind w:left="714" w:hanging="357"/>
        <w:jc w:val="center"/>
        <w:rPr>
          <w:rFonts w:ascii="Sylfaen" w:hAnsi="Sylfaen" w:cs="Sylfaen"/>
          <w:color w:val="auto"/>
          <w:lang w:val="ru-RU"/>
        </w:rPr>
      </w:pPr>
      <w:bookmarkStart w:id="54" w:name="_Toc367347760"/>
      <w:r w:rsidRPr="005615D2">
        <w:rPr>
          <w:rFonts w:ascii="Sylfaen" w:hAnsi="Sylfaen" w:cs="Sylfaen"/>
          <w:color w:val="auto"/>
        </w:rPr>
        <w:t>Համայնքների</w:t>
      </w:r>
      <w:r w:rsidRPr="005615D2">
        <w:rPr>
          <w:rFonts w:ascii="Sylfaen" w:hAnsi="Sylfaen" w:cs="Sylfaen"/>
          <w:color w:val="auto"/>
          <w:lang w:val="ru-RU"/>
        </w:rPr>
        <w:t xml:space="preserve"> </w:t>
      </w:r>
      <w:r w:rsidRPr="005615D2">
        <w:rPr>
          <w:rFonts w:ascii="Sylfaen" w:hAnsi="Sylfaen" w:cs="Sylfaen"/>
          <w:color w:val="auto"/>
        </w:rPr>
        <w:t>խոշորացման</w:t>
      </w:r>
      <w:r w:rsidRPr="005615D2">
        <w:rPr>
          <w:rFonts w:ascii="Sylfaen" w:hAnsi="Sylfaen" w:cs="Sylfaen"/>
          <w:color w:val="auto"/>
          <w:lang w:val="ru-RU"/>
        </w:rPr>
        <w:t xml:space="preserve"> </w:t>
      </w:r>
      <w:r w:rsidRPr="005615D2">
        <w:rPr>
          <w:rFonts w:ascii="Sylfaen" w:hAnsi="Sylfaen" w:cs="Sylfaen"/>
          <w:color w:val="auto"/>
        </w:rPr>
        <w:t>արդյունքում</w:t>
      </w:r>
      <w:r w:rsidRPr="005615D2">
        <w:rPr>
          <w:rFonts w:ascii="Sylfaen" w:hAnsi="Sylfaen" w:cs="Sylfaen"/>
          <w:color w:val="auto"/>
          <w:lang w:val="ru-RU"/>
        </w:rPr>
        <w:t xml:space="preserve"> </w:t>
      </w:r>
      <w:r w:rsidR="00761699" w:rsidRPr="005615D2">
        <w:rPr>
          <w:rFonts w:ascii="Sylfaen" w:hAnsi="Sylfaen" w:cs="Sylfaen"/>
          <w:color w:val="auto"/>
        </w:rPr>
        <w:t>համայնքային</w:t>
      </w:r>
      <w:r w:rsidR="00761699" w:rsidRPr="005615D2">
        <w:rPr>
          <w:rFonts w:ascii="Sylfaen" w:hAnsi="Sylfaen" w:cs="Sylfaen"/>
          <w:color w:val="auto"/>
          <w:lang w:val="ru-RU"/>
        </w:rPr>
        <w:t xml:space="preserve"> </w:t>
      </w:r>
      <w:r w:rsidRPr="005615D2">
        <w:rPr>
          <w:rFonts w:ascii="Sylfaen" w:hAnsi="Sylfaen" w:cs="Sylfaen"/>
          <w:color w:val="auto"/>
        </w:rPr>
        <w:t>լիազորությունների</w:t>
      </w:r>
      <w:r w:rsidRPr="005615D2">
        <w:rPr>
          <w:rFonts w:ascii="Sylfaen" w:hAnsi="Sylfaen" w:cs="Sylfaen"/>
          <w:color w:val="auto"/>
          <w:lang w:val="ru-RU"/>
        </w:rPr>
        <w:t xml:space="preserve"> </w:t>
      </w:r>
      <w:r w:rsidRPr="005615D2">
        <w:rPr>
          <w:rFonts w:ascii="Sylfaen" w:hAnsi="Sylfaen" w:cs="Sylfaen"/>
          <w:color w:val="auto"/>
        </w:rPr>
        <w:t>և</w:t>
      </w:r>
      <w:r w:rsidRPr="005615D2">
        <w:rPr>
          <w:rFonts w:ascii="Sylfaen" w:hAnsi="Sylfaen" w:cs="Sylfaen"/>
          <w:color w:val="auto"/>
          <w:lang w:val="ru-RU"/>
        </w:rPr>
        <w:t xml:space="preserve"> </w:t>
      </w:r>
      <w:r w:rsidRPr="005615D2">
        <w:rPr>
          <w:rFonts w:ascii="Sylfaen" w:hAnsi="Sylfaen" w:cs="Sylfaen"/>
          <w:color w:val="auto"/>
        </w:rPr>
        <w:t>որոշ</w:t>
      </w:r>
      <w:r w:rsidRPr="005615D2">
        <w:rPr>
          <w:rFonts w:ascii="Sylfaen" w:hAnsi="Sylfaen" w:cs="Sylfaen"/>
          <w:color w:val="auto"/>
          <w:lang w:val="ru-RU"/>
        </w:rPr>
        <w:t xml:space="preserve"> </w:t>
      </w:r>
      <w:r w:rsidR="00761699" w:rsidRPr="005615D2">
        <w:rPr>
          <w:rFonts w:ascii="Sylfaen" w:hAnsi="Sylfaen" w:cs="Sylfaen"/>
          <w:color w:val="auto"/>
        </w:rPr>
        <w:t>իրավական</w:t>
      </w:r>
      <w:r w:rsidR="00761699" w:rsidRPr="005615D2">
        <w:rPr>
          <w:rFonts w:ascii="Sylfaen" w:hAnsi="Sylfaen" w:cs="Sylfaen"/>
          <w:color w:val="auto"/>
          <w:lang w:val="ru-RU"/>
        </w:rPr>
        <w:t xml:space="preserve"> </w:t>
      </w:r>
      <w:r w:rsidRPr="005615D2">
        <w:rPr>
          <w:rFonts w:ascii="Sylfaen" w:hAnsi="Sylfaen" w:cs="Sylfaen"/>
          <w:color w:val="auto"/>
        </w:rPr>
        <w:t>պահանջների</w:t>
      </w:r>
      <w:r w:rsidRPr="005615D2">
        <w:rPr>
          <w:rFonts w:ascii="Sylfaen" w:hAnsi="Sylfaen" w:cs="Sylfaen"/>
          <w:color w:val="auto"/>
          <w:lang w:val="ru-RU"/>
        </w:rPr>
        <w:t xml:space="preserve"> </w:t>
      </w:r>
      <w:r w:rsidRPr="005615D2">
        <w:rPr>
          <w:rFonts w:ascii="Sylfaen" w:hAnsi="Sylfaen" w:cs="Sylfaen"/>
          <w:color w:val="auto"/>
        </w:rPr>
        <w:t>վերանայման</w:t>
      </w:r>
      <w:r w:rsidRPr="005615D2">
        <w:rPr>
          <w:rFonts w:ascii="Sylfaen" w:hAnsi="Sylfaen" w:cs="Sylfaen"/>
          <w:color w:val="auto"/>
          <w:lang w:val="ru-RU"/>
        </w:rPr>
        <w:t xml:space="preserve"> </w:t>
      </w:r>
      <w:r w:rsidRPr="005615D2">
        <w:rPr>
          <w:rFonts w:ascii="Sylfaen" w:hAnsi="Sylfaen" w:cs="Sylfaen"/>
          <w:color w:val="auto"/>
        </w:rPr>
        <w:t>անհրաժեշտությունը</w:t>
      </w:r>
      <w:bookmarkEnd w:id="54"/>
      <w:r w:rsidRPr="005615D2">
        <w:rPr>
          <w:rFonts w:ascii="Sylfaen" w:hAnsi="Sylfaen" w:cs="Sylfaen"/>
          <w:color w:val="auto"/>
          <w:lang w:val="ru-RU"/>
        </w:rPr>
        <w:t xml:space="preserve"> </w:t>
      </w:r>
    </w:p>
    <w:p w:rsidR="00EB7DC6" w:rsidRPr="005615D2" w:rsidRDefault="00EB7DC6" w:rsidP="00EB7DC6">
      <w:pPr>
        <w:spacing w:after="0" w:line="0" w:lineRule="atLeast"/>
        <w:ind w:firstLine="720"/>
        <w:jc w:val="both"/>
        <w:rPr>
          <w:rFonts w:ascii="Sylfaen" w:eastAsia="Times New Roman" w:hAnsi="Sylfaen" w:cs="Times New Roman"/>
          <w:sz w:val="24"/>
          <w:szCs w:val="24"/>
          <w:lang w:val="af-ZA"/>
        </w:rPr>
      </w:pPr>
    </w:p>
    <w:p w:rsidR="00EE1167" w:rsidRPr="005615D2" w:rsidRDefault="00EB7DC6" w:rsidP="00EE1167">
      <w:pPr>
        <w:spacing w:after="0" w:line="0" w:lineRule="atLeast"/>
        <w:ind w:firstLine="720"/>
        <w:jc w:val="both"/>
        <w:rPr>
          <w:rFonts w:ascii="Sylfaen" w:eastAsia="Times New Roman" w:hAnsi="Sylfaen" w:cs="Times New Roman"/>
          <w:sz w:val="24"/>
          <w:szCs w:val="24"/>
          <w:lang w:val="af-ZA"/>
        </w:rPr>
      </w:pPr>
      <w:r w:rsidRPr="005615D2">
        <w:rPr>
          <w:rFonts w:ascii="Sylfaen" w:eastAsia="Times New Roman" w:hAnsi="Sylfaen" w:cs="Times New Roman"/>
          <w:sz w:val="24"/>
          <w:szCs w:val="24"/>
          <w:lang w:val="af-ZA"/>
        </w:rPr>
        <w:t>Նախքան համայնքների խոշորացումը, երբ խոշոր</w:t>
      </w:r>
      <w:r w:rsidR="00DC1E0D" w:rsidRPr="005615D2">
        <w:rPr>
          <w:rFonts w:ascii="Sylfaen" w:eastAsia="Times New Roman" w:hAnsi="Sylfaen" w:cs="Times New Roman"/>
          <w:sz w:val="24"/>
          <w:szCs w:val="24"/>
          <w:lang w:val="af-ZA"/>
        </w:rPr>
        <w:t>ա</w:t>
      </w:r>
      <w:r w:rsidRPr="005615D2">
        <w:rPr>
          <w:rFonts w:ascii="Sylfaen" w:eastAsia="Times New Roman" w:hAnsi="Sylfaen" w:cs="Times New Roman"/>
          <w:sz w:val="24"/>
          <w:szCs w:val="24"/>
          <w:lang w:val="af-ZA"/>
        </w:rPr>
        <w:t xml:space="preserve">ցաված համայնքի կազմի մեջ մտնող վարչական միավորները </w:t>
      </w:r>
      <w:r w:rsidR="00761699" w:rsidRPr="005615D2">
        <w:rPr>
          <w:rFonts w:ascii="Sylfaen" w:eastAsia="Times New Roman" w:hAnsi="Sylfaen" w:cs="Times New Roman"/>
          <w:sz w:val="24"/>
          <w:szCs w:val="24"/>
          <w:lang w:val="af-ZA"/>
        </w:rPr>
        <w:t xml:space="preserve">ինքնուրույն </w:t>
      </w:r>
      <w:r w:rsidRPr="005615D2">
        <w:rPr>
          <w:rFonts w:ascii="Sylfaen" w:eastAsia="Times New Roman" w:hAnsi="Sylfaen" w:cs="Times New Roman"/>
          <w:sz w:val="24"/>
          <w:szCs w:val="24"/>
          <w:lang w:val="af-ZA"/>
        </w:rPr>
        <w:t>համայնքներ</w:t>
      </w:r>
      <w:r w:rsidR="00761699" w:rsidRPr="005615D2">
        <w:rPr>
          <w:rFonts w:ascii="Sylfaen" w:eastAsia="Times New Roman" w:hAnsi="Sylfaen" w:cs="Times New Roman"/>
          <w:sz w:val="24"/>
          <w:szCs w:val="24"/>
          <w:lang w:val="af-ZA"/>
        </w:rPr>
        <w:t xml:space="preserve"> են</w:t>
      </w:r>
      <w:r w:rsidRPr="005615D2">
        <w:rPr>
          <w:rFonts w:ascii="Sylfaen" w:eastAsia="Times New Roman" w:hAnsi="Sylfaen" w:cs="Times New Roman"/>
          <w:sz w:val="24"/>
          <w:szCs w:val="24"/>
          <w:lang w:val="af-ZA"/>
        </w:rPr>
        <w:t xml:space="preserve">, </w:t>
      </w:r>
      <w:r w:rsidR="00761699" w:rsidRPr="005615D2">
        <w:rPr>
          <w:rFonts w:ascii="Sylfaen" w:eastAsia="Times New Roman" w:hAnsi="Sylfaen" w:cs="Times New Roman"/>
          <w:sz w:val="24"/>
          <w:szCs w:val="24"/>
          <w:lang w:val="af-ZA"/>
        </w:rPr>
        <w:t>նրանց</w:t>
      </w:r>
      <w:r w:rsidRPr="005615D2">
        <w:rPr>
          <w:rFonts w:ascii="Sylfaen" w:eastAsia="Times New Roman" w:hAnsi="Sylfaen" w:cs="Times New Roman"/>
          <w:sz w:val="24"/>
          <w:szCs w:val="24"/>
          <w:lang w:val="af-ZA"/>
        </w:rPr>
        <w:t xml:space="preserve"> միմյանց կապող ճանապարհները հանդիսանում են </w:t>
      </w:r>
      <w:r w:rsidR="00761699" w:rsidRPr="005615D2">
        <w:rPr>
          <w:rFonts w:ascii="Sylfaen" w:eastAsia="Times New Roman" w:hAnsi="Sylfaen" w:cs="Times New Roman"/>
          <w:sz w:val="24"/>
          <w:szCs w:val="24"/>
          <w:lang w:val="af-ZA"/>
        </w:rPr>
        <w:t>պետական (</w:t>
      </w:r>
      <w:r w:rsidRPr="005615D2">
        <w:rPr>
          <w:rFonts w:ascii="Sylfaen" w:eastAsia="Times New Roman" w:hAnsi="Sylfaen" w:cs="Times New Roman"/>
          <w:sz w:val="24"/>
          <w:szCs w:val="24"/>
          <w:lang w:val="af-ZA"/>
        </w:rPr>
        <w:t>մարզային</w:t>
      </w:r>
      <w:r w:rsidR="00761699" w:rsidRPr="005615D2">
        <w:rPr>
          <w:rFonts w:ascii="Sylfaen" w:eastAsia="Times New Roman" w:hAnsi="Sylfaen" w:cs="Times New Roman"/>
          <w:sz w:val="24"/>
          <w:szCs w:val="24"/>
          <w:lang w:val="af-ZA"/>
        </w:rPr>
        <w:t>)</w:t>
      </w:r>
      <w:r w:rsidRPr="005615D2">
        <w:rPr>
          <w:rFonts w:ascii="Sylfaen" w:eastAsia="Times New Roman" w:hAnsi="Sylfaen" w:cs="Times New Roman"/>
          <w:sz w:val="24"/>
          <w:szCs w:val="24"/>
          <w:lang w:val="af-ZA"/>
        </w:rPr>
        <w:t xml:space="preserve"> ենթակայության ճանապարհներ: Դա նշանակում է, որ այդ ճանապարհների սպասարկումը (</w:t>
      </w:r>
      <w:r w:rsidR="00F56364" w:rsidRPr="005615D2">
        <w:rPr>
          <w:rFonts w:ascii="Sylfaen" w:eastAsia="Times New Roman" w:hAnsi="Sylfaen" w:cs="Times New Roman"/>
          <w:sz w:val="24"/>
          <w:szCs w:val="24"/>
          <w:lang w:val="af-ZA"/>
        </w:rPr>
        <w:t>այդ թվում</w:t>
      </w:r>
      <w:r w:rsidR="00761699" w:rsidRPr="005615D2">
        <w:rPr>
          <w:rFonts w:ascii="Sylfaen" w:eastAsia="Times New Roman" w:hAnsi="Sylfaen" w:cs="Times New Roman"/>
          <w:sz w:val="24"/>
          <w:szCs w:val="24"/>
          <w:lang w:val="af-ZA"/>
        </w:rPr>
        <w:t xml:space="preserve"> նաև կապիտալ նորոգումը) իրականացվում է </w:t>
      </w:r>
      <w:r w:rsidRPr="005615D2">
        <w:rPr>
          <w:rFonts w:ascii="Sylfaen" w:eastAsia="Times New Roman" w:hAnsi="Sylfaen" w:cs="Times New Roman"/>
          <w:sz w:val="24"/>
          <w:szCs w:val="24"/>
          <w:lang w:val="af-ZA"/>
        </w:rPr>
        <w:t xml:space="preserve">պետական բյուջեի միջոցների հաշվին: Համայնքների խոշորացումից հետո այդ ճանապարհները դառնում են </w:t>
      </w:r>
      <w:r w:rsidR="00761699" w:rsidRPr="005615D2">
        <w:rPr>
          <w:rFonts w:ascii="Sylfaen" w:eastAsia="Times New Roman" w:hAnsi="Sylfaen" w:cs="Times New Roman"/>
          <w:sz w:val="24"/>
          <w:szCs w:val="24"/>
          <w:lang w:val="af-ZA"/>
        </w:rPr>
        <w:t>ներ</w:t>
      </w:r>
      <w:r w:rsidRPr="005615D2">
        <w:rPr>
          <w:rFonts w:ascii="Sylfaen" w:eastAsia="Times New Roman" w:hAnsi="Sylfaen" w:cs="Times New Roman"/>
          <w:sz w:val="24"/>
          <w:szCs w:val="24"/>
          <w:lang w:val="af-ZA"/>
        </w:rPr>
        <w:t>համայնքային և</w:t>
      </w:r>
      <w:r w:rsidR="007770FE" w:rsidRPr="005615D2">
        <w:rPr>
          <w:rFonts w:ascii="Sylfaen" w:eastAsia="Times New Roman" w:hAnsi="Sylfaen" w:cs="Times New Roman"/>
          <w:sz w:val="24"/>
          <w:szCs w:val="24"/>
          <w:lang w:val="af-ZA"/>
        </w:rPr>
        <w:t>,</w:t>
      </w:r>
      <w:r w:rsidRPr="005615D2">
        <w:rPr>
          <w:rFonts w:ascii="Sylfaen" w:eastAsia="Times New Roman" w:hAnsi="Sylfaen" w:cs="Times New Roman"/>
          <w:sz w:val="24"/>
          <w:szCs w:val="24"/>
          <w:lang w:val="af-ZA"/>
        </w:rPr>
        <w:t xml:space="preserve"> հետևաբար</w:t>
      </w:r>
      <w:r w:rsidR="007770FE" w:rsidRPr="005615D2">
        <w:rPr>
          <w:rFonts w:ascii="Sylfaen" w:eastAsia="Times New Roman" w:hAnsi="Sylfaen" w:cs="Times New Roman"/>
          <w:sz w:val="24"/>
          <w:szCs w:val="24"/>
          <w:lang w:val="af-ZA"/>
        </w:rPr>
        <w:t>՝</w:t>
      </w:r>
      <w:r w:rsidRPr="005615D2">
        <w:rPr>
          <w:rFonts w:ascii="Sylfaen" w:eastAsia="Times New Roman" w:hAnsi="Sylfaen" w:cs="Times New Roman"/>
          <w:sz w:val="24"/>
          <w:szCs w:val="24"/>
          <w:lang w:val="af-ZA"/>
        </w:rPr>
        <w:t xml:space="preserve"> դրանց սպասարկումը </w:t>
      </w:r>
      <w:r w:rsidR="00761699" w:rsidRPr="005615D2">
        <w:rPr>
          <w:rFonts w:ascii="Sylfaen" w:eastAsia="Times New Roman" w:hAnsi="Sylfaen" w:cs="Times New Roman"/>
          <w:sz w:val="24"/>
          <w:szCs w:val="24"/>
          <w:lang w:val="af-ZA"/>
        </w:rPr>
        <w:t>կատարվելու</w:t>
      </w:r>
      <w:r w:rsidRPr="005615D2">
        <w:rPr>
          <w:rFonts w:ascii="Sylfaen" w:eastAsia="Times New Roman" w:hAnsi="Sylfaen" w:cs="Times New Roman"/>
          <w:sz w:val="24"/>
          <w:szCs w:val="24"/>
          <w:lang w:val="af-ZA"/>
        </w:rPr>
        <w:t xml:space="preserve"> է համայնքի </w:t>
      </w:r>
      <w:r w:rsidR="00761699" w:rsidRPr="005615D2">
        <w:rPr>
          <w:rFonts w:ascii="Sylfaen" w:eastAsia="Times New Roman" w:hAnsi="Sylfaen" w:cs="Times New Roman"/>
          <w:sz w:val="24"/>
          <w:szCs w:val="24"/>
          <w:lang w:val="af-ZA"/>
        </w:rPr>
        <w:t>կողմից</w:t>
      </w:r>
      <w:r w:rsidR="007C6075">
        <w:rPr>
          <w:rFonts w:ascii="Sylfaen" w:eastAsia="Times New Roman" w:hAnsi="Sylfaen" w:cs="Times New Roman"/>
          <w:sz w:val="24"/>
          <w:szCs w:val="24"/>
          <w:lang w:val="af-ZA"/>
        </w:rPr>
        <w:t>՝</w:t>
      </w:r>
      <w:r w:rsidR="00761699" w:rsidRPr="005615D2">
        <w:rPr>
          <w:rFonts w:ascii="Sylfaen" w:eastAsia="Times New Roman" w:hAnsi="Sylfaen" w:cs="Times New Roman"/>
          <w:sz w:val="24"/>
          <w:szCs w:val="24"/>
          <w:lang w:val="af-ZA"/>
        </w:rPr>
        <w:t xml:space="preserve"> իր </w:t>
      </w:r>
      <w:r w:rsidRPr="005615D2">
        <w:rPr>
          <w:rFonts w:ascii="Sylfaen" w:eastAsia="Times New Roman" w:hAnsi="Sylfaen" w:cs="Times New Roman"/>
          <w:sz w:val="24"/>
          <w:szCs w:val="24"/>
          <w:lang w:val="af-ZA"/>
        </w:rPr>
        <w:t>բյուջեի միջոցների հաշվին</w:t>
      </w:r>
      <w:r w:rsidR="00761699" w:rsidRPr="005615D2">
        <w:rPr>
          <w:rFonts w:ascii="Sylfaen" w:eastAsia="Times New Roman" w:hAnsi="Sylfaen" w:cs="Times New Roman"/>
          <w:sz w:val="24"/>
          <w:szCs w:val="24"/>
          <w:lang w:val="af-ZA"/>
        </w:rPr>
        <w:t>:</w:t>
      </w:r>
      <w:r w:rsidRPr="005615D2">
        <w:rPr>
          <w:rFonts w:ascii="Sylfaen" w:eastAsia="Times New Roman" w:hAnsi="Sylfaen" w:cs="Times New Roman"/>
          <w:sz w:val="24"/>
          <w:szCs w:val="24"/>
          <w:lang w:val="af-ZA"/>
        </w:rPr>
        <w:t xml:space="preserve"> </w:t>
      </w:r>
      <w:r w:rsidR="00761699" w:rsidRPr="005615D2">
        <w:rPr>
          <w:rFonts w:ascii="Sylfaen" w:eastAsia="Times New Roman" w:hAnsi="Sylfaen" w:cs="Times New Roman"/>
          <w:sz w:val="24"/>
          <w:szCs w:val="24"/>
          <w:lang w:val="af-ZA"/>
        </w:rPr>
        <w:t>Տրամաբանական է,  որ այս դեպքում այդ լիազորությունը հարկավոր է դիտարկել</w:t>
      </w:r>
      <w:r w:rsidR="007770FE" w:rsidRPr="005615D2">
        <w:rPr>
          <w:rFonts w:ascii="Sylfaen" w:eastAsia="Times New Roman" w:hAnsi="Sylfaen" w:cs="Times New Roman"/>
          <w:sz w:val="24"/>
          <w:szCs w:val="24"/>
          <w:lang w:val="af-ZA"/>
        </w:rPr>
        <w:t xml:space="preserve"> որպես պատվիրակ</w:t>
      </w:r>
      <w:r w:rsidR="00761699" w:rsidRPr="005615D2">
        <w:rPr>
          <w:rFonts w:ascii="Sylfaen" w:eastAsia="Times New Roman" w:hAnsi="Sylfaen" w:cs="Times New Roman"/>
          <w:sz w:val="24"/>
          <w:szCs w:val="24"/>
          <w:lang w:val="af-ZA"/>
        </w:rPr>
        <w:t xml:space="preserve">ված լիազորություն և պետական բյուջեից ստանալ համապատասխան </w:t>
      </w:r>
      <w:r w:rsidR="00761699" w:rsidRPr="005615D2">
        <w:rPr>
          <w:rFonts w:ascii="Sylfaen" w:eastAsia="Times New Roman" w:hAnsi="Sylfaen" w:cs="Times New Roman"/>
          <w:sz w:val="24"/>
          <w:szCs w:val="24"/>
          <w:lang w:val="af-ZA"/>
        </w:rPr>
        <w:lastRenderedPageBreak/>
        <w:t>ֆինանսավորում</w:t>
      </w:r>
      <w:r w:rsidR="007770FE" w:rsidRPr="005615D2">
        <w:rPr>
          <w:rFonts w:ascii="Sylfaen" w:eastAsia="Times New Roman" w:hAnsi="Sylfaen" w:cs="Times New Roman"/>
          <w:sz w:val="24"/>
          <w:szCs w:val="24"/>
          <w:lang w:val="af-ZA"/>
        </w:rPr>
        <w:t>,</w:t>
      </w:r>
      <w:r w:rsidRPr="005615D2">
        <w:rPr>
          <w:rFonts w:ascii="Sylfaen" w:eastAsia="Times New Roman" w:hAnsi="Sylfaen" w:cs="Times New Roman"/>
          <w:sz w:val="24"/>
          <w:szCs w:val="24"/>
          <w:lang w:val="af-ZA"/>
        </w:rPr>
        <w:t xml:space="preserve"> կամ համայնքներին տրամադրել այդ աշխատանքների կատարման համար նպատակային դրամաշնորհներ: </w:t>
      </w:r>
    </w:p>
    <w:p w:rsidR="00EB7DC6" w:rsidRPr="00F92987" w:rsidRDefault="007C6075" w:rsidP="005F3D92">
      <w:pPr>
        <w:spacing w:after="0" w:line="0" w:lineRule="atLeast"/>
        <w:ind w:firstLine="720"/>
        <w:jc w:val="both"/>
        <w:rPr>
          <w:rFonts w:ascii="Sylfaen" w:eastAsia="Times New Roman" w:hAnsi="Sylfaen" w:cs="Times New Roman"/>
          <w:color w:val="00B050"/>
          <w:sz w:val="24"/>
          <w:szCs w:val="24"/>
          <w:lang w:val="af-ZA"/>
        </w:rPr>
      </w:pPr>
      <w:r>
        <w:rPr>
          <w:rFonts w:ascii="Sylfaen" w:eastAsia="Times New Roman" w:hAnsi="Sylfaen" w:cs="Times New Roman"/>
          <w:sz w:val="24"/>
          <w:szCs w:val="24"/>
          <w:lang w:val="af-ZA"/>
        </w:rPr>
        <w:t>ՀՀ օրենսդրության համաձայն՝</w:t>
      </w:r>
      <w:r w:rsidR="00EB7DC6" w:rsidRPr="005615D2">
        <w:rPr>
          <w:rFonts w:ascii="Sylfaen" w:eastAsia="Times New Roman" w:hAnsi="Sylfaen" w:cs="Times New Roman"/>
          <w:sz w:val="24"/>
          <w:szCs w:val="24"/>
          <w:lang w:val="af-ZA"/>
        </w:rPr>
        <w:t xml:space="preserve"> համայնքներն իրավունք ունեն ձևավորված վարչական բյուջեի պահուստային ֆոնդից հատկացումներ կատարել</w:t>
      </w:r>
      <w:r>
        <w:rPr>
          <w:rFonts w:ascii="Sylfaen" w:eastAsia="Times New Roman" w:hAnsi="Sylfaen" w:cs="Times New Roman"/>
          <w:sz w:val="24"/>
          <w:szCs w:val="24"/>
          <w:lang w:val="af-ZA"/>
        </w:rPr>
        <w:t>ու</w:t>
      </w:r>
      <w:r w:rsidR="00EB7DC6" w:rsidRPr="005615D2">
        <w:rPr>
          <w:rFonts w:ascii="Sylfaen" w:eastAsia="Times New Roman" w:hAnsi="Sylfaen" w:cs="Times New Roman"/>
          <w:sz w:val="24"/>
          <w:szCs w:val="24"/>
          <w:lang w:val="af-ZA"/>
        </w:rPr>
        <w:t xml:space="preserve"> ֆոնդային բյուջե և կ</w:t>
      </w:r>
      <w:r w:rsidR="005F3D92" w:rsidRPr="005615D2">
        <w:rPr>
          <w:rFonts w:ascii="Sylfaen" w:eastAsia="Times New Roman" w:hAnsi="Sylfaen" w:cs="Times New Roman"/>
          <w:sz w:val="24"/>
          <w:szCs w:val="24"/>
          <w:lang w:val="af-ZA"/>
        </w:rPr>
        <w:t>ատարել</w:t>
      </w:r>
      <w:r>
        <w:rPr>
          <w:rFonts w:ascii="Sylfaen" w:eastAsia="Times New Roman" w:hAnsi="Sylfaen" w:cs="Times New Roman"/>
          <w:sz w:val="24"/>
          <w:szCs w:val="24"/>
          <w:lang w:val="af-ZA"/>
        </w:rPr>
        <w:t>ու</w:t>
      </w:r>
      <w:r w:rsidR="005F3D92" w:rsidRPr="005615D2">
        <w:rPr>
          <w:rFonts w:ascii="Sylfaen" w:eastAsia="Times New Roman" w:hAnsi="Sylfaen" w:cs="Times New Roman"/>
          <w:sz w:val="24"/>
          <w:szCs w:val="24"/>
          <w:lang w:val="af-ZA"/>
        </w:rPr>
        <w:t xml:space="preserve"> կապիտալ ծախսեր: Օ</w:t>
      </w:r>
      <w:r w:rsidR="00EB7DC6" w:rsidRPr="005615D2">
        <w:rPr>
          <w:rFonts w:ascii="Sylfaen" w:eastAsia="Times New Roman" w:hAnsi="Sylfaen" w:cs="Times New Roman"/>
          <w:sz w:val="24"/>
          <w:szCs w:val="24"/>
          <w:lang w:val="af-ZA"/>
        </w:rPr>
        <w:t>ր</w:t>
      </w:r>
      <w:r w:rsidR="007770FE" w:rsidRPr="005615D2">
        <w:rPr>
          <w:rFonts w:ascii="Sylfaen" w:eastAsia="Times New Roman" w:hAnsi="Sylfaen" w:cs="Times New Roman"/>
          <w:sz w:val="24"/>
          <w:szCs w:val="24"/>
          <w:lang w:val="af-ZA"/>
        </w:rPr>
        <w:t>ե</w:t>
      </w:r>
      <w:r w:rsidR="00EB7DC6" w:rsidRPr="005615D2">
        <w:rPr>
          <w:rFonts w:ascii="Sylfaen" w:eastAsia="Times New Roman" w:hAnsi="Sylfaen" w:cs="Times New Roman"/>
          <w:sz w:val="24"/>
          <w:szCs w:val="24"/>
          <w:lang w:val="af-ZA"/>
        </w:rPr>
        <w:t>նսդրությունը սահմանափակում է վարչական</w:t>
      </w:r>
      <w:r w:rsidR="007770FE" w:rsidRPr="005615D2">
        <w:rPr>
          <w:rFonts w:ascii="Sylfaen" w:eastAsia="Times New Roman" w:hAnsi="Sylfaen" w:cs="Times New Roman"/>
          <w:sz w:val="24"/>
          <w:szCs w:val="24"/>
          <w:lang w:val="af-ZA"/>
        </w:rPr>
        <w:t xml:space="preserve"> բյուջեի պահուստային ֆոնդի </w:t>
      </w:r>
      <w:r>
        <w:rPr>
          <w:rFonts w:ascii="Sylfaen" w:eastAsia="Times New Roman" w:hAnsi="Sylfaen" w:cs="Times New Roman"/>
          <w:sz w:val="24"/>
          <w:szCs w:val="24"/>
          <w:lang w:val="af-ZA"/>
        </w:rPr>
        <w:t>չափը՝</w:t>
      </w:r>
      <w:r w:rsidR="00EB7DC6" w:rsidRPr="005615D2">
        <w:rPr>
          <w:rFonts w:ascii="Sylfaen" w:eastAsia="Times New Roman" w:hAnsi="Sylfaen" w:cs="Times New Roman"/>
          <w:sz w:val="24"/>
          <w:szCs w:val="24"/>
          <w:lang w:val="af-ZA"/>
        </w:rPr>
        <w:t xml:space="preserve"> սահմանելով այն վարչական բյուջեի ընդհանուր եկամուտների 5-20 %-ի չափով: Համայնքների խոշորացման պարագայում, երբ վարչական բյուջեում վարչական ծախսերի տնտեսման հաշվին առաջանում են ազատ միջոցներ, երբեմն</w:t>
      </w:r>
      <w:r w:rsidR="005F3D92" w:rsidRPr="005615D2">
        <w:rPr>
          <w:rFonts w:ascii="Sylfaen" w:eastAsia="Times New Roman" w:hAnsi="Sylfaen" w:cs="Times New Roman"/>
          <w:sz w:val="24"/>
          <w:szCs w:val="24"/>
          <w:lang w:val="af-ZA"/>
        </w:rPr>
        <w:t xml:space="preserve"> կարող են</w:t>
      </w:r>
      <w:r w:rsidR="00EB7DC6" w:rsidRPr="005615D2">
        <w:rPr>
          <w:rFonts w:ascii="Sylfaen" w:eastAsia="Times New Roman" w:hAnsi="Sylfaen" w:cs="Times New Roman"/>
          <w:sz w:val="24"/>
          <w:szCs w:val="24"/>
          <w:lang w:val="af-ZA"/>
        </w:rPr>
        <w:t xml:space="preserve"> խոչընդոտներ առաջան</w:t>
      </w:r>
      <w:r w:rsidR="005F3D92" w:rsidRPr="005615D2">
        <w:rPr>
          <w:rFonts w:ascii="Sylfaen" w:eastAsia="Times New Roman" w:hAnsi="Sylfaen" w:cs="Times New Roman"/>
          <w:sz w:val="24"/>
          <w:szCs w:val="24"/>
          <w:lang w:val="af-ZA"/>
        </w:rPr>
        <w:t>ալ</w:t>
      </w:r>
      <w:r w:rsidR="00EB7DC6" w:rsidRPr="005615D2">
        <w:rPr>
          <w:rFonts w:ascii="Sylfaen" w:eastAsia="Times New Roman" w:hAnsi="Sylfaen" w:cs="Times New Roman"/>
          <w:sz w:val="24"/>
          <w:szCs w:val="24"/>
          <w:lang w:val="af-ZA"/>
        </w:rPr>
        <w:t xml:space="preserve"> այդ միջոցներն օգտագործել</w:t>
      </w:r>
      <w:r w:rsidR="007770FE" w:rsidRPr="005615D2">
        <w:rPr>
          <w:rFonts w:ascii="Sylfaen" w:eastAsia="Times New Roman" w:hAnsi="Sylfaen" w:cs="Times New Roman"/>
          <w:sz w:val="24"/>
          <w:szCs w:val="24"/>
          <w:lang w:val="af-ZA"/>
        </w:rPr>
        <w:t>իս՝</w:t>
      </w:r>
      <w:r w:rsidR="00EB7DC6" w:rsidRPr="005615D2">
        <w:rPr>
          <w:rFonts w:ascii="Sylfaen" w:eastAsia="Times New Roman" w:hAnsi="Sylfaen" w:cs="Times New Roman"/>
          <w:sz w:val="24"/>
          <w:szCs w:val="24"/>
          <w:lang w:val="af-ZA"/>
        </w:rPr>
        <w:t xml:space="preserve"> անհրաժեշտ ծավալի կապիտալ ծրագրեր իրականացնելու համար: Իսկ խոշորացման պարագայում կապիտալ ծախսերի իրականացումը երբեմն լինում է օբյեկտիվ անհրաժեշտություն, քանի որ շատ դեպքերում</w:t>
      </w:r>
      <w:r w:rsidR="00EB7DC6" w:rsidRPr="00E60D58">
        <w:rPr>
          <w:rFonts w:ascii="Sylfaen" w:eastAsia="Times New Roman" w:hAnsi="Sylfaen" w:cs="Times New Roman"/>
          <w:sz w:val="24"/>
          <w:szCs w:val="24"/>
          <w:lang w:val="af-ZA"/>
        </w:rPr>
        <w:t xml:space="preserve"> նոր </w:t>
      </w:r>
      <w:r w:rsidR="007770FE" w:rsidRPr="00E60D58">
        <w:rPr>
          <w:rFonts w:ascii="Sylfaen" w:eastAsia="Times New Roman" w:hAnsi="Sylfaen" w:cs="Times New Roman"/>
          <w:sz w:val="24"/>
          <w:szCs w:val="24"/>
          <w:lang w:val="af-ZA"/>
        </w:rPr>
        <w:t>ծրագրերի իրականացումն</w:t>
      </w:r>
      <w:r w:rsidR="005F3D92" w:rsidRPr="00E60D58">
        <w:rPr>
          <w:rFonts w:ascii="Sylfaen" w:eastAsia="Times New Roman" w:hAnsi="Sylfaen" w:cs="Times New Roman"/>
          <w:sz w:val="24"/>
          <w:szCs w:val="24"/>
          <w:lang w:val="af-ZA"/>
        </w:rPr>
        <w:t xml:space="preserve"> իր մեջ ներառում է նաև</w:t>
      </w:r>
      <w:r w:rsidR="00EB7DC6" w:rsidRPr="00E60D58">
        <w:rPr>
          <w:rFonts w:ascii="Sylfaen" w:eastAsia="Times New Roman" w:hAnsi="Sylfaen" w:cs="Times New Roman"/>
          <w:sz w:val="24"/>
          <w:szCs w:val="24"/>
          <w:lang w:val="af-ZA"/>
        </w:rPr>
        <w:t xml:space="preserve"> կապիտալ ծախսերի իրականաց</w:t>
      </w:r>
      <w:r w:rsidR="00F56364" w:rsidRPr="00E60D58">
        <w:rPr>
          <w:rFonts w:ascii="Sylfaen" w:eastAsia="Times New Roman" w:hAnsi="Sylfaen" w:cs="Times New Roman"/>
          <w:sz w:val="24"/>
          <w:szCs w:val="24"/>
          <w:lang w:val="af-ZA"/>
        </w:rPr>
        <w:t>ում</w:t>
      </w:r>
      <w:r>
        <w:rPr>
          <w:rFonts w:ascii="Sylfaen" w:eastAsia="Times New Roman" w:hAnsi="Sylfaen" w:cs="Times New Roman"/>
          <w:sz w:val="24"/>
          <w:szCs w:val="24"/>
          <w:lang w:val="af-ZA"/>
        </w:rPr>
        <w:t>: Օրինակ՝</w:t>
      </w:r>
      <w:r w:rsidR="00EB7DC6" w:rsidRPr="00E60D58">
        <w:rPr>
          <w:rFonts w:ascii="Sylfaen" w:eastAsia="Times New Roman" w:hAnsi="Sylfaen" w:cs="Times New Roman"/>
          <w:sz w:val="24"/>
          <w:szCs w:val="24"/>
          <w:lang w:val="af-ZA"/>
        </w:rPr>
        <w:t xml:space="preserve"> </w:t>
      </w:r>
      <w:r w:rsidR="00F92987" w:rsidRPr="00E60D58">
        <w:rPr>
          <w:rFonts w:ascii="Sylfaen" w:eastAsia="Times New Roman" w:hAnsi="Sylfaen" w:cs="Times New Roman"/>
          <w:sz w:val="24"/>
          <w:szCs w:val="24"/>
          <w:lang w:val="af-ZA"/>
        </w:rPr>
        <w:t>Մեղրի</w:t>
      </w:r>
      <w:r w:rsidR="007770FE" w:rsidRPr="00E60D58">
        <w:rPr>
          <w:rFonts w:ascii="Sylfaen" w:eastAsia="Times New Roman" w:hAnsi="Sylfaen" w:cs="Times New Roman"/>
          <w:sz w:val="24"/>
          <w:szCs w:val="24"/>
          <w:lang w:val="af-ZA"/>
        </w:rPr>
        <w:t xml:space="preserve"> համ</w:t>
      </w:r>
      <w:r w:rsidR="005F3D92" w:rsidRPr="00E60D58">
        <w:rPr>
          <w:rFonts w:ascii="Sylfaen" w:eastAsia="Times New Roman" w:hAnsi="Sylfaen" w:cs="Times New Roman"/>
          <w:sz w:val="24"/>
          <w:szCs w:val="24"/>
          <w:lang w:val="af-ZA"/>
        </w:rPr>
        <w:t>այնքում աղբահանության ընդլայնումը կապված է նոր աղբատար մեքենայի ձեռքբերման հետ:</w:t>
      </w:r>
      <w:r w:rsidR="00EB7DC6" w:rsidRPr="00E60D58">
        <w:rPr>
          <w:rFonts w:ascii="Sylfaen" w:eastAsia="Times New Roman" w:hAnsi="Sylfaen" w:cs="Times New Roman"/>
          <w:sz w:val="24"/>
          <w:szCs w:val="24"/>
          <w:lang w:val="af-ZA"/>
        </w:rPr>
        <w:t xml:space="preserve"> </w:t>
      </w:r>
    </w:p>
    <w:p w:rsidR="00EE1167" w:rsidRPr="00F92987" w:rsidRDefault="007770FE" w:rsidP="005F3D92">
      <w:pPr>
        <w:spacing w:after="0" w:line="0" w:lineRule="atLeast"/>
        <w:ind w:firstLine="720"/>
        <w:jc w:val="both"/>
        <w:rPr>
          <w:rFonts w:ascii="Sylfaen" w:eastAsia="Times New Roman" w:hAnsi="Sylfaen" w:cs="Times New Roman"/>
          <w:color w:val="00B050"/>
          <w:sz w:val="24"/>
          <w:szCs w:val="24"/>
          <w:lang w:val="af-ZA"/>
        </w:rPr>
      </w:pPr>
      <w:r w:rsidRPr="00F92987">
        <w:rPr>
          <w:rFonts w:ascii="Sylfaen" w:eastAsia="Times New Roman" w:hAnsi="Sylfaen" w:cs="Times New Roman"/>
          <w:color w:val="00B050"/>
          <w:sz w:val="24"/>
          <w:szCs w:val="24"/>
          <w:lang w:val="af-ZA"/>
        </w:rPr>
        <w:t xml:space="preserve"> </w:t>
      </w:r>
    </w:p>
    <w:p w:rsidR="00EE1167" w:rsidRPr="00F92987" w:rsidRDefault="00EE1167" w:rsidP="00CD2449">
      <w:pPr>
        <w:spacing w:after="0" w:line="0" w:lineRule="atLeast"/>
        <w:ind w:firstLine="720"/>
        <w:jc w:val="both"/>
        <w:rPr>
          <w:rFonts w:ascii="Sylfaen" w:eastAsia="Times New Roman" w:hAnsi="Sylfaen" w:cs="Times New Roman"/>
          <w:color w:val="00B050"/>
          <w:sz w:val="24"/>
          <w:szCs w:val="24"/>
          <w:lang w:val="af-ZA"/>
        </w:rPr>
      </w:pPr>
    </w:p>
    <w:p w:rsidR="00EE1167" w:rsidRPr="00F92987" w:rsidRDefault="00EE1167" w:rsidP="00CD2449">
      <w:pPr>
        <w:spacing w:after="0" w:line="0" w:lineRule="atLeast"/>
        <w:ind w:firstLine="720"/>
        <w:jc w:val="both"/>
        <w:rPr>
          <w:rFonts w:ascii="Sylfaen" w:eastAsia="Times New Roman" w:hAnsi="Sylfaen" w:cs="Times New Roman"/>
          <w:color w:val="00B050"/>
          <w:sz w:val="24"/>
          <w:szCs w:val="24"/>
          <w:lang w:val="af-ZA"/>
        </w:rPr>
      </w:pPr>
    </w:p>
    <w:p w:rsidR="00EE1167" w:rsidRPr="00F92987" w:rsidRDefault="00EE1167" w:rsidP="00633C55">
      <w:pPr>
        <w:pStyle w:val="Heading1"/>
        <w:spacing w:before="0" w:line="20" w:lineRule="atLeast"/>
        <w:ind w:left="720"/>
        <w:jc w:val="right"/>
        <w:rPr>
          <w:rFonts w:ascii="Sylfaen" w:hAnsi="Sylfaen" w:cs="Sylfaen"/>
          <w:color w:val="00B050"/>
          <w:lang w:val="af-ZA"/>
        </w:rPr>
        <w:sectPr w:rsidR="00EE1167" w:rsidRPr="00F92987" w:rsidSect="001F75AF">
          <w:pgSz w:w="12240" w:h="15840"/>
          <w:pgMar w:top="1440" w:right="902" w:bottom="1440" w:left="1276" w:header="720" w:footer="720" w:gutter="0"/>
          <w:cols w:space="720"/>
          <w:docGrid w:linePitch="360"/>
        </w:sectPr>
      </w:pPr>
    </w:p>
    <w:p w:rsidR="000C3DE8" w:rsidRPr="00036108" w:rsidRDefault="000C3DE8" w:rsidP="00633C55">
      <w:pPr>
        <w:pStyle w:val="Heading1"/>
        <w:spacing w:before="0" w:line="20" w:lineRule="atLeast"/>
        <w:ind w:left="720"/>
        <w:jc w:val="right"/>
        <w:rPr>
          <w:rFonts w:ascii="Sylfaen" w:hAnsi="Sylfaen" w:cs="Sylfaen"/>
          <w:color w:val="auto"/>
          <w:lang w:val="af-ZA"/>
        </w:rPr>
      </w:pPr>
      <w:bookmarkStart w:id="55" w:name="_Toc367347761"/>
      <w:r w:rsidRPr="00036108">
        <w:rPr>
          <w:rFonts w:ascii="Sylfaen" w:hAnsi="Sylfaen" w:cs="Sylfaen"/>
          <w:color w:val="auto"/>
        </w:rPr>
        <w:lastRenderedPageBreak/>
        <w:t>Հավելվածներ</w:t>
      </w:r>
      <w:bookmarkEnd w:id="55"/>
    </w:p>
    <w:p w:rsidR="00310A24" w:rsidRPr="00036108" w:rsidRDefault="00310A24" w:rsidP="00310A24">
      <w:pPr>
        <w:pStyle w:val="ListParagraph"/>
        <w:ind w:left="0" w:firstLine="720"/>
        <w:jc w:val="center"/>
        <w:rPr>
          <w:rFonts w:ascii="Sylfaen" w:hAnsi="Sylfaen"/>
          <w:b/>
          <w:sz w:val="28"/>
          <w:lang w:val="af-ZA"/>
        </w:rPr>
      </w:pPr>
    </w:p>
    <w:p w:rsidR="00310A24" w:rsidRPr="00036108" w:rsidRDefault="00310A24" w:rsidP="00310A24">
      <w:pPr>
        <w:pStyle w:val="Heading2"/>
        <w:tabs>
          <w:tab w:val="left" w:pos="720"/>
        </w:tabs>
        <w:spacing w:line="20" w:lineRule="atLeast"/>
        <w:jc w:val="center"/>
        <w:rPr>
          <w:rFonts w:ascii="Sylfaen" w:hAnsi="Sylfaen" w:cs="Sylfaen"/>
          <w:color w:val="auto"/>
          <w:lang w:val="af-ZA"/>
        </w:rPr>
      </w:pPr>
      <w:bookmarkStart w:id="56" w:name="_Toc367347762"/>
      <w:proofErr w:type="gramStart"/>
      <w:r w:rsidRPr="00036108">
        <w:rPr>
          <w:rFonts w:ascii="Sylfaen" w:hAnsi="Sylfaen" w:cs="Sylfaen"/>
          <w:color w:val="auto"/>
        </w:rPr>
        <w:t>Հավելված</w:t>
      </w:r>
      <w:r w:rsidRPr="00036108">
        <w:rPr>
          <w:rFonts w:ascii="Sylfaen" w:hAnsi="Sylfaen" w:cs="Sylfaen"/>
          <w:color w:val="auto"/>
          <w:lang w:val="af-ZA"/>
        </w:rPr>
        <w:t xml:space="preserve"> 1.</w:t>
      </w:r>
      <w:proofErr w:type="gramEnd"/>
      <w:r w:rsidRPr="00036108">
        <w:rPr>
          <w:rFonts w:ascii="Sylfaen" w:hAnsi="Sylfaen" w:cs="Sylfaen"/>
          <w:color w:val="auto"/>
          <w:lang w:val="af-ZA"/>
        </w:rPr>
        <w:t xml:space="preserve"> </w:t>
      </w:r>
      <w:r w:rsidRPr="00036108">
        <w:rPr>
          <w:rFonts w:ascii="Sylfaen" w:hAnsi="Sylfaen" w:cs="Sylfaen"/>
          <w:color w:val="auto"/>
        </w:rPr>
        <w:t>Համայնքների</w:t>
      </w:r>
      <w:r w:rsidRPr="00036108">
        <w:rPr>
          <w:rFonts w:ascii="Sylfaen" w:hAnsi="Sylfaen" w:cs="Sylfaen"/>
          <w:color w:val="auto"/>
          <w:lang w:val="af-ZA"/>
        </w:rPr>
        <w:t xml:space="preserve"> </w:t>
      </w:r>
      <w:r w:rsidRPr="00036108">
        <w:rPr>
          <w:rFonts w:ascii="Sylfaen" w:hAnsi="Sylfaen" w:cs="Sylfaen"/>
          <w:color w:val="auto"/>
        </w:rPr>
        <w:t>խոշորացման</w:t>
      </w:r>
      <w:r w:rsidRPr="00036108">
        <w:rPr>
          <w:rFonts w:ascii="Sylfaen" w:hAnsi="Sylfaen" w:cs="Sylfaen"/>
          <w:color w:val="auto"/>
          <w:lang w:val="af-ZA"/>
        </w:rPr>
        <w:t xml:space="preserve"> </w:t>
      </w:r>
      <w:r w:rsidRPr="00036108">
        <w:rPr>
          <w:rFonts w:ascii="Sylfaen" w:hAnsi="Sylfaen" w:cs="Sylfaen"/>
          <w:color w:val="auto"/>
        </w:rPr>
        <w:t>արդյունքում</w:t>
      </w:r>
      <w:r w:rsidRPr="00036108">
        <w:rPr>
          <w:rFonts w:ascii="Sylfaen" w:hAnsi="Sylfaen" w:cs="Sylfaen"/>
          <w:color w:val="auto"/>
          <w:lang w:val="af-ZA"/>
        </w:rPr>
        <w:t xml:space="preserve"> </w:t>
      </w:r>
      <w:r w:rsidRPr="00036108">
        <w:rPr>
          <w:rFonts w:ascii="Sylfaen" w:hAnsi="Sylfaen" w:cs="Sylfaen"/>
          <w:color w:val="auto"/>
        </w:rPr>
        <w:t>վարչական</w:t>
      </w:r>
      <w:r w:rsidRPr="00036108">
        <w:rPr>
          <w:rFonts w:ascii="Sylfaen" w:hAnsi="Sylfaen" w:cs="Sylfaen"/>
          <w:color w:val="auto"/>
          <w:lang w:val="af-ZA"/>
        </w:rPr>
        <w:t xml:space="preserve"> </w:t>
      </w:r>
      <w:r w:rsidRPr="00036108">
        <w:rPr>
          <w:rFonts w:ascii="Sylfaen" w:hAnsi="Sylfaen" w:cs="Sylfaen"/>
          <w:color w:val="auto"/>
        </w:rPr>
        <w:t>ծախսերի</w:t>
      </w:r>
      <w:r w:rsidRPr="00036108">
        <w:rPr>
          <w:rFonts w:ascii="Sylfaen" w:hAnsi="Sylfaen" w:cs="Sylfaen"/>
          <w:color w:val="auto"/>
          <w:lang w:val="af-ZA"/>
        </w:rPr>
        <w:t xml:space="preserve"> </w:t>
      </w:r>
      <w:r w:rsidRPr="00036108">
        <w:rPr>
          <w:rFonts w:ascii="Sylfaen" w:hAnsi="Sylfaen" w:cs="Sylfaen"/>
          <w:color w:val="auto"/>
        </w:rPr>
        <w:t>կրճատումից</w:t>
      </w:r>
      <w:r w:rsidRPr="00036108">
        <w:rPr>
          <w:rFonts w:ascii="Sylfaen" w:hAnsi="Sylfaen" w:cs="Sylfaen"/>
          <w:color w:val="auto"/>
          <w:lang w:val="af-ZA"/>
        </w:rPr>
        <w:t xml:space="preserve"> </w:t>
      </w:r>
      <w:proofErr w:type="gramStart"/>
      <w:r w:rsidRPr="00036108">
        <w:rPr>
          <w:rFonts w:ascii="Sylfaen" w:hAnsi="Sylfaen" w:cs="Sylfaen"/>
          <w:color w:val="auto"/>
        </w:rPr>
        <w:t>առաջացող</w:t>
      </w:r>
      <w:r w:rsidRPr="00036108">
        <w:rPr>
          <w:rFonts w:ascii="Sylfaen" w:hAnsi="Sylfaen" w:cs="Sylfaen"/>
          <w:color w:val="auto"/>
          <w:lang w:val="af-ZA"/>
        </w:rPr>
        <w:t xml:space="preserve">  </w:t>
      </w:r>
      <w:r w:rsidRPr="00036108">
        <w:rPr>
          <w:rFonts w:ascii="Sylfaen" w:hAnsi="Sylfaen" w:cs="Sylfaen"/>
          <w:color w:val="auto"/>
        </w:rPr>
        <w:t>օգուտների</w:t>
      </w:r>
      <w:proofErr w:type="gramEnd"/>
      <w:r w:rsidRPr="00036108">
        <w:rPr>
          <w:rFonts w:ascii="Sylfaen" w:hAnsi="Sylfaen" w:cs="Sylfaen"/>
          <w:color w:val="auto"/>
          <w:lang w:val="af-ZA"/>
        </w:rPr>
        <w:t xml:space="preserve"> </w:t>
      </w:r>
      <w:r w:rsidRPr="00036108">
        <w:rPr>
          <w:rFonts w:ascii="Sylfaen" w:hAnsi="Sylfaen" w:cs="Sylfaen"/>
          <w:color w:val="auto"/>
        </w:rPr>
        <w:t>հաշվարկման</w:t>
      </w:r>
      <w:r w:rsidRPr="00036108">
        <w:rPr>
          <w:rFonts w:ascii="Sylfaen" w:hAnsi="Sylfaen" w:cs="Sylfaen"/>
          <w:color w:val="auto"/>
          <w:lang w:val="af-ZA"/>
        </w:rPr>
        <w:t xml:space="preserve"> </w:t>
      </w:r>
      <w:r w:rsidRPr="00036108">
        <w:rPr>
          <w:rFonts w:ascii="Sylfaen" w:hAnsi="Sylfaen" w:cs="Sylfaen"/>
          <w:color w:val="auto"/>
        </w:rPr>
        <w:t>մոտեցումները</w:t>
      </w:r>
      <w:bookmarkEnd w:id="56"/>
    </w:p>
    <w:p w:rsidR="005F3D92" w:rsidRPr="00036108" w:rsidRDefault="005F3D92" w:rsidP="005F3D92">
      <w:pPr>
        <w:rPr>
          <w:lang w:val="af-ZA"/>
        </w:rPr>
      </w:pPr>
    </w:p>
    <w:p w:rsidR="00310A24" w:rsidRPr="00036108" w:rsidRDefault="00310A24" w:rsidP="00864565">
      <w:pPr>
        <w:pStyle w:val="ListParagraph"/>
        <w:spacing w:after="0" w:line="240" w:lineRule="auto"/>
        <w:ind w:left="709" w:firstLine="11"/>
        <w:rPr>
          <w:rFonts w:ascii="Sylfaen" w:hAnsi="Sylfaen" w:cs="Sylfaen"/>
          <w:szCs w:val="24"/>
          <w:lang w:val="af-ZA"/>
        </w:rPr>
      </w:pPr>
      <w:r w:rsidRPr="00036108">
        <w:rPr>
          <w:rFonts w:ascii="Sylfaen" w:hAnsi="Sylfaen"/>
          <w:b/>
          <w:lang w:val="ru-RU"/>
        </w:rPr>
        <w:t>Երբ</w:t>
      </w:r>
      <w:r w:rsidRPr="00036108">
        <w:rPr>
          <w:rFonts w:ascii="Sylfaen" w:hAnsi="Sylfaen"/>
          <w:b/>
          <w:lang w:val="af-ZA"/>
        </w:rPr>
        <w:t xml:space="preserve"> </w:t>
      </w:r>
      <w:r w:rsidRPr="00036108">
        <w:rPr>
          <w:rFonts w:ascii="Sylfaen" w:hAnsi="Sylfaen"/>
          <w:b/>
          <w:lang w:val="ru-RU"/>
        </w:rPr>
        <w:t>խոշորացված</w:t>
      </w:r>
      <w:r w:rsidRPr="00036108">
        <w:rPr>
          <w:rFonts w:ascii="Sylfaen" w:hAnsi="Sylfaen"/>
          <w:b/>
          <w:lang w:val="af-ZA"/>
        </w:rPr>
        <w:t xml:space="preserve"> </w:t>
      </w:r>
      <w:r w:rsidRPr="00036108">
        <w:rPr>
          <w:rFonts w:ascii="Sylfaen" w:hAnsi="Sylfaen"/>
          <w:b/>
          <w:lang w:val="ru-RU"/>
        </w:rPr>
        <w:t>համայնքի</w:t>
      </w:r>
      <w:r w:rsidRPr="00036108">
        <w:rPr>
          <w:rFonts w:ascii="Sylfaen" w:hAnsi="Sylfaen"/>
          <w:b/>
          <w:lang w:val="af-ZA"/>
        </w:rPr>
        <w:t xml:space="preserve"> </w:t>
      </w:r>
      <w:r w:rsidRPr="00036108">
        <w:rPr>
          <w:rFonts w:ascii="Sylfaen" w:hAnsi="Sylfaen"/>
          <w:b/>
          <w:lang w:val="ru-RU"/>
        </w:rPr>
        <w:t>կազմի</w:t>
      </w:r>
      <w:r w:rsidRPr="00036108">
        <w:rPr>
          <w:rFonts w:ascii="Sylfaen" w:hAnsi="Sylfaen"/>
          <w:b/>
          <w:lang w:val="af-ZA"/>
        </w:rPr>
        <w:t xml:space="preserve"> </w:t>
      </w:r>
      <w:r w:rsidRPr="00036108">
        <w:rPr>
          <w:rFonts w:ascii="Sylfaen" w:hAnsi="Sylfaen"/>
          <w:b/>
          <w:lang w:val="ru-RU"/>
        </w:rPr>
        <w:t>մեջ</w:t>
      </w:r>
      <w:r w:rsidRPr="00036108">
        <w:rPr>
          <w:rFonts w:ascii="Sylfaen" w:hAnsi="Sylfaen"/>
          <w:b/>
          <w:lang w:val="af-ZA"/>
        </w:rPr>
        <w:t xml:space="preserve"> </w:t>
      </w:r>
      <w:r w:rsidRPr="00036108">
        <w:rPr>
          <w:rFonts w:ascii="Sylfaen" w:hAnsi="Sylfaen"/>
          <w:b/>
          <w:lang w:val="ru-RU"/>
        </w:rPr>
        <w:t>մտնում</w:t>
      </w:r>
      <w:r w:rsidRPr="00036108">
        <w:rPr>
          <w:rFonts w:ascii="Sylfaen" w:hAnsi="Sylfaen"/>
          <w:b/>
          <w:lang w:val="af-ZA"/>
        </w:rPr>
        <w:t xml:space="preserve"> </w:t>
      </w:r>
      <w:r w:rsidRPr="00036108">
        <w:rPr>
          <w:rFonts w:ascii="Sylfaen" w:hAnsi="Sylfaen"/>
          <w:b/>
          <w:lang w:val="ru-RU"/>
        </w:rPr>
        <w:t>են</w:t>
      </w:r>
      <w:r w:rsidRPr="00036108">
        <w:rPr>
          <w:rFonts w:ascii="Sylfaen" w:hAnsi="Sylfaen"/>
          <w:b/>
          <w:lang w:val="af-ZA"/>
        </w:rPr>
        <w:t xml:space="preserve"> </w:t>
      </w:r>
      <w:r w:rsidRPr="00036108">
        <w:rPr>
          <w:rFonts w:ascii="Sylfaen" w:hAnsi="Sylfaen"/>
          <w:b/>
          <w:lang w:val="ru-RU"/>
        </w:rPr>
        <w:t>տարբեր՝</w:t>
      </w:r>
      <w:r w:rsidRPr="00036108">
        <w:rPr>
          <w:rFonts w:ascii="Sylfaen" w:hAnsi="Sylfaen"/>
          <w:b/>
          <w:lang w:val="af-ZA"/>
        </w:rPr>
        <w:t xml:space="preserve"> </w:t>
      </w:r>
      <w:r w:rsidRPr="00036108">
        <w:rPr>
          <w:rFonts w:ascii="Sylfaen" w:hAnsi="Sylfaen"/>
          <w:b/>
          <w:lang w:val="ru-RU"/>
        </w:rPr>
        <w:t>քաղաքային</w:t>
      </w:r>
      <w:r w:rsidRPr="00036108">
        <w:rPr>
          <w:rFonts w:ascii="Sylfaen" w:hAnsi="Sylfaen"/>
          <w:b/>
          <w:lang w:val="af-ZA"/>
        </w:rPr>
        <w:t xml:space="preserve"> </w:t>
      </w:r>
      <w:r w:rsidRPr="00036108">
        <w:rPr>
          <w:rFonts w:ascii="Sylfaen" w:hAnsi="Sylfaen"/>
          <w:b/>
          <w:lang w:val="ru-RU"/>
        </w:rPr>
        <w:t>և</w:t>
      </w:r>
      <w:r w:rsidRPr="00036108">
        <w:rPr>
          <w:rFonts w:ascii="Sylfaen" w:hAnsi="Sylfaen"/>
          <w:b/>
          <w:lang w:val="af-ZA"/>
        </w:rPr>
        <w:t xml:space="preserve"> </w:t>
      </w:r>
      <w:r w:rsidRPr="00036108">
        <w:rPr>
          <w:rFonts w:ascii="Sylfaen" w:hAnsi="Sylfaen"/>
          <w:b/>
          <w:lang w:val="ru-RU"/>
        </w:rPr>
        <w:t>գյուղական</w:t>
      </w:r>
      <w:r w:rsidRPr="00036108">
        <w:rPr>
          <w:rFonts w:ascii="Sylfaen" w:hAnsi="Sylfaen"/>
          <w:b/>
          <w:lang w:val="af-ZA"/>
        </w:rPr>
        <w:t xml:space="preserve"> </w:t>
      </w:r>
      <w:r w:rsidRPr="00036108">
        <w:rPr>
          <w:rFonts w:ascii="Sylfaen" w:hAnsi="Sylfaen"/>
          <w:b/>
          <w:lang w:val="ru-RU"/>
        </w:rPr>
        <w:t>կարգավիճակ</w:t>
      </w:r>
      <w:r w:rsidRPr="00036108">
        <w:rPr>
          <w:rFonts w:ascii="Sylfaen" w:hAnsi="Sylfaen"/>
          <w:b/>
          <w:lang w:val="af-ZA"/>
        </w:rPr>
        <w:t xml:space="preserve"> </w:t>
      </w:r>
      <w:r w:rsidRPr="00036108">
        <w:rPr>
          <w:rFonts w:ascii="Sylfaen" w:hAnsi="Sylfaen"/>
          <w:b/>
          <w:lang w:val="ru-RU"/>
        </w:rPr>
        <w:t>ունեցող</w:t>
      </w:r>
      <w:r w:rsidRPr="00036108">
        <w:rPr>
          <w:rFonts w:ascii="Sylfaen" w:hAnsi="Sylfaen"/>
          <w:b/>
          <w:lang w:val="af-ZA"/>
        </w:rPr>
        <w:t xml:space="preserve"> </w:t>
      </w:r>
      <w:r w:rsidRPr="00036108">
        <w:rPr>
          <w:rFonts w:ascii="Sylfaen" w:hAnsi="Sylfaen"/>
          <w:b/>
          <w:lang w:val="ru-RU"/>
        </w:rPr>
        <w:t>բնակավայրեր</w:t>
      </w:r>
    </w:p>
    <w:p w:rsidR="00310A24" w:rsidRPr="00036108" w:rsidRDefault="00310A24" w:rsidP="00864565">
      <w:pPr>
        <w:pStyle w:val="ListParagraph"/>
        <w:spacing w:after="0" w:line="240" w:lineRule="auto"/>
        <w:ind w:left="0" w:firstLine="720"/>
        <w:jc w:val="both"/>
        <w:rPr>
          <w:rFonts w:ascii="Sylfaen" w:hAnsi="Sylfaen" w:cs="Sylfaen"/>
          <w:sz w:val="12"/>
          <w:szCs w:val="24"/>
          <w:lang w:val="af-ZA"/>
        </w:rPr>
      </w:pPr>
    </w:p>
    <w:p w:rsidR="00310A24" w:rsidRPr="00036108" w:rsidRDefault="00310A24" w:rsidP="00864565">
      <w:pPr>
        <w:spacing w:after="0" w:line="240" w:lineRule="auto"/>
        <w:ind w:firstLine="720"/>
        <w:contextualSpacing/>
        <w:jc w:val="both"/>
        <w:rPr>
          <w:rFonts w:ascii="Sylfaen" w:hAnsi="Sylfaen"/>
          <w:szCs w:val="24"/>
          <w:lang w:val="af-ZA"/>
        </w:rPr>
      </w:pPr>
      <w:r w:rsidRPr="00036108">
        <w:rPr>
          <w:rFonts w:ascii="Sylfaen" w:hAnsi="Sylfaen" w:cs="Sylfaen"/>
          <w:szCs w:val="24"/>
          <w:lang w:val="af-ZA"/>
        </w:rPr>
        <w:t>Համայնքների</w:t>
      </w:r>
      <w:r w:rsidRPr="00036108">
        <w:rPr>
          <w:rFonts w:ascii="Sylfaen" w:hAnsi="Sylfaen"/>
          <w:szCs w:val="24"/>
          <w:lang w:val="af-ZA"/>
        </w:rPr>
        <w:t xml:space="preserve"> </w:t>
      </w:r>
      <w:r w:rsidRPr="00036108">
        <w:rPr>
          <w:rFonts w:ascii="Sylfaen" w:hAnsi="Sylfaen" w:cs="Sylfaen"/>
          <w:szCs w:val="24"/>
          <w:lang w:val="af-ZA"/>
        </w:rPr>
        <w:t>խոշորացման</w:t>
      </w:r>
      <w:r w:rsidRPr="00036108">
        <w:rPr>
          <w:rFonts w:ascii="Sylfaen" w:hAnsi="Sylfaen"/>
          <w:szCs w:val="24"/>
          <w:lang w:val="af-ZA"/>
        </w:rPr>
        <w:t xml:space="preserve">  </w:t>
      </w:r>
      <w:r w:rsidRPr="00036108">
        <w:rPr>
          <w:rFonts w:ascii="Sylfaen" w:hAnsi="Sylfaen" w:cs="Sylfaen"/>
          <w:szCs w:val="24"/>
          <w:lang w:val="af-ZA"/>
        </w:rPr>
        <w:t>օգուտներն</w:t>
      </w:r>
      <w:r w:rsidRPr="00036108">
        <w:rPr>
          <w:rFonts w:ascii="Sylfaen" w:hAnsi="Sylfaen"/>
          <w:szCs w:val="24"/>
          <w:lang w:val="af-ZA"/>
        </w:rPr>
        <w:t xml:space="preserve"> </w:t>
      </w:r>
      <w:r w:rsidRPr="00036108">
        <w:rPr>
          <w:rFonts w:ascii="Sylfaen" w:hAnsi="Sylfaen" w:cs="Sylfaen"/>
          <w:szCs w:val="24"/>
          <w:lang w:val="af-ZA"/>
        </w:rPr>
        <w:t>առաջին</w:t>
      </w:r>
      <w:r w:rsidRPr="00036108">
        <w:rPr>
          <w:rFonts w:ascii="Sylfaen" w:hAnsi="Sylfaen"/>
          <w:szCs w:val="24"/>
          <w:lang w:val="af-ZA"/>
        </w:rPr>
        <w:t xml:space="preserve"> </w:t>
      </w:r>
      <w:r w:rsidRPr="00036108">
        <w:rPr>
          <w:rFonts w:ascii="Sylfaen" w:hAnsi="Sylfaen" w:cs="Sylfaen"/>
          <w:szCs w:val="24"/>
          <w:lang w:val="af-ZA"/>
        </w:rPr>
        <w:t>հերթին</w:t>
      </w:r>
      <w:r w:rsidRPr="00036108">
        <w:rPr>
          <w:rFonts w:ascii="Sylfaen" w:hAnsi="Sylfaen"/>
          <w:szCs w:val="24"/>
          <w:lang w:val="af-ZA"/>
        </w:rPr>
        <w:t xml:space="preserve"> </w:t>
      </w:r>
      <w:r w:rsidRPr="00036108">
        <w:rPr>
          <w:rFonts w:ascii="Sylfaen" w:hAnsi="Sylfaen" w:cs="Sylfaen"/>
          <w:szCs w:val="24"/>
          <w:lang w:val="af-ZA"/>
        </w:rPr>
        <w:t>արտահայտվում</w:t>
      </w:r>
      <w:r w:rsidRPr="00036108">
        <w:rPr>
          <w:rFonts w:ascii="Sylfaen" w:hAnsi="Sylfaen"/>
          <w:szCs w:val="24"/>
          <w:lang w:val="af-ZA"/>
        </w:rPr>
        <w:t xml:space="preserve"> </w:t>
      </w:r>
      <w:r w:rsidRPr="00036108">
        <w:rPr>
          <w:rFonts w:ascii="Sylfaen" w:hAnsi="Sylfaen" w:cs="Sylfaen"/>
          <w:szCs w:val="24"/>
          <w:lang w:val="af-ZA"/>
        </w:rPr>
        <w:t>են</w:t>
      </w:r>
      <w:r w:rsidRPr="00036108">
        <w:rPr>
          <w:rFonts w:ascii="Sylfaen" w:hAnsi="Sylfaen"/>
          <w:szCs w:val="24"/>
          <w:lang w:val="af-ZA"/>
        </w:rPr>
        <w:t xml:space="preserve"> համայնքների վարչական ծախսերի կրճատմամբ: Պարզ է, որ նոր ձևավորվ</w:t>
      </w:r>
      <w:r w:rsidRPr="00036108">
        <w:rPr>
          <w:rFonts w:ascii="Sylfaen" w:hAnsi="Sylfaen"/>
          <w:szCs w:val="24"/>
          <w:lang w:val="ru-RU"/>
        </w:rPr>
        <w:t>ա</w:t>
      </w:r>
      <w:r w:rsidRPr="00036108">
        <w:rPr>
          <w:rFonts w:ascii="Sylfaen" w:hAnsi="Sylfaen"/>
          <w:szCs w:val="24"/>
          <w:lang w:val="af-ZA"/>
        </w:rPr>
        <w:t>ծ համայնքի աշխատակազմը չի կարող իր մեջ ներառել նախկին համայնքների աշխատակազմեր</w:t>
      </w:r>
      <w:r w:rsidRPr="00036108">
        <w:rPr>
          <w:rFonts w:ascii="Sylfaen" w:hAnsi="Sylfaen"/>
          <w:szCs w:val="24"/>
          <w:lang w:val="ru-RU"/>
        </w:rPr>
        <w:t>ն</w:t>
      </w:r>
      <w:r w:rsidRPr="00036108">
        <w:rPr>
          <w:rFonts w:ascii="Sylfaen" w:hAnsi="Sylfaen"/>
          <w:szCs w:val="24"/>
          <w:lang w:val="af-ZA"/>
        </w:rPr>
        <w:t xml:space="preserve"> ամբողջությամբ</w:t>
      </w:r>
      <w:r w:rsidRPr="00036108">
        <w:rPr>
          <w:rFonts w:ascii="Sylfaen" w:hAnsi="Sylfaen" w:cs="Sylfaen"/>
          <w:szCs w:val="24"/>
          <w:vertAlign w:val="superscript"/>
          <w:lang w:val="af-ZA"/>
        </w:rPr>
        <w:footnoteReference w:id="16"/>
      </w:r>
      <w:r w:rsidRPr="00036108">
        <w:rPr>
          <w:rFonts w:ascii="Sylfaen" w:hAnsi="Sylfaen"/>
          <w:szCs w:val="24"/>
          <w:lang w:val="af-ZA"/>
        </w:rPr>
        <w:t xml:space="preserve">, այլ որոշակի փոփոխություններ կկրի: Որոշակի փոփոխություններ կկրեն նաև վարչական ծախսերը: </w:t>
      </w:r>
    </w:p>
    <w:p w:rsidR="00310A24" w:rsidRPr="00036108" w:rsidRDefault="00310A24" w:rsidP="00864565">
      <w:pPr>
        <w:spacing w:after="0" w:line="240" w:lineRule="auto"/>
        <w:ind w:firstLine="720"/>
        <w:contextualSpacing/>
        <w:jc w:val="both"/>
        <w:rPr>
          <w:rFonts w:ascii="Sylfaen" w:hAnsi="Sylfaen"/>
          <w:szCs w:val="24"/>
          <w:lang w:val="af-ZA"/>
        </w:rPr>
      </w:pPr>
      <w:r w:rsidRPr="00036108">
        <w:rPr>
          <w:rFonts w:ascii="Sylfaen" w:hAnsi="Sylfaen" w:cs="Sylfaen"/>
          <w:szCs w:val="24"/>
          <w:lang w:val="af-ZA"/>
        </w:rPr>
        <w:t>Գործնականում</w:t>
      </w:r>
      <w:r w:rsidRPr="00036108">
        <w:rPr>
          <w:rFonts w:ascii="Sylfaen" w:hAnsi="Sylfaen"/>
          <w:szCs w:val="24"/>
          <w:lang w:val="af-ZA"/>
        </w:rPr>
        <w:t xml:space="preserve"> </w:t>
      </w:r>
      <w:r w:rsidRPr="00036108">
        <w:rPr>
          <w:rFonts w:ascii="Sylfaen" w:hAnsi="Sylfaen" w:cs="Sylfaen"/>
          <w:szCs w:val="24"/>
          <w:lang w:val="af-ZA"/>
        </w:rPr>
        <w:t>բավականին</w:t>
      </w:r>
      <w:r w:rsidRPr="00036108">
        <w:rPr>
          <w:rFonts w:ascii="Sylfaen" w:hAnsi="Sylfaen"/>
          <w:szCs w:val="24"/>
          <w:lang w:val="af-ZA"/>
        </w:rPr>
        <w:t xml:space="preserve"> </w:t>
      </w:r>
      <w:r w:rsidRPr="00036108">
        <w:rPr>
          <w:rFonts w:ascii="Sylfaen" w:hAnsi="Sylfaen" w:cs="Sylfaen"/>
          <w:szCs w:val="24"/>
          <w:lang w:val="af-ZA"/>
        </w:rPr>
        <w:t>դժվար</w:t>
      </w:r>
      <w:r w:rsidRPr="00036108">
        <w:rPr>
          <w:rFonts w:ascii="Sylfaen" w:hAnsi="Sylfaen"/>
          <w:szCs w:val="24"/>
          <w:lang w:val="af-ZA"/>
        </w:rPr>
        <w:t xml:space="preserve"> </w:t>
      </w:r>
      <w:r w:rsidRPr="00036108">
        <w:rPr>
          <w:rFonts w:ascii="Sylfaen" w:hAnsi="Sylfaen" w:cs="Sylfaen"/>
          <w:szCs w:val="24"/>
          <w:lang w:val="af-ZA"/>
        </w:rPr>
        <w:t>է</w:t>
      </w:r>
      <w:r w:rsidRPr="00036108">
        <w:rPr>
          <w:rFonts w:ascii="Sylfaen" w:hAnsi="Sylfaen"/>
          <w:szCs w:val="24"/>
          <w:lang w:val="af-ZA"/>
        </w:rPr>
        <w:t xml:space="preserve"> </w:t>
      </w:r>
      <w:r w:rsidRPr="00036108">
        <w:rPr>
          <w:rFonts w:ascii="Sylfaen" w:hAnsi="Sylfaen" w:cs="Sylfaen"/>
          <w:szCs w:val="24"/>
          <w:lang w:val="af-ZA"/>
        </w:rPr>
        <w:t>հաշվարկել</w:t>
      </w:r>
      <w:r w:rsidRPr="00036108">
        <w:rPr>
          <w:rFonts w:ascii="Sylfaen" w:hAnsi="Sylfaen"/>
          <w:szCs w:val="24"/>
          <w:lang w:val="af-ZA"/>
        </w:rPr>
        <w:t xml:space="preserve">, </w:t>
      </w:r>
      <w:r w:rsidRPr="00036108">
        <w:rPr>
          <w:rFonts w:ascii="Sylfaen" w:hAnsi="Sylfaen" w:cs="Sylfaen"/>
          <w:szCs w:val="24"/>
          <w:lang w:val="af-ZA"/>
        </w:rPr>
        <w:t>թե</w:t>
      </w:r>
      <w:r w:rsidRPr="00036108">
        <w:rPr>
          <w:rFonts w:ascii="Sylfaen" w:hAnsi="Sylfaen"/>
          <w:szCs w:val="24"/>
          <w:lang w:val="af-ZA"/>
        </w:rPr>
        <w:t xml:space="preserve"> </w:t>
      </w:r>
      <w:r w:rsidRPr="00036108">
        <w:rPr>
          <w:rFonts w:ascii="Sylfaen" w:hAnsi="Sylfaen" w:cs="Sylfaen"/>
          <w:szCs w:val="24"/>
          <w:lang w:val="af-ZA"/>
        </w:rPr>
        <w:t>կոնկրետ</w:t>
      </w:r>
      <w:r w:rsidRPr="00036108">
        <w:rPr>
          <w:rFonts w:ascii="Sylfaen" w:hAnsi="Sylfaen"/>
          <w:szCs w:val="24"/>
          <w:lang w:val="af-ZA"/>
        </w:rPr>
        <w:t xml:space="preserve"> </w:t>
      </w:r>
      <w:r w:rsidRPr="00036108">
        <w:rPr>
          <w:rFonts w:ascii="Sylfaen" w:hAnsi="Sylfaen" w:cs="Sylfaen"/>
          <w:szCs w:val="24"/>
          <w:lang w:val="af-ZA"/>
        </w:rPr>
        <w:t>քանի</w:t>
      </w:r>
      <w:r w:rsidRPr="00036108">
        <w:rPr>
          <w:rFonts w:ascii="Sylfaen" w:hAnsi="Sylfaen"/>
          <w:szCs w:val="24"/>
          <w:lang w:val="af-ZA"/>
        </w:rPr>
        <w:t xml:space="preserve"> </w:t>
      </w:r>
      <w:r w:rsidRPr="00036108">
        <w:rPr>
          <w:rFonts w:ascii="Sylfaen" w:hAnsi="Sylfaen" w:cs="Sylfaen"/>
          <w:szCs w:val="24"/>
          <w:lang w:val="af-ZA"/>
        </w:rPr>
        <w:t>միավոր</w:t>
      </w:r>
      <w:r w:rsidRPr="00036108">
        <w:rPr>
          <w:rFonts w:ascii="Sylfaen" w:hAnsi="Sylfaen"/>
          <w:szCs w:val="24"/>
          <w:lang w:val="af-ZA"/>
        </w:rPr>
        <w:t xml:space="preserve"> </w:t>
      </w:r>
      <w:r w:rsidRPr="00036108">
        <w:rPr>
          <w:rFonts w:ascii="Sylfaen" w:hAnsi="Sylfaen" w:cs="Sylfaen"/>
          <w:szCs w:val="24"/>
          <w:lang w:val="af-ZA"/>
        </w:rPr>
        <w:t>հաստիք</w:t>
      </w:r>
      <w:r w:rsidRPr="00036108">
        <w:rPr>
          <w:rFonts w:ascii="Sylfaen" w:hAnsi="Sylfaen"/>
          <w:szCs w:val="24"/>
          <w:lang w:val="af-ZA"/>
        </w:rPr>
        <w:t xml:space="preserve"> </w:t>
      </w:r>
      <w:r w:rsidRPr="00036108">
        <w:rPr>
          <w:rFonts w:ascii="Sylfaen" w:hAnsi="Sylfaen" w:cs="Sylfaen"/>
          <w:szCs w:val="24"/>
          <w:lang w:val="af-ZA"/>
        </w:rPr>
        <w:t>կկրճատվի</w:t>
      </w:r>
      <w:r w:rsidRPr="00036108">
        <w:rPr>
          <w:rFonts w:ascii="Sylfaen" w:hAnsi="Sylfaen"/>
          <w:szCs w:val="24"/>
          <w:lang w:val="af-ZA"/>
        </w:rPr>
        <w:t xml:space="preserve"> </w:t>
      </w:r>
      <w:r w:rsidRPr="00036108">
        <w:rPr>
          <w:rFonts w:ascii="Sylfaen" w:hAnsi="Sylfaen" w:cs="Sylfaen"/>
          <w:szCs w:val="24"/>
          <w:lang w:val="af-ZA"/>
        </w:rPr>
        <w:t>և</w:t>
      </w:r>
      <w:r w:rsidRPr="00036108">
        <w:rPr>
          <w:rFonts w:ascii="Sylfaen" w:hAnsi="Sylfaen"/>
          <w:szCs w:val="24"/>
          <w:lang w:val="af-ZA"/>
        </w:rPr>
        <w:t xml:space="preserve"> </w:t>
      </w:r>
      <w:r w:rsidRPr="00036108">
        <w:rPr>
          <w:rFonts w:ascii="Sylfaen" w:hAnsi="Sylfaen" w:cs="Sylfaen"/>
          <w:szCs w:val="24"/>
          <w:lang w:val="af-ZA"/>
        </w:rPr>
        <w:t>որքան</w:t>
      </w:r>
      <w:r w:rsidRPr="00036108">
        <w:rPr>
          <w:rFonts w:ascii="Sylfaen" w:hAnsi="Sylfaen"/>
          <w:szCs w:val="24"/>
          <w:lang w:val="af-ZA"/>
        </w:rPr>
        <w:t xml:space="preserve"> </w:t>
      </w:r>
      <w:r w:rsidRPr="00036108">
        <w:rPr>
          <w:rFonts w:ascii="Sylfaen" w:hAnsi="Sylfaen" w:cs="Sylfaen"/>
          <w:szCs w:val="24"/>
          <w:lang w:val="af-ZA"/>
        </w:rPr>
        <w:t>գումար</w:t>
      </w:r>
      <w:r w:rsidRPr="00036108">
        <w:rPr>
          <w:rFonts w:ascii="Sylfaen" w:hAnsi="Sylfaen"/>
          <w:szCs w:val="24"/>
          <w:lang w:val="af-ZA"/>
        </w:rPr>
        <w:t xml:space="preserve"> </w:t>
      </w:r>
      <w:r w:rsidRPr="00036108">
        <w:rPr>
          <w:rFonts w:ascii="Sylfaen" w:hAnsi="Sylfaen" w:cs="Sylfaen"/>
          <w:szCs w:val="24"/>
          <w:lang w:val="af-ZA"/>
        </w:rPr>
        <w:t>կազատվի</w:t>
      </w:r>
      <w:r w:rsidRPr="00036108">
        <w:rPr>
          <w:rFonts w:ascii="Sylfaen" w:hAnsi="Sylfaen"/>
          <w:szCs w:val="24"/>
          <w:lang w:val="af-ZA"/>
        </w:rPr>
        <w:t xml:space="preserve"> </w:t>
      </w:r>
      <w:r w:rsidRPr="00036108">
        <w:rPr>
          <w:rFonts w:ascii="Sylfaen" w:hAnsi="Sylfaen" w:cs="Sylfaen"/>
          <w:szCs w:val="24"/>
          <w:lang w:val="af-ZA"/>
        </w:rPr>
        <w:t>համայնքների</w:t>
      </w:r>
      <w:r w:rsidRPr="00036108">
        <w:rPr>
          <w:rFonts w:ascii="Sylfaen" w:hAnsi="Sylfaen"/>
          <w:szCs w:val="24"/>
          <w:lang w:val="af-ZA"/>
        </w:rPr>
        <w:t xml:space="preserve"> </w:t>
      </w:r>
      <w:r w:rsidRPr="00036108">
        <w:rPr>
          <w:rFonts w:ascii="Sylfaen" w:hAnsi="Sylfaen" w:cs="Sylfaen"/>
          <w:szCs w:val="24"/>
          <w:lang w:val="af-ZA"/>
        </w:rPr>
        <w:t>խոշորացման</w:t>
      </w:r>
      <w:r w:rsidRPr="00036108">
        <w:rPr>
          <w:rFonts w:ascii="Sylfaen" w:hAnsi="Sylfaen"/>
          <w:szCs w:val="24"/>
          <w:lang w:val="af-ZA"/>
        </w:rPr>
        <w:t xml:space="preserve"> </w:t>
      </w:r>
      <w:r w:rsidRPr="00036108">
        <w:rPr>
          <w:rFonts w:ascii="Sylfaen" w:hAnsi="Sylfaen" w:cs="Sylfaen"/>
          <w:szCs w:val="24"/>
          <w:lang w:val="af-ZA"/>
        </w:rPr>
        <w:t>արդյունքում</w:t>
      </w:r>
      <w:r w:rsidRPr="00036108">
        <w:rPr>
          <w:rFonts w:ascii="Sylfaen" w:hAnsi="Sylfaen"/>
          <w:szCs w:val="24"/>
          <w:lang w:val="af-ZA"/>
        </w:rPr>
        <w:t xml:space="preserve">, </w:t>
      </w:r>
      <w:r w:rsidRPr="00036108">
        <w:rPr>
          <w:rFonts w:ascii="Sylfaen" w:hAnsi="Sylfaen" w:cs="Sylfaen"/>
          <w:szCs w:val="24"/>
          <w:lang w:val="af-ZA"/>
        </w:rPr>
        <w:t>քանի</w:t>
      </w:r>
      <w:r w:rsidRPr="00036108">
        <w:rPr>
          <w:rFonts w:ascii="Sylfaen" w:hAnsi="Sylfaen"/>
          <w:szCs w:val="24"/>
          <w:lang w:val="af-ZA"/>
        </w:rPr>
        <w:t xml:space="preserve"> </w:t>
      </w:r>
      <w:r w:rsidRPr="00036108">
        <w:rPr>
          <w:rFonts w:ascii="Sylfaen" w:hAnsi="Sylfaen" w:cs="Sylfaen"/>
          <w:szCs w:val="24"/>
          <w:lang w:val="af-ZA"/>
        </w:rPr>
        <w:t>որ</w:t>
      </w:r>
      <w:r w:rsidRPr="00036108">
        <w:rPr>
          <w:rFonts w:ascii="Sylfaen" w:hAnsi="Sylfaen"/>
          <w:szCs w:val="24"/>
          <w:lang w:val="af-ZA"/>
        </w:rPr>
        <w:t xml:space="preserve"> </w:t>
      </w:r>
      <w:r w:rsidRPr="00036108">
        <w:rPr>
          <w:rFonts w:ascii="Sylfaen" w:hAnsi="Sylfaen" w:cs="Sylfaen"/>
          <w:szCs w:val="24"/>
          <w:lang w:val="af-ZA"/>
        </w:rPr>
        <w:t>չկան</w:t>
      </w:r>
      <w:r w:rsidRPr="00036108">
        <w:rPr>
          <w:rFonts w:ascii="Sylfaen" w:hAnsi="Sylfaen"/>
          <w:szCs w:val="24"/>
          <w:lang w:val="af-ZA"/>
        </w:rPr>
        <w:t xml:space="preserve"> </w:t>
      </w:r>
      <w:r w:rsidRPr="00036108">
        <w:rPr>
          <w:rFonts w:ascii="Sylfaen" w:hAnsi="Sylfaen" w:cs="Sylfaen"/>
          <w:szCs w:val="24"/>
          <w:lang w:val="af-ZA"/>
        </w:rPr>
        <w:t>համայնքի</w:t>
      </w:r>
      <w:r w:rsidRPr="00036108">
        <w:rPr>
          <w:rFonts w:ascii="Sylfaen" w:hAnsi="Sylfaen"/>
          <w:szCs w:val="24"/>
          <w:lang w:val="af-ZA"/>
        </w:rPr>
        <w:t xml:space="preserve"> </w:t>
      </w:r>
      <w:r w:rsidRPr="00036108">
        <w:rPr>
          <w:rFonts w:ascii="Sylfaen" w:hAnsi="Sylfaen" w:cs="Sylfaen"/>
          <w:szCs w:val="24"/>
          <w:lang w:val="af-ZA"/>
        </w:rPr>
        <w:t>աշխատակազմի</w:t>
      </w:r>
      <w:r w:rsidRPr="00036108">
        <w:rPr>
          <w:rFonts w:ascii="Sylfaen" w:hAnsi="Sylfaen"/>
          <w:szCs w:val="24"/>
          <w:lang w:val="af-ZA"/>
        </w:rPr>
        <w:t xml:space="preserve"> </w:t>
      </w:r>
      <w:r w:rsidRPr="00036108">
        <w:rPr>
          <w:rFonts w:ascii="Sylfaen" w:hAnsi="Sylfaen" w:cs="Sylfaen"/>
          <w:szCs w:val="24"/>
          <w:lang w:val="af-ZA"/>
        </w:rPr>
        <w:t>թվի</w:t>
      </w:r>
      <w:r w:rsidRPr="00036108">
        <w:rPr>
          <w:rFonts w:ascii="Sylfaen" w:hAnsi="Sylfaen"/>
          <w:szCs w:val="24"/>
          <w:lang w:val="af-ZA"/>
        </w:rPr>
        <w:t xml:space="preserve"> </w:t>
      </w:r>
      <w:r w:rsidRPr="00036108">
        <w:rPr>
          <w:rFonts w:ascii="Sylfaen" w:hAnsi="Sylfaen" w:cs="Sylfaen"/>
          <w:szCs w:val="24"/>
          <w:lang w:val="af-ZA"/>
        </w:rPr>
        <w:t>վերաբերյալ</w:t>
      </w:r>
      <w:r w:rsidRPr="00036108">
        <w:rPr>
          <w:rFonts w:ascii="Sylfaen" w:hAnsi="Sylfaen"/>
          <w:szCs w:val="24"/>
          <w:lang w:val="af-ZA"/>
        </w:rPr>
        <w:t xml:space="preserve"> </w:t>
      </w:r>
      <w:r w:rsidRPr="00036108">
        <w:rPr>
          <w:rFonts w:ascii="Sylfaen" w:hAnsi="Sylfaen" w:cs="Sylfaen"/>
          <w:szCs w:val="24"/>
          <w:lang w:val="af-ZA"/>
        </w:rPr>
        <w:t>սահմանված</w:t>
      </w:r>
      <w:r w:rsidRPr="00036108">
        <w:rPr>
          <w:rFonts w:ascii="Sylfaen" w:hAnsi="Sylfaen"/>
          <w:szCs w:val="24"/>
          <w:lang w:val="af-ZA"/>
        </w:rPr>
        <w:t xml:space="preserve"> </w:t>
      </w:r>
      <w:r w:rsidRPr="00036108">
        <w:rPr>
          <w:rFonts w:ascii="Sylfaen" w:hAnsi="Sylfaen" w:cs="Sylfaen"/>
          <w:szCs w:val="24"/>
          <w:lang w:val="af-ZA"/>
        </w:rPr>
        <w:t>նորմատիվներ</w:t>
      </w:r>
      <w:r w:rsidRPr="00036108">
        <w:rPr>
          <w:rFonts w:ascii="Sylfaen" w:hAnsi="Sylfaen"/>
          <w:szCs w:val="24"/>
          <w:lang w:val="af-ZA"/>
        </w:rPr>
        <w:t xml:space="preserve">: </w:t>
      </w:r>
      <w:r w:rsidRPr="00036108">
        <w:rPr>
          <w:rFonts w:ascii="Sylfaen" w:hAnsi="Sylfaen" w:cs="Sylfaen"/>
          <w:szCs w:val="24"/>
          <w:lang w:val="af-ZA"/>
        </w:rPr>
        <w:t>Իհարկե</w:t>
      </w:r>
      <w:r w:rsidRPr="00036108">
        <w:rPr>
          <w:rFonts w:ascii="Sylfaen" w:hAnsi="Sylfaen"/>
          <w:szCs w:val="24"/>
          <w:lang w:val="af-ZA"/>
        </w:rPr>
        <w:t xml:space="preserve">, </w:t>
      </w:r>
      <w:r w:rsidRPr="00036108">
        <w:rPr>
          <w:rFonts w:ascii="Sylfaen" w:hAnsi="Sylfaen" w:cs="Sylfaen"/>
          <w:szCs w:val="24"/>
          <w:lang w:val="af-ZA"/>
        </w:rPr>
        <w:t>կան</w:t>
      </w:r>
      <w:r w:rsidRPr="00036108">
        <w:rPr>
          <w:rFonts w:ascii="Sylfaen" w:hAnsi="Sylfaen"/>
          <w:szCs w:val="24"/>
          <w:lang w:val="af-ZA"/>
        </w:rPr>
        <w:t xml:space="preserve"> </w:t>
      </w:r>
      <w:r w:rsidRPr="00036108">
        <w:rPr>
          <w:rFonts w:ascii="Sylfaen" w:hAnsi="Sylfaen" w:cs="Sylfaen"/>
          <w:szCs w:val="24"/>
          <w:lang w:val="af-ZA"/>
        </w:rPr>
        <w:t>պաշտոններ</w:t>
      </w:r>
      <w:r w:rsidRPr="00036108">
        <w:rPr>
          <w:rFonts w:ascii="Sylfaen" w:hAnsi="Sylfaen"/>
          <w:szCs w:val="24"/>
          <w:lang w:val="af-ZA"/>
        </w:rPr>
        <w:t xml:space="preserve">, </w:t>
      </w:r>
      <w:r w:rsidRPr="00036108">
        <w:rPr>
          <w:rFonts w:ascii="Sylfaen" w:hAnsi="Sylfaen" w:cs="Sylfaen"/>
          <w:szCs w:val="24"/>
          <w:lang w:val="af-ZA"/>
        </w:rPr>
        <w:t>որոնց</w:t>
      </w:r>
      <w:r w:rsidRPr="00036108">
        <w:rPr>
          <w:rFonts w:ascii="Sylfaen" w:hAnsi="Sylfaen"/>
          <w:szCs w:val="24"/>
          <w:lang w:val="af-ZA"/>
        </w:rPr>
        <w:t xml:space="preserve"> </w:t>
      </w:r>
      <w:r w:rsidRPr="00036108">
        <w:rPr>
          <w:rFonts w:ascii="Sylfaen" w:hAnsi="Sylfaen" w:cs="Sylfaen"/>
          <w:szCs w:val="24"/>
          <w:lang w:val="af-ZA"/>
        </w:rPr>
        <w:t>մասին</w:t>
      </w:r>
      <w:r w:rsidRPr="00036108">
        <w:rPr>
          <w:rFonts w:ascii="Sylfaen" w:hAnsi="Sylfaen"/>
          <w:szCs w:val="24"/>
          <w:lang w:val="af-ZA"/>
        </w:rPr>
        <w:t xml:space="preserve"> </w:t>
      </w:r>
      <w:r w:rsidRPr="00036108">
        <w:rPr>
          <w:rFonts w:ascii="Sylfaen" w:hAnsi="Sylfaen" w:cs="Sylfaen"/>
          <w:szCs w:val="24"/>
          <w:lang w:val="af-ZA"/>
        </w:rPr>
        <w:t>միանշանակ</w:t>
      </w:r>
      <w:r w:rsidRPr="00036108">
        <w:rPr>
          <w:rFonts w:ascii="Sylfaen" w:hAnsi="Sylfaen"/>
          <w:szCs w:val="24"/>
          <w:lang w:val="af-ZA"/>
        </w:rPr>
        <w:t xml:space="preserve"> </w:t>
      </w:r>
      <w:r w:rsidRPr="00036108">
        <w:rPr>
          <w:rFonts w:ascii="Sylfaen" w:hAnsi="Sylfaen" w:cs="Sylfaen"/>
          <w:szCs w:val="24"/>
          <w:lang w:val="af-ZA"/>
        </w:rPr>
        <w:t>կարելի</w:t>
      </w:r>
      <w:r w:rsidRPr="00036108">
        <w:rPr>
          <w:rFonts w:ascii="Sylfaen" w:hAnsi="Sylfaen"/>
          <w:szCs w:val="24"/>
          <w:lang w:val="af-ZA"/>
        </w:rPr>
        <w:t xml:space="preserve"> </w:t>
      </w:r>
      <w:r w:rsidRPr="00036108">
        <w:rPr>
          <w:rFonts w:ascii="Sylfaen" w:hAnsi="Sylfaen" w:cs="Sylfaen"/>
          <w:szCs w:val="24"/>
          <w:lang w:val="af-ZA"/>
        </w:rPr>
        <w:t>է</w:t>
      </w:r>
      <w:r w:rsidRPr="00036108">
        <w:rPr>
          <w:rFonts w:ascii="Sylfaen" w:hAnsi="Sylfaen"/>
          <w:szCs w:val="24"/>
          <w:lang w:val="af-ZA"/>
        </w:rPr>
        <w:t xml:space="preserve"> </w:t>
      </w:r>
      <w:r w:rsidRPr="00036108">
        <w:rPr>
          <w:rFonts w:ascii="Sylfaen" w:hAnsi="Sylfaen" w:cs="Sylfaen"/>
          <w:szCs w:val="24"/>
          <w:lang w:val="af-ZA"/>
        </w:rPr>
        <w:t>ասել</w:t>
      </w:r>
      <w:r w:rsidRPr="00036108">
        <w:rPr>
          <w:rFonts w:ascii="Sylfaen" w:hAnsi="Sylfaen"/>
          <w:szCs w:val="24"/>
          <w:lang w:val="af-ZA"/>
        </w:rPr>
        <w:t xml:space="preserve">, </w:t>
      </w:r>
      <w:r w:rsidRPr="00036108">
        <w:rPr>
          <w:rFonts w:ascii="Sylfaen" w:hAnsi="Sylfaen" w:cs="Sylfaen"/>
          <w:szCs w:val="24"/>
          <w:lang w:val="af-ZA"/>
        </w:rPr>
        <w:t>որ</w:t>
      </w:r>
      <w:r w:rsidRPr="00036108">
        <w:rPr>
          <w:rFonts w:ascii="Sylfaen" w:hAnsi="Sylfaen"/>
          <w:szCs w:val="24"/>
          <w:lang w:val="af-ZA"/>
        </w:rPr>
        <w:t xml:space="preserve"> </w:t>
      </w:r>
      <w:r w:rsidRPr="00036108">
        <w:rPr>
          <w:rFonts w:ascii="Sylfaen" w:hAnsi="Sylfaen" w:cs="Sylfaen"/>
          <w:szCs w:val="24"/>
          <w:lang w:val="af-ZA"/>
        </w:rPr>
        <w:t>նոր</w:t>
      </w:r>
      <w:r w:rsidRPr="00036108">
        <w:rPr>
          <w:rFonts w:ascii="Sylfaen" w:hAnsi="Sylfaen"/>
          <w:szCs w:val="24"/>
          <w:lang w:val="af-ZA"/>
        </w:rPr>
        <w:t xml:space="preserve"> </w:t>
      </w:r>
      <w:r w:rsidRPr="00036108">
        <w:rPr>
          <w:rFonts w:ascii="Sylfaen" w:hAnsi="Sylfaen" w:cs="Sylfaen"/>
          <w:szCs w:val="24"/>
          <w:lang w:val="af-ZA"/>
        </w:rPr>
        <w:t>ձևավորված</w:t>
      </w:r>
      <w:r w:rsidRPr="00036108">
        <w:rPr>
          <w:rFonts w:ascii="Sylfaen" w:hAnsi="Sylfaen"/>
          <w:szCs w:val="24"/>
          <w:lang w:val="af-ZA"/>
        </w:rPr>
        <w:t xml:space="preserve"> </w:t>
      </w:r>
      <w:r w:rsidRPr="00036108">
        <w:rPr>
          <w:rFonts w:ascii="Sylfaen" w:hAnsi="Sylfaen" w:cs="Sylfaen"/>
          <w:szCs w:val="24"/>
          <w:lang w:val="af-ZA"/>
        </w:rPr>
        <w:t>մեկ</w:t>
      </w:r>
      <w:r w:rsidRPr="00036108">
        <w:rPr>
          <w:rFonts w:ascii="Sylfaen" w:hAnsi="Sylfaen"/>
          <w:szCs w:val="24"/>
          <w:lang w:val="af-ZA"/>
        </w:rPr>
        <w:t xml:space="preserve"> </w:t>
      </w:r>
      <w:r w:rsidRPr="00036108">
        <w:rPr>
          <w:rFonts w:ascii="Sylfaen" w:hAnsi="Sylfaen" w:cs="Sylfaen"/>
          <w:szCs w:val="24"/>
          <w:lang w:val="af-ZA"/>
        </w:rPr>
        <w:t>համայնքում</w:t>
      </w:r>
      <w:r w:rsidR="007770FE" w:rsidRPr="00036108">
        <w:rPr>
          <w:rFonts w:ascii="Sylfaen" w:hAnsi="Sylfaen" w:cs="Sylfaen"/>
          <w:szCs w:val="24"/>
          <w:lang w:val="af-ZA"/>
        </w:rPr>
        <w:t>,</w:t>
      </w:r>
      <w:r w:rsidRPr="00036108">
        <w:rPr>
          <w:rFonts w:ascii="Sylfaen" w:hAnsi="Sylfaen"/>
          <w:szCs w:val="24"/>
          <w:lang w:val="af-ZA"/>
        </w:rPr>
        <w:t xml:space="preserve"> </w:t>
      </w:r>
      <w:r w:rsidRPr="00036108">
        <w:rPr>
          <w:rFonts w:ascii="Sylfaen" w:hAnsi="Sylfaen" w:cs="Sylfaen"/>
          <w:szCs w:val="24"/>
          <w:lang w:val="af-ZA"/>
        </w:rPr>
        <w:t>դրանք</w:t>
      </w:r>
      <w:r w:rsidRPr="00036108">
        <w:rPr>
          <w:rFonts w:ascii="Sylfaen" w:hAnsi="Sylfaen"/>
          <w:szCs w:val="24"/>
          <w:lang w:val="af-ZA"/>
        </w:rPr>
        <w:t xml:space="preserve"> </w:t>
      </w:r>
      <w:r w:rsidRPr="00036108">
        <w:rPr>
          <w:rFonts w:ascii="Sylfaen" w:hAnsi="Sylfaen" w:cs="Sylfaen"/>
          <w:szCs w:val="24"/>
          <w:lang w:val="af-ZA"/>
        </w:rPr>
        <w:t>չեն</w:t>
      </w:r>
      <w:r w:rsidRPr="00036108">
        <w:rPr>
          <w:rFonts w:ascii="Sylfaen" w:hAnsi="Sylfaen"/>
          <w:szCs w:val="24"/>
          <w:lang w:val="af-ZA"/>
        </w:rPr>
        <w:t xml:space="preserve"> </w:t>
      </w:r>
      <w:r w:rsidRPr="00036108">
        <w:rPr>
          <w:rFonts w:ascii="Sylfaen" w:hAnsi="Sylfaen" w:cs="Sylfaen"/>
          <w:szCs w:val="24"/>
          <w:lang w:val="af-ZA"/>
        </w:rPr>
        <w:t>կարող</w:t>
      </w:r>
      <w:r w:rsidRPr="00036108">
        <w:rPr>
          <w:rFonts w:ascii="Sylfaen" w:hAnsi="Sylfaen"/>
          <w:szCs w:val="24"/>
          <w:lang w:val="af-ZA"/>
        </w:rPr>
        <w:t xml:space="preserve"> </w:t>
      </w:r>
      <w:r w:rsidRPr="00036108">
        <w:rPr>
          <w:rFonts w:ascii="Sylfaen" w:hAnsi="Sylfaen" w:cs="Sylfaen"/>
          <w:szCs w:val="24"/>
          <w:lang w:val="af-ZA"/>
        </w:rPr>
        <w:t>լինել</w:t>
      </w:r>
      <w:r w:rsidRPr="00036108">
        <w:rPr>
          <w:rFonts w:ascii="Sylfaen" w:hAnsi="Sylfaen"/>
          <w:szCs w:val="24"/>
          <w:lang w:val="af-ZA"/>
        </w:rPr>
        <w:t xml:space="preserve"> </w:t>
      </w:r>
      <w:r w:rsidRPr="00036108">
        <w:rPr>
          <w:rFonts w:ascii="Sylfaen" w:hAnsi="Sylfaen" w:cs="Sylfaen"/>
          <w:szCs w:val="24"/>
          <w:lang w:val="af-ZA"/>
        </w:rPr>
        <w:t>մի</w:t>
      </w:r>
      <w:r w:rsidRPr="00036108">
        <w:rPr>
          <w:rFonts w:ascii="Sylfaen" w:hAnsi="Sylfaen"/>
          <w:szCs w:val="24"/>
          <w:lang w:val="af-ZA"/>
        </w:rPr>
        <w:t xml:space="preserve"> </w:t>
      </w:r>
      <w:r w:rsidRPr="00036108">
        <w:rPr>
          <w:rFonts w:ascii="Sylfaen" w:hAnsi="Sylfaen" w:cs="Sylfaen"/>
          <w:szCs w:val="24"/>
          <w:lang w:val="af-ZA"/>
        </w:rPr>
        <w:t>քանի</w:t>
      </w:r>
      <w:r w:rsidRPr="00036108">
        <w:rPr>
          <w:rFonts w:ascii="Sylfaen" w:hAnsi="Sylfaen"/>
          <w:szCs w:val="24"/>
          <w:lang w:val="af-ZA"/>
        </w:rPr>
        <w:t xml:space="preserve"> </w:t>
      </w:r>
      <w:r w:rsidRPr="00036108">
        <w:rPr>
          <w:rFonts w:ascii="Sylfaen" w:hAnsi="Sylfaen" w:cs="Sylfaen"/>
          <w:szCs w:val="24"/>
          <w:lang w:val="af-ZA"/>
        </w:rPr>
        <w:t>հատ</w:t>
      </w:r>
      <w:r w:rsidRPr="00036108">
        <w:rPr>
          <w:rFonts w:ascii="Sylfaen" w:hAnsi="Sylfaen"/>
          <w:szCs w:val="24"/>
          <w:lang w:val="af-ZA"/>
        </w:rPr>
        <w:t xml:space="preserve">: </w:t>
      </w:r>
      <w:r w:rsidRPr="00036108">
        <w:rPr>
          <w:rFonts w:ascii="Sylfaen" w:hAnsi="Sylfaen" w:cs="Sylfaen"/>
          <w:szCs w:val="24"/>
          <w:lang w:val="af-ZA"/>
        </w:rPr>
        <w:t>Սակայն</w:t>
      </w:r>
      <w:r w:rsidRPr="00036108">
        <w:rPr>
          <w:rFonts w:ascii="Sylfaen" w:hAnsi="Sylfaen"/>
          <w:szCs w:val="24"/>
          <w:lang w:val="af-ZA"/>
        </w:rPr>
        <w:t xml:space="preserve"> </w:t>
      </w:r>
      <w:r w:rsidRPr="00036108">
        <w:rPr>
          <w:rFonts w:ascii="Sylfaen" w:hAnsi="Sylfaen" w:cs="Sylfaen"/>
          <w:szCs w:val="24"/>
          <w:lang w:val="af-ZA"/>
        </w:rPr>
        <w:t>երբ</w:t>
      </w:r>
      <w:r w:rsidRPr="00036108">
        <w:rPr>
          <w:rFonts w:ascii="Sylfaen" w:hAnsi="Sylfaen"/>
          <w:szCs w:val="24"/>
          <w:lang w:val="af-ZA"/>
        </w:rPr>
        <w:t xml:space="preserve"> </w:t>
      </w:r>
      <w:r w:rsidRPr="00036108">
        <w:rPr>
          <w:rFonts w:ascii="Sylfaen" w:hAnsi="Sylfaen" w:cs="Sylfaen"/>
          <w:szCs w:val="24"/>
          <w:lang w:val="af-ZA"/>
        </w:rPr>
        <w:t>խոսքը</w:t>
      </w:r>
      <w:r w:rsidRPr="00036108">
        <w:rPr>
          <w:rFonts w:ascii="Sylfaen" w:hAnsi="Sylfaen"/>
          <w:szCs w:val="24"/>
          <w:lang w:val="af-ZA"/>
        </w:rPr>
        <w:t xml:space="preserve"> </w:t>
      </w:r>
      <w:r w:rsidR="007770FE" w:rsidRPr="00036108">
        <w:rPr>
          <w:rFonts w:ascii="Sylfaen" w:hAnsi="Sylfaen" w:cs="Sylfaen"/>
          <w:szCs w:val="24"/>
          <w:lang w:val="af-ZA"/>
        </w:rPr>
        <w:t>վերաբեր</w:t>
      </w:r>
      <w:r w:rsidRPr="00036108">
        <w:rPr>
          <w:rFonts w:ascii="Sylfaen" w:hAnsi="Sylfaen" w:cs="Sylfaen"/>
          <w:szCs w:val="24"/>
          <w:lang w:val="af-ZA"/>
        </w:rPr>
        <w:t>ում</w:t>
      </w:r>
      <w:r w:rsidRPr="00036108">
        <w:rPr>
          <w:rFonts w:ascii="Sylfaen" w:hAnsi="Sylfaen"/>
          <w:szCs w:val="24"/>
          <w:lang w:val="af-ZA"/>
        </w:rPr>
        <w:t xml:space="preserve"> </w:t>
      </w:r>
      <w:r w:rsidRPr="00036108">
        <w:rPr>
          <w:rFonts w:ascii="Sylfaen" w:hAnsi="Sylfaen" w:cs="Sylfaen"/>
          <w:szCs w:val="24"/>
          <w:lang w:val="af-ZA"/>
        </w:rPr>
        <w:t>է</w:t>
      </w:r>
      <w:r w:rsidRPr="00036108">
        <w:rPr>
          <w:rFonts w:ascii="Sylfaen" w:hAnsi="Sylfaen"/>
          <w:szCs w:val="24"/>
          <w:lang w:val="af-ZA"/>
        </w:rPr>
        <w:t xml:space="preserve"> </w:t>
      </w:r>
      <w:r w:rsidRPr="00036108">
        <w:rPr>
          <w:rFonts w:ascii="Sylfaen" w:hAnsi="Sylfaen" w:cs="Sylfaen"/>
          <w:szCs w:val="24"/>
          <w:lang w:val="af-ZA"/>
        </w:rPr>
        <w:t>կոնկրետ</w:t>
      </w:r>
      <w:r w:rsidRPr="00036108">
        <w:rPr>
          <w:rFonts w:ascii="Sylfaen" w:hAnsi="Sylfaen"/>
          <w:szCs w:val="24"/>
          <w:lang w:val="af-ZA"/>
        </w:rPr>
        <w:t xml:space="preserve"> </w:t>
      </w:r>
      <w:r w:rsidRPr="00036108">
        <w:rPr>
          <w:rFonts w:ascii="Sylfaen" w:hAnsi="Sylfaen" w:cs="Sylfaen"/>
          <w:szCs w:val="24"/>
          <w:lang w:val="af-ZA"/>
        </w:rPr>
        <w:t>մասնագետներին</w:t>
      </w:r>
      <w:r w:rsidRPr="00036108">
        <w:rPr>
          <w:rFonts w:ascii="Sylfaen" w:hAnsi="Sylfaen"/>
          <w:szCs w:val="24"/>
          <w:lang w:val="af-ZA"/>
        </w:rPr>
        <w:t xml:space="preserve">, </w:t>
      </w:r>
      <w:r w:rsidRPr="00036108">
        <w:rPr>
          <w:rFonts w:ascii="Sylfaen" w:hAnsi="Sylfaen" w:cs="Sylfaen"/>
          <w:szCs w:val="24"/>
          <w:lang w:val="af-ZA"/>
        </w:rPr>
        <w:t>շատ</w:t>
      </w:r>
      <w:r w:rsidRPr="00036108">
        <w:rPr>
          <w:rFonts w:ascii="Sylfaen" w:hAnsi="Sylfaen"/>
          <w:szCs w:val="24"/>
          <w:lang w:val="af-ZA"/>
        </w:rPr>
        <w:t xml:space="preserve"> </w:t>
      </w:r>
      <w:r w:rsidRPr="00036108">
        <w:rPr>
          <w:rFonts w:ascii="Sylfaen" w:hAnsi="Sylfaen" w:cs="Sylfaen"/>
          <w:szCs w:val="24"/>
          <w:lang w:val="af-ZA"/>
        </w:rPr>
        <w:t>դժվար</w:t>
      </w:r>
      <w:r w:rsidRPr="00036108">
        <w:rPr>
          <w:rFonts w:ascii="Sylfaen" w:hAnsi="Sylfaen"/>
          <w:szCs w:val="24"/>
          <w:lang w:val="af-ZA"/>
        </w:rPr>
        <w:t xml:space="preserve"> </w:t>
      </w:r>
      <w:r w:rsidRPr="00036108">
        <w:rPr>
          <w:rFonts w:ascii="Sylfaen" w:hAnsi="Sylfaen" w:cs="Sylfaen"/>
          <w:szCs w:val="24"/>
          <w:lang w:val="af-ZA"/>
        </w:rPr>
        <w:t>է</w:t>
      </w:r>
      <w:r w:rsidRPr="00036108">
        <w:rPr>
          <w:rFonts w:ascii="Sylfaen" w:hAnsi="Sylfaen"/>
          <w:szCs w:val="24"/>
          <w:lang w:val="af-ZA"/>
        </w:rPr>
        <w:t xml:space="preserve"> </w:t>
      </w:r>
      <w:r w:rsidRPr="00036108">
        <w:rPr>
          <w:rFonts w:ascii="Sylfaen" w:hAnsi="Sylfaen" w:cs="Sylfaen"/>
          <w:szCs w:val="24"/>
          <w:lang w:val="af-ZA"/>
        </w:rPr>
        <w:t>ենթադրել</w:t>
      </w:r>
      <w:r w:rsidRPr="00036108">
        <w:rPr>
          <w:rFonts w:ascii="Sylfaen" w:hAnsi="Sylfaen"/>
          <w:szCs w:val="24"/>
          <w:lang w:val="af-ZA"/>
        </w:rPr>
        <w:t xml:space="preserve">, </w:t>
      </w:r>
      <w:r w:rsidRPr="00036108">
        <w:rPr>
          <w:rFonts w:ascii="Sylfaen" w:hAnsi="Sylfaen" w:cs="Sylfaen"/>
          <w:szCs w:val="24"/>
          <w:lang w:val="af-ZA"/>
        </w:rPr>
        <w:t>թե</w:t>
      </w:r>
      <w:r w:rsidRPr="00036108">
        <w:rPr>
          <w:rFonts w:ascii="Sylfaen" w:hAnsi="Sylfaen"/>
          <w:szCs w:val="24"/>
          <w:lang w:val="af-ZA"/>
        </w:rPr>
        <w:t xml:space="preserve"> </w:t>
      </w:r>
      <w:r w:rsidRPr="00036108">
        <w:rPr>
          <w:rFonts w:ascii="Sylfaen" w:hAnsi="Sylfaen" w:cs="Sylfaen"/>
          <w:szCs w:val="24"/>
          <w:lang w:val="af-ZA"/>
        </w:rPr>
        <w:t>նրանցից</w:t>
      </w:r>
      <w:r w:rsidRPr="00036108">
        <w:rPr>
          <w:rFonts w:ascii="Sylfaen" w:hAnsi="Sylfaen"/>
          <w:szCs w:val="24"/>
          <w:lang w:val="af-ZA"/>
        </w:rPr>
        <w:t xml:space="preserve"> </w:t>
      </w:r>
      <w:r w:rsidRPr="00036108">
        <w:rPr>
          <w:rFonts w:ascii="Sylfaen" w:hAnsi="Sylfaen" w:cs="Sylfaen"/>
          <w:szCs w:val="24"/>
          <w:lang w:val="af-ZA"/>
        </w:rPr>
        <w:t>քանիսը</w:t>
      </w:r>
      <w:r w:rsidRPr="00036108">
        <w:rPr>
          <w:rFonts w:ascii="Sylfaen" w:hAnsi="Sylfaen"/>
          <w:szCs w:val="24"/>
          <w:lang w:val="af-ZA"/>
        </w:rPr>
        <w:t xml:space="preserve"> </w:t>
      </w:r>
      <w:r w:rsidRPr="00036108">
        <w:rPr>
          <w:rFonts w:ascii="Sylfaen" w:hAnsi="Sylfaen" w:cs="Sylfaen"/>
          <w:szCs w:val="24"/>
          <w:lang w:val="af-ZA"/>
        </w:rPr>
        <w:t>կկրճատվեն</w:t>
      </w:r>
      <w:r w:rsidRPr="00036108">
        <w:rPr>
          <w:rFonts w:ascii="Sylfaen" w:hAnsi="Sylfaen"/>
          <w:szCs w:val="24"/>
          <w:lang w:val="af-ZA"/>
        </w:rPr>
        <w:t xml:space="preserve">: </w:t>
      </w:r>
      <w:r w:rsidRPr="00036108">
        <w:rPr>
          <w:rFonts w:ascii="Sylfaen" w:hAnsi="Sylfaen"/>
          <w:szCs w:val="24"/>
          <w:lang w:val="ru-RU"/>
        </w:rPr>
        <w:t>Ա</w:t>
      </w:r>
      <w:r w:rsidRPr="00036108">
        <w:rPr>
          <w:rFonts w:ascii="Sylfaen" w:hAnsi="Sylfaen" w:cs="Sylfaen"/>
          <w:szCs w:val="24"/>
          <w:lang w:val="af-ZA"/>
        </w:rPr>
        <w:t>վելին</w:t>
      </w:r>
      <w:r w:rsidRPr="00036108">
        <w:rPr>
          <w:rFonts w:ascii="Sylfaen" w:hAnsi="Sylfaen"/>
          <w:szCs w:val="24"/>
          <w:lang w:val="af-ZA"/>
        </w:rPr>
        <w:t xml:space="preserve">, </w:t>
      </w:r>
      <w:r w:rsidRPr="00036108">
        <w:rPr>
          <w:rFonts w:ascii="Sylfaen" w:hAnsi="Sylfaen" w:cs="Sylfaen"/>
          <w:szCs w:val="24"/>
          <w:lang w:val="af-ZA"/>
        </w:rPr>
        <w:t>նոր</w:t>
      </w:r>
      <w:r w:rsidRPr="00036108">
        <w:rPr>
          <w:rFonts w:ascii="Sylfaen" w:hAnsi="Sylfaen"/>
          <w:szCs w:val="24"/>
          <w:lang w:val="af-ZA"/>
        </w:rPr>
        <w:t xml:space="preserve"> </w:t>
      </w:r>
      <w:r w:rsidRPr="00036108">
        <w:rPr>
          <w:rFonts w:ascii="Sylfaen" w:hAnsi="Sylfaen" w:cs="Sylfaen"/>
          <w:szCs w:val="24"/>
          <w:lang w:val="af-ZA"/>
        </w:rPr>
        <w:t>ձևավորված</w:t>
      </w:r>
      <w:r w:rsidRPr="00036108">
        <w:rPr>
          <w:rFonts w:ascii="Sylfaen" w:hAnsi="Sylfaen"/>
          <w:szCs w:val="24"/>
          <w:lang w:val="af-ZA"/>
        </w:rPr>
        <w:t xml:space="preserve"> </w:t>
      </w:r>
      <w:r w:rsidRPr="00036108">
        <w:rPr>
          <w:rFonts w:ascii="Sylfaen" w:hAnsi="Sylfaen" w:cs="Sylfaen"/>
          <w:szCs w:val="24"/>
          <w:lang w:val="af-ZA"/>
        </w:rPr>
        <w:t>համայնքում</w:t>
      </w:r>
      <w:r w:rsidRPr="00036108">
        <w:rPr>
          <w:rFonts w:ascii="Sylfaen" w:hAnsi="Sylfaen"/>
          <w:szCs w:val="24"/>
          <w:lang w:val="af-ZA"/>
        </w:rPr>
        <w:t xml:space="preserve"> </w:t>
      </w:r>
      <w:r w:rsidRPr="00036108">
        <w:rPr>
          <w:rFonts w:ascii="Sylfaen" w:hAnsi="Sylfaen" w:cs="Sylfaen"/>
          <w:szCs w:val="24"/>
          <w:lang w:val="af-ZA"/>
        </w:rPr>
        <w:t>աշխատակազմի</w:t>
      </w:r>
      <w:r w:rsidRPr="00036108">
        <w:rPr>
          <w:rFonts w:ascii="Sylfaen" w:hAnsi="Sylfaen"/>
          <w:szCs w:val="24"/>
          <w:lang w:val="af-ZA"/>
        </w:rPr>
        <w:t xml:space="preserve"> </w:t>
      </w:r>
      <w:r w:rsidRPr="00036108">
        <w:rPr>
          <w:rFonts w:ascii="Sylfaen" w:hAnsi="Sylfaen" w:cs="Sylfaen"/>
          <w:szCs w:val="24"/>
          <w:lang w:val="af-ZA"/>
        </w:rPr>
        <w:t>կրճատման</w:t>
      </w:r>
      <w:r w:rsidRPr="00036108">
        <w:rPr>
          <w:rFonts w:ascii="Sylfaen" w:hAnsi="Sylfaen"/>
          <w:szCs w:val="24"/>
          <w:lang w:val="af-ZA"/>
        </w:rPr>
        <w:t xml:space="preserve"> </w:t>
      </w:r>
      <w:r w:rsidRPr="00036108">
        <w:rPr>
          <w:rFonts w:ascii="Sylfaen" w:hAnsi="Sylfaen" w:cs="Sylfaen"/>
          <w:szCs w:val="24"/>
          <w:lang w:val="af-ZA"/>
        </w:rPr>
        <w:t>արդյունքում</w:t>
      </w:r>
      <w:r w:rsidRPr="00036108">
        <w:rPr>
          <w:rFonts w:ascii="Sylfaen" w:hAnsi="Sylfaen"/>
          <w:szCs w:val="24"/>
          <w:lang w:val="af-ZA"/>
        </w:rPr>
        <w:t xml:space="preserve"> </w:t>
      </w:r>
      <w:r w:rsidRPr="00036108">
        <w:rPr>
          <w:rFonts w:ascii="Sylfaen" w:hAnsi="Sylfaen" w:cs="Sylfaen"/>
          <w:szCs w:val="24"/>
          <w:lang w:val="af-ZA"/>
        </w:rPr>
        <w:t>տնտեսված</w:t>
      </w:r>
      <w:r w:rsidRPr="00036108">
        <w:rPr>
          <w:rFonts w:ascii="Sylfaen" w:hAnsi="Sylfaen"/>
          <w:szCs w:val="24"/>
          <w:lang w:val="af-ZA"/>
        </w:rPr>
        <w:t xml:space="preserve"> </w:t>
      </w:r>
      <w:r w:rsidRPr="00036108">
        <w:rPr>
          <w:rFonts w:ascii="Sylfaen" w:hAnsi="Sylfaen" w:cs="Sylfaen"/>
          <w:szCs w:val="24"/>
          <w:lang w:val="af-ZA"/>
        </w:rPr>
        <w:t>գումարների</w:t>
      </w:r>
      <w:r w:rsidRPr="00036108">
        <w:rPr>
          <w:rFonts w:ascii="Sylfaen" w:hAnsi="Sylfaen"/>
          <w:szCs w:val="24"/>
          <w:lang w:val="af-ZA"/>
        </w:rPr>
        <w:t xml:space="preserve"> </w:t>
      </w:r>
      <w:r w:rsidRPr="00036108">
        <w:rPr>
          <w:rFonts w:ascii="Sylfaen" w:hAnsi="Sylfaen" w:cs="Sylfaen"/>
          <w:szCs w:val="24"/>
          <w:lang w:val="af-ZA"/>
        </w:rPr>
        <w:t>հաշվին</w:t>
      </w:r>
      <w:r w:rsidRPr="00036108">
        <w:rPr>
          <w:rFonts w:ascii="Sylfaen" w:hAnsi="Sylfaen"/>
          <w:szCs w:val="24"/>
          <w:lang w:val="af-ZA"/>
        </w:rPr>
        <w:t xml:space="preserve"> </w:t>
      </w:r>
      <w:r w:rsidRPr="00036108">
        <w:rPr>
          <w:rFonts w:ascii="Sylfaen" w:hAnsi="Sylfaen" w:cs="Sylfaen"/>
          <w:szCs w:val="24"/>
          <w:lang w:val="af-ZA"/>
        </w:rPr>
        <w:t>նոր</w:t>
      </w:r>
      <w:r w:rsidRPr="00036108">
        <w:rPr>
          <w:rFonts w:ascii="Sylfaen" w:hAnsi="Sylfaen"/>
          <w:szCs w:val="24"/>
          <w:lang w:val="af-ZA"/>
        </w:rPr>
        <w:t xml:space="preserve"> </w:t>
      </w:r>
      <w:r w:rsidRPr="00036108">
        <w:rPr>
          <w:rFonts w:ascii="Sylfaen" w:hAnsi="Sylfaen" w:cs="Sylfaen"/>
          <w:szCs w:val="24"/>
          <w:lang w:val="af-ZA"/>
        </w:rPr>
        <w:t>ծառայությունների</w:t>
      </w:r>
      <w:r w:rsidRPr="00036108">
        <w:rPr>
          <w:rFonts w:ascii="Sylfaen" w:hAnsi="Sylfaen"/>
          <w:szCs w:val="24"/>
          <w:lang w:val="af-ZA"/>
        </w:rPr>
        <w:t xml:space="preserve"> </w:t>
      </w:r>
      <w:r w:rsidRPr="00036108">
        <w:rPr>
          <w:rFonts w:ascii="Sylfaen" w:hAnsi="Sylfaen" w:cs="Sylfaen"/>
          <w:szCs w:val="24"/>
          <w:lang w:val="af-ZA"/>
        </w:rPr>
        <w:t>մատուցումը</w:t>
      </w:r>
      <w:r w:rsidRPr="00036108">
        <w:rPr>
          <w:rFonts w:ascii="Sylfaen" w:hAnsi="Sylfaen"/>
          <w:szCs w:val="24"/>
          <w:lang w:val="af-ZA"/>
        </w:rPr>
        <w:t xml:space="preserve"> </w:t>
      </w:r>
      <w:r w:rsidRPr="00036108">
        <w:rPr>
          <w:rFonts w:ascii="Sylfaen" w:hAnsi="Sylfaen" w:cs="Sylfaen"/>
          <w:szCs w:val="24"/>
          <w:lang w:val="af-ZA"/>
        </w:rPr>
        <w:t>կարող</w:t>
      </w:r>
      <w:r w:rsidRPr="00036108">
        <w:rPr>
          <w:rFonts w:ascii="Sylfaen" w:hAnsi="Sylfaen"/>
          <w:szCs w:val="24"/>
          <w:lang w:val="af-ZA"/>
        </w:rPr>
        <w:t xml:space="preserve"> </w:t>
      </w:r>
      <w:r w:rsidRPr="00036108">
        <w:rPr>
          <w:rFonts w:ascii="Sylfaen" w:hAnsi="Sylfaen" w:cs="Sylfaen"/>
          <w:szCs w:val="24"/>
          <w:lang w:val="af-ZA"/>
        </w:rPr>
        <w:t>է</w:t>
      </w:r>
      <w:r w:rsidRPr="00036108">
        <w:rPr>
          <w:rFonts w:ascii="Sylfaen" w:hAnsi="Sylfaen"/>
          <w:szCs w:val="24"/>
          <w:lang w:val="af-ZA"/>
        </w:rPr>
        <w:t xml:space="preserve"> </w:t>
      </w:r>
      <w:r w:rsidRPr="00036108">
        <w:rPr>
          <w:rFonts w:ascii="Sylfaen" w:hAnsi="Sylfaen" w:cs="Sylfaen"/>
          <w:szCs w:val="24"/>
          <w:lang w:val="af-ZA"/>
        </w:rPr>
        <w:t>ենթադրել</w:t>
      </w:r>
      <w:r w:rsidRPr="00036108">
        <w:rPr>
          <w:rFonts w:ascii="Sylfaen" w:hAnsi="Sylfaen"/>
          <w:szCs w:val="24"/>
          <w:lang w:val="af-ZA"/>
        </w:rPr>
        <w:t xml:space="preserve"> </w:t>
      </w:r>
      <w:r w:rsidRPr="00036108">
        <w:rPr>
          <w:rFonts w:ascii="Sylfaen" w:hAnsi="Sylfaen"/>
          <w:szCs w:val="24"/>
          <w:lang w:val="ru-RU"/>
        </w:rPr>
        <w:t>նաև</w:t>
      </w:r>
      <w:r w:rsidRPr="00036108">
        <w:rPr>
          <w:rFonts w:ascii="Sylfaen" w:hAnsi="Sylfaen"/>
          <w:szCs w:val="24"/>
          <w:lang w:val="af-ZA"/>
        </w:rPr>
        <w:t xml:space="preserve"> </w:t>
      </w:r>
      <w:r w:rsidRPr="00036108">
        <w:rPr>
          <w:rFonts w:ascii="Sylfaen" w:hAnsi="Sylfaen" w:cs="Sylfaen"/>
          <w:szCs w:val="24"/>
          <w:lang w:val="af-ZA"/>
        </w:rPr>
        <w:t>նոր</w:t>
      </w:r>
      <w:r w:rsidRPr="00036108">
        <w:rPr>
          <w:rFonts w:ascii="Sylfaen" w:hAnsi="Sylfaen"/>
          <w:szCs w:val="24"/>
          <w:lang w:val="af-ZA"/>
        </w:rPr>
        <w:t xml:space="preserve"> </w:t>
      </w:r>
      <w:r w:rsidRPr="00036108">
        <w:rPr>
          <w:rFonts w:ascii="Sylfaen" w:hAnsi="Sylfaen" w:cs="Sylfaen"/>
          <w:szCs w:val="24"/>
          <w:lang w:val="af-ZA"/>
        </w:rPr>
        <w:t>աշխատողների</w:t>
      </w:r>
      <w:r w:rsidRPr="00036108">
        <w:rPr>
          <w:rFonts w:ascii="Sylfaen" w:hAnsi="Sylfaen"/>
          <w:szCs w:val="24"/>
          <w:lang w:val="af-ZA"/>
        </w:rPr>
        <w:t xml:space="preserve"> </w:t>
      </w:r>
      <w:r w:rsidRPr="00036108">
        <w:rPr>
          <w:rFonts w:ascii="Sylfaen" w:hAnsi="Sylfaen" w:cs="Sylfaen"/>
          <w:szCs w:val="24"/>
          <w:lang w:val="af-ZA"/>
        </w:rPr>
        <w:t>ներգրավում</w:t>
      </w:r>
      <w:r w:rsidRPr="00036108">
        <w:rPr>
          <w:rFonts w:ascii="Sylfaen" w:hAnsi="Sylfaen"/>
          <w:szCs w:val="24"/>
          <w:lang w:val="af-ZA"/>
        </w:rPr>
        <w:t xml:space="preserve">: </w:t>
      </w:r>
    </w:p>
    <w:p w:rsidR="00310A24" w:rsidRPr="00A5145D" w:rsidRDefault="00310A24" w:rsidP="00864565">
      <w:pPr>
        <w:pStyle w:val="ListParagraph"/>
        <w:spacing w:after="0" w:line="240" w:lineRule="auto"/>
        <w:ind w:left="0" w:firstLine="720"/>
        <w:jc w:val="both"/>
        <w:rPr>
          <w:rFonts w:ascii="Sylfaen" w:hAnsi="Sylfaen" w:cs="Sylfaen"/>
          <w:szCs w:val="24"/>
          <w:lang w:val="af-ZA"/>
        </w:rPr>
      </w:pPr>
      <w:r w:rsidRPr="00A5145D">
        <w:rPr>
          <w:rFonts w:ascii="Sylfaen" w:hAnsi="Sylfaen" w:cs="Sylfaen"/>
          <w:szCs w:val="24"/>
          <w:lang w:val="af-ZA"/>
        </w:rPr>
        <w:t xml:space="preserve">Դժվար է հաշվարկել նաև, թե ինչպիսին կլինեն նոր ձևավորված համայնքի վարչական ծախսերը, քանի որ դարձյալ չկան սահմանված նորմատիվներ: </w:t>
      </w:r>
    </w:p>
    <w:p w:rsidR="00310A24" w:rsidRPr="00A5145D" w:rsidRDefault="00310A24" w:rsidP="00864565">
      <w:pPr>
        <w:pStyle w:val="ListParagraph"/>
        <w:spacing w:after="0" w:line="240" w:lineRule="auto"/>
        <w:ind w:left="0" w:firstLine="720"/>
        <w:jc w:val="both"/>
        <w:rPr>
          <w:rFonts w:ascii="Sylfaen" w:hAnsi="Sylfaen" w:cs="Sylfaen"/>
          <w:szCs w:val="24"/>
          <w:lang w:val="af-ZA"/>
        </w:rPr>
      </w:pPr>
      <w:r w:rsidRPr="00A5145D">
        <w:rPr>
          <w:rFonts w:ascii="Sylfaen" w:hAnsi="Sylfaen" w:cs="Sylfaen"/>
          <w:szCs w:val="24"/>
          <w:lang w:val="af-ZA"/>
        </w:rPr>
        <w:t>Ելնելով</w:t>
      </w:r>
      <w:r w:rsidRPr="00A5145D">
        <w:rPr>
          <w:rFonts w:ascii="Sylfaen" w:hAnsi="Sylfaen"/>
          <w:szCs w:val="24"/>
          <w:lang w:val="af-ZA"/>
        </w:rPr>
        <w:t xml:space="preserve"> </w:t>
      </w:r>
      <w:r w:rsidRPr="00A5145D">
        <w:rPr>
          <w:rFonts w:ascii="Sylfaen" w:hAnsi="Sylfaen" w:cs="Sylfaen"/>
          <w:szCs w:val="24"/>
          <w:lang w:val="af-ZA"/>
        </w:rPr>
        <w:t>վերը</w:t>
      </w:r>
      <w:r w:rsidRPr="00A5145D">
        <w:rPr>
          <w:rFonts w:ascii="Sylfaen" w:hAnsi="Sylfaen"/>
          <w:szCs w:val="24"/>
          <w:lang w:val="af-ZA"/>
        </w:rPr>
        <w:t xml:space="preserve"> </w:t>
      </w:r>
      <w:r w:rsidRPr="00A5145D">
        <w:rPr>
          <w:rFonts w:ascii="Sylfaen" w:hAnsi="Sylfaen" w:cs="Sylfaen"/>
          <w:szCs w:val="24"/>
          <w:lang w:val="af-ZA"/>
        </w:rPr>
        <w:t>շարադրվածից</w:t>
      </w:r>
      <w:r w:rsidRPr="00A5145D">
        <w:rPr>
          <w:rFonts w:ascii="Sylfaen" w:hAnsi="Sylfaen"/>
          <w:szCs w:val="24"/>
          <w:lang w:val="af-ZA"/>
        </w:rPr>
        <w:t xml:space="preserve">, </w:t>
      </w:r>
      <w:r w:rsidRPr="00A5145D">
        <w:rPr>
          <w:rFonts w:ascii="Sylfaen" w:hAnsi="Sylfaen" w:cs="Sylfaen"/>
          <w:szCs w:val="24"/>
          <w:lang w:val="af-ZA"/>
        </w:rPr>
        <w:t>համայնքների</w:t>
      </w:r>
      <w:r w:rsidRPr="00A5145D">
        <w:rPr>
          <w:rFonts w:ascii="Sylfaen" w:hAnsi="Sylfaen"/>
          <w:szCs w:val="24"/>
          <w:lang w:val="af-ZA"/>
        </w:rPr>
        <w:t xml:space="preserve"> </w:t>
      </w:r>
      <w:r w:rsidRPr="00A5145D">
        <w:rPr>
          <w:rFonts w:ascii="Sylfaen" w:hAnsi="Sylfaen" w:cs="Sylfaen"/>
          <w:szCs w:val="24"/>
          <w:lang w:val="af-ZA"/>
        </w:rPr>
        <w:t>խոշորացման</w:t>
      </w:r>
      <w:r w:rsidRPr="00A5145D">
        <w:rPr>
          <w:rFonts w:ascii="Sylfaen" w:hAnsi="Sylfaen"/>
          <w:szCs w:val="24"/>
          <w:lang w:val="af-ZA"/>
        </w:rPr>
        <w:t xml:space="preserve"> </w:t>
      </w:r>
      <w:r w:rsidRPr="00A5145D">
        <w:rPr>
          <w:rFonts w:ascii="Sylfaen" w:hAnsi="Sylfaen" w:cs="Sylfaen"/>
          <w:szCs w:val="24"/>
          <w:lang w:val="af-ZA"/>
        </w:rPr>
        <w:t>արդյունքում</w:t>
      </w:r>
      <w:r w:rsidR="007770FE" w:rsidRPr="00A5145D">
        <w:rPr>
          <w:rFonts w:ascii="Sylfaen" w:hAnsi="Sylfaen" w:cs="Sylfaen"/>
          <w:szCs w:val="24"/>
          <w:lang w:val="af-ZA"/>
        </w:rPr>
        <w:t>,</w:t>
      </w:r>
      <w:r w:rsidRPr="00A5145D">
        <w:rPr>
          <w:rFonts w:ascii="Sylfaen" w:hAnsi="Sylfaen"/>
          <w:szCs w:val="24"/>
          <w:lang w:val="af-ZA"/>
        </w:rPr>
        <w:t xml:space="preserve"> </w:t>
      </w:r>
      <w:r w:rsidRPr="00A5145D">
        <w:rPr>
          <w:rFonts w:ascii="Sylfaen" w:hAnsi="Sylfaen" w:cs="Sylfaen"/>
          <w:szCs w:val="24"/>
          <w:lang w:val="af-ZA"/>
        </w:rPr>
        <w:t>վարչական</w:t>
      </w:r>
      <w:r w:rsidRPr="00A5145D">
        <w:rPr>
          <w:rFonts w:ascii="Sylfaen" w:hAnsi="Sylfaen"/>
          <w:szCs w:val="24"/>
          <w:lang w:val="af-ZA"/>
        </w:rPr>
        <w:t xml:space="preserve"> ծ</w:t>
      </w:r>
      <w:r w:rsidRPr="00A5145D">
        <w:rPr>
          <w:rFonts w:ascii="Sylfaen" w:hAnsi="Sylfaen" w:cs="Sylfaen"/>
          <w:szCs w:val="24"/>
          <w:lang w:val="af-ZA"/>
        </w:rPr>
        <w:t>ախսերի</w:t>
      </w:r>
      <w:r w:rsidRPr="00A5145D">
        <w:rPr>
          <w:rFonts w:ascii="Sylfaen" w:hAnsi="Sylfaen"/>
          <w:szCs w:val="24"/>
          <w:lang w:val="af-ZA"/>
        </w:rPr>
        <w:t xml:space="preserve"> </w:t>
      </w:r>
      <w:r w:rsidRPr="00A5145D">
        <w:rPr>
          <w:rFonts w:ascii="Sylfaen" w:hAnsi="Sylfaen" w:cs="Sylfaen"/>
          <w:szCs w:val="24"/>
          <w:lang w:val="af-ZA"/>
        </w:rPr>
        <w:t>կրճատման</w:t>
      </w:r>
      <w:r w:rsidRPr="00A5145D">
        <w:rPr>
          <w:rFonts w:ascii="Sylfaen" w:hAnsi="Sylfaen"/>
          <w:szCs w:val="24"/>
          <w:lang w:val="af-ZA"/>
        </w:rPr>
        <w:t xml:space="preserve"> </w:t>
      </w:r>
      <w:r w:rsidRPr="00A5145D">
        <w:rPr>
          <w:rFonts w:ascii="Sylfaen" w:hAnsi="Sylfaen" w:cs="Sylfaen"/>
          <w:szCs w:val="24"/>
          <w:lang w:val="af-ZA"/>
        </w:rPr>
        <w:t>հաշվարկը</w:t>
      </w:r>
      <w:r w:rsidRPr="00A5145D">
        <w:rPr>
          <w:rFonts w:ascii="Sylfaen" w:hAnsi="Sylfaen"/>
          <w:szCs w:val="24"/>
          <w:lang w:val="af-ZA"/>
        </w:rPr>
        <w:t xml:space="preserve"> </w:t>
      </w:r>
      <w:r w:rsidRPr="00A5145D">
        <w:rPr>
          <w:rFonts w:ascii="Sylfaen" w:hAnsi="Sylfaen" w:cs="Sylfaen"/>
          <w:szCs w:val="24"/>
          <w:lang w:val="af-ZA"/>
        </w:rPr>
        <w:t>կատարվում</w:t>
      </w:r>
      <w:r w:rsidRPr="00A5145D">
        <w:rPr>
          <w:rFonts w:ascii="Sylfaen" w:hAnsi="Sylfaen"/>
          <w:szCs w:val="24"/>
          <w:lang w:val="af-ZA"/>
        </w:rPr>
        <w:t xml:space="preserve"> </w:t>
      </w:r>
      <w:r w:rsidRPr="00A5145D">
        <w:rPr>
          <w:rFonts w:ascii="Sylfaen" w:hAnsi="Sylfaen" w:cs="Sylfaen"/>
          <w:szCs w:val="24"/>
          <w:lang w:val="af-ZA"/>
        </w:rPr>
        <w:t>է</w:t>
      </w:r>
      <w:r w:rsidRPr="00A5145D">
        <w:rPr>
          <w:rFonts w:ascii="Sylfaen" w:hAnsi="Sylfaen"/>
          <w:szCs w:val="24"/>
          <w:lang w:val="af-ZA"/>
        </w:rPr>
        <w:t xml:space="preserve"> </w:t>
      </w:r>
      <w:r w:rsidRPr="00A5145D">
        <w:rPr>
          <w:rFonts w:ascii="Sylfaen" w:hAnsi="Sylfaen" w:cs="Sylfaen"/>
          <w:szCs w:val="24"/>
          <w:lang w:val="af-ZA"/>
        </w:rPr>
        <w:t>միմիայն</w:t>
      </w:r>
      <w:r w:rsidRPr="00A5145D">
        <w:rPr>
          <w:rFonts w:ascii="Sylfaen" w:hAnsi="Sylfaen"/>
          <w:szCs w:val="24"/>
          <w:lang w:val="af-ZA"/>
        </w:rPr>
        <w:t xml:space="preserve"> </w:t>
      </w:r>
      <w:r w:rsidRPr="00A5145D">
        <w:rPr>
          <w:rFonts w:ascii="Sylfaen" w:hAnsi="Sylfaen" w:cs="Sylfaen"/>
          <w:b/>
          <w:i/>
          <w:szCs w:val="24"/>
          <w:lang w:val="af-ZA"/>
        </w:rPr>
        <w:t>փորձագիտական</w:t>
      </w:r>
      <w:r w:rsidRPr="00A5145D">
        <w:rPr>
          <w:rFonts w:ascii="Sylfaen" w:hAnsi="Sylfaen"/>
          <w:b/>
          <w:i/>
          <w:szCs w:val="24"/>
          <w:lang w:val="af-ZA"/>
        </w:rPr>
        <w:t xml:space="preserve"> </w:t>
      </w:r>
      <w:r w:rsidRPr="00A5145D">
        <w:rPr>
          <w:rFonts w:ascii="Sylfaen" w:hAnsi="Sylfaen" w:cs="Sylfaen"/>
          <w:b/>
          <w:i/>
          <w:szCs w:val="24"/>
          <w:lang w:val="af-ZA"/>
        </w:rPr>
        <w:t>գնահատմամբ</w:t>
      </w:r>
      <w:r w:rsidR="007770FE" w:rsidRPr="00A5145D">
        <w:rPr>
          <w:rFonts w:ascii="Sylfaen" w:hAnsi="Sylfaen" w:cs="Sylfaen"/>
          <w:szCs w:val="24"/>
          <w:lang w:val="af-ZA"/>
        </w:rPr>
        <w:t>:</w:t>
      </w:r>
    </w:p>
    <w:p w:rsidR="00310A24" w:rsidRPr="00A5145D" w:rsidRDefault="00310A24" w:rsidP="00864565">
      <w:pPr>
        <w:pStyle w:val="ListParagraph"/>
        <w:spacing w:after="0" w:line="240" w:lineRule="auto"/>
        <w:ind w:left="0" w:firstLine="720"/>
        <w:jc w:val="both"/>
        <w:rPr>
          <w:rFonts w:ascii="Sylfaen" w:hAnsi="Sylfaen" w:cs="Sylfaen"/>
          <w:szCs w:val="24"/>
          <w:lang w:val="af-ZA"/>
        </w:rPr>
      </w:pPr>
      <w:r w:rsidRPr="00A5145D">
        <w:rPr>
          <w:rFonts w:ascii="Sylfaen" w:hAnsi="Sylfaen" w:cs="Sylfaen"/>
          <w:szCs w:val="24"/>
          <w:lang w:val="af-ZA"/>
        </w:rPr>
        <w:t>Հաշվարկները</w:t>
      </w:r>
      <w:r w:rsidRPr="00A5145D">
        <w:rPr>
          <w:rFonts w:ascii="Sylfaen" w:hAnsi="Sylfaen"/>
          <w:szCs w:val="24"/>
          <w:lang w:val="af-ZA"/>
        </w:rPr>
        <w:t xml:space="preserve"> </w:t>
      </w:r>
      <w:r w:rsidRPr="00A5145D">
        <w:rPr>
          <w:rFonts w:ascii="Sylfaen" w:hAnsi="Sylfaen" w:cs="Sylfaen"/>
          <w:szCs w:val="24"/>
          <w:lang w:val="af-ZA"/>
        </w:rPr>
        <w:t>կատարելիս</w:t>
      </w:r>
      <w:r w:rsidR="007770FE" w:rsidRPr="00A5145D">
        <w:rPr>
          <w:rFonts w:ascii="Sylfaen" w:hAnsi="Sylfaen" w:cs="Sylfaen"/>
          <w:szCs w:val="24"/>
          <w:lang w:val="af-ZA"/>
        </w:rPr>
        <w:t>,</w:t>
      </w:r>
      <w:r w:rsidRPr="00A5145D">
        <w:rPr>
          <w:rFonts w:ascii="Sylfaen" w:hAnsi="Sylfaen"/>
          <w:szCs w:val="24"/>
          <w:lang w:val="af-ZA"/>
        </w:rPr>
        <w:t xml:space="preserve"> </w:t>
      </w:r>
      <w:r w:rsidRPr="00A5145D">
        <w:rPr>
          <w:rFonts w:ascii="Sylfaen" w:hAnsi="Sylfaen" w:cs="Sylfaen"/>
          <w:szCs w:val="24"/>
          <w:lang w:val="af-ZA"/>
        </w:rPr>
        <w:t>դիտարկվում</w:t>
      </w:r>
      <w:r w:rsidRPr="00A5145D">
        <w:rPr>
          <w:rFonts w:ascii="Sylfaen" w:hAnsi="Sylfaen"/>
          <w:szCs w:val="24"/>
          <w:lang w:val="af-ZA"/>
        </w:rPr>
        <w:t xml:space="preserve"> </w:t>
      </w:r>
      <w:r w:rsidRPr="00A5145D">
        <w:rPr>
          <w:rFonts w:ascii="Sylfaen" w:hAnsi="Sylfaen" w:cs="Sylfaen"/>
          <w:szCs w:val="24"/>
          <w:lang w:val="af-ZA"/>
        </w:rPr>
        <w:t>է</w:t>
      </w:r>
      <w:r w:rsidRPr="00A5145D">
        <w:rPr>
          <w:rFonts w:ascii="Sylfaen" w:hAnsi="Sylfaen"/>
          <w:szCs w:val="24"/>
          <w:lang w:val="af-ZA"/>
        </w:rPr>
        <w:t xml:space="preserve"> </w:t>
      </w:r>
      <w:r w:rsidRPr="00A5145D">
        <w:rPr>
          <w:rFonts w:ascii="Sylfaen" w:hAnsi="Sylfaen" w:cs="Sylfaen"/>
          <w:szCs w:val="24"/>
          <w:lang w:val="af-ZA"/>
        </w:rPr>
        <w:t>նաև</w:t>
      </w:r>
      <w:r w:rsidRPr="00A5145D">
        <w:rPr>
          <w:rFonts w:ascii="Sylfaen" w:hAnsi="Sylfaen"/>
          <w:szCs w:val="24"/>
          <w:lang w:val="af-ZA"/>
        </w:rPr>
        <w:t xml:space="preserve"> </w:t>
      </w:r>
      <w:r w:rsidRPr="00A5145D">
        <w:rPr>
          <w:rFonts w:ascii="Sylfaen" w:hAnsi="Sylfaen" w:cs="Sylfaen"/>
          <w:szCs w:val="24"/>
          <w:lang w:val="af-ZA"/>
        </w:rPr>
        <w:t>խոշորացման</w:t>
      </w:r>
      <w:r w:rsidRPr="00A5145D">
        <w:rPr>
          <w:rFonts w:ascii="Sylfaen" w:hAnsi="Sylfaen"/>
          <w:szCs w:val="24"/>
          <w:lang w:val="af-ZA"/>
        </w:rPr>
        <w:t xml:space="preserve"> </w:t>
      </w:r>
      <w:r w:rsidRPr="00A5145D">
        <w:rPr>
          <w:rFonts w:ascii="Sylfaen" w:hAnsi="Sylfaen" w:cs="Sylfaen"/>
          <w:szCs w:val="24"/>
          <w:lang w:val="af-ZA"/>
        </w:rPr>
        <w:t>արդյունքում</w:t>
      </w:r>
      <w:r w:rsidRPr="00A5145D">
        <w:rPr>
          <w:rFonts w:ascii="Sylfaen" w:hAnsi="Sylfaen"/>
          <w:szCs w:val="24"/>
          <w:lang w:val="af-ZA"/>
        </w:rPr>
        <w:t xml:space="preserve"> </w:t>
      </w:r>
      <w:r w:rsidRPr="00A5145D">
        <w:rPr>
          <w:rFonts w:ascii="Sylfaen" w:hAnsi="Sylfaen" w:cs="Sylfaen"/>
          <w:szCs w:val="24"/>
          <w:lang w:val="af-ZA"/>
        </w:rPr>
        <w:t>նոր</w:t>
      </w:r>
      <w:r w:rsidRPr="00A5145D">
        <w:rPr>
          <w:rFonts w:ascii="Sylfaen" w:hAnsi="Sylfaen"/>
          <w:szCs w:val="24"/>
          <w:lang w:val="af-ZA"/>
        </w:rPr>
        <w:t xml:space="preserve"> </w:t>
      </w:r>
      <w:r w:rsidRPr="00A5145D">
        <w:rPr>
          <w:rFonts w:ascii="Sylfaen" w:hAnsi="Sylfaen" w:cs="Sylfaen"/>
          <w:szCs w:val="24"/>
          <w:lang w:val="af-ZA"/>
        </w:rPr>
        <w:t>պաշտոնների</w:t>
      </w:r>
      <w:r w:rsidRPr="00A5145D">
        <w:rPr>
          <w:rFonts w:ascii="Sylfaen" w:hAnsi="Sylfaen"/>
          <w:szCs w:val="24"/>
          <w:lang w:val="af-ZA"/>
        </w:rPr>
        <w:t xml:space="preserve"> ձևավորման և դրանց պահպանման հետ կապված ծախսերի </w:t>
      </w:r>
      <w:r w:rsidRPr="00A5145D">
        <w:rPr>
          <w:rFonts w:ascii="Sylfaen" w:hAnsi="Sylfaen" w:cs="Sylfaen"/>
          <w:szCs w:val="24"/>
          <w:lang w:val="af-ZA"/>
        </w:rPr>
        <w:t>առաջացման</w:t>
      </w:r>
      <w:r w:rsidRPr="00A5145D">
        <w:rPr>
          <w:rFonts w:ascii="Sylfaen" w:hAnsi="Sylfaen"/>
          <w:szCs w:val="24"/>
          <w:lang w:val="af-ZA"/>
        </w:rPr>
        <w:t xml:space="preserve"> </w:t>
      </w:r>
      <w:r w:rsidRPr="00A5145D">
        <w:rPr>
          <w:rFonts w:ascii="Sylfaen" w:hAnsi="Sylfaen" w:cs="Sylfaen"/>
          <w:szCs w:val="24"/>
          <w:lang w:val="af-ZA"/>
        </w:rPr>
        <w:t>անհրաժեշտությունը</w:t>
      </w:r>
      <w:r w:rsidRPr="00A5145D">
        <w:rPr>
          <w:rFonts w:ascii="Sylfaen" w:hAnsi="Sylfaen"/>
          <w:szCs w:val="24"/>
          <w:lang w:val="af-ZA"/>
        </w:rPr>
        <w:t xml:space="preserve">: </w:t>
      </w:r>
      <w:r w:rsidRPr="00A5145D">
        <w:rPr>
          <w:rFonts w:ascii="Sylfaen" w:hAnsi="Sylfaen" w:cs="Sylfaen"/>
          <w:szCs w:val="24"/>
          <w:lang w:val="af-ZA"/>
        </w:rPr>
        <w:t>Խոսքը</w:t>
      </w:r>
      <w:r w:rsidRPr="00A5145D">
        <w:rPr>
          <w:rFonts w:ascii="Sylfaen" w:hAnsi="Sylfaen"/>
          <w:szCs w:val="24"/>
          <w:lang w:val="af-ZA"/>
        </w:rPr>
        <w:t xml:space="preserve">, </w:t>
      </w:r>
      <w:r w:rsidRPr="00A5145D">
        <w:rPr>
          <w:rFonts w:ascii="Sylfaen" w:hAnsi="Sylfaen" w:cs="Sylfaen"/>
          <w:szCs w:val="24"/>
          <w:lang w:val="af-ZA"/>
        </w:rPr>
        <w:t>մասնավորապես</w:t>
      </w:r>
      <w:r w:rsidRPr="00A5145D">
        <w:rPr>
          <w:rFonts w:ascii="Sylfaen" w:hAnsi="Sylfaen"/>
          <w:szCs w:val="24"/>
          <w:lang w:val="af-ZA"/>
        </w:rPr>
        <w:t xml:space="preserve">, </w:t>
      </w:r>
      <w:r w:rsidR="007770FE" w:rsidRPr="00A5145D">
        <w:rPr>
          <w:rFonts w:ascii="Sylfaen" w:hAnsi="Sylfaen" w:cs="Sylfaen"/>
          <w:szCs w:val="24"/>
          <w:lang w:val="af-ZA"/>
        </w:rPr>
        <w:t>վերաբեր</w:t>
      </w:r>
      <w:r w:rsidRPr="00A5145D">
        <w:rPr>
          <w:rFonts w:ascii="Sylfaen" w:hAnsi="Sylfaen" w:cs="Sylfaen"/>
          <w:szCs w:val="24"/>
          <w:lang w:val="af-ZA"/>
        </w:rPr>
        <w:t>ում</w:t>
      </w:r>
      <w:r w:rsidRPr="00A5145D">
        <w:rPr>
          <w:rFonts w:ascii="Sylfaen" w:hAnsi="Sylfaen"/>
          <w:szCs w:val="24"/>
          <w:lang w:val="af-ZA"/>
        </w:rPr>
        <w:t xml:space="preserve"> </w:t>
      </w:r>
      <w:r w:rsidRPr="00A5145D">
        <w:rPr>
          <w:rFonts w:ascii="Sylfaen" w:hAnsi="Sylfaen" w:cs="Sylfaen"/>
          <w:szCs w:val="24"/>
          <w:lang w:val="af-ZA"/>
        </w:rPr>
        <w:t>է</w:t>
      </w:r>
      <w:r w:rsidRPr="00A5145D">
        <w:rPr>
          <w:rFonts w:ascii="Sylfaen" w:hAnsi="Sylfaen"/>
          <w:szCs w:val="24"/>
          <w:lang w:val="af-ZA"/>
        </w:rPr>
        <w:t xml:space="preserve"> </w:t>
      </w:r>
      <w:r w:rsidRPr="00A5145D">
        <w:rPr>
          <w:rFonts w:ascii="Sylfaen" w:hAnsi="Sylfaen" w:cs="Sylfaen"/>
          <w:szCs w:val="24"/>
          <w:lang w:val="af-ZA"/>
        </w:rPr>
        <w:t>նոր</w:t>
      </w:r>
      <w:r w:rsidRPr="00A5145D">
        <w:rPr>
          <w:rFonts w:ascii="Sylfaen" w:hAnsi="Sylfaen"/>
          <w:szCs w:val="24"/>
          <w:lang w:val="af-ZA"/>
        </w:rPr>
        <w:t xml:space="preserve"> </w:t>
      </w:r>
      <w:r w:rsidRPr="00A5145D">
        <w:rPr>
          <w:rFonts w:ascii="Sylfaen" w:hAnsi="Sylfaen" w:cs="Sylfaen"/>
          <w:szCs w:val="24"/>
          <w:lang w:val="af-ZA"/>
        </w:rPr>
        <w:t>ձևավորված</w:t>
      </w:r>
      <w:r w:rsidRPr="00A5145D">
        <w:rPr>
          <w:rFonts w:ascii="Sylfaen" w:hAnsi="Sylfaen"/>
          <w:szCs w:val="24"/>
          <w:lang w:val="af-ZA"/>
        </w:rPr>
        <w:t xml:space="preserve"> </w:t>
      </w:r>
      <w:r w:rsidRPr="00A5145D">
        <w:rPr>
          <w:rFonts w:ascii="Sylfaen" w:hAnsi="Sylfaen" w:cs="Sylfaen"/>
          <w:szCs w:val="24"/>
          <w:lang w:val="af-ZA"/>
        </w:rPr>
        <w:t>համայնքի</w:t>
      </w:r>
      <w:r w:rsidRPr="00A5145D">
        <w:rPr>
          <w:rFonts w:ascii="Sylfaen" w:hAnsi="Sylfaen"/>
          <w:szCs w:val="24"/>
          <w:lang w:val="af-ZA"/>
        </w:rPr>
        <w:t xml:space="preserve"> </w:t>
      </w:r>
      <w:r w:rsidRPr="00A5145D">
        <w:rPr>
          <w:rFonts w:ascii="Sylfaen" w:hAnsi="Sylfaen" w:cs="Sylfaen"/>
          <w:szCs w:val="24"/>
          <w:lang w:val="af-ZA"/>
        </w:rPr>
        <w:t>բնակավայրերում</w:t>
      </w:r>
      <w:r w:rsidRPr="00A5145D">
        <w:rPr>
          <w:rFonts w:ascii="Sylfaen" w:hAnsi="Sylfaen"/>
          <w:szCs w:val="24"/>
          <w:lang w:val="af-ZA"/>
        </w:rPr>
        <w:t xml:space="preserve"> (</w:t>
      </w:r>
      <w:r w:rsidRPr="00A5145D">
        <w:rPr>
          <w:rFonts w:ascii="Sylfaen" w:hAnsi="Sylfaen" w:cs="Sylfaen"/>
          <w:szCs w:val="24"/>
          <w:lang w:val="af-ZA"/>
        </w:rPr>
        <w:t>բացի</w:t>
      </w:r>
      <w:r w:rsidRPr="00A5145D">
        <w:rPr>
          <w:rFonts w:ascii="Sylfaen" w:hAnsi="Sylfaen"/>
          <w:szCs w:val="24"/>
          <w:lang w:val="af-ZA"/>
        </w:rPr>
        <w:t xml:space="preserve"> </w:t>
      </w:r>
      <w:r w:rsidRPr="00A5145D">
        <w:rPr>
          <w:rFonts w:ascii="Sylfaen" w:hAnsi="Sylfaen" w:cs="Sylfaen"/>
          <w:szCs w:val="24"/>
          <w:lang w:val="af-ZA"/>
        </w:rPr>
        <w:t>համայնքի</w:t>
      </w:r>
      <w:r w:rsidRPr="00A5145D">
        <w:rPr>
          <w:rFonts w:ascii="Sylfaen" w:hAnsi="Sylfaen"/>
          <w:szCs w:val="24"/>
          <w:lang w:val="af-ZA"/>
        </w:rPr>
        <w:t xml:space="preserve"> </w:t>
      </w:r>
      <w:r w:rsidRPr="00A5145D">
        <w:rPr>
          <w:rFonts w:ascii="Sylfaen" w:hAnsi="Sylfaen" w:cs="Sylfaen"/>
          <w:szCs w:val="24"/>
          <w:lang w:val="af-ZA"/>
        </w:rPr>
        <w:t>կենտրոնի</w:t>
      </w:r>
      <w:r w:rsidRPr="00A5145D">
        <w:rPr>
          <w:rFonts w:ascii="Sylfaen" w:hAnsi="Sylfaen"/>
          <w:szCs w:val="24"/>
          <w:lang w:val="af-ZA"/>
        </w:rPr>
        <w:t xml:space="preserve"> </w:t>
      </w:r>
      <w:r w:rsidRPr="00A5145D">
        <w:rPr>
          <w:rFonts w:ascii="Sylfaen" w:hAnsi="Sylfaen" w:cs="Sylfaen"/>
          <w:szCs w:val="24"/>
          <w:lang w:val="af-ZA"/>
        </w:rPr>
        <w:t>բնակավայրից</w:t>
      </w:r>
      <w:r w:rsidRPr="00A5145D">
        <w:rPr>
          <w:rFonts w:ascii="Sylfaen" w:hAnsi="Sylfaen"/>
          <w:szCs w:val="24"/>
          <w:lang w:val="af-ZA"/>
        </w:rPr>
        <w:t xml:space="preserve">)  </w:t>
      </w:r>
      <w:r w:rsidRPr="00A5145D">
        <w:rPr>
          <w:rFonts w:ascii="Sylfaen" w:hAnsi="Sylfaen" w:cs="Arial"/>
          <w:szCs w:val="24"/>
          <w:lang w:val="af-ZA"/>
        </w:rPr>
        <w:t>«</w:t>
      </w:r>
      <w:r w:rsidRPr="00A5145D">
        <w:rPr>
          <w:rFonts w:ascii="Sylfaen" w:hAnsi="Sylfaen" w:cs="Sylfaen"/>
          <w:szCs w:val="24"/>
          <w:lang w:val="af-ZA"/>
        </w:rPr>
        <w:t>վարչական</w:t>
      </w:r>
      <w:r w:rsidRPr="00A5145D">
        <w:rPr>
          <w:rFonts w:ascii="Sylfaen" w:hAnsi="Sylfaen"/>
          <w:szCs w:val="24"/>
          <w:lang w:val="af-ZA"/>
        </w:rPr>
        <w:t xml:space="preserve"> </w:t>
      </w:r>
      <w:r w:rsidRPr="00A5145D">
        <w:rPr>
          <w:rFonts w:ascii="Sylfaen" w:hAnsi="Sylfaen" w:cs="Sylfaen"/>
          <w:szCs w:val="24"/>
          <w:lang w:val="af-ZA"/>
        </w:rPr>
        <w:t>ներկայացուցչի»</w:t>
      </w:r>
      <w:r w:rsidRPr="00A5145D">
        <w:rPr>
          <w:rFonts w:ascii="Sylfaen" w:hAnsi="Sylfaen"/>
          <w:szCs w:val="24"/>
          <w:lang w:val="af-ZA"/>
        </w:rPr>
        <w:t xml:space="preserve"> </w:t>
      </w:r>
      <w:r w:rsidRPr="00A5145D">
        <w:rPr>
          <w:rFonts w:ascii="Sylfaen" w:hAnsi="Sylfaen" w:cs="Sylfaen"/>
          <w:szCs w:val="24"/>
          <w:lang w:val="af-ZA"/>
        </w:rPr>
        <w:t>պաշտոնին</w:t>
      </w:r>
      <w:r w:rsidRPr="00A5145D">
        <w:rPr>
          <w:rFonts w:ascii="Sylfaen" w:hAnsi="Sylfaen"/>
          <w:szCs w:val="24"/>
          <w:lang w:val="af-ZA"/>
        </w:rPr>
        <w:t xml:space="preserve">, </w:t>
      </w:r>
      <w:r w:rsidRPr="00A5145D">
        <w:rPr>
          <w:rFonts w:ascii="Sylfaen" w:hAnsi="Sylfaen" w:cs="Sylfaen"/>
          <w:szCs w:val="24"/>
          <w:lang w:val="af-ZA"/>
        </w:rPr>
        <w:t>ով</w:t>
      </w:r>
      <w:r w:rsidRPr="00A5145D">
        <w:rPr>
          <w:rFonts w:ascii="Sylfaen" w:hAnsi="Sylfaen"/>
          <w:szCs w:val="24"/>
          <w:lang w:val="af-ZA"/>
        </w:rPr>
        <w:t xml:space="preserve"> </w:t>
      </w:r>
      <w:r w:rsidRPr="00A5145D">
        <w:rPr>
          <w:rFonts w:ascii="Sylfaen" w:hAnsi="Sylfaen" w:cs="Sylfaen"/>
          <w:szCs w:val="24"/>
          <w:lang w:val="af-ZA"/>
        </w:rPr>
        <w:t>կհանդիսանա</w:t>
      </w:r>
      <w:r w:rsidRPr="00A5145D">
        <w:rPr>
          <w:rFonts w:ascii="Sylfaen" w:hAnsi="Sylfaen"/>
          <w:szCs w:val="24"/>
          <w:lang w:val="af-ZA"/>
        </w:rPr>
        <w:t xml:space="preserve"> </w:t>
      </w:r>
      <w:r w:rsidRPr="00A5145D">
        <w:rPr>
          <w:rFonts w:ascii="Sylfaen" w:hAnsi="Sylfaen" w:cs="Sylfaen"/>
          <w:szCs w:val="24"/>
          <w:lang w:val="af-ZA"/>
        </w:rPr>
        <w:t>նախկին</w:t>
      </w:r>
      <w:r w:rsidRPr="00A5145D">
        <w:rPr>
          <w:rFonts w:ascii="Sylfaen" w:hAnsi="Sylfaen"/>
          <w:szCs w:val="24"/>
          <w:lang w:val="af-ZA"/>
        </w:rPr>
        <w:t xml:space="preserve"> </w:t>
      </w:r>
      <w:r w:rsidRPr="00A5145D">
        <w:rPr>
          <w:rFonts w:ascii="Sylfaen" w:hAnsi="Sylfaen" w:cs="Sylfaen"/>
          <w:szCs w:val="24"/>
          <w:lang w:val="af-ZA"/>
        </w:rPr>
        <w:t>համայնքի</w:t>
      </w:r>
      <w:r w:rsidRPr="00A5145D">
        <w:rPr>
          <w:rFonts w:ascii="Sylfaen" w:hAnsi="Sylfaen"/>
          <w:szCs w:val="24"/>
          <w:lang w:val="af-ZA"/>
        </w:rPr>
        <w:t xml:space="preserve"> </w:t>
      </w:r>
      <w:r w:rsidRPr="00A5145D">
        <w:rPr>
          <w:rFonts w:ascii="Sylfaen" w:hAnsi="Sylfaen" w:cs="Sylfaen"/>
          <w:szCs w:val="24"/>
          <w:lang w:val="af-ZA"/>
        </w:rPr>
        <w:t>տարածքում</w:t>
      </w:r>
      <w:r w:rsidR="00DF61D5" w:rsidRPr="00A5145D">
        <w:rPr>
          <w:rFonts w:ascii="Sylfaen" w:hAnsi="Sylfaen" w:cs="Sylfaen"/>
          <w:szCs w:val="24"/>
          <w:lang w:val="af-ZA"/>
        </w:rPr>
        <w:t>,</w:t>
      </w:r>
      <w:r w:rsidRPr="00A5145D">
        <w:rPr>
          <w:rFonts w:ascii="Sylfaen" w:hAnsi="Sylfaen"/>
          <w:szCs w:val="24"/>
          <w:lang w:val="af-ZA"/>
        </w:rPr>
        <w:t xml:space="preserve"> </w:t>
      </w:r>
      <w:r w:rsidRPr="00A5145D">
        <w:rPr>
          <w:rFonts w:ascii="Sylfaen" w:hAnsi="Sylfaen" w:cs="Sylfaen"/>
          <w:szCs w:val="24"/>
          <w:lang w:val="af-ZA"/>
        </w:rPr>
        <w:t>նոր</w:t>
      </w:r>
      <w:r w:rsidRPr="00A5145D">
        <w:rPr>
          <w:rFonts w:ascii="Sylfaen" w:hAnsi="Sylfaen"/>
          <w:szCs w:val="24"/>
          <w:lang w:val="af-ZA"/>
        </w:rPr>
        <w:t xml:space="preserve"> </w:t>
      </w:r>
      <w:r w:rsidRPr="00A5145D">
        <w:rPr>
          <w:rFonts w:ascii="Sylfaen" w:hAnsi="Sylfaen" w:cs="Sylfaen"/>
          <w:szCs w:val="24"/>
          <w:lang w:val="af-ZA"/>
        </w:rPr>
        <w:t>ստեղծված</w:t>
      </w:r>
      <w:r w:rsidRPr="00A5145D">
        <w:rPr>
          <w:rFonts w:ascii="Sylfaen" w:hAnsi="Sylfaen"/>
          <w:szCs w:val="24"/>
          <w:lang w:val="af-ZA"/>
        </w:rPr>
        <w:t xml:space="preserve"> </w:t>
      </w:r>
      <w:r w:rsidRPr="00A5145D">
        <w:rPr>
          <w:rFonts w:ascii="Sylfaen" w:hAnsi="Sylfaen" w:cs="Sylfaen"/>
          <w:szCs w:val="24"/>
          <w:lang w:val="af-ZA"/>
        </w:rPr>
        <w:t>համայնքի</w:t>
      </w:r>
      <w:r w:rsidRPr="00A5145D">
        <w:rPr>
          <w:rFonts w:ascii="Sylfaen" w:hAnsi="Sylfaen"/>
          <w:szCs w:val="24"/>
          <w:lang w:val="af-ZA"/>
        </w:rPr>
        <w:t xml:space="preserve"> </w:t>
      </w:r>
      <w:r w:rsidRPr="00A5145D">
        <w:rPr>
          <w:rFonts w:ascii="Sylfaen" w:hAnsi="Sylfaen" w:cs="Sylfaen"/>
          <w:szCs w:val="24"/>
          <w:lang w:val="af-ZA"/>
        </w:rPr>
        <w:t>ղեկավարի</w:t>
      </w:r>
      <w:r w:rsidRPr="00A5145D">
        <w:rPr>
          <w:rFonts w:ascii="Sylfaen" w:hAnsi="Sylfaen"/>
          <w:szCs w:val="24"/>
          <w:lang w:val="af-ZA"/>
        </w:rPr>
        <w:t xml:space="preserve"> </w:t>
      </w:r>
      <w:r w:rsidRPr="00A5145D">
        <w:rPr>
          <w:rFonts w:ascii="Sylfaen" w:hAnsi="Sylfaen" w:cs="Sylfaen"/>
          <w:szCs w:val="24"/>
          <w:lang w:val="af-ZA"/>
        </w:rPr>
        <w:t>ներկայացուցիչը</w:t>
      </w:r>
      <w:r w:rsidRPr="00A5145D">
        <w:rPr>
          <w:rFonts w:ascii="Sylfaen" w:hAnsi="Sylfaen"/>
          <w:szCs w:val="24"/>
          <w:lang w:val="af-ZA"/>
        </w:rPr>
        <w:t xml:space="preserve">: </w:t>
      </w:r>
      <w:r w:rsidRPr="00A5145D">
        <w:rPr>
          <w:rFonts w:ascii="Sylfaen" w:hAnsi="Sylfaen" w:cs="Sylfaen"/>
          <w:szCs w:val="24"/>
          <w:lang w:val="af-ZA"/>
        </w:rPr>
        <w:t>Իհարկե</w:t>
      </w:r>
      <w:r w:rsidRPr="00A5145D">
        <w:rPr>
          <w:rFonts w:ascii="Sylfaen" w:hAnsi="Sylfaen"/>
          <w:szCs w:val="24"/>
          <w:lang w:val="af-ZA"/>
        </w:rPr>
        <w:t xml:space="preserve">, </w:t>
      </w:r>
      <w:r w:rsidRPr="00A5145D">
        <w:rPr>
          <w:rFonts w:ascii="Sylfaen" w:hAnsi="Sylfaen" w:cs="Sylfaen"/>
          <w:szCs w:val="24"/>
          <w:lang w:val="af-ZA"/>
        </w:rPr>
        <w:t>վարչական</w:t>
      </w:r>
      <w:r w:rsidRPr="00A5145D">
        <w:rPr>
          <w:rFonts w:ascii="Sylfaen" w:hAnsi="Sylfaen"/>
          <w:szCs w:val="24"/>
          <w:lang w:val="af-ZA"/>
        </w:rPr>
        <w:t xml:space="preserve"> </w:t>
      </w:r>
      <w:r w:rsidRPr="00A5145D">
        <w:rPr>
          <w:rFonts w:ascii="Sylfaen" w:hAnsi="Sylfaen" w:cs="Sylfaen"/>
          <w:szCs w:val="24"/>
          <w:lang w:val="af-ZA"/>
        </w:rPr>
        <w:t>ներկայացուցչի</w:t>
      </w:r>
      <w:r w:rsidRPr="00A5145D">
        <w:rPr>
          <w:rFonts w:ascii="Sylfaen" w:hAnsi="Sylfaen"/>
          <w:szCs w:val="24"/>
          <w:lang w:val="af-ZA"/>
        </w:rPr>
        <w:t xml:space="preserve"> </w:t>
      </w:r>
      <w:r w:rsidRPr="00A5145D">
        <w:rPr>
          <w:rFonts w:ascii="Sylfaen" w:hAnsi="Sylfaen" w:cs="Sylfaen"/>
          <w:szCs w:val="24"/>
          <w:lang w:val="af-ZA"/>
        </w:rPr>
        <w:t>գործառույթներն</w:t>
      </w:r>
      <w:r w:rsidRPr="00A5145D">
        <w:rPr>
          <w:rFonts w:ascii="Sylfaen" w:hAnsi="Sylfaen"/>
          <w:szCs w:val="24"/>
          <w:lang w:val="af-ZA"/>
        </w:rPr>
        <w:t xml:space="preserve"> </w:t>
      </w:r>
      <w:r w:rsidRPr="00A5145D">
        <w:rPr>
          <w:rFonts w:ascii="Sylfaen" w:hAnsi="Sylfaen" w:cs="Sylfaen"/>
          <w:szCs w:val="24"/>
          <w:lang w:val="af-ZA"/>
        </w:rPr>
        <w:t>էականորեն</w:t>
      </w:r>
      <w:r w:rsidRPr="00A5145D">
        <w:rPr>
          <w:rFonts w:ascii="Sylfaen" w:hAnsi="Sylfaen"/>
          <w:szCs w:val="24"/>
          <w:lang w:val="af-ZA"/>
        </w:rPr>
        <w:t xml:space="preserve"> </w:t>
      </w:r>
      <w:r w:rsidRPr="00A5145D">
        <w:rPr>
          <w:rFonts w:ascii="Sylfaen" w:hAnsi="Sylfaen" w:cs="Sylfaen"/>
          <w:szCs w:val="24"/>
          <w:lang w:val="af-ZA"/>
        </w:rPr>
        <w:t>կտարբերվեն</w:t>
      </w:r>
      <w:r w:rsidRPr="00A5145D">
        <w:rPr>
          <w:rFonts w:ascii="Sylfaen" w:hAnsi="Sylfaen"/>
          <w:szCs w:val="24"/>
          <w:lang w:val="af-ZA"/>
        </w:rPr>
        <w:t xml:space="preserve"> </w:t>
      </w:r>
      <w:r w:rsidRPr="00A5145D">
        <w:rPr>
          <w:rFonts w:ascii="Sylfaen" w:hAnsi="Sylfaen" w:cs="Sylfaen"/>
          <w:szCs w:val="24"/>
          <w:lang w:val="af-ZA"/>
        </w:rPr>
        <w:t>համայնքի</w:t>
      </w:r>
      <w:r w:rsidRPr="00A5145D">
        <w:rPr>
          <w:rFonts w:ascii="Sylfaen" w:hAnsi="Sylfaen"/>
          <w:szCs w:val="24"/>
          <w:lang w:val="af-ZA"/>
        </w:rPr>
        <w:t xml:space="preserve"> </w:t>
      </w:r>
      <w:r w:rsidRPr="00A5145D">
        <w:rPr>
          <w:rFonts w:ascii="Sylfaen" w:hAnsi="Sylfaen" w:cs="Sylfaen"/>
          <w:szCs w:val="24"/>
          <w:lang w:val="af-ZA"/>
        </w:rPr>
        <w:t>ղեկավարի</w:t>
      </w:r>
      <w:r w:rsidRPr="00A5145D">
        <w:rPr>
          <w:rFonts w:ascii="Sylfaen" w:hAnsi="Sylfaen"/>
          <w:szCs w:val="24"/>
          <w:lang w:val="af-ZA"/>
        </w:rPr>
        <w:t xml:space="preserve"> </w:t>
      </w:r>
      <w:r w:rsidRPr="00A5145D">
        <w:rPr>
          <w:rFonts w:ascii="Sylfaen" w:hAnsi="Sylfaen" w:cs="Sylfaen"/>
          <w:szCs w:val="24"/>
          <w:lang w:val="af-ZA"/>
        </w:rPr>
        <w:t>գործառույթներից</w:t>
      </w:r>
      <w:r w:rsidRPr="00A5145D">
        <w:rPr>
          <w:rFonts w:ascii="Sylfaen" w:hAnsi="Sylfaen"/>
          <w:szCs w:val="24"/>
          <w:lang w:val="af-ZA"/>
        </w:rPr>
        <w:t xml:space="preserve">, </w:t>
      </w:r>
      <w:r w:rsidRPr="00A5145D">
        <w:rPr>
          <w:rFonts w:ascii="Sylfaen" w:hAnsi="Sylfaen" w:cs="Sylfaen"/>
          <w:szCs w:val="24"/>
          <w:lang w:val="af-ZA"/>
        </w:rPr>
        <w:t>և</w:t>
      </w:r>
      <w:r w:rsidR="00DF61D5" w:rsidRPr="00A5145D">
        <w:rPr>
          <w:rFonts w:ascii="Sylfaen" w:hAnsi="Sylfaen" w:cs="Sylfaen"/>
          <w:szCs w:val="24"/>
          <w:lang w:val="af-ZA"/>
        </w:rPr>
        <w:t>,</w:t>
      </w:r>
      <w:r w:rsidRPr="00A5145D">
        <w:rPr>
          <w:rFonts w:ascii="Sylfaen" w:hAnsi="Sylfaen"/>
          <w:szCs w:val="24"/>
          <w:lang w:val="af-ZA"/>
        </w:rPr>
        <w:t xml:space="preserve"> </w:t>
      </w:r>
      <w:r w:rsidRPr="00A5145D">
        <w:rPr>
          <w:rFonts w:ascii="Sylfaen" w:hAnsi="Sylfaen" w:cs="Sylfaen"/>
          <w:szCs w:val="24"/>
          <w:lang w:val="af-ZA"/>
        </w:rPr>
        <w:t>բնականաբար</w:t>
      </w:r>
      <w:r w:rsidRPr="00A5145D">
        <w:rPr>
          <w:rFonts w:ascii="Sylfaen" w:hAnsi="Sylfaen"/>
          <w:szCs w:val="24"/>
          <w:lang w:val="af-ZA"/>
        </w:rPr>
        <w:t xml:space="preserve">, </w:t>
      </w:r>
      <w:r w:rsidRPr="00A5145D">
        <w:rPr>
          <w:rFonts w:ascii="Sylfaen" w:hAnsi="Sylfaen" w:cs="Sylfaen"/>
          <w:szCs w:val="24"/>
          <w:lang w:val="af-ZA"/>
        </w:rPr>
        <w:t>այդ</w:t>
      </w:r>
      <w:r w:rsidRPr="00A5145D">
        <w:rPr>
          <w:rFonts w:ascii="Sylfaen" w:hAnsi="Sylfaen"/>
          <w:szCs w:val="24"/>
          <w:lang w:val="af-ZA"/>
        </w:rPr>
        <w:t xml:space="preserve"> </w:t>
      </w:r>
      <w:r w:rsidRPr="00A5145D">
        <w:rPr>
          <w:rFonts w:ascii="Sylfaen" w:hAnsi="Sylfaen" w:cs="Sylfaen"/>
          <w:szCs w:val="24"/>
          <w:lang w:val="af-ZA"/>
        </w:rPr>
        <w:t>հաստիքի</w:t>
      </w:r>
      <w:r w:rsidRPr="00A5145D">
        <w:rPr>
          <w:rFonts w:ascii="Sylfaen" w:hAnsi="Sylfaen"/>
          <w:szCs w:val="24"/>
          <w:lang w:val="af-ZA"/>
        </w:rPr>
        <w:t xml:space="preserve"> </w:t>
      </w:r>
      <w:r w:rsidRPr="00A5145D">
        <w:rPr>
          <w:rFonts w:ascii="Sylfaen" w:hAnsi="Sylfaen" w:cs="Sylfaen"/>
          <w:szCs w:val="24"/>
          <w:lang w:val="af-ZA"/>
        </w:rPr>
        <w:t>պահպանման</w:t>
      </w:r>
      <w:r w:rsidRPr="00A5145D">
        <w:rPr>
          <w:rFonts w:ascii="Sylfaen" w:hAnsi="Sylfaen"/>
          <w:szCs w:val="24"/>
          <w:lang w:val="af-ZA"/>
        </w:rPr>
        <w:t xml:space="preserve"> </w:t>
      </w:r>
      <w:r w:rsidRPr="00A5145D">
        <w:rPr>
          <w:rFonts w:ascii="Sylfaen" w:hAnsi="Sylfaen" w:cs="Sylfaen"/>
          <w:szCs w:val="24"/>
          <w:lang w:val="af-ZA"/>
        </w:rPr>
        <w:t>համար</w:t>
      </w:r>
      <w:r w:rsidRPr="00A5145D">
        <w:rPr>
          <w:rFonts w:ascii="Sylfaen" w:hAnsi="Sylfaen"/>
          <w:szCs w:val="24"/>
          <w:lang w:val="af-ZA"/>
        </w:rPr>
        <w:t xml:space="preserve"> </w:t>
      </w:r>
      <w:r w:rsidRPr="00A5145D">
        <w:rPr>
          <w:rFonts w:ascii="Sylfaen" w:hAnsi="Sylfaen" w:cs="Sylfaen"/>
          <w:szCs w:val="24"/>
          <w:lang w:val="af-ZA"/>
        </w:rPr>
        <w:t>շատ</w:t>
      </w:r>
      <w:r w:rsidRPr="00A5145D">
        <w:rPr>
          <w:rFonts w:ascii="Sylfaen" w:hAnsi="Sylfaen"/>
          <w:szCs w:val="24"/>
          <w:lang w:val="af-ZA"/>
        </w:rPr>
        <w:t xml:space="preserve"> </w:t>
      </w:r>
      <w:r w:rsidRPr="00A5145D">
        <w:rPr>
          <w:rFonts w:ascii="Sylfaen" w:hAnsi="Sylfaen" w:cs="Sylfaen"/>
          <w:szCs w:val="24"/>
          <w:lang w:val="af-ZA"/>
        </w:rPr>
        <w:t>մեծ</w:t>
      </w:r>
      <w:r w:rsidRPr="00A5145D">
        <w:rPr>
          <w:rFonts w:ascii="Sylfaen" w:hAnsi="Sylfaen"/>
          <w:szCs w:val="24"/>
          <w:lang w:val="af-ZA"/>
        </w:rPr>
        <w:t xml:space="preserve"> </w:t>
      </w:r>
      <w:r w:rsidRPr="00A5145D">
        <w:rPr>
          <w:rFonts w:ascii="Sylfaen" w:hAnsi="Sylfaen" w:cs="Sylfaen"/>
          <w:szCs w:val="24"/>
          <w:lang w:val="af-ZA"/>
        </w:rPr>
        <w:t>ծախս</w:t>
      </w:r>
      <w:r w:rsidR="00DF61D5" w:rsidRPr="00A5145D">
        <w:rPr>
          <w:rFonts w:ascii="Sylfaen" w:hAnsi="Sylfaen" w:cs="Sylfaen"/>
          <w:szCs w:val="24"/>
          <w:lang w:val="af-ZA"/>
        </w:rPr>
        <w:t>եր</w:t>
      </w:r>
      <w:r w:rsidRPr="00A5145D">
        <w:rPr>
          <w:rFonts w:ascii="Sylfaen" w:hAnsi="Sylfaen"/>
          <w:szCs w:val="24"/>
          <w:lang w:val="af-ZA"/>
        </w:rPr>
        <w:t xml:space="preserve"> </w:t>
      </w:r>
      <w:r w:rsidRPr="00A5145D">
        <w:rPr>
          <w:rFonts w:ascii="Sylfaen" w:hAnsi="Sylfaen" w:cs="Sylfaen"/>
          <w:szCs w:val="24"/>
          <w:lang w:val="af-ZA"/>
        </w:rPr>
        <w:t>չեն</w:t>
      </w:r>
      <w:r w:rsidRPr="00A5145D">
        <w:rPr>
          <w:rFonts w:ascii="Sylfaen" w:hAnsi="Sylfaen"/>
          <w:szCs w:val="24"/>
          <w:lang w:val="af-ZA"/>
        </w:rPr>
        <w:t xml:space="preserve"> </w:t>
      </w:r>
      <w:r w:rsidRPr="00A5145D">
        <w:rPr>
          <w:rFonts w:ascii="Sylfaen" w:hAnsi="Sylfaen" w:cs="Sylfaen"/>
          <w:szCs w:val="24"/>
          <w:lang w:val="af-ZA"/>
        </w:rPr>
        <w:t>ենթադրի</w:t>
      </w:r>
      <w:r w:rsidRPr="00A5145D">
        <w:rPr>
          <w:rFonts w:ascii="Sylfaen" w:hAnsi="Sylfaen"/>
          <w:szCs w:val="24"/>
          <w:lang w:val="af-ZA"/>
        </w:rPr>
        <w:t xml:space="preserve">:  </w:t>
      </w:r>
    </w:p>
    <w:p w:rsidR="00310A24" w:rsidRPr="00A5145D" w:rsidRDefault="00310A24" w:rsidP="00864565">
      <w:pPr>
        <w:pStyle w:val="ListParagraph"/>
        <w:spacing w:after="0" w:line="240" w:lineRule="auto"/>
        <w:ind w:left="0" w:firstLine="720"/>
        <w:jc w:val="both"/>
        <w:rPr>
          <w:rFonts w:ascii="Sylfaen" w:hAnsi="Sylfaen"/>
          <w:szCs w:val="24"/>
          <w:lang w:val="af-ZA"/>
        </w:rPr>
      </w:pPr>
      <w:r w:rsidRPr="00A5145D">
        <w:rPr>
          <w:rFonts w:ascii="Sylfaen" w:hAnsi="Sylfaen" w:cs="Sylfaen"/>
          <w:szCs w:val="24"/>
          <w:lang w:val="af-ZA"/>
        </w:rPr>
        <w:t>Այն</w:t>
      </w:r>
      <w:r w:rsidRPr="00A5145D">
        <w:rPr>
          <w:rFonts w:ascii="Sylfaen" w:hAnsi="Sylfaen"/>
          <w:szCs w:val="24"/>
          <w:lang w:val="af-ZA"/>
        </w:rPr>
        <w:t xml:space="preserve"> </w:t>
      </w:r>
      <w:r w:rsidRPr="00A5145D">
        <w:rPr>
          <w:rFonts w:ascii="Sylfaen" w:hAnsi="Sylfaen" w:cs="Sylfaen"/>
          <w:szCs w:val="24"/>
          <w:lang w:val="af-ZA"/>
        </w:rPr>
        <w:t>դեպքում</w:t>
      </w:r>
      <w:r w:rsidRPr="00A5145D">
        <w:rPr>
          <w:rFonts w:ascii="Sylfaen" w:hAnsi="Sylfaen"/>
          <w:szCs w:val="24"/>
          <w:lang w:val="af-ZA"/>
        </w:rPr>
        <w:t xml:space="preserve">, </w:t>
      </w:r>
      <w:r w:rsidRPr="00A5145D">
        <w:rPr>
          <w:rFonts w:ascii="Sylfaen" w:hAnsi="Sylfaen" w:cs="Sylfaen"/>
          <w:szCs w:val="24"/>
          <w:lang w:val="af-ZA"/>
        </w:rPr>
        <w:t>երբ</w:t>
      </w:r>
      <w:r w:rsidRPr="00A5145D">
        <w:rPr>
          <w:rFonts w:ascii="Sylfaen" w:hAnsi="Sylfaen"/>
          <w:szCs w:val="24"/>
          <w:lang w:val="af-ZA"/>
        </w:rPr>
        <w:t xml:space="preserve"> </w:t>
      </w:r>
      <w:r w:rsidRPr="00A5145D">
        <w:rPr>
          <w:rFonts w:ascii="Sylfaen" w:hAnsi="Sylfaen" w:cs="Sylfaen"/>
          <w:szCs w:val="24"/>
          <w:lang w:val="af-ZA"/>
        </w:rPr>
        <w:t>նոր</w:t>
      </w:r>
      <w:r w:rsidRPr="00A5145D">
        <w:rPr>
          <w:rFonts w:ascii="Sylfaen" w:hAnsi="Sylfaen"/>
          <w:szCs w:val="24"/>
          <w:lang w:val="af-ZA"/>
        </w:rPr>
        <w:t xml:space="preserve"> </w:t>
      </w:r>
      <w:r w:rsidRPr="00A5145D">
        <w:rPr>
          <w:rFonts w:ascii="Sylfaen" w:hAnsi="Sylfaen" w:cs="Sylfaen"/>
          <w:szCs w:val="24"/>
          <w:lang w:val="af-ZA"/>
        </w:rPr>
        <w:t>համայնքը</w:t>
      </w:r>
      <w:r w:rsidRPr="00A5145D">
        <w:rPr>
          <w:rFonts w:ascii="Sylfaen" w:hAnsi="Sylfaen"/>
          <w:szCs w:val="24"/>
          <w:lang w:val="af-ZA"/>
        </w:rPr>
        <w:t xml:space="preserve"> </w:t>
      </w:r>
      <w:r w:rsidRPr="00A5145D">
        <w:rPr>
          <w:rFonts w:ascii="Sylfaen" w:hAnsi="Sylfaen" w:cs="Sylfaen"/>
          <w:szCs w:val="24"/>
          <w:lang w:val="af-ZA"/>
        </w:rPr>
        <w:t>ձևավորվել</w:t>
      </w:r>
      <w:r w:rsidRPr="00A5145D">
        <w:rPr>
          <w:rFonts w:ascii="Sylfaen" w:hAnsi="Sylfaen"/>
          <w:szCs w:val="24"/>
          <w:lang w:val="af-ZA"/>
        </w:rPr>
        <w:t xml:space="preserve"> </w:t>
      </w:r>
      <w:r w:rsidRPr="00A5145D">
        <w:rPr>
          <w:rFonts w:ascii="Sylfaen" w:hAnsi="Sylfaen" w:cs="Sylfaen"/>
          <w:szCs w:val="24"/>
          <w:lang w:val="af-ZA"/>
        </w:rPr>
        <w:t xml:space="preserve">է </w:t>
      </w:r>
      <w:r w:rsidRPr="00A5145D">
        <w:rPr>
          <w:rFonts w:ascii="Sylfaen" w:hAnsi="Sylfaen" w:cs="Sylfaen"/>
          <w:szCs w:val="24"/>
          <w:lang w:val="ru-RU"/>
        </w:rPr>
        <w:t>քաղաքային</w:t>
      </w:r>
      <w:r w:rsidRPr="00A5145D">
        <w:rPr>
          <w:rFonts w:ascii="Sylfaen" w:hAnsi="Sylfaen" w:cs="Sylfaen"/>
          <w:szCs w:val="24"/>
          <w:lang w:val="af-ZA"/>
        </w:rPr>
        <w:t xml:space="preserve"> </w:t>
      </w:r>
      <w:r w:rsidRPr="00A5145D">
        <w:rPr>
          <w:rFonts w:ascii="Sylfaen" w:hAnsi="Sylfaen" w:cs="Sylfaen"/>
          <w:szCs w:val="24"/>
          <w:lang w:val="ru-RU"/>
        </w:rPr>
        <w:t>համայնքի</w:t>
      </w:r>
      <w:r w:rsidRPr="00A5145D">
        <w:rPr>
          <w:rFonts w:ascii="Sylfaen" w:hAnsi="Sylfaen" w:cs="Sylfaen"/>
          <w:szCs w:val="24"/>
          <w:lang w:val="af-ZA"/>
        </w:rPr>
        <w:t xml:space="preserve"> </w:t>
      </w:r>
      <w:r w:rsidRPr="00A5145D">
        <w:rPr>
          <w:rFonts w:ascii="Sylfaen" w:hAnsi="Sylfaen" w:cs="Sylfaen"/>
          <w:szCs w:val="24"/>
          <w:lang w:val="ru-RU"/>
        </w:rPr>
        <w:t>շու</w:t>
      </w:r>
      <w:r w:rsidRPr="00A5145D">
        <w:rPr>
          <w:rFonts w:ascii="Sylfaen" w:hAnsi="Sylfaen" w:cs="Sylfaen"/>
          <w:szCs w:val="24"/>
        </w:rPr>
        <w:t>ր</w:t>
      </w:r>
      <w:r w:rsidRPr="00A5145D">
        <w:rPr>
          <w:rFonts w:ascii="Sylfaen" w:hAnsi="Sylfaen" w:cs="Sylfaen"/>
          <w:szCs w:val="24"/>
          <w:lang w:val="ru-RU"/>
        </w:rPr>
        <w:t>ջ</w:t>
      </w:r>
      <w:r w:rsidRPr="00A5145D">
        <w:rPr>
          <w:rFonts w:ascii="Sylfaen" w:hAnsi="Sylfaen"/>
          <w:szCs w:val="24"/>
          <w:lang w:val="af-ZA"/>
        </w:rPr>
        <w:t xml:space="preserve"> </w:t>
      </w:r>
      <w:r w:rsidRPr="00A5145D">
        <w:rPr>
          <w:rFonts w:ascii="Sylfaen" w:hAnsi="Sylfaen"/>
          <w:szCs w:val="24"/>
          <w:lang w:val="ru-RU"/>
        </w:rPr>
        <w:t>շրջակա</w:t>
      </w:r>
      <w:r w:rsidRPr="00A5145D">
        <w:rPr>
          <w:rFonts w:ascii="Sylfaen" w:hAnsi="Sylfaen"/>
          <w:szCs w:val="24"/>
          <w:lang w:val="af-ZA"/>
        </w:rPr>
        <w:t xml:space="preserve"> գյուղական </w:t>
      </w:r>
      <w:r w:rsidRPr="00A5145D">
        <w:rPr>
          <w:rFonts w:ascii="Sylfaen" w:hAnsi="Sylfaen" w:cs="Sylfaen"/>
          <w:szCs w:val="24"/>
          <w:lang w:val="af-ZA"/>
        </w:rPr>
        <w:t>համայնքների</w:t>
      </w:r>
      <w:r w:rsidRPr="00A5145D">
        <w:rPr>
          <w:rFonts w:ascii="Sylfaen" w:hAnsi="Sylfaen"/>
          <w:szCs w:val="24"/>
          <w:lang w:val="af-ZA"/>
        </w:rPr>
        <w:t xml:space="preserve"> </w:t>
      </w:r>
      <w:r w:rsidRPr="00A5145D">
        <w:rPr>
          <w:rFonts w:ascii="Sylfaen" w:hAnsi="Sylfaen" w:cs="Sylfaen"/>
          <w:szCs w:val="24"/>
          <w:lang w:val="af-ZA"/>
        </w:rPr>
        <w:t>խոշորացման</w:t>
      </w:r>
      <w:r w:rsidRPr="00A5145D">
        <w:rPr>
          <w:rFonts w:ascii="Sylfaen" w:hAnsi="Sylfaen"/>
          <w:szCs w:val="24"/>
          <w:lang w:val="af-ZA"/>
        </w:rPr>
        <w:t xml:space="preserve"> </w:t>
      </w:r>
      <w:r w:rsidRPr="00A5145D">
        <w:rPr>
          <w:rFonts w:ascii="Sylfaen" w:hAnsi="Sylfaen" w:cs="Sylfaen"/>
          <w:szCs w:val="24"/>
          <w:lang w:val="af-ZA"/>
        </w:rPr>
        <w:t>արդյունքում, ապա խոշորացումից առաջացող օգուտների հաշվարկման նպատակով</w:t>
      </w:r>
      <w:r w:rsidR="00DF61D5" w:rsidRPr="00A5145D">
        <w:rPr>
          <w:rFonts w:ascii="Sylfaen" w:hAnsi="Sylfaen" w:cs="Sylfaen"/>
          <w:szCs w:val="24"/>
          <w:lang w:val="af-ZA"/>
        </w:rPr>
        <w:t>,</w:t>
      </w:r>
      <w:r w:rsidRPr="00A5145D">
        <w:rPr>
          <w:rFonts w:ascii="Sylfaen" w:hAnsi="Sylfaen" w:cs="Sylfaen"/>
          <w:szCs w:val="24"/>
          <w:lang w:val="af-ZA"/>
        </w:rPr>
        <w:t xml:space="preserve"> կիրառվել է հետևյալ մոտեցումը</w:t>
      </w:r>
      <w:r w:rsidRPr="00A5145D">
        <w:rPr>
          <w:rFonts w:ascii="Sylfaen" w:hAnsi="Sylfaen"/>
          <w:szCs w:val="24"/>
          <w:lang w:val="af-ZA"/>
        </w:rPr>
        <w:t xml:space="preserve">: </w:t>
      </w:r>
    </w:p>
    <w:p w:rsidR="00310A24" w:rsidRPr="00A5145D" w:rsidRDefault="00310A24" w:rsidP="00864565">
      <w:pPr>
        <w:pStyle w:val="ListParagraph"/>
        <w:spacing w:after="0" w:line="240" w:lineRule="auto"/>
        <w:ind w:left="0" w:firstLine="720"/>
        <w:jc w:val="both"/>
        <w:rPr>
          <w:rFonts w:ascii="Sylfaen" w:hAnsi="Sylfaen"/>
          <w:szCs w:val="24"/>
          <w:lang w:val="af-ZA"/>
        </w:rPr>
      </w:pPr>
      <w:r w:rsidRPr="00A5145D">
        <w:rPr>
          <w:rFonts w:ascii="Sylfaen" w:hAnsi="Sylfaen"/>
          <w:szCs w:val="24"/>
          <w:lang w:val="ru-RU"/>
        </w:rPr>
        <w:t>Ե</w:t>
      </w:r>
      <w:r w:rsidRPr="00A5145D">
        <w:rPr>
          <w:rFonts w:ascii="Sylfaen" w:hAnsi="Sylfaen"/>
          <w:szCs w:val="24"/>
          <w:lang w:val="af-ZA"/>
        </w:rPr>
        <w:t xml:space="preserve">նթադրվել է, որ </w:t>
      </w:r>
      <w:r w:rsidRPr="00A5145D">
        <w:rPr>
          <w:rFonts w:ascii="Sylfaen" w:hAnsi="Sylfaen"/>
          <w:szCs w:val="24"/>
          <w:lang w:val="ru-RU"/>
        </w:rPr>
        <w:t>քաղաքային</w:t>
      </w:r>
      <w:r w:rsidRPr="00A5145D">
        <w:rPr>
          <w:rFonts w:ascii="Sylfaen" w:hAnsi="Sylfaen"/>
          <w:szCs w:val="24"/>
          <w:lang w:val="af-ZA"/>
        </w:rPr>
        <w:t xml:space="preserve"> համայնքի գործող վարչական ապարատի միջոցով</w:t>
      </w:r>
      <w:r w:rsidR="00DF61D5" w:rsidRPr="00A5145D">
        <w:rPr>
          <w:rFonts w:ascii="Sylfaen" w:hAnsi="Sylfaen"/>
          <w:szCs w:val="24"/>
          <w:lang w:val="af-ZA"/>
        </w:rPr>
        <w:t>,</w:t>
      </w:r>
      <w:r w:rsidRPr="00A5145D">
        <w:rPr>
          <w:rFonts w:ascii="Sylfaen" w:hAnsi="Sylfaen"/>
          <w:szCs w:val="24"/>
          <w:lang w:val="af-ZA"/>
        </w:rPr>
        <w:t xml:space="preserve"> հնարավոր կլինի սպասարկել խոշորացված համայնքն ամբողջությամբ: Եվ</w:t>
      </w:r>
      <w:r w:rsidR="00DF61D5" w:rsidRPr="00A5145D">
        <w:rPr>
          <w:rFonts w:ascii="Sylfaen" w:hAnsi="Sylfaen"/>
          <w:szCs w:val="24"/>
          <w:lang w:val="af-ZA"/>
        </w:rPr>
        <w:t>,</w:t>
      </w:r>
      <w:r w:rsidRPr="00A5145D">
        <w:rPr>
          <w:rFonts w:ascii="Sylfaen" w:hAnsi="Sylfaen"/>
          <w:szCs w:val="24"/>
          <w:lang w:val="af-ZA"/>
        </w:rPr>
        <w:t xml:space="preserve"> </w:t>
      </w:r>
      <w:r w:rsidRPr="00A5145D">
        <w:rPr>
          <w:rFonts w:ascii="Sylfaen" w:hAnsi="Sylfaen"/>
          <w:szCs w:val="24"/>
          <w:lang w:val="ru-RU"/>
        </w:rPr>
        <w:t>փ</w:t>
      </w:r>
      <w:r w:rsidRPr="00A5145D">
        <w:rPr>
          <w:rFonts w:ascii="Sylfaen" w:hAnsi="Sylfaen"/>
          <w:szCs w:val="24"/>
          <w:lang w:val="af-ZA"/>
        </w:rPr>
        <w:t xml:space="preserve">աստորեն, խոշորացվող համայնքի կազմի մեջ մտնող </w:t>
      </w:r>
      <w:r w:rsidRPr="00A5145D">
        <w:rPr>
          <w:rFonts w:ascii="Sylfaen" w:hAnsi="Sylfaen"/>
          <w:szCs w:val="24"/>
          <w:lang w:val="ru-RU"/>
        </w:rPr>
        <w:t>նախկին</w:t>
      </w:r>
      <w:r w:rsidRPr="00A5145D">
        <w:rPr>
          <w:rFonts w:ascii="Sylfaen" w:hAnsi="Sylfaen"/>
          <w:szCs w:val="24"/>
          <w:lang w:val="af-ZA"/>
        </w:rPr>
        <w:t xml:space="preserve"> գյուղական համայնքների աշխատակազմեր</w:t>
      </w:r>
      <w:r w:rsidRPr="00A5145D">
        <w:rPr>
          <w:rFonts w:ascii="Sylfaen" w:hAnsi="Sylfaen"/>
          <w:szCs w:val="24"/>
          <w:lang w:val="ru-RU"/>
        </w:rPr>
        <w:t>ն</w:t>
      </w:r>
      <w:r w:rsidRPr="00A5145D">
        <w:rPr>
          <w:rFonts w:ascii="Sylfaen" w:hAnsi="Sylfaen"/>
          <w:szCs w:val="24"/>
          <w:lang w:val="af-ZA"/>
        </w:rPr>
        <w:t xml:space="preserve"> ու դրանց պահպանման ծախսերը </w:t>
      </w:r>
      <w:r w:rsidRPr="00A5145D">
        <w:rPr>
          <w:rFonts w:ascii="Sylfaen" w:hAnsi="Sylfaen"/>
          <w:szCs w:val="24"/>
          <w:lang w:val="ru-RU"/>
        </w:rPr>
        <w:t>խոշորացման</w:t>
      </w:r>
      <w:r w:rsidRPr="00A5145D">
        <w:rPr>
          <w:rFonts w:ascii="Sylfaen" w:hAnsi="Sylfaen"/>
          <w:szCs w:val="24"/>
          <w:lang w:val="af-ZA"/>
        </w:rPr>
        <w:t xml:space="preserve"> </w:t>
      </w:r>
      <w:r w:rsidRPr="00A5145D">
        <w:rPr>
          <w:rFonts w:ascii="Sylfaen" w:hAnsi="Sylfaen"/>
          <w:szCs w:val="24"/>
          <w:lang w:val="ru-RU"/>
        </w:rPr>
        <w:t>արդյունքում</w:t>
      </w:r>
      <w:r w:rsidRPr="00A5145D">
        <w:rPr>
          <w:rFonts w:ascii="Sylfaen" w:hAnsi="Sylfaen"/>
          <w:szCs w:val="24"/>
          <w:lang w:val="af-ZA"/>
        </w:rPr>
        <w:t xml:space="preserve"> կկրճատվեն ամբողջությամբ:  </w:t>
      </w:r>
    </w:p>
    <w:p w:rsidR="00310A24" w:rsidRPr="00A5145D" w:rsidRDefault="00310A24" w:rsidP="00864565">
      <w:pPr>
        <w:pStyle w:val="ListParagraph"/>
        <w:spacing w:after="0" w:line="240" w:lineRule="auto"/>
        <w:ind w:left="0" w:firstLine="720"/>
        <w:jc w:val="both"/>
        <w:rPr>
          <w:rFonts w:ascii="Sylfaen" w:hAnsi="Sylfaen"/>
          <w:szCs w:val="24"/>
          <w:lang w:val="af-ZA"/>
        </w:rPr>
      </w:pPr>
      <w:r w:rsidRPr="00A5145D">
        <w:rPr>
          <w:rFonts w:ascii="Sylfaen" w:hAnsi="Sylfaen"/>
          <w:szCs w:val="24"/>
          <w:lang w:val="ru-RU"/>
        </w:rPr>
        <w:lastRenderedPageBreak/>
        <w:t>Սրան</w:t>
      </w:r>
      <w:r w:rsidRPr="00A5145D">
        <w:rPr>
          <w:rFonts w:ascii="Sylfaen" w:hAnsi="Sylfaen"/>
          <w:szCs w:val="24"/>
          <w:lang w:val="af-ZA"/>
        </w:rPr>
        <w:t xml:space="preserve"> </w:t>
      </w:r>
      <w:r w:rsidRPr="00A5145D">
        <w:rPr>
          <w:rFonts w:ascii="Sylfaen" w:hAnsi="Sylfaen"/>
          <w:szCs w:val="24"/>
          <w:lang w:val="ru-RU"/>
        </w:rPr>
        <w:t>զուգահեռ</w:t>
      </w:r>
      <w:r w:rsidR="00376B0F">
        <w:rPr>
          <w:rFonts w:ascii="Sylfaen" w:hAnsi="Sylfaen"/>
          <w:szCs w:val="24"/>
          <w:lang w:val="af-ZA"/>
        </w:rPr>
        <w:t>՝</w:t>
      </w:r>
      <w:r w:rsidRPr="00A5145D">
        <w:rPr>
          <w:rFonts w:ascii="Sylfaen" w:hAnsi="Sylfaen"/>
          <w:szCs w:val="24"/>
          <w:lang w:val="af-ZA"/>
        </w:rPr>
        <w:t xml:space="preserve"> </w:t>
      </w:r>
      <w:r w:rsidRPr="00A5145D">
        <w:rPr>
          <w:rFonts w:ascii="Sylfaen" w:hAnsi="Sylfaen"/>
          <w:szCs w:val="24"/>
          <w:lang w:val="ru-RU"/>
        </w:rPr>
        <w:t>այդ</w:t>
      </w:r>
      <w:r w:rsidRPr="00A5145D">
        <w:rPr>
          <w:rFonts w:ascii="Sylfaen" w:hAnsi="Sylfaen"/>
          <w:szCs w:val="24"/>
          <w:lang w:val="af-ZA"/>
        </w:rPr>
        <w:t xml:space="preserve"> </w:t>
      </w:r>
      <w:r w:rsidRPr="00A5145D">
        <w:rPr>
          <w:rFonts w:ascii="Sylfaen" w:hAnsi="Sylfaen"/>
          <w:szCs w:val="24"/>
          <w:lang w:val="ru-RU"/>
        </w:rPr>
        <w:t>նույն</w:t>
      </w:r>
      <w:r w:rsidRPr="00A5145D">
        <w:rPr>
          <w:rFonts w:ascii="Sylfaen" w:hAnsi="Sylfaen"/>
          <w:szCs w:val="24"/>
          <w:lang w:val="af-ZA"/>
        </w:rPr>
        <w:t xml:space="preserve"> </w:t>
      </w:r>
      <w:r w:rsidRPr="00A5145D">
        <w:rPr>
          <w:rFonts w:ascii="Sylfaen" w:hAnsi="Sylfaen"/>
          <w:szCs w:val="24"/>
          <w:lang w:val="ru-RU"/>
        </w:rPr>
        <w:t>բնակավայրերում</w:t>
      </w:r>
      <w:r w:rsidRPr="00A5145D">
        <w:rPr>
          <w:rFonts w:ascii="Sylfaen" w:hAnsi="Sylfaen"/>
          <w:szCs w:val="24"/>
          <w:lang w:val="af-ZA"/>
        </w:rPr>
        <w:t xml:space="preserve"> կառաջանան նոր ծախսեր՝ կապված </w:t>
      </w:r>
      <w:r w:rsidRPr="00A5145D">
        <w:rPr>
          <w:rFonts w:ascii="Sylfaen" w:hAnsi="Sylfaen"/>
          <w:szCs w:val="24"/>
          <w:lang w:val="ru-RU"/>
        </w:rPr>
        <w:t>համայնքի</w:t>
      </w:r>
      <w:r w:rsidRPr="00A5145D">
        <w:rPr>
          <w:rFonts w:ascii="Sylfaen" w:hAnsi="Sylfaen"/>
          <w:szCs w:val="24"/>
          <w:lang w:val="af-ZA"/>
        </w:rPr>
        <w:t xml:space="preserve"> </w:t>
      </w:r>
      <w:r w:rsidRPr="00A5145D">
        <w:rPr>
          <w:rFonts w:ascii="Sylfaen" w:hAnsi="Sylfaen"/>
          <w:szCs w:val="24"/>
          <w:lang w:val="ru-RU"/>
        </w:rPr>
        <w:t>ղեկավարի</w:t>
      </w:r>
      <w:r w:rsidRPr="00A5145D">
        <w:rPr>
          <w:rFonts w:ascii="Sylfaen" w:hAnsi="Sylfaen"/>
          <w:szCs w:val="24"/>
          <w:lang w:val="af-ZA"/>
        </w:rPr>
        <w:t xml:space="preserve"> վարչական ներկայացուցչի </w:t>
      </w:r>
      <w:r w:rsidRPr="00A5145D">
        <w:rPr>
          <w:rFonts w:ascii="Sylfaen" w:hAnsi="Sylfaen"/>
          <w:szCs w:val="24"/>
          <w:lang w:val="ru-RU"/>
        </w:rPr>
        <w:t>հաստիքի</w:t>
      </w:r>
      <w:r w:rsidRPr="00A5145D">
        <w:rPr>
          <w:rFonts w:ascii="Sylfaen" w:hAnsi="Sylfaen"/>
          <w:szCs w:val="24"/>
          <w:lang w:val="af-ZA"/>
        </w:rPr>
        <w:t xml:space="preserve"> </w:t>
      </w:r>
      <w:r w:rsidRPr="00A5145D">
        <w:rPr>
          <w:rFonts w:ascii="Sylfaen" w:hAnsi="Sylfaen"/>
          <w:szCs w:val="24"/>
          <w:lang w:val="ru-RU"/>
        </w:rPr>
        <w:t>ստեղծման</w:t>
      </w:r>
      <w:r w:rsidRPr="00A5145D">
        <w:rPr>
          <w:rFonts w:ascii="Sylfaen" w:hAnsi="Sylfaen"/>
          <w:szCs w:val="24"/>
          <w:lang w:val="af-ZA"/>
        </w:rPr>
        <w:t xml:space="preserve"> </w:t>
      </w:r>
      <w:r w:rsidRPr="00A5145D">
        <w:rPr>
          <w:rFonts w:ascii="Sylfaen" w:hAnsi="Sylfaen"/>
          <w:szCs w:val="24"/>
          <w:lang w:val="ru-RU"/>
        </w:rPr>
        <w:t>և</w:t>
      </w:r>
      <w:r w:rsidRPr="00A5145D">
        <w:rPr>
          <w:rFonts w:ascii="Sylfaen" w:hAnsi="Sylfaen"/>
          <w:szCs w:val="24"/>
          <w:lang w:val="af-ZA"/>
        </w:rPr>
        <w:t xml:space="preserve"> </w:t>
      </w:r>
      <w:r w:rsidRPr="00A5145D">
        <w:rPr>
          <w:rFonts w:ascii="Sylfaen" w:hAnsi="Sylfaen"/>
          <w:szCs w:val="24"/>
          <w:lang w:val="ru-RU"/>
        </w:rPr>
        <w:t>նրա</w:t>
      </w:r>
      <w:r w:rsidRPr="00A5145D">
        <w:rPr>
          <w:rFonts w:ascii="Sylfaen" w:hAnsi="Sylfaen"/>
          <w:szCs w:val="24"/>
          <w:lang w:val="af-ZA"/>
        </w:rPr>
        <w:t xml:space="preserve"> պահպանման հետ: </w:t>
      </w:r>
    </w:p>
    <w:p w:rsidR="00310A24" w:rsidRPr="00A5145D" w:rsidRDefault="00310A24" w:rsidP="00864565">
      <w:pPr>
        <w:pStyle w:val="ListParagraph"/>
        <w:spacing w:after="0" w:line="240" w:lineRule="auto"/>
        <w:ind w:left="0" w:firstLine="720"/>
        <w:jc w:val="both"/>
        <w:rPr>
          <w:rFonts w:ascii="Sylfaen" w:hAnsi="Sylfaen"/>
          <w:szCs w:val="24"/>
          <w:lang w:val="af-ZA"/>
        </w:rPr>
      </w:pPr>
      <w:r w:rsidRPr="00A5145D">
        <w:rPr>
          <w:rFonts w:ascii="Sylfaen" w:hAnsi="Sylfaen"/>
          <w:szCs w:val="24"/>
          <w:lang w:val="af-ZA"/>
        </w:rPr>
        <w:t>Վարչական ներկայացուցչի պահպանման ծախսերը կարող են լինել տարբեր՝ կախված տվյալ բնակավայրի բնակչության թվից: Քանի որ բնակչության թվից կախված</w:t>
      </w:r>
      <w:r w:rsidR="00376B0F">
        <w:rPr>
          <w:rFonts w:ascii="Sylfaen" w:hAnsi="Sylfaen"/>
          <w:szCs w:val="24"/>
          <w:lang w:val="af-ZA"/>
        </w:rPr>
        <w:t>՝</w:t>
      </w:r>
      <w:r w:rsidRPr="00A5145D">
        <w:rPr>
          <w:rFonts w:ascii="Sylfaen" w:hAnsi="Sylfaen"/>
          <w:szCs w:val="24"/>
          <w:lang w:val="af-ZA"/>
        </w:rPr>
        <w:t xml:space="preserve"> տարբեր կլինի նաև վարչական ներկայացուցչի աշխատանք</w:t>
      </w:r>
      <w:r w:rsidRPr="00A5145D">
        <w:rPr>
          <w:rFonts w:ascii="Sylfaen" w:hAnsi="Sylfaen"/>
          <w:szCs w:val="24"/>
          <w:lang w:val="ru-RU"/>
        </w:rPr>
        <w:t>այի</w:t>
      </w:r>
      <w:r w:rsidRPr="00A5145D">
        <w:rPr>
          <w:rFonts w:ascii="Sylfaen" w:hAnsi="Sylfaen"/>
          <w:szCs w:val="24"/>
          <w:lang w:val="af-ZA"/>
        </w:rPr>
        <w:t xml:space="preserve">ն  ծանրաբեռնվածությունը: </w:t>
      </w:r>
    </w:p>
    <w:p w:rsidR="00310A24" w:rsidRPr="00A5145D" w:rsidRDefault="00310A24" w:rsidP="00864565">
      <w:pPr>
        <w:pStyle w:val="ListParagraph"/>
        <w:spacing w:after="0" w:line="240" w:lineRule="auto"/>
        <w:ind w:left="0" w:firstLine="720"/>
        <w:jc w:val="both"/>
        <w:rPr>
          <w:rFonts w:ascii="Sylfaen" w:hAnsi="Sylfaen"/>
          <w:szCs w:val="24"/>
          <w:lang w:val="af-ZA"/>
        </w:rPr>
      </w:pPr>
      <w:r w:rsidRPr="00A5145D">
        <w:rPr>
          <w:rFonts w:ascii="Sylfaen" w:hAnsi="Sylfaen"/>
          <w:szCs w:val="24"/>
          <w:lang w:val="af-ZA"/>
        </w:rPr>
        <w:t xml:space="preserve">Այսպես, </w:t>
      </w:r>
      <w:r w:rsidRPr="00A5145D">
        <w:rPr>
          <w:rFonts w:ascii="Sylfaen" w:hAnsi="Sylfaen"/>
          <w:szCs w:val="24"/>
          <w:lang w:val="ru-RU"/>
        </w:rPr>
        <w:t>խոշորացված</w:t>
      </w:r>
      <w:r w:rsidRPr="00A5145D">
        <w:rPr>
          <w:rFonts w:ascii="Sylfaen" w:hAnsi="Sylfaen"/>
          <w:szCs w:val="24"/>
          <w:lang w:val="af-ZA"/>
        </w:rPr>
        <w:t xml:space="preserve"> </w:t>
      </w:r>
      <w:r w:rsidRPr="00A5145D">
        <w:rPr>
          <w:rFonts w:ascii="Sylfaen" w:hAnsi="Sylfaen"/>
          <w:szCs w:val="24"/>
          <w:lang w:val="ru-RU"/>
        </w:rPr>
        <w:t>համայնքի</w:t>
      </w:r>
      <w:r w:rsidRPr="00A5145D">
        <w:rPr>
          <w:rFonts w:ascii="Sylfaen" w:hAnsi="Sylfaen"/>
          <w:szCs w:val="24"/>
          <w:lang w:val="af-ZA"/>
        </w:rPr>
        <w:t xml:space="preserve"> </w:t>
      </w:r>
      <w:r w:rsidRPr="00A5145D">
        <w:rPr>
          <w:rFonts w:ascii="Sylfaen" w:hAnsi="Sylfaen"/>
          <w:szCs w:val="24"/>
          <w:lang w:val="ru-RU"/>
        </w:rPr>
        <w:t>կազմի</w:t>
      </w:r>
      <w:r w:rsidRPr="00A5145D">
        <w:rPr>
          <w:rFonts w:ascii="Sylfaen" w:hAnsi="Sylfaen"/>
          <w:szCs w:val="24"/>
          <w:lang w:val="af-ZA"/>
        </w:rPr>
        <w:t xml:space="preserve"> </w:t>
      </w:r>
      <w:r w:rsidRPr="00A5145D">
        <w:rPr>
          <w:rFonts w:ascii="Sylfaen" w:hAnsi="Sylfaen"/>
          <w:szCs w:val="24"/>
          <w:lang w:val="ru-RU"/>
        </w:rPr>
        <w:t>մեջ</w:t>
      </w:r>
      <w:r w:rsidRPr="00A5145D">
        <w:rPr>
          <w:rFonts w:ascii="Sylfaen" w:hAnsi="Sylfaen"/>
          <w:szCs w:val="24"/>
          <w:lang w:val="af-ZA"/>
        </w:rPr>
        <w:t xml:space="preserve"> </w:t>
      </w:r>
      <w:r w:rsidRPr="00A5145D">
        <w:rPr>
          <w:rFonts w:ascii="Sylfaen" w:hAnsi="Sylfaen"/>
          <w:szCs w:val="24"/>
          <w:lang w:val="ru-RU"/>
        </w:rPr>
        <w:t>մտնող</w:t>
      </w:r>
      <w:r w:rsidRPr="00A5145D">
        <w:rPr>
          <w:rFonts w:ascii="Sylfaen" w:hAnsi="Sylfaen"/>
          <w:szCs w:val="24"/>
          <w:lang w:val="af-ZA"/>
        </w:rPr>
        <w:t xml:space="preserve"> </w:t>
      </w:r>
      <w:r w:rsidRPr="00A5145D">
        <w:rPr>
          <w:rFonts w:ascii="Sylfaen" w:hAnsi="Sylfaen"/>
          <w:szCs w:val="24"/>
          <w:lang w:val="ru-RU"/>
        </w:rPr>
        <w:t>բոլոր</w:t>
      </w:r>
      <w:r w:rsidRPr="00A5145D">
        <w:rPr>
          <w:rFonts w:ascii="Sylfaen" w:hAnsi="Sylfaen"/>
          <w:szCs w:val="24"/>
          <w:lang w:val="af-ZA"/>
        </w:rPr>
        <w:t xml:space="preserve"> </w:t>
      </w:r>
      <w:r w:rsidRPr="00A5145D">
        <w:rPr>
          <w:rFonts w:ascii="Sylfaen" w:hAnsi="Sylfaen"/>
          <w:szCs w:val="24"/>
          <w:lang w:val="ru-RU"/>
        </w:rPr>
        <w:t>բնակավայրերում</w:t>
      </w:r>
      <w:r w:rsidRPr="00A5145D">
        <w:rPr>
          <w:rFonts w:ascii="Sylfaen" w:hAnsi="Sylfaen"/>
          <w:szCs w:val="24"/>
          <w:lang w:val="af-ZA"/>
        </w:rPr>
        <w:t xml:space="preserve"> </w:t>
      </w:r>
      <w:r w:rsidRPr="00A5145D">
        <w:rPr>
          <w:rFonts w:ascii="Sylfaen" w:hAnsi="Sylfaen"/>
          <w:szCs w:val="24"/>
          <w:lang w:val="ru-RU"/>
        </w:rPr>
        <w:t>կսահմանվի</w:t>
      </w:r>
      <w:r w:rsidRPr="00A5145D">
        <w:rPr>
          <w:rFonts w:ascii="Sylfaen" w:hAnsi="Sylfaen"/>
          <w:szCs w:val="24"/>
          <w:lang w:val="af-ZA"/>
        </w:rPr>
        <w:t xml:space="preserve"> </w:t>
      </w:r>
      <w:r w:rsidRPr="00A5145D">
        <w:rPr>
          <w:rFonts w:ascii="Sylfaen" w:hAnsi="Sylfaen"/>
          <w:szCs w:val="24"/>
          <w:lang w:val="ru-RU"/>
        </w:rPr>
        <w:t>մեկ</w:t>
      </w:r>
      <w:r w:rsidRPr="00A5145D">
        <w:rPr>
          <w:rFonts w:ascii="Sylfaen" w:hAnsi="Sylfaen"/>
          <w:szCs w:val="24"/>
          <w:lang w:val="af-ZA"/>
        </w:rPr>
        <w:t xml:space="preserve"> վարչական ներկայացուցչի </w:t>
      </w:r>
      <w:r w:rsidRPr="00A5145D">
        <w:rPr>
          <w:rFonts w:ascii="Sylfaen" w:hAnsi="Sylfaen"/>
          <w:szCs w:val="24"/>
          <w:lang w:val="ru-RU"/>
        </w:rPr>
        <w:t>հաստիք</w:t>
      </w:r>
      <w:r w:rsidRPr="00A5145D">
        <w:rPr>
          <w:rFonts w:ascii="Sylfaen" w:hAnsi="Sylfaen"/>
          <w:szCs w:val="24"/>
          <w:lang w:val="af-ZA"/>
        </w:rPr>
        <w:t xml:space="preserve">: 3000-ից ավելի բնակիչ ունեցող բնակավայրերում </w:t>
      </w:r>
      <w:r w:rsidRPr="00A5145D">
        <w:rPr>
          <w:rFonts w:ascii="Sylfaen" w:hAnsi="Sylfaen"/>
          <w:szCs w:val="24"/>
          <w:lang w:val="ru-RU"/>
        </w:rPr>
        <w:t>վա</w:t>
      </w:r>
      <w:r w:rsidRPr="00A5145D">
        <w:rPr>
          <w:rFonts w:ascii="Sylfaen" w:hAnsi="Sylfaen"/>
          <w:szCs w:val="24"/>
        </w:rPr>
        <w:t>ր</w:t>
      </w:r>
      <w:r w:rsidRPr="00A5145D">
        <w:rPr>
          <w:rFonts w:ascii="Sylfaen" w:hAnsi="Sylfaen"/>
          <w:szCs w:val="24"/>
          <w:lang w:val="ru-RU"/>
        </w:rPr>
        <w:t>չական</w:t>
      </w:r>
      <w:r w:rsidRPr="00A5145D">
        <w:rPr>
          <w:rFonts w:ascii="Sylfaen" w:hAnsi="Sylfaen"/>
          <w:szCs w:val="24"/>
          <w:lang w:val="af-ZA"/>
        </w:rPr>
        <w:t xml:space="preserve"> </w:t>
      </w:r>
      <w:r w:rsidRPr="00A5145D">
        <w:rPr>
          <w:rFonts w:ascii="Sylfaen" w:hAnsi="Sylfaen"/>
          <w:szCs w:val="24"/>
          <w:lang w:val="ru-RU"/>
        </w:rPr>
        <w:t>ներկայացուցիչներ</w:t>
      </w:r>
      <w:r w:rsidRPr="00A5145D">
        <w:rPr>
          <w:rFonts w:ascii="Sylfaen" w:hAnsi="Sylfaen"/>
          <w:szCs w:val="24"/>
        </w:rPr>
        <w:t>ը</w:t>
      </w:r>
      <w:r w:rsidRPr="00A5145D">
        <w:rPr>
          <w:rFonts w:ascii="Sylfaen" w:hAnsi="Sylfaen"/>
          <w:szCs w:val="24"/>
          <w:lang w:val="af-ZA"/>
        </w:rPr>
        <w:t xml:space="preserve"> </w:t>
      </w:r>
      <w:r w:rsidRPr="00A5145D">
        <w:rPr>
          <w:rFonts w:ascii="Sylfaen" w:hAnsi="Sylfaen"/>
          <w:szCs w:val="24"/>
          <w:lang w:val="ru-RU"/>
        </w:rPr>
        <w:t>կունենան</w:t>
      </w:r>
      <w:r w:rsidRPr="00A5145D">
        <w:rPr>
          <w:rFonts w:ascii="Sylfaen" w:hAnsi="Sylfaen"/>
          <w:szCs w:val="24"/>
          <w:lang w:val="af-ZA"/>
        </w:rPr>
        <w:t xml:space="preserve"> մեկ օգնական և գրասենյակի հավաքարար: 5000-</w:t>
      </w:r>
      <w:r w:rsidRPr="00A5145D">
        <w:rPr>
          <w:rFonts w:ascii="Sylfaen" w:hAnsi="Sylfaen"/>
          <w:szCs w:val="24"/>
          <w:lang w:val="ru-RU"/>
        </w:rPr>
        <w:t>ից</w:t>
      </w:r>
      <w:r w:rsidRPr="00A5145D">
        <w:rPr>
          <w:rFonts w:ascii="Sylfaen" w:hAnsi="Sylfaen"/>
          <w:szCs w:val="24"/>
          <w:lang w:val="af-ZA"/>
        </w:rPr>
        <w:t xml:space="preserve"> </w:t>
      </w:r>
      <w:r w:rsidRPr="00A5145D">
        <w:rPr>
          <w:rFonts w:ascii="Sylfaen" w:hAnsi="Sylfaen"/>
          <w:szCs w:val="24"/>
          <w:lang w:val="ru-RU"/>
        </w:rPr>
        <w:t>ավել</w:t>
      </w:r>
      <w:r w:rsidRPr="00A5145D">
        <w:rPr>
          <w:rFonts w:ascii="Sylfaen" w:hAnsi="Sylfaen"/>
          <w:szCs w:val="24"/>
        </w:rPr>
        <w:t>ի</w:t>
      </w:r>
      <w:r w:rsidRPr="00A5145D">
        <w:rPr>
          <w:rFonts w:ascii="Sylfaen" w:hAnsi="Sylfaen"/>
          <w:szCs w:val="24"/>
          <w:lang w:val="af-ZA"/>
        </w:rPr>
        <w:t xml:space="preserve"> </w:t>
      </w:r>
      <w:r w:rsidRPr="00A5145D">
        <w:rPr>
          <w:rFonts w:ascii="Sylfaen" w:hAnsi="Sylfaen"/>
          <w:szCs w:val="24"/>
          <w:lang w:val="ru-RU"/>
        </w:rPr>
        <w:t>բնակիչ</w:t>
      </w:r>
      <w:r w:rsidRPr="00A5145D">
        <w:rPr>
          <w:rFonts w:ascii="Sylfaen" w:hAnsi="Sylfaen"/>
          <w:szCs w:val="24"/>
          <w:lang w:val="af-ZA"/>
        </w:rPr>
        <w:t xml:space="preserve"> </w:t>
      </w:r>
      <w:r w:rsidRPr="00A5145D">
        <w:rPr>
          <w:rFonts w:ascii="Sylfaen" w:hAnsi="Sylfaen"/>
          <w:szCs w:val="24"/>
          <w:lang w:val="ru-RU"/>
        </w:rPr>
        <w:t>ունեցող</w:t>
      </w:r>
      <w:r w:rsidRPr="00A5145D">
        <w:rPr>
          <w:rFonts w:ascii="Sylfaen" w:hAnsi="Sylfaen"/>
          <w:szCs w:val="24"/>
          <w:lang w:val="af-ZA"/>
        </w:rPr>
        <w:t xml:space="preserve"> </w:t>
      </w:r>
      <w:r w:rsidRPr="00A5145D">
        <w:rPr>
          <w:rFonts w:ascii="Sylfaen" w:hAnsi="Sylfaen"/>
          <w:szCs w:val="24"/>
          <w:lang w:val="ru-RU"/>
        </w:rPr>
        <w:t>բնակավայրերում</w:t>
      </w:r>
      <w:r w:rsidRPr="00A5145D">
        <w:rPr>
          <w:rFonts w:ascii="Sylfaen" w:hAnsi="Sylfaen"/>
          <w:szCs w:val="24"/>
          <w:lang w:val="af-ZA"/>
        </w:rPr>
        <w:t>, համայնքի ավագան</w:t>
      </w:r>
      <w:r w:rsidRPr="00A5145D">
        <w:rPr>
          <w:rFonts w:ascii="Sylfaen" w:hAnsi="Sylfaen"/>
          <w:szCs w:val="24"/>
          <w:lang w:val="ru-RU"/>
        </w:rPr>
        <w:t>ու</w:t>
      </w:r>
      <w:r w:rsidRPr="00A5145D">
        <w:rPr>
          <w:rFonts w:ascii="Sylfaen" w:hAnsi="Sylfaen"/>
          <w:szCs w:val="24"/>
          <w:lang w:val="af-ZA"/>
        </w:rPr>
        <w:t xml:space="preserve"> </w:t>
      </w:r>
      <w:r w:rsidRPr="00A5145D">
        <w:rPr>
          <w:rFonts w:ascii="Sylfaen" w:hAnsi="Sylfaen"/>
          <w:szCs w:val="24"/>
          <w:lang w:val="ru-RU"/>
        </w:rPr>
        <w:t>որոշմամբ</w:t>
      </w:r>
      <w:r w:rsidR="00DF61D5" w:rsidRPr="00A5145D">
        <w:rPr>
          <w:rFonts w:ascii="Sylfaen" w:hAnsi="Sylfaen"/>
          <w:szCs w:val="24"/>
          <w:lang w:val="af-ZA"/>
        </w:rPr>
        <w:t>,</w:t>
      </w:r>
      <w:r w:rsidRPr="00A5145D">
        <w:rPr>
          <w:rFonts w:ascii="Sylfaen" w:hAnsi="Sylfaen"/>
          <w:szCs w:val="24"/>
          <w:lang w:val="af-ZA"/>
        </w:rPr>
        <w:t xml:space="preserve"> </w:t>
      </w:r>
      <w:r w:rsidRPr="00A5145D">
        <w:rPr>
          <w:rFonts w:ascii="Sylfaen" w:hAnsi="Sylfaen"/>
          <w:szCs w:val="24"/>
          <w:lang w:val="ru-RU"/>
        </w:rPr>
        <w:t>կարող</w:t>
      </w:r>
      <w:r w:rsidRPr="00A5145D">
        <w:rPr>
          <w:rFonts w:ascii="Sylfaen" w:hAnsi="Sylfaen"/>
          <w:szCs w:val="24"/>
          <w:lang w:val="af-ZA"/>
        </w:rPr>
        <w:t xml:space="preserve"> </w:t>
      </w:r>
      <w:r w:rsidRPr="00A5145D">
        <w:rPr>
          <w:rFonts w:ascii="Sylfaen" w:hAnsi="Sylfaen"/>
          <w:szCs w:val="24"/>
          <w:lang w:val="ru-RU"/>
        </w:rPr>
        <w:t>են</w:t>
      </w:r>
      <w:r w:rsidRPr="00A5145D">
        <w:rPr>
          <w:rFonts w:ascii="Sylfaen" w:hAnsi="Sylfaen"/>
          <w:szCs w:val="24"/>
          <w:lang w:val="af-ZA"/>
        </w:rPr>
        <w:t xml:space="preserve"> </w:t>
      </w:r>
      <w:r w:rsidRPr="00A5145D">
        <w:rPr>
          <w:rFonts w:ascii="Sylfaen" w:hAnsi="Sylfaen"/>
          <w:szCs w:val="24"/>
          <w:lang w:val="ru-RU"/>
        </w:rPr>
        <w:t>սահմանվել</w:t>
      </w:r>
      <w:r w:rsidRPr="00A5145D">
        <w:rPr>
          <w:rFonts w:ascii="Sylfaen" w:hAnsi="Sylfaen"/>
          <w:szCs w:val="24"/>
          <w:lang w:val="af-ZA"/>
        </w:rPr>
        <w:t xml:space="preserve"> լրացուցիչ հաստիքներ: </w:t>
      </w:r>
    </w:p>
    <w:p w:rsidR="00310A24" w:rsidRPr="00A5145D" w:rsidRDefault="00310A24" w:rsidP="00864565">
      <w:pPr>
        <w:pStyle w:val="ListParagraph"/>
        <w:spacing w:after="0" w:line="240" w:lineRule="auto"/>
        <w:ind w:left="0" w:firstLine="720"/>
        <w:jc w:val="both"/>
        <w:rPr>
          <w:rFonts w:ascii="Sylfaen" w:hAnsi="Sylfaen"/>
          <w:szCs w:val="24"/>
          <w:lang w:val="af-ZA"/>
        </w:rPr>
      </w:pPr>
      <w:r w:rsidRPr="00A5145D">
        <w:rPr>
          <w:rFonts w:ascii="Sylfaen" w:hAnsi="Sylfaen"/>
          <w:szCs w:val="24"/>
          <w:lang w:val="af-ZA"/>
        </w:rPr>
        <w:t>Վարչական ներկայացուցչի աշխատավարձը սահմանվել է՝ հիմք ընդունելով տվյալ բնակավայրի բնակչության թիվը:</w:t>
      </w:r>
    </w:p>
    <w:p w:rsidR="00310A24" w:rsidRPr="00A5145D" w:rsidRDefault="00310A24" w:rsidP="00864565">
      <w:pPr>
        <w:pStyle w:val="ListParagraph"/>
        <w:spacing w:after="0" w:line="240" w:lineRule="auto"/>
        <w:ind w:left="0" w:firstLine="720"/>
        <w:jc w:val="both"/>
        <w:rPr>
          <w:rFonts w:ascii="Sylfaen" w:hAnsi="Sylfaen"/>
          <w:szCs w:val="24"/>
          <w:lang w:val="af-ZA"/>
        </w:rPr>
      </w:pPr>
      <w:r w:rsidRPr="00A5145D">
        <w:rPr>
          <w:rFonts w:ascii="Sylfaen" w:hAnsi="Sylfaen"/>
          <w:szCs w:val="24"/>
          <w:lang w:val="af-ZA"/>
        </w:rPr>
        <w:t>Մինչև 300 բնակիչ ունեցող բնակավայրեր</w:t>
      </w:r>
      <w:r w:rsidR="00DF61D5" w:rsidRPr="00A5145D">
        <w:rPr>
          <w:rFonts w:ascii="Sylfaen" w:hAnsi="Sylfaen"/>
          <w:szCs w:val="24"/>
          <w:lang w:val="af-ZA"/>
        </w:rPr>
        <w:t>ում՝</w:t>
      </w:r>
      <w:r w:rsidRPr="00A5145D">
        <w:rPr>
          <w:rFonts w:ascii="Sylfaen" w:hAnsi="Sylfaen"/>
          <w:szCs w:val="24"/>
          <w:lang w:val="af-ZA"/>
        </w:rPr>
        <w:t xml:space="preserve"> </w:t>
      </w:r>
      <w:r w:rsidR="00A807B3" w:rsidRPr="00A5145D">
        <w:rPr>
          <w:rFonts w:ascii="Sylfaen" w:hAnsi="Sylfaen"/>
          <w:szCs w:val="24"/>
          <w:lang w:val="af-ZA"/>
        </w:rPr>
        <w:t xml:space="preserve">60000 </w:t>
      </w:r>
      <w:r w:rsidRPr="00A5145D">
        <w:rPr>
          <w:rFonts w:ascii="Sylfaen" w:hAnsi="Sylfaen"/>
          <w:szCs w:val="24"/>
          <w:lang w:val="af-ZA"/>
        </w:rPr>
        <w:t>դրամ, որը</w:t>
      </w:r>
      <w:r w:rsidR="00DF61D5" w:rsidRPr="00A5145D">
        <w:rPr>
          <w:rFonts w:ascii="Sylfaen" w:hAnsi="Sylfaen"/>
          <w:szCs w:val="24"/>
          <w:lang w:val="af-ZA"/>
        </w:rPr>
        <w:t>,</w:t>
      </w:r>
      <w:r w:rsidRPr="00A5145D">
        <w:rPr>
          <w:rFonts w:ascii="Sylfaen" w:hAnsi="Sylfaen"/>
          <w:szCs w:val="24"/>
          <w:lang w:val="af-ZA"/>
        </w:rPr>
        <w:t xml:space="preserve"> </w:t>
      </w:r>
      <w:r w:rsidR="00A807B3" w:rsidRPr="00A5145D">
        <w:rPr>
          <w:rFonts w:ascii="Sylfaen" w:hAnsi="Sylfaen"/>
          <w:szCs w:val="24"/>
          <w:lang w:val="af-ZA"/>
        </w:rPr>
        <w:t xml:space="preserve">մոտավորապես </w:t>
      </w:r>
      <w:r w:rsidRPr="00A5145D">
        <w:rPr>
          <w:rFonts w:ascii="Sylfaen" w:hAnsi="Sylfaen"/>
          <w:szCs w:val="24"/>
          <w:lang w:val="af-ZA"/>
        </w:rPr>
        <w:t>համապատասխանում է նվազագույն աշխատավարձին՝ ներառյալ եկամտային հարկը: 300-</w:t>
      </w:r>
      <w:r w:rsidRPr="00A5145D">
        <w:rPr>
          <w:rFonts w:ascii="Sylfaen" w:hAnsi="Sylfaen"/>
          <w:szCs w:val="24"/>
        </w:rPr>
        <w:t>ից</w:t>
      </w:r>
      <w:r w:rsidRPr="00A5145D">
        <w:rPr>
          <w:rFonts w:ascii="Sylfaen" w:hAnsi="Sylfaen"/>
          <w:szCs w:val="24"/>
          <w:lang w:val="af-ZA"/>
        </w:rPr>
        <w:t xml:space="preserve"> </w:t>
      </w:r>
      <w:r w:rsidRPr="00A5145D">
        <w:rPr>
          <w:rFonts w:ascii="Sylfaen" w:hAnsi="Sylfaen"/>
          <w:szCs w:val="24"/>
        </w:rPr>
        <w:t>ավել</w:t>
      </w:r>
      <w:r w:rsidRPr="00A5145D">
        <w:rPr>
          <w:rFonts w:ascii="Sylfaen" w:hAnsi="Sylfaen"/>
          <w:szCs w:val="24"/>
          <w:lang w:val="af-ZA"/>
        </w:rPr>
        <w:t xml:space="preserve"> </w:t>
      </w:r>
      <w:r w:rsidRPr="00A5145D">
        <w:rPr>
          <w:rFonts w:ascii="Sylfaen" w:hAnsi="Sylfaen"/>
          <w:szCs w:val="24"/>
        </w:rPr>
        <w:t>բնակիչ</w:t>
      </w:r>
      <w:r w:rsidRPr="00A5145D">
        <w:rPr>
          <w:rFonts w:ascii="Sylfaen" w:hAnsi="Sylfaen"/>
          <w:szCs w:val="24"/>
          <w:lang w:val="af-ZA"/>
        </w:rPr>
        <w:t xml:space="preserve"> </w:t>
      </w:r>
      <w:r w:rsidRPr="00A5145D">
        <w:rPr>
          <w:rFonts w:ascii="Sylfaen" w:hAnsi="Sylfaen"/>
          <w:szCs w:val="24"/>
        </w:rPr>
        <w:t>ունեցող</w:t>
      </w:r>
      <w:r w:rsidR="00DF61D5" w:rsidRPr="00A5145D">
        <w:rPr>
          <w:rFonts w:ascii="Sylfaen" w:hAnsi="Sylfaen"/>
          <w:szCs w:val="24"/>
          <w:lang w:val="af-ZA"/>
        </w:rPr>
        <w:t>,</w:t>
      </w:r>
      <w:r w:rsidRPr="00A5145D">
        <w:rPr>
          <w:rFonts w:ascii="Sylfaen" w:hAnsi="Sylfaen"/>
          <w:szCs w:val="24"/>
          <w:lang w:val="af-ZA"/>
        </w:rPr>
        <w:t xml:space="preserve"> </w:t>
      </w:r>
      <w:r w:rsidRPr="00A5145D">
        <w:rPr>
          <w:rFonts w:ascii="Sylfaen" w:hAnsi="Sylfaen"/>
          <w:szCs w:val="24"/>
        </w:rPr>
        <w:t>հաջորդ</w:t>
      </w:r>
      <w:r w:rsidRPr="00A5145D">
        <w:rPr>
          <w:rFonts w:ascii="Sylfaen" w:hAnsi="Sylfaen"/>
          <w:szCs w:val="24"/>
          <w:lang w:val="af-ZA"/>
        </w:rPr>
        <w:t xml:space="preserve"> յուրաքանչյուր միջակայքում ընդգրկված</w:t>
      </w:r>
      <w:r w:rsidR="00DF61D5" w:rsidRPr="00A5145D">
        <w:rPr>
          <w:rFonts w:ascii="Sylfaen" w:hAnsi="Sylfaen"/>
          <w:szCs w:val="24"/>
          <w:lang w:val="af-ZA"/>
        </w:rPr>
        <w:t>,</w:t>
      </w:r>
      <w:r w:rsidRPr="00A5145D">
        <w:rPr>
          <w:rFonts w:ascii="Sylfaen" w:hAnsi="Sylfaen"/>
          <w:szCs w:val="24"/>
          <w:lang w:val="af-ZA"/>
        </w:rPr>
        <w:t xml:space="preserve"> բնակավայրերի դեպքում</w:t>
      </w:r>
      <w:r w:rsidR="00DF61D5" w:rsidRPr="00A5145D">
        <w:rPr>
          <w:rFonts w:ascii="Sylfaen" w:hAnsi="Sylfaen"/>
          <w:szCs w:val="24"/>
          <w:lang w:val="af-ZA"/>
        </w:rPr>
        <w:t>,</w:t>
      </w:r>
      <w:r w:rsidRPr="00A5145D">
        <w:rPr>
          <w:rFonts w:ascii="Sylfaen" w:hAnsi="Sylfaen"/>
          <w:szCs w:val="24"/>
          <w:lang w:val="af-ZA"/>
        </w:rPr>
        <w:t xml:space="preserve"> վարչական ներկայ</w:t>
      </w:r>
      <w:r w:rsidR="00D95F5D" w:rsidRPr="00A5145D">
        <w:rPr>
          <w:rFonts w:ascii="Sylfaen" w:hAnsi="Sylfaen"/>
          <w:szCs w:val="24"/>
          <w:lang w:val="af-ZA"/>
        </w:rPr>
        <w:t>աց</w:t>
      </w:r>
      <w:r w:rsidRPr="00A5145D">
        <w:rPr>
          <w:rFonts w:ascii="Sylfaen" w:hAnsi="Sylfaen"/>
          <w:szCs w:val="24"/>
          <w:lang w:val="af-ZA"/>
        </w:rPr>
        <w:t>ուցչի աշխատավարձը</w:t>
      </w:r>
      <w:r w:rsidR="00DF61D5" w:rsidRPr="00A5145D">
        <w:rPr>
          <w:rFonts w:ascii="Sylfaen" w:hAnsi="Sylfaen"/>
          <w:szCs w:val="24"/>
          <w:lang w:val="af-ZA"/>
        </w:rPr>
        <w:t>,</w:t>
      </w:r>
      <w:r w:rsidRPr="00A5145D">
        <w:rPr>
          <w:rFonts w:ascii="Sylfaen" w:hAnsi="Sylfaen"/>
          <w:szCs w:val="24"/>
          <w:lang w:val="af-ZA"/>
        </w:rPr>
        <w:t xml:space="preserve"> նախորդ միջակայքի համեմատությամբ</w:t>
      </w:r>
      <w:r w:rsidR="00DF61D5" w:rsidRPr="00A5145D">
        <w:rPr>
          <w:rFonts w:ascii="Sylfaen" w:hAnsi="Sylfaen"/>
          <w:szCs w:val="24"/>
          <w:lang w:val="af-ZA"/>
        </w:rPr>
        <w:t>,</w:t>
      </w:r>
      <w:r w:rsidRPr="00A5145D">
        <w:rPr>
          <w:rFonts w:ascii="Sylfaen" w:hAnsi="Sylfaen"/>
          <w:szCs w:val="24"/>
          <w:lang w:val="af-ZA"/>
        </w:rPr>
        <w:t xml:space="preserve"> կաճի մոտավորապես 20 %-ով: 300-500 բնակիչ ունեցող </w:t>
      </w:r>
      <w:r w:rsidR="00DF61D5" w:rsidRPr="00A5145D">
        <w:rPr>
          <w:rFonts w:ascii="Sylfaen" w:hAnsi="Sylfaen"/>
          <w:szCs w:val="24"/>
          <w:lang w:val="af-ZA"/>
        </w:rPr>
        <w:t>բնակավայրեր՝</w:t>
      </w:r>
      <w:r w:rsidRPr="00A5145D">
        <w:rPr>
          <w:rFonts w:ascii="Sylfaen" w:hAnsi="Sylfaen"/>
          <w:szCs w:val="24"/>
          <w:lang w:val="af-ZA"/>
        </w:rPr>
        <w:t xml:space="preserve"> </w:t>
      </w:r>
      <w:r w:rsidR="00613795" w:rsidRPr="00A5145D">
        <w:rPr>
          <w:rFonts w:ascii="Sylfaen" w:hAnsi="Sylfaen"/>
          <w:szCs w:val="24"/>
          <w:lang w:val="af-ZA"/>
        </w:rPr>
        <w:t>7</w:t>
      </w:r>
      <w:r w:rsidR="00965B47" w:rsidRPr="00A5145D">
        <w:rPr>
          <w:rFonts w:ascii="Sylfaen" w:hAnsi="Sylfaen"/>
          <w:szCs w:val="24"/>
          <w:lang w:val="af-ZA"/>
        </w:rPr>
        <w:t>20</w:t>
      </w:r>
      <w:r w:rsidR="00613795" w:rsidRPr="00A5145D">
        <w:rPr>
          <w:rFonts w:ascii="Sylfaen" w:hAnsi="Sylfaen"/>
          <w:szCs w:val="24"/>
          <w:lang w:val="af-ZA"/>
        </w:rPr>
        <w:t>00</w:t>
      </w:r>
      <w:r w:rsidR="00862135" w:rsidRPr="00A5145D">
        <w:rPr>
          <w:rFonts w:ascii="Sylfaen" w:hAnsi="Sylfaen"/>
          <w:szCs w:val="24"/>
          <w:lang w:val="af-ZA"/>
        </w:rPr>
        <w:t xml:space="preserve"> </w:t>
      </w:r>
      <w:r w:rsidRPr="00A5145D">
        <w:rPr>
          <w:rFonts w:ascii="Sylfaen" w:hAnsi="Sylfaen"/>
          <w:szCs w:val="24"/>
          <w:lang w:val="af-ZA"/>
        </w:rPr>
        <w:t>դրամ, 500-1000 բնակիչ ունեցող բնակավայրեր</w:t>
      </w:r>
      <w:r w:rsidR="00DF61D5" w:rsidRPr="00A5145D">
        <w:rPr>
          <w:rFonts w:ascii="Sylfaen" w:hAnsi="Sylfaen"/>
          <w:szCs w:val="24"/>
          <w:lang w:val="af-ZA"/>
        </w:rPr>
        <w:t xml:space="preserve">՝ </w:t>
      </w:r>
      <w:r w:rsidRPr="00A5145D">
        <w:rPr>
          <w:rFonts w:ascii="Sylfaen" w:hAnsi="Sylfaen"/>
          <w:szCs w:val="24"/>
          <w:lang w:val="af-ZA"/>
        </w:rPr>
        <w:t xml:space="preserve"> </w:t>
      </w:r>
      <w:r w:rsidR="00862135" w:rsidRPr="00A5145D">
        <w:rPr>
          <w:rFonts w:ascii="Sylfaen" w:hAnsi="Sylfaen"/>
          <w:szCs w:val="24"/>
          <w:lang w:val="af-ZA"/>
        </w:rPr>
        <w:t>8</w:t>
      </w:r>
      <w:r w:rsidR="00965B47" w:rsidRPr="00A5145D">
        <w:rPr>
          <w:rFonts w:ascii="Sylfaen" w:hAnsi="Sylfaen"/>
          <w:szCs w:val="24"/>
          <w:lang w:val="af-ZA"/>
        </w:rPr>
        <w:t>6</w:t>
      </w:r>
      <w:r w:rsidR="00613795" w:rsidRPr="00A5145D">
        <w:rPr>
          <w:rFonts w:ascii="Sylfaen" w:hAnsi="Sylfaen"/>
          <w:szCs w:val="24"/>
          <w:lang w:val="af-ZA"/>
        </w:rPr>
        <w:t>4</w:t>
      </w:r>
      <w:r w:rsidR="00862135" w:rsidRPr="00A5145D">
        <w:rPr>
          <w:rFonts w:ascii="Sylfaen" w:hAnsi="Sylfaen"/>
          <w:szCs w:val="24"/>
          <w:lang w:val="af-ZA"/>
        </w:rPr>
        <w:t xml:space="preserve">00 </w:t>
      </w:r>
      <w:r w:rsidRPr="00A5145D">
        <w:rPr>
          <w:rFonts w:ascii="Sylfaen" w:hAnsi="Sylfaen"/>
          <w:szCs w:val="24"/>
          <w:lang w:val="af-ZA"/>
        </w:rPr>
        <w:t>դրամ, 1000-3000 բնակիչ ունեցող բնակավայրեր</w:t>
      </w:r>
      <w:r w:rsidR="00DF61D5" w:rsidRPr="00A5145D">
        <w:rPr>
          <w:rFonts w:ascii="Sylfaen" w:hAnsi="Sylfaen"/>
          <w:szCs w:val="24"/>
          <w:lang w:val="af-ZA"/>
        </w:rPr>
        <w:t xml:space="preserve">՝ </w:t>
      </w:r>
      <w:r w:rsidRPr="00A5145D">
        <w:rPr>
          <w:rFonts w:ascii="Sylfaen" w:hAnsi="Sylfaen"/>
          <w:szCs w:val="24"/>
          <w:lang w:val="af-ZA"/>
        </w:rPr>
        <w:t xml:space="preserve"> </w:t>
      </w:r>
      <w:r w:rsidR="00613795" w:rsidRPr="00A5145D">
        <w:rPr>
          <w:rFonts w:ascii="Sylfaen" w:hAnsi="Sylfaen"/>
          <w:szCs w:val="24"/>
          <w:lang w:val="af-ZA"/>
        </w:rPr>
        <w:t>10</w:t>
      </w:r>
      <w:r w:rsidR="00965B47" w:rsidRPr="00A5145D">
        <w:rPr>
          <w:rFonts w:ascii="Sylfaen" w:hAnsi="Sylfaen"/>
          <w:szCs w:val="24"/>
          <w:lang w:val="af-ZA"/>
        </w:rPr>
        <w:t>34</w:t>
      </w:r>
      <w:r w:rsidR="00862135" w:rsidRPr="00A5145D">
        <w:rPr>
          <w:rFonts w:ascii="Sylfaen" w:hAnsi="Sylfaen"/>
          <w:szCs w:val="24"/>
          <w:lang w:val="af-ZA"/>
        </w:rPr>
        <w:t xml:space="preserve">00 </w:t>
      </w:r>
      <w:r w:rsidRPr="00A5145D">
        <w:rPr>
          <w:rFonts w:ascii="Sylfaen" w:hAnsi="Sylfaen"/>
          <w:szCs w:val="24"/>
          <w:lang w:val="af-ZA"/>
        </w:rPr>
        <w:t>դրամ, 3000 և ավելի բնակիչ ունցող բնակավայրեր</w:t>
      </w:r>
      <w:r w:rsidR="00DF61D5" w:rsidRPr="00A5145D">
        <w:rPr>
          <w:rFonts w:ascii="Sylfaen" w:hAnsi="Sylfaen"/>
          <w:szCs w:val="24"/>
          <w:lang w:val="af-ZA"/>
        </w:rPr>
        <w:t xml:space="preserve">՝ </w:t>
      </w:r>
      <w:r w:rsidRPr="00A5145D">
        <w:rPr>
          <w:rFonts w:ascii="Sylfaen" w:hAnsi="Sylfaen"/>
          <w:szCs w:val="24"/>
          <w:lang w:val="af-ZA"/>
        </w:rPr>
        <w:t xml:space="preserve"> համայնքի ղեկավարի աշխատավարձի 80 %-ը, բայց ոչ պակաս, քան ԱԺ պատգամավորի աշխատավարձի</w:t>
      </w:r>
      <w:r w:rsidRPr="00A5145D">
        <w:rPr>
          <w:rStyle w:val="FootnoteReference"/>
          <w:rFonts w:ascii="Sylfaen" w:hAnsi="Sylfaen"/>
          <w:szCs w:val="24"/>
          <w:lang w:val="af-ZA"/>
        </w:rPr>
        <w:footnoteReference w:id="17"/>
      </w:r>
      <w:r w:rsidRPr="00A5145D">
        <w:rPr>
          <w:rFonts w:ascii="Sylfaen" w:hAnsi="Sylfaen"/>
          <w:szCs w:val="24"/>
          <w:lang w:val="af-ZA"/>
        </w:rPr>
        <w:t xml:space="preserve"> 40 %-ը, որը կազմում է 132638 դրամ: </w:t>
      </w:r>
    </w:p>
    <w:p w:rsidR="00310A24" w:rsidRPr="00A5145D" w:rsidRDefault="00310A24" w:rsidP="00864565">
      <w:pPr>
        <w:pStyle w:val="ListParagraph"/>
        <w:spacing w:after="0" w:line="240" w:lineRule="auto"/>
        <w:ind w:left="0" w:firstLine="720"/>
        <w:jc w:val="both"/>
        <w:rPr>
          <w:rFonts w:ascii="Sylfaen" w:hAnsi="Sylfaen"/>
          <w:szCs w:val="24"/>
          <w:lang w:val="af-ZA"/>
        </w:rPr>
      </w:pPr>
      <w:r w:rsidRPr="00A5145D">
        <w:rPr>
          <w:rFonts w:ascii="Sylfaen" w:hAnsi="Sylfaen"/>
          <w:szCs w:val="24"/>
          <w:lang w:val="af-ZA"/>
        </w:rPr>
        <w:t>Եթե տվյալ բնակավայրի բնակչության թիվը գերազանցում է 3000-ը, և</w:t>
      </w:r>
      <w:r w:rsidR="00DF61D5" w:rsidRPr="00A5145D">
        <w:rPr>
          <w:rFonts w:ascii="Sylfaen" w:hAnsi="Sylfaen"/>
          <w:szCs w:val="24"/>
          <w:lang w:val="af-ZA"/>
        </w:rPr>
        <w:t>,</w:t>
      </w:r>
      <w:r w:rsidRPr="00A5145D">
        <w:rPr>
          <w:rFonts w:ascii="Sylfaen" w:hAnsi="Sylfaen"/>
          <w:szCs w:val="24"/>
          <w:lang w:val="af-ZA"/>
        </w:rPr>
        <w:t xml:space="preserve"> փաստորեն</w:t>
      </w:r>
      <w:r w:rsidR="00DF61D5" w:rsidRPr="00A5145D">
        <w:rPr>
          <w:rFonts w:ascii="Sylfaen" w:hAnsi="Sylfaen"/>
          <w:szCs w:val="24"/>
          <w:lang w:val="af-ZA"/>
        </w:rPr>
        <w:t>,</w:t>
      </w:r>
      <w:r w:rsidRPr="00A5145D">
        <w:rPr>
          <w:rFonts w:ascii="Sylfaen" w:hAnsi="Sylfaen"/>
          <w:szCs w:val="24"/>
          <w:lang w:val="af-ZA"/>
        </w:rPr>
        <w:t xml:space="preserve"> առաջանում է նաև մեկ նոր՝ վարչական ներկայացուցչի օգնականի հաստիք, ապա վերջինիս աշխատավարձը սահմանվում է տվյալ բնակավայրի վարչական ներկայացուցչի աշխատավարձի 50 %-ի չափով, բայց ոչ պակաս, քան նվազագույն աշխատավարձը: Հավաքարարի աշխատավարձը սահմանվում է նվազագույն աշխատավարձի չափով:  </w:t>
      </w:r>
    </w:p>
    <w:p w:rsidR="00310A24" w:rsidRPr="00A5145D" w:rsidRDefault="00310A24" w:rsidP="00864565">
      <w:pPr>
        <w:spacing w:after="0" w:line="240" w:lineRule="auto"/>
        <w:ind w:firstLine="720"/>
        <w:jc w:val="both"/>
        <w:rPr>
          <w:rFonts w:ascii="Sylfaen" w:hAnsi="Sylfaen"/>
          <w:szCs w:val="24"/>
          <w:lang w:val="af-ZA"/>
        </w:rPr>
      </w:pPr>
      <w:r w:rsidRPr="00A5145D">
        <w:rPr>
          <w:rFonts w:ascii="Sylfaen" w:hAnsi="Sylfaen"/>
          <w:szCs w:val="24"/>
          <w:lang w:val="af-ZA"/>
        </w:rPr>
        <w:t xml:space="preserve">Բացի աշխատավարձից, վարչական ներկայացուցչի պահպանման հետ կապված </w:t>
      </w:r>
      <w:r w:rsidRPr="00A5145D">
        <w:rPr>
          <w:rFonts w:ascii="Sylfaen" w:hAnsi="Sylfaen"/>
          <w:szCs w:val="24"/>
          <w:lang w:val="ru-RU"/>
        </w:rPr>
        <w:t>նախատեսվել</w:t>
      </w:r>
      <w:r w:rsidRPr="00A5145D">
        <w:rPr>
          <w:rFonts w:ascii="Sylfaen" w:hAnsi="Sylfaen"/>
          <w:szCs w:val="24"/>
          <w:lang w:val="af-ZA"/>
        </w:rPr>
        <w:t xml:space="preserve"> </w:t>
      </w:r>
      <w:r w:rsidRPr="00A5145D">
        <w:rPr>
          <w:rFonts w:ascii="Sylfaen" w:hAnsi="Sylfaen"/>
          <w:szCs w:val="24"/>
          <w:lang w:val="ru-RU"/>
        </w:rPr>
        <w:t>են</w:t>
      </w:r>
      <w:r w:rsidRPr="00A5145D">
        <w:rPr>
          <w:rFonts w:ascii="Sylfaen" w:hAnsi="Sylfaen"/>
          <w:szCs w:val="24"/>
          <w:lang w:val="af-ZA"/>
        </w:rPr>
        <w:t xml:space="preserve"> </w:t>
      </w:r>
      <w:r w:rsidRPr="00A5145D">
        <w:rPr>
          <w:rFonts w:ascii="Sylfaen" w:hAnsi="Sylfaen"/>
          <w:szCs w:val="24"/>
          <w:lang w:val="ru-RU"/>
        </w:rPr>
        <w:t>նաև</w:t>
      </w:r>
      <w:r w:rsidRPr="00A5145D">
        <w:rPr>
          <w:rFonts w:ascii="Sylfaen" w:hAnsi="Sylfaen"/>
          <w:szCs w:val="24"/>
          <w:lang w:val="af-ZA"/>
        </w:rPr>
        <w:t xml:space="preserve"> </w:t>
      </w:r>
      <w:r w:rsidRPr="00A5145D">
        <w:rPr>
          <w:rFonts w:ascii="Sylfaen" w:hAnsi="Sylfaen"/>
          <w:szCs w:val="24"/>
          <w:lang w:val="ru-RU"/>
        </w:rPr>
        <w:t>որոշ</w:t>
      </w:r>
      <w:r w:rsidRPr="00A5145D">
        <w:rPr>
          <w:rFonts w:ascii="Sylfaen" w:hAnsi="Sylfaen"/>
          <w:szCs w:val="24"/>
          <w:lang w:val="af-ZA"/>
        </w:rPr>
        <w:t xml:space="preserve"> </w:t>
      </w:r>
      <w:r w:rsidRPr="00A5145D">
        <w:rPr>
          <w:rFonts w:ascii="Sylfaen" w:hAnsi="Sylfaen"/>
          <w:szCs w:val="24"/>
          <w:lang w:val="ru-RU"/>
        </w:rPr>
        <w:t>այլ</w:t>
      </w:r>
      <w:r w:rsidRPr="00A5145D">
        <w:rPr>
          <w:rFonts w:ascii="Sylfaen" w:hAnsi="Sylfaen"/>
          <w:szCs w:val="24"/>
          <w:lang w:val="af-ZA"/>
        </w:rPr>
        <w:t xml:space="preserve"> </w:t>
      </w:r>
      <w:r w:rsidRPr="00A5145D">
        <w:rPr>
          <w:rFonts w:ascii="Sylfaen" w:hAnsi="Sylfaen"/>
          <w:szCs w:val="24"/>
          <w:lang w:val="ru-RU"/>
        </w:rPr>
        <w:t>ծախսեր</w:t>
      </w:r>
      <w:r w:rsidRPr="00A5145D">
        <w:rPr>
          <w:rFonts w:ascii="Sylfaen" w:hAnsi="Sylfaen"/>
          <w:szCs w:val="24"/>
          <w:lang w:val="af-ZA"/>
        </w:rPr>
        <w:t xml:space="preserve">: Այս ծախսերը </w:t>
      </w:r>
      <w:r w:rsidRPr="00A5145D">
        <w:rPr>
          <w:rFonts w:ascii="Sylfaen" w:hAnsi="Sylfaen"/>
          <w:szCs w:val="24"/>
          <w:lang w:val="ru-RU"/>
        </w:rPr>
        <w:t>նույնպես</w:t>
      </w:r>
      <w:r w:rsidRPr="00A5145D">
        <w:rPr>
          <w:rFonts w:ascii="Sylfaen" w:hAnsi="Sylfaen"/>
          <w:szCs w:val="24"/>
          <w:lang w:val="af-ZA"/>
        </w:rPr>
        <w:t xml:space="preserve"> սահմանվել </w:t>
      </w:r>
      <w:r w:rsidRPr="00A5145D">
        <w:rPr>
          <w:rFonts w:ascii="Sylfaen" w:hAnsi="Sylfaen"/>
          <w:szCs w:val="24"/>
          <w:lang w:val="ru-RU"/>
        </w:rPr>
        <w:t>են</w:t>
      </w:r>
      <w:r w:rsidR="00376B0F">
        <w:rPr>
          <w:rFonts w:ascii="Sylfaen" w:hAnsi="Sylfaen"/>
          <w:szCs w:val="24"/>
          <w:lang w:val="af-ZA"/>
        </w:rPr>
        <w:t>՝</w:t>
      </w:r>
      <w:r w:rsidRPr="00A5145D">
        <w:rPr>
          <w:rFonts w:ascii="Sylfaen" w:hAnsi="Sylfaen"/>
          <w:szCs w:val="24"/>
          <w:lang w:val="af-ZA"/>
        </w:rPr>
        <w:t xml:space="preserve"> հաշվի առն</w:t>
      </w:r>
      <w:r w:rsidRPr="00A5145D">
        <w:rPr>
          <w:rFonts w:ascii="Sylfaen" w:hAnsi="Sylfaen"/>
          <w:szCs w:val="24"/>
          <w:lang w:val="ru-RU"/>
        </w:rPr>
        <w:t>ելով</w:t>
      </w:r>
      <w:r w:rsidRPr="00A5145D">
        <w:rPr>
          <w:rFonts w:ascii="Sylfaen" w:hAnsi="Sylfaen"/>
          <w:szCs w:val="24"/>
          <w:lang w:val="af-ZA"/>
        </w:rPr>
        <w:t xml:space="preserve"> տվյալ բնակավայրի բնակչության թիվը: </w:t>
      </w:r>
    </w:p>
    <w:p w:rsidR="00310A24" w:rsidRPr="00A5145D" w:rsidRDefault="00310A24" w:rsidP="00864565">
      <w:pPr>
        <w:spacing w:after="0" w:line="240" w:lineRule="auto"/>
        <w:ind w:firstLine="720"/>
        <w:jc w:val="both"/>
        <w:rPr>
          <w:rFonts w:ascii="Sylfaen" w:hAnsi="Sylfaen"/>
          <w:szCs w:val="24"/>
          <w:lang w:val="af-ZA"/>
        </w:rPr>
      </w:pPr>
      <w:r w:rsidRPr="00A5145D">
        <w:rPr>
          <w:rFonts w:ascii="Sylfaen" w:hAnsi="Sylfaen"/>
          <w:szCs w:val="24"/>
          <w:lang w:val="af-ZA"/>
        </w:rPr>
        <w:t xml:space="preserve">Մասնավորապես, </w:t>
      </w:r>
      <w:r w:rsidR="00DF61D5" w:rsidRPr="00A5145D">
        <w:rPr>
          <w:rFonts w:ascii="Sylfaen" w:hAnsi="Sylfaen"/>
          <w:szCs w:val="24"/>
          <w:lang w:val="af-ZA"/>
        </w:rPr>
        <w:t>սահ</w:t>
      </w:r>
      <w:r w:rsidRPr="00A5145D">
        <w:rPr>
          <w:rFonts w:ascii="Sylfaen" w:hAnsi="Sylfaen"/>
          <w:szCs w:val="24"/>
          <w:lang w:val="af-ZA"/>
        </w:rPr>
        <w:t>մա</w:t>
      </w:r>
      <w:r w:rsidR="00DF61D5" w:rsidRPr="00A5145D">
        <w:rPr>
          <w:rFonts w:ascii="Sylfaen" w:hAnsi="Sylfaen"/>
          <w:szCs w:val="24"/>
          <w:lang w:val="af-ZA"/>
        </w:rPr>
        <w:t>ն</w:t>
      </w:r>
      <w:r w:rsidRPr="00A5145D">
        <w:rPr>
          <w:rFonts w:ascii="Sylfaen" w:hAnsi="Sylfaen"/>
          <w:szCs w:val="24"/>
          <w:lang w:val="af-ZA"/>
        </w:rPr>
        <w:t>վել է, որ մինչև 300 բնակիչ ունեցող բնակավայրերում</w:t>
      </w:r>
      <w:r w:rsidR="00DF61D5" w:rsidRPr="00A5145D">
        <w:rPr>
          <w:rFonts w:ascii="Sylfaen" w:hAnsi="Sylfaen"/>
          <w:szCs w:val="24"/>
          <w:lang w:val="af-ZA"/>
        </w:rPr>
        <w:t>,</w:t>
      </w:r>
      <w:r w:rsidRPr="00A5145D">
        <w:rPr>
          <w:rFonts w:ascii="Sylfaen" w:hAnsi="Sylfaen"/>
          <w:szCs w:val="24"/>
          <w:lang w:val="af-ZA"/>
        </w:rPr>
        <w:t xml:space="preserve"> գրասենյակի պահպանման ծախսեր չեն նախատեսվում: Նախատեսվում են միայն </w:t>
      </w:r>
      <w:r w:rsidRPr="00A5145D">
        <w:rPr>
          <w:rFonts w:ascii="Sylfaen" w:hAnsi="Sylfaen"/>
          <w:szCs w:val="24"/>
        </w:rPr>
        <w:t>վարչական</w:t>
      </w:r>
      <w:r w:rsidRPr="00A5145D">
        <w:rPr>
          <w:rFonts w:ascii="Sylfaen" w:hAnsi="Sylfaen"/>
          <w:szCs w:val="24"/>
          <w:lang w:val="af-ZA"/>
        </w:rPr>
        <w:t xml:space="preserve"> </w:t>
      </w:r>
      <w:r w:rsidRPr="00A5145D">
        <w:rPr>
          <w:rFonts w:ascii="Sylfaen" w:hAnsi="Sylfaen"/>
          <w:szCs w:val="24"/>
        </w:rPr>
        <w:t>ներկայացուցչի</w:t>
      </w:r>
      <w:r w:rsidRPr="00A5145D">
        <w:rPr>
          <w:rFonts w:ascii="Sylfaen" w:hAnsi="Sylfaen"/>
          <w:szCs w:val="24"/>
          <w:lang w:val="af-ZA"/>
        </w:rPr>
        <w:t xml:space="preserve"> գործունեությունը ապահովող տրանսպորտային, </w:t>
      </w:r>
      <w:r w:rsidRPr="00A5145D">
        <w:rPr>
          <w:rFonts w:ascii="Sylfaen" w:hAnsi="Sylfaen"/>
          <w:szCs w:val="24"/>
          <w:lang w:val="ru-RU"/>
        </w:rPr>
        <w:t>կապի</w:t>
      </w:r>
      <w:r w:rsidRPr="00A5145D">
        <w:rPr>
          <w:rFonts w:ascii="Sylfaen" w:hAnsi="Sylfaen"/>
          <w:szCs w:val="24"/>
          <w:lang w:val="af-ZA"/>
        </w:rPr>
        <w:t xml:space="preserve"> և գրենական պարագաների (թուղթ, գրիչ և այլն) ձեռքբերման ծախսեր, (աղյուսակ </w:t>
      </w:r>
      <w:r w:rsidR="00283197">
        <w:rPr>
          <w:rFonts w:ascii="Sylfaen" w:hAnsi="Sylfaen"/>
          <w:szCs w:val="24"/>
          <w:lang w:val="af-ZA"/>
        </w:rPr>
        <w:t>18</w:t>
      </w:r>
      <w:r w:rsidRPr="00A5145D">
        <w:rPr>
          <w:rFonts w:ascii="Sylfaen" w:hAnsi="Sylfaen"/>
          <w:szCs w:val="24"/>
          <w:lang w:val="af-ZA"/>
        </w:rPr>
        <w:t xml:space="preserve">): </w:t>
      </w:r>
    </w:p>
    <w:p w:rsidR="00864565" w:rsidRPr="00A5145D" w:rsidRDefault="00864565" w:rsidP="00864565">
      <w:pPr>
        <w:spacing w:after="0" w:line="240" w:lineRule="auto"/>
        <w:ind w:firstLine="720"/>
        <w:jc w:val="both"/>
        <w:rPr>
          <w:rFonts w:ascii="Sylfaen" w:hAnsi="Sylfaen"/>
          <w:sz w:val="6"/>
          <w:szCs w:val="24"/>
          <w:lang w:val="af-ZA"/>
        </w:rPr>
      </w:pPr>
    </w:p>
    <w:p w:rsidR="00310A24" w:rsidRPr="00A5145D" w:rsidRDefault="00310A24" w:rsidP="00864565">
      <w:pPr>
        <w:spacing w:after="0" w:line="240" w:lineRule="auto"/>
        <w:ind w:firstLine="720"/>
        <w:jc w:val="both"/>
        <w:rPr>
          <w:rFonts w:ascii="Sylfaen" w:hAnsi="Sylfaen"/>
          <w:i/>
          <w:szCs w:val="24"/>
          <w:lang w:val="af-ZA"/>
        </w:rPr>
      </w:pPr>
      <w:r w:rsidRPr="00A5145D">
        <w:rPr>
          <w:rFonts w:ascii="Sylfaen" w:hAnsi="Sylfaen"/>
          <w:i/>
          <w:szCs w:val="24"/>
          <w:lang w:val="af-ZA"/>
        </w:rPr>
        <w:t xml:space="preserve">Աղյուսակ </w:t>
      </w:r>
      <w:r w:rsidR="00283197">
        <w:rPr>
          <w:rFonts w:ascii="Sylfaen" w:hAnsi="Sylfaen"/>
          <w:i/>
          <w:szCs w:val="24"/>
          <w:lang w:val="af-ZA"/>
        </w:rPr>
        <w:t>18</w:t>
      </w:r>
      <w:r w:rsidR="00376B0F">
        <w:rPr>
          <w:rFonts w:ascii="Sylfaen" w:hAnsi="Sylfaen"/>
          <w:i/>
          <w:szCs w:val="24"/>
          <w:lang w:val="af-ZA"/>
        </w:rPr>
        <w:t>.</w:t>
      </w:r>
      <w:r w:rsidR="008815FA" w:rsidRPr="00A5145D">
        <w:rPr>
          <w:rFonts w:ascii="Sylfaen" w:hAnsi="Sylfaen"/>
          <w:i/>
          <w:szCs w:val="24"/>
          <w:lang w:val="af-ZA"/>
        </w:rPr>
        <w:t xml:space="preserve"> </w:t>
      </w:r>
      <w:r w:rsidRPr="00A5145D">
        <w:rPr>
          <w:rFonts w:ascii="Sylfaen" w:hAnsi="Sylfaen"/>
          <w:i/>
          <w:szCs w:val="24"/>
          <w:lang w:val="af-ZA"/>
        </w:rPr>
        <w:t>Վարչական ներկայացուցչի գործունեությունը ապահովող որոշ ծախսեր</w:t>
      </w:r>
    </w:p>
    <w:tbl>
      <w:tblPr>
        <w:tblStyle w:val="TableGrid"/>
        <w:tblW w:w="0" w:type="auto"/>
        <w:jc w:val="center"/>
        <w:tblInd w:w="108" w:type="dxa"/>
        <w:tblLook w:val="04A0"/>
      </w:tblPr>
      <w:tblGrid>
        <w:gridCol w:w="540"/>
        <w:gridCol w:w="3571"/>
        <w:gridCol w:w="1985"/>
        <w:gridCol w:w="2040"/>
      </w:tblGrid>
      <w:tr w:rsidR="00310A24" w:rsidRPr="00A5145D" w:rsidTr="00864565">
        <w:trPr>
          <w:jc w:val="center"/>
        </w:trPr>
        <w:tc>
          <w:tcPr>
            <w:tcW w:w="540" w:type="dxa"/>
            <w:vAlign w:val="center"/>
          </w:tcPr>
          <w:p w:rsidR="00310A24" w:rsidRPr="00A5145D" w:rsidRDefault="00310A24" w:rsidP="00864565">
            <w:pPr>
              <w:pStyle w:val="ListParagraph"/>
              <w:ind w:left="0"/>
              <w:jc w:val="center"/>
              <w:rPr>
                <w:rFonts w:ascii="Sylfaen" w:hAnsi="Sylfaen"/>
                <w:b/>
                <w:szCs w:val="24"/>
                <w:lang w:val="af-ZA"/>
              </w:rPr>
            </w:pPr>
            <w:r w:rsidRPr="00A5145D">
              <w:rPr>
                <w:rFonts w:ascii="Sylfaen" w:hAnsi="Sylfaen"/>
                <w:b/>
                <w:szCs w:val="24"/>
                <w:lang w:val="af-ZA"/>
              </w:rPr>
              <w:t>ՀՀ</w:t>
            </w:r>
          </w:p>
        </w:tc>
        <w:tc>
          <w:tcPr>
            <w:tcW w:w="3571" w:type="dxa"/>
            <w:vAlign w:val="center"/>
          </w:tcPr>
          <w:p w:rsidR="00310A24" w:rsidRPr="00A5145D" w:rsidRDefault="00310A24" w:rsidP="00864565">
            <w:pPr>
              <w:pStyle w:val="ListParagraph"/>
              <w:ind w:left="0"/>
              <w:jc w:val="center"/>
              <w:rPr>
                <w:rFonts w:ascii="Sylfaen" w:hAnsi="Sylfaen"/>
                <w:b/>
                <w:szCs w:val="24"/>
                <w:lang w:val="af-ZA"/>
              </w:rPr>
            </w:pPr>
            <w:r w:rsidRPr="00A5145D">
              <w:rPr>
                <w:rFonts w:ascii="Sylfaen" w:hAnsi="Sylfaen"/>
                <w:b/>
                <w:szCs w:val="24"/>
                <w:lang w:val="af-ZA"/>
              </w:rPr>
              <w:t>Ծախսի անվանում</w:t>
            </w:r>
          </w:p>
        </w:tc>
        <w:tc>
          <w:tcPr>
            <w:tcW w:w="1985" w:type="dxa"/>
            <w:vAlign w:val="center"/>
          </w:tcPr>
          <w:p w:rsidR="00310A24" w:rsidRPr="00A5145D" w:rsidRDefault="00310A24" w:rsidP="00DF61D5">
            <w:pPr>
              <w:pStyle w:val="ListParagraph"/>
              <w:ind w:left="0"/>
              <w:jc w:val="center"/>
              <w:rPr>
                <w:rFonts w:ascii="Sylfaen" w:hAnsi="Sylfaen"/>
                <w:b/>
                <w:szCs w:val="24"/>
                <w:lang w:val="ru-RU"/>
              </w:rPr>
            </w:pPr>
            <w:r w:rsidRPr="00A5145D">
              <w:rPr>
                <w:rFonts w:ascii="Sylfaen" w:hAnsi="Sylfaen"/>
                <w:b/>
                <w:szCs w:val="24"/>
                <w:lang w:val="af-ZA"/>
              </w:rPr>
              <w:t>Ամս</w:t>
            </w:r>
            <w:r w:rsidR="00DF61D5" w:rsidRPr="00A5145D">
              <w:rPr>
                <w:rFonts w:ascii="Sylfaen" w:hAnsi="Sylfaen"/>
                <w:b/>
                <w:szCs w:val="24"/>
                <w:lang w:val="af-ZA"/>
              </w:rPr>
              <w:t>ա</w:t>
            </w:r>
            <w:r w:rsidRPr="00A5145D">
              <w:rPr>
                <w:rFonts w:ascii="Sylfaen" w:hAnsi="Sylfaen"/>
                <w:b/>
                <w:szCs w:val="24"/>
                <w:lang w:val="af-ZA"/>
              </w:rPr>
              <w:t xml:space="preserve">կան ծախս </w:t>
            </w:r>
            <w:r w:rsidRPr="00A5145D">
              <w:rPr>
                <w:rFonts w:ascii="Sylfaen" w:hAnsi="Sylfaen"/>
                <w:b/>
                <w:szCs w:val="24"/>
                <w:lang w:val="ru-RU"/>
              </w:rPr>
              <w:t>(դրամ)</w:t>
            </w:r>
          </w:p>
        </w:tc>
        <w:tc>
          <w:tcPr>
            <w:tcW w:w="2040" w:type="dxa"/>
            <w:vAlign w:val="center"/>
          </w:tcPr>
          <w:p w:rsidR="00310A24" w:rsidRPr="00A5145D" w:rsidRDefault="00310A24" w:rsidP="00864565">
            <w:pPr>
              <w:pStyle w:val="ListParagraph"/>
              <w:ind w:left="0"/>
              <w:jc w:val="center"/>
              <w:rPr>
                <w:rFonts w:ascii="Sylfaen" w:hAnsi="Sylfaen"/>
                <w:b/>
                <w:szCs w:val="24"/>
                <w:lang w:val="ru-RU"/>
              </w:rPr>
            </w:pPr>
            <w:r w:rsidRPr="00A5145D">
              <w:rPr>
                <w:rFonts w:ascii="Sylfaen" w:hAnsi="Sylfaen"/>
                <w:b/>
                <w:szCs w:val="24"/>
                <w:lang w:val="af-ZA"/>
              </w:rPr>
              <w:t>Տարեկան ծախս</w:t>
            </w:r>
            <w:r w:rsidRPr="00A5145D">
              <w:rPr>
                <w:rFonts w:ascii="Sylfaen" w:hAnsi="Sylfaen"/>
                <w:b/>
                <w:szCs w:val="24"/>
                <w:lang w:val="ru-RU"/>
              </w:rPr>
              <w:t xml:space="preserve"> (դրամ)</w:t>
            </w:r>
          </w:p>
        </w:tc>
      </w:tr>
      <w:tr w:rsidR="00310A24" w:rsidRPr="00A5145D" w:rsidTr="00864565">
        <w:trPr>
          <w:jc w:val="center"/>
        </w:trPr>
        <w:tc>
          <w:tcPr>
            <w:tcW w:w="540" w:type="dxa"/>
          </w:tcPr>
          <w:p w:rsidR="00310A24" w:rsidRPr="00A5145D" w:rsidRDefault="00310A24" w:rsidP="00864565">
            <w:pPr>
              <w:pStyle w:val="ListParagraph"/>
              <w:ind w:left="0"/>
              <w:jc w:val="both"/>
              <w:rPr>
                <w:rFonts w:ascii="Sylfaen" w:hAnsi="Sylfaen"/>
                <w:sz w:val="20"/>
                <w:szCs w:val="24"/>
                <w:lang w:val="af-ZA"/>
              </w:rPr>
            </w:pPr>
            <w:r w:rsidRPr="00A5145D">
              <w:rPr>
                <w:rFonts w:ascii="Sylfaen" w:hAnsi="Sylfaen"/>
                <w:sz w:val="20"/>
                <w:szCs w:val="24"/>
                <w:lang w:val="af-ZA"/>
              </w:rPr>
              <w:t>1</w:t>
            </w:r>
          </w:p>
        </w:tc>
        <w:tc>
          <w:tcPr>
            <w:tcW w:w="3571" w:type="dxa"/>
          </w:tcPr>
          <w:p w:rsidR="00310A24" w:rsidRPr="00A5145D" w:rsidRDefault="00310A24" w:rsidP="00864565">
            <w:pPr>
              <w:pStyle w:val="ListParagraph"/>
              <w:ind w:left="0"/>
              <w:jc w:val="both"/>
              <w:rPr>
                <w:rFonts w:ascii="Sylfaen" w:hAnsi="Sylfaen"/>
                <w:sz w:val="20"/>
                <w:szCs w:val="24"/>
                <w:lang w:val="af-ZA"/>
              </w:rPr>
            </w:pPr>
            <w:r w:rsidRPr="00A5145D">
              <w:rPr>
                <w:rFonts w:ascii="Sylfaen" w:hAnsi="Sylfaen"/>
                <w:sz w:val="20"/>
                <w:szCs w:val="24"/>
                <w:lang w:val="af-ZA"/>
              </w:rPr>
              <w:t>Տրանսպորտային ծախսեր</w:t>
            </w:r>
          </w:p>
        </w:tc>
        <w:tc>
          <w:tcPr>
            <w:tcW w:w="1985" w:type="dxa"/>
          </w:tcPr>
          <w:p w:rsidR="00310A24" w:rsidRPr="00A5145D" w:rsidRDefault="00310A24" w:rsidP="00864565">
            <w:pPr>
              <w:pStyle w:val="ListParagraph"/>
              <w:ind w:left="0"/>
              <w:jc w:val="right"/>
              <w:rPr>
                <w:rFonts w:ascii="Sylfaen" w:hAnsi="Sylfaen"/>
                <w:sz w:val="20"/>
                <w:szCs w:val="24"/>
                <w:lang w:val="af-ZA"/>
              </w:rPr>
            </w:pPr>
            <w:r w:rsidRPr="00A5145D">
              <w:rPr>
                <w:rFonts w:ascii="Sylfaen" w:hAnsi="Sylfaen"/>
                <w:sz w:val="20"/>
                <w:szCs w:val="24"/>
                <w:lang w:val="af-ZA"/>
              </w:rPr>
              <w:t>15000</w:t>
            </w:r>
          </w:p>
        </w:tc>
        <w:tc>
          <w:tcPr>
            <w:tcW w:w="2040" w:type="dxa"/>
            <w:vAlign w:val="bottom"/>
          </w:tcPr>
          <w:p w:rsidR="00310A24" w:rsidRPr="00A5145D" w:rsidRDefault="00310A24" w:rsidP="00864565">
            <w:pPr>
              <w:jc w:val="right"/>
              <w:rPr>
                <w:rFonts w:ascii="Sylfaen" w:hAnsi="Sylfaen"/>
                <w:sz w:val="20"/>
              </w:rPr>
            </w:pPr>
            <w:r w:rsidRPr="00A5145D">
              <w:rPr>
                <w:rFonts w:ascii="Sylfaen" w:hAnsi="Sylfaen"/>
                <w:sz w:val="20"/>
              </w:rPr>
              <w:t>180000</w:t>
            </w:r>
          </w:p>
        </w:tc>
      </w:tr>
      <w:tr w:rsidR="00310A24" w:rsidRPr="00A5145D" w:rsidTr="00864565">
        <w:trPr>
          <w:jc w:val="center"/>
        </w:trPr>
        <w:tc>
          <w:tcPr>
            <w:tcW w:w="540" w:type="dxa"/>
          </w:tcPr>
          <w:p w:rsidR="00310A24" w:rsidRPr="00A5145D" w:rsidRDefault="00310A24" w:rsidP="00864565">
            <w:pPr>
              <w:pStyle w:val="ListParagraph"/>
              <w:ind w:left="0"/>
              <w:jc w:val="both"/>
              <w:rPr>
                <w:rFonts w:ascii="Sylfaen" w:hAnsi="Sylfaen"/>
                <w:sz w:val="20"/>
                <w:szCs w:val="24"/>
              </w:rPr>
            </w:pPr>
            <w:r w:rsidRPr="00A5145D">
              <w:rPr>
                <w:rFonts w:ascii="Sylfaen" w:hAnsi="Sylfaen"/>
                <w:sz w:val="20"/>
                <w:szCs w:val="24"/>
              </w:rPr>
              <w:t>2</w:t>
            </w:r>
          </w:p>
        </w:tc>
        <w:tc>
          <w:tcPr>
            <w:tcW w:w="3571" w:type="dxa"/>
          </w:tcPr>
          <w:p w:rsidR="00310A24" w:rsidRPr="00A5145D" w:rsidRDefault="00310A24" w:rsidP="00864565">
            <w:pPr>
              <w:pStyle w:val="ListParagraph"/>
              <w:ind w:left="0"/>
              <w:jc w:val="both"/>
              <w:rPr>
                <w:rFonts w:ascii="Sylfaen" w:hAnsi="Sylfaen"/>
                <w:sz w:val="20"/>
                <w:szCs w:val="24"/>
                <w:lang w:val="ru-RU"/>
              </w:rPr>
            </w:pPr>
            <w:r w:rsidRPr="00A5145D">
              <w:rPr>
                <w:rFonts w:ascii="Sylfaen" w:hAnsi="Sylfaen"/>
                <w:sz w:val="20"/>
                <w:szCs w:val="24"/>
                <w:lang w:val="ru-RU"/>
              </w:rPr>
              <w:t>Հեռախոսային կապ</w:t>
            </w:r>
          </w:p>
        </w:tc>
        <w:tc>
          <w:tcPr>
            <w:tcW w:w="1985" w:type="dxa"/>
          </w:tcPr>
          <w:p w:rsidR="00310A24" w:rsidRPr="00A5145D" w:rsidRDefault="00310A24" w:rsidP="00864565">
            <w:pPr>
              <w:pStyle w:val="ListParagraph"/>
              <w:ind w:left="0"/>
              <w:jc w:val="right"/>
              <w:rPr>
                <w:rFonts w:ascii="Sylfaen" w:hAnsi="Sylfaen"/>
                <w:sz w:val="20"/>
                <w:szCs w:val="24"/>
              </w:rPr>
            </w:pPr>
            <w:r w:rsidRPr="00A5145D">
              <w:rPr>
                <w:rFonts w:ascii="Sylfaen" w:hAnsi="Sylfaen"/>
                <w:sz w:val="20"/>
                <w:szCs w:val="24"/>
              </w:rPr>
              <w:t>3000</w:t>
            </w:r>
          </w:p>
        </w:tc>
        <w:tc>
          <w:tcPr>
            <w:tcW w:w="2040" w:type="dxa"/>
            <w:vAlign w:val="bottom"/>
          </w:tcPr>
          <w:p w:rsidR="00310A24" w:rsidRPr="00A5145D" w:rsidRDefault="00310A24" w:rsidP="00864565">
            <w:pPr>
              <w:jc w:val="right"/>
              <w:rPr>
                <w:rFonts w:ascii="Sylfaen" w:hAnsi="Sylfaen"/>
                <w:sz w:val="20"/>
              </w:rPr>
            </w:pPr>
            <w:r w:rsidRPr="00A5145D">
              <w:rPr>
                <w:rFonts w:ascii="Sylfaen" w:hAnsi="Sylfaen"/>
                <w:sz w:val="20"/>
              </w:rPr>
              <w:t>36000</w:t>
            </w:r>
          </w:p>
        </w:tc>
      </w:tr>
      <w:tr w:rsidR="00310A24" w:rsidRPr="00A5145D" w:rsidTr="00864565">
        <w:trPr>
          <w:jc w:val="center"/>
        </w:trPr>
        <w:tc>
          <w:tcPr>
            <w:tcW w:w="540" w:type="dxa"/>
          </w:tcPr>
          <w:p w:rsidR="00310A24" w:rsidRPr="00A5145D" w:rsidRDefault="00310A24" w:rsidP="00864565">
            <w:pPr>
              <w:pStyle w:val="ListParagraph"/>
              <w:ind w:left="0"/>
              <w:jc w:val="both"/>
              <w:rPr>
                <w:rFonts w:ascii="Sylfaen" w:hAnsi="Sylfaen"/>
                <w:sz w:val="20"/>
                <w:szCs w:val="24"/>
                <w:lang w:val="af-ZA"/>
              </w:rPr>
            </w:pPr>
            <w:r w:rsidRPr="00A5145D">
              <w:rPr>
                <w:rFonts w:ascii="Sylfaen" w:hAnsi="Sylfaen"/>
                <w:sz w:val="20"/>
                <w:szCs w:val="24"/>
                <w:lang w:val="af-ZA"/>
              </w:rPr>
              <w:t>3</w:t>
            </w:r>
          </w:p>
        </w:tc>
        <w:tc>
          <w:tcPr>
            <w:tcW w:w="3571" w:type="dxa"/>
          </w:tcPr>
          <w:p w:rsidR="00310A24" w:rsidRPr="00A5145D" w:rsidRDefault="00310A24" w:rsidP="00864565">
            <w:pPr>
              <w:pStyle w:val="ListParagraph"/>
              <w:ind w:left="0"/>
              <w:jc w:val="both"/>
              <w:rPr>
                <w:rFonts w:ascii="Sylfaen" w:hAnsi="Sylfaen"/>
                <w:sz w:val="20"/>
                <w:szCs w:val="24"/>
                <w:lang w:val="af-ZA"/>
              </w:rPr>
            </w:pPr>
            <w:r w:rsidRPr="00A5145D">
              <w:rPr>
                <w:rFonts w:ascii="Sylfaen" w:hAnsi="Sylfaen"/>
                <w:sz w:val="20"/>
                <w:szCs w:val="24"/>
                <w:lang w:val="af-ZA"/>
              </w:rPr>
              <w:t xml:space="preserve">Գրենական պարագաներ </w:t>
            </w:r>
          </w:p>
        </w:tc>
        <w:tc>
          <w:tcPr>
            <w:tcW w:w="1985" w:type="dxa"/>
          </w:tcPr>
          <w:p w:rsidR="00310A24" w:rsidRPr="00A5145D" w:rsidRDefault="00310A24" w:rsidP="00864565">
            <w:pPr>
              <w:pStyle w:val="ListParagraph"/>
              <w:ind w:left="0"/>
              <w:jc w:val="right"/>
              <w:rPr>
                <w:rFonts w:ascii="Sylfaen" w:hAnsi="Sylfaen"/>
                <w:sz w:val="20"/>
                <w:szCs w:val="24"/>
                <w:lang w:val="af-ZA"/>
              </w:rPr>
            </w:pPr>
            <w:r w:rsidRPr="00A5145D">
              <w:rPr>
                <w:rFonts w:ascii="Sylfaen" w:hAnsi="Sylfaen"/>
                <w:sz w:val="20"/>
                <w:szCs w:val="24"/>
                <w:lang w:val="af-ZA"/>
              </w:rPr>
              <w:t>2000</w:t>
            </w:r>
          </w:p>
        </w:tc>
        <w:tc>
          <w:tcPr>
            <w:tcW w:w="2040" w:type="dxa"/>
            <w:vAlign w:val="bottom"/>
          </w:tcPr>
          <w:p w:rsidR="00310A24" w:rsidRPr="00A5145D" w:rsidRDefault="00310A24" w:rsidP="00864565">
            <w:pPr>
              <w:jc w:val="right"/>
              <w:rPr>
                <w:rFonts w:ascii="Sylfaen" w:hAnsi="Sylfaen"/>
                <w:sz w:val="20"/>
              </w:rPr>
            </w:pPr>
            <w:r w:rsidRPr="00A5145D">
              <w:rPr>
                <w:rFonts w:ascii="Sylfaen" w:hAnsi="Sylfaen"/>
                <w:sz w:val="20"/>
              </w:rPr>
              <w:t>24000</w:t>
            </w:r>
          </w:p>
        </w:tc>
      </w:tr>
      <w:tr w:rsidR="00310A24" w:rsidRPr="00A5145D" w:rsidTr="00864565">
        <w:trPr>
          <w:jc w:val="center"/>
        </w:trPr>
        <w:tc>
          <w:tcPr>
            <w:tcW w:w="540" w:type="dxa"/>
          </w:tcPr>
          <w:p w:rsidR="00310A24" w:rsidRPr="00A5145D" w:rsidRDefault="00310A24" w:rsidP="00864565">
            <w:pPr>
              <w:pStyle w:val="ListParagraph"/>
              <w:ind w:left="0"/>
              <w:jc w:val="both"/>
              <w:rPr>
                <w:rFonts w:ascii="Sylfaen" w:hAnsi="Sylfaen"/>
                <w:b/>
                <w:i/>
                <w:sz w:val="20"/>
                <w:szCs w:val="24"/>
                <w:lang w:val="af-ZA"/>
              </w:rPr>
            </w:pPr>
          </w:p>
        </w:tc>
        <w:tc>
          <w:tcPr>
            <w:tcW w:w="3571" w:type="dxa"/>
          </w:tcPr>
          <w:p w:rsidR="00310A24" w:rsidRPr="00A5145D" w:rsidRDefault="00310A24" w:rsidP="00864565">
            <w:pPr>
              <w:pStyle w:val="ListParagraph"/>
              <w:ind w:left="0"/>
              <w:jc w:val="both"/>
              <w:rPr>
                <w:rFonts w:ascii="Sylfaen" w:hAnsi="Sylfaen"/>
                <w:b/>
                <w:i/>
                <w:sz w:val="20"/>
                <w:szCs w:val="24"/>
                <w:lang w:val="af-ZA"/>
              </w:rPr>
            </w:pPr>
            <w:r w:rsidRPr="00A5145D">
              <w:rPr>
                <w:rFonts w:ascii="Sylfaen" w:hAnsi="Sylfaen"/>
                <w:b/>
                <w:i/>
                <w:sz w:val="20"/>
                <w:szCs w:val="24"/>
                <w:lang w:val="af-ZA"/>
              </w:rPr>
              <w:t>Ընդամենը ծախսեր</w:t>
            </w:r>
          </w:p>
        </w:tc>
        <w:tc>
          <w:tcPr>
            <w:tcW w:w="1985" w:type="dxa"/>
          </w:tcPr>
          <w:p w:rsidR="00310A24" w:rsidRPr="00A5145D" w:rsidRDefault="00310A24" w:rsidP="00864565">
            <w:pPr>
              <w:pStyle w:val="ListParagraph"/>
              <w:ind w:left="0"/>
              <w:jc w:val="right"/>
              <w:rPr>
                <w:rFonts w:ascii="Sylfaen" w:hAnsi="Sylfaen"/>
                <w:b/>
                <w:i/>
                <w:sz w:val="20"/>
                <w:szCs w:val="24"/>
                <w:lang w:val="af-ZA"/>
              </w:rPr>
            </w:pPr>
            <w:r w:rsidRPr="00A5145D">
              <w:rPr>
                <w:rFonts w:ascii="Sylfaen" w:hAnsi="Sylfaen"/>
                <w:b/>
                <w:i/>
                <w:sz w:val="20"/>
                <w:szCs w:val="24"/>
              </w:rPr>
              <w:t>20</w:t>
            </w:r>
            <w:r w:rsidRPr="00A5145D">
              <w:rPr>
                <w:rFonts w:ascii="Sylfaen" w:hAnsi="Sylfaen"/>
                <w:b/>
                <w:i/>
                <w:sz w:val="20"/>
                <w:szCs w:val="24"/>
                <w:lang w:val="af-ZA"/>
              </w:rPr>
              <w:t>000</w:t>
            </w:r>
          </w:p>
        </w:tc>
        <w:tc>
          <w:tcPr>
            <w:tcW w:w="2040" w:type="dxa"/>
            <w:vAlign w:val="bottom"/>
          </w:tcPr>
          <w:p w:rsidR="00310A24" w:rsidRPr="00A5145D" w:rsidRDefault="00310A24" w:rsidP="00864565">
            <w:pPr>
              <w:jc w:val="right"/>
              <w:rPr>
                <w:rFonts w:ascii="Sylfaen" w:hAnsi="Sylfaen"/>
                <w:b/>
                <w:i/>
                <w:sz w:val="20"/>
              </w:rPr>
            </w:pPr>
            <w:r w:rsidRPr="00A5145D">
              <w:rPr>
                <w:rFonts w:ascii="Sylfaen" w:hAnsi="Sylfaen"/>
                <w:b/>
                <w:i/>
                <w:sz w:val="20"/>
              </w:rPr>
              <w:t>240000</w:t>
            </w:r>
          </w:p>
        </w:tc>
      </w:tr>
    </w:tbl>
    <w:p w:rsidR="00310A24" w:rsidRPr="00A5145D" w:rsidRDefault="00310A24" w:rsidP="00864565">
      <w:pPr>
        <w:spacing w:after="0" w:line="240" w:lineRule="auto"/>
        <w:ind w:firstLine="720"/>
        <w:jc w:val="both"/>
        <w:rPr>
          <w:rFonts w:ascii="Sylfaen" w:hAnsi="Sylfaen"/>
          <w:sz w:val="10"/>
          <w:szCs w:val="24"/>
          <w:lang w:val="af-ZA"/>
        </w:rPr>
      </w:pPr>
    </w:p>
    <w:p w:rsidR="00310A24" w:rsidRPr="00A5145D" w:rsidRDefault="00310A24" w:rsidP="00864565">
      <w:pPr>
        <w:spacing w:after="0" w:line="240" w:lineRule="auto"/>
        <w:ind w:firstLine="720"/>
        <w:jc w:val="both"/>
        <w:rPr>
          <w:rFonts w:ascii="Sylfaen" w:hAnsi="Sylfaen"/>
          <w:szCs w:val="24"/>
          <w:lang w:val="af-ZA"/>
        </w:rPr>
      </w:pPr>
      <w:r w:rsidRPr="00A5145D">
        <w:rPr>
          <w:rFonts w:ascii="Sylfaen" w:hAnsi="Sylfaen"/>
          <w:szCs w:val="24"/>
          <w:lang w:val="af-ZA"/>
        </w:rPr>
        <w:lastRenderedPageBreak/>
        <w:t xml:space="preserve">300-ից ավելի բնակիչ ունեցող համայնքներում, </w:t>
      </w:r>
      <w:r w:rsidRPr="00A5145D">
        <w:rPr>
          <w:rFonts w:ascii="Sylfaen" w:hAnsi="Sylfaen"/>
          <w:szCs w:val="24"/>
          <w:lang w:val="ru-RU"/>
        </w:rPr>
        <w:t>բացի</w:t>
      </w:r>
      <w:r w:rsidRPr="00A5145D">
        <w:rPr>
          <w:rFonts w:ascii="Sylfaen" w:hAnsi="Sylfaen"/>
          <w:szCs w:val="24"/>
          <w:lang w:val="af-ZA"/>
        </w:rPr>
        <w:t xml:space="preserve"> </w:t>
      </w:r>
      <w:r w:rsidRPr="00A5145D">
        <w:rPr>
          <w:rFonts w:ascii="Sylfaen" w:hAnsi="Sylfaen"/>
          <w:szCs w:val="24"/>
          <w:lang w:val="ru-RU"/>
        </w:rPr>
        <w:t>վերոհիշյալ</w:t>
      </w:r>
      <w:r w:rsidRPr="00A5145D">
        <w:rPr>
          <w:rFonts w:ascii="Sylfaen" w:hAnsi="Sylfaen"/>
          <w:szCs w:val="24"/>
          <w:lang w:val="af-ZA"/>
        </w:rPr>
        <w:t xml:space="preserve"> </w:t>
      </w:r>
      <w:r w:rsidRPr="00A5145D">
        <w:rPr>
          <w:rFonts w:ascii="Sylfaen" w:hAnsi="Sylfaen"/>
          <w:szCs w:val="24"/>
          <w:lang w:val="ru-RU"/>
        </w:rPr>
        <w:t>ծախսերից</w:t>
      </w:r>
      <w:r w:rsidRPr="00A5145D">
        <w:rPr>
          <w:rFonts w:ascii="Sylfaen" w:hAnsi="Sylfaen"/>
          <w:szCs w:val="24"/>
          <w:lang w:val="af-ZA"/>
        </w:rPr>
        <w:t xml:space="preserve">, նախատեսվում են </w:t>
      </w:r>
      <w:r w:rsidRPr="00A5145D">
        <w:rPr>
          <w:rFonts w:ascii="Sylfaen" w:hAnsi="Sylfaen"/>
          <w:szCs w:val="24"/>
          <w:lang w:val="ru-RU"/>
        </w:rPr>
        <w:t>նաև</w:t>
      </w:r>
      <w:r w:rsidRPr="00A5145D">
        <w:rPr>
          <w:rFonts w:ascii="Sylfaen" w:hAnsi="Sylfaen"/>
          <w:szCs w:val="24"/>
          <w:lang w:val="af-ZA"/>
        </w:rPr>
        <w:t xml:space="preserve"> վարչական ներկայացուցչի պահպանման գրաս</w:t>
      </w:r>
      <w:r w:rsidR="00DF61D5" w:rsidRPr="00A5145D">
        <w:rPr>
          <w:rFonts w:ascii="Sylfaen" w:hAnsi="Sylfaen"/>
          <w:szCs w:val="24"/>
          <w:lang w:val="af-ZA"/>
        </w:rPr>
        <w:t>ե</w:t>
      </w:r>
      <w:r w:rsidRPr="00A5145D">
        <w:rPr>
          <w:rFonts w:ascii="Sylfaen" w:hAnsi="Sylfaen"/>
          <w:szCs w:val="24"/>
          <w:lang w:val="af-ZA"/>
        </w:rPr>
        <w:t xml:space="preserve">նյակային ծախսեր: </w:t>
      </w:r>
    </w:p>
    <w:p w:rsidR="00310A24" w:rsidRPr="00A5145D" w:rsidRDefault="00310A24" w:rsidP="00864565">
      <w:pPr>
        <w:spacing w:after="0" w:line="240" w:lineRule="auto"/>
        <w:ind w:firstLine="720"/>
        <w:jc w:val="both"/>
        <w:rPr>
          <w:rFonts w:ascii="Sylfaen" w:hAnsi="Sylfaen"/>
          <w:szCs w:val="24"/>
          <w:lang w:val="af-ZA"/>
        </w:rPr>
      </w:pPr>
      <w:r w:rsidRPr="00A5145D">
        <w:rPr>
          <w:rFonts w:ascii="Sylfaen" w:hAnsi="Sylfaen"/>
          <w:szCs w:val="24"/>
          <w:lang w:val="ru-RU"/>
        </w:rPr>
        <w:t>Ա</w:t>
      </w:r>
      <w:r w:rsidRPr="00A5145D">
        <w:rPr>
          <w:rFonts w:ascii="Sylfaen" w:hAnsi="Sylfaen"/>
          <w:szCs w:val="24"/>
          <w:lang w:val="af-ZA"/>
        </w:rPr>
        <w:t xml:space="preserve">ղյուսակ </w:t>
      </w:r>
      <w:r w:rsidR="00283197">
        <w:rPr>
          <w:rFonts w:ascii="Sylfaen" w:hAnsi="Sylfaen"/>
          <w:szCs w:val="24"/>
          <w:lang w:val="af-ZA"/>
        </w:rPr>
        <w:t>19</w:t>
      </w:r>
      <w:r w:rsidRPr="00A5145D">
        <w:rPr>
          <w:rFonts w:ascii="Sylfaen" w:hAnsi="Sylfaen"/>
          <w:szCs w:val="24"/>
          <w:lang w:val="af-ZA"/>
        </w:rPr>
        <w:t xml:space="preserve"> – </w:t>
      </w:r>
      <w:r w:rsidRPr="00A5145D">
        <w:rPr>
          <w:rFonts w:ascii="Sylfaen" w:hAnsi="Sylfaen"/>
          <w:szCs w:val="24"/>
          <w:lang w:val="ru-RU"/>
        </w:rPr>
        <w:t>ում</w:t>
      </w:r>
      <w:r w:rsidRPr="00A5145D">
        <w:rPr>
          <w:rFonts w:ascii="Sylfaen" w:hAnsi="Sylfaen"/>
          <w:szCs w:val="24"/>
          <w:lang w:val="af-ZA"/>
        </w:rPr>
        <w:t xml:space="preserve"> </w:t>
      </w:r>
      <w:r w:rsidRPr="00A5145D">
        <w:rPr>
          <w:rFonts w:ascii="Sylfaen" w:hAnsi="Sylfaen"/>
          <w:szCs w:val="24"/>
          <w:lang w:val="ru-RU"/>
        </w:rPr>
        <w:t>ներկայացված</w:t>
      </w:r>
      <w:r w:rsidRPr="00A5145D">
        <w:rPr>
          <w:rFonts w:ascii="Sylfaen" w:hAnsi="Sylfaen"/>
          <w:szCs w:val="24"/>
          <w:lang w:val="af-ZA"/>
        </w:rPr>
        <w:t xml:space="preserve"> են 300-ից ավելի բնակիչ ունեցող բնակավայրերի </w:t>
      </w:r>
      <w:r w:rsidRPr="00A5145D">
        <w:rPr>
          <w:rFonts w:ascii="Sylfaen" w:hAnsi="Sylfaen"/>
          <w:szCs w:val="24"/>
          <w:lang w:val="ru-RU"/>
        </w:rPr>
        <w:t>վ</w:t>
      </w:r>
      <w:r w:rsidRPr="00A5145D">
        <w:rPr>
          <w:rFonts w:ascii="Sylfaen" w:hAnsi="Sylfaen" w:cs="Sylfaen"/>
          <w:szCs w:val="24"/>
          <w:lang w:val="af-ZA"/>
        </w:rPr>
        <w:t>արչական</w:t>
      </w:r>
      <w:r w:rsidRPr="00A5145D">
        <w:rPr>
          <w:rFonts w:ascii="Sylfaen" w:hAnsi="Sylfaen"/>
          <w:szCs w:val="24"/>
          <w:lang w:val="af-ZA"/>
        </w:rPr>
        <w:t xml:space="preserve"> ներկայացուցչի գործունեության համար անհրաժեշտ, ինչպես նաև վարչական ներկայացուցչի գրաս</w:t>
      </w:r>
      <w:r w:rsidR="00DF61D5" w:rsidRPr="00A5145D">
        <w:rPr>
          <w:rFonts w:ascii="Sylfaen" w:hAnsi="Sylfaen"/>
          <w:szCs w:val="24"/>
          <w:lang w:val="af-ZA"/>
        </w:rPr>
        <w:t>ե</w:t>
      </w:r>
      <w:r w:rsidRPr="00A5145D">
        <w:rPr>
          <w:rFonts w:ascii="Sylfaen" w:hAnsi="Sylfaen"/>
          <w:szCs w:val="24"/>
          <w:lang w:val="af-ZA"/>
        </w:rPr>
        <w:t>նյակային ծախսեր</w:t>
      </w:r>
      <w:r w:rsidRPr="00A5145D">
        <w:rPr>
          <w:rFonts w:ascii="Sylfaen" w:hAnsi="Sylfaen"/>
          <w:szCs w:val="24"/>
          <w:lang w:val="ru-RU"/>
        </w:rPr>
        <w:t>ը</w:t>
      </w:r>
      <w:r w:rsidRPr="00A5145D">
        <w:rPr>
          <w:rFonts w:ascii="Sylfaen" w:hAnsi="Sylfaen"/>
          <w:szCs w:val="24"/>
          <w:lang w:val="af-ZA"/>
        </w:rPr>
        <w:t>: Բնակչության թվի յուրաքանչյուր հաջորդ միջակայքին պատկանող բնակավայրի վարչական ներկայացուցչի պահպանման ծախսերը</w:t>
      </w:r>
      <w:r w:rsidR="00DF61D5" w:rsidRPr="00A5145D">
        <w:rPr>
          <w:rFonts w:ascii="Sylfaen" w:hAnsi="Sylfaen"/>
          <w:szCs w:val="24"/>
          <w:lang w:val="af-ZA"/>
        </w:rPr>
        <w:t>,</w:t>
      </w:r>
      <w:r w:rsidRPr="00A5145D">
        <w:rPr>
          <w:rFonts w:ascii="Sylfaen" w:hAnsi="Sylfaen"/>
          <w:szCs w:val="24"/>
          <w:lang w:val="af-ZA"/>
        </w:rPr>
        <w:t xml:space="preserve"> նախորդի համեմատությամբ</w:t>
      </w:r>
      <w:r w:rsidR="00DF61D5" w:rsidRPr="00A5145D">
        <w:rPr>
          <w:rFonts w:ascii="Sylfaen" w:hAnsi="Sylfaen"/>
          <w:szCs w:val="24"/>
          <w:lang w:val="af-ZA"/>
        </w:rPr>
        <w:t>,</w:t>
      </w:r>
      <w:r w:rsidRPr="00A5145D">
        <w:rPr>
          <w:rFonts w:ascii="Sylfaen" w:hAnsi="Sylfaen"/>
          <w:szCs w:val="24"/>
          <w:lang w:val="af-ZA"/>
        </w:rPr>
        <w:t xml:space="preserve"> ավելացել են մոտավորապես 20 %-ով: </w:t>
      </w:r>
      <w:r w:rsidR="00DF61D5" w:rsidRPr="00A5145D">
        <w:rPr>
          <w:rFonts w:ascii="Sylfaen" w:hAnsi="Sylfaen"/>
          <w:szCs w:val="24"/>
          <w:lang w:val="af-ZA"/>
        </w:rPr>
        <w:t xml:space="preserve">  </w:t>
      </w:r>
    </w:p>
    <w:p w:rsidR="00FA2EAA" w:rsidRPr="00A5145D" w:rsidRDefault="00FA2EAA" w:rsidP="00864565">
      <w:pPr>
        <w:spacing w:after="0" w:line="240" w:lineRule="auto"/>
        <w:ind w:firstLine="720"/>
        <w:jc w:val="both"/>
        <w:rPr>
          <w:rFonts w:ascii="Sylfaen" w:hAnsi="Sylfaen"/>
          <w:szCs w:val="24"/>
          <w:lang w:val="af-ZA"/>
        </w:rPr>
      </w:pPr>
    </w:p>
    <w:p w:rsidR="00310A24" w:rsidRPr="00A5145D" w:rsidRDefault="00310A24" w:rsidP="00864565">
      <w:pPr>
        <w:pStyle w:val="ListParagraph"/>
        <w:spacing w:after="0" w:line="240" w:lineRule="auto"/>
        <w:ind w:left="0" w:firstLine="720"/>
        <w:jc w:val="both"/>
        <w:rPr>
          <w:rFonts w:ascii="Sylfaen" w:hAnsi="Sylfaen"/>
          <w:i/>
          <w:szCs w:val="24"/>
          <w:lang w:val="af-ZA"/>
        </w:rPr>
      </w:pPr>
      <w:r w:rsidRPr="00A5145D">
        <w:rPr>
          <w:rFonts w:ascii="Sylfaen" w:hAnsi="Sylfaen"/>
          <w:i/>
          <w:szCs w:val="24"/>
          <w:lang w:val="af-ZA"/>
        </w:rPr>
        <w:t xml:space="preserve">Աղյուսակ </w:t>
      </w:r>
      <w:r w:rsidR="00591417">
        <w:rPr>
          <w:rFonts w:ascii="Sylfaen" w:hAnsi="Sylfaen"/>
          <w:i/>
          <w:szCs w:val="24"/>
          <w:lang w:val="af-ZA"/>
        </w:rPr>
        <w:t>1</w:t>
      </w:r>
      <w:r w:rsidR="00283197">
        <w:rPr>
          <w:rFonts w:ascii="Sylfaen" w:hAnsi="Sylfaen"/>
          <w:i/>
          <w:szCs w:val="24"/>
          <w:lang w:val="af-ZA"/>
        </w:rPr>
        <w:t>9</w:t>
      </w:r>
      <w:r w:rsidR="00376B0F">
        <w:rPr>
          <w:rFonts w:ascii="Sylfaen" w:hAnsi="Sylfaen"/>
          <w:i/>
          <w:szCs w:val="24"/>
          <w:lang w:val="af-ZA"/>
        </w:rPr>
        <w:t>.</w:t>
      </w:r>
      <w:r w:rsidRPr="00A5145D">
        <w:rPr>
          <w:rFonts w:ascii="Sylfaen" w:hAnsi="Sylfaen"/>
          <w:i/>
          <w:szCs w:val="24"/>
          <w:lang w:val="af-ZA"/>
        </w:rPr>
        <w:t xml:space="preserve"> Վարչական ներկայացուցչի </w:t>
      </w:r>
      <w:r w:rsidRPr="00A5145D">
        <w:rPr>
          <w:rFonts w:ascii="Sylfaen" w:hAnsi="Sylfaen"/>
          <w:i/>
          <w:szCs w:val="24"/>
          <w:lang w:val="ru-RU"/>
        </w:rPr>
        <w:t>պահպանման</w:t>
      </w:r>
      <w:r w:rsidRPr="00A5145D">
        <w:rPr>
          <w:rFonts w:ascii="Sylfaen" w:hAnsi="Sylfaen"/>
          <w:i/>
          <w:szCs w:val="24"/>
          <w:lang w:val="af-ZA"/>
        </w:rPr>
        <w:t xml:space="preserve"> </w:t>
      </w:r>
      <w:r w:rsidRPr="00A5145D">
        <w:rPr>
          <w:rFonts w:ascii="Sylfaen" w:hAnsi="Sylfaen"/>
          <w:i/>
          <w:szCs w:val="24"/>
          <w:lang w:val="ru-RU"/>
        </w:rPr>
        <w:t>և</w:t>
      </w:r>
      <w:r w:rsidRPr="00A5145D">
        <w:rPr>
          <w:rFonts w:ascii="Sylfaen" w:hAnsi="Sylfaen"/>
          <w:i/>
          <w:szCs w:val="24"/>
          <w:lang w:val="af-ZA"/>
        </w:rPr>
        <w:t xml:space="preserve"> գրասենյակ</w:t>
      </w:r>
      <w:r w:rsidRPr="00A5145D">
        <w:rPr>
          <w:rFonts w:ascii="Sylfaen" w:hAnsi="Sylfaen"/>
          <w:i/>
          <w:szCs w:val="24"/>
          <w:lang w:val="ru-RU"/>
        </w:rPr>
        <w:t>ային</w:t>
      </w:r>
      <w:r w:rsidRPr="00A5145D">
        <w:rPr>
          <w:rFonts w:ascii="Sylfaen" w:hAnsi="Sylfaen"/>
          <w:i/>
          <w:szCs w:val="24"/>
          <w:lang w:val="af-ZA"/>
        </w:rPr>
        <w:t xml:space="preserve"> ծախսեր </w:t>
      </w:r>
    </w:p>
    <w:p w:rsidR="00310A24" w:rsidRPr="00A5145D" w:rsidRDefault="00310A24" w:rsidP="00864565">
      <w:pPr>
        <w:pStyle w:val="ListParagraph"/>
        <w:spacing w:after="0" w:line="240" w:lineRule="auto"/>
        <w:ind w:left="0" w:firstLine="720"/>
        <w:jc w:val="both"/>
        <w:rPr>
          <w:rFonts w:ascii="Sylfaen" w:hAnsi="Sylfaen"/>
          <w:sz w:val="6"/>
          <w:szCs w:val="24"/>
          <w:lang w:val="af-ZA"/>
        </w:rPr>
      </w:pPr>
    </w:p>
    <w:tbl>
      <w:tblPr>
        <w:tblStyle w:val="TableGrid"/>
        <w:tblW w:w="9457" w:type="dxa"/>
        <w:jc w:val="center"/>
        <w:tblInd w:w="108" w:type="dxa"/>
        <w:tblLayout w:type="fixed"/>
        <w:tblCellMar>
          <w:left w:w="115" w:type="dxa"/>
          <w:right w:w="115" w:type="dxa"/>
        </w:tblCellMar>
        <w:tblLook w:val="04A0"/>
      </w:tblPr>
      <w:tblGrid>
        <w:gridCol w:w="474"/>
        <w:gridCol w:w="2053"/>
        <w:gridCol w:w="866"/>
        <w:gridCol w:w="866"/>
        <w:gridCol w:w="866"/>
        <w:gridCol w:w="867"/>
        <w:gridCol w:w="866"/>
        <w:gridCol w:w="866"/>
        <w:gridCol w:w="770"/>
        <w:gridCol w:w="963"/>
      </w:tblGrid>
      <w:tr w:rsidR="00310A24" w:rsidRPr="009134D2" w:rsidTr="00864565">
        <w:trPr>
          <w:jc w:val="center"/>
        </w:trPr>
        <w:tc>
          <w:tcPr>
            <w:tcW w:w="474" w:type="dxa"/>
            <w:vMerge w:val="restart"/>
            <w:vAlign w:val="center"/>
          </w:tcPr>
          <w:p w:rsidR="00310A24" w:rsidRPr="00A5145D" w:rsidRDefault="00310A24" w:rsidP="00864565">
            <w:pPr>
              <w:pStyle w:val="ListParagraph"/>
              <w:ind w:left="0"/>
              <w:jc w:val="center"/>
              <w:rPr>
                <w:rFonts w:ascii="Sylfaen" w:hAnsi="Sylfaen"/>
                <w:b/>
                <w:sz w:val="20"/>
                <w:lang w:val="af-ZA"/>
              </w:rPr>
            </w:pPr>
            <w:r w:rsidRPr="00A5145D">
              <w:rPr>
                <w:rFonts w:ascii="Sylfaen" w:hAnsi="Sylfaen"/>
                <w:b/>
                <w:sz w:val="20"/>
                <w:lang w:val="af-ZA"/>
              </w:rPr>
              <w:t>ՀՀ</w:t>
            </w:r>
          </w:p>
        </w:tc>
        <w:tc>
          <w:tcPr>
            <w:tcW w:w="2053" w:type="dxa"/>
            <w:vMerge w:val="restart"/>
            <w:vAlign w:val="center"/>
          </w:tcPr>
          <w:p w:rsidR="00310A24" w:rsidRPr="00A5145D" w:rsidRDefault="00310A24" w:rsidP="00864565">
            <w:pPr>
              <w:pStyle w:val="ListParagraph"/>
              <w:ind w:left="0"/>
              <w:jc w:val="center"/>
              <w:rPr>
                <w:rFonts w:ascii="Sylfaen" w:hAnsi="Sylfaen"/>
                <w:b/>
                <w:sz w:val="20"/>
                <w:lang w:val="af-ZA"/>
              </w:rPr>
            </w:pPr>
            <w:r w:rsidRPr="00A5145D">
              <w:rPr>
                <w:rFonts w:ascii="Sylfaen" w:hAnsi="Sylfaen"/>
                <w:b/>
                <w:sz w:val="20"/>
                <w:lang w:val="af-ZA"/>
              </w:rPr>
              <w:t>Ծախսի անվանում</w:t>
            </w:r>
          </w:p>
        </w:tc>
        <w:tc>
          <w:tcPr>
            <w:tcW w:w="1732" w:type="dxa"/>
            <w:gridSpan w:val="2"/>
            <w:vAlign w:val="center"/>
          </w:tcPr>
          <w:p w:rsidR="00310A24" w:rsidRPr="00A5145D" w:rsidRDefault="00310A24" w:rsidP="00864565">
            <w:pPr>
              <w:pStyle w:val="ListParagraph"/>
              <w:ind w:left="0"/>
              <w:jc w:val="center"/>
              <w:rPr>
                <w:rFonts w:ascii="Sylfaen" w:hAnsi="Sylfaen"/>
                <w:b/>
                <w:sz w:val="20"/>
                <w:lang w:val="af-ZA"/>
              </w:rPr>
            </w:pPr>
            <w:r w:rsidRPr="00A5145D">
              <w:rPr>
                <w:rFonts w:ascii="Sylfaen" w:hAnsi="Sylfaen"/>
                <w:b/>
                <w:sz w:val="20"/>
                <w:lang w:val="af-ZA"/>
              </w:rPr>
              <w:t>300-500 բնակիչ ունեցող բնակավայրեր</w:t>
            </w:r>
          </w:p>
        </w:tc>
        <w:tc>
          <w:tcPr>
            <w:tcW w:w="1733" w:type="dxa"/>
            <w:gridSpan w:val="2"/>
            <w:vAlign w:val="center"/>
          </w:tcPr>
          <w:p w:rsidR="00310A24" w:rsidRPr="00A5145D" w:rsidRDefault="00310A24" w:rsidP="00864565">
            <w:pPr>
              <w:pStyle w:val="ListParagraph"/>
              <w:ind w:left="0"/>
              <w:jc w:val="center"/>
              <w:rPr>
                <w:rFonts w:ascii="Sylfaen" w:hAnsi="Sylfaen"/>
                <w:b/>
                <w:sz w:val="20"/>
                <w:lang w:val="af-ZA"/>
              </w:rPr>
            </w:pPr>
            <w:r w:rsidRPr="00A5145D">
              <w:rPr>
                <w:rFonts w:ascii="Sylfaen" w:hAnsi="Sylfaen"/>
                <w:b/>
                <w:sz w:val="20"/>
                <w:lang w:val="af-ZA"/>
              </w:rPr>
              <w:t>500-1000 բնակիչ ունեցող բնակավայրեր</w:t>
            </w:r>
          </w:p>
        </w:tc>
        <w:tc>
          <w:tcPr>
            <w:tcW w:w="1732" w:type="dxa"/>
            <w:gridSpan w:val="2"/>
          </w:tcPr>
          <w:p w:rsidR="00310A24" w:rsidRPr="00A5145D" w:rsidRDefault="00310A24" w:rsidP="00864565">
            <w:pPr>
              <w:pStyle w:val="ListParagraph"/>
              <w:ind w:left="0"/>
              <w:jc w:val="center"/>
              <w:rPr>
                <w:rFonts w:ascii="Sylfaen" w:hAnsi="Sylfaen"/>
                <w:b/>
                <w:sz w:val="20"/>
                <w:lang w:val="af-ZA"/>
              </w:rPr>
            </w:pPr>
            <w:r w:rsidRPr="00A5145D">
              <w:rPr>
                <w:rFonts w:ascii="Sylfaen" w:hAnsi="Sylfaen"/>
                <w:b/>
                <w:sz w:val="20"/>
                <w:lang w:val="af-ZA"/>
              </w:rPr>
              <w:t>1000-3000 բնակիչ ունեցող բնակավայրեր</w:t>
            </w:r>
          </w:p>
        </w:tc>
        <w:tc>
          <w:tcPr>
            <w:tcW w:w="1733" w:type="dxa"/>
            <w:gridSpan w:val="2"/>
          </w:tcPr>
          <w:p w:rsidR="00310A24" w:rsidRPr="00A5145D" w:rsidRDefault="00310A24" w:rsidP="00864565">
            <w:pPr>
              <w:pStyle w:val="ListParagraph"/>
              <w:ind w:left="0"/>
              <w:jc w:val="center"/>
              <w:rPr>
                <w:rFonts w:ascii="Sylfaen" w:hAnsi="Sylfaen"/>
                <w:b/>
                <w:sz w:val="20"/>
                <w:lang w:val="af-ZA"/>
              </w:rPr>
            </w:pPr>
            <w:r w:rsidRPr="00A5145D">
              <w:rPr>
                <w:rFonts w:ascii="Sylfaen" w:hAnsi="Sylfaen"/>
                <w:b/>
                <w:sz w:val="20"/>
                <w:lang w:val="af-ZA"/>
              </w:rPr>
              <w:t>3000 և ավելի բնակիչ ունեցող բնակավայրեր</w:t>
            </w:r>
          </w:p>
        </w:tc>
      </w:tr>
      <w:tr w:rsidR="00310A24" w:rsidRPr="00A5145D" w:rsidTr="00864565">
        <w:trPr>
          <w:cantSplit/>
          <w:trHeight w:val="1223"/>
          <w:jc w:val="center"/>
        </w:trPr>
        <w:tc>
          <w:tcPr>
            <w:tcW w:w="474" w:type="dxa"/>
            <w:vMerge/>
            <w:vAlign w:val="center"/>
          </w:tcPr>
          <w:p w:rsidR="00310A24" w:rsidRPr="00A5145D" w:rsidRDefault="00310A24" w:rsidP="00864565">
            <w:pPr>
              <w:pStyle w:val="ListParagraph"/>
              <w:ind w:left="0"/>
              <w:jc w:val="center"/>
              <w:rPr>
                <w:rFonts w:ascii="Sylfaen" w:hAnsi="Sylfaen"/>
                <w:b/>
                <w:sz w:val="20"/>
                <w:lang w:val="af-ZA"/>
              </w:rPr>
            </w:pPr>
          </w:p>
        </w:tc>
        <w:tc>
          <w:tcPr>
            <w:tcW w:w="2053" w:type="dxa"/>
            <w:vMerge/>
            <w:vAlign w:val="center"/>
          </w:tcPr>
          <w:p w:rsidR="00310A24" w:rsidRPr="00A5145D" w:rsidRDefault="00310A24" w:rsidP="00864565">
            <w:pPr>
              <w:pStyle w:val="ListParagraph"/>
              <w:ind w:left="0"/>
              <w:jc w:val="center"/>
              <w:rPr>
                <w:rFonts w:ascii="Sylfaen" w:hAnsi="Sylfaen"/>
                <w:b/>
                <w:sz w:val="20"/>
                <w:lang w:val="af-ZA"/>
              </w:rPr>
            </w:pPr>
          </w:p>
        </w:tc>
        <w:tc>
          <w:tcPr>
            <w:tcW w:w="866" w:type="dxa"/>
            <w:textDirection w:val="btLr"/>
            <w:vAlign w:val="center"/>
          </w:tcPr>
          <w:p w:rsidR="00310A24" w:rsidRPr="00A5145D" w:rsidRDefault="00310A24" w:rsidP="00DF61D5">
            <w:pPr>
              <w:pStyle w:val="ListParagraph"/>
              <w:ind w:left="113" w:right="113"/>
              <w:jc w:val="center"/>
              <w:rPr>
                <w:rFonts w:ascii="Sylfaen" w:hAnsi="Sylfaen"/>
                <w:b/>
                <w:sz w:val="20"/>
                <w:lang w:val="af-ZA"/>
              </w:rPr>
            </w:pPr>
            <w:r w:rsidRPr="00A5145D">
              <w:rPr>
                <w:rFonts w:ascii="Sylfaen" w:hAnsi="Sylfaen"/>
                <w:b/>
                <w:sz w:val="20"/>
                <w:lang w:val="af-ZA"/>
              </w:rPr>
              <w:t>Ամս</w:t>
            </w:r>
            <w:r w:rsidR="00DF61D5" w:rsidRPr="00A5145D">
              <w:rPr>
                <w:rFonts w:ascii="Sylfaen" w:hAnsi="Sylfaen"/>
                <w:b/>
                <w:sz w:val="20"/>
                <w:lang w:val="af-ZA"/>
              </w:rPr>
              <w:t>ա</w:t>
            </w:r>
            <w:r w:rsidRPr="00A5145D">
              <w:rPr>
                <w:rFonts w:ascii="Sylfaen" w:hAnsi="Sylfaen"/>
                <w:b/>
                <w:sz w:val="20"/>
                <w:lang w:val="af-ZA"/>
              </w:rPr>
              <w:t>կան ծախս (դրամ)</w:t>
            </w:r>
          </w:p>
        </w:tc>
        <w:tc>
          <w:tcPr>
            <w:tcW w:w="866" w:type="dxa"/>
            <w:textDirection w:val="btLr"/>
            <w:vAlign w:val="center"/>
          </w:tcPr>
          <w:p w:rsidR="00310A24" w:rsidRPr="00A5145D" w:rsidRDefault="00310A24" w:rsidP="00864565">
            <w:pPr>
              <w:pStyle w:val="ListParagraph"/>
              <w:ind w:left="113" w:right="113"/>
              <w:jc w:val="center"/>
              <w:rPr>
                <w:rFonts w:ascii="Sylfaen" w:hAnsi="Sylfaen"/>
                <w:b/>
                <w:sz w:val="20"/>
                <w:lang w:val="af-ZA"/>
              </w:rPr>
            </w:pPr>
            <w:r w:rsidRPr="00A5145D">
              <w:rPr>
                <w:rFonts w:ascii="Sylfaen" w:hAnsi="Sylfaen"/>
                <w:b/>
                <w:sz w:val="20"/>
                <w:lang w:val="af-ZA"/>
              </w:rPr>
              <w:t>Տարեկան ծախս (դրամ)</w:t>
            </w:r>
          </w:p>
        </w:tc>
        <w:tc>
          <w:tcPr>
            <w:tcW w:w="866" w:type="dxa"/>
            <w:textDirection w:val="btLr"/>
            <w:vAlign w:val="center"/>
          </w:tcPr>
          <w:p w:rsidR="00310A24" w:rsidRPr="00A5145D" w:rsidRDefault="00310A24" w:rsidP="00DF61D5">
            <w:pPr>
              <w:pStyle w:val="ListParagraph"/>
              <w:ind w:left="113" w:right="113"/>
              <w:jc w:val="center"/>
              <w:rPr>
                <w:rFonts w:ascii="Sylfaen" w:hAnsi="Sylfaen"/>
                <w:b/>
                <w:sz w:val="20"/>
                <w:lang w:val="af-ZA"/>
              </w:rPr>
            </w:pPr>
            <w:r w:rsidRPr="00A5145D">
              <w:rPr>
                <w:rFonts w:ascii="Sylfaen" w:hAnsi="Sylfaen"/>
                <w:b/>
                <w:sz w:val="20"/>
                <w:lang w:val="af-ZA"/>
              </w:rPr>
              <w:t>Ամս</w:t>
            </w:r>
            <w:r w:rsidR="00DF61D5" w:rsidRPr="00A5145D">
              <w:rPr>
                <w:rFonts w:ascii="Sylfaen" w:hAnsi="Sylfaen"/>
                <w:b/>
                <w:sz w:val="20"/>
                <w:lang w:val="af-ZA"/>
              </w:rPr>
              <w:t>ա</w:t>
            </w:r>
            <w:r w:rsidRPr="00A5145D">
              <w:rPr>
                <w:rFonts w:ascii="Sylfaen" w:hAnsi="Sylfaen"/>
                <w:b/>
                <w:sz w:val="20"/>
                <w:lang w:val="af-ZA"/>
              </w:rPr>
              <w:t>կան ծախս (դրամ)</w:t>
            </w:r>
          </w:p>
        </w:tc>
        <w:tc>
          <w:tcPr>
            <w:tcW w:w="867" w:type="dxa"/>
            <w:textDirection w:val="btLr"/>
            <w:vAlign w:val="center"/>
          </w:tcPr>
          <w:p w:rsidR="00310A24" w:rsidRPr="00A5145D" w:rsidRDefault="00310A24" w:rsidP="00864565">
            <w:pPr>
              <w:pStyle w:val="ListParagraph"/>
              <w:ind w:left="113" w:right="113"/>
              <w:jc w:val="center"/>
              <w:rPr>
                <w:rFonts w:ascii="Sylfaen" w:hAnsi="Sylfaen"/>
                <w:b/>
                <w:sz w:val="20"/>
                <w:lang w:val="af-ZA"/>
              </w:rPr>
            </w:pPr>
            <w:r w:rsidRPr="00A5145D">
              <w:rPr>
                <w:rFonts w:ascii="Sylfaen" w:hAnsi="Sylfaen"/>
                <w:b/>
                <w:sz w:val="20"/>
                <w:lang w:val="af-ZA"/>
              </w:rPr>
              <w:t>Տարեկան ծախս (դրամ)</w:t>
            </w:r>
          </w:p>
        </w:tc>
        <w:tc>
          <w:tcPr>
            <w:tcW w:w="866" w:type="dxa"/>
            <w:textDirection w:val="btLr"/>
            <w:vAlign w:val="center"/>
          </w:tcPr>
          <w:p w:rsidR="00310A24" w:rsidRPr="00A5145D" w:rsidRDefault="00310A24" w:rsidP="00DF61D5">
            <w:pPr>
              <w:pStyle w:val="ListParagraph"/>
              <w:ind w:left="113" w:right="113"/>
              <w:jc w:val="center"/>
              <w:rPr>
                <w:rFonts w:ascii="Sylfaen" w:hAnsi="Sylfaen"/>
                <w:b/>
                <w:sz w:val="20"/>
                <w:lang w:val="af-ZA"/>
              </w:rPr>
            </w:pPr>
            <w:r w:rsidRPr="00A5145D">
              <w:rPr>
                <w:rFonts w:ascii="Sylfaen" w:hAnsi="Sylfaen"/>
                <w:b/>
                <w:sz w:val="20"/>
                <w:lang w:val="af-ZA"/>
              </w:rPr>
              <w:t>Ամս</w:t>
            </w:r>
            <w:r w:rsidR="00DF61D5" w:rsidRPr="00A5145D">
              <w:rPr>
                <w:rFonts w:ascii="Sylfaen" w:hAnsi="Sylfaen"/>
                <w:b/>
                <w:sz w:val="20"/>
                <w:lang w:val="af-ZA"/>
              </w:rPr>
              <w:t>ա</w:t>
            </w:r>
            <w:r w:rsidRPr="00A5145D">
              <w:rPr>
                <w:rFonts w:ascii="Sylfaen" w:hAnsi="Sylfaen"/>
                <w:b/>
                <w:sz w:val="20"/>
                <w:lang w:val="af-ZA"/>
              </w:rPr>
              <w:t>կան ծախս (դրամ)</w:t>
            </w:r>
          </w:p>
        </w:tc>
        <w:tc>
          <w:tcPr>
            <w:tcW w:w="866" w:type="dxa"/>
            <w:textDirection w:val="btLr"/>
            <w:vAlign w:val="center"/>
          </w:tcPr>
          <w:p w:rsidR="00310A24" w:rsidRPr="00A5145D" w:rsidRDefault="00310A24" w:rsidP="00864565">
            <w:pPr>
              <w:pStyle w:val="ListParagraph"/>
              <w:ind w:left="113" w:right="113"/>
              <w:jc w:val="center"/>
              <w:rPr>
                <w:rFonts w:ascii="Sylfaen" w:hAnsi="Sylfaen"/>
                <w:b/>
                <w:sz w:val="20"/>
                <w:lang w:val="af-ZA"/>
              </w:rPr>
            </w:pPr>
            <w:r w:rsidRPr="00A5145D">
              <w:rPr>
                <w:rFonts w:ascii="Sylfaen" w:hAnsi="Sylfaen"/>
                <w:b/>
                <w:sz w:val="20"/>
                <w:lang w:val="af-ZA"/>
              </w:rPr>
              <w:t>Տարեկան ծախս (դրամ)</w:t>
            </w:r>
          </w:p>
        </w:tc>
        <w:tc>
          <w:tcPr>
            <w:tcW w:w="770" w:type="dxa"/>
            <w:textDirection w:val="btLr"/>
            <w:vAlign w:val="center"/>
          </w:tcPr>
          <w:p w:rsidR="00310A24" w:rsidRPr="00A5145D" w:rsidRDefault="00310A24" w:rsidP="00DF61D5">
            <w:pPr>
              <w:pStyle w:val="ListParagraph"/>
              <w:ind w:left="113" w:right="113"/>
              <w:jc w:val="center"/>
              <w:rPr>
                <w:rFonts w:ascii="Sylfaen" w:hAnsi="Sylfaen"/>
                <w:b/>
                <w:sz w:val="20"/>
                <w:lang w:val="af-ZA"/>
              </w:rPr>
            </w:pPr>
            <w:r w:rsidRPr="00A5145D">
              <w:rPr>
                <w:rFonts w:ascii="Sylfaen" w:hAnsi="Sylfaen"/>
                <w:b/>
                <w:sz w:val="20"/>
                <w:lang w:val="af-ZA"/>
              </w:rPr>
              <w:t>Ամս</w:t>
            </w:r>
            <w:r w:rsidR="00DF61D5" w:rsidRPr="00A5145D">
              <w:rPr>
                <w:rFonts w:ascii="Sylfaen" w:hAnsi="Sylfaen"/>
                <w:b/>
                <w:sz w:val="20"/>
                <w:lang w:val="af-ZA"/>
              </w:rPr>
              <w:t>ա</w:t>
            </w:r>
            <w:r w:rsidRPr="00A5145D">
              <w:rPr>
                <w:rFonts w:ascii="Sylfaen" w:hAnsi="Sylfaen"/>
                <w:b/>
                <w:sz w:val="20"/>
                <w:lang w:val="af-ZA"/>
              </w:rPr>
              <w:t>կան ծախս (դրամ)</w:t>
            </w:r>
          </w:p>
        </w:tc>
        <w:tc>
          <w:tcPr>
            <w:tcW w:w="963" w:type="dxa"/>
            <w:textDirection w:val="btLr"/>
            <w:vAlign w:val="center"/>
          </w:tcPr>
          <w:p w:rsidR="00310A24" w:rsidRPr="00A5145D" w:rsidRDefault="00310A24" w:rsidP="00864565">
            <w:pPr>
              <w:pStyle w:val="ListParagraph"/>
              <w:ind w:left="113" w:right="113"/>
              <w:jc w:val="center"/>
              <w:rPr>
                <w:rFonts w:ascii="Sylfaen" w:hAnsi="Sylfaen"/>
                <w:b/>
                <w:sz w:val="20"/>
                <w:lang w:val="af-ZA"/>
              </w:rPr>
            </w:pPr>
            <w:r w:rsidRPr="00A5145D">
              <w:rPr>
                <w:rFonts w:ascii="Sylfaen" w:hAnsi="Sylfaen"/>
                <w:b/>
                <w:sz w:val="20"/>
                <w:lang w:val="af-ZA"/>
              </w:rPr>
              <w:t>Տարեկան ծախս (դրամ)</w:t>
            </w:r>
          </w:p>
        </w:tc>
      </w:tr>
      <w:tr w:rsidR="00310A24" w:rsidRPr="00A5145D" w:rsidTr="00864565">
        <w:trPr>
          <w:jc w:val="center"/>
        </w:trPr>
        <w:tc>
          <w:tcPr>
            <w:tcW w:w="474" w:type="dxa"/>
          </w:tcPr>
          <w:p w:rsidR="00310A24" w:rsidRPr="00A5145D" w:rsidRDefault="00310A24" w:rsidP="00864565">
            <w:pPr>
              <w:pStyle w:val="ListParagraph"/>
              <w:ind w:left="0"/>
              <w:jc w:val="both"/>
              <w:rPr>
                <w:rFonts w:ascii="Sylfaen" w:hAnsi="Sylfaen"/>
                <w:sz w:val="20"/>
                <w:lang w:val="af-ZA"/>
              </w:rPr>
            </w:pPr>
            <w:r w:rsidRPr="00A5145D">
              <w:rPr>
                <w:rFonts w:ascii="Sylfaen" w:hAnsi="Sylfaen"/>
                <w:sz w:val="20"/>
                <w:lang w:val="af-ZA"/>
              </w:rPr>
              <w:t>1</w:t>
            </w:r>
          </w:p>
        </w:tc>
        <w:tc>
          <w:tcPr>
            <w:tcW w:w="2053" w:type="dxa"/>
          </w:tcPr>
          <w:p w:rsidR="00310A24" w:rsidRPr="00A5145D" w:rsidRDefault="00310A24" w:rsidP="00864565">
            <w:pPr>
              <w:pStyle w:val="ListParagraph"/>
              <w:ind w:left="0"/>
              <w:jc w:val="both"/>
              <w:rPr>
                <w:rFonts w:ascii="Sylfaen" w:hAnsi="Sylfaen"/>
                <w:sz w:val="20"/>
                <w:lang w:val="af-ZA"/>
              </w:rPr>
            </w:pPr>
            <w:r w:rsidRPr="00A5145D">
              <w:rPr>
                <w:rFonts w:ascii="Sylfaen" w:hAnsi="Sylfaen"/>
                <w:sz w:val="20"/>
                <w:lang w:val="af-ZA"/>
              </w:rPr>
              <w:t xml:space="preserve">Էլեկտրաէներգիա </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lang w:val="af-ZA"/>
              </w:rPr>
              <w:t>1</w:t>
            </w:r>
            <w:r w:rsidRPr="00A5145D">
              <w:rPr>
                <w:rFonts w:ascii="Sylfaen" w:hAnsi="Sylfaen"/>
                <w:sz w:val="20"/>
                <w:lang w:val="ru-RU"/>
              </w:rPr>
              <w:t>0</w:t>
            </w:r>
            <w:r w:rsidRPr="00A5145D">
              <w:rPr>
                <w:rFonts w:ascii="Sylfaen" w:hAnsi="Sylfaen"/>
                <w:sz w:val="20"/>
                <w:lang w:val="af-ZA"/>
              </w:rPr>
              <w:t>000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120000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12000</w:t>
            </w:r>
          </w:p>
        </w:tc>
        <w:tc>
          <w:tcPr>
            <w:tcW w:w="867" w:type="dxa"/>
            <w:vAlign w:val="center"/>
          </w:tcPr>
          <w:p w:rsidR="00310A24" w:rsidRPr="00A5145D" w:rsidRDefault="00310A24" w:rsidP="00864565">
            <w:pPr>
              <w:jc w:val="right"/>
              <w:rPr>
                <w:rFonts w:ascii="Sylfaen" w:hAnsi="Sylfaen"/>
                <w:sz w:val="20"/>
              </w:rPr>
            </w:pPr>
            <w:r w:rsidRPr="00A5145D">
              <w:rPr>
                <w:rFonts w:ascii="Sylfaen" w:hAnsi="Sylfaen"/>
                <w:sz w:val="20"/>
              </w:rPr>
              <w:t>144000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14400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172800</w:t>
            </w:r>
          </w:p>
        </w:tc>
        <w:tc>
          <w:tcPr>
            <w:tcW w:w="770" w:type="dxa"/>
            <w:vAlign w:val="center"/>
          </w:tcPr>
          <w:p w:rsidR="00310A24" w:rsidRPr="00A5145D" w:rsidRDefault="00310A24" w:rsidP="00864565">
            <w:pPr>
              <w:jc w:val="right"/>
              <w:rPr>
                <w:rFonts w:ascii="Sylfaen" w:hAnsi="Sylfaen"/>
                <w:sz w:val="20"/>
              </w:rPr>
            </w:pPr>
            <w:r w:rsidRPr="00A5145D">
              <w:rPr>
                <w:rFonts w:ascii="Sylfaen" w:hAnsi="Sylfaen"/>
                <w:sz w:val="20"/>
              </w:rPr>
              <w:t>17280</w:t>
            </w:r>
          </w:p>
        </w:tc>
        <w:tc>
          <w:tcPr>
            <w:tcW w:w="963" w:type="dxa"/>
            <w:vAlign w:val="center"/>
          </w:tcPr>
          <w:p w:rsidR="00310A24" w:rsidRPr="00A5145D" w:rsidRDefault="00310A24" w:rsidP="00864565">
            <w:pPr>
              <w:jc w:val="right"/>
              <w:rPr>
                <w:rFonts w:ascii="Sylfaen" w:hAnsi="Sylfaen"/>
                <w:sz w:val="20"/>
              </w:rPr>
            </w:pPr>
            <w:r w:rsidRPr="00A5145D">
              <w:rPr>
                <w:rFonts w:ascii="Sylfaen" w:hAnsi="Sylfaen"/>
                <w:sz w:val="20"/>
              </w:rPr>
              <w:t>207360</w:t>
            </w:r>
          </w:p>
        </w:tc>
      </w:tr>
      <w:tr w:rsidR="00310A24" w:rsidRPr="00A5145D" w:rsidTr="00864565">
        <w:trPr>
          <w:jc w:val="center"/>
        </w:trPr>
        <w:tc>
          <w:tcPr>
            <w:tcW w:w="474" w:type="dxa"/>
          </w:tcPr>
          <w:p w:rsidR="00310A24" w:rsidRPr="00A5145D" w:rsidRDefault="00310A24" w:rsidP="00864565">
            <w:pPr>
              <w:pStyle w:val="ListParagraph"/>
              <w:ind w:left="0"/>
              <w:jc w:val="both"/>
              <w:rPr>
                <w:rFonts w:ascii="Sylfaen" w:hAnsi="Sylfaen"/>
                <w:sz w:val="20"/>
                <w:lang w:val="af-ZA"/>
              </w:rPr>
            </w:pPr>
            <w:r w:rsidRPr="00A5145D">
              <w:rPr>
                <w:rFonts w:ascii="Sylfaen" w:hAnsi="Sylfaen"/>
                <w:sz w:val="20"/>
                <w:lang w:val="af-ZA"/>
              </w:rPr>
              <w:t>2</w:t>
            </w:r>
          </w:p>
        </w:tc>
        <w:tc>
          <w:tcPr>
            <w:tcW w:w="2053" w:type="dxa"/>
          </w:tcPr>
          <w:p w:rsidR="00310A24" w:rsidRPr="00A5145D" w:rsidRDefault="00310A24" w:rsidP="00864565">
            <w:pPr>
              <w:pStyle w:val="ListParagraph"/>
              <w:ind w:left="0"/>
              <w:jc w:val="both"/>
              <w:rPr>
                <w:rFonts w:ascii="Sylfaen" w:hAnsi="Sylfaen"/>
                <w:sz w:val="20"/>
                <w:lang w:val="af-ZA"/>
              </w:rPr>
            </w:pPr>
            <w:r w:rsidRPr="00A5145D">
              <w:rPr>
                <w:rFonts w:ascii="Sylfaen" w:hAnsi="Sylfaen"/>
                <w:sz w:val="20"/>
                <w:lang w:val="af-ZA"/>
              </w:rPr>
              <w:t>Տրանսպորտային ծախսեր</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15000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180000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18000</w:t>
            </w:r>
          </w:p>
        </w:tc>
        <w:tc>
          <w:tcPr>
            <w:tcW w:w="867" w:type="dxa"/>
            <w:vAlign w:val="center"/>
          </w:tcPr>
          <w:p w:rsidR="00310A24" w:rsidRPr="00A5145D" w:rsidRDefault="00310A24" w:rsidP="00864565">
            <w:pPr>
              <w:jc w:val="right"/>
              <w:rPr>
                <w:rFonts w:ascii="Sylfaen" w:hAnsi="Sylfaen"/>
                <w:sz w:val="20"/>
              </w:rPr>
            </w:pPr>
            <w:r w:rsidRPr="00A5145D">
              <w:rPr>
                <w:rFonts w:ascii="Sylfaen" w:hAnsi="Sylfaen"/>
                <w:sz w:val="20"/>
              </w:rPr>
              <w:t>216000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21600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259200</w:t>
            </w:r>
          </w:p>
        </w:tc>
        <w:tc>
          <w:tcPr>
            <w:tcW w:w="770" w:type="dxa"/>
            <w:vAlign w:val="center"/>
          </w:tcPr>
          <w:p w:rsidR="00310A24" w:rsidRPr="00A5145D" w:rsidRDefault="00310A24" w:rsidP="00864565">
            <w:pPr>
              <w:jc w:val="right"/>
              <w:rPr>
                <w:rFonts w:ascii="Sylfaen" w:hAnsi="Sylfaen"/>
                <w:sz w:val="20"/>
              </w:rPr>
            </w:pPr>
            <w:r w:rsidRPr="00A5145D">
              <w:rPr>
                <w:rFonts w:ascii="Sylfaen" w:hAnsi="Sylfaen"/>
                <w:sz w:val="20"/>
              </w:rPr>
              <w:t>25920</w:t>
            </w:r>
          </w:p>
        </w:tc>
        <w:tc>
          <w:tcPr>
            <w:tcW w:w="963" w:type="dxa"/>
            <w:vAlign w:val="center"/>
          </w:tcPr>
          <w:p w:rsidR="00310A24" w:rsidRPr="00A5145D" w:rsidRDefault="00310A24" w:rsidP="00864565">
            <w:pPr>
              <w:jc w:val="right"/>
              <w:rPr>
                <w:rFonts w:ascii="Sylfaen" w:hAnsi="Sylfaen"/>
                <w:sz w:val="20"/>
              </w:rPr>
            </w:pPr>
            <w:r w:rsidRPr="00A5145D">
              <w:rPr>
                <w:rFonts w:ascii="Sylfaen" w:hAnsi="Sylfaen"/>
                <w:sz w:val="20"/>
              </w:rPr>
              <w:t>311040</w:t>
            </w:r>
          </w:p>
        </w:tc>
      </w:tr>
      <w:tr w:rsidR="00310A24" w:rsidRPr="00A5145D" w:rsidTr="00864565">
        <w:trPr>
          <w:jc w:val="center"/>
        </w:trPr>
        <w:tc>
          <w:tcPr>
            <w:tcW w:w="474" w:type="dxa"/>
          </w:tcPr>
          <w:p w:rsidR="00310A24" w:rsidRPr="00A5145D" w:rsidRDefault="00310A24" w:rsidP="00864565">
            <w:pPr>
              <w:pStyle w:val="ListParagraph"/>
              <w:ind w:left="0"/>
              <w:jc w:val="both"/>
              <w:rPr>
                <w:rFonts w:ascii="Sylfaen" w:hAnsi="Sylfaen"/>
                <w:sz w:val="20"/>
                <w:lang w:val="af-ZA"/>
              </w:rPr>
            </w:pPr>
            <w:r w:rsidRPr="00A5145D">
              <w:rPr>
                <w:rFonts w:ascii="Sylfaen" w:hAnsi="Sylfaen"/>
                <w:sz w:val="20"/>
                <w:lang w:val="af-ZA"/>
              </w:rPr>
              <w:t>3</w:t>
            </w:r>
          </w:p>
        </w:tc>
        <w:tc>
          <w:tcPr>
            <w:tcW w:w="2053" w:type="dxa"/>
          </w:tcPr>
          <w:p w:rsidR="00310A24" w:rsidRPr="00A5145D" w:rsidRDefault="00310A24" w:rsidP="00864565">
            <w:pPr>
              <w:pStyle w:val="ListParagraph"/>
              <w:ind w:left="0"/>
              <w:jc w:val="both"/>
              <w:rPr>
                <w:rFonts w:ascii="Sylfaen" w:hAnsi="Sylfaen"/>
                <w:sz w:val="20"/>
                <w:lang w:val="af-ZA"/>
              </w:rPr>
            </w:pPr>
            <w:r w:rsidRPr="00A5145D">
              <w:rPr>
                <w:rFonts w:ascii="Sylfaen" w:hAnsi="Sylfaen"/>
                <w:sz w:val="20"/>
                <w:lang w:val="af-ZA"/>
              </w:rPr>
              <w:t>Հեռախոսային կապ</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3000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36000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3600</w:t>
            </w:r>
          </w:p>
        </w:tc>
        <w:tc>
          <w:tcPr>
            <w:tcW w:w="867" w:type="dxa"/>
            <w:vAlign w:val="center"/>
          </w:tcPr>
          <w:p w:rsidR="00310A24" w:rsidRPr="00A5145D" w:rsidRDefault="00310A24" w:rsidP="00864565">
            <w:pPr>
              <w:jc w:val="right"/>
              <w:rPr>
                <w:rFonts w:ascii="Sylfaen" w:hAnsi="Sylfaen"/>
                <w:sz w:val="20"/>
              </w:rPr>
            </w:pPr>
            <w:r w:rsidRPr="00A5145D">
              <w:rPr>
                <w:rFonts w:ascii="Sylfaen" w:hAnsi="Sylfaen"/>
                <w:sz w:val="20"/>
              </w:rPr>
              <w:t>43200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4320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51840</w:t>
            </w:r>
          </w:p>
        </w:tc>
        <w:tc>
          <w:tcPr>
            <w:tcW w:w="770" w:type="dxa"/>
            <w:vAlign w:val="center"/>
          </w:tcPr>
          <w:p w:rsidR="00310A24" w:rsidRPr="00A5145D" w:rsidRDefault="00310A24" w:rsidP="00864565">
            <w:pPr>
              <w:jc w:val="right"/>
              <w:rPr>
                <w:rFonts w:ascii="Sylfaen" w:hAnsi="Sylfaen"/>
                <w:sz w:val="20"/>
              </w:rPr>
            </w:pPr>
            <w:r w:rsidRPr="00A5145D">
              <w:rPr>
                <w:rFonts w:ascii="Sylfaen" w:hAnsi="Sylfaen"/>
                <w:sz w:val="20"/>
              </w:rPr>
              <w:t>5180</w:t>
            </w:r>
          </w:p>
        </w:tc>
        <w:tc>
          <w:tcPr>
            <w:tcW w:w="963" w:type="dxa"/>
            <w:vAlign w:val="center"/>
          </w:tcPr>
          <w:p w:rsidR="00310A24" w:rsidRPr="00A5145D" w:rsidRDefault="00310A24" w:rsidP="00864565">
            <w:pPr>
              <w:jc w:val="right"/>
              <w:rPr>
                <w:rFonts w:ascii="Sylfaen" w:hAnsi="Sylfaen"/>
                <w:sz w:val="20"/>
              </w:rPr>
            </w:pPr>
            <w:r w:rsidRPr="00A5145D">
              <w:rPr>
                <w:rFonts w:ascii="Sylfaen" w:hAnsi="Sylfaen"/>
                <w:sz w:val="20"/>
              </w:rPr>
              <w:t>62160</w:t>
            </w:r>
          </w:p>
        </w:tc>
      </w:tr>
      <w:tr w:rsidR="00310A24" w:rsidRPr="00A5145D" w:rsidTr="00864565">
        <w:trPr>
          <w:jc w:val="center"/>
        </w:trPr>
        <w:tc>
          <w:tcPr>
            <w:tcW w:w="474" w:type="dxa"/>
          </w:tcPr>
          <w:p w:rsidR="00310A24" w:rsidRPr="00A5145D" w:rsidRDefault="00310A24" w:rsidP="00864565">
            <w:pPr>
              <w:pStyle w:val="ListParagraph"/>
              <w:ind w:left="0"/>
              <w:jc w:val="both"/>
              <w:rPr>
                <w:rFonts w:ascii="Sylfaen" w:hAnsi="Sylfaen"/>
                <w:sz w:val="20"/>
                <w:lang w:val="af-ZA"/>
              </w:rPr>
            </w:pPr>
            <w:r w:rsidRPr="00A5145D">
              <w:rPr>
                <w:rFonts w:ascii="Sylfaen" w:hAnsi="Sylfaen"/>
                <w:sz w:val="20"/>
                <w:lang w:val="af-ZA"/>
              </w:rPr>
              <w:t>4</w:t>
            </w:r>
          </w:p>
        </w:tc>
        <w:tc>
          <w:tcPr>
            <w:tcW w:w="2053" w:type="dxa"/>
          </w:tcPr>
          <w:p w:rsidR="00310A24" w:rsidRPr="00A5145D" w:rsidRDefault="00310A24" w:rsidP="00864565">
            <w:pPr>
              <w:pStyle w:val="ListParagraph"/>
              <w:ind w:left="0"/>
              <w:jc w:val="both"/>
              <w:rPr>
                <w:rFonts w:ascii="Sylfaen" w:hAnsi="Sylfaen"/>
                <w:sz w:val="20"/>
                <w:lang w:val="af-ZA"/>
              </w:rPr>
            </w:pPr>
            <w:r w:rsidRPr="00A5145D">
              <w:rPr>
                <w:rFonts w:ascii="Sylfaen" w:hAnsi="Sylfaen"/>
                <w:sz w:val="20"/>
                <w:lang w:val="af-ZA"/>
              </w:rPr>
              <w:t>Գրենական պարագաներ</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lang w:val="af-ZA"/>
              </w:rPr>
              <w:t>2000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24000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2400</w:t>
            </w:r>
          </w:p>
        </w:tc>
        <w:tc>
          <w:tcPr>
            <w:tcW w:w="867" w:type="dxa"/>
            <w:vAlign w:val="center"/>
          </w:tcPr>
          <w:p w:rsidR="00310A24" w:rsidRPr="00A5145D" w:rsidRDefault="00310A24" w:rsidP="00864565">
            <w:pPr>
              <w:jc w:val="right"/>
              <w:rPr>
                <w:rFonts w:ascii="Sylfaen" w:hAnsi="Sylfaen"/>
                <w:sz w:val="20"/>
              </w:rPr>
            </w:pPr>
            <w:r w:rsidRPr="00A5145D">
              <w:rPr>
                <w:rFonts w:ascii="Sylfaen" w:hAnsi="Sylfaen"/>
                <w:sz w:val="20"/>
              </w:rPr>
              <w:t>28800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2880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34560</w:t>
            </w:r>
          </w:p>
        </w:tc>
        <w:tc>
          <w:tcPr>
            <w:tcW w:w="770" w:type="dxa"/>
            <w:vAlign w:val="center"/>
          </w:tcPr>
          <w:p w:rsidR="00310A24" w:rsidRPr="00A5145D" w:rsidRDefault="00310A24" w:rsidP="00864565">
            <w:pPr>
              <w:jc w:val="right"/>
              <w:rPr>
                <w:rFonts w:ascii="Sylfaen" w:hAnsi="Sylfaen"/>
                <w:sz w:val="20"/>
              </w:rPr>
            </w:pPr>
            <w:r w:rsidRPr="00A5145D">
              <w:rPr>
                <w:rFonts w:ascii="Sylfaen" w:hAnsi="Sylfaen"/>
                <w:sz w:val="20"/>
              </w:rPr>
              <w:t>3460</w:t>
            </w:r>
          </w:p>
        </w:tc>
        <w:tc>
          <w:tcPr>
            <w:tcW w:w="963" w:type="dxa"/>
            <w:vAlign w:val="center"/>
          </w:tcPr>
          <w:p w:rsidR="00310A24" w:rsidRPr="00A5145D" w:rsidRDefault="00310A24" w:rsidP="00864565">
            <w:pPr>
              <w:jc w:val="right"/>
              <w:rPr>
                <w:rFonts w:ascii="Sylfaen" w:hAnsi="Sylfaen"/>
                <w:sz w:val="20"/>
              </w:rPr>
            </w:pPr>
            <w:r w:rsidRPr="00A5145D">
              <w:rPr>
                <w:rFonts w:ascii="Sylfaen" w:hAnsi="Sylfaen"/>
                <w:sz w:val="20"/>
              </w:rPr>
              <w:t>41520</w:t>
            </w:r>
          </w:p>
        </w:tc>
      </w:tr>
      <w:tr w:rsidR="00310A24" w:rsidRPr="00A5145D" w:rsidTr="00864565">
        <w:trPr>
          <w:jc w:val="center"/>
        </w:trPr>
        <w:tc>
          <w:tcPr>
            <w:tcW w:w="474" w:type="dxa"/>
          </w:tcPr>
          <w:p w:rsidR="00310A24" w:rsidRPr="00A5145D" w:rsidRDefault="00310A24" w:rsidP="00864565">
            <w:pPr>
              <w:pStyle w:val="ListParagraph"/>
              <w:ind w:left="0"/>
              <w:jc w:val="both"/>
              <w:rPr>
                <w:rFonts w:ascii="Sylfaen" w:hAnsi="Sylfaen"/>
                <w:sz w:val="20"/>
                <w:lang w:val="af-ZA"/>
              </w:rPr>
            </w:pPr>
            <w:r w:rsidRPr="00A5145D">
              <w:rPr>
                <w:rFonts w:ascii="Sylfaen" w:hAnsi="Sylfaen"/>
                <w:sz w:val="20"/>
                <w:lang w:val="af-ZA"/>
              </w:rPr>
              <w:t>5</w:t>
            </w:r>
          </w:p>
        </w:tc>
        <w:tc>
          <w:tcPr>
            <w:tcW w:w="2053" w:type="dxa"/>
          </w:tcPr>
          <w:p w:rsidR="00310A24" w:rsidRPr="00A5145D" w:rsidRDefault="00310A24" w:rsidP="00DF61D5">
            <w:pPr>
              <w:pStyle w:val="ListParagraph"/>
              <w:ind w:left="0"/>
              <w:jc w:val="both"/>
              <w:rPr>
                <w:rFonts w:ascii="Sylfaen" w:hAnsi="Sylfaen"/>
                <w:sz w:val="20"/>
                <w:lang w:val="af-ZA"/>
              </w:rPr>
            </w:pPr>
            <w:r w:rsidRPr="00A5145D">
              <w:rPr>
                <w:rFonts w:ascii="Sylfaen" w:hAnsi="Sylfaen"/>
                <w:sz w:val="20"/>
                <w:lang w:val="af-ZA"/>
              </w:rPr>
              <w:t>Այլ գրաս</w:t>
            </w:r>
            <w:r w:rsidR="00DF61D5" w:rsidRPr="00A5145D">
              <w:rPr>
                <w:rFonts w:ascii="Sylfaen" w:hAnsi="Sylfaen"/>
                <w:sz w:val="20"/>
                <w:lang w:val="af-ZA"/>
              </w:rPr>
              <w:t>ե</w:t>
            </w:r>
            <w:r w:rsidRPr="00A5145D">
              <w:rPr>
                <w:rFonts w:ascii="Sylfaen" w:hAnsi="Sylfaen"/>
                <w:sz w:val="20"/>
                <w:lang w:val="af-ZA"/>
              </w:rPr>
              <w:t>նյակային ծախսեր</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lang w:val="af-ZA"/>
              </w:rPr>
              <w:t>5000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60000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6000</w:t>
            </w:r>
          </w:p>
        </w:tc>
        <w:tc>
          <w:tcPr>
            <w:tcW w:w="867" w:type="dxa"/>
            <w:vAlign w:val="center"/>
          </w:tcPr>
          <w:p w:rsidR="00310A24" w:rsidRPr="00A5145D" w:rsidRDefault="00310A24" w:rsidP="00864565">
            <w:pPr>
              <w:jc w:val="right"/>
              <w:rPr>
                <w:rFonts w:ascii="Sylfaen" w:hAnsi="Sylfaen"/>
                <w:sz w:val="20"/>
              </w:rPr>
            </w:pPr>
            <w:r w:rsidRPr="00A5145D">
              <w:rPr>
                <w:rFonts w:ascii="Sylfaen" w:hAnsi="Sylfaen"/>
                <w:sz w:val="20"/>
              </w:rPr>
              <w:t>72000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7200</w:t>
            </w:r>
          </w:p>
        </w:tc>
        <w:tc>
          <w:tcPr>
            <w:tcW w:w="866" w:type="dxa"/>
            <w:vAlign w:val="center"/>
          </w:tcPr>
          <w:p w:rsidR="00310A24" w:rsidRPr="00A5145D" w:rsidRDefault="00310A24" w:rsidP="00864565">
            <w:pPr>
              <w:jc w:val="right"/>
              <w:rPr>
                <w:rFonts w:ascii="Sylfaen" w:hAnsi="Sylfaen"/>
                <w:sz w:val="20"/>
              </w:rPr>
            </w:pPr>
            <w:r w:rsidRPr="00A5145D">
              <w:rPr>
                <w:rFonts w:ascii="Sylfaen" w:hAnsi="Sylfaen"/>
                <w:sz w:val="20"/>
              </w:rPr>
              <w:t>86400</w:t>
            </w:r>
          </w:p>
        </w:tc>
        <w:tc>
          <w:tcPr>
            <w:tcW w:w="770" w:type="dxa"/>
            <w:vAlign w:val="center"/>
          </w:tcPr>
          <w:p w:rsidR="00310A24" w:rsidRPr="00A5145D" w:rsidRDefault="00310A24" w:rsidP="00864565">
            <w:pPr>
              <w:jc w:val="right"/>
              <w:rPr>
                <w:rFonts w:ascii="Sylfaen" w:hAnsi="Sylfaen"/>
                <w:sz w:val="20"/>
              </w:rPr>
            </w:pPr>
            <w:r w:rsidRPr="00A5145D">
              <w:rPr>
                <w:rFonts w:ascii="Sylfaen" w:hAnsi="Sylfaen"/>
                <w:sz w:val="20"/>
              </w:rPr>
              <w:t>8640</w:t>
            </w:r>
          </w:p>
        </w:tc>
        <w:tc>
          <w:tcPr>
            <w:tcW w:w="963" w:type="dxa"/>
            <w:vAlign w:val="center"/>
          </w:tcPr>
          <w:p w:rsidR="00310A24" w:rsidRPr="00A5145D" w:rsidRDefault="00310A24" w:rsidP="00864565">
            <w:pPr>
              <w:jc w:val="right"/>
              <w:rPr>
                <w:rFonts w:ascii="Sylfaen" w:hAnsi="Sylfaen"/>
                <w:sz w:val="20"/>
              </w:rPr>
            </w:pPr>
            <w:r w:rsidRPr="00A5145D">
              <w:rPr>
                <w:rFonts w:ascii="Sylfaen" w:hAnsi="Sylfaen"/>
                <w:sz w:val="20"/>
              </w:rPr>
              <w:t>103680</w:t>
            </w:r>
          </w:p>
        </w:tc>
      </w:tr>
      <w:tr w:rsidR="00310A24" w:rsidRPr="00A5145D" w:rsidTr="00864565">
        <w:trPr>
          <w:jc w:val="center"/>
        </w:trPr>
        <w:tc>
          <w:tcPr>
            <w:tcW w:w="474" w:type="dxa"/>
          </w:tcPr>
          <w:p w:rsidR="00310A24" w:rsidRPr="00A5145D" w:rsidRDefault="00310A24" w:rsidP="00864565">
            <w:pPr>
              <w:pStyle w:val="ListParagraph"/>
              <w:ind w:left="0"/>
              <w:jc w:val="both"/>
              <w:rPr>
                <w:rFonts w:ascii="Sylfaen" w:hAnsi="Sylfaen"/>
                <w:b/>
                <w:i/>
                <w:sz w:val="20"/>
                <w:lang w:val="af-ZA"/>
              </w:rPr>
            </w:pPr>
          </w:p>
        </w:tc>
        <w:tc>
          <w:tcPr>
            <w:tcW w:w="2053" w:type="dxa"/>
          </w:tcPr>
          <w:p w:rsidR="00310A24" w:rsidRPr="00A5145D" w:rsidRDefault="00310A24" w:rsidP="00864565">
            <w:pPr>
              <w:pStyle w:val="ListParagraph"/>
              <w:ind w:left="0"/>
              <w:jc w:val="both"/>
              <w:rPr>
                <w:rFonts w:ascii="Sylfaen" w:hAnsi="Sylfaen"/>
                <w:b/>
                <w:i/>
                <w:sz w:val="20"/>
                <w:lang w:val="af-ZA"/>
              </w:rPr>
            </w:pPr>
            <w:r w:rsidRPr="00A5145D">
              <w:rPr>
                <w:rFonts w:ascii="Sylfaen" w:hAnsi="Sylfaen"/>
                <w:b/>
                <w:i/>
                <w:sz w:val="20"/>
                <w:lang w:val="af-ZA"/>
              </w:rPr>
              <w:t>Ընդամենը ծախսեր</w:t>
            </w:r>
          </w:p>
        </w:tc>
        <w:tc>
          <w:tcPr>
            <w:tcW w:w="866" w:type="dxa"/>
            <w:vAlign w:val="bottom"/>
          </w:tcPr>
          <w:p w:rsidR="00310A24" w:rsidRPr="00A5145D" w:rsidRDefault="00310A24" w:rsidP="00864565">
            <w:pPr>
              <w:pStyle w:val="ListParagraph"/>
              <w:ind w:left="0"/>
              <w:jc w:val="both"/>
              <w:rPr>
                <w:rFonts w:ascii="Sylfaen" w:hAnsi="Sylfaen"/>
                <w:b/>
                <w:i/>
                <w:sz w:val="20"/>
                <w:lang w:val="af-ZA"/>
              </w:rPr>
            </w:pPr>
            <w:r w:rsidRPr="00A5145D">
              <w:rPr>
                <w:rFonts w:ascii="Sylfaen" w:hAnsi="Sylfaen"/>
                <w:b/>
                <w:i/>
                <w:sz w:val="20"/>
                <w:lang w:val="af-ZA"/>
              </w:rPr>
              <w:t>35000</w:t>
            </w:r>
          </w:p>
        </w:tc>
        <w:tc>
          <w:tcPr>
            <w:tcW w:w="866" w:type="dxa"/>
            <w:vAlign w:val="bottom"/>
          </w:tcPr>
          <w:p w:rsidR="00310A24" w:rsidRPr="00A5145D" w:rsidRDefault="00310A24" w:rsidP="00864565">
            <w:pPr>
              <w:pStyle w:val="ListParagraph"/>
              <w:ind w:left="0"/>
              <w:jc w:val="both"/>
              <w:rPr>
                <w:rFonts w:ascii="Sylfaen" w:hAnsi="Sylfaen"/>
                <w:b/>
                <w:i/>
                <w:sz w:val="20"/>
                <w:lang w:val="af-ZA"/>
              </w:rPr>
            </w:pPr>
            <w:r w:rsidRPr="00A5145D">
              <w:rPr>
                <w:rFonts w:ascii="Sylfaen" w:hAnsi="Sylfaen"/>
                <w:b/>
                <w:i/>
                <w:sz w:val="20"/>
                <w:lang w:val="af-ZA"/>
              </w:rPr>
              <w:t>420000</w:t>
            </w:r>
          </w:p>
        </w:tc>
        <w:tc>
          <w:tcPr>
            <w:tcW w:w="866" w:type="dxa"/>
            <w:vAlign w:val="bottom"/>
          </w:tcPr>
          <w:p w:rsidR="00310A24" w:rsidRPr="00A5145D" w:rsidRDefault="00310A24" w:rsidP="00864565">
            <w:pPr>
              <w:pStyle w:val="ListParagraph"/>
              <w:ind w:left="0"/>
              <w:jc w:val="both"/>
              <w:rPr>
                <w:rFonts w:ascii="Sylfaen" w:hAnsi="Sylfaen"/>
                <w:b/>
                <w:i/>
                <w:sz w:val="20"/>
                <w:lang w:val="af-ZA"/>
              </w:rPr>
            </w:pPr>
            <w:r w:rsidRPr="00A5145D">
              <w:rPr>
                <w:rFonts w:ascii="Sylfaen" w:hAnsi="Sylfaen"/>
                <w:b/>
                <w:i/>
                <w:sz w:val="20"/>
                <w:lang w:val="af-ZA"/>
              </w:rPr>
              <w:t>42000</w:t>
            </w:r>
          </w:p>
        </w:tc>
        <w:tc>
          <w:tcPr>
            <w:tcW w:w="867" w:type="dxa"/>
            <w:vAlign w:val="bottom"/>
          </w:tcPr>
          <w:p w:rsidR="00310A24" w:rsidRPr="00A5145D" w:rsidRDefault="00310A24" w:rsidP="00864565">
            <w:pPr>
              <w:pStyle w:val="ListParagraph"/>
              <w:ind w:left="0"/>
              <w:jc w:val="both"/>
              <w:rPr>
                <w:rFonts w:ascii="Sylfaen" w:hAnsi="Sylfaen"/>
                <w:b/>
                <w:i/>
                <w:sz w:val="20"/>
                <w:lang w:val="af-ZA"/>
              </w:rPr>
            </w:pPr>
            <w:r w:rsidRPr="00A5145D">
              <w:rPr>
                <w:rFonts w:ascii="Sylfaen" w:hAnsi="Sylfaen"/>
                <w:b/>
                <w:i/>
                <w:sz w:val="20"/>
                <w:lang w:val="af-ZA"/>
              </w:rPr>
              <w:t>504000</w:t>
            </w:r>
          </w:p>
        </w:tc>
        <w:tc>
          <w:tcPr>
            <w:tcW w:w="866" w:type="dxa"/>
            <w:vAlign w:val="bottom"/>
          </w:tcPr>
          <w:p w:rsidR="00310A24" w:rsidRPr="00A5145D" w:rsidRDefault="00310A24" w:rsidP="00864565">
            <w:pPr>
              <w:pStyle w:val="ListParagraph"/>
              <w:ind w:left="0"/>
              <w:jc w:val="both"/>
              <w:rPr>
                <w:rFonts w:ascii="Sylfaen" w:hAnsi="Sylfaen"/>
                <w:b/>
                <w:i/>
                <w:sz w:val="20"/>
                <w:lang w:val="af-ZA"/>
              </w:rPr>
            </w:pPr>
            <w:r w:rsidRPr="00A5145D">
              <w:rPr>
                <w:rFonts w:ascii="Sylfaen" w:hAnsi="Sylfaen"/>
                <w:b/>
                <w:i/>
                <w:sz w:val="20"/>
                <w:lang w:val="af-ZA"/>
              </w:rPr>
              <w:t>50400</w:t>
            </w:r>
          </w:p>
        </w:tc>
        <w:tc>
          <w:tcPr>
            <w:tcW w:w="866" w:type="dxa"/>
            <w:vAlign w:val="bottom"/>
          </w:tcPr>
          <w:p w:rsidR="00310A24" w:rsidRPr="00A5145D" w:rsidRDefault="00310A24" w:rsidP="00864565">
            <w:pPr>
              <w:pStyle w:val="ListParagraph"/>
              <w:ind w:left="0"/>
              <w:jc w:val="both"/>
              <w:rPr>
                <w:rFonts w:ascii="Sylfaen" w:hAnsi="Sylfaen"/>
                <w:b/>
                <w:i/>
                <w:sz w:val="20"/>
                <w:lang w:val="af-ZA"/>
              </w:rPr>
            </w:pPr>
            <w:r w:rsidRPr="00A5145D">
              <w:rPr>
                <w:rFonts w:ascii="Sylfaen" w:hAnsi="Sylfaen"/>
                <w:b/>
                <w:i/>
                <w:sz w:val="20"/>
                <w:lang w:val="af-ZA"/>
              </w:rPr>
              <w:t>604800</w:t>
            </w:r>
          </w:p>
        </w:tc>
        <w:tc>
          <w:tcPr>
            <w:tcW w:w="770" w:type="dxa"/>
            <w:vAlign w:val="bottom"/>
          </w:tcPr>
          <w:p w:rsidR="00310A24" w:rsidRPr="00A5145D" w:rsidRDefault="00310A24" w:rsidP="00864565">
            <w:pPr>
              <w:pStyle w:val="ListParagraph"/>
              <w:ind w:left="0"/>
              <w:jc w:val="both"/>
              <w:rPr>
                <w:rFonts w:ascii="Sylfaen" w:hAnsi="Sylfaen"/>
                <w:b/>
                <w:i/>
                <w:sz w:val="20"/>
                <w:lang w:val="af-ZA"/>
              </w:rPr>
            </w:pPr>
            <w:r w:rsidRPr="00A5145D">
              <w:rPr>
                <w:rFonts w:ascii="Sylfaen" w:hAnsi="Sylfaen"/>
                <w:b/>
                <w:i/>
                <w:sz w:val="20"/>
                <w:lang w:val="af-ZA"/>
              </w:rPr>
              <w:t>60480</w:t>
            </w:r>
          </w:p>
        </w:tc>
        <w:tc>
          <w:tcPr>
            <w:tcW w:w="963" w:type="dxa"/>
            <w:vAlign w:val="bottom"/>
          </w:tcPr>
          <w:p w:rsidR="00310A24" w:rsidRPr="00A5145D" w:rsidRDefault="00310A24" w:rsidP="00864565">
            <w:pPr>
              <w:pStyle w:val="ListParagraph"/>
              <w:ind w:left="0"/>
              <w:jc w:val="both"/>
              <w:rPr>
                <w:rFonts w:ascii="Sylfaen" w:hAnsi="Sylfaen"/>
                <w:b/>
                <w:i/>
                <w:sz w:val="20"/>
                <w:lang w:val="af-ZA"/>
              </w:rPr>
            </w:pPr>
            <w:r w:rsidRPr="00A5145D">
              <w:rPr>
                <w:rFonts w:ascii="Sylfaen" w:hAnsi="Sylfaen"/>
                <w:b/>
                <w:i/>
                <w:sz w:val="20"/>
                <w:lang w:val="af-ZA"/>
              </w:rPr>
              <w:t>725760</w:t>
            </w:r>
          </w:p>
        </w:tc>
      </w:tr>
    </w:tbl>
    <w:p w:rsidR="000C3DE8" w:rsidRPr="00A5145D" w:rsidRDefault="00DF61D5" w:rsidP="00864565">
      <w:pPr>
        <w:spacing w:after="0" w:line="240" w:lineRule="auto"/>
        <w:rPr>
          <w:lang w:val="ru-RU"/>
        </w:rPr>
      </w:pPr>
      <w:r w:rsidRPr="00A5145D">
        <w:t xml:space="preserve"> </w:t>
      </w:r>
    </w:p>
    <w:p w:rsidR="00326C4B" w:rsidRPr="00A5145D" w:rsidRDefault="00326C4B" w:rsidP="00864565">
      <w:pPr>
        <w:spacing w:after="0" w:line="240" w:lineRule="auto"/>
        <w:rPr>
          <w:lang w:val="ru-RU"/>
        </w:rPr>
      </w:pPr>
    </w:p>
    <w:p w:rsidR="00326C4B" w:rsidRPr="00A5145D" w:rsidRDefault="00326C4B" w:rsidP="00326C4B">
      <w:pPr>
        <w:pStyle w:val="ListParagraph"/>
        <w:spacing w:after="0" w:line="240" w:lineRule="auto"/>
        <w:ind w:left="709" w:firstLine="11"/>
        <w:rPr>
          <w:rFonts w:ascii="Sylfaen" w:hAnsi="Sylfaen"/>
          <w:b/>
          <w:lang w:val="ru-RU"/>
        </w:rPr>
      </w:pPr>
      <w:r w:rsidRPr="00A5145D">
        <w:rPr>
          <w:rFonts w:ascii="Sylfaen" w:hAnsi="Sylfaen"/>
          <w:b/>
          <w:lang w:val="ru-RU"/>
        </w:rPr>
        <w:t>Երբ խոշորացված համայնքի կազմի մեջ մտնում են միևնույն, այն է՝ գյուղական կարգավիճակ ունեցող բնակավայրեր</w:t>
      </w:r>
    </w:p>
    <w:p w:rsidR="00326C4B" w:rsidRPr="00A5145D" w:rsidRDefault="00326C4B" w:rsidP="00326C4B">
      <w:pPr>
        <w:ind w:firstLine="720"/>
        <w:contextualSpacing/>
        <w:jc w:val="both"/>
        <w:rPr>
          <w:rFonts w:ascii="Sylfaen" w:hAnsi="Sylfaen" w:cs="Sylfaen"/>
          <w:szCs w:val="24"/>
          <w:lang w:val="ru-RU"/>
        </w:rPr>
      </w:pPr>
    </w:p>
    <w:p w:rsidR="00326C4B" w:rsidRPr="00A5145D" w:rsidRDefault="00326C4B" w:rsidP="00036108">
      <w:pPr>
        <w:spacing w:after="0" w:line="0" w:lineRule="atLeast"/>
        <w:ind w:firstLine="720"/>
        <w:contextualSpacing/>
        <w:jc w:val="both"/>
        <w:rPr>
          <w:rFonts w:ascii="Sylfaen" w:hAnsi="Sylfaen"/>
          <w:lang w:val="af-ZA"/>
        </w:rPr>
      </w:pPr>
      <w:r w:rsidRPr="00A5145D">
        <w:rPr>
          <w:rFonts w:ascii="Sylfaen" w:hAnsi="Sylfaen" w:cs="Sylfaen"/>
          <w:lang w:val="af-ZA"/>
        </w:rPr>
        <w:t>Համայնքների</w:t>
      </w:r>
      <w:r w:rsidRPr="00A5145D">
        <w:rPr>
          <w:rFonts w:ascii="Sylfaen" w:hAnsi="Sylfaen"/>
          <w:lang w:val="af-ZA"/>
        </w:rPr>
        <w:t xml:space="preserve"> </w:t>
      </w:r>
      <w:r w:rsidRPr="00A5145D">
        <w:rPr>
          <w:rFonts w:ascii="Sylfaen" w:hAnsi="Sylfaen" w:cs="Sylfaen"/>
          <w:lang w:val="af-ZA"/>
        </w:rPr>
        <w:t>խոշորացման</w:t>
      </w:r>
      <w:r w:rsidRPr="00A5145D">
        <w:rPr>
          <w:rFonts w:ascii="Sylfaen" w:hAnsi="Sylfaen"/>
          <w:lang w:val="af-ZA"/>
        </w:rPr>
        <w:t xml:space="preserve"> </w:t>
      </w:r>
      <w:r w:rsidRPr="00A5145D">
        <w:rPr>
          <w:rFonts w:ascii="Sylfaen" w:hAnsi="Sylfaen" w:cs="Sylfaen"/>
          <w:lang w:val="af-ZA"/>
        </w:rPr>
        <w:t>տնտեսական</w:t>
      </w:r>
      <w:r w:rsidRPr="00A5145D">
        <w:rPr>
          <w:rFonts w:ascii="Sylfaen" w:hAnsi="Sylfaen"/>
          <w:lang w:val="af-ZA"/>
        </w:rPr>
        <w:t xml:space="preserve"> </w:t>
      </w:r>
      <w:r w:rsidRPr="00A5145D">
        <w:rPr>
          <w:rFonts w:ascii="Sylfaen" w:hAnsi="Sylfaen" w:cs="Sylfaen"/>
          <w:lang w:val="af-ZA"/>
        </w:rPr>
        <w:t>օգուտներն</w:t>
      </w:r>
      <w:r w:rsidRPr="00A5145D">
        <w:rPr>
          <w:rFonts w:ascii="Sylfaen" w:hAnsi="Sylfaen"/>
          <w:lang w:val="af-ZA"/>
        </w:rPr>
        <w:t xml:space="preserve"> </w:t>
      </w:r>
      <w:r w:rsidRPr="00A5145D">
        <w:rPr>
          <w:rFonts w:ascii="Sylfaen" w:hAnsi="Sylfaen" w:cs="Sylfaen"/>
          <w:lang w:val="af-ZA"/>
        </w:rPr>
        <w:t>առաջին</w:t>
      </w:r>
      <w:r w:rsidRPr="00A5145D">
        <w:rPr>
          <w:rFonts w:ascii="Sylfaen" w:hAnsi="Sylfaen"/>
          <w:lang w:val="af-ZA"/>
        </w:rPr>
        <w:t xml:space="preserve"> </w:t>
      </w:r>
      <w:r w:rsidRPr="00A5145D">
        <w:rPr>
          <w:rFonts w:ascii="Sylfaen" w:hAnsi="Sylfaen" w:cs="Sylfaen"/>
          <w:lang w:val="af-ZA"/>
        </w:rPr>
        <w:t>հերթին</w:t>
      </w:r>
      <w:r w:rsidRPr="00A5145D">
        <w:rPr>
          <w:rFonts w:ascii="Sylfaen" w:hAnsi="Sylfaen"/>
          <w:lang w:val="af-ZA"/>
        </w:rPr>
        <w:t xml:space="preserve"> </w:t>
      </w:r>
      <w:r w:rsidRPr="00A5145D">
        <w:rPr>
          <w:rFonts w:ascii="Sylfaen" w:hAnsi="Sylfaen" w:cs="Sylfaen"/>
          <w:lang w:val="af-ZA"/>
        </w:rPr>
        <w:t>արտահայտվում</w:t>
      </w:r>
      <w:r w:rsidRPr="00A5145D">
        <w:rPr>
          <w:rFonts w:ascii="Sylfaen" w:hAnsi="Sylfaen"/>
          <w:lang w:val="af-ZA"/>
        </w:rPr>
        <w:t xml:space="preserve"> </w:t>
      </w:r>
      <w:r w:rsidRPr="00A5145D">
        <w:rPr>
          <w:rFonts w:ascii="Sylfaen" w:hAnsi="Sylfaen" w:cs="Sylfaen"/>
          <w:lang w:val="af-ZA"/>
        </w:rPr>
        <w:t>են</w:t>
      </w:r>
      <w:r w:rsidRPr="00A5145D">
        <w:rPr>
          <w:rFonts w:ascii="Sylfaen" w:hAnsi="Sylfaen"/>
          <w:lang w:val="af-ZA"/>
        </w:rPr>
        <w:t xml:space="preserve"> համայնքների վարչական ծախսերի կրճատմամբ: Պարզ է, որ նոր ձևավորվ</w:t>
      </w:r>
      <w:r w:rsidRPr="00A5145D">
        <w:rPr>
          <w:rFonts w:ascii="Sylfaen" w:hAnsi="Sylfaen"/>
          <w:lang w:val="ru-RU"/>
        </w:rPr>
        <w:t>ա</w:t>
      </w:r>
      <w:r w:rsidRPr="00A5145D">
        <w:rPr>
          <w:rFonts w:ascii="Sylfaen" w:hAnsi="Sylfaen"/>
          <w:lang w:val="af-ZA"/>
        </w:rPr>
        <w:t>ծ համայնքի աշխատակազմը չի կարող իր մեջ ներառել նախկին համայնքների աշխատակազմեր</w:t>
      </w:r>
      <w:r w:rsidRPr="00A5145D">
        <w:rPr>
          <w:rFonts w:ascii="Sylfaen" w:hAnsi="Sylfaen"/>
          <w:lang w:val="ru-RU"/>
        </w:rPr>
        <w:t>ն</w:t>
      </w:r>
      <w:r w:rsidRPr="00A5145D">
        <w:rPr>
          <w:rFonts w:ascii="Sylfaen" w:hAnsi="Sylfaen"/>
          <w:lang w:val="af-ZA"/>
        </w:rPr>
        <w:t xml:space="preserve"> ամբողջությամբ</w:t>
      </w:r>
      <w:r w:rsidRPr="00A5145D">
        <w:rPr>
          <w:rFonts w:ascii="Sylfaen" w:hAnsi="Sylfaen" w:cs="Sylfaen"/>
          <w:vertAlign w:val="superscript"/>
          <w:lang w:val="af-ZA"/>
        </w:rPr>
        <w:footnoteReference w:id="18"/>
      </w:r>
      <w:r w:rsidRPr="00A5145D">
        <w:rPr>
          <w:rFonts w:ascii="Sylfaen" w:hAnsi="Sylfaen"/>
          <w:lang w:val="af-ZA"/>
        </w:rPr>
        <w:t xml:space="preserve">, այլ որոշակի փոփոխություններ կկրի: Որոշակի փոփոխություններ կկրեն նաև վարչական ծախսերը: </w:t>
      </w:r>
    </w:p>
    <w:p w:rsidR="00326C4B" w:rsidRPr="00A5145D" w:rsidRDefault="00326C4B" w:rsidP="00036108">
      <w:pPr>
        <w:spacing w:after="0" w:line="0" w:lineRule="atLeast"/>
        <w:ind w:firstLine="720"/>
        <w:contextualSpacing/>
        <w:jc w:val="both"/>
        <w:rPr>
          <w:rFonts w:ascii="Sylfaen" w:hAnsi="Sylfaen"/>
          <w:lang w:val="af-ZA"/>
        </w:rPr>
      </w:pPr>
      <w:r w:rsidRPr="00A5145D">
        <w:rPr>
          <w:rFonts w:ascii="Sylfaen" w:hAnsi="Sylfaen" w:cs="Sylfaen"/>
          <w:lang w:val="af-ZA"/>
        </w:rPr>
        <w:t>Գործնականում</w:t>
      </w:r>
      <w:r w:rsidRPr="00A5145D">
        <w:rPr>
          <w:rFonts w:ascii="Sylfaen" w:hAnsi="Sylfaen"/>
          <w:lang w:val="af-ZA"/>
        </w:rPr>
        <w:t xml:space="preserve"> </w:t>
      </w:r>
      <w:r w:rsidRPr="00A5145D">
        <w:rPr>
          <w:rFonts w:ascii="Sylfaen" w:hAnsi="Sylfaen" w:cs="Sylfaen"/>
          <w:lang w:val="af-ZA"/>
        </w:rPr>
        <w:t>բավականին</w:t>
      </w:r>
      <w:r w:rsidRPr="00A5145D">
        <w:rPr>
          <w:rFonts w:ascii="Sylfaen" w:hAnsi="Sylfaen"/>
          <w:lang w:val="af-ZA"/>
        </w:rPr>
        <w:t xml:space="preserve"> </w:t>
      </w:r>
      <w:r w:rsidRPr="00A5145D">
        <w:rPr>
          <w:rFonts w:ascii="Sylfaen" w:hAnsi="Sylfaen" w:cs="Sylfaen"/>
          <w:lang w:val="af-ZA"/>
        </w:rPr>
        <w:t>դժվար</w:t>
      </w:r>
      <w:r w:rsidRPr="00A5145D">
        <w:rPr>
          <w:rFonts w:ascii="Sylfaen" w:hAnsi="Sylfaen"/>
          <w:lang w:val="af-ZA"/>
        </w:rPr>
        <w:t xml:space="preserve"> </w:t>
      </w:r>
      <w:r w:rsidRPr="00A5145D">
        <w:rPr>
          <w:rFonts w:ascii="Sylfaen" w:hAnsi="Sylfaen" w:cs="Sylfaen"/>
          <w:lang w:val="af-ZA"/>
        </w:rPr>
        <w:t>է</w:t>
      </w:r>
      <w:r w:rsidRPr="00A5145D">
        <w:rPr>
          <w:rFonts w:ascii="Sylfaen" w:hAnsi="Sylfaen"/>
          <w:lang w:val="af-ZA"/>
        </w:rPr>
        <w:t xml:space="preserve"> </w:t>
      </w:r>
      <w:r w:rsidRPr="00A5145D">
        <w:rPr>
          <w:rFonts w:ascii="Sylfaen" w:hAnsi="Sylfaen" w:cs="Sylfaen"/>
          <w:lang w:val="af-ZA"/>
        </w:rPr>
        <w:t>հաշվարկել</w:t>
      </w:r>
      <w:r w:rsidRPr="00A5145D">
        <w:rPr>
          <w:rFonts w:ascii="Sylfaen" w:hAnsi="Sylfaen"/>
          <w:lang w:val="af-ZA"/>
        </w:rPr>
        <w:t xml:space="preserve">, </w:t>
      </w:r>
      <w:r w:rsidRPr="00A5145D">
        <w:rPr>
          <w:rFonts w:ascii="Sylfaen" w:hAnsi="Sylfaen" w:cs="Sylfaen"/>
          <w:lang w:val="af-ZA"/>
        </w:rPr>
        <w:t>թե</w:t>
      </w:r>
      <w:r w:rsidRPr="00A5145D">
        <w:rPr>
          <w:rFonts w:ascii="Sylfaen" w:hAnsi="Sylfaen"/>
          <w:lang w:val="af-ZA"/>
        </w:rPr>
        <w:t xml:space="preserve"> </w:t>
      </w:r>
      <w:r w:rsidRPr="00A5145D">
        <w:rPr>
          <w:rFonts w:ascii="Sylfaen" w:hAnsi="Sylfaen" w:cs="Sylfaen"/>
          <w:lang w:val="af-ZA"/>
        </w:rPr>
        <w:t>կոնկրետ</w:t>
      </w:r>
      <w:r w:rsidRPr="00A5145D">
        <w:rPr>
          <w:rFonts w:ascii="Sylfaen" w:hAnsi="Sylfaen"/>
          <w:lang w:val="af-ZA"/>
        </w:rPr>
        <w:t xml:space="preserve"> </w:t>
      </w:r>
      <w:r w:rsidRPr="00A5145D">
        <w:rPr>
          <w:rFonts w:ascii="Sylfaen" w:hAnsi="Sylfaen" w:cs="Sylfaen"/>
          <w:lang w:val="af-ZA"/>
        </w:rPr>
        <w:t>քանի</w:t>
      </w:r>
      <w:r w:rsidRPr="00A5145D">
        <w:rPr>
          <w:rFonts w:ascii="Sylfaen" w:hAnsi="Sylfaen"/>
          <w:lang w:val="af-ZA"/>
        </w:rPr>
        <w:t xml:space="preserve"> </w:t>
      </w:r>
      <w:r w:rsidRPr="00A5145D">
        <w:rPr>
          <w:rFonts w:ascii="Sylfaen" w:hAnsi="Sylfaen" w:cs="Sylfaen"/>
          <w:lang w:val="af-ZA"/>
        </w:rPr>
        <w:t>միավոր</w:t>
      </w:r>
      <w:r w:rsidRPr="00A5145D">
        <w:rPr>
          <w:rFonts w:ascii="Sylfaen" w:hAnsi="Sylfaen"/>
          <w:lang w:val="af-ZA"/>
        </w:rPr>
        <w:t xml:space="preserve"> </w:t>
      </w:r>
      <w:r w:rsidRPr="00A5145D">
        <w:rPr>
          <w:rFonts w:ascii="Sylfaen" w:hAnsi="Sylfaen" w:cs="Sylfaen"/>
          <w:lang w:val="af-ZA"/>
        </w:rPr>
        <w:t>հաստիք</w:t>
      </w:r>
      <w:r w:rsidRPr="00A5145D">
        <w:rPr>
          <w:rFonts w:ascii="Sylfaen" w:hAnsi="Sylfaen"/>
          <w:lang w:val="af-ZA"/>
        </w:rPr>
        <w:t xml:space="preserve"> </w:t>
      </w:r>
      <w:r w:rsidRPr="00A5145D">
        <w:rPr>
          <w:rFonts w:ascii="Sylfaen" w:hAnsi="Sylfaen" w:cs="Sylfaen"/>
          <w:lang w:val="af-ZA"/>
        </w:rPr>
        <w:t>կկրճատվի</w:t>
      </w:r>
      <w:r w:rsidRPr="00A5145D">
        <w:rPr>
          <w:rFonts w:ascii="Sylfaen" w:hAnsi="Sylfaen"/>
          <w:lang w:val="af-ZA"/>
        </w:rPr>
        <w:t xml:space="preserve"> </w:t>
      </w:r>
      <w:r w:rsidRPr="00A5145D">
        <w:rPr>
          <w:rFonts w:ascii="Sylfaen" w:hAnsi="Sylfaen" w:cs="Sylfaen"/>
          <w:lang w:val="af-ZA"/>
        </w:rPr>
        <w:t>և</w:t>
      </w:r>
      <w:r w:rsidRPr="00A5145D">
        <w:rPr>
          <w:rFonts w:ascii="Sylfaen" w:hAnsi="Sylfaen"/>
          <w:lang w:val="af-ZA"/>
        </w:rPr>
        <w:t xml:space="preserve"> </w:t>
      </w:r>
      <w:r w:rsidRPr="00A5145D">
        <w:rPr>
          <w:rFonts w:ascii="Sylfaen" w:hAnsi="Sylfaen" w:cs="Sylfaen"/>
          <w:lang w:val="af-ZA"/>
        </w:rPr>
        <w:t>որքան</w:t>
      </w:r>
      <w:r w:rsidRPr="00A5145D">
        <w:rPr>
          <w:rFonts w:ascii="Sylfaen" w:hAnsi="Sylfaen"/>
          <w:lang w:val="af-ZA"/>
        </w:rPr>
        <w:t xml:space="preserve"> </w:t>
      </w:r>
      <w:r w:rsidRPr="00A5145D">
        <w:rPr>
          <w:rFonts w:ascii="Sylfaen" w:hAnsi="Sylfaen" w:cs="Sylfaen"/>
          <w:lang w:val="af-ZA"/>
        </w:rPr>
        <w:t>գումար</w:t>
      </w:r>
      <w:r w:rsidRPr="00A5145D">
        <w:rPr>
          <w:rFonts w:ascii="Sylfaen" w:hAnsi="Sylfaen"/>
          <w:lang w:val="af-ZA"/>
        </w:rPr>
        <w:t xml:space="preserve"> </w:t>
      </w:r>
      <w:r w:rsidRPr="00A5145D">
        <w:rPr>
          <w:rFonts w:ascii="Sylfaen" w:hAnsi="Sylfaen" w:cs="Sylfaen"/>
          <w:lang w:val="af-ZA"/>
        </w:rPr>
        <w:t>կազատվի</w:t>
      </w:r>
      <w:r w:rsidRPr="00A5145D">
        <w:rPr>
          <w:rFonts w:ascii="Sylfaen" w:hAnsi="Sylfaen"/>
          <w:lang w:val="af-ZA"/>
        </w:rPr>
        <w:t xml:space="preserve"> </w:t>
      </w:r>
      <w:r w:rsidRPr="00A5145D">
        <w:rPr>
          <w:rFonts w:ascii="Sylfaen" w:hAnsi="Sylfaen" w:cs="Sylfaen"/>
          <w:lang w:val="af-ZA"/>
        </w:rPr>
        <w:t>համայնքների</w:t>
      </w:r>
      <w:r w:rsidRPr="00A5145D">
        <w:rPr>
          <w:rFonts w:ascii="Sylfaen" w:hAnsi="Sylfaen"/>
          <w:lang w:val="af-ZA"/>
        </w:rPr>
        <w:t xml:space="preserve"> </w:t>
      </w:r>
      <w:r w:rsidRPr="00A5145D">
        <w:rPr>
          <w:rFonts w:ascii="Sylfaen" w:hAnsi="Sylfaen" w:cs="Sylfaen"/>
          <w:lang w:val="af-ZA"/>
        </w:rPr>
        <w:t>խոշորացման</w:t>
      </w:r>
      <w:r w:rsidRPr="00A5145D">
        <w:rPr>
          <w:rFonts w:ascii="Sylfaen" w:hAnsi="Sylfaen"/>
          <w:lang w:val="af-ZA"/>
        </w:rPr>
        <w:t xml:space="preserve"> </w:t>
      </w:r>
      <w:r w:rsidRPr="00A5145D">
        <w:rPr>
          <w:rFonts w:ascii="Sylfaen" w:hAnsi="Sylfaen" w:cs="Sylfaen"/>
          <w:lang w:val="af-ZA"/>
        </w:rPr>
        <w:t>արդյունքում</w:t>
      </w:r>
      <w:r w:rsidRPr="00A5145D">
        <w:rPr>
          <w:rFonts w:ascii="Sylfaen" w:hAnsi="Sylfaen"/>
          <w:lang w:val="af-ZA"/>
        </w:rPr>
        <w:t xml:space="preserve">, </w:t>
      </w:r>
      <w:r w:rsidRPr="00A5145D">
        <w:rPr>
          <w:rFonts w:ascii="Sylfaen" w:hAnsi="Sylfaen" w:cs="Sylfaen"/>
          <w:lang w:val="af-ZA"/>
        </w:rPr>
        <w:t>քանի</w:t>
      </w:r>
      <w:r w:rsidRPr="00A5145D">
        <w:rPr>
          <w:rFonts w:ascii="Sylfaen" w:hAnsi="Sylfaen"/>
          <w:lang w:val="af-ZA"/>
        </w:rPr>
        <w:t xml:space="preserve"> </w:t>
      </w:r>
      <w:r w:rsidRPr="00A5145D">
        <w:rPr>
          <w:rFonts w:ascii="Sylfaen" w:hAnsi="Sylfaen" w:cs="Sylfaen"/>
          <w:lang w:val="af-ZA"/>
        </w:rPr>
        <w:t>որ</w:t>
      </w:r>
      <w:r w:rsidRPr="00A5145D">
        <w:rPr>
          <w:rFonts w:ascii="Sylfaen" w:hAnsi="Sylfaen"/>
          <w:lang w:val="af-ZA"/>
        </w:rPr>
        <w:t xml:space="preserve"> </w:t>
      </w:r>
      <w:r w:rsidRPr="00A5145D">
        <w:rPr>
          <w:rFonts w:ascii="Sylfaen" w:hAnsi="Sylfaen" w:cs="Sylfaen"/>
          <w:lang w:val="af-ZA"/>
        </w:rPr>
        <w:t>չկան</w:t>
      </w:r>
      <w:r w:rsidRPr="00A5145D">
        <w:rPr>
          <w:rFonts w:ascii="Sylfaen" w:hAnsi="Sylfaen"/>
          <w:lang w:val="af-ZA"/>
        </w:rPr>
        <w:t xml:space="preserve"> </w:t>
      </w:r>
      <w:r w:rsidRPr="00A5145D">
        <w:rPr>
          <w:rFonts w:ascii="Sylfaen" w:hAnsi="Sylfaen" w:cs="Sylfaen"/>
          <w:lang w:val="af-ZA"/>
        </w:rPr>
        <w:t>համայնքի</w:t>
      </w:r>
      <w:r w:rsidRPr="00A5145D">
        <w:rPr>
          <w:rFonts w:ascii="Sylfaen" w:hAnsi="Sylfaen"/>
          <w:lang w:val="af-ZA"/>
        </w:rPr>
        <w:t xml:space="preserve"> </w:t>
      </w:r>
      <w:r w:rsidRPr="00A5145D">
        <w:rPr>
          <w:rFonts w:ascii="Sylfaen" w:hAnsi="Sylfaen" w:cs="Sylfaen"/>
          <w:lang w:val="af-ZA"/>
        </w:rPr>
        <w:t>աշխատակազմի</w:t>
      </w:r>
      <w:r w:rsidRPr="00A5145D">
        <w:rPr>
          <w:rFonts w:ascii="Sylfaen" w:hAnsi="Sylfaen"/>
          <w:lang w:val="af-ZA"/>
        </w:rPr>
        <w:t xml:space="preserve"> </w:t>
      </w:r>
      <w:r w:rsidRPr="00A5145D">
        <w:rPr>
          <w:rFonts w:ascii="Sylfaen" w:hAnsi="Sylfaen" w:cs="Sylfaen"/>
          <w:lang w:val="af-ZA"/>
        </w:rPr>
        <w:t>թվի</w:t>
      </w:r>
      <w:r w:rsidRPr="00A5145D">
        <w:rPr>
          <w:rFonts w:ascii="Sylfaen" w:hAnsi="Sylfaen"/>
          <w:lang w:val="af-ZA"/>
        </w:rPr>
        <w:t xml:space="preserve"> </w:t>
      </w:r>
      <w:r w:rsidRPr="00A5145D">
        <w:rPr>
          <w:rFonts w:ascii="Sylfaen" w:hAnsi="Sylfaen" w:cs="Sylfaen"/>
          <w:lang w:val="af-ZA"/>
        </w:rPr>
        <w:t>վերաբերյալ</w:t>
      </w:r>
      <w:r w:rsidRPr="00A5145D">
        <w:rPr>
          <w:rFonts w:ascii="Sylfaen" w:hAnsi="Sylfaen"/>
          <w:lang w:val="af-ZA"/>
        </w:rPr>
        <w:t xml:space="preserve"> </w:t>
      </w:r>
      <w:r w:rsidRPr="00A5145D">
        <w:rPr>
          <w:rFonts w:ascii="Sylfaen" w:hAnsi="Sylfaen" w:cs="Sylfaen"/>
          <w:lang w:val="af-ZA"/>
        </w:rPr>
        <w:t>սահմանված</w:t>
      </w:r>
      <w:r w:rsidRPr="00A5145D">
        <w:rPr>
          <w:rFonts w:ascii="Sylfaen" w:hAnsi="Sylfaen"/>
          <w:lang w:val="af-ZA"/>
        </w:rPr>
        <w:t xml:space="preserve"> </w:t>
      </w:r>
      <w:r w:rsidRPr="00A5145D">
        <w:rPr>
          <w:rFonts w:ascii="Sylfaen" w:hAnsi="Sylfaen" w:cs="Sylfaen"/>
          <w:lang w:val="af-ZA"/>
        </w:rPr>
        <w:t>նորմատիվներ</w:t>
      </w:r>
      <w:r w:rsidRPr="00A5145D">
        <w:rPr>
          <w:rFonts w:ascii="Sylfaen" w:hAnsi="Sylfaen"/>
          <w:lang w:val="af-ZA"/>
        </w:rPr>
        <w:t xml:space="preserve">: </w:t>
      </w:r>
      <w:r w:rsidRPr="00A5145D">
        <w:rPr>
          <w:rFonts w:ascii="Sylfaen" w:hAnsi="Sylfaen" w:cs="Sylfaen"/>
          <w:lang w:val="af-ZA"/>
        </w:rPr>
        <w:t>Իհարկե</w:t>
      </w:r>
      <w:r w:rsidRPr="00A5145D">
        <w:rPr>
          <w:rFonts w:ascii="Sylfaen" w:hAnsi="Sylfaen"/>
          <w:lang w:val="af-ZA"/>
        </w:rPr>
        <w:t xml:space="preserve">, </w:t>
      </w:r>
      <w:r w:rsidRPr="00A5145D">
        <w:rPr>
          <w:rFonts w:ascii="Sylfaen" w:hAnsi="Sylfaen" w:cs="Sylfaen"/>
          <w:lang w:val="af-ZA"/>
        </w:rPr>
        <w:t>կան</w:t>
      </w:r>
      <w:r w:rsidRPr="00A5145D">
        <w:rPr>
          <w:rFonts w:ascii="Sylfaen" w:hAnsi="Sylfaen"/>
          <w:lang w:val="af-ZA"/>
        </w:rPr>
        <w:t xml:space="preserve"> </w:t>
      </w:r>
      <w:r w:rsidRPr="00A5145D">
        <w:rPr>
          <w:rFonts w:ascii="Sylfaen" w:hAnsi="Sylfaen" w:cs="Sylfaen"/>
          <w:lang w:val="af-ZA"/>
        </w:rPr>
        <w:t>պաշտոններ</w:t>
      </w:r>
      <w:r w:rsidRPr="00A5145D">
        <w:rPr>
          <w:rFonts w:ascii="Sylfaen" w:hAnsi="Sylfaen"/>
          <w:lang w:val="af-ZA"/>
        </w:rPr>
        <w:t xml:space="preserve">, </w:t>
      </w:r>
      <w:r w:rsidRPr="00A5145D">
        <w:rPr>
          <w:rFonts w:ascii="Sylfaen" w:hAnsi="Sylfaen" w:cs="Sylfaen"/>
          <w:lang w:val="af-ZA"/>
        </w:rPr>
        <w:t>որոնց</w:t>
      </w:r>
      <w:r w:rsidRPr="00A5145D">
        <w:rPr>
          <w:rFonts w:ascii="Sylfaen" w:hAnsi="Sylfaen"/>
          <w:lang w:val="af-ZA"/>
        </w:rPr>
        <w:t xml:space="preserve"> </w:t>
      </w:r>
      <w:r w:rsidRPr="00A5145D">
        <w:rPr>
          <w:rFonts w:ascii="Sylfaen" w:hAnsi="Sylfaen" w:cs="Sylfaen"/>
          <w:lang w:val="af-ZA"/>
        </w:rPr>
        <w:t>մասին</w:t>
      </w:r>
      <w:r w:rsidRPr="00A5145D">
        <w:rPr>
          <w:rFonts w:ascii="Sylfaen" w:hAnsi="Sylfaen"/>
          <w:lang w:val="af-ZA"/>
        </w:rPr>
        <w:t xml:space="preserve"> </w:t>
      </w:r>
      <w:r w:rsidRPr="00A5145D">
        <w:rPr>
          <w:rFonts w:ascii="Sylfaen" w:hAnsi="Sylfaen" w:cs="Sylfaen"/>
          <w:lang w:val="af-ZA"/>
        </w:rPr>
        <w:t>միանշանակ</w:t>
      </w:r>
      <w:r w:rsidRPr="00A5145D">
        <w:rPr>
          <w:rFonts w:ascii="Sylfaen" w:hAnsi="Sylfaen"/>
          <w:lang w:val="af-ZA"/>
        </w:rPr>
        <w:t xml:space="preserve"> </w:t>
      </w:r>
      <w:r w:rsidRPr="00A5145D">
        <w:rPr>
          <w:rFonts w:ascii="Sylfaen" w:hAnsi="Sylfaen" w:cs="Sylfaen"/>
          <w:lang w:val="af-ZA"/>
        </w:rPr>
        <w:t>կարելի</w:t>
      </w:r>
      <w:r w:rsidRPr="00A5145D">
        <w:rPr>
          <w:rFonts w:ascii="Sylfaen" w:hAnsi="Sylfaen"/>
          <w:lang w:val="af-ZA"/>
        </w:rPr>
        <w:t xml:space="preserve"> </w:t>
      </w:r>
      <w:r w:rsidRPr="00A5145D">
        <w:rPr>
          <w:rFonts w:ascii="Sylfaen" w:hAnsi="Sylfaen" w:cs="Sylfaen"/>
          <w:lang w:val="af-ZA"/>
        </w:rPr>
        <w:t>է</w:t>
      </w:r>
      <w:r w:rsidRPr="00A5145D">
        <w:rPr>
          <w:rFonts w:ascii="Sylfaen" w:hAnsi="Sylfaen"/>
          <w:lang w:val="af-ZA"/>
        </w:rPr>
        <w:t xml:space="preserve"> </w:t>
      </w:r>
      <w:r w:rsidRPr="00A5145D">
        <w:rPr>
          <w:rFonts w:ascii="Sylfaen" w:hAnsi="Sylfaen" w:cs="Sylfaen"/>
          <w:lang w:val="af-ZA"/>
        </w:rPr>
        <w:t>ասել</w:t>
      </w:r>
      <w:r w:rsidRPr="00A5145D">
        <w:rPr>
          <w:rFonts w:ascii="Sylfaen" w:hAnsi="Sylfaen"/>
          <w:lang w:val="af-ZA"/>
        </w:rPr>
        <w:t xml:space="preserve">, </w:t>
      </w:r>
      <w:r w:rsidRPr="00A5145D">
        <w:rPr>
          <w:rFonts w:ascii="Sylfaen" w:hAnsi="Sylfaen" w:cs="Sylfaen"/>
          <w:lang w:val="af-ZA"/>
        </w:rPr>
        <w:t>որ</w:t>
      </w:r>
      <w:r w:rsidRPr="00A5145D">
        <w:rPr>
          <w:rFonts w:ascii="Sylfaen" w:hAnsi="Sylfaen"/>
          <w:lang w:val="af-ZA"/>
        </w:rPr>
        <w:t xml:space="preserve"> </w:t>
      </w:r>
      <w:r w:rsidRPr="00A5145D">
        <w:rPr>
          <w:rFonts w:ascii="Sylfaen" w:hAnsi="Sylfaen" w:cs="Sylfaen"/>
          <w:lang w:val="af-ZA"/>
        </w:rPr>
        <w:t>նոր</w:t>
      </w:r>
      <w:r w:rsidRPr="00A5145D">
        <w:rPr>
          <w:rFonts w:ascii="Sylfaen" w:hAnsi="Sylfaen"/>
          <w:lang w:val="af-ZA"/>
        </w:rPr>
        <w:t xml:space="preserve"> </w:t>
      </w:r>
      <w:r w:rsidRPr="00A5145D">
        <w:rPr>
          <w:rFonts w:ascii="Sylfaen" w:hAnsi="Sylfaen" w:cs="Sylfaen"/>
          <w:lang w:val="af-ZA"/>
        </w:rPr>
        <w:t>ձևավորված</w:t>
      </w:r>
      <w:r w:rsidRPr="00A5145D">
        <w:rPr>
          <w:rFonts w:ascii="Sylfaen" w:hAnsi="Sylfaen"/>
          <w:lang w:val="af-ZA"/>
        </w:rPr>
        <w:t xml:space="preserve"> </w:t>
      </w:r>
      <w:r w:rsidRPr="00A5145D">
        <w:rPr>
          <w:rFonts w:ascii="Sylfaen" w:hAnsi="Sylfaen" w:cs="Sylfaen"/>
          <w:lang w:val="af-ZA"/>
        </w:rPr>
        <w:t>մեկ</w:t>
      </w:r>
      <w:r w:rsidRPr="00A5145D">
        <w:rPr>
          <w:rFonts w:ascii="Sylfaen" w:hAnsi="Sylfaen"/>
          <w:lang w:val="af-ZA"/>
        </w:rPr>
        <w:t xml:space="preserve"> </w:t>
      </w:r>
      <w:r w:rsidRPr="00A5145D">
        <w:rPr>
          <w:rFonts w:ascii="Sylfaen" w:hAnsi="Sylfaen" w:cs="Sylfaen"/>
          <w:lang w:val="af-ZA"/>
        </w:rPr>
        <w:t>համայնքում</w:t>
      </w:r>
      <w:r w:rsidRPr="00A5145D">
        <w:rPr>
          <w:rFonts w:ascii="Sylfaen" w:hAnsi="Sylfaen"/>
          <w:lang w:val="af-ZA"/>
        </w:rPr>
        <w:t xml:space="preserve"> </w:t>
      </w:r>
      <w:r w:rsidRPr="00A5145D">
        <w:rPr>
          <w:rFonts w:ascii="Sylfaen" w:hAnsi="Sylfaen" w:cs="Sylfaen"/>
          <w:lang w:val="af-ZA"/>
        </w:rPr>
        <w:t>դրանք</w:t>
      </w:r>
      <w:r w:rsidRPr="00A5145D">
        <w:rPr>
          <w:rFonts w:ascii="Sylfaen" w:hAnsi="Sylfaen"/>
          <w:lang w:val="af-ZA"/>
        </w:rPr>
        <w:t xml:space="preserve"> </w:t>
      </w:r>
      <w:r w:rsidRPr="00A5145D">
        <w:rPr>
          <w:rFonts w:ascii="Sylfaen" w:hAnsi="Sylfaen" w:cs="Sylfaen"/>
          <w:lang w:val="af-ZA"/>
        </w:rPr>
        <w:t>չեն</w:t>
      </w:r>
      <w:r w:rsidRPr="00A5145D">
        <w:rPr>
          <w:rFonts w:ascii="Sylfaen" w:hAnsi="Sylfaen"/>
          <w:lang w:val="af-ZA"/>
        </w:rPr>
        <w:t xml:space="preserve"> </w:t>
      </w:r>
      <w:r w:rsidRPr="00A5145D">
        <w:rPr>
          <w:rFonts w:ascii="Sylfaen" w:hAnsi="Sylfaen" w:cs="Sylfaen"/>
          <w:lang w:val="af-ZA"/>
        </w:rPr>
        <w:t>կարող</w:t>
      </w:r>
      <w:r w:rsidRPr="00A5145D">
        <w:rPr>
          <w:rFonts w:ascii="Sylfaen" w:hAnsi="Sylfaen"/>
          <w:lang w:val="af-ZA"/>
        </w:rPr>
        <w:t xml:space="preserve"> </w:t>
      </w:r>
      <w:r w:rsidRPr="00A5145D">
        <w:rPr>
          <w:rFonts w:ascii="Sylfaen" w:hAnsi="Sylfaen" w:cs="Sylfaen"/>
          <w:lang w:val="af-ZA"/>
        </w:rPr>
        <w:t>լինել</w:t>
      </w:r>
      <w:r w:rsidRPr="00A5145D">
        <w:rPr>
          <w:rFonts w:ascii="Sylfaen" w:hAnsi="Sylfaen"/>
          <w:lang w:val="af-ZA"/>
        </w:rPr>
        <w:t xml:space="preserve"> </w:t>
      </w:r>
      <w:r w:rsidRPr="00A5145D">
        <w:rPr>
          <w:rFonts w:ascii="Sylfaen" w:hAnsi="Sylfaen" w:cs="Sylfaen"/>
          <w:lang w:val="af-ZA"/>
        </w:rPr>
        <w:t>մի</w:t>
      </w:r>
      <w:r w:rsidRPr="00A5145D">
        <w:rPr>
          <w:rFonts w:ascii="Sylfaen" w:hAnsi="Sylfaen"/>
          <w:lang w:val="af-ZA"/>
        </w:rPr>
        <w:t xml:space="preserve"> </w:t>
      </w:r>
      <w:r w:rsidRPr="00A5145D">
        <w:rPr>
          <w:rFonts w:ascii="Sylfaen" w:hAnsi="Sylfaen" w:cs="Sylfaen"/>
          <w:lang w:val="af-ZA"/>
        </w:rPr>
        <w:t>քանի</w:t>
      </w:r>
      <w:r w:rsidRPr="00A5145D">
        <w:rPr>
          <w:rFonts w:ascii="Sylfaen" w:hAnsi="Sylfaen"/>
          <w:lang w:val="af-ZA"/>
        </w:rPr>
        <w:t xml:space="preserve"> </w:t>
      </w:r>
      <w:r w:rsidRPr="00A5145D">
        <w:rPr>
          <w:rFonts w:ascii="Sylfaen" w:hAnsi="Sylfaen" w:cs="Sylfaen"/>
          <w:lang w:val="af-ZA"/>
        </w:rPr>
        <w:t>հատ</w:t>
      </w:r>
      <w:r w:rsidRPr="00A5145D">
        <w:rPr>
          <w:rFonts w:ascii="Sylfaen" w:hAnsi="Sylfaen"/>
          <w:lang w:val="af-ZA"/>
        </w:rPr>
        <w:t xml:space="preserve">: </w:t>
      </w:r>
      <w:r w:rsidRPr="00A5145D">
        <w:rPr>
          <w:rFonts w:ascii="Sylfaen" w:hAnsi="Sylfaen" w:cs="Sylfaen"/>
          <w:lang w:val="af-ZA"/>
        </w:rPr>
        <w:t>Սակայն</w:t>
      </w:r>
      <w:r w:rsidRPr="00A5145D">
        <w:rPr>
          <w:rFonts w:ascii="Sylfaen" w:hAnsi="Sylfaen"/>
          <w:lang w:val="af-ZA"/>
        </w:rPr>
        <w:t xml:space="preserve">, </w:t>
      </w:r>
      <w:r w:rsidRPr="00A5145D">
        <w:rPr>
          <w:rFonts w:ascii="Sylfaen" w:hAnsi="Sylfaen" w:cs="Sylfaen"/>
          <w:lang w:val="af-ZA"/>
        </w:rPr>
        <w:t>երբ</w:t>
      </w:r>
      <w:r w:rsidRPr="00A5145D">
        <w:rPr>
          <w:rFonts w:ascii="Sylfaen" w:hAnsi="Sylfaen"/>
          <w:lang w:val="af-ZA"/>
        </w:rPr>
        <w:t xml:space="preserve"> </w:t>
      </w:r>
      <w:r w:rsidRPr="00A5145D">
        <w:rPr>
          <w:rFonts w:ascii="Sylfaen" w:hAnsi="Sylfaen" w:cs="Sylfaen"/>
          <w:lang w:val="af-ZA"/>
        </w:rPr>
        <w:t>խոսքը</w:t>
      </w:r>
      <w:r w:rsidRPr="00A5145D">
        <w:rPr>
          <w:rFonts w:ascii="Sylfaen" w:hAnsi="Sylfaen"/>
          <w:lang w:val="af-ZA"/>
        </w:rPr>
        <w:t xml:space="preserve"> </w:t>
      </w:r>
      <w:r w:rsidRPr="00A5145D">
        <w:rPr>
          <w:rFonts w:ascii="Sylfaen" w:hAnsi="Sylfaen" w:cs="Sylfaen"/>
          <w:lang w:val="af-ZA"/>
        </w:rPr>
        <w:t>վերաբերվում</w:t>
      </w:r>
      <w:r w:rsidRPr="00A5145D">
        <w:rPr>
          <w:rFonts w:ascii="Sylfaen" w:hAnsi="Sylfaen"/>
          <w:lang w:val="af-ZA"/>
        </w:rPr>
        <w:t xml:space="preserve"> </w:t>
      </w:r>
      <w:r w:rsidRPr="00A5145D">
        <w:rPr>
          <w:rFonts w:ascii="Sylfaen" w:hAnsi="Sylfaen" w:cs="Sylfaen"/>
          <w:lang w:val="af-ZA"/>
        </w:rPr>
        <w:t>է</w:t>
      </w:r>
      <w:r w:rsidRPr="00A5145D">
        <w:rPr>
          <w:rFonts w:ascii="Sylfaen" w:hAnsi="Sylfaen"/>
          <w:lang w:val="af-ZA"/>
        </w:rPr>
        <w:t xml:space="preserve"> </w:t>
      </w:r>
      <w:r w:rsidRPr="00A5145D">
        <w:rPr>
          <w:rFonts w:ascii="Sylfaen" w:hAnsi="Sylfaen" w:cs="Sylfaen"/>
          <w:lang w:val="af-ZA"/>
        </w:rPr>
        <w:t>կոնկրետ</w:t>
      </w:r>
      <w:r w:rsidRPr="00A5145D">
        <w:rPr>
          <w:rFonts w:ascii="Sylfaen" w:hAnsi="Sylfaen"/>
          <w:lang w:val="af-ZA"/>
        </w:rPr>
        <w:t xml:space="preserve"> </w:t>
      </w:r>
      <w:r w:rsidRPr="00A5145D">
        <w:rPr>
          <w:rFonts w:ascii="Sylfaen" w:hAnsi="Sylfaen" w:cs="Sylfaen"/>
          <w:lang w:val="af-ZA"/>
        </w:rPr>
        <w:t>մասնագետներին</w:t>
      </w:r>
      <w:r w:rsidRPr="00A5145D">
        <w:rPr>
          <w:rFonts w:ascii="Sylfaen" w:hAnsi="Sylfaen"/>
          <w:lang w:val="af-ZA"/>
        </w:rPr>
        <w:t xml:space="preserve">, </w:t>
      </w:r>
      <w:r w:rsidRPr="00A5145D">
        <w:rPr>
          <w:rFonts w:ascii="Sylfaen" w:hAnsi="Sylfaen" w:cs="Sylfaen"/>
          <w:lang w:val="af-ZA"/>
        </w:rPr>
        <w:t>շատ</w:t>
      </w:r>
      <w:r w:rsidRPr="00A5145D">
        <w:rPr>
          <w:rFonts w:ascii="Sylfaen" w:hAnsi="Sylfaen"/>
          <w:lang w:val="af-ZA"/>
        </w:rPr>
        <w:t xml:space="preserve"> </w:t>
      </w:r>
      <w:r w:rsidRPr="00A5145D">
        <w:rPr>
          <w:rFonts w:ascii="Sylfaen" w:hAnsi="Sylfaen" w:cs="Sylfaen"/>
          <w:lang w:val="af-ZA"/>
        </w:rPr>
        <w:t>դժվար</w:t>
      </w:r>
      <w:r w:rsidRPr="00A5145D">
        <w:rPr>
          <w:rFonts w:ascii="Sylfaen" w:hAnsi="Sylfaen"/>
          <w:lang w:val="af-ZA"/>
        </w:rPr>
        <w:t xml:space="preserve"> </w:t>
      </w:r>
      <w:r w:rsidRPr="00A5145D">
        <w:rPr>
          <w:rFonts w:ascii="Sylfaen" w:hAnsi="Sylfaen" w:cs="Sylfaen"/>
          <w:lang w:val="af-ZA"/>
        </w:rPr>
        <w:t>է</w:t>
      </w:r>
      <w:r w:rsidRPr="00A5145D">
        <w:rPr>
          <w:rFonts w:ascii="Sylfaen" w:hAnsi="Sylfaen"/>
          <w:lang w:val="af-ZA"/>
        </w:rPr>
        <w:t xml:space="preserve"> </w:t>
      </w:r>
      <w:r w:rsidRPr="00A5145D">
        <w:rPr>
          <w:rFonts w:ascii="Sylfaen" w:hAnsi="Sylfaen" w:cs="Sylfaen"/>
          <w:lang w:val="af-ZA"/>
        </w:rPr>
        <w:t>ենթադրել</w:t>
      </w:r>
      <w:r w:rsidRPr="00A5145D">
        <w:rPr>
          <w:rFonts w:ascii="Sylfaen" w:hAnsi="Sylfaen"/>
          <w:lang w:val="af-ZA"/>
        </w:rPr>
        <w:t xml:space="preserve">, </w:t>
      </w:r>
      <w:r w:rsidRPr="00A5145D">
        <w:rPr>
          <w:rFonts w:ascii="Sylfaen" w:hAnsi="Sylfaen" w:cs="Sylfaen"/>
          <w:lang w:val="af-ZA"/>
        </w:rPr>
        <w:t>թե</w:t>
      </w:r>
      <w:r w:rsidRPr="00A5145D">
        <w:rPr>
          <w:rFonts w:ascii="Sylfaen" w:hAnsi="Sylfaen"/>
          <w:lang w:val="af-ZA"/>
        </w:rPr>
        <w:t xml:space="preserve"> </w:t>
      </w:r>
      <w:r w:rsidRPr="00A5145D">
        <w:rPr>
          <w:rFonts w:ascii="Sylfaen" w:hAnsi="Sylfaen" w:cs="Sylfaen"/>
          <w:lang w:val="af-ZA"/>
        </w:rPr>
        <w:t>նրանցից</w:t>
      </w:r>
      <w:r w:rsidRPr="00A5145D">
        <w:rPr>
          <w:rFonts w:ascii="Sylfaen" w:hAnsi="Sylfaen"/>
          <w:lang w:val="af-ZA"/>
        </w:rPr>
        <w:t xml:space="preserve"> </w:t>
      </w:r>
      <w:r w:rsidRPr="00A5145D">
        <w:rPr>
          <w:rFonts w:ascii="Sylfaen" w:hAnsi="Sylfaen" w:cs="Sylfaen"/>
          <w:lang w:val="af-ZA"/>
        </w:rPr>
        <w:t>քանիսը</w:t>
      </w:r>
      <w:r w:rsidRPr="00A5145D">
        <w:rPr>
          <w:rFonts w:ascii="Sylfaen" w:hAnsi="Sylfaen"/>
          <w:lang w:val="af-ZA"/>
        </w:rPr>
        <w:t xml:space="preserve"> </w:t>
      </w:r>
      <w:r w:rsidRPr="00A5145D">
        <w:rPr>
          <w:rFonts w:ascii="Sylfaen" w:hAnsi="Sylfaen" w:cs="Sylfaen"/>
          <w:lang w:val="af-ZA"/>
        </w:rPr>
        <w:t>կկրճատվեն</w:t>
      </w:r>
      <w:r w:rsidRPr="00A5145D">
        <w:rPr>
          <w:rFonts w:ascii="Sylfaen" w:hAnsi="Sylfaen"/>
          <w:lang w:val="af-ZA"/>
        </w:rPr>
        <w:t xml:space="preserve">: </w:t>
      </w:r>
      <w:r w:rsidRPr="00A5145D">
        <w:rPr>
          <w:rFonts w:ascii="Sylfaen" w:hAnsi="Sylfaen"/>
          <w:lang w:val="ru-RU"/>
        </w:rPr>
        <w:t>Ա</w:t>
      </w:r>
      <w:r w:rsidRPr="00A5145D">
        <w:rPr>
          <w:rFonts w:ascii="Sylfaen" w:hAnsi="Sylfaen" w:cs="Sylfaen"/>
          <w:lang w:val="af-ZA"/>
        </w:rPr>
        <w:t>վելին</w:t>
      </w:r>
      <w:r w:rsidRPr="00A5145D">
        <w:rPr>
          <w:rFonts w:ascii="Sylfaen" w:hAnsi="Sylfaen"/>
          <w:lang w:val="af-ZA"/>
        </w:rPr>
        <w:t xml:space="preserve">, </w:t>
      </w:r>
      <w:r w:rsidRPr="00A5145D">
        <w:rPr>
          <w:rFonts w:ascii="Sylfaen" w:hAnsi="Sylfaen" w:cs="Sylfaen"/>
          <w:lang w:val="af-ZA"/>
        </w:rPr>
        <w:t>նոր</w:t>
      </w:r>
      <w:r w:rsidRPr="00A5145D">
        <w:rPr>
          <w:rFonts w:ascii="Sylfaen" w:hAnsi="Sylfaen"/>
          <w:lang w:val="af-ZA"/>
        </w:rPr>
        <w:t xml:space="preserve"> </w:t>
      </w:r>
      <w:r w:rsidRPr="00A5145D">
        <w:rPr>
          <w:rFonts w:ascii="Sylfaen" w:hAnsi="Sylfaen" w:cs="Sylfaen"/>
          <w:lang w:val="af-ZA"/>
        </w:rPr>
        <w:t>ձևավորված</w:t>
      </w:r>
      <w:r w:rsidRPr="00A5145D">
        <w:rPr>
          <w:rFonts w:ascii="Sylfaen" w:hAnsi="Sylfaen"/>
          <w:lang w:val="af-ZA"/>
        </w:rPr>
        <w:t xml:space="preserve"> </w:t>
      </w:r>
      <w:r w:rsidRPr="00A5145D">
        <w:rPr>
          <w:rFonts w:ascii="Sylfaen" w:hAnsi="Sylfaen" w:cs="Sylfaen"/>
          <w:lang w:val="af-ZA"/>
        </w:rPr>
        <w:t>համայնքում,</w:t>
      </w:r>
      <w:r w:rsidRPr="00A5145D">
        <w:rPr>
          <w:rFonts w:ascii="Sylfaen" w:hAnsi="Sylfaen"/>
          <w:lang w:val="af-ZA"/>
        </w:rPr>
        <w:t xml:space="preserve"> </w:t>
      </w:r>
      <w:r w:rsidRPr="00A5145D">
        <w:rPr>
          <w:rFonts w:ascii="Sylfaen" w:hAnsi="Sylfaen" w:cs="Sylfaen"/>
          <w:lang w:val="af-ZA"/>
        </w:rPr>
        <w:lastRenderedPageBreak/>
        <w:t>աշխատակազմի</w:t>
      </w:r>
      <w:r w:rsidRPr="00A5145D">
        <w:rPr>
          <w:rFonts w:ascii="Sylfaen" w:hAnsi="Sylfaen"/>
          <w:lang w:val="af-ZA"/>
        </w:rPr>
        <w:t xml:space="preserve"> </w:t>
      </w:r>
      <w:r w:rsidRPr="00A5145D">
        <w:rPr>
          <w:rFonts w:ascii="Sylfaen" w:hAnsi="Sylfaen" w:cs="Sylfaen"/>
          <w:lang w:val="af-ZA"/>
        </w:rPr>
        <w:t>կրճատման</w:t>
      </w:r>
      <w:r w:rsidRPr="00A5145D">
        <w:rPr>
          <w:rFonts w:ascii="Sylfaen" w:hAnsi="Sylfaen"/>
          <w:lang w:val="af-ZA"/>
        </w:rPr>
        <w:t xml:space="preserve"> </w:t>
      </w:r>
      <w:r w:rsidRPr="00A5145D">
        <w:rPr>
          <w:rFonts w:ascii="Sylfaen" w:hAnsi="Sylfaen" w:cs="Sylfaen"/>
          <w:lang w:val="af-ZA"/>
        </w:rPr>
        <w:t>արդյունքում</w:t>
      </w:r>
      <w:r w:rsidRPr="00A5145D">
        <w:rPr>
          <w:rFonts w:ascii="Sylfaen" w:hAnsi="Sylfaen"/>
          <w:lang w:val="af-ZA"/>
        </w:rPr>
        <w:t xml:space="preserve"> </w:t>
      </w:r>
      <w:r w:rsidRPr="00A5145D">
        <w:rPr>
          <w:rFonts w:ascii="Sylfaen" w:hAnsi="Sylfaen" w:cs="Sylfaen"/>
          <w:lang w:val="af-ZA"/>
        </w:rPr>
        <w:t>տնտեսված</w:t>
      </w:r>
      <w:r w:rsidRPr="00A5145D">
        <w:rPr>
          <w:rFonts w:ascii="Sylfaen" w:hAnsi="Sylfaen"/>
          <w:lang w:val="af-ZA"/>
        </w:rPr>
        <w:t xml:space="preserve"> </w:t>
      </w:r>
      <w:r w:rsidRPr="00A5145D">
        <w:rPr>
          <w:rFonts w:ascii="Sylfaen" w:hAnsi="Sylfaen" w:cs="Sylfaen"/>
          <w:lang w:val="af-ZA"/>
        </w:rPr>
        <w:t>գումարների</w:t>
      </w:r>
      <w:r w:rsidRPr="00A5145D">
        <w:rPr>
          <w:rFonts w:ascii="Sylfaen" w:hAnsi="Sylfaen"/>
          <w:lang w:val="af-ZA"/>
        </w:rPr>
        <w:t xml:space="preserve"> </w:t>
      </w:r>
      <w:r w:rsidRPr="00A5145D">
        <w:rPr>
          <w:rFonts w:ascii="Sylfaen" w:hAnsi="Sylfaen" w:cs="Sylfaen"/>
          <w:lang w:val="af-ZA"/>
        </w:rPr>
        <w:t>հաշվին</w:t>
      </w:r>
      <w:r w:rsidRPr="00A5145D">
        <w:rPr>
          <w:rFonts w:ascii="Sylfaen" w:hAnsi="Sylfaen"/>
          <w:lang w:val="af-ZA"/>
        </w:rPr>
        <w:t xml:space="preserve"> </w:t>
      </w:r>
      <w:r w:rsidRPr="00A5145D">
        <w:rPr>
          <w:rFonts w:ascii="Sylfaen" w:hAnsi="Sylfaen" w:cs="Sylfaen"/>
          <w:lang w:val="af-ZA"/>
        </w:rPr>
        <w:t>նոր</w:t>
      </w:r>
      <w:r w:rsidRPr="00A5145D">
        <w:rPr>
          <w:rFonts w:ascii="Sylfaen" w:hAnsi="Sylfaen"/>
          <w:lang w:val="af-ZA"/>
        </w:rPr>
        <w:t xml:space="preserve"> </w:t>
      </w:r>
      <w:r w:rsidRPr="00A5145D">
        <w:rPr>
          <w:rFonts w:ascii="Sylfaen" w:hAnsi="Sylfaen" w:cs="Sylfaen"/>
          <w:lang w:val="af-ZA"/>
        </w:rPr>
        <w:t>ծառայությունների</w:t>
      </w:r>
      <w:r w:rsidRPr="00A5145D">
        <w:rPr>
          <w:rFonts w:ascii="Sylfaen" w:hAnsi="Sylfaen"/>
          <w:lang w:val="af-ZA"/>
        </w:rPr>
        <w:t xml:space="preserve"> </w:t>
      </w:r>
      <w:r w:rsidRPr="00A5145D">
        <w:rPr>
          <w:rFonts w:ascii="Sylfaen" w:hAnsi="Sylfaen" w:cs="Sylfaen"/>
          <w:lang w:val="af-ZA"/>
        </w:rPr>
        <w:t>մատուցումը</w:t>
      </w:r>
      <w:r w:rsidRPr="00A5145D">
        <w:rPr>
          <w:rFonts w:ascii="Sylfaen" w:hAnsi="Sylfaen"/>
          <w:lang w:val="af-ZA"/>
        </w:rPr>
        <w:t xml:space="preserve"> </w:t>
      </w:r>
      <w:r w:rsidRPr="00A5145D">
        <w:rPr>
          <w:rFonts w:ascii="Sylfaen" w:hAnsi="Sylfaen" w:cs="Sylfaen"/>
          <w:lang w:val="af-ZA"/>
        </w:rPr>
        <w:t>կարող</w:t>
      </w:r>
      <w:r w:rsidRPr="00A5145D">
        <w:rPr>
          <w:rFonts w:ascii="Sylfaen" w:hAnsi="Sylfaen"/>
          <w:lang w:val="af-ZA"/>
        </w:rPr>
        <w:t xml:space="preserve"> </w:t>
      </w:r>
      <w:r w:rsidRPr="00A5145D">
        <w:rPr>
          <w:rFonts w:ascii="Sylfaen" w:hAnsi="Sylfaen" w:cs="Sylfaen"/>
          <w:lang w:val="af-ZA"/>
        </w:rPr>
        <w:t>է</w:t>
      </w:r>
      <w:r w:rsidRPr="00A5145D">
        <w:rPr>
          <w:rFonts w:ascii="Sylfaen" w:hAnsi="Sylfaen"/>
          <w:lang w:val="af-ZA"/>
        </w:rPr>
        <w:t xml:space="preserve"> </w:t>
      </w:r>
      <w:r w:rsidRPr="00A5145D">
        <w:rPr>
          <w:rFonts w:ascii="Sylfaen" w:hAnsi="Sylfaen" w:cs="Sylfaen"/>
          <w:lang w:val="af-ZA"/>
        </w:rPr>
        <w:t>ենթադրել</w:t>
      </w:r>
      <w:r w:rsidRPr="00A5145D">
        <w:rPr>
          <w:rFonts w:ascii="Sylfaen" w:hAnsi="Sylfaen"/>
          <w:lang w:val="af-ZA"/>
        </w:rPr>
        <w:t xml:space="preserve"> </w:t>
      </w:r>
      <w:r w:rsidRPr="00A5145D">
        <w:rPr>
          <w:rFonts w:ascii="Sylfaen" w:hAnsi="Sylfaen"/>
          <w:lang w:val="ru-RU"/>
        </w:rPr>
        <w:t>նաև</w:t>
      </w:r>
      <w:r w:rsidRPr="00A5145D">
        <w:rPr>
          <w:rFonts w:ascii="Sylfaen" w:hAnsi="Sylfaen"/>
          <w:lang w:val="af-ZA"/>
        </w:rPr>
        <w:t xml:space="preserve"> </w:t>
      </w:r>
      <w:r w:rsidRPr="00A5145D">
        <w:rPr>
          <w:rFonts w:ascii="Sylfaen" w:hAnsi="Sylfaen" w:cs="Sylfaen"/>
          <w:lang w:val="af-ZA"/>
        </w:rPr>
        <w:t>նոր</w:t>
      </w:r>
      <w:r w:rsidRPr="00A5145D">
        <w:rPr>
          <w:rFonts w:ascii="Sylfaen" w:hAnsi="Sylfaen"/>
          <w:lang w:val="af-ZA"/>
        </w:rPr>
        <w:t xml:space="preserve"> </w:t>
      </w:r>
      <w:r w:rsidRPr="00A5145D">
        <w:rPr>
          <w:rFonts w:ascii="Sylfaen" w:hAnsi="Sylfaen" w:cs="Sylfaen"/>
          <w:lang w:val="af-ZA"/>
        </w:rPr>
        <w:t>աշխատողների</w:t>
      </w:r>
      <w:r w:rsidRPr="00A5145D">
        <w:rPr>
          <w:rFonts w:ascii="Sylfaen" w:hAnsi="Sylfaen"/>
          <w:lang w:val="af-ZA"/>
        </w:rPr>
        <w:t xml:space="preserve"> </w:t>
      </w:r>
      <w:r w:rsidRPr="00A5145D">
        <w:rPr>
          <w:rFonts w:ascii="Sylfaen" w:hAnsi="Sylfaen" w:cs="Sylfaen"/>
          <w:lang w:val="af-ZA"/>
        </w:rPr>
        <w:t>ներգրավում</w:t>
      </w:r>
      <w:r w:rsidRPr="00A5145D">
        <w:rPr>
          <w:rFonts w:ascii="Sylfaen" w:hAnsi="Sylfaen"/>
          <w:lang w:val="af-ZA"/>
        </w:rPr>
        <w:t xml:space="preserve">: </w:t>
      </w:r>
    </w:p>
    <w:p w:rsidR="00326C4B" w:rsidRPr="00A5145D" w:rsidRDefault="00326C4B" w:rsidP="00036108">
      <w:pPr>
        <w:pStyle w:val="ListParagraph"/>
        <w:spacing w:after="0" w:line="0" w:lineRule="atLeast"/>
        <w:ind w:left="0" w:firstLine="720"/>
        <w:jc w:val="both"/>
        <w:rPr>
          <w:rFonts w:ascii="Sylfaen" w:hAnsi="Sylfaen" w:cs="Sylfaen"/>
          <w:lang w:val="af-ZA"/>
        </w:rPr>
      </w:pPr>
      <w:r w:rsidRPr="00A5145D">
        <w:rPr>
          <w:rFonts w:ascii="Sylfaen" w:hAnsi="Sylfaen" w:cs="Sylfaen"/>
          <w:lang w:val="af-ZA"/>
        </w:rPr>
        <w:t xml:space="preserve">Դժվար է հաշվարկել նաև, թե ինչպիսին կլինեն նոր ձևավորված համայնքի վարչական ծախսերը, քանի որ դարձյալ չկան սահմանված նորմատիվներ: </w:t>
      </w:r>
    </w:p>
    <w:p w:rsidR="00326C4B" w:rsidRPr="00A5145D" w:rsidRDefault="00326C4B" w:rsidP="00036108">
      <w:pPr>
        <w:pStyle w:val="ListParagraph"/>
        <w:spacing w:after="0" w:line="0" w:lineRule="atLeast"/>
        <w:ind w:left="0" w:firstLine="720"/>
        <w:jc w:val="both"/>
        <w:rPr>
          <w:rFonts w:ascii="Sylfaen" w:hAnsi="Sylfaen" w:cs="Sylfaen"/>
          <w:lang w:val="af-ZA"/>
        </w:rPr>
      </w:pPr>
      <w:r w:rsidRPr="00A5145D">
        <w:rPr>
          <w:rFonts w:ascii="Sylfaen" w:hAnsi="Sylfaen" w:cs="Sylfaen"/>
          <w:lang w:val="af-ZA"/>
        </w:rPr>
        <w:t>Ելնելով</w:t>
      </w:r>
      <w:r w:rsidRPr="00A5145D">
        <w:rPr>
          <w:rFonts w:ascii="Sylfaen" w:hAnsi="Sylfaen"/>
          <w:lang w:val="af-ZA"/>
        </w:rPr>
        <w:t xml:space="preserve"> </w:t>
      </w:r>
      <w:r w:rsidRPr="00A5145D">
        <w:rPr>
          <w:rFonts w:ascii="Sylfaen" w:hAnsi="Sylfaen" w:cs="Sylfaen"/>
          <w:lang w:val="af-ZA"/>
        </w:rPr>
        <w:t>վերը</w:t>
      </w:r>
      <w:r w:rsidRPr="00A5145D">
        <w:rPr>
          <w:rFonts w:ascii="Sylfaen" w:hAnsi="Sylfaen"/>
          <w:lang w:val="af-ZA"/>
        </w:rPr>
        <w:t xml:space="preserve"> </w:t>
      </w:r>
      <w:r w:rsidRPr="00A5145D">
        <w:rPr>
          <w:rFonts w:ascii="Sylfaen" w:hAnsi="Sylfaen" w:cs="Sylfaen"/>
          <w:lang w:val="af-ZA"/>
        </w:rPr>
        <w:t>շարադրվածից</w:t>
      </w:r>
      <w:r w:rsidR="00376B0F">
        <w:rPr>
          <w:rFonts w:ascii="Sylfaen" w:hAnsi="Sylfaen"/>
          <w:lang w:val="af-ZA"/>
        </w:rPr>
        <w:t>՝</w:t>
      </w:r>
      <w:r w:rsidRPr="00A5145D">
        <w:rPr>
          <w:rFonts w:ascii="Sylfaen" w:hAnsi="Sylfaen"/>
          <w:lang w:val="af-ZA"/>
        </w:rPr>
        <w:t xml:space="preserve"> </w:t>
      </w:r>
      <w:r w:rsidRPr="00A5145D">
        <w:rPr>
          <w:rFonts w:ascii="Sylfaen" w:hAnsi="Sylfaen" w:cs="Sylfaen"/>
          <w:lang w:val="af-ZA"/>
        </w:rPr>
        <w:t>համայնքների</w:t>
      </w:r>
      <w:r w:rsidRPr="00A5145D">
        <w:rPr>
          <w:rFonts w:ascii="Sylfaen" w:hAnsi="Sylfaen"/>
          <w:lang w:val="af-ZA"/>
        </w:rPr>
        <w:t xml:space="preserve"> </w:t>
      </w:r>
      <w:r w:rsidRPr="00A5145D">
        <w:rPr>
          <w:rFonts w:ascii="Sylfaen" w:hAnsi="Sylfaen" w:cs="Sylfaen"/>
          <w:lang w:val="af-ZA"/>
        </w:rPr>
        <w:t>խոշորացման</w:t>
      </w:r>
      <w:r w:rsidRPr="00A5145D">
        <w:rPr>
          <w:rFonts w:ascii="Sylfaen" w:hAnsi="Sylfaen"/>
          <w:lang w:val="af-ZA"/>
        </w:rPr>
        <w:t xml:space="preserve"> </w:t>
      </w:r>
      <w:r w:rsidRPr="00A5145D">
        <w:rPr>
          <w:rFonts w:ascii="Sylfaen" w:hAnsi="Sylfaen" w:cs="Sylfaen"/>
          <w:lang w:val="af-ZA"/>
        </w:rPr>
        <w:t>արդյունքում</w:t>
      </w:r>
      <w:r w:rsidRPr="00A5145D">
        <w:rPr>
          <w:rFonts w:ascii="Sylfaen" w:hAnsi="Sylfaen"/>
          <w:lang w:val="af-ZA"/>
        </w:rPr>
        <w:t xml:space="preserve"> </w:t>
      </w:r>
      <w:r w:rsidRPr="00A5145D">
        <w:rPr>
          <w:rFonts w:ascii="Sylfaen" w:hAnsi="Sylfaen" w:cs="Sylfaen"/>
          <w:lang w:val="af-ZA"/>
        </w:rPr>
        <w:t>վարչական</w:t>
      </w:r>
      <w:r w:rsidRPr="00A5145D">
        <w:rPr>
          <w:rFonts w:ascii="Sylfaen" w:hAnsi="Sylfaen"/>
          <w:lang w:val="af-ZA"/>
        </w:rPr>
        <w:t xml:space="preserve"> ծ</w:t>
      </w:r>
      <w:r w:rsidRPr="00A5145D">
        <w:rPr>
          <w:rFonts w:ascii="Sylfaen" w:hAnsi="Sylfaen" w:cs="Sylfaen"/>
          <w:lang w:val="af-ZA"/>
        </w:rPr>
        <w:t>ախսերի</w:t>
      </w:r>
      <w:r w:rsidRPr="00A5145D">
        <w:rPr>
          <w:rFonts w:ascii="Sylfaen" w:hAnsi="Sylfaen"/>
          <w:lang w:val="af-ZA"/>
        </w:rPr>
        <w:t xml:space="preserve"> </w:t>
      </w:r>
      <w:r w:rsidRPr="00A5145D">
        <w:rPr>
          <w:rFonts w:ascii="Sylfaen" w:hAnsi="Sylfaen" w:cs="Sylfaen"/>
          <w:lang w:val="af-ZA"/>
        </w:rPr>
        <w:t>կրճատման</w:t>
      </w:r>
      <w:r w:rsidRPr="00A5145D">
        <w:rPr>
          <w:rFonts w:ascii="Sylfaen" w:hAnsi="Sylfaen"/>
          <w:lang w:val="af-ZA"/>
        </w:rPr>
        <w:t xml:space="preserve"> </w:t>
      </w:r>
      <w:r w:rsidRPr="00A5145D">
        <w:rPr>
          <w:rFonts w:ascii="Sylfaen" w:hAnsi="Sylfaen" w:cs="Sylfaen"/>
          <w:lang w:val="af-ZA"/>
        </w:rPr>
        <w:t>հաշվարկը</w:t>
      </w:r>
      <w:r w:rsidRPr="00A5145D">
        <w:rPr>
          <w:rFonts w:ascii="Sylfaen" w:hAnsi="Sylfaen"/>
          <w:lang w:val="af-ZA"/>
        </w:rPr>
        <w:t xml:space="preserve"> </w:t>
      </w:r>
      <w:r w:rsidRPr="00A5145D">
        <w:rPr>
          <w:rFonts w:ascii="Sylfaen" w:hAnsi="Sylfaen" w:cs="Sylfaen"/>
          <w:lang w:val="af-ZA"/>
        </w:rPr>
        <w:t>կատարվում</w:t>
      </w:r>
      <w:r w:rsidRPr="00A5145D">
        <w:rPr>
          <w:rFonts w:ascii="Sylfaen" w:hAnsi="Sylfaen"/>
          <w:lang w:val="af-ZA"/>
        </w:rPr>
        <w:t xml:space="preserve"> </w:t>
      </w:r>
      <w:r w:rsidRPr="00A5145D">
        <w:rPr>
          <w:rFonts w:ascii="Sylfaen" w:hAnsi="Sylfaen" w:cs="Sylfaen"/>
          <w:lang w:val="af-ZA"/>
        </w:rPr>
        <w:t>է</w:t>
      </w:r>
      <w:r w:rsidRPr="00A5145D">
        <w:rPr>
          <w:rFonts w:ascii="Sylfaen" w:hAnsi="Sylfaen"/>
          <w:lang w:val="af-ZA"/>
        </w:rPr>
        <w:t xml:space="preserve"> </w:t>
      </w:r>
      <w:r w:rsidRPr="00A5145D">
        <w:rPr>
          <w:rFonts w:ascii="Sylfaen" w:hAnsi="Sylfaen" w:cs="Sylfaen"/>
          <w:lang w:val="af-ZA"/>
        </w:rPr>
        <w:t>միմիայն</w:t>
      </w:r>
      <w:r w:rsidRPr="00A5145D">
        <w:rPr>
          <w:rFonts w:ascii="Sylfaen" w:hAnsi="Sylfaen"/>
          <w:lang w:val="af-ZA"/>
        </w:rPr>
        <w:t xml:space="preserve"> </w:t>
      </w:r>
      <w:r w:rsidRPr="00A5145D">
        <w:rPr>
          <w:rFonts w:ascii="Sylfaen" w:hAnsi="Sylfaen" w:cs="Sylfaen"/>
          <w:b/>
          <w:i/>
          <w:lang w:val="af-ZA"/>
        </w:rPr>
        <w:t>փորձագիտական</w:t>
      </w:r>
      <w:r w:rsidRPr="00A5145D">
        <w:rPr>
          <w:rFonts w:ascii="Sylfaen" w:hAnsi="Sylfaen"/>
          <w:b/>
          <w:i/>
          <w:lang w:val="af-ZA"/>
        </w:rPr>
        <w:t xml:space="preserve"> </w:t>
      </w:r>
      <w:r w:rsidRPr="00A5145D">
        <w:rPr>
          <w:rFonts w:ascii="Sylfaen" w:hAnsi="Sylfaen" w:cs="Sylfaen"/>
          <w:b/>
          <w:i/>
          <w:lang w:val="af-ZA"/>
        </w:rPr>
        <w:t>գնահատմամբ</w:t>
      </w:r>
      <w:r w:rsidRPr="00A5145D">
        <w:rPr>
          <w:rFonts w:ascii="Sylfaen" w:hAnsi="Sylfaen" w:cs="Sylfaen"/>
          <w:lang w:val="af-ZA"/>
        </w:rPr>
        <w:t>:</w:t>
      </w:r>
    </w:p>
    <w:p w:rsidR="00326C4B" w:rsidRPr="00A5145D" w:rsidRDefault="00326C4B" w:rsidP="00036108">
      <w:pPr>
        <w:pStyle w:val="ListParagraph"/>
        <w:spacing w:after="0" w:line="0" w:lineRule="atLeast"/>
        <w:ind w:left="0" w:firstLine="720"/>
        <w:jc w:val="both"/>
        <w:rPr>
          <w:rFonts w:ascii="Sylfaen" w:hAnsi="Sylfaen" w:cs="Sylfaen"/>
          <w:lang w:val="af-ZA"/>
        </w:rPr>
      </w:pPr>
      <w:r w:rsidRPr="00A5145D">
        <w:rPr>
          <w:rFonts w:ascii="Sylfaen" w:hAnsi="Sylfaen" w:cs="Sylfaen"/>
          <w:lang w:val="af-ZA"/>
        </w:rPr>
        <w:t>Հաշվարկները</w:t>
      </w:r>
      <w:r w:rsidRPr="00A5145D">
        <w:rPr>
          <w:rFonts w:ascii="Sylfaen" w:hAnsi="Sylfaen"/>
          <w:lang w:val="af-ZA"/>
        </w:rPr>
        <w:t xml:space="preserve"> </w:t>
      </w:r>
      <w:r w:rsidRPr="00A5145D">
        <w:rPr>
          <w:rFonts w:ascii="Sylfaen" w:hAnsi="Sylfaen" w:cs="Sylfaen"/>
          <w:lang w:val="af-ZA"/>
        </w:rPr>
        <w:t>կատարելիս</w:t>
      </w:r>
      <w:r w:rsidRPr="00A5145D">
        <w:rPr>
          <w:rFonts w:ascii="Sylfaen" w:hAnsi="Sylfaen"/>
          <w:lang w:val="af-ZA"/>
        </w:rPr>
        <w:t xml:space="preserve"> </w:t>
      </w:r>
      <w:r w:rsidRPr="00A5145D">
        <w:rPr>
          <w:rFonts w:ascii="Sylfaen" w:hAnsi="Sylfaen" w:cs="Sylfaen"/>
          <w:lang w:val="af-ZA"/>
        </w:rPr>
        <w:t>դիտարկվում</w:t>
      </w:r>
      <w:r w:rsidRPr="00A5145D">
        <w:rPr>
          <w:rFonts w:ascii="Sylfaen" w:hAnsi="Sylfaen"/>
          <w:lang w:val="af-ZA"/>
        </w:rPr>
        <w:t xml:space="preserve"> </w:t>
      </w:r>
      <w:r w:rsidRPr="00A5145D">
        <w:rPr>
          <w:rFonts w:ascii="Sylfaen" w:hAnsi="Sylfaen" w:cs="Sylfaen"/>
          <w:lang w:val="af-ZA"/>
        </w:rPr>
        <w:t>է</w:t>
      </w:r>
      <w:r w:rsidRPr="00A5145D">
        <w:rPr>
          <w:rFonts w:ascii="Sylfaen" w:hAnsi="Sylfaen"/>
          <w:lang w:val="af-ZA"/>
        </w:rPr>
        <w:t xml:space="preserve"> </w:t>
      </w:r>
      <w:r w:rsidRPr="00A5145D">
        <w:rPr>
          <w:rFonts w:ascii="Sylfaen" w:hAnsi="Sylfaen" w:cs="Sylfaen"/>
          <w:lang w:val="af-ZA"/>
        </w:rPr>
        <w:t>նաև</w:t>
      </w:r>
      <w:r w:rsidRPr="00A5145D">
        <w:rPr>
          <w:rFonts w:ascii="Sylfaen" w:hAnsi="Sylfaen"/>
          <w:lang w:val="af-ZA"/>
        </w:rPr>
        <w:t xml:space="preserve"> </w:t>
      </w:r>
      <w:r w:rsidRPr="00A5145D">
        <w:rPr>
          <w:rFonts w:ascii="Sylfaen" w:hAnsi="Sylfaen" w:cs="Sylfaen"/>
          <w:lang w:val="af-ZA"/>
        </w:rPr>
        <w:t>խոշորացման</w:t>
      </w:r>
      <w:r w:rsidRPr="00A5145D">
        <w:rPr>
          <w:rFonts w:ascii="Sylfaen" w:hAnsi="Sylfaen"/>
          <w:lang w:val="af-ZA"/>
        </w:rPr>
        <w:t xml:space="preserve"> </w:t>
      </w:r>
      <w:r w:rsidRPr="00A5145D">
        <w:rPr>
          <w:rFonts w:ascii="Sylfaen" w:hAnsi="Sylfaen" w:cs="Sylfaen"/>
          <w:lang w:val="af-ZA"/>
        </w:rPr>
        <w:t>արդյունքում</w:t>
      </w:r>
      <w:r w:rsidRPr="00A5145D">
        <w:rPr>
          <w:rFonts w:ascii="Sylfaen" w:hAnsi="Sylfaen"/>
          <w:lang w:val="af-ZA"/>
        </w:rPr>
        <w:t xml:space="preserve"> </w:t>
      </w:r>
      <w:r w:rsidRPr="00A5145D">
        <w:rPr>
          <w:rFonts w:ascii="Sylfaen" w:hAnsi="Sylfaen" w:cs="Sylfaen"/>
          <w:lang w:val="af-ZA"/>
        </w:rPr>
        <w:t>նոր</w:t>
      </w:r>
      <w:r w:rsidRPr="00A5145D">
        <w:rPr>
          <w:rFonts w:ascii="Sylfaen" w:hAnsi="Sylfaen"/>
          <w:lang w:val="af-ZA"/>
        </w:rPr>
        <w:t xml:space="preserve"> </w:t>
      </w:r>
      <w:r w:rsidRPr="00A5145D">
        <w:rPr>
          <w:rFonts w:ascii="Sylfaen" w:hAnsi="Sylfaen" w:cs="Sylfaen"/>
          <w:lang w:val="af-ZA"/>
        </w:rPr>
        <w:t>պաշտոնների</w:t>
      </w:r>
      <w:r w:rsidRPr="00A5145D">
        <w:rPr>
          <w:rFonts w:ascii="Sylfaen" w:hAnsi="Sylfaen"/>
          <w:lang w:val="af-ZA"/>
        </w:rPr>
        <w:t xml:space="preserve"> ձևավորման և դրանց պահպանման հետ կապված ծախսերի </w:t>
      </w:r>
      <w:r w:rsidRPr="00A5145D">
        <w:rPr>
          <w:rFonts w:ascii="Sylfaen" w:hAnsi="Sylfaen" w:cs="Sylfaen"/>
          <w:lang w:val="af-ZA"/>
        </w:rPr>
        <w:t>առաջացման</w:t>
      </w:r>
      <w:r w:rsidRPr="00A5145D">
        <w:rPr>
          <w:rFonts w:ascii="Sylfaen" w:hAnsi="Sylfaen"/>
          <w:lang w:val="af-ZA"/>
        </w:rPr>
        <w:t xml:space="preserve"> </w:t>
      </w:r>
      <w:r w:rsidRPr="00A5145D">
        <w:rPr>
          <w:rFonts w:ascii="Sylfaen" w:hAnsi="Sylfaen" w:cs="Sylfaen"/>
          <w:lang w:val="af-ZA"/>
        </w:rPr>
        <w:t>անհրաժեշտությունը</w:t>
      </w:r>
      <w:r w:rsidRPr="00A5145D">
        <w:rPr>
          <w:rFonts w:ascii="Sylfaen" w:hAnsi="Sylfaen"/>
          <w:lang w:val="af-ZA"/>
        </w:rPr>
        <w:t xml:space="preserve">: </w:t>
      </w:r>
      <w:r w:rsidRPr="00A5145D">
        <w:rPr>
          <w:rFonts w:ascii="Sylfaen" w:hAnsi="Sylfaen" w:cs="Sylfaen"/>
          <w:lang w:val="af-ZA"/>
        </w:rPr>
        <w:t>Խոսքը</w:t>
      </w:r>
      <w:r w:rsidRPr="00A5145D">
        <w:rPr>
          <w:rFonts w:ascii="Sylfaen" w:hAnsi="Sylfaen"/>
          <w:lang w:val="af-ZA"/>
        </w:rPr>
        <w:t xml:space="preserve">, </w:t>
      </w:r>
      <w:r w:rsidRPr="00A5145D">
        <w:rPr>
          <w:rFonts w:ascii="Sylfaen" w:hAnsi="Sylfaen" w:cs="Sylfaen"/>
          <w:lang w:val="af-ZA"/>
        </w:rPr>
        <w:t>մասնավորապես</w:t>
      </w:r>
      <w:r w:rsidRPr="00A5145D">
        <w:rPr>
          <w:rFonts w:ascii="Sylfaen" w:hAnsi="Sylfaen"/>
          <w:lang w:val="af-ZA"/>
        </w:rPr>
        <w:t xml:space="preserve">, </w:t>
      </w:r>
      <w:r w:rsidRPr="00A5145D">
        <w:rPr>
          <w:rFonts w:ascii="Sylfaen" w:hAnsi="Sylfaen" w:cs="Sylfaen"/>
          <w:lang w:val="af-ZA"/>
        </w:rPr>
        <w:t>վերաբերվում</w:t>
      </w:r>
      <w:r w:rsidRPr="00A5145D">
        <w:rPr>
          <w:rFonts w:ascii="Sylfaen" w:hAnsi="Sylfaen"/>
          <w:lang w:val="af-ZA"/>
        </w:rPr>
        <w:t xml:space="preserve"> </w:t>
      </w:r>
      <w:r w:rsidRPr="00A5145D">
        <w:rPr>
          <w:rFonts w:ascii="Sylfaen" w:hAnsi="Sylfaen" w:cs="Sylfaen"/>
          <w:lang w:val="af-ZA"/>
        </w:rPr>
        <w:t>է</w:t>
      </w:r>
      <w:r w:rsidRPr="00A5145D">
        <w:rPr>
          <w:rFonts w:ascii="Sylfaen" w:hAnsi="Sylfaen"/>
          <w:lang w:val="af-ZA"/>
        </w:rPr>
        <w:t xml:space="preserve"> </w:t>
      </w:r>
      <w:r w:rsidRPr="00A5145D">
        <w:rPr>
          <w:rFonts w:ascii="Sylfaen" w:hAnsi="Sylfaen" w:cs="Sylfaen"/>
          <w:lang w:val="af-ZA"/>
        </w:rPr>
        <w:t>նոր</w:t>
      </w:r>
      <w:r w:rsidRPr="00A5145D">
        <w:rPr>
          <w:rFonts w:ascii="Sylfaen" w:hAnsi="Sylfaen"/>
          <w:lang w:val="af-ZA"/>
        </w:rPr>
        <w:t xml:space="preserve"> </w:t>
      </w:r>
      <w:r w:rsidRPr="00A5145D">
        <w:rPr>
          <w:rFonts w:ascii="Sylfaen" w:hAnsi="Sylfaen" w:cs="Sylfaen"/>
          <w:lang w:val="af-ZA"/>
        </w:rPr>
        <w:t>ձևավորված</w:t>
      </w:r>
      <w:r w:rsidRPr="00A5145D">
        <w:rPr>
          <w:rFonts w:ascii="Sylfaen" w:hAnsi="Sylfaen"/>
          <w:lang w:val="af-ZA"/>
        </w:rPr>
        <w:t xml:space="preserve"> </w:t>
      </w:r>
      <w:r w:rsidRPr="00A5145D">
        <w:rPr>
          <w:rFonts w:ascii="Sylfaen" w:hAnsi="Sylfaen" w:cs="Sylfaen"/>
          <w:lang w:val="af-ZA"/>
        </w:rPr>
        <w:t>համայնքի</w:t>
      </w:r>
      <w:r w:rsidRPr="00A5145D">
        <w:rPr>
          <w:rFonts w:ascii="Sylfaen" w:hAnsi="Sylfaen"/>
          <w:lang w:val="af-ZA"/>
        </w:rPr>
        <w:t xml:space="preserve"> </w:t>
      </w:r>
      <w:r w:rsidRPr="00A5145D">
        <w:rPr>
          <w:rFonts w:ascii="Sylfaen" w:hAnsi="Sylfaen" w:cs="Sylfaen"/>
          <w:lang w:val="af-ZA"/>
        </w:rPr>
        <w:t>բնակավայրերում</w:t>
      </w:r>
      <w:r w:rsidRPr="00A5145D">
        <w:rPr>
          <w:rFonts w:ascii="Sylfaen" w:hAnsi="Sylfaen"/>
          <w:lang w:val="af-ZA"/>
        </w:rPr>
        <w:t xml:space="preserve"> (</w:t>
      </w:r>
      <w:r w:rsidRPr="00A5145D">
        <w:rPr>
          <w:rFonts w:ascii="Sylfaen" w:hAnsi="Sylfaen" w:cs="Sylfaen"/>
          <w:lang w:val="af-ZA"/>
        </w:rPr>
        <w:t>բացի</w:t>
      </w:r>
      <w:r w:rsidRPr="00A5145D">
        <w:rPr>
          <w:rFonts w:ascii="Sylfaen" w:hAnsi="Sylfaen"/>
          <w:lang w:val="af-ZA"/>
        </w:rPr>
        <w:t xml:space="preserve"> </w:t>
      </w:r>
      <w:r w:rsidRPr="00A5145D">
        <w:rPr>
          <w:rFonts w:ascii="Sylfaen" w:hAnsi="Sylfaen" w:cs="Sylfaen"/>
          <w:lang w:val="af-ZA"/>
        </w:rPr>
        <w:t>համայնքի</w:t>
      </w:r>
      <w:r w:rsidRPr="00A5145D">
        <w:rPr>
          <w:rFonts w:ascii="Sylfaen" w:hAnsi="Sylfaen"/>
          <w:lang w:val="af-ZA"/>
        </w:rPr>
        <w:t xml:space="preserve"> </w:t>
      </w:r>
      <w:r w:rsidRPr="00A5145D">
        <w:rPr>
          <w:rFonts w:ascii="Sylfaen" w:hAnsi="Sylfaen" w:cs="Sylfaen"/>
          <w:lang w:val="af-ZA"/>
        </w:rPr>
        <w:t>կենտրոնի</w:t>
      </w:r>
      <w:r w:rsidRPr="00A5145D">
        <w:rPr>
          <w:rFonts w:ascii="Sylfaen" w:hAnsi="Sylfaen"/>
          <w:lang w:val="af-ZA"/>
        </w:rPr>
        <w:t xml:space="preserve"> </w:t>
      </w:r>
      <w:r w:rsidRPr="00A5145D">
        <w:rPr>
          <w:rFonts w:ascii="Sylfaen" w:hAnsi="Sylfaen" w:cs="Sylfaen"/>
          <w:lang w:val="af-ZA"/>
        </w:rPr>
        <w:t>բնակավայրից</w:t>
      </w:r>
      <w:r w:rsidRPr="00A5145D">
        <w:rPr>
          <w:rFonts w:ascii="Sylfaen" w:hAnsi="Sylfaen"/>
          <w:lang w:val="af-ZA"/>
        </w:rPr>
        <w:t xml:space="preserve">)  </w:t>
      </w:r>
      <w:r w:rsidRPr="00A5145D">
        <w:rPr>
          <w:rFonts w:ascii="Sylfaen" w:hAnsi="Sylfaen" w:cs="Arial"/>
          <w:lang w:val="af-ZA"/>
        </w:rPr>
        <w:t>«</w:t>
      </w:r>
      <w:r w:rsidRPr="00A5145D">
        <w:rPr>
          <w:rFonts w:ascii="Sylfaen" w:hAnsi="Sylfaen" w:cs="Sylfaen"/>
          <w:lang w:val="af-ZA"/>
        </w:rPr>
        <w:t>վարչական</w:t>
      </w:r>
      <w:r w:rsidRPr="00A5145D">
        <w:rPr>
          <w:rFonts w:ascii="Sylfaen" w:hAnsi="Sylfaen"/>
          <w:lang w:val="af-ZA"/>
        </w:rPr>
        <w:t xml:space="preserve"> </w:t>
      </w:r>
      <w:r w:rsidRPr="00A5145D">
        <w:rPr>
          <w:rFonts w:ascii="Sylfaen" w:hAnsi="Sylfaen" w:cs="Sylfaen"/>
          <w:lang w:val="af-ZA"/>
        </w:rPr>
        <w:t>ներկայացուցչի»</w:t>
      </w:r>
      <w:r w:rsidRPr="00A5145D">
        <w:rPr>
          <w:rFonts w:ascii="Sylfaen" w:hAnsi="Sylfaen"/>
          <w:lang w:val="af-ZA"/>
        </w:rPr>
        <w:t xml:space="preserve"> </w:t>
      </w:r>
      <w:r w:rsidRPr="00A5145D">
        <w:rPr>
          <w:rFonts w:ascii="Sylfaen" w:hAnsi="Sylfaen" w:cs="Sylfaen"/>
          <w:lang w:val="af-ZA"/>
        </w:rPr>
        <w:t>պաշտոնին</w:t>
      </w:r>
      <w:r w:rsidRPr="00A5145D">
        <w:rPr>
          <w:rFonts w:ascii="Sylfaen" w:hAnsi="Sylfaen"/>
          <w:lang w:val="af-ZA"/>
        </w:rPr>
        <w:t xml:space="preserve">, </w:t>
      </w:r>
      <w:r w:rsidRPr="00A5145D">
        <w:rPr>
          <w:rFonts w:ascii="Sylfaen" w:hAnsi="Sylfaen" w:cs="Sylfaen"/>
          <w:lang w:val="af-ZA"/>
        </w:rPr>
        <w:t>ով</w:t>
      </w:r>
      <w:r w:rsidRPr="00A5145D">
        <w:rPr>
          <w:rFonts w:ascii="Sylfaen" w:hAnsi="Sylfaen"/>
          <w:lang w:val="af-ZA"/>
        </w:rPr>
        <w:t xml:space="preserve"> </w:t>
      </w:r>
      <w:r w:rsidRPr="00A5145D">
        <w:rPr>
          <w:rFonts w:ascii="Sylfaen" w:hAnsi="Sylfaen" w:cs="Sylfaen"/>
          <w:lang w:val="af-ZA"/>
        </w:rPr>
        <w:t>կհանդիսանա</w:t>
      </w:r>
      <w:r w:rsidRPr="00A5145D">
        <w:rPr>
          <w:rFonts w:ascii="Sylfaen" w:hAnsi="Sylfaen"/>
          <w:lang w:val="af-ZA"/>
        </w:rPr>
        <w:t xml:space="preserve"> </w:t>
      </w:r>
      <w:r w:rsidRPr="00A5145D">
        <w:rPr>
          <w:rFonts w:ascii="Sylfaen" w:hAnsi="Sylfaen" w:cs="Sylfaen"/>
          <w:lang w:val="af-ZA"/>
        </w:rPr>
        <w:t>նախկին</w:t>
      </w:r>
      <w:r w:rsidRPr="00A5145D">
        <w:rPr>
          <w:rFonts w:ascii="Sylfaen" w:hAnsi="Sylfaen"/>
          <w:lang w:val="af-ZA"/>
        </w:rPr>
        <w:t xml:space="preserve"> </w:t>
      </w:r>
      <w:r w:rsidRPr="00A5145D">
        <w:rPr>
          <w:rFonts w:ascii="Sylfaen" w:hAnsi="Sylfaen" w:cs="Sylfaen"/>
          <w:lang w:val="af-ZA"/>
        </w:rPr>
        <w:t>համայնքի</w:t>
      </w:r>
      <w:r w:rsidRPr="00A5145D">
        <w:rPr>
          <w:rFonts w:ascii="Sylfaen" w:hAnsi="Sylfaen"/>
          <w:lang w:val="af-ZA"/>
        </w:rPr>
        <w:t xml:space="preserve"> </w:t>
      </w:r>
      <w:r w:rsidRPr="00A5145D">
        <w:rPr>
          <w:rFonts w:ascii="Sylfaen" w:hAnsi="Sylfaen" w:cs="Sylfaen"/>
          <w:lang w:val="af-ZA"/>
        </w:rPr>
        <w:t>տարածքում</w:t>
      </w:r>
      <w:r w:rsidRPr="00A5145D">
        <w:rPr>
          <w:rFonts w:ascii="Sylfaen" w:hAnsi="Sylfaen"/>
          <w:lang w:val="af-ZA"/>
        </w:rPr>
        <w:t xml:space="preserve"> </w:t>
      </w:r>
      <w:r w:rsidRPr="00A5145D">
        <w:rPr>
          <w:rFonts w:ascii="Sylfaen" w:hAnsi="Sylfaen" w:cs="Sylfaen"/>
          <w:lang w:val="af-ZA"/>
        </w:rPr>
        <w:t>նոր</w:t>
      </w:r>
      <w:r w:rsidRPr="00A5145D">
        <w:rPr>
          <w:rFonts w:ascii="Sylfaen" w:hAnsi="Sylfaen"/>
          <w:lang w:val="af-ZA"/>
        </w:rPr>
        <w:t xml:space="preserve"> </w:t>
      </w:r>
      <w:r w:rsidRPr="00A5145D">
        <w:rPr>
          <w:rFonts w:ascii="Sylfaen" w:hAnsi="Sylfaen" w:cs="Sylfaen"/>
          <w:lang w:val="af-ZA"/>
        </w:rPr>
        <w:t>ստեղծված</w:t>
      </w:r>
      <w:r w:rsidRPr="00A5145D">
        <w:rPr>
          <w:rFonts w:ascii="Sylfaen" w:hAnsi="Sylfaen"/>
          <w:lang w:val="af-ZA"/>
        </w:rPr>
        <w:t xml:space="preserve"> </w:t>
      </w:r>
      <w:r w:rsidRPr="00A5145D">
        <w:rPr>
          <w:rFonts w:ascii="Sylfaen" w:hAnsi="Sylfaen" w:cs="Sylfaen"/>
          <w:lang w:val="af-ZA"/>
        </w:rPr>
        <w:t>համայնքի</w:t>
      </w:r>
      <w:r w:rsidRPr="00A5145D">
        <w:rPr>
          <w:rFonts w:ascii="Sylfaen" w:hAnsi="Sylfaen"/>
          <w:lang w:val="af-ZA"/>
        </w:rPr>
        <w:t xml:space="preserve"> </w:t>
      </w:r>
      <w:r w:rsidRPr="00A5145D">
        <w:rPr>
          <w:rFonts w:ascii="Sylfaen" w:hAnsi="Sylfaen" w:cs="Sylfaen"/>
          <w:lang w:val="af-ZA"/>
        </w:rPr>
        <w:t>ղեկավարի</w:t>
      </w:r>
      <w:r w:rsidRPr="00A5145D">
        <w:rPr>
          <w:rFonts w:ascii="Sylfaen" w:hAnsi="Sylfaen"/>
          <w:lang w:val="af-ZA"/>
        </w:rPr>
        <w:t xml:space="preserve"> </w:t>
      </w:r>
      <w:r w:rsidRPr="00A5145D">
        <w:rPr>
          <w:rFonts w:ascii="Sylfaen" w:hAnsi="Sylfaen" w:cs="Sylfaen"/>
          <w:lang w:val="af-ZA"/>
        </w:rPr>
        <w:t>ներկայացուցիչը</w:t>
      </w:r>
      <w:r w:rsidRPr="00A5145D">
        <w:rPr>
          <w:rFonts w:ascii="Sylfaen" w:hAnsi="Sylfaen"/>
          <w:lang w:val="af-ZA"/>
        </w:rPr>
        <w:t xml:space="preserve">: </w:t>
      </w:r>
      <w:r w:rsidRPr="00A5145D">
        <w:rPr>
          <w:rFonts w:ascii="Sylfaen" w:hAnsi="Sylfaen" w:cs="Sylfaen"/>
          <w:lang w:val="af-ZA"/>
        </w:rPr>
        <w:t>Իհարկե</w:t>
      </w:r>
      <w:r w:rsidRPr="00A5145D">
        <w:rPr>
          <w:rFonts w:ascii="Sylfaen" w:hAnsi="Sylfaen"/>
          <w:lang w:val="af-ZA"/>
        </w:rPr>
        <w:t xml:space="preserve">, </w:t>
      </w:r>
      <w:r w:rsidRPr="00A5145D">
        <w:rPr>
          <w:rFonts w:ascii="Sylfaen" w:hAnsi="Sylfaen" w:cs="Sylfaen"/>
          <w:lang w:val="af-ZA"/>
        </w:rPr>
        <w:t>վարչական</w:t>
      </w:r>
      <w:r w:rsidRPr="00A5145D">
        <w:rPr>
          <w:rFonts w:ascii="Sylfaen" w:hAnsi="Sylfaen"/>
          <w:lang w:val="af-ZA"/>
        </w:rPr>
        <w:t xml:space="preserve"> </w:t>
      </w:r>
      <w:r w:rsidRPr="00A5145D">
        <w:rPr>
          <w:rFonts w:ascii="Sylfaen" w:hAnsi="Sylfaen" w:cs="Sylfaen"/>
          <w:lang w:val="af-ZA"/>
        </w:rPr>
        <w:t>ներկայացուցչի</w:t>
      </w:r>
      <w:r w:rsidRPr="00A5145D">
        <w:rPr>
          <w:rFonts w:ascii="Sylfaen" w:hAnsi="Sylfaen"/>
          <w:lang w:val="af-ZA"/>
        </w:rPr>
        <w:t xml:space="preserve"> </w:t>
      </w:r>
      <w:r w:rsidRPr="00A5145D">
        <w:rPr>
          <w:rFonts w:ascii="Sylfaen" w:hAnsi="Sylfaen" w:cs="Sylfaen"/>
          <w:lang w:val="af-ZA"/>
        </w:rPr>
        <w:t>գործառույթներն</w:t>
      </w:r>
      <w:r w:rsidRPr="00A5145D">
        <w:rPr>
          <w:rFonts w:ascii="Sylfaen" w:hAnsi="Sylfaen"/>
          <w:lang w:val="af-ZA"/>
        </w:rPr>
        <w:t xml:space="preserve"> </w:t>
      </w:r>
      <w:r w:rsidRPr="00A5145D">
        <w:rPr>
          <w:rFonts w:ascii="Sylfaen" w:hAnsi="Sylfaen" w:cs="Sylfaen"/>
          <w:lang w:val="af-ZA"/>
        </w:rPr>
        <w:t>էականորեն</w:t>
      </w:r>
      <w:r w:rsidRPr="00A5145D">
        <w:rPr>
          <w:rFonts w:ascii="Sylfaen" w:hAnsi="Sylfaen"/>
          <w:lang w:val="af-ZA"/>
        </w:rPr>
        <w:t xml:space="preserve"> </w:t>
      </w:r>
      <w:r w:rsidRPr="00A5145D">
        <w:rPr>
          <w:rFonts w:ascii="Sylfaen" w:hAnsi="Sylfaen" w:cs="Sylfaen"/>
          <w:lang w:val="af-ZA"/>
        </w:rPr>
        <w:t>կտարբերվեն</w:t>
      </w:r>
      <w:r w:rsidRPr="00A5145D">
        <w:rPr>
          <w:rFonts w:ascii="Sylfaen" w:hAnsi="Sylfaen"/>
          <w:lang w:val="af-ZA"/>
        </w:rPr>
        <w:t xml:space="preserve"> </w:t>
      </w:r>
      <w:r w:rsidRPr="00A5145D">
        <w:rPr>
          <w:rFonts w:ascii="Sylfaen" w:hAnsi="Sylfaen" w:cs="Sylfaen"/>
          <w:lang w:val="af-ZA"/>
        </w:rPr>
        <w:t>համայնքի</w:t>
      </w:r>
      <w:r w:rsidRPr="00A5145D">
        <w:rPr>
          <w:rFonts w:ascii="Sylfaen" w:hAnsi="Sylfaen"/>
          <w:lang w:val="af-ZA"/>
        </w:rPr>
        <w:t xml:space="preserve"> </w:t>
      </w:r>
      <w:r w:rsidRPr="00A5145D">
        <w:rPr>
          <w:rFonts w:ascii="Sylfaen" w:hAnsi="Sylfaen" w:cs="Sylfaen"/>
          <w:lang w:val="af-ZA"/>
        </w:rPr>
        <w:t>ղեկավարի</w:t>
      </w:r>
      <w:r w:rsidRPr="00A5145D">
        <w:rPr>
          <w:rFonts w:ascii="Sylfaen" w:hAnsi="Sylfaen"/>
          <w:lang w:val="af-ZA"/>
        </w:rPr>
        <w:t xml:space="preserve"> </w:t>
      </w:r>
      <w:r w:rsidRPr="00A5145D">
        <w:rPr>
          <w:rFonts w:ascii="Sylfaen" w:hAnsi="Sylfaen" w:cs="Sylfaen"/>
          <w:lang w:val="af-ZA"/>
        </w:rPr>
        <w:t>գործառույթներից</w:t>
      </w:r>
      <w:r w:rsidRPr="00A5145D">
        <w:rPr>
          <w:rFonts w:ascii="Sylfaen" w:hAnsi="Sylfaen"/>
          <w:lang w:val="af-ZA"/>
        </w:rPr>
        <w:t xml:space="preserve">, </w:t>
      </w:r>
      <w:r w:rsidRPr="00A5145D">
        <w:rPr>
          <w:rFonts w:ascii="Sylfaen" w:hAnsi="Sylfaen" w:cs="Sylfaen"/>
          <w:lang w:val="af-ZA"/>
        </w:rPr>
        <w:t>և</w:t>
      </w:r>
      <w:r w:rsidRPr="00A5145D">
        <w:rPr>
          <w:rFonts w:ascii="Sylfaen" w:hAnsi="Sylfaen"/>
          <w:lang w:val="af-ZA"/>
        </w:rPr>
        <w:t xml:space="preserve"> </w:t>
      </w:r>
      <w:r w:rsidRPr="00A5145D">
        <w:rPr>
          <w:rFonts w:ascii="Sylfaen" w:hAnsi="Sylfaen" w:cs="Sylfaen"/>
          <w:lang w:val="af-ZA"/>
        </w:rPr>
        <w:t>բնականաբար</w:t>
      </w:r>
      <w:r w:rsidRPr="00A5145D">
        <w:rPr>
          <w:rFonts w:ascii="Sylfaen" w:hAnsi="Sylfaen"/>
          <w:lang w:val="af-ZA"/>
        </w:rPr>
        <w:t xml:space="preserve">, </w:t>
      </w:r>
      <w:r w:rsidRPr="00A5145D">
        <w:rPr>
          <w:rFonts w:ascii="Sylfaen" w:hAnsi="Sylfaen" w:cs="Sylfaen"/>
          <w:lang w:val="af-ZA"/>
        </w:rPr>
        <w:t>այդ</w:t>
      </w:r>
      <w:r w:rsidRPr="00A5145D">
        <w:rPr>
          <w:rFonts w:ascii="Sylfaen" w:hAnsi="Sylfaen"/>
          <w:lang w:val="af-ZA"/>
        </w:rPr>
        <w:t xml:space="preserve"> </w:t>
      </w:r>
      <w:r w:rsidRPr="00A5145D">
        <w:rPr>
          <w:rFonts w:ascii="Sylfaen" w:hAnsi="Sylfaen" w:cs="Sylfaen"/>
          <w:lang w:val="af-ZA"/>
        </w:rPr>
        <w:t>հաստիքի</w:t>
      </w:r>
      <w:r w:rsidRPr="00A5145D">
        <w:rPr>
          <w:rFonts w:ascii="Sylfaen" w:hAnsi="Sylfaen"/>
          <w:lang w:val="af-ZA"/>
        </w:rPr>
        <w:t xml:space="preserve"> </w:t>
      </w:r>
      <w:r w:rsidRPr="00A5145D">
        <w:rPr>
          <w:rFonts w:ascii="Sylfaen" w:hAnsi="Sylfaen" w:cs="Sylfaen"/>
          <w:lang w:val="af-ZA"/>
        </w:rPr>
        <w:t>պահպանման</w:t>
      </w:r>
      <w:r w:rsidRPr="00A5145D">
        <w:rPr>
          <w:rFonts w:ascii="Sylfaen" w:hAnsi="Sylfaen"/>
          <w:lang w:val="af-ZA"/>
        </w:rPr>
        <w:t xml:space="preserve"> </w:t>
      </w:r>
      <w:r w:rsidRPr="00A5145D">
        <w:rPr>
          <w:rFonts w:ascii="Sylfaen" w:hAnsi="Sylfaen" w:cs="Sylfaen"/>
          <w:lang w:val="af-ZA"/>
        </w:rPr>
        <w:t>համար</w:t>
      </w:r>
      <w:r w:rsidRPr="00A5145D">
        <w:rPr>
          <w:rFonts w:ascii="Sylfaen" w:hAnsi="Sylfaen"/>
          <w:lang w:val="af-ZA"/>
        </w:rPr>
        <w:t xml:space="preserve"> </w:t>
      </w:r>
      <w:r w:rsidRPr="00A5145D">
        <w:rPr>
          <w:rFonts w:ascii="Sylfaen" w:hAnsi="Sylfaen" w:cs="Sylfaen"/>
          <w:lang w:val="af-ZA"/>
        </w:rPr>
        <w:t>շատ</w:t>
      </w:r>
      <w:r w:rsidRPr="00A5145D">
        <w:rPr>
          <w:rFonts w:ascii="Sylfaen" w:hAnsi="Sylfaen"/>
          <w:lang w:val="af-ZA"/>
        </w:rPr>
        <w:t xml:space="preserve"> </w:t>
      </w:r>
      <w:r w:rsidRPr="00A5145D">
        <w:rPr>
          <w:rFonts w:ascii="Sylfaen" w:hAnsi="Sylfaen" w:cs="Sylfaen"/>
          <w:lang w:val="af-ZA"/>
        </w:rPr>
        <w:t>մեծ</w:t>
      </w:r>
      <w:r w:rsidRPr="00A5145D">
        <w:rPr>
          <w:rFonts w:ascii="Sylfaen" w:hAnsi="Sylfaen"/>
          <w:lang w:val="af-ZA"/>
        </w:rPr>
        <w:t xml:space="preserve"> </w:t>
      </w:r>
      <w:r w:rsidRPr="00A5145D">
        <w:rPr>
          <w:rFonts w:ascii="Sylfaen" w:hAnsi="Sylfaen" w:cs="Sylfaen"/>
          <w:lang w:val="af-ZA"/>
        </w:rPr>
        <w:t>ծախս</w:t>
      </w:r>
      <w:r w:rsidRPr="00A5145D">
        <w:rPr>
          <w:rFonts w:ascii="Sylfaen" w:hAnsi="Sylfaen"/>
          <w:lang w:val="af-ZA"/>
        </w:rPr>
        <w:t xml:space="preserve"> </w:t>
      </w:r>
      <w:r w:rsidRPr="00A5145D">
        <w:rPr>
          <w:rFonts w:ascii="Sylfaen" w:hAnsi="Sylfaen" w:cs="Sylfaen"/>
          <w:lang w:val="af-ZA"/>
        </w:rPr>
        <w:t>չեն</w:t>
      </w:r>
      <w:r w:rsidRPr="00A5145D">
        <w:rPr>
          <w:rFonts w:ascii="Sylfaen" w:hAnsi="Sylfaen"/>
          <w:lang w:val="af-ZA"/>
        </w:rPr>
        <w:t xml:space="preserve"> </w:t>
      </w:r>
      <w:r w:rsidRPr="00A5145D">
        <w:rPr>
          <w:rFonts w:ascii="Sylfaen" w:hAnsi="Sylfaen" w:cs="Sylfaen"/>
          <w:lang w:val="af-ZA"/>
        </w:rPr>
        <w:t>ենթադրի</w:t>
      </w:r>
      <w:r w:rsidRPr="00A5145D">
        <w:rPr>
          <w:rFonts w:ascii="Sylfaen" w:hAnsi="Sylfaen"/>
          <w:lang w:val="af-ZA"/>
        </w:rPr>
        <w:t xml:space="preserve">:  </w:t>
      </w:r>
    </w:p>
    <w:p w:rsidR="00326C4B" w:rsidRPr="00A5145D" w:rsidRDefault="00326C4B" w:rsidP="00036108">
      <w:pPr>
        <w:pStyle w:val="ListParagraph"/>
        <w:spacing w:after="0" w:line="0" w:lineRule="atLeast"/>
        <w:ind w:left="0" w:firstLine="720"/>
        <w:jc w:val="both"/>
        <w:rPr>
          <w:rFonts w:ascii="Sylfaen" w:hAnsi="Sylfaen"/>
          <w:lang w:val="af-ZA"/>
        </w:rPr>
      </w:pPr>
      <w:r w:rsidRPr="00A5145D">
        <w:rPr>
          <w:rFonts w:ascii="Sylfaen" w:hAnsi="Sylfaen" w:cs="Sylfaen"/>
          <w:lang w:val="af-ZA"/>
        </w:rPr>
        <w:t>Այն</w:t>
      </w:r>
      <w:r w:rsidRPr="00A5145D">
        <w:rPr>
          <w:rFonts w:ascii="Sylfaen" w:hAnsi="Sylfaen"/>
          <w:lang w:val="af-ZA"/>
        </w:rPr>
        <w:t xml:space="preserve"> </w:t>
      </w:r>
      <w:r w:rsidRPr="00A5145D">
        <w:rPr>
          <w:rFonts w:ascii="Sylfaen" w:hAnsi="Sylfaen" w:cs="Sylfaen"/>
          <w:lang w:val="af-ZA"/>
        </w:rPr>
        <w:t>դեպքում</w:t>
      </w:r>
      <w:r w:rsidRPr="00A5145D">
        <w:rPr>
          <w:rFonts w:ascii="Sylfaen" w:hAnsi="Sylfaen"/>
          <w:lang w:val="af-ZA"/>
        </w:rPr>
        <w:t xml:space="preserve">, </w:t>
      </w:r>
      <w:r w:rsidRPr="00A5145D">
        <w:rPr>
          <w:rFonts w:ascii="Sylfaen" w:hAnsi="Sylfaen" w:cs="Sylfaen"/>
          <w:lang w:val="af-ZA"/>
        </w:rPr>
        <w:t>երբ</w:t>
      </w:r>
      <w:r w:rsidRPr="00A5145D">
        <w:rPr>
          <w:rFonts w:ascii="Sylfaen" w:hAnsi="Sylfaen"/>
          <w:lang w:val="af-ZA"/>
        </w:rPr>
        <w:t xml:space="preserve"> </w:t>
      </w:r>
      <w:r w:rsidRPr="00A5145D">
        <w:rPr>
          <w:rFonts w:ascii="Sylfaen" w:hAnsi="Sylfaen" w:cs="Sylfaen"/>
          <w:lang w:val="af-ZA"/>
        </w:rPr>
        <w:t>նոր</w:t>
      </w:r>
      <w:r w:rsidRPr="00A5145D">
        <w:rPr>
          <w:rFonts w:ascii="Sylfaen" w:hAnsi="Sylfaen"/>
          <w:lang w:val="af-ZA"/>
        </w:rPr>
        <w:t xml:space="preserve"> </w:t>
      </w:r>
      <w:r w:rsidRPr="00A5145D">
        <w:rPr>
          <w:rFonts w:ascii="Sylfaen" w:hAnsi="Sylfaen" w:cs="Sylfaen"/>
          <w:lang w:val="af-ZA"/>
        </w:rPr>
        <w:t>համայնքը</w:t>
      </w:r>
      <w:r w:rsidRPr="00A5145D">
        <w:rPr>
          <w:rFonts w:ascii="Sylfaen" w:hAnsi="Sylfaen"/>
          <w:lang w:val="af-ZA"/>
        </w:rPr>
        <w:t xml:space="preserve"> </w:t>
      </w:r>
      <w:r w:rsidRPr="00A5145D">
        <w:rPr>
          <w:rFonts w:ascii="Sylfaen" w:hAnsi="Sylfaen" w:cs="Sylfaen"/>
          <w:lang w:val="af-ZA"/>
        </w:rPr>
        <w:t>ձևավորվել</w:t>
      </w:r>
      <w:r w:rsidRPr="00A5145D">
        <w:rPr>
          <w:rFonts w:ascii="Sylfaen" w:hAnsi="Sylfaen"/>
          <w:lang w:val="af-ZA"/>
        </w:rPr>
        <w:t xml:space="preserve"> </w:t>
      </w:r>
      <w:r w:rsidRPr="00A5145D">
        <w:rPr>
          <w:rFonts w:ascii="Sylfaen" w:hAnsi="Sylfaen" w:cs="Sylfaen"/>
          <w:lang w:val="af-ZA"/>
        </w:rPr>
        <w:t>է միևնույն, այն է՝ գյուղական կարգավիճակ ունեցող համայնքների խոշորացման արդյունքում, ապա խոշորացումից առաջացող տնտեսական օգուտների հաշվարկման նպատակով կիրառվել է հետևյալ մոտեցումը</w:t>
      </w:r>
      <w:r w:rsidRPr="00A5145D">
        <w:rPr>
          <w:rFonts w:ascii="Sylfaen" w:hAnsi="Sylfaen"/>
          <w:lang w:val="af-ZA"/>
        </w:rPr>
        <w:t xml:space="preserve">: </w:t>
      </w:r>
    </w:p>
    <w:p w:rsidR="00326C4B" w:rsidRPr="00A5145D" w:rsidRDefault="00326C4B" w:rsidP="00036108">
      <w:pPr>
        <w:pStyle w:val="ListParagraph"/>
        <w:spacing w:after="0" w:line="0" w:lineRule="atLeast"/>
        <w:ind w:left="0" w:firstLine="720"/>
        <w:jc w:val="both"/>
        <w:rPr>
          <w:rFonts w:ascii="Sylfaen" w:hAnsi="Sylfaen"/>
          <w:lang w:val="af-ZA"/>
        </w:rPr>
      </w:pPr>
      <w:r w:rsidRPr="00A5145D">
        <w:rPr>
          <w:rFonts w:ascii="Sylfaen" w:hAnsi="Sylfaen"/>
          <w:lang w:val="af-ZA"/>
        </w:rPr>
        <w:t xml:space="preserve">Հաշվարկվել են նոր ձևավորված համայնքի վարչական ծախսերը՝ ներառյալ համայնքի կազմի մեջ մտնող բնակավայրերի (առանց համայնքի կենտրոնի) վարչական ներկայացուցիչների պահպանման ծախսերը: Խոշորացված համայնքի կազմի մեջ մտնող նախկին բոլոր գյուղական համայնքների, ներառյալ համայնքի կենտրոնի, վարչական ծախսերի հանրագումարից հանվել են նոր ձևավորված համայնքի համար հաշվարկված վարչական ծախսերը: Այդ տարբերությունն էլ հենց իրենից ներկայացնում է վարչական ծախսերի կրճատումից առաջացող տնտեսական օգուտը:  </w:t>
      </w:r>
    </w:p>
    <w:p w:rsidR="00326C4B" w:rsidRPr="00A5145D" w:rsidRDefault="00326C4B" w:rsidP="00036108">
      <w:pPr>
        <w:pStyle w:val="ListParagraph"/>
        <w:spacing w:after="0" w:line="0" w:lineRule="atLeast"/>
        <w:ind w:left="0" w:firstLine="720"/>
        <w:jc w:val="both"/>
        <w:rPr>
          <w:rFonts w:ascii="Sylfaen" w:hAnsi="Sylfaen"/>
          <w:lang w:val="af-ZA"/>
        </w:rPr>
      </w:pPr>
      <w:r w:rsidRPr="00A5145D">
        <w:rPr>
          <w:rFonts w:ascii="Sylfaen" w:hAnsi="Sylfaen"/>
          <w:lang w:val="af-ZA"/>
        </w:rPr>
        <w:t xml:space="preserve">Նոր ձևավորված համայնքի վարչական ծախսերը հաշվարկելու համար նախ ձևավորվել է համայնքի հաստիքացուցակը: Այդ նպատակով </w:t>
      </w:r>
      <w:r w:rsidRPr="00A5145D">
        <w:rPr>
          <w:rFonts w:ascii="Sylfaen" w:hAnsi="Sylfaen"/>
        </w:rPr>
        <w:t>գումարվել</w:t>
      </w:r>
      <w:r w:rsidRPr="00A5145D">
        <w:rPr>
          <w:rFonts w:ascii="Sylfaen" w:hAnsi="Sylfaen"/>
          <w:lang w:val="af-ZA"/>
        </w:rPr>
        <w:t xml:space="preserve"> </w:t>
      </w:r>
      <w:r w:rsidRPr="00A5145D">
        <w:rPr>
          <w:rFonts w:ascii="Sylfaen" w:hAnsi="Sylfaen"/>
        </w:rPr>
        <w:t>են</w:t>
      </w:r>
      <w:r w:rsidRPr="00A5145D">
        <w:rPr>
          <w:rFonts w:ascii="Sylfaen" w:hAnsi="Sylfaen"/>
          <w:lang w:val="af-ZA"/>
        </w:rPr>
        <w:t xml:space="preserve"> </w:t>
      </w:r>
      <w:r w:rsidRPr="00A5145D">
        <w:rPr>
          <w:rFonts w:ascii="Sylfaen" w:hAnsi="Sylfaen"/>
        </w:rPr>
        <w:t>համայնքի</w:t>
      </w:r>
      <w:r w:rsidRPr="00A5145D">
        <w:rPr>
          <w:rFonts w:ascii="Sylfaen" w:hAnsi="Sylfaen"/>
          <w:lang w:val="af-ZA"/>
        </w:rPr>
        <w:t xml:space="preserve"> </w:t>
      </w:r>
      <w:r w:rsidRPr="00A5145D">
        <w:rPr>
          <w:rFonts w:ascii="Sylfaen" w:hAnsi="Sylfaen"/>
        </w:rPr>
        <w:t>կազմի</w:t>
      </w:r>
      <w:r w:rsidRPr="00A5145D">
        <w:rPr>
          <w:rFonts w:ascii="Sylfaen" w:hAnsi="Sylfaen"/>
          <w:lang w:val="af-ZA"/>
        </w:rPr>
        <w:t xml:space="preserve"> </w:t>
      </w:r>
      <w:r w:rsidRPr="00A5145D">
        <w:rPr>
          <w:rFonts w:ascii="Sylfaen" w:hAnsi="Sylfaen"/>
        </w:rPr>
        <w:t>մեջ</w:t>
      </w:r>
      <w:r w:rsidRPr="00A5145D">
        <w:rPr>
          <w:rFonts w:ascii="Sylfaen" w:hAnsi="Sylfaen"/>
          <w:lang w:val="af-ZA"/>
        </w:rPr>
        <w:t xml:space="preserve"> </w:t>
      </w:r>
      <w:r w:rsidRPr="00A5145D">
        <w:rPr>
          <w:rFonts w:ascii="Sylfaen" w:hAnsi="Sylfaen"/>
        </w:rPr>
        <w:t>մտնող</w:t>
      </w:r>
      <w:r w:rsidRPr="00A5145D">
        <w:rPr>
          <w:rFonts w:ascii="Sylfaen" w:hAnsi="Sylfaen"/>
          <w:lang w:val="af-ZA"/>
        </w:rPr>
        <w:t xml:space="preserve"> </w:t>
      </w:r>
      <w:r w:rsidRPr="00A5145D">
        <w:rPr>
          <w:rFonts w:ascii="Sylfaen" w:hAnsi="Sylfaen"/>
        </w:rPr>
        <w:t>բոլոր</w:t>
      </w:r>
      <w:r w:rsidRPr="00A5145D">
        <w:rPr>
          <w:rFonts w:ascii="Sylfaen" w:hAnsi="Sylfaen"/>
          <w:lang w:val="af-ZA"/>
        </w:rPr>
        <w:t xml:space="preserve"> </w:t>
      </w:r>
      <w:r w:rsidRPr="00A5145D">
        <w:rPr>
          <w:rFonts w:ascii="Sylfaen" w:hAnsi="Sylfaen"/>
        </w:rPr>
        <w:t>նախկին</w:t>
      </w:r>
      <w:r w:rsidRPr="00A5145D">
        <w:rPr>
          <w:rFonts w:ascii="Sylfaen" w:hAnsi="Sylfaen"/>
          <w:lang w:val="af-ZA"/>
        </w:rPr>
        <w:t xml:space="preserve"> </w:t>
      </w:r>
      <w:r w:rsidRPr="00A5145D">
        <w:rPr>
          <w:rFonts w:ascii="Sylfaen" w:hAnsi="Sylfaen"/>
        </w:rPr>
        <w:t>համայնքների</w:t>
      </w:r>
      <w:r w:rsidRPr="00A5145D">
        <w:rPr>
          <w:rFonts w:ascii="Sylfaen" w:hAnsi="Sylfaen"/>
          <w:lang w:val="af-ZA"/>
        </w:rPr>
        <w:t xml:space="preserve"> </w:t>
      </w:r>
      <w:r w:rsidRPr="00A5145D">
        <w:rPr>
          <w:rFonts w:ascii="Sylfaen" w:hAnsi="Sylfaen"/>
        </w:rPr>
        <w:t>հաստիքացուցակներում</w:t>
      </w:r>
      <w:r w:rsidRPr="00A5145D">
        <w:rPr>
          <w:rFonts w:ascii="Sylfaen" w:hAnsi="Sylfaen"/>
          <w:lang w:val="af-ZA"/>
        </w:rPr>
        <w:t xml:space="preserve"> </w:t>
      </w:r>
      <w:r w:rsidRPr="00A5145D">
        <w:rPr>
          <w:rFonts w:ascii="Sylfaen" w:hAnsi="Sylfaen"/>
        </w:rPr>
        <w:t>ընդգրկված</w:t>
      </w:r>
      <w:r w:rsidRPr="00A5145D">
        <w:rPr>
          <w:rFonts w:ascii="Sylfaen" w:hAnsi="Sylfaen"/>
          <w:lang w:val="af-ZA"/>
        </w:rPr>
        <w:t xml:space="preserve"> </w:t>
      </w:r>
      <w:r w:rsidRPr="00A5145D">
        <w:rPr>
          <w:rFonts w:ascii="Sylfaen" w:hAnsi="Sylfaen"/>
        </w:rPr>
        <w:t>հաստիքային</w:t>
      </w:r>
      <w:r w:rsidRPr="00A5145D">
        <w:rPr>
          <w:rFonts w:ascii="Sylfaen" w:hAnsi="Sylfaen"/>
          <w:lang w:val="af-ZA"/>
        </w:rPr>
        <w:t xml:space="preserve"> </w:t>
      </w:r>
      <w:r w:rsidRPr="00A5145D">
        <w:rPr>
          <w:rFonts w:ascii="Sylfaen" w:hAnsi="Sylfaen"/>
        </w:rPr>
        <w:t>միավորները</w:t>
      </w:r>
      <w:r w:rsidRPr="00A5145D">
        <w:rPr>
          <w:rFonts w:ascii="Sylfaen" w:hAnsi="Sylfaen"/>
          <w:lang w:val="af-ZA"/>
        </w:rPr>
        <w:t xml:space="preserve"> </w:t>
      </w:r>
      <w:r w:rsidRPr="00A5145D">
        <w:rPr>
          <w:rFonts w:ascii="Sylfaen" w:hAnsi="Sylfaen"/>
        </w:rPr>
        <w:t>և</w:t>
      </w:r>
      <w:r w:rsidRPr="00A5145D">
        <w:rPr>
          <w:rFonts w:ascii="Sylfaen" w:hAnsi="Sylfaen"/>
          <w:lang w:val="af-ZA"/>
        </w:rPr>
        <w:t xml:space="preserve"> </w:t>
      </w:r>
      <w:r w:rsidRPr="00A5145D">
        <w:rPr>
          <w:rFonts w:ascii="Sylfaen" w:hAnsi="Sylfaen"/>
        </w:rPr>
        <w:t>այնուհետև</w:t>
      </w:r>
      <w:r w:rsidRPr="00A5145D">
        <w:rPr>
          <w:rFonts w:ascii="Sylfaen" w:hAnsi="Sylfaen"/>
          <w:lang w:val="af-ZA"/>
        </w:rPr>
        <w:t xml:space="preserve"> </w:t>
      </w:r>
      <w:r w:rsidRPr="00A5145D">
        <w:rPr>
          <w:rFonts w:ascii="Sylfaen" w:hAnsi="Sylfaen"/>
        </w:rPr>
        <w:t>կատարվել</w:t>
      </w:r>
      <w:r w:rsidRPr="00A5145D">
        <w:rPr>
          <w:rFonts w:ascii="Sylfaen" w:hAnsi="Sylfaen"/>
          <w:lang w:val="af-ZA"/>
        </w:rPr>
        <w:t xml:space="preserve"> </w:t>
      </w:r>
      <w:r w:rsidRPr="00A5145D">
        <w:rPr>
          <w:rFonts w:ascii="Sylfaen" w:hAnsi="Sylfaen"/>
        </w:rPr>
        <w:t>են</w:t>
      </w:r>
      <w:r w:rsidRPr="00A5145D">
        <w:rPr>
          <w:rFonts w:ascii="Sylfaen" w:hAnsi="Sylfaen"/>
          <w:lang w:val="af-ZA"/>
        </w:rPr>
        <w:t xml:space="preserve"> </w:t>
      </w:r>
      <w:r w:rsidRPr="00A5145D">
        <w:rPr>
          <w:rFonts w:ascii="Sylfaen" w:hAnsi="Sylfaen"/>
        </w:rPr>
        <w:t>կրճատումներ</w:t>
      </w:r>
      <w:r w:rsidRPr="00A5145D">
        <w:rPr>
          <w:rFonts w:ascii="Sylfaen" w:hAnsi="Sylfaen"/>
          <w:lang w:val="af-ZA"/>
        </w:rPr>
        <w:t xml:space="preserve"> </w:t>
      </w:r>
      <w:r w:rsidRPr="00A5145D">
        <w:rPr>
          <w:rFonts w:ascii="Sylfaen" w:hAnsi="Sylfaen"/>
        </w:rPr>
        <w:t>հետևյալ</w:t>
      </w:r>
      <w:r w:rsidRPr="00A5145D">
        <w:rPr>
          <w:rFonts w:ascii="Sylfaen" w:hAnsi="Sylfaen"/>
          <w:lang w:val="af-ZA"/>
        </w:rPr>
        <w:t xml:space="preserve"> </w:t>
      </w:r>
      <w:r w:rsidRPr="00A5145D">
        <w:rPr>
          <w:rFonts w:ascii="Sylfaen" w:hAnsi="Sylfaen"/>
        </w:rPr>
        <w:t>կերպ</w:t>
      </w:r>
      <w:r w:rsidRPr="00A5145D">
        <w:rPr>
          <w:rFonts w:ascii="Sylfaen" w:hAnsi="Sylfaen"/>
          <w:lang w:val="af-ZA"/>
        </w:rPr>
        <w:t>.</w:t>
      </w:r>
    </w:p>
    <w:p w:rsidR="00326C4B" w:rsidRPr="00A5145D" w:rsidRDefault="00326C4B" w:rsidP="00B140D6">
      <w:pPr>
        <w:pStyle w:val="ListParagraph"/>
        <w:numPr>
          <w:ilvl w:val="0"/>
          <w:numId w:val="9"/>
        </w:numPr>
        <w:tabs>
          <w:tab w:val="clear" w:pos="720"/>
        </w:tabs>
        <w:spacing w:after="0" w:line="0" w:lineRule="atLeast"/>
        <w:ind w:left="360"/>
        <w:jc w:val="both"/>
        <w:rPr>
          <w:rFonts w:ascii="Sylfaen" w:hAnsi="Sylfaen"/>
          <w:lang w:val="af-ZA"/>
        </w:rPr>
      </w:pPr>
      <w:r w:rsidRPr="00A5145D">
        <w:rPr>
          <w:rFonts w:ascii="Sylfaen" w:hAnsi="Sylfaen" w:cs="Sylfaen"/>
          <w:lang w:val="af-ZA"/>
        </w:rPr>
        <w:t>Մինչև</w:t>
      </w:r>
      <w:r w:rsidRPr="00A5145D">
        <w:rPr>
          <w:rFonts w:ascii="Sylfaen" w:hAnsi="Sylfaen"/>
          <w:lang w:val="af-ZA"/>
        </w:rPr>
        <w:t xml:space="preserve"> 1 </w:t>
      </w:r>
      <w:r w:rsidRPr="00A5145D">
        <w:rPr>
          <w:rFonts w:ascii="Sylfaen" w:hAnsi="Sylfaen" w:cs="Sylfaen"/>
          <w:lang w:val="af-ZA"/>
        </w:rPr>
        <w:t>միավոր</w:t>
      </w:r>
      <w:r w:rsidRPr="00A5145D">
        <w:rPr>
          <w:rFonts w:ascii="Sylfaen" w:hAnsi="Sylfaen"/>
          <w:lang w:val="af-ZA"/>
        </w:rPr>
        <w:t xml:space="preserve"> </w:t>
      </w:r>
      <w:r w:rsidRPr="00A5145D">
        <w:rPr>
          <w:rFonts w:ascii="Sylfaen" w:hAnsi="Sylfaen" w:cs="Sylfaen"/>
          <w:lang w:val="af-ZA"/>
        </w:rPr>
        <w:t>կրճատվել</w:t>
      </w:r>
      <w:r w:rsidRPr="00A5145D">
        <w:rPr>
          <w:rFonts w:ascii="Sylfaen" w:hAnsi="Sylfaen"/>
          <w:lang w:val="af-ZA"/>
        </w:rPr>
        <w:t xml:space="preserve"> </w:t>
      </w:r>
      <w:r w:rsidRPr="00A5145D">
        <w:rPr>
          <w:rFonts w:ascii="Sylfaen" w:hAnsi="Sylfaen" w:cs="Sylfaen"/>
          <w:lang w:val="af-ZA"/>
        </w:rPr>
        <w:t>են</w:t>
      </w:r>
      <w:r w:rsidRPr="00A5145D">
        <w:rPr>
          <w:rFonts w:ascii="Sylfaen" w:hAnsi="Sylfaen"/>
          <w:lang w:val="af-ZA"/>
        </w:rPr>
        <w:t xml:space="preserve"> </w:t>
      </w:r>
      <w:r w:rsidRPr="00A5145D">
        <w:rPr>
          <w:rFonts w:ascii="Sylfaen" w:hAnsi="Sylfaen" w:cs="Sylfaen"/>
          <w:lang w:val="af-ZA"/>
        </w:rPr>
        <w:t>բոլոր</w:t>
      </w:r>
      <w:r w:rsidRPr="00A5145D">
        <w:rPr>
          <w:rFonts w:ascii="Sylfaen" w:hAnsi="Sylfaen"/>
          <w:lang w:val="af-ZA"/>
        </w:rPr>
        <w:t xml:space="preserve"> </w:t>
      </w:r>
      <w:r w:rsidRPr="00A5145D">
        <w:rPr>
          <w:rFonts w:ascii="Sylfaen" w:hAnsi="Sylfaen" w:cs="Sylfaen"/>
          <w:lang w:val="af-ZA"/>
        </w:rPr>
        <w:t>այն</w:t>
      </w:r>
      <w:r w:rsidRPr="00A5145D">
        <w:rPr>
          <w:rFonts w:ascii="Sylfaen" w:hAnsi="Sylfaen"/>
          <w:lang w:val="af-ZA"/>
        </w:rPr>
        <w:t xml:space="preserve"> </w:t>
      </w:r>
      <w:r w:rsidRPr="00A5145D">
        <w:rPr>
          <w:rFonts w:ascii="Sylfaen" w:hAnsi="Sylfaen" w:cs="Sylfaen"/>
          <w:lang w:val="af-ZA"/>
        </w:rPr>
        <w:t>հաստիքները</w:t>
      </w:r>
      <w:r w:rsidRPr="00A5145D">
        <w:rPr>
          <w:rFonts w:ascii="Sylfaen" w:hAnsi="Sylfaen"/>
          <w:lang w:val="af-ZA"/>
        </w:rPr>
        <w:t xml:space="preserve">, </w:t>
      </w:r>
      <w:r w:rsidRPr="00A5145D">
        <w:rPr>
          <w:rFonts w:ascii="Sylfaen" w:hAnsi="Sylfaen" w:cs="Sylfaen"/>
          <w:lang w:val="af-ZA"/>
        </w:rPr>
        <w:t>որոնք</w:t>
      </w:r>
      <w:r w:rsidRPr="00A5145D">
        <w:rPr>
          <w:rFonts w:ascii="Sylfaen" w:hAnsi="Sylfaen"/>
          <w:lang w:val="af-ZA"/>
        </w:rPr>
        <w:t xml:space="preserve"> </w:t>
      </w:r>
      <w:r w:rsidRPr="00A5145D">
        <w:rPr>
          <w:rFonts w:ascii="Sylfaen" w:hAnsi="Sylfaen" w:cs="Sylfaen"/>
          <w:lang w:val="af-ZA"/>
        </w:rPr>
        <w:t>ենթադրում</w:t>
      </w:r>
      <w:r w:rsidRPr="00A5145D">
        <w:rPr>
          <w:rFonts w:ascii="Sylfaen" w:hAnsi="Sylfaen"/>
          <w:lang w:val="af-ZA"/>
        </w:rPr>
        <w:t xml:space="preserve"> </w:t>
      </w:r>
      <w:r w:rsidRPr="00A5145D">
        <w:rPr>
          <w:rFonts w:ascii="Sylfaen" w:hAnsi="Sylfaen" w:cs="Sylfaen"/>
          <w:lang w:val="af-ZA"/>
        </w:rPr>
        <w:t>են</w:t>
      </w:r>
      <w:r w:rsidRPr="00A5145D">
        <w:rPr>
          <w:rFonts w:ascii="Sylfaen" w:hAnsi="Sylfaen"/>
          <w:lang w:val="af-ZA"/>
        </w:rPr>
        <w:t xml:space="preserve"> </w:t>
      </w:r>
      <w:r w:rsidRPr="00A5145D">
        <w:rPr>
          <w:rFonts w:ascii="Sylfaen" w:hAnsi="Sylfaen" w:cs="Sylfaen"/>
          <w:lang w:val="af-ZA"/>
        </w:rPr>
        <w:t>վարչական</w:t>
      </w:r>
      <w:r w:rsidRPr="00A5145D">
        <w:rPr>
          <w:rFonts w:ascii="Sylfaen" w:hAnsi="Sylfaen"/>
          <w:lang w:val="af-ZA"/>
        </w:rPr>
        <w:t xml:space="preserve"> </w:t>
      </w:r>
      <w:r w:rsidRPr="00A5145D">
        <w:rPr>
          <w:rFonts w:ascii="Sylfaen" w:hAnsi="Sylfaen" w:cs="Sylfaen"/>
          <w:lang w:val="af-ZA"/>
        </w:rPr>
        <w:t>բնույթի</w:t>
      </w:r>
      <w:r w:rsidRPr="00A5145D">
        <w:rPr>
          <w:rFonts w:ascii="Sylfaen" w:hAnsi="Sylfaen"/>
          <w:lang w:val="af-ZA"/>
        </w:rPr>
        <w:t xml:space="preserve"> </w:t>
      </w:r>
      <w:r w:rsidRPr="00A5145D">
        <w:rPr>
          <w:rFonts w:ascii="Sylfaen" w:hAnsi="Sylfaen" w:cs="Sylfaen"/>
          <w:lang w:val="af-ZA"/>
        </w:rPr>
        <w:t>աշխատանք</w:t>
      </w:r>
      <w:r w:rsidRPr="00A5145D">
        <w:rPr>
          <w:rFonts w:ascii="Sylfaen" w:hAnsi="Sylfaen"/>
          <w:lang w:val="af-ZA"/>
        </w:rPr>
        <w:t xml:space="preserve">, </w:t>
      </w:r>
      <w:r w:rsidRPr="00A5145D">
        <w:rPr>
          <w:rFonts w:ascii="Sylfaen" w:hAnsi="Sylfaen" w:cs="Sylfaen"/>
          <w:lang w:val="af-ZA"/>
        </w:rPr>
        <w:t>օրինակ</w:t>
      </w:r>
      <w:r w:rsidRPr="00A5145D">
        <w:rPr>
          <w:rFonts w:ascii="Sylfaen" w:hAnsi="Sylfaen"/>
          <w:lang w:val="af-ZA"/>
        </w:rPr>
        <w:t xml:space="preserve">, </w:t>
      </w:r>
      <w:r w:rsidRPr="00A5145D">
        <w:rPr>
          <w:rFonts w:ascii="Sylfaen" w:hAnsi="Sylfaen" w:cs="Sylfaen"/>
          <w:lang w:val="af-ZA"/>
        </w:rPr>
        <w:t>համայքնի</w:t>
      </w:r>
      <w:r w:rsidRPr="00A5145D">
        <w:rPr>
          <w:rFonts w:ascii="Sylfaen" w:hAnsi="Sylfaen"/>
          <w:lang w:val="af-ZA"/>
        </w:rPr>
        <w:t xml:space="preserve"> </w:t>
      </w:r>
      <w:r w:rsidRPr="00A5145D">
        <w:rPr>
          <w:rFonts w:ascii="Sylfaen" w:hAnsi="Sylfaen" w:cs="Sylfaen"/>
          <w:lang w:val="af-ZA"/>
        </w:rPr>
        <w:t>ղեկավարի</w:t>
      </w:r>
      <w:r w:rsidRPr="00A5145D">
        <w:rPr>
          <w:rFonts w:ascii="Sylfaen" w:hAnsi="Sylfaen"/>
          <w:lang w:val="af-ZA"/>
        </w:rPr>
        <w:t xml:space="preserve"> </w:t>
      </w:r>
      <w:r w:rsidRPr="00A5145D">
        <w:rPr>
          <w:rFonts w:ascii="Sylfaen" w:hAnsi="Sylfaen" w:cs="Sylfaen"/>
          <w:lang w:val="af-ZA"/>
        </w:rPr>
        <w:t>հաստիքը</w:t>
      </w:r>
      <w:r w:rsidRPr="00A5145D">
        <w:rPr>
          <w:rFonts w:ascii="Sylfaen" w:hAnsi="Sylfaen"/>
          <w:lang w:val="af-ZA"/>
        </w:rPr>
        <w:t>:</w:t>
      </w:r>
    </w:p>
    <w:p w:rsidR="00326C4B" w:rsidRPr="00A5145D" w:rsidRDefault="00326C4B" w:rsidP="00B140D6">
      <w:pPr>
        <w:pStyle w:val="ListParagraph"/>
        <w:numPr>
          <w:ilvl w:val="0"/>
          <w:numId w:val="9"/>
        </w:numPr>
        <w:tabs>
          <w:tab w:val="clear" w:pos="720"/>
        </w:tabs>
        <w:spacing w:after="0" w:line="0" w:lineRule="atLeast"/>
        <w:ind w:left="360"/>
        <w:jc w:val="both"/>
        <w:rPr>
          <w:rFonts w:ascii="Sylfaen" w:hAnsi="Sylfaen"/>
          <w:lang w:val="af-ZA"/>
        </w:rPr>
      </w:pPr>
      <w:r w:rsidRPr="00A5145D">
        <w:rPr>
          <w:rFonts w:ascii="Sylfaen" w:hAnsi="Sylfaen" w:cs="Sylfaen"/>
          <w:lang w:val="af-ZA"/>
        </w:rPr>
        <w:t>Չի</w:t>
      </w:r>
      <w:r w:rsidRPr="00A5145D">
        <w:rPr>
          <w:rFonts w:ascii="Sylfaen" w:hAnsi="Sylfaen"/>
          <w:lang w:val="af-ZA"/>
        </w:rPr>
        <w:t xml:space="preserve"> </w:t>
      </w:r>
      <w:r w:rsidRPr="00A5145D">
        <w:rPr>
          <w:rFonts w:ascii="Sylfaen" w:hAnsi="Sylfaen" w:cs="Sylfaen"/>
          <w:lang w:val="af-ZA"/>
        </w:rPr>
        <w:t>զրոյացվել</w:t>
      </w:r>
      <w:r w:rsidRPr="00A5145D">
        <w:rPr>
          <w:rFonts w:ascii="Sylfaen" w:hAnsi="Sylfaen"/>
          <w:lang w:val="af-ZA"/>
        </w:rPr>
        <w:t xml:space="preserve"> </w:t>
      </w:r>
      <w:r w:rsidRPr="00A5145D">
        <w:rPr>
          <w:rFonts w:ascii="Sylfaen" w:hAnsi="Sylfaen" w:cs="Sylfaen"/>
          <w:lang w:val="af-ZA"/>
        </w:rPr>
        <w:t>ոչ</w:t>
      </w:r>
      <w:r w:rsidRPr="00A5145D">
        <w:rPr>
          <w:rFonts w:ascii="Sylfaen" w:hAnsi="Sylfaen"/>
          <w:lang w:val="af-ZA"/>
        </w:rPr>
        <w:t xml:space="preserve"> </w:t>
      </w:r>
      <w:r w:rsidRPr="00A5145D">
        <w:rPr>
          <w:rFonts w:ascii="Sylfaen" w:hAnsi="Sylfaen" w:cs="Sylfaen"/>
          <w:lang w:val="af-ZA"/>
        </w:rPr>
        <w:t>մի</w:t>
      </w:r>
      <w:r w:rsidRPr="00A5145D">
        <w:rPr>
          <w:rFonts w:ascii="Sylfaen" w:hAnsi="Sylfaen"/>
          <w:lang w:val="af-ZA"/>
        </w:rPr>
        <w:t xml:space="preserve"> </w:t>
      </w:r>
      <w:r w:rsidRPr="00A5145D">
        <w:rPr>
          <w:rFonts w:ascii="Sylfaen" w:hAnsi="Sylfaen" w:cs="Sylfaen"/>
          <w:lang w:val="af-ZA"/>
        </w:rPr>
        <w:t>հաստիքային</w:t>
      </w:r>
      <w:r w:rsidRPr="00A5145D">
        <w:rPr>
          <w:rFonts w:ascii="Sylfaen" w:hAnsi="Sylfaen"/>
          <w:lang w:val="af-ZA"/>
        </w:rPr>
        <w:t xml:space="preserve"> </w:t>
      </w:r>
      <w:r w:rsidRPr="00A5145D">
        <w:rPr>
          <w:rFonts w:ascii="Sylfaen" w:hAnsi="Sylfaen" w:cs="Sylfaen"/>
          <w:lang w:val="af-ZA"/>
        </w:rPr>
        <w:t>միավոր: Այսինքն</w:t>
      </w:r>
      <w:r w:rsidR="00376B0F">
        <w:rPr>
          <w:rFonts w:ascii="Sylfaen" w:hAnsi="Sylfaen" w:cs="Sylfaen"/>
          <w:lang w:val="af-ZA"/>
        </w:rPr>
        <w:t>՝</w:t>
      </w:r>
      <w:r w:rsidRPr="00A5145D">
        <w:rPr>
          <w:rFonts w:ascii="Sylfaen" w:hAnsi="Sylfaen" w:cs="Sylfaen"/>
          <w:lang w:val="af-ZA"/>
        </w:rPr>
        <w:t xml:space="preserve"> առնվազն մեկ միավոր պահպանվել են հաստիքացուցակի անվանացանկում տեղ գտած բոլոր հաստիքները:</w:t>
      </w:r>
    </w:p>
    <w:p w:rsidR="00326C4B" w:rsidRPr="00A5145D" w:rsidRDefault="00326C4B" w:rsidP="00B140D6">
      <w:pPr>
        <w:pStyle w:val="ListParagraph"/>
        <w:numPr>
          <w:ilvl w:val="0"/>
          <w:numId w:val="9"/>
        </w:numPr>
        <w:tabs>
          <w:tab w:val="clear" w:pos="720"/>
        </w:tabs>
        <w:spacing w:after="0" w:line="0" w:lineRule="atLeast"/>
        <w:ind w:left="360"/>
        <w:jc w:val="both"/>
        <w:rPr>
          <w:rFonts w:ascii="Sylfaen" w:hAnsi="Sylfaen"/>
          <w:lang w:val="af-ZA"/>
        </w:rPr>
      </w:pPr>
      <w:r w:rsidRPr="00A5145D">
        <w:rPr>
          <w:rFonts w:ascii="Sylfaen" w:hAnsi="Sylfaen" w:cs="Sylfaen"/>
          <w:lang w:val="af-ZA"/>
        </w:rPr>
        <w:t>Քանի</w:t>
      </w:r>
      <w:r w:rsidRPr="00A5145D">
        <w:rPr>
          <w:rFonts w:ascii="Sylfaen" w:hAnsi="Sylfaen"/>
          <w:lang w:val="af-ZA"/>
        </w:rPr>
        <w:t xml:space="preserve"> </w:t>
      </w:r>
      <w:r w:rsidRPr="00A5145D">
        <w:rPr>
          <w:rFonts w:ascii="Sylfaen" w:hAnsi="Sylfaen" w:cs="Sylfaen"/>
          <w:lang w:val="af-ZA"/>
        </w:rPr>
        <w:t>որ</w:t>
      </w:r>
      <w:r w:rsidRPr="00A5145D">
        <w:rPr>
          <w:rFonts w:ascii="Sylfaen" w:hAnsi="Sylfaen"/>
          <w:lang w:val="af-ZA"/>
        </w:rPr>
        <w:t xml:space="preserve"> </w:t>
      </w:r>
      <w:r w:rsidRPr="00A5145D">
        <w:rPr>
          <w:rFonts w:ascii="Sylfaen" w:hAnsi="Sylfaen" w:cs="Sylfaen"/>
          <w:lang w:val="af-ZA"/>
        </w:rPr>
        <w:t>հստակ</w:t>
      </w:r>
      <w:r w:rsidRPr="00A5145D">
        <w:rPr>
          <w:rFonts w:ascii="Sylfaen" w:hAnsi="Sylfaen"/>
          <w:lang w:val="af-ZA"/>
        </w:rPr>
        <w:t xml:space="preserve"> </w:t>
      </w:r>
      <w:r w:rsidRPr="00A5145D">
        <w:rPr>
          <w:rFonts w:ascii="Sylfaen" w:hAnsi="Sylfaen" w:cs="Sylfaen"/>
          <w:lang w:val="af-ZA"/>
        </w:rPr>
        <w:t>հայտնի</w:t>
      </w:r>
      <w:r w:rsidRPr="00A5145D">
        <w:rPr>
          <w:rFonts w:ascii="Sylfaen" w:hAnsi="Sylfaen"/>
          <w:lang w:val="af-ZA"/>
        </w:rPr>
        <w:t xml:space="preserve"> </w:t>
      </w:r>
      <w:r w:rsidRPr="00A5145D">
        <w:rPr>
          <w:rFonts w:ascii="Sylfaen" w:hAnsi="Sylfaen" w:cs="Sylfaen"/>
          <w:lang w:val="af-ZA"/>
        </w:rPr>
        <w:t>չեն</w:t>
      </w:r>
      <w:r w:rsidRPr="00A5145D">
        <w:rPr>
          <w:rFonts w:ascii="Sylfaen" w:hAnsi="Sylfaen"/>
          <w:lang w:val="af-ZA"/>
        </w:rPr>
        <w:t xml:space="preserve"> </w:t>
      </w:r>
      <w:r w:rsidRPr="00A5145D">
        <w:rPr>
          <w:rFonts w:ascii="Sylfaen" w:hAnsi="Sylfaen" w:cs="Sylfaen"/>
          <w:lang w:val="af-ZA"/>
        </w:rPr>
        <w:t>մասնագետների</w:t>
      </w:r>
      <w:r w:rsidRPr="00A5145D">
        <w:rPr>
          <w:rFonts w:ascii="Sylfaen" w:hAnsi="Sylfaen"/>
          <w:lang w:val="af-ZA"/>
        </w:rPr>
        <w:t xml:space="preserve"> </w:t>
      </w:r>
      <w:r w:rsidRPr="00A5145D">
        <w:rPr>
          <w:rFonts w:ascii="Sylfaen" w:hAnsi="Sylfaen" w:cs="Sylfaen"/>
          <w:lang w:val="af-ZA"/>
        </w:rPr>
        <w:t>գործառույթները</w:t>
      </w:r>
      <w:r w:rsidRPr="00A5145D">
        <w:rPr>
          <w:rFonts w:ascii="Sylfaen" w:hAnsi="Sylfaen"/>
          <w:lang w:val="af-ZA"/>
        </w:rPr>
        <w:t xml:space="preserve">, </w:t>
      </w:r>
      <w:r w:rsidRPr="00A5145D">
        <w:rPr>
          <w:rFonts w:ascii="Sylfaen" w:hAnsi="Sylfaen" w:cs="Sylfaen"/>
          <w:lang w:val="af-ZA"/>
        </w:rPr>
        <w:t>ապա</w:t>
      </w:r>
      <w:r w:rsidRPr="00A5145D">
        <w:rPr>
          <w:rFonts w:ascii="Sylfaen" w:hAnsi="Sylfaen"/>
          <w:lang w:val="af-ZA"/>
        </w:rPr>
        <w:t xml:space="preserve"> </w:t>
      </w:r>
      <w:r w:rsidRPr="00A5145D">
        <w:rPr>
          <w:rFonts w:ascii="Sylfaen" w:hAnsi="Sylfaen" w:cs="Sylfaen"/>
          <w:lang w:val="af-ZA"/>
        </w:rPr>
        <w:t>շատ</w:t>
      </w:r>
      <w:r w:rsidRPr="00A5145D">
        <w:rPr>
          <w:rFonts w:ascii="Sylfaen" w:hAnsi="Sylfaen"/>
          <w:lang w:val="af-ZA"/>
        </w:rPr>
        <w:t xml:space="preserve"> </w:t>
      </w:r>
      <w:r w:rsidRPr="00A5145D">
        <w:rPr>
          <w:rFonts w:ascii="Sylfaen" w:hAnsi="Sylfaen" w:cs="Sylfaen"/>
          <w:lang w:val="af-ZA"/>
        </w:rPr>
        <w:t>դժվար</w:t>
      </w:r>
      <w:r w:rsidRPr="00A5145D">
        <w:rPr>
          <w:rFonts w:ascii="Sylfaen" w:hAnsi="Sylfaen"/>
          <w:lang w:val="af-ZA"/>
        </w:rPr>
        <w:t xml:space="preserve"> </w:t>
      </w:r>
      <w:r w:rsidRPr="00A5145D">
        <w:rPr>
          <w:rFonts w:ascii="Sylfaen" w:hAnsi="Sylfaen" w:cs="Sylfaen"/>
          <w:lang w:val="af-ZA"/>
        </w:rPr>
        <w:t>է</w:t>
      </w:r>
      <w:r w:rsidRPr="00A5145D">
        <w:rPr>
          <w:rFonts w:ascii="Sylfaen" w:hAnsi="Sylfaen"/>
          <w:lang w:val="af-ZA"/>
        </w:rPr>
        <w:t xml:space="preserve"> </w:t>
      </w:r>
      <w:r w:rsidRPr="00A5145D">
        <w:rPr>
          <w:rFonts w:ascii="Sylfaen" w:hAnsi="Sylfaen" w:cs="Sylfaen"/>
          <w:lang w:val="af-ZA"/>
        </w:rPr>
        <w:t>ասել</w:t>
      </w:r>
      <w:r w:rsidRPr="00A5145D">
        <w:rPr>
          <w:rFonts w:ascii="Sylfaen" w:hAnsi="Sylfaen"/>
          <w:lang w:val="af-ZA"/>
        </w:rPr>
        <w:t xml:space="preserve">, </w:t>
      </w:r>
      <w:r w:rsidRPr="00A5145D">
        <w:rPr>
          <w:rFonts w:ascii="Sylfaen" w:hAnsi="Sylfaen" w:cs="Sylfaen"/>
          <w:lang w:val="af-ZA"/>
        </w:rPr>
        <w:t>թե</w:t>
      </w:r>
      <w:r w:rsidRPr="00A5145D">
        <w:rPr>
          <w:rFonts w:ascii="Sylfaen" w:hAnsi="Sylfaen"/>
          <w:lang w:val="af-ZA"/>
        </w:rPr>
        <w:t xml:space="preserve"> </w:t>
      </w:r>
      <w:r w:rsidRPr="00A5145D">
        <w:rPr>
          <w:rFonts w:ascii="Sylfaen" w:hAnsi="Sylfaen" w:cs="Sylfaen"/>
          <w:lang w:val="af-ZA"/>
        </w:rPr>
        <w:t>որ</w:t>
      </w:r>
      <w:r w:rsidRPr="00A5145D">
        <w:rPr>
          <w:rFonts w:ascii="Sylfaen" w:hAnsi="Sylfaen"/>
          <w:lang w:val="af-ZA"/>
        </w:rPr>
        <w:t xml:space="preserve"> </w:t>
      </w:r>
      <w:r w:rsidRPr="00A5145D">
        <w:rPr>
          <w:rFonts w:ascii="Sylfaen" w:hAnsi="Sylfaen" w:cs="Sylfaen"/>
          <w:lang w:val="af-ZA"/>
        </w:rPr>
        <w:t>մասնագետները</w:t>
      </w:r>
      <w:r w:rsidRPr="00A5145D">
        <w:rPr>
          <w:rFonts w:ascii="Sylfaen" w:hAnsi="Sylfaen"/>
          <w:lang w:val="af-ZA"/>
        </w:rPr>
        <w:t xml:space="preserve"> </w:t>
      </w:r>
      <w:r w:rsidRPr="00A5145D">
        <w:rPr>
          <w:rFonts w:ascii="Sylfaen" w:hAnsi="Sylfaen" w:cs="Sylfaen"/>
          <w:lang w:val="af-ZA"/>
        </w:rPr>
        <w:t>կկրճատվեն</w:t>
      </w:r>
      <w:r w:rsidRPr="00A5145D">
        <w:rPr>
          <w:rFonts w:ascii="Sylfaen" w:hAnsi="Sylfaen"/>
          <w:lang w:val="af-ZA"/>
        </w:rPr>
        <w:t xml:space="preserve"> </w:t>
      </w:r>
      <w:r w:rsidRPr="00A5145D">
        <w:rPr>
          <w:rFonts w:ascii="Sylfaen" w:hAnsi="Sylfaen" w:cs="Sylfaen"/>
          <w:lang w:val="af-ZA"/>
        </w:rPr>
        <w:t>և</w:t>
      </w:r>
      <w:r w:rsidRPr="00A5145D">
        <w:rPr>
          <w:rFonts w:ascii="Sylfaen" w:hAnsi="Sylfaen"/>
          <w:lang w:val="af-ZA"/>
        </w:rPr>
        <w:t xml:space="preserve"> </w:t>
      </w:r>
      <w:r w:rsidRPr="00A5145D">
        <w:rPr>
          <w:rFonts w:ascii="Sylfaen" w:hAnsi="Sylfaen" w:cs="Sylfaen"/>
          <w:lang w:val="af-ZA"/>
        </w:rPr>
        <w:t>քանի</w:t>
      </w:r>
      <w:r w:rsidRPr="00A5145D">
        <w:rPr>
          <w:rFonts w:ascii="Sylfaen" w:hAnsi="Sylfaen"/>
          <w:lang w:val="af-ZA"/>
        </w:rPr>
        <w:t xml:space="preserve"> </w:t>
      </w:r>
      <w:r w:rsidRPr="00A5145D">
        <w:rPr>
          <w:rFonts w:ascii="Sylfaen" w:hAnsi="Sylfaen" w:cs="Sylfaen"/>
          <w:lang w:val="af-ZA"/>
        </w:rPr>
        <w:t>միավոր</w:t>
      </w:r>
      <w:r w:rsidRPr="00A5145D">
        <w:rPr>
          <w:rFonts w:ascii="Sylfaen" w:hAnsi="Sylfaen"/>
          <w:lang w:val="af-ZA"/>
        </w:rPr>
        <w:t xml:space="preserve"> </w:t>
      </w:r>
      <w:r w:rsidRPr="00A5145D">
        <w:rPr>
          <w:rFonts w:ascii="Sylfaen" w:hAnsi="Sylfaen" w:cs="Sylfaen"/>
          <w:lang w:val="af-ZA"/>
        </w:rPr>
        <w:t>հաստիքի</w:t>
      </w:r>
      <w:r w:rsidRPr="00A5145D">
        <w:rPr>
          <w:rFonts w:ascii="Sylfaen" w:hAnsi="Sylfaen"/>
          <w:lang w:val="af-ZA"/>
        </w:rPr>
        <w:t xml:space="preserve"> </w:t>
      </w:r>
      <w:r w:rsidRPr="00A5145D">
        <w:rPr>
          <w:rFonts w:ascii="Sylfaen" w:hAnsi="Sylfaen" w:cs="Sylfaen"/>
          <w:lang w:val="af-ZA"/>
        </w:rPr>
        <w:t>անհրաժեշտություն</w:t>
      </w:r>
      <w:r w:rsidRPr="00A5145D">
        <w:rPr>
          <w:rFonts w:ascii="Sylfaen" w:hAnsi="Sylfaen"/>
          <w:lang w:val="af-ZA"/>
        </w:rPr>
        <w:t xml:space="preserve"> </w:t>
      </w:r>
      <w:r w:rsidRPr="00A5145D">
        <w:rPr>
          <w:rFonts w:ascii="Sylfaen" w:hAnsi="Sylfaen" w:cs="Sylfaen"/>
          <w:lang w:val="af-ZA"/>
        </w:rPr>
        <w:t>կառաջանա</w:t>
      </w:r>
      <w:r w:rsidRPr="00A5145D">
        <w:rPr>
          <w:rFonts w:ascii="Sylfaen" w:hAnsi="Sylfaen"/>
          <w:lang w:val="af-ZA"/>
        </w:rPr>
        <w:t xml:space="preserve">: </w:t>
      </w:r>
      <w:r w:rsidRPr="00A5145D">
        <w:rPr>
          <w:rFonts w:ascii="Sylfaen" w:hAnsi="Sylfaen" w:cs="Sylfaen"/>
          <w:lang w:val="af-ZA"/>
        </w:rPr>
        <w:t>Այդ</w:t>
      </w:r>
      <w:r w:rsidRPr="00A5145D">
        <w:rPr>
          <w:rFonts w:ascii="Sylfaen" w:hAnsi="Sylfaen"/>
          <w:lang w:val="af-ZA"/>
        </w:rPr>
        <w:t xml:space="preserve"> </w:t>
      </w:r>
      <w:r w:rsidRPr="00A5145D">
        <w:rPr>
          <w:rFonts w:ascii="Sylfaen" w:hAnsi="Sylfaen" w:cs="Sylfaen"/>
          <w:lang w:val="af-ZA"/>
        </w:rPr>
        <w:t>պատճառով</w:t>
      </w:r>
      <w:r w:rsidRPr="00A5145D">
        <w:rPr>
          <w:rFonts w:ascii="Sylfaen" w:hAnsi="Sylfaen"/>
          <w:lang w:val="af-ZA"/>
        </w:rPr>
        <w:t xml:space="preserve"> </w:t>
      </w:r>
      <w:r w:rsidRPr="00A5145D">
        <w:rPr>
          <w:rFonts w:ascii="Sylfaen" w:hAnsi="Sylfaen" w:cs="Sylfaen"/>
          <w:lang w:val="af-ZA"/>
        </w:rPr>
        <w:t>յուրաքանչյուր</w:t>
      </w:r>
      <w:r w:rsidRPr="00A5145D">
        <w:rPr>
          <w:rFonts w:ascii="Sylfaen" w:hAnsi="Sylfaen"/>
          <w:lang w:val="af-ZA"/>
        </w:rPr>
        <w:t xml:space="preserve"> </w:t>
      </w:r>
      <w:r w:rsidRPr="00A5145D">
        <w:rPr>
          <w:rFonts w:ascii="Sylfaen" w:hAnsi="Sylfaen" w:cs="Sylfaen"/>
          <w:lang w:val="af-ZA"/>
        </w:rPr>
        <w:t>համայնքում</w:t>
      </w:r>
      <w:r w:rsidRPr="00A5145D">
        <w:rPr>
          <w:rFonts w:ascii="Sylfaen" w:hAnsi="Sylfaen"/>
          <w:lang w:val="af-ZA"/>
        </w:rPr>
        <w:t xml:space="preserve">, </w:t>
      </w:r>
      <w:r w:rsidRPr="00A5145D">
        <w:rPr>
          <w:rFonts w:ascii="Sylfaen" w:hAnsi="Sylfaen" w:cs="Sylfaen"/>
          <w:lang w:val="af-ZA"/>
        </w:rPr>
        <w:t>ելնելով</w:t>
      </w:r>
      <w:r w:rsidRPr="00A5145D">
        <w:rPr>
          <w:rFonts w:ascii="Sylfaen" w:hAnsi="Sylfaen"/>
          <w:lang w:val="af-ZA"/>
        </w:rPr>
        <w:t xml:space="preserve"> </w:t>
      </w:r>
      <w:r w:rsidRPr="00A5145D">
        <w:rPr>
          <w:rFonts w:ascii="Sylfaen" w:hAnsi="Sylfaen" w:cs="Sylfaen"/>
          <w:lang w:val="af-ZA"/>
        </w:rPr>
        <w:t>փորձագիտական</w:t>
      </w:r>
      <w:r w:rsidRPr="00A5145D">
        <w:rPr>
          <w:rFonts w:ascii="Sylfaen" w:hAnsi="Sylfaen"/>
          <w:lang w:val="af-ZA"/>
        </w:rPr>
        <w:t xml:space="preserve"> </w:t>
      </w:r>
      <w:r w:rsidRPr="00A5145D">
        <w:rPr>
          <w:rFonts w:ascii="Sylfaen" w:hAnsi="Sylfaen" w:cs="Sylfaen"/>
          <w:lang w:val="af-ZA"/>
        </w:rPr>
        <w:t>դատողություններից</w:t>
      </w:r>
      <w:r w:rsidRPr="00A5145D">
        <w:rPr>
          <w:rFonts w:ascii="Sylfaen" w:hAnsi="Sylfaen"/>
          <w:lang w:val="af-ZA"/>
        </w:rPr>
        <w:t xml:space="preserve">, </w:t>
      </w:r>
      <w:r w:rsidRPr="00A5145D">
        <w:rPr>
          <w:rFonts w:ascii="Sylfaen" w:hAnsi="Sylfaen" w:cs="Sylfaen"/>
          <w:lang w:val="af-ZA"/>
        </w:rPr>
        <w:t>սահմանվել</w:t>
      </w:r>
      <w:r w:rsidRPr="00A5145D">
        <w:rPr>
          <w:rFonts w:ascii="Sylfaen" w:hAnsi="Sylfaen"/>
          <w:lang w:val="af-ZA"/>
        </w:rPr>
        <w:t xml:space="preserve"> </w:t>
      </w:r>
      <w:r w:rsidRPr="00A5145D">
        <w:rPr>
          <w:rFonts w:ascii="Sylfaen" w:hAnsi="Sylfaen" w:cs="Sylfaen"/>
          <w:lang w:val="af-ZA"/>
        </w:rPr>
        <w:t>են</w:t>
      </w:r>
      <w:r w:rsidRPr="00A5145D">
        <w:rPr>
          <w:rFonts w:ascii="Sylfaen" w:hAnsi="Sylfaen"/>
          <w:lang w:val="af-ZA"/>
        </w:rPr>
        <w:t xml:space="preserve"> </w:t>
      </w:r>
      <w:r w:rsidRPr="00A5145D">
        <w:rPr>
          <w:rFonts w:ascii="Sylfaen" w:hAnsi="Sylfaen" w:cs="Sylfaen"/>
          <w:lang w:val="af-ZA"/>
        </w:rPr>
        <w:t>մասնագետների</w:t>
      </w:r>
      <w:r w:rsidRPr="00A5145D">
        <w:rPr>
          <w:rFonts w:ascii="Sylfaen" w:hAnsi="Sylfaen"/>
          <w:lang w:val="af-ZA"/>
        </w:rPr>
        <w:t xml:space="preserve"> </w:t>
      </w:r>
      <w:r w:rsidRPr="00A5145D">
        <w:rPr>
          <w:rFonts w:ascii="Sylfaen" w:hAnsi="Sylfaen" w:cs="Sylfaen"/>
          <w:lang w:val="af-ZA"/>
        </w:rPr>
        <w:t>տարբեր</w:t>
      </w:r>
      <w:r w:rsidRPr="00A5145D">
        <w:rPr>
          <w:rFonts w:ascii="Sylfaen" w:hAnsi="Sylfaen"/>
          <w:lang w:val="af-ZA"/>
        </w:rPr>
        <w:t xml:space="preserve"> </w:t>
      </w:r>
      <w:r w:rsidRPr="00A5145D">
        <w:rPr>
          <w:rFonts w:ascii="Sylfaen" w:hAnsi="Sylfaen" w:cs="Sylfaen"/>
          <w:lang w:val="af-ZA"/>
        </w:rPr>
        <w:t>թվով</w:t>
      </w:r>
      <w:r w:rsidRPr="00A5145D">
        <w:rPr>
          <w:rFonts w:ascii="Sylfaen" w:hAnsi="Sylfaen"/>
          <w:lang w:val="af-ZA"/>
        </w:rPr>
        <w:t xml:space="preserve"> </w:t>
      </w:r>
      <w:r w:rsidRPr="00A5145D">
        <w:rPr>
          <w:rFonts w:ascii="Sylfaen" w:hAnsi="Sylfaen" w:cs="Sylfaen"/>
          <w:lang w:val="af-ZA"/>
        </w:rPr>
        <w:t>հաստիքներ</w:t>
      </w:r>
      <w:r w:rsidRPr="00A5145D">
        <w:rPr>
          <w:rFonts w:ascii="Sylfaen" w:hAnsi="Sylfaen"/>
          <w:lang w:val="af-ZA"/>
        </w:rPr>
        <w:t xml:space="preserve">: </w:t>
      </w:r>
    </w:p>
    <w:p w:rsidR="00326C4B" w:rsidRPr="00A5145D" w:rsidRDefault="00326C4B" w:rsidP="00B140D6">
      <w:pPr>
        <w:pStyle w:val="ListParagraph"/>
        <w:numPr>
          <w:ilvl w:val="0"/>
          <w:numId w:val="9"/>
        </w:numPr>
        <w:tabs>
          <w:tab w:val="clear" w:pos="720"/>
        </w:tabs>
        <w:spacing w:after="0" w:line="0" w:lineRule="atLeast"/>
        <w:ind w:left="360"/>
        <w:jc w:val="both"/>
        <w:rPr>
          <w:rFonts w:ascii="Sylfaen" w:hAnsi="Sylfaen"/>
          <w:lang w:val="af-ZA"/>
        </w:rPr>
      </w:pPr>
      <w:r w:rsidRPr="00A5145D">
        <w:rPr>
          <w:rFonts w:ascii="Sylfaen" w:hAnsi="Sylfaen"/>
          <w:lang w:val="af-ZA"/>
        </w:rPr>
        <w:t xml:space="preserve">Եթե համայնքի ղեկավարի հաստիքացուցակում ներառված են ուղղակիորեն ծառայությունների մատուցում ենթադրող հաստիքներ, օրինակ, մշակույթի տան աշխատող, ակումբավար և այլն, ապա նման հաստիքներն ընդհանրապես չեն կրճատվել: Բացառություն է կազմում գրադարանավարի հաստիքը, որը կրճատվել է մինչև մեկ միավոր: </w:t>
      </w:r>
    </w:p>
    <w:p w:rsidR="00326C4B" w:rsidRPr="00A5145D" w:rsidRDefault="00326C4B" w:rsidP="00036108">
      <w:pPr>
        <w:spacing w:after="0" w:line="0" w:lineRule="atLeast"/>
        <w:ind w:firstLine="720"/>
        <w:jc w:val="both"/>
        <w:rPr>
          <w:rFonts w:ascii="Sylfaen" w:hAnsi="Sylfaen"/>
          <w:lang w:val="af-ZA"/>
        </w:rPr>
      </w:pPr>
      <w:r w:rsidRPr="00A5145D">
        <w:rPr>
          <w:rFonts w:ascii="Sylfaen" w:hAnsi="Sylfaen" w:cs="Sylfaen"/>
          <w:lang w:val="af-ZA"/>
        </w:rPr>
        <w:t>Ինչ</w:t>
      </w:r>
      <w:r w:rsidRPr="00A5145D">
        <w:rPr>
          <w:rFonts w:ascii="Sylfaen" w:hAnsi="Sylfaen"/>
          <w:lang w:val="af-ZA"/>
        </w:rPr>
        <w:t xml:space="preserve"> </w:t>
      </w:r>
      <w:r w:rsidRPr="00A5145D">
        <w:rPr>
          <w:rFonts w:ascii="Sylfaen" w:hAnsi="Sylfaen" w:cs="Sylfaen"/>
          <w:lang w:val="af-ZA"/>
        </w:rPr>
        <w:t>վերաբերվում</w:t>
      </w:r>
      <w:r w:rsidRPr="00A5145D">
        <w:rPr>
          <w:rFonts w:ascii="Sylfaen" w:hAnsi="Sylfaen"/>
          <w:lang w:val="af-ZA"/>
        </w:rPr>
        <w:t xml:space="preserve"> </w:t>
      </w:r>
      <w:r w:rsidRPr="00A5145D">
        <w:rPr>
          <w:rFonts w:ascii="Sylfaen" w:hAnsi="Sylfaen" w:cs="Sylfaen"/>
          <w:lang w:val="af-ZA"/>
        </w:rPr>
        <w:t>է</w:t>
      </w:r>
      <w:r w:rsidRPr="00A5145D">
        <w:rPr>
          <w:rFonts w:ascii="Sylfaen" w:hAnsi="Sylfaen"/>
          <w:lang w:val="af-ZA"/>
        </w:rPr>
        <w:t xml:space="preserve"> </w:t>
      </w:r>
      <w:r w:rsidRPr="00A5145D">
        <w:rPr>
          <w:rFonts w:ascii="Sylfaen" w:hAnsi="Sylfaen" w:cs="Sylfaen"/>
          <w:lang w:val="af-ZA"/>
        </w:rPr>
        <w:t>նոր</w:t>
      </w:r>
      <w:r w:rsidRPr="00A5145D">
        <w:rPr>
          <w:rFonts w:ascii="Sylfaen" w:hAnsi="Sylfaen"/>
          <w:lang w:val="af-ZA"/>
        </w:rPr>
        <w:t xml:space="preserve"> </w:t>
      </w:r>
      <w:r w:rsidRPr="00A5145D">
        <w:rPr>
          <w:rFonts w:ascii="Sylfaen" w:hAnsi="Sylfaen" w:cs="Sylfaen"/>
          <w:lang w:val="af-ZA"/>
        </w:rPr>
        <w:t>ձևավորված</w:t>
      </w:r>
      <w:r w:rsidRPr="00A5145D">
        <w:rPr>
          <w:rFonts w:ascii="Sylfaen" w:hAnsi="Sylfaen"/>
          <w:lang w:val="af-ZA"/>
        </w:rPr>
        <w:t xml:space="preserve"> </w:t>
      </w:r>
      <w:r w:rsidRPr="00A5145D">
        <w:rPr>
          <w:rFonts w:ascii="Sylfaen" w:hAnsi="Sylfaen" w:cs="Sylfaen"/>
          <w:lang w:val="af-ZA"/>
        </w:rPr>
        <w:t>համայնքի</w:t>
      </w:r>
      <w:r w:rsidRPr="00A5145D">
        <w:rPr>
          <w:rFonts w:ascii="Sylfaen" w:hAnsi="Sylfaen"/>
          <w:lang w:val="af-ZA"/>
        </w:rPr>
        <w:t xml:space="preserve"> </w:t>
      </w:r>
      <w:r w:rsidRPr="00A5145D">
        <w:rPr>
          <w:rFonts w:ascii="Sylfaen" w:hAnsi="Sylfaen" w:cs="Sylfaen"/>
          <w:lang w:val="af-ZA"/>
        </w:rPr>
        <w:t>աշխատակիցների</w:t>
      </w:r>
      <w:r w:rsidRPr="00A5145D">
        <w:rPr>
          <w:rFonts w:ascii="Sylfaen" w:hAnsi="Sylfaen"/>
          <w:lang w:val="af-ZA"/>
        </w:rPr>
        <w:t xml:space="preserve"> </w:t>
      </w:r>
      <w:r w:rsidRPr="00A5145D">
        <w:rPr>
          <w:rFonts w:ascii="Sylfaen" w:hAnsi="Sylfaen" w:cs="Sylfaen"/>
          <w:lang w:val="af-ZA"/>
        </w:rPr>
        <w:t>աշխատավարձին</w:t>
      </w:r>
      <w:r w:rsidRPr="00A5145D">
        <w:rPr>
          <w:rFonts w:ascii="Sylfaen" w:hAnsi="Sylfaen"/>
          <w:lang w:val="af-ZA"/>
        </w:rPr>
        <w:t xml:space="preserve">, </w:t>
      </w:r>
      <w:r w:rsidRPr="00A5145D">
        <w:rPr>
          <w:rFonts w:ascii="Sylfaen" w:hAnsi="Sylfaen" w:cs="Sylfaen"/>
          <w:lang w:val="af-ZA"/>
        </w:rPr>
        <w:t>ապա</w:t>
      </w:r>
      <w:r w:rsidRPr="00A5145D">
        <w:rPr>
          <w:rFonts w:ascii="Sylfaen" w:hAnsi="Sylfaen"/>
          <w:lang w:val="af-ZA"/>
        </w:rPr>
        <w:t xml:space="preserve"> </w:t>
      </w:r>
      <w:r w:rsidRPr="00A5145D">
        <w:rPr>
          <w:rFonts w:ascii="Sylfaen" w:hAnsi="Sylfaen" w:cs="Sylfaen"/>
          <w:lang w:val="af-ZA"/>
        </w:rPr>
        <w:t>դրանք</w:t>
      </w:r>
      <w:r w:rsidRPr="00A5145D">
        <w:rPr>
          <w:rFonts w:ascii="Sylfaen" w:hAnsi="Sylfaen"/>
          <w:lang w:val="af-ZA"/>
        </w:rPr>
        <w:t xml:space="preserve"> </w:t>
      </w:r>
      <w:r w:rsidRPr="00A5145D">
        <w:rPr>
          <w:rFonts w:ascii="Sylfaen" w:hAnsi="Sylfaen" w:cs="Sylfaen"/>
          <w:lang w:val="af-ZA"/>
        </w:rPr>
        <w:t>սահմանվել</w:t>
      </w:r>
      <w:r w:rsidRPr="00A5145D">
        <w:rPr>
          <w:rFonts w:ascii="Sylfaen" w:hAnsi="Sylfaen"/>
          <w:lang w:val="af-ZA"/>
        </w:rPr>
        <w:t xml:space="preserve"> </w:t>
      </w:r>
      <w:r w:rsidRPr="00A5145D">
        <w:rPr>
          <w:rFonts w:ascii="Sylfaen" w:hAnsi="Sylfaen" w:cs="Sylfaen"/>
          <w:lang w:val="af-ZA"/>
        </w:rPr>
        <w:t>են</w:t>
      </w:r>
      <w:r w:rsidRPr="00A5145D">
        <w:rPr>
          <w:rFonts w:ascii="Sylfaen" w:hAnsi="Sylfaen"/>
          <w:lang w:val="af-ZA"/>
        </w:rPr>
        <w:t xml:space="preserve">` </w:t>
      </w:r>
      <w:r w:rsidRPr="00A5145D">
        <w:rPr>
          <w:rFonts w:ascii="Sylfaen" w:hAnsi="Sylfaen" w:cs="Sylfaen"/>
          <w:lang w:val="af-ZA"/>
        </w:rPr>
        <w:t>հիմք</w:t>
      </w:r>
      <w:r w:rsidRPr="00A5145D">
        <w:rPr>
          <w:rFonts w:ascii="Sylfaen" w:hAnsi="Sylfaen"/>
          <w:lang w:val="af-ZA"/>
        </w:rPr>
        <w:t xml:space="preserve"> </w:t>
      </w:r>
      <w:r w:rsidRPr="00A5145D">
        <w:rPr>
          <w:rFonts w:ascii="Sylfaen" w:hAnsi="Sylfaen" w:cs="Sylfaen"/>
          <w:lang w:val="af-ZA"/>
        </w:rPr>
        <w:t>ընդունելով</w:t>
      </w:r>
      <w:r w:rsidRPr="00A5145D">
        <w:rPr>
          <w:rFonts w:ascii="Sylfaen" w:hAnsi="Sylfaen"/>
          <w:lang w:val="af-ZA"/>
        </w:rPr>
        <w:t xml:space="preserve"> </w:t>
      </w:r>
      <w:r w:rsidRPr="00A5145D">
        <w:rPr>
          <w:rFonts w:ascii="Sylfaen" w:hAnsi="Sylfaen" w:cs="Sylfaen"/>
          <w:lang w:val="af-ZA"/>
        </w:rPr>
        <w:t>գործող</w:t>
      </w:r>
      <w:r w:rsidRPr="00A5145D">
        <w:rPr>
          <w:rFonts w:ascii="Sylfaen" w:hAnsi="Sylfaen"/>
          <w:lang w:val="af-ZA"/>
        </w:rPr>
        <w:t xml:space="preserve"> </w:t>
      </w:r>
      <w:r w:rsidRPr="00A5145D">
        <w:rPr>
          <w:rFonts w:ascii="Sylfaen" w:hAnsi="Sylfaen" w:cs="Sylfaen"/>
          <w:lang w:val="af-ZA"/>
        </w:rPr>
        <w:t>համայնքներում</w:t>
      </w:r>
      <w:r w:rsidRPr="00A5145D">
        <w:rPr>
          <w:rFonts w:ascii="Sylfaen" w:hAnsi="Sylfaen"/>
          <w:lang w:val="af-ZA"/>
        </w:rPr>
        <w:t xml:space="preserve"> </w:t>
      </w:r>
      <w:r w:rsidRPr="00A5145D">
        <w:rPr>
          <w:rFonts w:ascii="Sylfaen" w:hAnsi="Sylfaen" w:cs="Sylfaen"/>
          <w:lang w:val="af-ZA"/>
        </w:rPr>
        <w:t>համապատասխան</w:t>
      </w:r>
      <w:r w:rsidRPr="00A5145D">
        <w:rPr>
          <w:rFonts w:ascii="Sylfaen" w:hAnsi="Sylfaen"/>
          <w:lang w:val="af-ZA"/>
        </w:rPr>
        <w:t xml:space="preserve"> </w:t>
      </w:r>
      <w:r w:rsidRPr="00A5145D">
        <w:rPr>
          <w:rFonts w:ascii="Sylfaen" w:hAnsi="Sylfaen" w:cs="Sylfaen"/>
          <w:lang w:val="af-ZA"/>
        </w:rPr>
        <w:t>հաստիքային</w:t>
      </w:r>
      <w:r w:rsidRPr="00A5145D">
        <w:rPr>
          <w:rFonts w:ascii="Sylfaen" w:hAnsi="Sylfaen"/>
          <w:lang w:val="af-ZA"/>
        </w:rPr>
        <w:t xml:space="preserve"> </w:t>
      </w:r>
      <w:r w:rsidRPr="00A5145D">
        <w:rPr>
          <w:rFonts w:ascii="Sylfaen" w:hAnsi="Sylfaen" w:cs="Sylfaen"/>
          <w:lang w:val="af-ZA"/>
        </w:rPr>
        <w:t>միավորի</w:t>
      </w:r>
      <w:r w:rsidRPr="00A5145D">
        <w:rPr>
          <w:rFonts w:ascii="Sylfaen" w:hAnsi="Sylfaen"/>
          <w:lang w:val="af-ZA"/>
        </w:rPr>
        <w:t xml:space="preserve"> </w:t>
      </w:r>
      <w:r w:rsidRPr="00A5145D">
        <w:rPr>
          <w:rFonts w:ascii="Sylfaen" w:hAnsi="Sylfaen" w:cs="Sylfaen"/>
          <w:lang w:val="af-ZA"/>
        </w:rPr>
        <w:t>դրույքաչափերից</w:t>
      </w:r>
      <w:r w:rsidRPr="00A5145D">
        <w:rPr>
          <w:rFonts w:ascii="Sylfaen" w:hAnsi="Sylfaen"/>
          <w:lang w:val="af-ZA"/>
        </w:rPr>
        <w:t xml:space="preserve"> </w:t>
      </w:r>
      <w:r w:rsidRPr="00A5145D">
        <w:rPr>
          <w:rFonts w:ascii="Sylfaen" w:hAnsi="Sylfaen" w:cs="Sylfaen"/>
          <w:lang w:val="af-ZA"/>
        </w:rPr>
        <w:t xml:space="preserve">ամենաբարձրը: </w:t>
      </w:r>
      <w:r w:rsidRPr="00A5145D">
        <w:rPr>
          <w:rFonts w:ascii="Sylfaen" w:hAnsi="Sylfaen"/>
          <w:lang w:val="af-ZA"/>
        </w:rPr>
        <w:t xml:space="preserve">Այս եղանակով սահմանված աշխատավարձերը </w:t>
      </w:r>
      <w:r w:rsidRPr="00A5145D">
        <w:rPr>
          <w:rFonts w:ascii="Sylfaen" w:hAnsi="Sylfaen"/>
          <w:lang w:val="af-ZA"/>
        </w:rPr>
        <w:lastRenderedPageBreak/>
        <w:t>համադրվել են Համայնքի ծախսային քաղաքականության մեթոդաբանությամբ</w:t>
      </w:r>
      <w:r w:rsidRPr="00A5145D">
        <w:rPr>
          <w:rStyle w:val="FootnoteReference"/>
          <w:rFonts w:ascii="Sylfaen" w:hAnsi="Sylfaen"/>
          <w:lang w:val="af-ZA"/>
        </w:rPr>
        <w:footnoteReference w:id="19"/>
      </w:r>
      <w:r w:rsidRPr="00A5145D">
        <w:rPr>
          <w:rFonts w:ascii="Sylfaen" w:hAnsi="Sylfaen"/>
          <w:lang w:val="af-ZA"/>
        </w:rPr>
        <w:t xml:space="preserve"> (ՀԾՔՄ) սահմանված համայնքների այն խբմի համար առաջարկվող հաստիքացուցակում սահմանված աշխատավարձերի հետ, որին պատկանում է նոր ձևավորված համայնքը: Եթե որևէ հաստիքի գծով առաջարկվող աշխատավարձն ավելի ցածր է, քան ՀԾՔՄ-ով առաջարկվողը, ապա որպես հիմք է ընդունվել ՀՔԾՄ-ում սահմանված աշխատավարձը, այսինքն՝ ավելի բարձր աշխատավարձը: </w:t>
      </w:r>
    </w:p>
    <w:p w:rsidR="00326C4B" w:rsidRPr="00A5145D" w:rsidRDefault="00326C4B" w:rsidP="00036108">
      <w:pPr>
        <w:pStyle w:val="ListParagraph"/>
        <w:spacing w:after="0" w:line="0" w:lineRule="atLeast"/>
        <w:ind w:left="0" w:firstLine="720"/>
        <w:jc w:val="both"/>
        <w:rPr>
          <w:rFonts w:ascii="Sylfaen" w:hAnsi="Sylfaen"/>
          <w:lang w:val="af-ZA"/>
        </w:rPr>
      </w:pPr>
      <w:r w:rsidRPr="00A5145D">
        <w:rPr>
          <w:rFonts w:ascii="Sylfaen" w:hAnsi="Sylfaen" w:cs="Sylfaen"/>
          <w:lang w:val="af-ZA"/>
        </w:rPr>
        <w:t>Հաշվարկների</w:t>
      </w:r>
      <w:r w:rsidRPr="00A5145D">
        <w:rPr>
          <w:rFonts w:ascii="Sylfaen" w:hAnsi="Sylfaen"/>
          <w:lang w:val="af-ZA"/>
        </w:rPr>
        <w:t xml:space="preserve"> </w:t>
      </w:r>
      <w:r w:rsidRPr="00A5145D">
        <w:rPr>
          <w:rFonts w:ascii="Sylfaen" w:hAnsi="Sylfaen" w:cs="Sylfaen"/>
          <w:lang w:val="af-ZA"/>
        </w:rPr>
        <w:t>կատարման</w:t>
      </w:r>
      <w:r w:rsidRPr="00A5145D">
        <w:rPr>
          <w:rFonts w:ascii="Sylfaen" w:hAnsi="Sylfaen"/>
          <w:lang w:val="af-ZA"/>
        </w:rPr>
        <w:t xml:space="preserve"> </w:t>
      </w:r>
      <w:r w:rsidRPr="00A5145D">
        <w:rPr>
          <w:rFonts w:ascii="Sylfaen" w:hAnsi="Sylfaen" w:cs="Sylfaen"/>
          <w:lang w:val="af-ZA"/>
        </w:rPr>
        <w:t>ժամանակ</w:t>
      </w:r>
      <w:r w:rsidRPr="00A5145D">
        <w:rPr>
          <w:rFonts w:ascii="Sylfaen" w:hAnsi="Sylfaen"/>
          <w:lang w:val="af-ZA"/>
        </w:rPr>
        <w:t xml:space="preserve"> </w:t>
      </w:r>
      <w:r w:rsidRPr="00A5145D">
        <w:rPr>
          <w:rFonts w:ascii="Sylfaen" w:hAnsi="Sylfaen" w:cs="Sylfaen"/>
          <w:lang w:val="af-ZA"/>
        </w:rPr>
        <w:t>երբեմն</w:t>
      </w:r>
      <w:r w:rsidRPr="00A5145D">
        <w:rPr>
          <w:rFonts w:ascii="Sylfaen" w:hAnsi="Sylfaen"/>
          <w:lang w:val="af-ZA"/>
        </w:rPr>
        <w:t xml:space="preserve"> </w:t>
      </w:r>
      <w:r w:rsidRPr="00A5145D">
        <w:rPr>
          <w:rFonts w:ascii="Sylfaen" w:hAnsi="Sylfaen" w:cs="Sylfaen"/>
          <w:lang w:val="af-ZA"/>
        </w:rPr>
        <w:t>անհրաժեշտություն</w:t>
      </w:r>
      <w:r w:rsidRPr="00A5145D">
        <w:rPr>
          <w:rFonts w:ascii="Sylfaen" w:hAnsi="Sylfaen"/>
          <w:lang w:val="af-ZA"/>
        </w:rPr>
        <w:t xml:space="preserve"> </w:t>
      </w:r>
      <w:r w:rsidRPr="00A5145D">
        <w:rPr>
          <w:rFonts w:ascii="Sylfaen" w:hAnsi="Sylfaen" w:cs="Sylfaen"/>
          <w:lang w:val="af-ZA"/>
        </w:rPr>
        <w:t>է</w:t>
      </w:r>
      <w:r w:rsidRPr="00A5145D">
        <w:rPr>
          <w:rFonts w:ascii="Sylfaen" w:hAnsi="Sylfaen"/>
          <w:lang w:val="af-ZA"/>
        </w:rPr>
        <w:t xml:space="preserve"> </w:t>
      </w:r>
      <w:r w:rsidRPr="00A5145D">
        <w:rPr>
          <w:rFonts w:ascii="Sylfaen" w:hAnsi="Sylfaen" w:cs="Sylfaen"/>
          <w:lang w:val="af-ZA"/>
        </w:rPr>
        <w:t>առաջացել</w:t>
      </w:r>
      <w:r w:rsidRPr="00A5145D">
        <w:rPr>
          <w:rFonts w:ascii="Sylfaen" w:hAnsi="Sylfaen"/>
          <w:lang w:val="af-ZA"/>
        </w:rPr>
        <w:t xml:space="preserve"> </w:t>
      </w:r>
      <w:r w:rsidRPr="00A5145D">
        <w:rPr>
          <w:rFonts w:ascii="Sylfaen" w:hAnsi="Sylfaen" w:cs="Sylfaen"/>
          <w:lang w:val="af-ZA"/>
        </w:rPr>
        <w:t>որոշակիորեն</w:t>
      </w:r>
      <w:r w:rsidRPr="00A5145D">
        <w:rPr>
          <w:rFonts w:ascii="Sylfaen" w:hAnsi="Sylfaen"/>
          <w:lang w:val="af-ZA"/>
        </w:rPr>
        <w:t xml:space="preserve"> </w:t>
      </w:r>
      <w:r w:rsidRPr="00A5145D">
        <w:rPr>
          <w:rFonts w:ascii="Sylfaen" w:hAnsi="Sylfaen" w:cs="Sylfaen"/>
          <w:lang w:val="af-ZA"/>
        </w:rPr>
        <w:t>շեղվել</w:t>
      </w:r>
      <w:r w:rsidRPr="00A5145D">
        <w:rPr>
          <w:rFonts w:ascii="Sylfaen" w:hAnsi="Sylfaen"/>
          <w:lang w:val="af-ZA"/>
        </w:rPr>
        <w:t xml:space="preserve"> </w:t>
      </w:r>
      <w:r w:rsidRPr="00A5145D">
        <w:rPr>
          <w:rFonts w:ascii="Sylfaen" w:hAnsi="Sylfaen" w:cs="Sylfaen"/>
          <w:lang w:val="af-ZA"/>
        </w:rPr>
        <w:t>նշված</w:t>
      </w:r>
      <w:r w:rsidRPr="00A5145D">
        <w:rPr>
          <w:rFonts w:ascii="Sylfaen" w:hAnsi="Sylfaen"/>
          <w:lang w:val="af-ZA"/>
        </w:rPr>
        <w:t xml:space="preserve"> </w:t>
      </w:r>
      <w:r w:rsidRPr="00A5145D">
        <w:rPr>
          <w:rFonts w:ascii="Sylfaen" w:hAnsi="Sylfaen" w:cs="Sylfaen"/>
          <w:lang w:val="af-ZA"/>
        </w:rPr>
        <w:t>մոտեցումներից</w:t>
      </w:r>
      <w:r w:rsidRPr="00A5145D">
        <w:rPr>
          <w:rFonts w:ascii="Sylfaen" w:hAnsi="Sylfaen"/>
          <w:lang w:val="af-ZA"/>
        </w:rPr>
        <w:t xml:space="preserve">` </w:t>
      </w:r>
      <w:r w:rsidRPr="00A5145D">
        <w:rPr>
          <w:rFonts w:ascii="Sylfaen" w:hAnsi="Sylfaen" w:cs="Sylfaen"/>
          <w:lang w:val="af-ZA"/>
        </w:rPr>
        <w:t>ելնելով</w:t>
      </w:r>
      <w:r w:rsidRPr="00A5145D">
        <w:rPr>
          <w:rFonts w:ascii="Sylfaen" w:hAnsi="Sylfaen"/>
          <w:lang w:val="af-ZA"/>
        </w:rPr>
        <w:t xml:space="preserve"> </w:t>
      </w:r>
      <w:r w:rsidRPr="00A5145D">
        <w:rPr>
          <w:rFonts w:ascii="Sylfaen" w:hAnsi="Sylfaen" w:cs="Sylfaen"/>
          <w:lang w:val="af-ZA"/>
        </w:rPr>
        <w:t>նպատակահարմարությունից</w:t>
      </w:r>
      <w:r w:rsidRPr="00A5145D">
        <w:rPr>
          <w:rFonts w:ascii="Sylfaen" w:hAnsi="Sylfaen"/>
          <w:lang w:val="af-ZA"/>
        </w:rPr>
        <w:t xml:space="preserve">: </w:t>
      </w:r>
      <w:r w:rsidRPr="00A5145D">
        <w:rPr>
          <w:rFonts w:ascii="Sylfaen" w:hAnsi="Sylfaen" w:cs="Sylfaen"/>
          <w:lang w:val="af-ZA"/>
        </w:rPr>
        <w:t>Օրինակ</w:t>
      </w:r>
      <w:r w:rsidRPr="00A5145D">
        <w:rPr>
          <w:rFonts w:ascii="Sylfaen" w:hAnsi="Sylfaen"/>
          <w:lang w:val="af-ZA"/>
        </w:rPr>
        <w:t xml:space="preserve">, երբեմն հանդիպում են այնպիսի դեպքեր, երբ մի համայնքում, օրինակ, պահակի աշխատավարձը մոտ է կամ նույնիսկ ավելին է մյուս համայնքի աշխատակազմի ղեկավարի աշխատավարձից: Նման դեպքերում կատարվել են որոշակի ճշգրտումներ: Բացի այդ, երբեմն ելնելով նպատակահարմարությունից, զրոյացվել են որոշ հաստիքային միավորներ: Նման </w:t>
      </w:r>
      <w:r w:rsidRPr="00A5145D">
        <w:rPr>
          <w:rFonts w:ascii="Sylfaen" w:hAnsi="Sylfaen" w:cs="Sylfaen"/>
          <w:lang w:val="af-ZA"/>
        </w:rPr>
        <w:t>ճշգրտումները</w:t>
      </w:r>
      <w:r w:rsidRPr="00A5145D">
        <w:rPr>
          <w:rFonts w:ascii="Sylfaen" w:hAnsi="Sylfaen"/>
          <w:lang w:val="af-ZA"/>
        </w:rPr>
        <w:t xml:space="preserve">, </w:t>
      </w:r>
      <w:r w:rsidRPr="00A5145D">
        <w:rPr>
          <w:rFonts w:ascii="Sylfaen" w:hAnsi="Sylfaen" w:cs="Sylfaen"/>
          <w:lang w:val="af-ZA"/>
        </w:rPr>
        <w:t>եթե</w:t>
      </w:r>
      <w:r w:rsidRPr="00A5145D">
        <w:rPr>
          <w:rFonts w:ascii="Sylfaen" w:hAnsi="Sylfaen"/>
          <w:lang w:val="af-ZA"/>
        </w:rPr>
        <w:t xml:space="preserve"> </w:t>
      </w:r>
      <w:r w:rsidRPr="00A5145D">
        <w:rPr>
          <w:rFonts w:ascii="Sylfaen" w:hAnsi="Sylfaen" w:cs="Sylfaen"/>
          <w:lang w:val="af-ZA"/>
        </w:rPr>
        <w:t>այդպիսիք</w:t>
      </w:r>
      <w:r w:rsidRPr="00A5145D">
        <w:rPr>
          <w:rFonts w:ascii="Sylfaen" w:hAnsi="Sylfaen"/>
          <w:lang w:val="af-ZA"/>
        </w:rPr>
        <w:t xml:space="preserve"> </w:t>
      </w:r>
      <w:r w:rsidRPr="00A5145D">
        <w:rPr>
          <w:rFonts w:ascii="Sylfaen" w:hAnsi="Sylfaen" w:cs="Sylfaen"/>
          <w:lang w:val="af-ZA"/>
        </w:rPr>
        <w:t>կան</w:t>
      </w:r>
      <w:r w:rsidRPr="00A5145D">
        <w:rPr>
          <w:rFonts w:ascii="Sylfaen" w:hAnsi="Sylfaen"/>
          <w:lang w:val="af-ZA"/>
        </w:rPr>
        <w:t xml:space="preserve">, </w:t>
      </w:r>
      <w:r w:rsidRPr="00A5145D">
        <w:rPr>
          <w:rFonts w:ascii="Sylfaen" w:hAnsi="Sylfaen" w:cs="Sylfaen"/>
          <w:lang w:val="af-ZA"/>
        </w:rPr>
        <w:t>ներկայացված</w:t>
      </w:r>
      <w:r w:rsidRPr="00A5145D">
        <w:rPr>
          <w:rFonts w:ascii="Sylfaen" w:hAnsi="Sylfaen"/>
          <w:lang w:val="af-ZA"/>
        </w:rPr>
        <w:t xml:space="preserve"> </w:t>
      </w:r>
      <w:r w:rsidRPr="00A5145D">
        <w:rPr>
          <w:rFonts w:ascii="Sylfaen" w:hAnsi="Sylfaen" w:cs="Sylfaen"/>
          <w:lang w:val="af-ZA"/>
        </w:rPr>
        <w:t>են</w:t>
      </w:r>
      <w:r w:rsidRPr="00A5145D">
        <w:rPr>
          <w:rFonts w:ascii="Sylfaen" w:hAnsi="Sylfaen"/>
          <w:lang w:val="af-ZA"/>
        </w:rPr>
        <w:t xml:space="preserve"> </w:t>
      </w:r>
      <w:r w:rsidRPr="00A5145D">
        <w:rPr>
          <w:rFonts w:ascii="Sylfaen" w:hAnsi="Sylfaen" w:cs="Sylfaen"/>
          <w:lang w:val="af-ZA"/>
        </w:rPr>
        <w:t>կոնկրետ</w:t>
      </w:r>
      <w:r w:rsidRPr="00A5145D">
        <w:rPr>
          <w:rFonts w:ascii="Sylfaen" w:hAnsi="Sylfaen"/>
          <w:lang w:val="af-ZA"/>
        </w:rPr>
        <w:t xml:space="preserve"> </w:t>
      </w:r>
      <w:r w:rsidRPr="00A5145D">
        <w:rPr>
          <w:rFonts w:ascii="Sylfaen" w:hAnsi="Sylfaen" w:cs="Sylfaen"/>
          <w:lang w:val="af-ZA"/>
        </w:rPr>
        <w:t>համայնքի</w:t>
      </w:r>
      <w:r w:rsidRPr="00A5145D">
        <w:rPr>
          <w:rFonts w:ascii="Sylfaen" w:hAnsi="Sylfaen"/>
          <w:lang w:val="af-ZA"/>
        </w:rPr>
        <w:t xml:space="preserve"> </w:t>
      </w:r>
      <w:r w:rsidRPr="00A5145D">
        <w:rPr>
          <w:rFonts w:ascii="Sylfaen" w:hAnsi="Sylfaen" w:cs="Sylfaen"/>
          <w:lang w:val="af-ZA"/>
        </w:rPr>
        <w:t>համար կատարվող</w:t>
      </w:r>
      <w:r w:rsidRPr="00A5145D">
        <w:rPr>
          <w:rFonts w:ascii="Sylfaen" w:hAnsi="Sylfaen"/>
          <w:lang w:val="af-ZA"/>
        </w:rPr>
        <w:t xml:space="preserve"> </w:t>
      </w:r>
      <w:r w:rsidRPr="00A5145D">
        <w:rPr>
          <w:rFonts w:ascii="Sylfaen" w:hAnsi="Sylfaen" w:cs="Sylfaen"/>
          <w:lang w:val="af-ZA"/>
        </w:rPr>
        <w:t>հաշվարկների</w:t>
      </w:r>
      <w:r w:rsidRPr="00A5145D">
        <w:rPr>
          <w:rFonts w:ascii="Sylfaen" w:hAnsi="Sylfaen"/>
          <w:lang w:val="af-ZA"/>
        </w:rPr>
        <w:t xml:space="preserve"> </w:t>
      </w:r>
      <w:r w:rsidRPr="00A5145D">
        <w:rPr>
          <w:rFonts w:ascii="Sylfaen" w:hAnsi="Sylfaen" w:cs="Sylfaen"/>
          <w:lang w:val="af-ZA"/>
        </w:rPr>
        <w:t>մեջ</w:t>
      </w:r>
      <w:r w:rsidRPr="00A5145D">
        <w:rPr>
          <w:rFonts w:ascii="Sylfaen" w:hAnsi="Sylfaen"/>
          <w:lang w:val="af-ZA"/>
        </w:rPr>
        <w:t xml:space="preserve">:  </w:t>
      </w:r>
    </w:p>
    <w:p w:rsidR="00326C4B" w:rsidRPr="00A5145D" w:rsidRDefault="00326C4B" w:rsidP="00036108">
      <w:pPr>
        <w:pStyle w:val="ListParagraph"/>
        <w:spacing w:after="0" w:line="0" w:lineRule="atLeast"/>
        <w:ind w:left="0" w:firstLine="720"/>
        <w:jc w:val="both"/>
        <w:rPr>
          <w:rFonts w:ascii="Sylfaen" w:hAnsi="Sylfaen"/>
          <w:lang w:val="af-ZA"/>
        </w:rPr>
      </w:pPr>
      <w:r w:rsidRPr="00A5145D">
        <w:rPr>
          <w:rFonts w:ascii="Sylfaen" w:hAnsi="Sylfaen"/>
          <w:lang w:val="af-ZA"/>
        </w:rPr>
        <w:t xml:space="preserve">Կրճատումների արդյունքում նոր ձևավորված հաստիքացուցակը համադրվել է ՀԾՔՄ-ում սահմանված համայնքների այն խմբի համար առաջարկվող հաստիքացուցակի հետ, որին պատկանում է նոր ձևավորված համայնքը: Համադրման արդյունքում ճշգրտումներ են կատարվել առաջարկվող հաստիքացուցակում այն տրամաբանությամբ, որ ՀԾՔՄ-ում ներկայացված հաստիքներն ամբողջ անվանացանկով և հաստիքային միավորների քանակությամբ ներառված լինեն առաջարկվող հաստիքացուցակում: Եթե ՀԾՔՄ-ում կան հաստիքներ, որոնք բացակայում են առաջարկվող հաստիքացուցակում, ապա դրանք ավելացվում են, սահմանված աշխատավարձի մակարդակներով: Կամ եթե առաջարկվող հաստիքացուցակում որևէ հաստիքային միավոր տեղ գտել ավելի քիչ քանակությամբ, քան ներկայացված է ՀԾՔՄ-ում, ապա վերջինիս քանակը բարձրացվում է մինչև ՀԾՔՄ-ում սահմանված քանակը:  </w:t>
      </w:r>
    </w:p>
    <w:p w:rsidR="00326C4B" w:rsidRPr="00A5145D" w:rsidRDefault="00326C4B" w:rsidP="00036108">
      <w:pPr>
        <w:pStyle w:val="ListParagraph"/>
        <w:spacing w:after="0" w:line="0" w:lineRule="atLeast"/>
        <w:ind w:left="0" w:firstLine="720"/>
        <w:jc w:val="both"/>
        <w:rPr>
          <w:rFonts w:ascii="Sylfaen" w:hAnsi="Sylfaen"/>
          <w:lang w:val="af-ZA"/>
        </w:rPr>
      </w:pPr>
      <w:r w:rsidRPr="00A5145D">
        <w:rPr>
          <w:rFonts w:ascii="Sylfaen" w:hAnsi="Sylfaen"/>
          <w:lang w:val="af-ZA"/>
        </w:rPr>
        <w:t xml:space="preserve">Նոր ձևավորված հաստիքացուցակում ներառվել են նաև համայնքի կազմի մեջ մտնող (բացի համայնքի կենտրոնից) բնակավայրերի վարչական ներկայացուցիչների և նրանց աշխատակազմերի (եթե այդպիսիք կսահմանվեն) հաստիքները՝ հիմք ընդունելով տվյալ բնակավայրի բնակչության թիվը: </w:t>
      </w:r>
    </w:p>
    <w:p w:rsidR="00326C4B" w:rsidRPr="00A5145D" w:rsidRDefault="00326C4B" w:rsidP="00036108">
      <w:pPr>
        <w:pStyle w:val="ListParagraph"/>
        <w:spacing w:after="0" w:line="0" w:lineRule="atLeast"/>
        <w:ind w:left="0" w:firstLine="720"/>
        <w:jc w:val="both"/>
        <w:rPr>
          <w:rFonts w:ascii="Sylfaen" w:hAnsi="Sylfaen"/>
          <w:lang w:val="af-ZA"/>
        </w:rPr>
      </w:pPr>
      <w:r w:rsidRPr="00A5145D">
        <w:rPr>
          <w:rFonts w:ascii="Sylfaen" w:hAnsi="Sylfaen"/>
        </w:rPr>
        <w:t>Այսպես</w:t>
      </w:r>
      <w:r w:rsidRPr="00A5145D">
        <w:rPr>
          <w:rFonts w:ascii="Sylfaen" w:hAnsi="Sylfaen"/>
          <w:lang w:val="af-ZA"/>
        </w:rPr>
        <w:t xml:space="preserve">, </w:t>
      </w:r>
      <w:r w:rsidRPr="00A5145D">
        <w:rPr>
          <w:rFonts w:ascii="Sylfaen" w:hAnsi="Sylfaen"/>
        </w:rPr>
        <w:t>խ</w:t>
      </w:r>
      <w:r w:rsidRPr="00A5145D">
        <w:rPr>
          <w:rFonts w:ascii="Sylfaen" w:hAnsi="Sylfaen"/>
          <w:lang w:val="ru-RU"/>
        </w:rPr>
        <w:t>ոշորացված</w:t>
      </w:r>
      <w:r w:rsidRPr="00A5145D">
        <w:rPr>
          <w:rFonts w:ascii="Sylfaen" w:hAnsi="Sylfaen"/>
          <w:lang w:val="af-ZA"/>
        </w:rPr>
        <w:t xml:space="preserve"> </w:t>
      </w:r>
      <w:r w:rsidRPr="00A5145D">
        <w:rPr>
          <w:rFonts w:ascii="Sylfaen" w:hAnsi="Sylfaen"/>
          <w:lang w:val="ru-RU"/>
        </w:rPr>
        <w:t>համայնքի</w:t>
      </w:r>
      <w:r w:rsidRPr="00A5145D">
        <w:rPr>
          <w:rFonts w:ascii="Sylfaen" w:hAnsi="Sylfaen"/>
          <w:lang w:val="af-ZA"/>
        </w:rPr>
        <w:t xml:space="preserve"> </w:t>
      </w:r>
      <w:r w:rsidRPr="00A5145D">
        <w:rPr>
          <w:rFonts w:ascii="Sylfaen" w:hAnsi="Sylfaen"/>
          <w:lang w:val="ru-RU"/>
        </w:rPr>
        <w:t>կազմի</w:t>
      </w:r>
      <w:r w:rsidRPr="00A5145D">
        <w:rPr>
          <w:rFonts w:ascii="Sylfaen" w:hAnsi="Sylfaen"/>
          <w:lang w:val="af-ZA"/>
        </w:rPr>
        <w:t xml:space="preserve"> </w:t>
      </w:r>
      <w:r w:rsidRPr="00A5145D">
        <w:rPr>
          <w:rFonts w:ascii="Sylfaen" w:hAnsi="Sylfaen"/>
          <w:lang w:val="ru-RU"/>
        </w:rPr>
        <w:t>մեջ</w:t>
      </w:r>
      <w:r w:rsidRPr="00A5145D">
        <w:rPr>
          <w:rFonts w:ascii="Sylfaen" w:hAnsi="Sylfaen"/>
          <w:lang w:val="af-ZA"/>
        </w:rPr>
        <w:t xml:space="preserve"> </w:t>
      </w:r>
      <w:r w:rsidRPr="00A5145D">
        <w:rPr>
          <w:rFonts w:ascii="Sylfaen" w:hAnsi="Sylfaen"/>
          <w:lang w:val="ru-RU"/>
        </w:rPr>
        <w:t>մտնող</w:t>
      </w:r>
      <w:r w:rsidRPr="00A5145D">
        <w:rPr>
          <w:rFonts w:ascii="Sylfaen" w:hAnsi="Sylfaen"/>
          <w:lang w:val="af-ZA"/>
        </w:rPr>
        <w:t xml:space="preserve"> </w:t>
      </w:r>
      <w:r w:rsidRPr="00A5145D">
        <w:rPr>
          <w:rFonts w:ascii="Sylfaen" w:hAnsi="Sylfaen"/>
          <w:lang w:val="ru-RU"/>
        </w:rPr>
        <w:t>բոլոր</w:t>
      </w:r>
      <w:r w:rsidRPr="00A5145D">
        <w:rPr>
          <w:rFonts w:ascii="Sylfaen" w:hAnsi="Sylfaen"/>
          <w:lang w:val="af-ZA"/>
        </w:rPr>
        <w:t xml:space="preserve"> </w:t>
      </w:r>
      <w:r w:rsidRPr="00A5145D">
        <w:rPr>
          <w:rFonts w:ascii="Sylfaen" w:hAnsi="Sylfaen"/>
          <w:lang w:val="ru-RU"/>
        </w:rPr>
        <w:t>բնակավայրերում</w:t>
      </w:r>
      <w:r w:rsidRPr="00A5145D">
        <w:rPr>
          <w:rFonts w:ascii="Sylfaen" w:hAnsi="Sylfaen"/>
          <w:lang w:val="af-ZA"/>
        </w:rPr>
        <w:t xml:space="preserve"> </w:t>
      </w:r>
      <w:r w:rsidRPr="00A5145D">
        <w:rPr>
          <w:rFonts w:ascii="Sylfaen" w:hAnsi="Sylfaen"/>
        </w:rPr>
        <w:t>սահմանվել</w:t>
      </w:r>
      <w:r w:rsidRPr="00A5145D">
        <w:rPr>
          <w:rFonts w:ascii="Sylfaen" w:hAnsi="Sylfaen"/>
          <w:lang w:val="af-ZA"/>
        </w:rPr>
        <w:t xml:space="preserve"> </w:t>
      </w:r>
      <w:r w:rsidRPr="00A5145D">
        <w:rPr>
          <w:rFonts w:ascii="Sylfaen" w:hAnsi="Sylfaen"/>
        </w:rPr>
        <w:t>է</w:t>
      </w:r>
      <w:r w:rsidRPr="00A5145D">
        <w:rPr>
          <w:rFonts w:ascii="Sylfaen" w:hAnsi="Sylfaen"/>
          <w:lang w:val="af-ZA"/>
        </w:rPr>
        <w:t xml:space="preserve"> </w:t>
      </w:r>
      <w:r w:rsidRPr="00A5145D">
        <w:rPr>
          <w:rFonts w:ascii="Sylfaen" w:hAnsi="Sylfaen"/>
          <w:lang w:val="ru-RU"/>
        </w:rPr>
        <w:t>մեկ</w:t>
      </w:r>
      <w:r w:rsidRPr="00A5145D">
        <w:rPr>
          <w:rFonts w:ascii="Sylfaen" w:hAnsi="Sylfaen"/>
          <w:lang w:val="af-ZA"/>
        </w:rPr>
        <w:t xml:space="preserve"> վարչական ներկայացուցչի </w:t>
      </w:r>
      <w:r w:rsidRPr="00A5145D">
        <w:rPr>
          <w:rFonts w:ascii="Sylfaen" w:hAnsi="Sylfaen"/>
          <w:lang w:val="ru-RU"/>
        </w:rPr>
        <w:t>հաստիք</w:t>
      </w:r>
      <w:r w:rsidRPr="00A5145D">
        <w:rPr>
          <w:rFonts w:ascii="Sylfaen" w:hAnsi="Sylfaen"/>
          <w:lang w:val="af-ZA"/>
        </w:rPr>
        <w:t xml:space="preserve">: Նախատեսվել է նաև, որ 3000-ից ավելի բնակիչ ունեցող բնակավայրերում </w:t>
      </w:r>
      <w:r w:rsidRPr="00A5145D">
        <w:rPr>
          <w:rFonts w:ascii="Sylfaen" w:hAnsi="Sylfaen"/>
          <w:lang w:val="ru-RU"/>
        </w:rPr>
        <w:t>վա</w:t>
      </w:r>
      <w:r w:rsidRPr="00A5145D">
        <w:rPr>
          <w:rFonts w:ascii="Sylfaen" w:hAnsi="Sylfaen"/>
        </w:rPr>
        <w:t>ր</w:t>
      </w:r>
      <w:r w:rsidRPr="00A5145D">
        <w:rPr>
          <w:rFonts w:ascii="Sylfaen" w:hAnsi="Sylfaen"/>
          <w:lang w:val="ru-RU"/>
        </w:rPr>
        <w:t>չական</w:t>
      </w:r>
      <w:r w:rsidRPr="00A5145D">
        <w:rPr>
          <w:rFonts w:ascii="Sylfaen" w:hAnsi="Sylfaen"/>
          <w:lang w:val="af-ZA"/>
        </w:rPr>
        <w:t xml:space="preserve"> </w:t>
      </w:r>
      <w:r w:rsidRPr="00A5145D">
        <w:rPr>
          <w:rFonts w:ascii="Sylfaen" w:hAnsi="Sylfaen"/>
          <w:lang w:val="ru-RU"/>
        </w:rPr>
        <w:t>ներկայացուցիչներ</w:t>
      </w:r>
      <w:r w:rsidRPr="00A5145D">
        <w:rPr>
          <w:rFonts w:ascii="Sylfaen" w:hAnsi="Sylfaen"/>
        </w:rPr>
        <w:t>ը</w:t>
      </w:r>
      <w:r w:rsidRPr="00A5145D">
        <w:rPr>
          <w:rFonts w:ascii="Sylfaen" w:hAnsi="Sylfaen"/>
          <w:lang w:val="af-ZA"/>
        </w:rPr>
        <w:t xml:space="preserve"> </w:t>
      </w:r>
      <w:r w:rsidRPr="00A5145D">
        <w:rPr>
          <w:rFonts w:ascii="Sylfaen" w:hAnsi="Sylfaen"/>
          <w:lang w:val="ru-RU"/>
        </w:rPr>
        <w:t>կունենան</w:t>
      </w:r>
      <w:r w:rsidRPr="00A5145D">
        <w:rPr>
          <w:rFonts w:ascii="Sylfaen" w:hAnsi="Sylfaen"/>
          <w:lang w:val="af-ZA"/>
        </w:rPr>
        <w:t xml:space="preserve"> մեկ օգնական և գրասենյակի հավաքարար: 5000-</w:t>
      </w:r>
      <w:r w:rsidRPr="00A5145D">
        <w:rPr>
          <w:rFonts w:ascii="Sylfaen" w:hAnsi="Sylfaen"/>
          <w:lang w:val="ru-RU"/>
        </w:rPr>
        <w:t>ից</w:t>
      </w:r>
      <w:r w:rsidRPr="00A5145D">
        <w:rPr>
          <w:rFonts w:ascii="Sylfaen" w:hAnsi="Sylfaen"/>
          <w:lang w:val="af-ZA"/>
        </w:rPr>
        <w:t xml:space="preserve"> </w:t>
      </w:r>
      <w:r w:rsidRPr="00A5145D">
        <w:rPr>
          <w:rFonts w:ascii="Sylfaen" w:hAnsi="Sylfaen"/>
          <w:lang w:val="ru-RU"/>
        </w:rPr>
        <w:t>ավել</w:t>
      </w:r>
      <w:r w:rsidRPr="00A5145D">
        <w:rPr>
          <w:rFonts w:ascii="Sylfaen" w:hAnsi="Sylfaen"/>
        </w:rPr>
        <w:t>ի</w:t>
      </w:r>
      <w:r w:rsidRPr="00A5145D">
        <w:rPr>
          <w:rFonts w:ascii="Sylfaen" w:hAnsi="Sylfaen"/>
          <w:lang w:val="af-ZA"/>
        </w:rPr>
        <w:t xml:space="preserve"> </w:t>
      </w:r>
      <w:r w:rsidRPr="00A5145D">
        <w:rPr>
          <w:rFonts w:ascii="Sylfaen" w:hAnsi="Sylfaen"/>
          <w:lang w:val="ru-RU"/>
        </w:rPr>
        <w:t>բնակիչ</w:t>
      </w:r>
      <w:r w:rsidRPr="00A5145D">
        <w:rPr>
          <w:rFonts w:ascii="Sylfaen" w:hAnsi="Sylfaen"/>
          <w:lang w:val="af-ZA"/>
        </w:rPr>
        <w:t xml:space="preserve"> </w:t>
      </w:r>
      <w:r w:rsidRPr="00A5145D">
        <w:rPr>
          <w:rFonts w:ascii="Sylfaen" w:hAnsi="Sylfaen"/>
          <w:lang w:val="ru-RU"/>
        </w:rPr>
        <w:t>ունեցող</w:t>
      </w:r>
      <w:r w:rsidRPr="00A5145D">
        <w:rPr>
          <w:rFonts w:ascii="Sylfaen" w:hAnsi="Sylfaen"/>
          <w:lang w:val="af-ZA"/>
        </w:rPr>
        <w:t xml:space="preserve"> </w:t>
      </w:r>
      <w:r w:rsidRPr="00A5145D">
        <w:rPr>
          <w:rFonts w:ascii="Sylfaen" w:hAnsi="Sylfaen"/>
          <w:lang w:val="ru-RU"/>
        </w:rPr>
        <w:t>բնակավայրերում</w:t>
      </w:r>
      <w:r w:rsidRPr="00A5145D">
        <w:rPr>
          <w:rFonts w:ascii="Sylfaen" w:hAnsi="Sylfaen"/>
          <w:lang w:val="af-ZA"/>
        </w:rPr>
        <w:t>, համայնքի ավագան</w:t>
      </w:r>
      <w:r w:rsidRPr="00A5145D">
        <w:rPr>
          <w:rFonts w:ascii="Sylfaen" w:hAnsi="Sylfaen"/>
          <w:lang w:val="ru-RU"/>
        </w:rPr>
        <w:t>ու</w:t>
      </w:r>
      <w:r w:rsidRPr="00A5145D">
        <w:rPr>
          <w:rFonts w:ascii="Sylfaen" w:hAnsi="Sylfaen"/>
          <w:lang w:val="af-ZA"/>
        </w:rPr>
        <w:t xml:space="preserve"> </w:t>
      </w:r>
      <w:r w:rsidRPr="00A5145D">
        <w:rPr>
          <w:rFonts w:ascii="Sylfaen" w:hAnsi="Sylfaen"/>
          <w:lang w:val="ru-RU"/>
        </w:rPr>
        <w:t>որոշմամբ</w:t>
      </w:r>
      <w:r w:rsidRPr="00A5145D">
        <w:rPr>
          <w:rFonts w:ascii="Sylfaen" w:hAnsi="Sylfaen"/>
          <w:lang w:val="af-ZA"/>
        </w:rPr>
        <w:t xml:space="preserve"> </w:t>
      </w:r>
      <w:r w:rsidRPr="00A5145D">
        <w:rPr>
          <w:rFonts w:ascii="Sylfaen" w:hAnsi="Sylfaen"/>
          <w:lang w:val="ru-RU"/>
        </w:rPr>
        <w:t>կարող</w:t>
      </w:r>
      <w:r w:rsidRPr="00A5145D">
        <w:rPr>
          <w:rFonts w:ascii="Sylfaen" w:hAnsi="Sylfaen"/>
          <w:lang w:val="af-ZA"/>
        </w:rPr>
        <w:t xml:space="preserve"> </w:t>
      </w:r>
      <w:r w:rsidRPr="00A5145D">
        <w:rPr>
          <w:rFonts w:ascii="Sylfaen" w:hAnsi="Sylfaen"/>
          <w:lang w:val="ru-RU"/>
        </w:rPr>
        <w:t>են</w:t>
      </w:r>
      <w:r w:rsidRPr="00A5145D">
        <w:rPr>
          <w:rFonts w:ascii="Sylfaen" w:hAnsi="Sylfaen"/>
          <w:lang w:val="af-ZA"/>
        </w:rPr>
        <w:t xml:space="preserve"> </w:t>
      </w:r>
      <w:r w:rsidRPr="00A5145D">
        <w:rPr>
          <w:rFonts w:ascii="Sylfaen" w:hAnsi="Sylfaen"/>
          <w:lang w:val="ru-RU"/>
        </w:rPr>
        <w:t>սահմանվել</w:t>
      </w:r>
      <w:r w:rsidRPr="00A5145D">
        <w:rPr>
          <w:rFonts w:ascii="Sylfaen" w:hAnsi="Sylfaen"/>
          <w:lang w:val="af-ZA"/>
        </w:rPr>
        <w:t xml:space="preserve"> լրացուցիչ հաստիքներ: </w:t>
      </w:r>
    </w:p>
    <w:p w:rsidR="00326C4B" w:rsidRPr="00A5145D" w:rsidRDefault="00326C4B" w:rsidP="00036108">
      <w:pPr>
        <w:pStyle w:val="ListParagraph"/>
        <w:spacing w:after="0" w:line="0" w:lineRule="atLeast"/>
        <w:ind w:left="0" w:firstLine="720"/>
        <w:jc w:val="both"/>
        <w:rPr>
          <w:rFonts w:ascii="Sylfaen" w:hAnsi="Sylfaen"/>
          <w:lang w:val="af-ZA"/>
        </w:rPr>
      </w:pPr>
      <w:r w:rsidRPr="00A5145D">
        <w:rPr>
          <w:rFonts w:ascii="Sylfaen" w:hAnsi="Sylfaen"/>
          <w:lang w:val="af-ZA"/>
        </w:rPr>
        <w:t>Վարչական ներկայացուցչի աշխատավարձը սահմանվել է՝ հիմք ընդունելով տվյալ բնակավայրի բնակչության թիվը:</w:t>
      </w:r>
    </w:p>
    <w:p w:rsidR="00326C4B" w:rsidRPr="00A5145D" w:rsidRDefault="00326C4B" w:rsidP="00036108">
      <w:pPr>
        <w:pStyle w:val="ListParagraph"/>
        <w:spacing w:after="0" w:line="0" w:lineRule="atLeast"/>
        <w:ind w:left="0" w:firstLine="720"/>
        <w:jc w:val="both"/>
        <w:rPr>
          <w:rFonts w:ascii="Sylfaen" w:hAnsi="Sylfaen"/>
          <w:lang w:val="af-ZA"/>
        </w:rPr>
      </w:pPr>
      <w:r w:rsidRPr="00A5145D">
        <w:rPr>
          <w:rFonts w:ascii="Sylfaen" w:hAnsi="Sylfaen"/>
          <w:lang w:val="af-ZA"/>
        </w:rPr>
        <w:t>Մինչև 300 բնակիչ ունեցող բնակավայրեր</w:t>
      </w:r>
      <w:r w:rsidR="00866735">
        <w:rPr>
          <w:rFonts w:ascii="Sylfaen" w:hAnsi="Sylfaen"/>
          <w:lang w:val="af-ZA"/>
        </w:rPr>
        <w:t xml:space="preserve">՝ </w:t>
      </w:r>
      <w:r w:rsidRPr="00A5145D">
        <w:rPr>
          <w:rFonts w:ascii="Sylfaen" w:hAnsi="Sylfaen"/>
          <w:lang w:val="af-ZA"/>
        </w:rPr>
        <w:t xml:space="preserve">60000 դրամ, որը </w:t>
      </w:r>
      <w:r w:rsidRPr="00A5145D">
        <w:rPr>
          <w:rFonts w:ascii="Sylfaen" w:hAnsi="Sylfaen"/>
          <w:lang w:val="ru-RU"/>
        </w:rPr>
        <w:t>մոտավորապես</w:t>
      </w:r>
      <w:r w:rsidRPr="00A5145D">
        <w:rPr>
          <w:rFonts w:ascii="Sylfaen" w:hAnsi="Sylfaen"/>
          <w:lang w:val="af-ZA"/>
        </w:rPr>
        <w:t xml:space="preserve"> համապատասխանում է նվազագույն աշխատավարձին՝ ներառյալ եկամտային հարկը: 300-</w:t>
      </w:r>
      <w:r w:rsidRPr="00A5145D">
        <w:rPr>
          <w:rFonts w:ascii="Sylfaen" w:hAnsi="Sylfaen"/>
        </w:rPr>
        <w:t>ից</w:t>
      </w:r>
      <w:r w:rsidRPr="00A5145D">
        <w:rPr>
          <w:rFonts w:ascii="Sylfaen" w:hAnsi="Sylfaen"/>
          <w:lang w:val="af-ZA"/>
        </w:rPr>
        <w:t xml:space="preserve"> </w:t>
      </w:r>
      <w:r w:rsidRPr="00A5145D">
        <w:rPr>
          <w:rFonts w:ascii="Sylfaen" w:hAnsi="Sylfaen"/>
        </w:rPr>
        <w:t>ավել</w:t>
      </w:r>
      <w:r w:rsidRPr="00A5145D">
        <w:rPr>
          <w:rFonts w:ascii="Sylfaen" w:hAnsi="Sylfaen"/>
          <w:lang w:val="af-ZA"/>
        </w:rPr>
        <w:t xml:space="preserve"> </w:t>
      </w:r>
      <w:r w:rsidRPr="00A5145D">
        <w:rPr>
          <w:rFonts w:ascii="Sylfaen" w:hAnsi="Sylfaen"/>
        </w:rPr>
        <w:t>բնակիչ</w:t>
      </w:r>
      <w:r w:rsidRPr="00A5145D">
        <w:rPr>
          <w:rFonts w:ascii="Sylfaen" w:hAnsi="Sylfaen"/>
          <w:lang w:val="af-ZA"/>
        </w:rPr>
        <w:t xml:space="preserve"> </w:t>
      </w:r>
      <w:r w:rsidRPr="00A5145D">
        <w:rPr>
          <w:rFonts w:ascii="Sylfaen" w:hAnsi="Sylfaen"/>
        </w:rPr>
        <w:t>ունեցող</w:t>
      </w:r>
      <w:r w:rsidRPr="00A5145D">
        <w:rPr>
          <w:rFonts w:ascii="Sylfaen" w:hAnsi="Sylfaen"/>
          <w:lang w:val="af-ZA"/>
        </w:rPr>
        <w:t xml:space="preserve"> </w:t>
      </w:r>
      <w:r w:rsidRPr="00A5145D">
        <w:rPr>
          <w:rFonts w:ascii="Sylfaen" w:hAnsi="Sylfaen"/>
        </w:rPr>
        <w:t>հաջորդ</w:t>
      </w:r>
      <w:r w:rsidRPr="00A5145D">
        <w:rPr>
          <w:rFonts w:ascii="Sylfaen" w:hAnsi="Sylfaen"/>
          <w:lang w:val="af-ZA"/>
        </w:rPr>
        <w:t xml:space="preserve"> յուրաքանչյուր միջակայքում ընդգրկված բնակավայրերի դեպքում վարչական ներկայուցչի աշխատավարձը նախորդ միջակայքի համեմատությամբ կաճի մոտավորապես 20 %-ով: 300-500 բնակիչ ունեցող բնակավայրեր</w:t>
      </w:r>
      <w:r w:rsidR="00866735">
        <w:rPr>
          <w:rFonts w:ascii="Sylfaen" w:hAnsi="Sylfaen"/>
          <w:lang w:val="af-ZA"/>
        </w:rPr>
        <w:t>՝</w:t>
      </w:r>
      <w:r w:rsidRPr="00A5145D">
        <w:rPr>
          <w:rFonts w:ascii="Sylfaen" w:hAnsi="Sylfaen"/>
          <w:lang w:val="af-ZA"/>
        </w:rPr>
        <w:t xml:space="preserve"> 72000 դրամ, 500-1000 բնակիչ ունեցող բնակավայրեր</w:t>
      </w:r>
      <w:r w:rsidR="00866735">
        <w:rPr>
          <w:rFonts w:ascii="Sylfaen" w:hAnsi="Sylfaen"/>
          <w:lang w:val="af-ZA"/>
        </w:rPr>
        <w:t>՝</w:t>
      </w:r>
      <w:r w:rsidRPr="00A5145D">
        <w:rPr>
          <w:rFonts w:ascii="Sylfaen" w:hAnsi="Sylfaen"/>
          <w:lang w:val="af-ZA"/>
        </w:rPr>
        <w:t xml:space="preserve"> 86400 դրամ, 1000-3000 բնակիչ ունեցող բնակավայրեր</w:t>
      </w:r>
      <w:r w:rsidR="00866735">
        <w:rPr>
          <w:rFonts w:ascii="Sylfaen" w:hAnsi="Sylfaen"/>
          <w:lang w:val="af-ZA"/>
        </w:rPr>
        <w:t>՝</w:t>
      </w:r>
      <w:r w:rsidRPr="00A5145D">
        <w:rPr>
          <w:rFonts w:ascii="Sylfaen" w:hAnsi="Sylfaen"/>
          <w:lang w:val="af-ZA"/>
        </w:rPr>
        <w:t xml:space="preserve"> 103400 դրամ, 3000 և </w:t>
      </w:r>
      <w:r w:rsidRPr="00A5145D">
        <w:rPr>
          <w:rFonts w:ascii="Sylfaen" w:hAnsi="Sylfaen"/>
          <w:lang w:val="af-ZA"/>
        </w:rPr>
        <w:lastRenderedPageBreak/>
        <w:t>ավելի բնակիչ ունցող բնակավայրեր</w:t>
      </w:r>
      <w:r w:rsidR="00866735">
        <w:rPr>
          <w:rFonts w:ascii="Sylfaen" w:hAnsi="Sylfaen"/>
          <w:lang w:val="af-ZA"/>
        </w:rPr>
        <w:t>՝</w:t>
      </w:r>
      <w:r w:rsidRPr="00A5145D">
        <w:rPr>
          <w:rFonts w:ascii="Sylfaen" w:hAnsi="Sylfaen"/>
          <w:lang w:val="af-ZA"/>
        </w:rPr>
        <w:t xml:space="preserve"> համայնքի ղեկավարի աշխատավարձի 80 %-ը, բայց ոչ պակաս, քան ԱԺ պատգամավորի աշխատավարձի</w:t>
      </w:r>
      <w:r w:rsidRPr="00A5145D">
        <w:rPr>
          <w:rStyle w:val="FootnoteReference"/>
          <w:rFonts w:ascii="Sylfaen" w:hAnsi="Sylfaen"/>
          <w:lang w:val="af-ZA"/>
        </w:rPr>
        <w:footnoteReference w:id="20"/>
      </w:r>
      <w:r w:rsidRPr="00A5145D">
        <w:rPr>
          <w:rFonts w:ascii="Sylfaen" w:hAnsi="Sylfaen"/>
          <w:lang w:val="af-ZA"/>
        </w:rPr>
        <w:t xml:space="preserve"> 40 %-ը, որը կազմում է 132638 դրամ: </w:t>
      </w:r>
    </w:p>
    <w:p w:rsidR="00326C4B" w:rsidRPr="00A5145D" w:rsidRDefault="00326C4B" w:rsidP="00036108">
      <w:pPr>
        <w:pStyle w:val="ListParagraph"/>
        <w:spacing w:after="0" w:line="0" w:lineRule="atLeast"/>
        <w:ind w:left="0" w:firstLine="720"/>
        <w:jc w:val="both"/>
        <w:rPr>
          <w:rFonts w:ascii="Sylfaen" w:hAnsi="Sylfaen"/>
          <w:lang w:val="af-ZA"/>
        </w:rPr>
      </w:pPr>
      <w:r w:rsidRPr="00A5145D">
        <w:rPr>
          <w:rFonts w:ascii="Sylfaen" w:hAnsi="Sylfaen"/>
          <w:lang w:val="af-ZA"/>
        </w:rPr>
        <w:t xml:space="preserve">Եթե տվյալ բնակավայրի բնակչության թիվը գերազանցում է 3000-ը, և փաստորեն առաջանում է նաև մեկ նոր՝ վարչական ներկայացուցչի օգնականի հաստիք, ապա վերջինիս աշխատավարձը սահմանվում է տվյալ բնակավայրի վարչական ներկայացուցչի աշխատավարձի 50 %-ի չափով, բայց ոչ պակաս, քան նվազագույն աշխատավարձը: Հավաքարարի աշխատավարձը սահմանվում է նվազագույն աշխատավարձի չափով:  </w:t>
      </w:r>
    </w:p>
    <w:p w:rsidR="00326C4B" w:rsidRPr="00A5145D" w:rsidRDefault="00326C4B" w:rsidP="00036108">
      <w:pPr>
        <w:pStyle w:val="ListParagraph"/>
        <w:spacing w:after="0" w:line="0" w:lineRule="atLeast"/>
        <w:ind w:left="0" w:firstLine="720"/>
        <w:jc w:val="both"/>
        <w:rPr>
          <w:rFonts w:ascii="Sylfaen" w:hAnsi="Sylfaen"/>
          <w:lang w:val="af-ZA"/>
        </w:rPr>
      </w:pPr>
      <w:r w:rsidRPr="00A5145D">
        <w:rPr>
          <w:rFonts w:ascii="Sylfaen" w:hAnsi="Sylfaen"/>
          <w:lang w:val="af-ZA"/>
        </w:rPr>
        <w:t xml:space="preserve">Այսպիսով, նոր ձևավորված համայնքի վարչական ծախսերը հաշվարկելու համար աշխատավարձի գծով ծախսերը հաշվարկվել են՝ ելնելով վերոնշյալ մոտեցմամբ սահմանված հաստիքացուցակի հաստիքային միավորներից և պաշտոնային դրույքաչափերից, իսկ մնացյալ ծախսերը, որոնք կապված են համայնքի վարչական շենքի պահպանման և աշխատակազմի բնականոն աշխատանքն ապահովելու հետ, սահմանելու համար հիմք են ընդունվել ՀԾՔՄ-ում սահմանված համայնքների այն խմբի համար առաջարկվող վարչական ծախսերը, որին պատկանում է տվյալ համայնքը: </w:t>
      </w:r>
    </w:p>
    <w:p w:rsidR="00326C4B" w:rsidRPr="00A5145D" w:rsidRDefault="00326C4B" w:rsidP="00036108">
      <w:pPr>
        <w:pStyle w:val="ListParagraph"/>
        <w:spacing w:after="0" w:line="0" w:lineRule="atLeast"/>
        <w:ind w:left="0" w:firstLine="720"/>
        <w:jc w:val="both"/>
        <w:rPr>
          <w:rFonts w:ascii="Sylfaen" w:hAnsi="Sylfaen"/>
          <w:lang w:val="af-ZA"/>
        </w:rPr>
      </w:pPr>
      <w:r w:rsidRPr="00A5145D">
        <w:rPr>
          <w:rFonts w:ascii="Sylfaen" w:hAnsi="Sylfaen"/>
          <w:lang w:val="af-ZA"/>
        </w:rPr>
        <w:t xml:space="preserve">Համայնքի վարչական ծախսերում նախատեսվել են նաև վարչական ներկայացուցչի գրասենյակի պահպանման ծախսերը, որոնք նույնպես, ինչպես և վարչական ներկայացուցչի աշխատավարձը, կապվել են տվյալ բնակավայրի բնակչության թվի հետ: </w:t>
      </w:r>
    </w:p>
    <w:p w:rsidR="00326C4B" w:rsidRPr="00A5145D" w:rsidRDefault="00326C4B" w:rsidP="00036108">
      <w:pPr>
        <w:spacing w:after="0" w:line="0" w:lineRule="atLeast"/>
        <w:ind w:firstLine="720"/>
        <w:jc w:val="both"/>
        <w:rPr>
          <w:rFonts w:ascii="Sylfaen" w:hAnsi="Sylfaen"/>
          <w:lang w:val="af-ZA"/>
        </w:rPr>
      </w:pPr>
      <w:r w:rsidRPr="00A5145D">
        <w:rPr>
          <w:rFonts w:ascii="Sylfaen" w:hAnsi="Sylfaen"/>
          <w:lang w:val="af-ZA"/>
        </w:rPr>
        <w:t xml:space="preserve">Մասնավորապես, սահամավել է, որ մինչև 300 բնակիչ ունեցող բնակավայրերում գրասենյակի պահպանման ծախսեր չեն նախատեսվում: Նախատեսվում են միայն </w:t>
      </w:r>
      <w:r w:rsidRPr="00A5145D">
        <w:rPr>
          <w:rFonts w:ascii="Sylfaen" w:hAnsi="Sylfaen"/>
        </w:rPr>
        <w:t>վարչական</w:t>
      </w:r>
      <w:r w:rsidRPr="00A5145D">
        <w:rPr>
          <w:rFonts w:ascii="Sylfaen" w:hAnsi="Sylfaen"/>
          <w:lang w:val="af-ZA"/>
        </w:rPr>
        <w:t xml:space="preserve"> </w:t>
      </w:r>
      <w:r w:rsidRPr="00A5145D">
        <w:rPr>
          <w:rFonts w:ascii="Sylfaen" w:hAnsi="Sylfaen"/>
        </w:rPr>
        <w:t>ներկայացուցչի</w:t>
      </w:r>
      <w:r w:rsidRPr="00A5145D">
        <w:rPr>
          <w:rFonts w:ascii="Sylfaen" w:hAnsi="Sylfaen"/>
          <w:lang w:val="af-ZA"/>
        </w:rPr>
        <w:t xml:space="preserve"> գործունեությունը ապահովող տրանսպորտային, </w:t>
      </w:r>
      <w:r w:rsidRPr="00A5145D">
        <w:rPr>
          <w:rFonts w:ascii="Sylfaen" w:hAnsi="Sylfaen"/>
          <w:lang w:val="ru-RU"/>
        </w:rPr>
        <w:t>կապի</w:t>
      </w:r>
      <w:r w:rsidRPr="00A5145D">
        <w:rPr>
          <w:rFonts w:ascii="Sylfaen" w:hAnsi="Sylfaen"/>
          <w:lang w:val="af-ZA"/>
        </w:rPr>
        <w:t xml:space="preserve"> և գրենական պարագաների (թուղթ, գրիչ և այլն) ձեռքբերման ծախսեր, (աղյուսակ</w:t>
      </w:r>
      <w:r w:rsidR="00591417">
        <w:rPr>
          <w:rFonts w:ascii="Sylfaen" w:hAnsi="Sylfaen"/>
          <w:lang w:val="af-ZA"/>
        </w:rPr>
        <w:t xml:space="preserve"> </w:t>
      </w:r>
      <w:r w:rsidR="00283197">
        <w:rPr>
          <w:rFonts w:ascii="Sylfaen" w:hAnsi="Sylfaen"/>
          <w:lang w:val="af-ZA"/>
        </w:rPr>
        <w:t>20</w:t>
      </w:r>
      <w:r w:rsidRPr="00A5145D">
        <w:rPr>
          <w:rFonts w:ascii="Sylfaen" w:hAnsi="Sylfaen"/>
          <w:lang w:val="af-ZA"/>
        </w:rPr>
        <w:t xml:space="preserve">): </w:t>
      </w:r>
    </w:p>
    <w:p w:rsidR="00036108" w:rsidRPr="00A5145D" w:rsidRDefault="00036108" w:rsidP="00036108">
      <w:pPr>
        <w:spacing w:after="0" w:line="0" w:lineRule="atLeast"/>
        <w:ind w:firstLine="720"/>
        <w:jc w:val="both"/>
        <w:rPr>
          <w:rFonts w:ascii="Sylfaen" w:hAnsi="Sylfaen"/>
          <w:lang w:val="af-ZA"/>
        </w:rPr>
      </w:pPr>
    </w:p>
    <w:p w:rsidR="00326C4B" w:rsidRPr="00A5145D" w:rsidRDefault="00326C4B" w:rsidP="00036108">
      <w:pPr>
        <w:spacing w:after="0" w:line="0" w:lineRule="atLeast"/>
        <w:ind w:firstLine="720"/>
        <w:jc w:val="both"/>
        <w:rPr>
          <w:rFonts w:ascii="Sylfaen" w:hAnsi="Sylfaen"/>
          <w:i/>
          <w:lang w:val="af-ZA"/>
        </w:rPr>
      </w:pPr>
      <w:r w:rsidRPr="00A5145D">
        <w:rPr>
          <w:rFonts w:ascii="Sylfaen" w:hAnsi="Sylfaen"/>
          <w:i/>
          <w:lang w:val="af-ZA"/>
        </w:rPr>
        <w:t>Աղյուսակ</w:t>
      </w:r>
      <w:r w:rsidR="00591417">
        <w:rPr>
          <w:rFonts w:ascii="Sylfaen" w:hAnsi="Sylfaen"/>
          <w:i/>
          <w:lang w:val="af-ZA"/>
        </w:rPr>
        <w:t xml:space="preserve"> 2</w:t>
      </w:r>
      <w:r w:rsidR="00283197">
        <w:rPr>
          <w:rFonts w:ascii="Sylfaen" w:hAnsi="Sylfaen"/>
          <w:i/>
          <w:lang w:val="af-ZA"/>
        </w:rPr>
        <w:t>0</w:t>
      </w:r>
      <w:r w:rsidRPr="00A5145D">
        <w:rPr>
          <w:rFonts w:ascii="Sylfaen" w:hAnsi="Sylfaen"/>
          <w:i/>
          <w:lang w:val="af-ZA"/>
        </w:rPr>
        <w:t>. Վարչական ներկայացուցչի գործունեությունը ապահովող որոշ ծախսեր</w:t>
      </w:r>
    </w:p>
    <w:tbl>
      <w:tblPr>
        <w:tblStyle w:val="TableGrid"/>
        <w:tblW w:w="0" w:type="auto"/>
        <w:tblInd w:w="108" w:type="dxa"/>
        <w:tblLook w:val="04A0"/>
      </w:tblPr>
      <w:tblGrid>
        <w:gridCol w:w="540"/>
        <w:gridCol w:w="4705"/>
        <w:gridCol w:w="1985"/>
        <w:gridCol w:w="2040"/>
      </w:tblGrid>
      <w:tr w:rsidR="00326C4B" w:rsidRPr="00A5145D" w:rsidTr="00191941">
        <w:tc>
          <w:tcPr>
            <w:tcW w:w="540" w:type="dxa"/>
            <w:vAlign w:val="center"/>
          </w:tcPr>
          <w:p w:rsidR="00326C4B" w:rsidRPr="00A5145D" w:rsidRDefault="00326C4B" w:rsidP="00036108">
            <w:pPr>
              <w:pStyle w:val="ListParagraph"/>
              <w:spacing w:line="0" w:lineRule="atLeast"/>
              <w:ind w:left="0"/>
              <w:jc w:val="center"/>
              <w:rPr>
                <w:rFonts w:ascii="Sylfaen" w:hAnsi="Sylfaen"/>
                <w:b/>
                <w:lang w:val="af-ZA"/>
              </w:rPr>
            </w:pPr>
            <w:r w:rsidRPr="00A5145D">
              <w:rPr>
                <w:rFonts w:ascii="Sylfaen" w:hAnsi="Sylfaen"/>
                <w:b/>
                <w:lang w:val="af-ZA"/>
              </w:rPr>
              <w:t>ՀՀ</w:t>
            </w:r>
          </w:p>
        </w:tc>
        <w:tc>
          <w:tcPr>
            <w:tcW w:w="4705" w:type="dxa"/>
            <w:vAlign w:val="center"/>
          </w:tcPr>
          <w:p w:rsidR="00326C4B" w:rsidRPr="00A5145D" w:rsidRDefault="00326C4B" w:rsidP="00036108">
            <w:pPr>
              <w:pStyle w:val="ListParagraph"/>
              <w:spacing w:line="0" w:lineRule="atLeast"/>
              <w:ind w:left="0"/>
              <w:jc w:val="center"/>
              <w:rPr>
                <w:rFonts w:ascii="Sylfaen" w:hAnsi="Sylfaen"/>
                <w:b/>
                <w:lang w:val="af-ZA"/>
              </w:rPr>
            </w:pPr>
            <w:r w:rsidRPr="00A5145D">
              <w:rPr>
                <w:rFonts w:ascii="Sylfaen" w:hAnsi="Sylfaen"/>
                <w:b/>
                <w:lang w:val="af-ZA"/>
              </w:rPr>
              <w:t>Ծախսի անվանում</w:t>
            </w:r>
          </w:p>
        </w:tc>
        <w:tc>
          <w:tcPr>
            <w:tcW w:w="1985" w:type="dxa"/>
            <w:vAlign w:val="center"/>
          </w:tcPr>
          <w:p w:rsidR="00326C4B" w:rsidRPr="00A5145D" w:rsidRDefault="00866735" w:rsidP="00036108">
            <w:pPr>
              <w:pStyle w:val="ListParagraph"/>
              <w:spacing w:line="0" w:lineRule="atLeast"/>
              <w:ind w:left="0"/>
              <w:jc w:val="center"/>
              <w:rPr>
                <w:rFonts w:ascii="Sylfaen" w:hAnsi="Sylfaen"/>
                <w:b/>
                <w:lang w:val="ru-RU"/>
              </w:rPr>
            </w:pPr>
            <w:r>
              <w:rPr>
                <w:rFonts w:ascii="Sylfaen" w:hAnsi="Sylfaen"/>
                <w:b/>
                <w:lang w:val="af-ZA"/>
              </w:rPr>
              <w:t>Ամսա</w:t>
            </w:r>
            <w:r w:rsidR="00326C4B" w:rsidRPr="00A5145D">
              <w:rPr>
                <w:rFonts w:ascii="Sylfaen" w:hAnsi="Sylfaen"/>
                <w:b/>
                <w:lang w:val="af-ZA"/>
              </w:rPr>
              <w:t xml:space="preserve">կան ծախս </w:t>
            </w:r>
            <w:r w:rsidR="00326C4B" w:rsidRPr="00A5145D">
              <w:rPr>
                <w:rFonts w:ascii="Sylfaen" w:hAnsi="Sylfaen"/>
                <w:b/>
                <w:lang w:val="ru-RU"/>
              </w:rPr>
              <w:t>(դրամ)</w:t>
            </w:r>
          </w:p>
        </w:tc>
        <w:tc>
          <w:tcPr>
            <w:tcW w:w="2040" w:type="dxa"/>
            <w:vAlign w:val="center"/>
          </w:tcPr>
          <w:p w:rsidR="00326C4B" w:rsidRPr="00A5145D" w:rsidRDefault="00326C4B" w:rsidP="00036108">
            <w:pPr>
              <w:pStyle w:val="ListParagraph"/>
              <w:spacing w:line="0" w:lineRule="atLeast"/>
              <w:ind w:left="0"/>
              <w:jc w:val="center"/>
              <w:rPr>
                <w:rFonts w:ascii="Sylfaen" w:hAnsi="Sylfaen"/>
                <w:b/>
                <w:lang w:val="ru-RU"/>
              </w:rPr>
            </w:pPr>
            <w:r w:rsidRPr="00A5145D">
              <w:rPr>
                <w:rFonts w:ascii="Sylfaen" w:hAnsi="Sylfaen"/>
                <w:b/>
                <w:lang w:val="af-ZA"/>
              </w:rPr>
              <w:t>Տարեկան ծախս</w:t>
            </w:r>
            <w:r w:rsidRPr="00A5145D">
              <w:rPr>
                <w:rFonts w:ascii="Sylfaen" w:hAnsi="Sylfaen"/>
                <w:b/>
                <w:lang w:val="ru-RU"/>
              </w:rPr>
              <w:t xml:space="preserve"> (դրամ)</w:t>
            </w:r>
          </w:p>
        </w:tc>
      </w:tr>
      <w:tr w:rsidR="00326C4B" w:rsidRPr="00A5145D" w:rsidTr="00191941">
        <w:tc>
          <w:tcPr>
            <w:tcW w:w="540" w:type="dxa"/>
          </w:tcPr>
          <w:p w:rsidR="00326C4B" w:rsidRPr="00A5145D" w:rsidRDefault="00326C4B" w:rsidP="00036108">
            <w:pPr>
              <w:pStyle w:val="ListParagraph"/>
              <w:spacing w:line="0" w:lineRule="atLeast"/>
              <w:ind w:left="0"/>
              <w:jc w:val="both"/>
              <w:rPr>
                <w:rFonts w:ascii="Sylfaen" w:hAnsi="Sylfaen"/>
                <w:lang w:val="af-ZA"/>
              </w:rPr>
            </w:pPr>
            <w:r w:rsidRPr="00A5145D">
              <w:rPr>
                <w:rFonts w:ascii="Sylfaen" w:hAnsi="Sylfaen"/>
                <w:lang w:val="af-ZA"/>
              </w:rPr>
              <w:t>1</w:t>
            </w:r>
          </w:p>
        </w:tc>
        <w:tc>
          <w:tcPr>
            <w:tcW w:w="4705" w:type="dxa"/>
          </w:tcPr>
          <w:p w:rsidR="00326C4B" w:rsidRPr="00A5145D" w:rsidRDefault="00326C4B" w:rsidP="00036108">
            <w:pPr>
              <w:pStyle w:val="ListParagraph"/>
              <w:spacing w:line="0" w:lineRule="atLeast"/>
              <w:ind w:left="0"/>
              <w:jc w:val="both"/>
              <w:rPr>
                <w:rFonts w:ascii="Sylfaen" w:hAnsi="Sylfaen"/>
                <w:lang w:val="af-ZA"/>
              </w:rPr>
            </w:pPr>
            <w:r w:rsidRPr="00A5145D">
              <w:rPr>
                <w:rFonts w:ascii="Sylfaen" w:hAnsi="Sylfaen"/>
                <w:lang w:val="af-ZA"/>
              </w:rPr>
              <w:t>Տրանսպորտային ծախսեր</w:t>
            </w:r>
          </w:p>
        </w:tc>
        <w:tc>
          <w:tcPr>
            <w:tcW w:w="1985" w:type="dxa"/>
          </w:tcPr>
          <w:p w:rsidR="00326C4B" w:rsidRPr="00A5145D" w:rsidRDefault="00326C4B" w:rsidP="00036108">
            <w:pPr>
              <w:pStyle w:val="ListParagraph"/>
              <w:spacing w:line="0" w:lineRule="atLeast"/>
              <w:ind w:left="0"/>
              <w:jc w:val="right"/>
              <w:rPr>
                <w:rFonts w:ascii="Sylfaen" w:hAnsi="Sylfaen"/>
                <w:lang w:val="af-ZA"/>
              </w:rPr>
            </w:pPr>
            <w:r w:rsidRPr="00A5145D">
              <w:rPr>
                <w:rFonts w:ascii="Sylfaen" w:hAnsi="Sylfaen"/>
                <w:lang w:val="af-ZA"/>
              </w:rPr>
              <w:t>15000</w:t>
            </w:r>
          </w:p>
        </w:tc>
        <w:tc>
          <w:tcPr>
            <w:tcW w:w="2040" w:type="dxa"/>
            <w:vAlign w:val="bottom"/>
          </w:tcPr>
          <w:p w:rsidR="00326C4B" w:rsidRPr="00A5145D" w:rsidRDefault="00326C4B" w:rsidP="00036108">
            <w:pPr>
              <w:spacing w:line="0" w:lineRule="atLeast"/>
              <w:jc w:val="right"/>
              <w:rPr>
                <w:rFonts w:ascii="Sylfaen" w:hAnsi="Sylfaen"/>
                <w:color w:val="000000"/>
              </w:rPr>
            </w:pPr>
            <w:r w:rsidRPr="00A5145D">
              <w:rPr>
                <w:rFonts w:ascii="Sylfaen" w:hAnsi="Sylfaen"/>
                <w:color w:val="000000"/>
              </w:rPr>
              <w:t>180000</w:t>
            </w:r>
          </w:p>
        </w:tc>
      </w:tr>
      <w:tr w:rsidR="00326C4B" w:rsidRPr="00A5145D" w:rsidTr="00191941">
        <w:tc>
          <w:tcPr>
            <w:tcW w:w="540" w:type="dxa"/>
          </w:tcPr>
          <w:p w:rsidR="00326C4B" w:rsidRPr="00A5145D" w:rsidRDefault="00326C4B" w:rsidP="00036108">
            <w:pPr>
              <w:pStyle w:val="ListParagraph"/>
              <w:spacing w:line="0" w:lineRule="atLeast"/>
              <w:ind w:left="0"/>
              <w:jc w:val="both"/>
              <w:rPr>
                <w:rFonts w:ascii="Sylfaen" w:hAnsi="Sylfaen"/>
              </w:rPr>
            </w:pPr>
            <w:r w:rsidRPr="00A5145D">
              <w:rPr>
                <w:rFonts w:ascii="Sylfaen" w:hAnsi="Sylfaen"/>
              </w:rPr>
              <w:t>2</w:t>
            </w:r>
          </w:p>
        </w:tc>
        <w:tc>
          <w:tcPr>
            <w:tcW w:w="4705" w:type="dxa"/>
          </w:tcPr>
          <w:p w:rsidR="00326C4B" w:rsidRPr="00A5145D" w:rsidRDefault="00326C4B" w:rsidP="00036108">
            <w:pPr>
              <w:pStyle w:val="ListParagraph"/>
              <w:spacing w:line="0" w:lineRule="atLeast"/>
              <w:ind w:left="0"/>
              <w:jc w:val="both"/>
              <w:rPr>
                <w:rFonts w:ascii="Sylfaen" w:hAnsi="Sylfaen"/>
                <w:lang w:val="ru-RU"/>
              </w:rPr>
            </w:pPr>
            <w:r w:rsidRPr="00A5145D">
              <w:rPr>
                <w:rFonts w:ascii="Sylfaen" w:hAnsi="Sylfaen"/>
                <w:lang w:val="ru-RU"/>
              </w:rPr>
              <w:t>Հեռախոսային կապ</w:t>
            </w:r>
          </w:p>
        </w:tc>
        <w:tc>
          <w:tcPr>
            <w:tcW w:w="1985" w:type="dxa"/>
          </w:tcPr>
          <w:p w:rsidR="00326C4B" w:rsidRPr="00A5145D" w:rsidRDefault="00326C4B" w:rsidP="00036108">
            <w:pPr>
              <w:pStyle w:val="ListParagraph"/>
              <w:spacing w:line="0" w:lineRule="atLeast"/>
              <w:ind w:left="0"/>
              <w:jc w:val="right"/>
              <w:rPr>
                <w:rFonts w:ascii="Sylfaen" w:hAnsi="Sylfaen"/>
              </w:rPr>
            </w:pPr>
            <w:r w:rsidRPr="00A5145D">
              <w:rPr>
                <w:rFonts w:ascii="Sylfaen" w:hAnsi="Sylfaen"/>
              </w:rPr>
              <w:t>3000</w:t>
            </w:r>
          </w:p>
        </w:tc>
        <w:tc>
          <w:tcPr>
            <w:tcW w:w="2040" w:type="dxa"/>
            <w:vAlign w:val="bottom"/>
          </w:tcPr>
          <w:p w:rsidR="00326C4B" w:rsidRPr="00A5145D" w:rsidRDefault="00326C4B" w:rsidP="00036108">
            <w:pPr>
              <w:spacing w:line="0" w:lineRule="atLeast"/>
              <w:jc w:val="right"/>
              <w:rPr>
                <w:rFonts w:ascii="Sylfaen" w:hAnsi="Sylfaen"/>
                <w:color w:val="000000"/>
              </w:rPr>
            </w:pPr>
            <w:r w:rsidRPr="00A5145D">
              <w:rPr>
                <w:rFonts w:ascii="Sylfaen" w:hAnsi="Sylfaen"/>
                <w:color w:val="000000"/>
              </w:rPr>
              <w:t>36000</w:t>
            </w:r>
          </w:p>
        </w:tc>
      </w:tr>
      <w:tr w:rsidR="00326C4B" w:rsidRPr="00A5145D" w:rsidTr="00191941">
        <w:tc>
          <w:tcPr>
            <w:tcW w:w="540" w:type="dxa"/>
          </w:tcPr>
          <w:p w:rsidR="00326C4B" w:rsidRPr="00A5145D" w:rsidRDefault="00326C4B" w:rsidP="00036108">
            <w:pPr>
              <w:pStyle w:val="ListParagraph"/>
              <w:spacing w:line="0" w:lineRule="atLeast"/>
              <w:ind w:left="0"/>
              <w:jc w:val="both"/>
              <w:rPr>
                <w:rFonts w:ascii="Sylfaen" w:hAnsi="Sylfaen"/>
                <w:lang w:val="af-ZA"/>
              </w:rPr>
            </w:pPr>
            <w:r w:rsidRPr="00A5145D">
              <w:rPr>
                <w:rFonts w:ascii="Sylfaen" w:hAnsi="Sylfaen"/>
                <w:lang w:val="af-ZA"/>
              </w:rPr>
              <w:t>3</w:t>
            </w:r>
          </w:p>
        </w:tc>
        <w:tc>
          <w:tcPr>
            <w:tcW w:w="4705" w:type="dxa"/>
          </w:tcPr>
          <w:p w:rsidR="00326C4B" w:rsidRPr="00A5145D" w:rsidRDefault="00326C4B" w:rsidP="00036108">
            <w:pPr>
              <w:pStyle w:val="ListParagraph"/>
              <w:spacing w:line="0" w:lineRule="atLeast"/>
              <w:ind w:left="0"/>
              <w:jc w:val="both"/>
              <w:rPr>
                <w:rFonts w:ascii="Sylfaen" w:hAnsi="Sylfaen"/>
                <w:lang w:val="af-ZA"/>
              </w:rPr>
            </w:pPr>
            <w:r w:rsidRPr="00A5145D">
              <w:rPr>
                <w:rFonts w:ascii="Sylfaen" w:hAnsi="Sylfaen"/>
                <w:lang w:val="af-ZA"/>
              </w:rPr>
              <w:t xml:space="preserve">Գրենական պարագաներ </w:t>
            </w:r>
          </w:p>
        </w:tc>
        <w:tc>
          <w:tcPr>
            <w:tcW w:w="1985" w:type="dxa"/>
          </w:tcPr>
          <w:p w:rsidR="00326C4B" w:rsidRPr="00A5145D" w:rsidRDefault="00326C4B" w:rsidP="00036108">
            <w:pPr>
              <w:pStyle w:val="ListParagraph"/>
              <w:spacing w:line="0" w:lineRule="atLeast"/>
              <w:ind w:left="0"/>
              <w:jc w:val="right"/>
              <w:rPr>
                <w:rFonts w:ascii="Sylfaen" w:hAnsi="Sylfaen"/>
                <w:lang w:val="af-ZA"/>
              </w:rPr>
            </w:pPr>
            <w:r w:rsidRPr="00A5145D">
              <w:rPr>
                <w:rFonts w:ascii="Sylfaen" w:hAnsi="Sylfaen"/>
                <w:lang w:val="af-ZA"/>
              </w:rPr>
              <w:t>2000</w:t>
            </w:r>
          </w:p>
        </w:tc>
        <w:tc>
          <w:tcPr>
            <w:tcW w:w="2040" w:type="dxa"/>
            <w:vAlign w:val="bottom"/>
          </w:tcPr>
          <w:p w:rsidR="00326C4B" w:rsidRPr="00A5145D" w:rsidRDefault="00326C4B" w:rsidP="00036108">
            <w:pPr>
              <w:spacing w:line="0" w:lineRule="atLeast"/>
              <w:jc w:val="right"/>
              <w:rPr>
                <w:rFonts w:ascii="Sylfaen" w:hAnsi="Sylfaen"/>
                <w:color w:val="000000"/>
              </w:rPr>
            </w:pPr>
            <w:r w:rsidRPr="00A5145D">
              <w:rPr>
                <w:rFonts w:ascii="Sylfaen" w:hAnsi="Sylfaen"/>
                <w:color w:val="000000"/>
              </w:rPr>
              <w:t>24000</w:t>
            </w:r>
          </w:p>
        </w:tc>
      </w:tr>
      <w:tr w:rsidR="00326C4B" w:rsidRPr="00A5145D" w:rsidTr="00191941">
        <w:tc>
          <w:tcPr>
            <w:tcW w:w="540" w:type="dxa"/>
          </w:tcPr>
          <w:p w:rsidR="00326C4B" w:rsidRPr="00A5145D" w:rsidRDefault="00326C4B" w:rsidP="00036108">
            <w:pPr>
              <w:pStyle w:val="ListParagraph"/>
              <w:spacing w:line="0" w:lineRule="atLeast"/>
              <w:ind w:left="0"/>
              <w:jc w:val="both"/>
              <w:rPr>
                <w:rFonts w:ascii="Sylfaen" w:hAnsi="Sylfaen"/>
                <w:b/>
                <w:i/>
                <w:lang w:val="af-ZA"/>
              </w:rPr>
            </w:pPr>
          </w:p>
        </w:tc>
        <w:tc>
          <w:tcPr>
            <w:tcW w:w="4705" w:type="dxa"/>
          </w:tcPr>
          <w:p w:rsidR="00326C4B" w:rsidRPr="00A5145D" w:rsidRDefault="00326C4B" w:rsidP="00036108">
            <w:pPr>
              <w:pStyle w:val="ListParagraph"/>
              <w:spacing w:line="0" w:lineRule="atLeast"/>
              <w:ind w:left="0"/>
              <w:jc w:val="both"/>
              <w:rPr>
                <w:rFonts w:ascii="Sylfaen" w:hAnsi="Sylfaen"/>
                <w:b/>
                <w:i/>
                <w:lang w:val="af-ZA"/>
              </w:rPr>
            </w:pPr>
            <w:r w:rsidRPr="00A5145D">
              <w:rPr>
                <w:rFonts w:ascii="Sylfaen" w:hAnsi="Sylfaen"/>
                <w:b/>
                <w:i/>
                <w:lang w:val="af-ZA"/>
              </w:rPr>
              <w:t>Ընդամենը ծախսեր</w:t>
            </w:r>
          </w:p>
        </w:tc>
        <w:tc>
          <w:tcPr>
            <w:tcW w:w="1985" w:type="dxa"/>
          </w:tcPr>
          <w:p w:rsidR="00326C4B" w:rsidRPr="00A5145D" w:rsidRDefault="00326C4B" w:rsidP="00036108">
            <w:pPr>
              <w:pStyle w:val="ListParagraph"/>
              <w:spacing w:line="0" w:lineRule="atLeast"/>
              <w:ind w:left="0"/>
              <w:jc w:val="right"/>
              <w:rPr>
                <w:rFonts w:ascii="Sylfaen" w:hAnsi="Sylfaen"/>
                <w:b/>
                <w:i/>
                <w:lang w:val="af-ZA"/>
              </w:rPr>
            </w:pPr>
            <w:r w:rsidRPr="00A5145D">
              <w:rPr>
                <w:rFonts w:ascii="Sylfaen" w:hAnsi="Sylfaen"/>
                <w:b/>
                <w:i/>
              </w:rPr>
              <w:t>20</w:t>
            </w:r>
            <w:r w:rsidRPr="00A5145D">
              <w:rPr>
                <w:rFonts w:ascii="Sylfaen" w:hAnsi="Sylfaen"/>
                <w:b/>
                <w:i/>
                <w:lang w:val="af-ZA"/>
              </w:rPr>
              <w:t>000</w:t>
            </w:r>
          </w:p>
        </w:tc>
        <w:tc>
          <w:tcPr>
            <w:tcW w:w="2040" w:type="dxa"/>
            <w:vAlign w:val="bottom"/>
          </w:tcPr>
          <w:p w:rsidR="00326C4B" w:rsidRPr="00A5145D" w:rsidRDefault="00326C4B" w:rsidP="00036108">
            <w:pPr>
              <w:spacing w:line="0" w:lineRule="atLeast"/>
              <w:jc w:val="right"/>
              <w:rPr>
                <w:rFonts w:ascii="Sylfaen" w:hAnsi="Sylfaen"/>
                <w:b/>
                <w:i/>
                <w:color w:val="000000"/>
              </w:rPr>
            </w:pPr>
            <w:r w:rsidRPr="00A5145D">
              <w:rPr>
                <w:rFonts w:ascii="Sylfaen" w:hAnsi="Sylfaen"/>
                <w:b/>
                <w:i/>
                <w:color w:val="000000"/>
              </w:rPr>
              <w:t>240000</w:t>
            </w:r>
          </w:p>
        </w:tc>
      </w:tr>
    </w:tbl>
    <w:p w:rsidR="00326C4B" w:rsidRPr="00A5145D" w:rsidRDefault="00326C4B" w:rsidP="00036108">
      <w:pPr>
        <w:spacing w:after="0" w:line="0" w:lineRule="atLeast"/>
        <w:ind w:firstLine="720"/>
        <w:jc w:val="both"/>
        <w:rPr>
          <w:rFonts w:ascii="Sylfaen" w:hAnsi="Sylfaen"/>
          <w:lang w:val="af-ZA"/>
        </w:rPr>
      </w:pPr>
    </w:p>
    <w:p w:rsidR="00326C4B" w:rsidRPr="00A5145D" w:rsidRDefault="00326C4B" w:rsidP="00036108">
      <w:pPr>
        <w:spacing w:after="0" w:line="0" w:lineRule="atLeast"/>
        <w:ind w:firstLine="720"/>
        <w:jc w:val="both"/>
        <w:rPr>
          <w:rFonts w:ascii="Sylfaen" w:hAnsi="Sylfaen"/>
          <w:lang w:val="af-ZA"/>
        </w:rPr>
      </w:pPr>
      <w:r w:rsidRPr="00A5145D">
        <w:rPr>
          <w:rFonts w:ascii="Sylfaen" w:hAnsi="Sylfaen"/>
          <w:lang w:val="af-ZA"/>
        </w:rPr>
        <w:t xml:space="preserve">300-ից ավելի բնակիչ ունեցող համայնքներում, </w:t>
      </w:r>
      <w:r w:rsidRPr="00A5145D">
        <w:rPr>
          <w:rFonts w:ascii="Sylfaen" w:hAnsi="Sylfaen"/>
          <w:lang w:val="ru-RU"/>
        </w:rPr>
        <w:t>բացի</w:t>
      </w:r>
      <w:r w:rsidRPr="00A5145D">
        <w:rPr>
          <w:rFonts w:ascii="Sylfaen" w:hAnsi="Sylfaen"/>
          <w:lang w:val="af-ZA"/>
        </w:rPr>
        <w:t xml:space="preserve"> </w:t>
      </w:r>
      <w:r w:rsidRPr="00A5145D">
        <w:rPr>
          <w:rFonts w:ascii="Sylfaen" w:hAnsi="Sylfaen"/>
          <w:lang w:val="ru-RU"/>
        </w:rPr>
        <w:t>վերոհիշյալ</w:t>
      </w:r>
      <w:r w:rsidRPr="00A5145D">
        <w:rPr>
          <w:rFonts w:ascii="Sylfaen" w:hAnsi="Sylfaen"/>
          <w:lang w:val="af-ZA"/>
        </w:rPr>
        <w:t xml:space="preserve"> </w:t>
      </w:r>
      <w:r w:rsidRPr="00A5145D">
        <w:rPr>
          <w:rFonts w:ascii="Sylfaen" w:hAnsi="Sylfaen"/>
          <w:lang w:val="ru-RU"/>
        </w:rPr>
        <w:t>ծախսերից</w:t>
      </w:r>
      <w:r w:rsidRPr="00A5145D">
        <w:rPr>
          <w:rFonts w:ascii="Sylfaen" w:hAnsi="Sylfaen"/>
          <w:lang w:val="af-ZA"/>
        </w:rPr>
        <w:t xml:space="preserve">, նախատեսվում են </w:t>
      </w:r>
      <w:r w:rsidRPr="00A5145D">
        <w:rPr>
          <w:rFonts w:ascii="Sylfaen" w:hAnsi="Sylfaen"/>
          <w:lang w:val="ru-RU"/>
        </w:rPr>
        <w:t>նաև</w:t>
      </w:r>
      <w:r w:rsidRPr="00A5145D">
        <w:rPr>
          <w:rFonts w:ascii="Sylfaen" w:hAnsi="Sylfaen"/>
          <w:lang w:val="af-ZA"/>
        </w:rPr>
        <w:t xml:space="preserve"> վարչական ներկայացուցչի պահպանման գրասնեյակային ծախսեր: </w:t>
      </w:r>
    </w:p>
    <w:p w:rsidR="00326C4B" w:rsidRPr="00A5145D" w:rsidRDefault="00326C4B" w:rsidP="00036108">
      <w:pPr>
        <w:spacing w:after="0" w:line="0" w:lineRule="atLeast"/>
        <w:ind w:firstLine="720"/>
        <w:jc w:val="both"/>
        <w:rPr>
          <w:rFonts w:ascii="Sylfaen" w:hAnsi="Sylfaen"/>
          <w:lang w:val="af-ZA"/>
        </w:rPr>
      </w:pPr>
      <w:r w:rsidRPr="00A5145D">
        <w:rPr>
          <w:rFonts w:ascii="Sylfaen" w:hAnsi="Sylfaen"/>
          <w:lang w:val="ru-RU"/>
        </w:rPr>
        <w:t>Ա</w:t>
      </w:r>
      <w:r w:rsidRPr="00A5145D">
        <w:rPr>
          <w:rFonts w:ascii="Sylfaen" w:hAnsi="Sylfaen"/>
          <w:lang w:val="af-ZA"/>
        </w:rPr>
        <w:t>ղյուսակ 2</w:t>
      </w:r>
      <w:r w:rsidR="00283197">
        <w:rPr>
          <w:rFonts w:ascii="Sylfaen" w:hAnsi="Sylfaen"/>
          <w:lang w:val="af-ZA"/>
        </w:rPr>
        <w:t>1</w:t>
      </w:r>
      <w:r w:rsidRPr="00A5145D">
        <w:rPr>
          <w:rFonts w:ascii="Sylfaen" w:hAnsi="Sylfaen"/>
          <w:lang w:val="af-ZA"/>
        </w:rPr>
        <w:t xml:space="preserve"> – </w:t>
      </w:r>
      <w:r w:rsidRPr="00A5145D">
        <w:rPr>
          <w:rFonts w:ascii="Sylfaen" w:hAnsi="Sylfaen"/>
          <w:lang w:val="ru-RU"/>
        </w:rPr>
        <w:t>ում</w:t>
      </w:r>
      <w:r w:rsidRPr="00A5145D">
        <w:rPr>
          <w:rFonts w:ascii="Sylfaen" w:hAnsi="Sylfaen"/>
          <w:lang w:val="af-ZA"/>
        </w:rPr>
        <w:t xml:space="preserve"> </w:t>
      </w:r>
      <w:r w:rsidRPr="00A5145D">
        <w:rPr>
          <w:rFonts w:ascii="Sylfaen" w:hAnsi="Sylfaen"/>
          <w:lang w:val="ru-RU"/>
        </w:rPr>
        <w:t>ներկայացված</w:t>
      </w:r>
      <w:r w:rsidRPr="00A5145D">
        <w:rPr>
          <w:rFonts w:ascii="Sylfaen" w:hAnsi="Sylfaen"/>
          <w:lang w:val="af-ZA"/>
        </w:rPr>
        <w:t xml:space="preserve"> են 300-ից ավելի բնակիչ ունեցող բնակավայրերի </w:t>
      </w:r>
      <w:r w:rsidRPr="00A5145D">
        <w:rPr>
          <w:rFonts w:ascii="Sylfaen" w:hAnsi="Sylfaen"/>
          <w:lang w:val="ru-RU"/>
        </w:rPr>
        <w:t>վ</w:t>
      </w:r>
      <w:r w:rsidRPr="00A5145D">
        <w:rPr>
          <w:rFonts w:ascii="Sylfaen" w:hAnsi="Sylfaen" w:cs="Sylfaen"/>
          <w:lang w:val="af-ZA"/>
        </w:rPr>
        <w:t>արչական</w:t>
      </w:r>
      <w:r w:rsidRPr="00A5145D">
        <w:rPr>
          <w:rFonts w:ascii="Sylfaen" w:hAnsi="Sylfaen"/>
          <w:lang w:val="af-ZA"/>
        </w:rPr>
        <w:t xml:space="preserve"> ներկայացուցչի գործունեության համար անհրաժեշտ, ինչպես նաև վարչական ներկայացուցչի </w:t>
      </w:r>
      <w:r w:rsidR="00866735">
        <w:rPr>
          <w:rFonts w:ascii="Sylfaen" w:hAnsi="Sylfaen"/>
          <w:lang w:val="af-ZA"/>
        </w:rPr>
        <w:t>գրաս</w:t>
      </w:r>
      <w:r w:rsidRPr="00A5145D">
        <w:rPr>
          <w:rFonts w:ascii="Sylfaen" w:hAnsi="Sylfaen"/>
          <w:lang w:val="af-ZA"/>
        </w:rPr>
        <w:t>ե</w:t>
      </w:r>
      <w:r w:rsidR="00866735">
        <w:rPr>
          <w:rFonts w:ascii="Sylfaen" w:hAnsi="Sylfaen"/>
          <w:lang w:val="af-ZA"/>
        </w:rPr>
        <w:t>ն</w:t>
      </w:r>
      <w:r w:rsidRPr="00A5145D">
        <w:rPr>
          <w:rFonts w:ascii="Sylfaen" w:hAnsi="Sylfaen"/>
          <w:lang w:val="af-ZA"/>
        </w:rPr>
        <w:t>յակային ծախսեր</w:t>
      </w:r>
      <w:r w:rsidRPr="00A5145D">
        <w:rPr>
          <w:rFonts w:ascii="Sylfaen" w:hAnsi="Sylfaen"/>
          <w:lang w:val="ru-RU"/>
        </w:rPr>
        <w:t>ը</w:t>
      </w:r>
      <w:r w:rsidRPr="00A5145D">
        <w:rPr>
          <w:rFonts w:ascii="Sylfaen" w:hAnsi="Sylfaen"/>
          <w:lang w:val="af-ZA"/>
        </w:rPr>
        <w:t xml:space="preserve">: Բնակչության թվի յուրաքանչյուր հաջորդ միջակայքին պատկանող բնակավայրի վարչական ներկայացուցչի պահպանման ծախսերը նախորդի համեմատությամբ ավելացել են մոտավորապես 20 %-ով: </w:t>
      </w:r>
    </w:p>
    <w:p w:rsidR="00036108" w:rsidRDefault="00036108" w:rsidP="00036108">
      <w:pPr>
        <w:spacing w:after="0" w:line="0" w:lineRule="atLeast"/>
        <w:ind w:firstLine="720"/>
        <w:jc w:val="both"/>
        <w:rPr>
          <w:rFonts w:ascii="Sylfaen" w:hAnsi="Sylfaen"/>
          <w:lang w:val="af-ZA"/>
        </w:rPr>
      </w:pPr>
    </w:p>
    <w:p w:rsidR="00E60D58" w:rsidRDefault="00E60D58" w:rsidP="00036108">
      <w:pPr>
        <w:spacing w:after="0" w:line="0" w:lineRule="atLeast"/>
        <w:ind w:firstLine="720"/>
        <w:jc w:val="both"/>
        <w:rPr>
          <w:rFonts w:ascii="Sylfaen" w:hAnsi="Sylfaen"/>
          <w:lang w:val="af-ZA"/>
        </w:rPr>
      </w:pPr>
    </w:p>
    <w:p w:rsidR="00E60D58" w:rsidRDefault="00E60D58" w:rsidP="00036108">
      <w:pPr>
        <w:spacing w:after="0" w:line="0" w:lineRule="atLeast"/>
        <w:ind w:firstLine="720"/>
        <w:jc w:val="both"/>
        <w:rPr>
          <w:rFonts w:ascii="Sylfaen" w:hAnsi="Sylfaen"/>
          <w:lang w:val="af-ZA"/>
        </w:rPr>
      </w:pPr>
    </w:p>
    <w:p w:rsidR="00E60D58" w:rsidRPr="00A5145D" w:rsidRDefault="00E60D58" w:rsidP="00036108">
      <w:pPr>
        <w:spacing w:after="0" w:line="0" w:lineRule="atLeast"/>
        <w:ind w:firstLine="720"/>
        <w:jc w:val="both"/>
        <w:rPr>
          <w:rFonts w:ascii="Sylfaen" w:hAnsi="Sylfaen"/>
          <w:lang w:val="af-ZA"/>
        </w:rPr>
      </w:pPr>
    </w:p>
    <w:p w:rsidR="00326C4B" w:rsidRPr="00A5145D" w:rsidRDefault="00326C4B" w:rsidP="00036108">
      <w:pPr>
        <w:pStyle w:val="ListParagraph"/>
        <w:spacing w:after="0" w:line="0" w:lineRule="atLeast"/>
        <w:ind w:left="0" w:firstLine="720"/>
        <w:jc w:val="both"/>
        <w:rPr>
          <w:rFonts w:ascii="Sylfaen" w:hAnsi="Sylfaen"/>
          <w:i/>
          <w:lang w:val="af-ZA"/>
        </w:rPr>
      </w:pPr>
      <w:r w:rsidRPr="00A5145D">
        <w:rPr>
          <w:rFonts w:ascii="Sylfaen" w:hAnsi="Sylfaen"/>
          <w:i/>
          <w:lang w:val="af-ZA"/>
        </w:rPr>
        <w:lastRenderedPageBreak/>
        <w:t>Աղյուսակ 2</w:t>
      </w:r>
      <w:r w:rsidR="00283197">
        <w:rPr>
          <w:rFonts w:ascii="Sylfaen" w:hAnsi="Sylfaen"/>
          <w:i/>
          <w:lang w:val="af-ZA"/>
        </w:rPr>
        <w:t>1</w:t>
      </w:r>
      <w:r w:rsidRPr="00A5145D">
        <w:rPr>
          <w:rFonts w:ascii="Sylfaen" w:hAnsi="Sylfaen"/>
          <w:i/>
          <w:lang w:val="af-ZA"/>
        </w:rPr>
        <w:t xml:space="preserve">. Վարչական ներկայացուցչի </w:t>
      </w:r>
      <w:r w:rsidRPr="00A5145D">
        <w:rPr>
          <w:rFonts w:ascii="Sylfaen" w:hAnsi="Sylfaen"/>
          <w:i/>
          <w:lang w:val="ru-RU"/>
        </w:rPr>
        <w:t>պահպանման</w:t>
      </w:r>
      <w:r w:rsidRPr="00A5145D">
        <w:rPr>
          <w:rFonts w:ascii="Sylfaen" w:hAnsi="Sylfaen"/>
          <w:i/>
          <w:lang w:val="af-ZA"/>
        </w:rPr>
        <w:t xml:space="preserve"> </w:t>
      </w:r>
      <w:r w:rsidRPr="00A5145D">
        <w:rPr>
          <w:rFonts w:ascii="Sylfaen" w:hAnsi="Sylfaen"/>
          <w:i/>
          <w:lang w:val="ru-RU"/>
        </w:rPr>
        <w:t>և</w:t>
      </w:r>
      <w:r w:rsidRPr="00A5145D">
        <w:rPr>
          <w:rFonts w:ascii="Sylfaen" w:hAnsi="Sylfaen"/>
          <w:i/>
          <w:lang w:val="af-ZA"/>
        </w:rPr>
        <w:t xml:space="preserve"> գրասենյակ</w:t>
      </w:r>
      <w:r w:rsidRPr="00A5145D">
        <w:rPr>
          <w:rFonts w:ascii="Sylfaen" w:hAnsi="Sylfaen"/>
          <w:i/>
          <w:lang w:val="ru-RU"/>
        </w:rPr>
        <w:t>ային</w:t>
      </w:r>
      <w:r w:rsidRPr="00A5145D">
        <w:rPr>
          <w:rFonts w:ascii="Sylfaen" w:hAnsi="Sylfaen"/>
          <w:i/>
          <w:lang w:val="af-ZA"/>
        </w:rPr>
        <w:t xml:space="preserve"> ծախսեր </w:t>
      </w:r>
    </w:p>
    <w:p w:rsidR="00326C4B" w:rsidRPr="00A5145D" w:rsidRDefault="00326C4B" w:rsidP="00036108">
      <w:pPr>
        <w:pStyle w:val="ListParagraph"/>
        <w:spacing w:after="0" w:line="0" w:lineRule="atLeast"/>
        <w:ind w:left="0" w:firstLine="720"/>
        <w:jc w:val="both"/>
        <w:rPr>
          <w:rFonts w:ascii="Sylfaen" w:hAnsi="Sylfaen"/>
          <w:lang w:val="af-ZA"/>
        </w:rPr>
      </w:pPr>
    </w:p>
    <w:tbl>
      <w:tblPr>
        <w:tblStyle w:val="TableGrid"/>
        <w:tblW w:w="9457" w:type="dxa"/>
        <w:tblInd w:w="108" w:type="dxa"/>
        <w:tblLayout w:type="fixed"/>
        <w:tblCellMar>
          <w:left w:w="115" w:type="dxa"/>
          <w:right w:w="115" w:type="dxa"/>
        </w:tblCellMar>
        <w:tblLook w:val="04A0"/>
      </w:tblPr>
      <w:tblGrid>
        <w:gridCol w:w="474"/>
        <w:gridCol w:w="2053"/>
        <w:gridCol w:w="866"/>
        <w:gridCol w:w="866"/>
        <w:gridCol w:w="866"/>
        <w:gridCol w:w="867"/>
        <w:gridCol w:w="866"/>
        <w:gridCol w:w="866"/>
        <w:gridCol w:w="770"/>
        <w:gridCol w:w="963"/>
      </w:tblGrid>
      <w:tr w:rsidR="00326C4B" w:rsidRPr="009134D2" w:rsidTr="00191941">
        <w:tc>
          <w:tcPr>
            <w:tcW w:w="474" w:type="dxa"/>
            <w:vMerge w:val="restart"/>
            <w:vAlign w:val="center"/>
          </w:tcPr>
          <w:p w:rsidR="00326C4B" w:rsidRPr="00A5145D" w:rsidRDefault="00326C4B" w:rsidP="00036108">
            <w:pPr>
              <w:pStyle w:val="ListParagraph"/>
              <w:spacing w:line="0" w:lineRule="atLeast"/>
              <w:ind w:left="0"/>
              <w:jc w:val="center"/>
              <w:rPr>
                <w:rFonts w:ascii="Sylfaen" w:hAnsi="Sylfaen"/>
                <w:b/>
                <w:sz w:val="20"/>
                <w:szCs w:val="20"/>
                <w:lang w:val="af-ZA"/>
              </w:rPr>
            </w:pPr>
            <w:r w:rsidRPr="00A5145D">
              <w:rPr>
                <w:rFonts w:ascii="Sylfaen" w:hAnsi="Sylfaen"/>
                <w:b/>
                <w:sz w:val="20"/>
                <w:szCs w:val="20"/>
                <w:lang w:val="af-ZA"/>
              </w:rPr>
              <w:t>ՀՀ</w:t>
            </w:r>
          </w:p>
        </w:tc>
        <w:tc>
          <w:tcPr>
            <w:tcW w:w="2053" w:type="dxa"/>
            <w:vMerge w:val="restart"/>
            <w:vAlign w:val="center"/>
          </w:tcPr>
          <w:p w:rsidR="00326C4B" w:rsidRPr="00A5145D" w:rsidRDefault="00326C4B" w:rsidP="00036108">
            <w:pPr>
              <w:pStyle w:val="ListParagraph"/>
              <w:spacing w:line="0" w:lineRule="atLeast"/>
              <w:ind w:left="0"/>
              <w:jc w:val="center"/>
              <w:rPr>
                <w:rFonts w:ascii="Sylfaen" w:hAnsi="Sylfaen"/>
                <w:b/>
                <w:sz w:val="20"/>
                <w:szCs w:val="20"/>
                <w:lang w:val="af-ZA"/>
              </w:rPr>
            </w:pPr>
            <w:r w:rsidRPr="00A5145D">
              <w:rPr>
                <w:rFonts w:ascii="Sylfaen" w:hAnsi="Sylfaen"/>
                <w:b/>
                <w:sz w:val="20"/>
                <w:szCs w:val="20"/>
                <w:lang w:val="af-ZA"/>
              </w:rPr>
              <w:t>Ծախսի անվանում</w:t>
            </w:r>
          </w:p>
        </w:tc>
        <w:tc>
          <w:tcPr>
            <w:tcW w:w="1732" w:type="dxa"/>
            <w:gridSpan w:val="2"/>
            <w:vAlign w:val="center"/>
          </w:tcPr>
          <w:p w:rsidR="00326C4B" w:rsidRPr="00A5145D" w:rsidRDefault="00326C4B" w:rsidP="00036108">
            <w:pPr>
              <w:pStyle w:val="ListParagraph"/>
              <w:spacing w:line="0" w:lineRule="atLeast"/>
              <w:ind w:left="0"/>
              <w:jc w:val="center"/>
              <w:rPr>
                <w:rFonts w:ascii="Sylfaen" w:hAnsi="Sylfaen"/>
                <w:b/>
                <w:sz w:val="20"/>
                <w:szCs w:val="20"/>
                <w:lang w:val="af-ZA"/>
              </w:rPr>
            </w:pPr>
            <w:r w:rsidRPr="00A5145D">
              <w:rPr>
                <w:rFonts w:ascii="Sylfaen" w:hAnsi="Sylfaen"/>
                <w:b/>
                <w:sz w:val="20"/>
                <w:szCs w:val="20"/>
                <w:lang w:val="af-ZA"/>
              </w:rPr>
              <w:t>300-500 բնակիչ ունեցող բնակավայրեր</w:t>
            </w:r>
          </w:p>
        </w:tc>
        <w:tc>
          <w:tcPr>
            <w:tcW w:w="1733" w:type="dxa"/>
            <w:gridSpan w:val="2"/>
            <w:vAlign w:val="center"/>
          </w:tcPr>
          <w:p w:rsidR="00326C4B" w:rsidRPr="00A5145D" w:rsidRDefault="00326C4B" w:rsidP="00036108">
            <w:pPr>
              <w:pStyle w:val="ListParagraph"/>
              <w:spacing w:line="0" w:lineRule="atLeast"/>
              <w:ind w:left="0"/>
              <w:jc w:val="center"/>
              <w:rPr>
                <w:rFonts w:ascii="Sylfaen" w:hAnsi="Sylfaen"/>
                <w:b/>
                <w:sz w:val="20"/>
                <w:szCs w:val="20"/>
                <w:lang w:val="af-ZA"/>
              </w:rPr>
            </w:pPr>
            <w:r w:rsidRPr="00A5145D">
              <w:rPr>
                <w:rFonts w:ascii="Sylfaen" w:hAnsi="Sylfaen"/>
                <w:b/>
                <w:sz w:val="20"/>
                <w:szCs w:val="20"/>
                <w:lang w:val="af-ZA"/>
              </w:rPr>
              <w:t>500-1000 բնակիչ ունեցող բնակավայրեր</w:t>
            </w:r>
          </w:p>
        </w:tc>
        <w:tc>
          <w:tcPr>
            <w:tcW w:w="1732" w:type="dxa"/>
            <w:gridSpan w:val="2"/>
          </w:tcPr>
          <w:p w:rsidR="00326C4B" w:rsidRPr="00A5145D" w:rsidRDefault="00326C4B" w:rsidP="00036108">
            <w:pPr>
              <w:pStyle w:val="ListParagraph"/>
              <w:spacing w:line="0" w:lineRule="atLeast"/>
              <w:ind w:left="0"/>
              <w:jc w:val="center"/>
              <w:rPr>
                <w:rFonts w:ascii="Sylfaen" w:hAnsi="Sylfaen"/>
                <w:b/>
                <w:sz w:val="20"/>
                <w:szCs w:val="20"/>
                <w:lang w:val="af-ZA"/>
              </w:rPr>
            </w:pPr>
            <w:r w:rsidRPr="00A5145D">
              <w:rPr>
                <w:rFonts w:ascii="Sylfaen" w:hAnsi="Sylfaen"/>
                <w:b/>
                <w:sz w:val="20"/>
                <w:szCs w:val="20"/>
                <w:lang w:val="af-ZA"/>
              </w:rPr>
              <w:t>1000-3000 բնակիչ ունեցող բնակավայրեր</w:t>
            </w:r>
          </w:p>
        </w:tc>
        <w:tc>
          <w:tcPr>
            <w:tcW w:w="1733" w:type="dxa"/>
            <w:gridSpan w:val="2"/>
          </w:tcPr>
          <w:p w:rsidR="00326C4B" w:rsidRPr="00A5145D" w:rsidRDefault="00326C4B" w:rsidP="00036108">
            <w:pPr>
              <w:pStyle w:val="ListParagraph"/>
              <w:spacing w:line="0" w:lineRule="atLeast"/>
              <w:ind w:left="0"/>
              <w:jc w:val="center"/>
              <w:rPr>
                <w:rFonts w:ascii="Sylfaen" w:hAnsi="Sylfaen"/>
                <w:b/>
                <w:sz w:val="20"/>
                <w:szCs w:val="20"/>
                <w:lang w:val="af-ZA"/>
              </w:rPr>
            </w:pPr>
            <w:r w:rsidRPr="00A5145D">
              <w:rPr>
                <w:rFonts w:ascii="Sylfaen" w:hAnsi="Sylfaen"/>
                <w:b/>
                <w:sz w:val="20"/>
                <w:szCs w:val="20"/>
                <w:lang w:val="af-ZA"/>
              </w:rPr>
              <w:t>3000 և ավելի բնակիչ ունեցող բնակավայրեր</w:t>
            </w:r>
          </w:p>
        </w:tc>
      </w:tr>
      <w:tr w:rsidR="00326C4B" w:rsidRPr="00A5145D" w:rsidTr="00191941">
        <w:trPr>
          <w:cantSplit/>
          <w:trHeight w:val="1223"/>
        </w:trPr>
        <w:tc>
          <w:tcPr>
            <w:tcW w:w="474" w:type="dxa"/>
            <w:vMerge/>
            <w:vAlign w:val="center"/>
          </w:tcPr>
          <w:p w:rsidR="00326C4B" w:rsidRPr="00A5145D" w:rsidRDefault="00326C4B" w:rsidP="00036108">
            <w:pPr>
              <w:pStyle w:val="ListParagraph"/>
              <w:spacing w:line="0" w:lineRule="atLeast"/>
              <w:ind w:left="0"/>
              <w:jc w:val="center"/>
              <w:rPr>
                <w:rFonts w:ascii="Sylfaen" w:hAnsi="Sylfaen"/>
                <w:b/>
                <w:sz w:val="20"/>
                <w:szCs w:val="20"/>
                <w:lang w:val="af-ZA"/>
              </w:rPr>
            </w:pPr>
          </w:p>
        </w:tc>
        <w:tc>
          <w:tcPr>
            <w:tcW w:w="2053" w:type="dxa"/>
            <w:vMerge/>
            <w:vAlign w:val="center"/>
          </w:tcPr>
          <w:p w:rsidR="00326C4B" w:rsidRPr="00A5145D" w:rsidRDefault="00326C4B" w:rsidP="00036108">
            <w:pPr>
              <w:pStyle w:val="ListParagraph"/>
              <w:spacing w:line="0" w:lineRule="atLeast"/>
              <w:ind w:left="0"/>
              <w:jc w:val="center"/>
              <w:rPr>
                <w:rFonts w:ascii="Sylfaen" w:hAnsi="Sylfaen"/>
                <w:b/>
                <w:sz w:val="20"/>
                <w:szCs w:val="20"/>
                <w:lang w:val="af-ZA"/>
              </w:rPr>
            </w:pPr>
          </w:p>
        </w:tc>
        <w:tc>
          <w:tcPr>
            <w:tcW w:w="866" w:type="dxa"/>
            <w:textDirection w:val="btLr"/>
            <w:vAlign w:val="center"/>
          </w:tcPr>
          <w:p w:rsidR="00326C4B" w:rsidRPr="00A5145D" w:rsidRDefault="00866735" w:rsidP="00036108">
            <w:pPr>
              <w:pStyle w:val="ListParagraph"/>
              <w:spacing w:line="0" w:lineRule="atLeast"/>
              <w:ind w:left="113" w:right="113"/>
              <w:jc w:val="center"/>
              <w:rPr>
                <w:rFonts w:ascii="Sylfaen" w:hAnsi="Sylfaen"/>
                <w:b/>
                <w:sz w:val="20"/>
                <w:szCs w:val="20"/>
                <w:lang w:val="af-ZA"/>
              </w:rPr>
            </w:pPr>
            <w:r>
              <w:rPr>
                <w:rFonts w:ascii="Sylfaen" w:hAnsi="Sylfaen"/>
                <w:b/>
                <w:sz w:val="20"/>
                <w:szCs w:val="20"/>
                <w:lang w:val="af-ZA"/>
              </w:rPr>
              <w:t>Ամսա</w:t>
            </w:r>
            <w:r w:rsidR="00326C4B" w:rsidRPr="00A5145D">
              <w:rPr>
                <w:rFonts w:ascii="Sylfaen" w:hAnsi="Sylfaen"/>
                <w:b/>
                <w:sz w:val="20"/>
                <w:szCs w:val="20"/>
                <w:lang w:val="af-ZA"/>
              </w:rPr>
              <w:t>կան ծախս (դրամ)</w:t>
            </w:r>
          </w:p>
        </w:tc>
        <w:tc>
          <w:tcPr>
            <w:tcW w:w="866" w:type="dxa"/>
            <w:textDirection w:val="btLr"/>
            <w:vAlign w:val="center"/>
          </w:tcPr>
          <w:p w:rsidR="00326C4B" w:rsidRPr="00A5145D" w:rsidRDefault="00326C4B" w:rsidP="00036108">
            <w:pPr>
              <w:pStyle w:val="ListParagraph"/>
              <w:spacing w:line="0" w:lineRule="atLeast"/>
              <w:ind w:left="113" w:right="113"/>
              <w:jc w:val="center"/>
              <w:rPr>
                <w:rFonts w:ascii="Sylfaen" w:hAnsi="Sylfaen"/>
                <w:b/>
                <w:sz w:val="20"/>
                <w:szCs w:val="20"/>
                <w:lang w:val="af-ZA"/>
              </w:rPr>
            </w:pPr>
            <w:r w:rsidRPr="00A5145D">
              <w:rPr>
                <w:rFonts w:ascii="Sylfaen" w:hAnsi="Sylfaen"/>
                <w:b/>
                <w:sz w:val="20"/>
                <w:szCs w:val="20"/>
                <w:lang w:val="af-ZA"/>
              </w:rPr>
              <w:t>Տարեկան ծախս (դրամ)</w:t>
            </w:r>
          </w:p>
        </w:tc>
        <w:tc>
          <w:tcPr>
            <w:tcW w:w="866" w:type="dxa"/>
            <w:textDirection w:val="btLr"/>
            <w:vAlign w:val="center"/>
          </w:tcPr>
          <w:p w:rsidR="00326C4B" w:rsidRPr="00A5145D" w:rsidRDefault="00866735" w:rsidP="00036108">
            <w:pPr>
              <w:pStyle w:val="ListParagraph"/>
              <w:spacing w:line="0" w:lineRule="atLeast"/>
              <w:ind w:left="113" w:right="113"/>
              <w:jc w:val="center"/>
              <w:rPr>
                <w:rFonts w:ascii="Sylfaen" w:hAnsi="Sylfaen"/>
                <w:b/>
                <w:sz w:val="20"/>
                <w:szCs w:val="20"/>
                <w:lang w:val="af-ZA"/>
              </w:rPr>
            </w:pPr>
            <w:r>
              <w:rPr>
                <w:rFonts w:ascii="Sylfaen" w:hAnsi="Sylfaen"/>
                <w:b/>
                <w:sz w:val="20"/>
                <w:szCs w:val="20"/>
                <w:lang w:val="af-ZA"/>
              </w:rPr>
              <w:t>Ամսա</w:t>
            </w:r>
            <w:r w:rsidR="00326C4B" w:rsidRPr="00A5145D">
              <w:rPr>
                <w:rFonts w:ascii="Sylfaen" w:hAnsi="Sylfaen"/>
                <w:b/>
                <w:sz w:val="20"/>
                <w:szCs w:val="20"/>
                <w:lang w:val="af-ZA"/>
              </w:rPr>
              <w:t>կան ծախս (դրամ)</w:t>
            </w:r>
          </w:p>
        </w:tc>
        <w:tc>
          <w:tcPr>
            <w:tcW w:w="867" w:type="dxa"/>
            <w:textDirection w:val="btLr"/>
            <w:vAlign w:val="center"/>
          </w:tcPr>
          <w:p w:rsidR="00326C4B" w:rsidRPr="00A5145D" w:rsidRDefault="00326C4B" w:rsidP="00036108">
            <w:pPr>
              <w:pStyle w:val="ListParagraph"/>
              <w:spacing w:line="0" w:lineRule="atLeast"/>
              <w:ind w:left="113" w:right="113"/>
              <w:jc w:val="center"/>
              <w:rPr>
                <w:rFonts w:ascii="Sylfaen" w:hAnsi="Sylfaen"/>
                <w:b/>
                <w:sz w:val="20"/>
                <w:szCs w:val="20"/>
                <w:lang w:val="af-ZA"/>
              </w:rPr>
            </w:pPr>
            <w:r w:rsidRPr="00A5145D">
              <w:rPr>
                <w:rFonts w:ascii="Sylfaen" w:hAnsi="Sylfaen"/>
                <w:b/>
                <w:sz w:val="20"/>
                <w:szCs w:val="20"/>
                <w:lang w:val="af-ZA"/>
              </w:rPr>
              <w:t>Տարեկան ծախս (դրամ)</w:t>
            </w:r>
          </w:p>
        </w:tc>
        <w:tc>
          <w:tcPr>
            <w:tcW w:w="866" w:type="dxa"/>
            <w:textDirection w:val="btLr"/>
            <w:vAlign w:val="center"/>
          </w:tcPr>
          <w:p w:rsidR="00326C4B" w:rsidRPr="00A5145D" w:rsidRDefault="00866735" w:rsidP="00036108">
            <w:pPr>
              <w:pStyle w:val="ListParagraph"/>
              <w:spacing w:line="0" w:lineRule="atLeast"/>
              <w:ind w:left="113" w:right="113"/>
              <w:jc w:val="center"/>
              <w:rPr>
                <w:rFonts w:ascii="Sylfaen" w:hAnsi="Sylfaen"/>
                <w:b/>
                <w:sz w:val="20"/>
                <w:szCs w:val="20"/>
                <w:lang w:val="af-ZA"/>
              </w:rPr>
            </w:pPr>
            <w:r>
              <w:rPr>
                <w:rFonts w:ascii="Sylfaen" w:hAnsi="Sylfaen"/>
                <w:b/>
                <w:sz w:val="20"/>
                <w:szCs w:val="20"/>
                <w:lang w:val="af-ZA"/>
              </w:rPr>
              <w:t>Ամսա</w:t>
            </w:r>
            <w:r w:rsidR="00326C4B" w:rsidRPr="00A5145D">
              <w:rPr>
                <w:rFonts w:ascii="Sylfaen" w:hAnsi="Sylfaen"/>
                <w:b/>
                <w:sz w:val="20"/>
                <w:szCs w:val="20"/>
                <w:lang w:val="af-ZA"/>
              </w:rPr>
              <w:t>կան ծախս (դրամ)</w:t>
            </w:r>
          </w:p>
        </w:tc>
        <w:tc>
          <w:tcPr>
            <w:tcW w:w="866" w:type="dxa"/>
            <w:textDirection w:val="btLr"/>
            <w:vAlign w:val="center"/>
          </w:tcPr>
          <w:p w:rsidR="00326C4B" w:rsidRPr="00A5145D" w:rsidRDefault="00326C4B" w:rsidP="00036108">
            <w:pPr>
              <w:pStyle w:val="ListParagraph"/>
              <w:spacing w:line="0" w:lineRule="atLeast"/>
              <w:ind w:left="113" w:right="113"/>
              <w:jc w:val="center"/>
              <w:rPr>
                <w:rFonts w:ascii="Sylfaen" w:hAnsi="Sylfaen"/>
                <w:b/>
                <w:sz w:val="20"/>
                <w:szCs w:val="20"/>
                <w:lang w:val="af-ZA"/>
              </w:rPr>
            </w:pPr>
            <w:r w:rsidRPr="00A5145D">
              <w:rPr>
                <w:rFonts w:ascii="Sylfaen" w:hAnsi="Sylfaen"/>
                <w:b/>
                <w:sz w:val="20"/>
                <w:szCs w:val="20"/>
                <w:lang w:val="af-ZA"/>
              </w:rPr>
              <w:t>Տարեկան ծախս (դրամ)</w:t>
            </w:r>
          </w:p>
        </w:tc>
        <w:tc>
          <w:tcPr>
            <w:tcW w:w="770" w:type="dxa"/>
            <w:textDirection w:val="btLr"/>
            <w:vAlign w:val="center"/>
          </w:tcPr>
          <w:p w:rsidR="00326C4B" w:rsidRPr="00A5145D" w:rsidRDefault="00866735" w:rsidP="00036108">
            <w:pPr>
              <w:pStyle w:val="ListParagraph"/>
              <w:spacing w:line="0" w:lineRule="atLeast"/>
              <w:ind w:left="113" w:right="113"/>
              <w:jc w:val="center"/>
              <w:rPr>
                <w:rFonts w:ascii="Sylfaen" w:hAnsi="Sylfaen"/>
                <w:b/>
                <w:sz w:val="20"/>
                <w:szCs w:val="20"/>
                <w:lang w:val="af-ZA"/>
              </w:rPr>
            </w:pPr>
            <w:r>
              <w:rPr>
                <w:rFonts w:ascii="Sylfaen" w:hAnsi="Sylfaen"/>
                <w:b/>
                <w:sz w:val="20"/>
                <w:szCs w:val="20"/>
                <w:lang w:val="af-ZA"/>
              </w:rPr>
              <w:t>Ամսա</w:t>
            </w:r>
            <w:r w:rsidR="00326C4B" w:rsidRPr="00A5145D">
              <w:rPr>
                <w:rFonts w:ascii="Sylfaen" w:hAnsi="Sylfaen"/>
                <w:b/>
                <w:sz w:val="20"/>
                <w:szCs w:val="20"/>
                <w:lang w:val="af-ZA"/>
              </w:rPr>
              <w:t>կան ծախս (դրամ)</w:t>
            </w:r>
          </w:p>
        </w:tc>
        <w:tc>
          <w:tcPr>
            <w:tcW w:w="963" w:type="dxa"/>
            <w:textDirection w:val="btLr"/>
            <w:vAlign w:val="center"/>
          </w:tcPr>
          <w:p w:rsidR="00326C4B" w:rsidRPr="00A5145D" w:rsidRDefault="00326C4B" w:rsidP="00036108">
            <w:pPr>
              <w:pStyle w:val="ListParagraph"/>
              <w:spacing w:line="0" w:lineRule="atLeast"/>
              <w:ind w:left="113" w:right="113"/>
              <w:jc w:val="center"/>
              <w:rPr>
                <w:rFonts w:ascii="Sylfaen" w:hAnsi="Sylfaen"/>
                <w:b/>
                <w:sz w:val="20"/>
                <w:szCs w:val="20"/>
                <w:lang w:val="af-ZA"/>
              </w:rPr>
            </w:pPr>
            <w:r w:rsidRPr="00A5145D">
              <w:rPr>
                <w:rFonts w:ascii="Sylfaen" w:hAnsi="Sylfaen"/>
                <w:b/>
                <w:sz w:val="20"/>
                <w:szCs w:val="20"/>
                <w:lang w:val="af-ZA"/>
              </w:rPr>
              <w:t>Տարեկան ծախս (դրամ)</w:t>
            </w:r>
          </w:p>
        </w:tc>
      </w:tr>
      <w:tr w:rsidR="00326C4B" w:rsidRPr="00A5145D" w:rsidTr="00191941">
        <w:tc>
          <w:tcPr>
            <w:tcW w:w="474" w:type="dxa"/>
          </w:tcPr>
          <w:p w:rsidR="00326C4B" w:rsidRPr="00A5145D" w:rsidRDefault="00326C4B" w:rsidP="00036108">
            <w:pPr>
              <w:pStyle w:val="ListParagraph"/>
              <w:spacing w:line="0" w:lineRule="atLeast"/>
              <w:ind w:left="0"/>
              <w:jc w:val="both"/>
              <w:rPr>
                <w:rFonts w:ascii="Sylfaen" w:hAnsi="Sylfaen"/>
                <w:sz w:val="20"/>
                <w:szCs w:val="20"/>
                <w:lang w:val="af-ZA"/>
              </w:rPr>
            </w:pPr>
            <w:r w:rsidRPr="00A5145D">
              <w:rPr>
                <w:rFonts w:ascii="Sylfaen" w:hAnsi="Sylfaen"/>
                <w:sz w:val="20"/>
                <w:szCs w:val="20"/>
                <w:lang w:val="af-ZA"/>
              </w:rPr>
              <w:t>1</w:t>
            </w:r>
          </w:p>
        </w:tc>
        <w:tc>
          <w:tcPr>
            <w:tcW w:w="2053" w:type="dxa"/>
          </w:tcPr>
          <w:p w:rsidR="00326C4B" w:rsidRPr="00A5145D" w:rsidRDefault="00326C4B" w:rsidP="00036108">
            <w:pPr>
              <w:pStyle w:val="ListParagraph"/>
              <w:spacing w:line="0" w:lineRule="atLeast"/>
              <w:ind w:left="0"/>
              <w:jc w:val="both"/>
              <w:rPr>
                <w:rFonts w:ascii="Sylfaen" w:hAnsi="Sylfaen"/>
                <w:sz w:val="20"/>
                <w:szCs w:val="20"/>
                <w:lang w:val="af-ZA"/>
              </w:rPr>
            </w:pPr>
            <w:r w:rsidRPr="00A5145D">
              <w:rPr>
                <w:rFonts w:ascii="Sylfaen" w:hAnsi="Sylfaen"/>
                <w:sz w:val="20"/>
                <w:szCs w:val="20"/>
                <w:lang w:val="af-ZA"/>
              </w:rPr>
              <w:t xml:space="preserve">Էլեկտրաէներգիա </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lang w:val="af-ZA"/>
              </w:rPr>
              <w:t>1</w:t>
            </w:r>
            <w:r w:rsidRPr="00A5145D">
              <w:rPr>
                <w:rFonts w:ascii="Sylfaen" w:hAnsi="Sylfaen"/>
                <w:color w:val="000000"/>
                <w:sz w:val="20"/>
                <w:szCs w:val="20"/>
                <w:lang w:val="ru-RU"/>
              </w:rPr>
              <w:t>0</w:t>
            </w:r>
            <w:r w:rsidRPr="00A5145D">
              <w:rPr>
                <w:rFonts w:ascii="Sylfaen" w:hAnsi="Sylfaen"/>
                <w:color w:val="000000"/>
                <w:sz w:val="20"/>
                <w:szCs w:val="20"/>
                <w:lang w:val="af-ZA"/>
              </w:rPr>
              <w:t>000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120000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12000</w:t>
            </w:r>
          </w:p>
        </w:tc>
        <w:tc>
          <w:tcPr>
            <w:tcW w:w="867"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144000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14400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172800</w:t>
            </w:r>
          </w:p>
        </w:tc>
        <w:tc>
          <w:tcPr>
            <w:tcW w:w="770"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17280</w:t>
            </w:r>
          </w:p>
        </w:tc>
        <w:tc>
          <w:tcPr>
            <w:tcW w:w="963"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207360</w:t>
            </w:r>
          </w:p>
        </w:tc>
      </w:tr>
      <w:tr w:rsidR="00326C4B" w:rsidRPr="00A5145D" w:rsidTr="00191941">
        <w:tc>
          <w:tcPr>
            <w:tcW w:w="474" w:type="dxa"/>
          </w:tcPr>
          <w:p w:rsidR="00326C4B" w:rsidRPr="00A5145D" w:rsidRDefault="00326C4B" w:rsidP="00036108">
            <w:pPr>
              <w:pStyle w:val="ListParagraph"/>
              <w:spacing w:line="0" w:lineRule="atLeast"/>
              <w:ind w:left="0"/>
              <w:jc w:val="both"/>
              <w:rPr>
                <w:rFonts w:ascii="Sylfaen" w:hAnsi="Sylfaen"/>
                <w:sz w:val="20"/>
                <w:szCs w:val="20"/>
                <w:lang w:val="af-ZA"/>
              </w:rPr>
            </w:pPr>
            <w:r w:rsidRPr="00A5145D">
              <w:rPr>
                <w:rFonts w:ascii="Sylfaen" w:hAnsi="Sylfaen"/>
                <w:sz w:val="20"/>
                <w:szCs w:val="20"/>
                <w:lang w:val="af-ZA"/>
              </w:rPr>
              <w:t>2</w:t>
            </w:r>
          </w:p>
        </w:tc>
        <w:tc>
          <w:tcPr>
            <w:tcW w:w="2053" w:type="dxa"/>
          </w:tcPr>
          <w:p w:rsidR="00326C4B" w:rsidRPr="00A5145D" w:rsidRDefault="00326C4B" w:rsidP="00036108">
            <w:pPr>
              <w:pStyle w:val="ListParagraph"/>
              <w:spacing w:line="0" w:lineRule="atLeast"/>
              <w:ind w:left="0"/>
              <w:jc w:val="both"/>
              <w:rPr>
                <w:rFonts w:ascii="Sylfaen" w:hAnsi="Sylfaen"/>
                <w:sz w:val="20"/>
                <w:szCs w:val="20"/>
                <w:lang w:val="af-ZA"/>
              </w:rPr>
            </w:pPr>
            <w:r w:rsidRPr="00A5145D">
              <w:rPr>
                <w:rFonts w:ascii="Sylfaen" w:hAnsi="Sylfaen"/>
                <w:sz w:val="20"/>
                <w:szCs w:val="20"/>
                <w:lang w:val="af-ZA"/>
              </w:rPr>
              <w:t>Տրանսպորտային ծախսեր</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15000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180000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18000</w:t>
            </w:r>
          </w:p>
        </w:tc>
        <w:tc>
          <w:tcPr>
            <w:tcW w:w="867"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216000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21600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259200</w:t>
            </w:r>
          </w:p>
        </w:tc>
        <w:tc>
          <w:tcPr>
            <w:tcW w:w="770"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25920</w:t>
            </w:r>
          </w:p>
        </w:tc>
        <w:tc>
          <w:tcPr>
            <w:tcW w:w="963"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311040</w:t>
            </w:r>
          </w:p>
        </w:tc>
      </w:tr>
      <w:tr w:rsidR="00326C4B" w:rsidRPr="00A5145D" w:rsidTr="00191941">
        <w:tc>
          <w:tcPr>
            <w:tcW w:w="474" w:type="dxa"/>
          </w:tcPr>
          <w:p w:rsidR="00326C4B" w:rsidRPr="00A5145D" w:rsidRDefault="00326C4B" w:rsidP="00036108">
            <w:pPr>
              <w:pStyle w:val="ListParagraph"/>
              <w:spacing w:line="0" w:lineRule="atLeast"/>
              <w:ind w:left="0"/>
              <w:jc w:val="both"/>
              <w:rPr>
                <w:rFonts w:ascii="Sylfaen" w:hAnsi="Sylfaen"/>
                <w:sz w:val="20"/>
                <w:szCs w:val="20"/>
                <w:lang w:val="af-ZA"/>
              </w:rPr>
            </w:pPr>
            <w:r w:rsidRPr="00A5145D">
              <w:rPr>
                <w:rFonts w:ascii="Sylfaen" w:hAnsi="Sylfaen"/>
                <w:sz w:val="20"/>
                <w:szCs w:val="20"/>
                <w:lang w:val="af-ZA"/>
              </w:rPr>
              <w:t>3</w:t>
            </w:r>
          </w:p>
        </w:tc>
        <w:tc>
          <w:tcPr>
            <w:tcW w:w="2053" w:type="dxa"/>
          </w:tcPr>
          <w:p w:rsidR="00326C4B" w:rsidRPr="00A5145D" w:rsidRDefault="00326C4B" w:rsidP="00036108">
            <w:pPr>
              <w:pStyle w:val="ListParagraph"/>
              <w:spacing w:line="0" w:lineRule="atLeast"/>
              <w:ind w:left="0"/>
              <w:jc w:val="both"/>
              <w:rPr>
                <w:rFonts w:ascii="Sylfaen" w:hAnsi="Sylfaen"/>
                <w:sz w:val="20"/>
                <w:szCs w:val="20"/>
                <w:lang w:val="af-ZA"/>
              </w:rPr>
            </w:pPr>
            <w:r w:rsidRPr="00A5145D">
              <w:rPr>
                <w:rFonts w:ascii="Sylfaen" w:hAnsi="Sylfaen"/>
                <w:sz w:val="20"/>
                <w:szCs w:val="20"/>
                <w:lang w:val="af-ZA"/>
              </w:rPr>
              <w:t>Հեռախոսային կապ</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3000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36000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3600</w:t>
            </w:r>
          </w:p>
        </w:tc>
        <w:tc>
          <w:tcPr>
            <w:tcW w:w="867"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43200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4320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51840</w:t>
            </w:r>
          </w:p>
        </w:tc>
        <w:tc>
          <w:tcPr>
            <w:tcW w:w="770"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5180</w:t>
            </w:r>
          </w:p>
        </w:tc>
        <w:tc>
          <w:tcPr>
            <w:tcW w:w="963"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62160</w:t>
            </w:r>
          </w:p>
        </w:tc>
      </w:tr>
      <w:tr w:rsidR="00326C4B" w:rsidRPr="00A5145D" w:rsidTr="00191941">
        <w:tc>
          <w:tcPr>
            <w:tcW w:w="474" w:type="dxa"/>
          </w:tcPr>
          <w:p w:rsidR="00326C4B" w:rsidRPr="00A5145D" w:rsidRDefault="00326C4B" w:rsidP="00036108">
            <w:pPr>
              <w:pStyle w:val="ListParagraph"/>
              <w:spacing w:line="0" w:lineRule="atLeast"/>
              <w:ind w:left="0"/>
              <w:jc w:val="both"/>
              <w:rPr>
                <w:rFonts w:ascii="Sylfaen" w:hAnsi="Sylfaen"/>
                <w:sz w:val="20"/>
                <w:szCs w:val="20"/>
                <w:lang w:val="af-ZA"/>
              </w:rPr>
            </w:pPr>
            <w:r w:rsidRPr="00A5145D">
              <w:rPr>
                <w:rFonts w:ascii="Sylfaen" w:hAnsi="Sylfaen"/>
                <w:sz w:val="20"/>
                <w:szCs w:val="20"/>
                <w:lang w:val="af-ZA"/>
              </w:rPr>
              <w:t>4</w:t>
            </w:r>
          </w:p>
        </w:tc>
        <w:tc>
          <w:tcPr>
            <w:tcW w:w="2053" w:type="dxa"/>
          </w:tcPr>
          <w:p w:rsidR="00326C4B" w:rsidRPr="00A5145D" w:rsidRDefault="00326C4B" w:rsidP="00036108">
            <w:pPr>
              <w:pStyle w:val="ListParagraph"/>
              <w:spacing w:line="0" w:lineRule="atLeast"/>
              <w:ind w:left="0"/>
              <w:jc w:val="both"/>
              <w:rPr>
                <w:rFonts w:ascii="Sylfaen" w:hAnsi="Sylfaen"/>
                <w:sz w:val="20"/>
                <w:szCs w:val="20"/>
                <w:lang w:val="af-ZA"/>
              </w:rPr>
            </w:pPr>
            <w:r w:rsidRPr="00A5145D">
              <w:rPr>
                <w:rFonts w:ascii="Sylfaen" w:hAnsi="Sylfaen"/>
                <w:sz w:val="20"/>
                <w:szCs w:val="20"/>
                <w:lang w:val="af-ZA"/>
              </w:rPr>
              <w:t>Գրենական պարագաներ</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lang w:val="af-ZA"/>
              </w:rPr>
              <w:t>2000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24000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2400</w:t>
            </w:r>
          </w:p>
        </w:tc>
        <w:tc>
          <w:tcPr>
            <w:tcW w:w="867"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28800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2880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34560</w:t>
            </w:r>
          </w:p>
        </w:tc>
        <w:tc>
          <w:tcPr>
            <w:tcW w:w="770"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3460</w:t>
            </w:r>
          </w:p>
        </w:tc>
        <w:tc>
          <w:tcPr>
            <w:tcW w:w="963"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41520</w:t>
            </w:r>
          </w:p>
        </w:tc>
      </w:tr>
      <w:tr w:rsidR="00326C4B" w:rsidRPr="00A5145D" w:rsidTr="00191941">
        <w:tc>
          <w:tcPr>
            <w:tcW w:w="474" w:type="dxa"/>
          </w:tcPr>
          <w:p w:rsidR="00326C4B" w:rsidRPr="00A5145D" w:rsidRDefault="00326C4B" w:rsidP="00036108">
            <w:pPr>
              <w:pStyle w:val="ListParagraph"/>
              <w:spacing w:line="0" w:lineRule="atLeast"/>
              <w:ind w:left="0"/>
              <w:jc w:val="both"/>
              <w:rPr>
                <w:rFonts w:ascii="Sylfaen" w:hAnsi="Sylfaen"/>
                <w:sz w:val="20"/>
                <w:szCs w:val="20"/>
                <w:lang w:val="af-ZA"/>
              </w:rPr>
            </w:pPr>
            <w:r w:rsidRPr="00A5145D">
              <w:rPr>
                <w:rFonts w:ascii="Sylfaen" w:hAnsi="Sylfaen"/>
                <w:sz w:val="20"/>
                <w:szCs w:val="20"/>
                <w:lang w:val="af-ZA"/>
              </w:rPr>
              <w:t>5</w:t>
            </w:r>
          </w:p>
        </w:tc>
        <w:tc>
          <w:tcPr>
            <w:tcW w:w="2053" w:type="dxa"/>
          </w:tcPr>
          <w:p w:rsidR="00326C4B" w:rsidRPr="00A5145D" w:rsidRDefault="00326C4B" w:rsidP="00036108">
            <w:pPr>
              <w:pStyle w:val="ListParagraph"/>
              <w:spacing w:line="0" w:lineRule="atLeast"/>
              <w:ind w:left="0"/>
              <w:jc w:val="both"/>
              <w:rPr>
                <w:rFonts w:ascii="Sylfaen" w:hAnsi="Sylfaen"/>
                <w:sz w:val="20"/>
                <w:szCs w:val="20"/>
                <w:lang w:val="af-ZA"/>
              </w:rPr>
            </w:pPr>
            <w:r w:rsidRPr="00A5145D">
              <w:rPr>
                <w:rFonts w:ascii="Sylfaen" w:hAnsi="Sylfaen"/>
                <w:sz w:val="20"/>
                <w:szCs w:val="20"/>
                <w:lang w:val="af-ZA"/>
              </w:rPr>
              <w:t>Այլ գրասնեյակային ծախսեր</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lang w:val="af-ZA"/>
              </w:rPr>
              <w:t>5000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60000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6000</w:t>
            </w:r>
          </w:p>
        </w:tc>
        <w:tc>
          <w:tcPr>
            <w:tcW w:w="867"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72000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7200</w:t>
            </w:r>
          </w:p>
        </w:tc>
        <w:tc>
          <w:tcPr>
            <w:tcW w:w="866"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86400</w:t>
            </w:r>
          </w:p>
        </w:tc>
        <w:tc>
          <w:tcPr>
            <w:tcW w:w="770"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8640</w:t>
            </w:r>
          </w:p>
        </w:tc>
        <w:tc>
          <w:tcPr>
            <w:tcW w:w="963" w:type="dxa"/>
            <w:vAlign w:val="center"/>
          </w:tcPr>
          <w:p w:rsidR="00326C4B" w:rsidRPr="00A5145D" w:rsidRDefault="00326C4B" w:rsidP="00036108">
            <w:pPr>
              <w:spacing w:line="0" w:lineRule="atLeast"/>
              <w:jc w:val="right"/>
              <w:rPr>
                <w:rFonts w:ascii="Sylfaen" w:hAnsi="Sylfaen"/>
                <w:color w:val="000000"/>
                <w:sz w:val="20"/>
                <w:szCs w:val="20"/>
              </w:rPr>
            </w:pPr>
            <w:r w:rsidRPr="00A5145D">
              <w:rPr>
                <w:rFonts w:ascii="Sylfaen" w:hAnsi="Sylfaen"/>
                <w:color w:val="000000"/>
                <w:sz w:val="20"/>
                <w:szCs w:val="20"/>
              </w:rPr>
              <w:t>103680</w:t>
            </w:r>
          </w:p>
        </w:tc>
      </w:tr>
      <w:tr w:rsidR="00326C4B" w:rsidRPr="00036108" w:rsidTr="00191941">
        <w:tc>
          <w:tcPr>
            <w:tcW w:w="474" w:type="dxa"/>
          </w:tcPr>
          <w:p w:rsidR="00326C4B" w:rsidRPr="00A5145D" w:rsidRDefault="00326C4B" w:rsidP="00036108">
            <w:pPr>
              <w:pStyle w:val="ListParagraph"/>
              <w:spacing w:line="0" w:lineRule="atLeast"/>
              <w:ind w:left="0"/>
              <w:jc w:val="both"/>
              <w:rPr>
                <w:rFonts w:ascii="Sylfaen" w:hAnsi="Sylfaen"/>
                <w:b/>
                <w:i/>
                <w:sz w:val="20"/>
                <w:szCs w:val="20"/>
                <w:lang w:val="af-ZA"/>
              </w:rPr>
            </w:pPr>
          </w:p>
        </w:tc>
        <w:tc>
          <w:tcPr>
            <w:tcW w:w="2053" w:type="dxa"/>
          </w:tcPr>
          <w:p w:rsidR="00326C4B" w:rsidRPr="00A5145D" w:rsidRDefault="00326C4B" w:rsidP="00036108">
            <w:pPr>
              <w:pStyle w:val="ListParagraph"/>
              <w:spacing w:line="0" w:lineRule="atLeast"/>
              <w:ind w:left="0"/>
              <w:jc w:val="both"/>
              <w:rPr>
                <w:rFonts w:ascii="Sylfaen" w:hAnsi="Sylfaen"/>
                <w:b/>
                <w:i/>
                <w:sz w:val="20"/>
                <w:szCs w:val="20"/>
                <w:lang w:val="af-ZA"/>
              </w:rPr>
            </w:pPr>
            <w:r w:rsidRPr="00A5145D">
              <w:rPr>
                <w:rFonts w:ascii="Sylfaen" w:hAnsi="Sylfaen"/>
                <w:b/>
                <w:i/>
                <w:sz w:val="20"/>
                <w:szCs w:val="20"/>
                <w:lang w:val="af-ZA"/>
              </w:rPr>
              <w:t>Ընդամենը ծախսեր</w:t>
            </w:r>
          </w:p>
        </w:tc>
        <w:tc>
          <w:tcPr>
            <w:tcW w:w="866" w:type="dxa"/>
            <w:vAlign w:val="bottom"/>
          </w:tcPr>
          <w:p w:rsidR="00326C4B" w:rsidRPr="00A5145D" w:rsidRDefault="00326C4B" w:rsidP="00036108">
            <w:pPr>
              <w:pStyle w:val="ListParagraph"/>
              <w:spacing w:line="0" w:lineRule="atLeast"/>
              <w:ind w:left="0"/>
              <w:jc w:val="both"/>
              <w:rPr>
                <w:rFonts w:ascii="Sylfaen" w:hAnsi="Sylfaen"/>
                <w:b/>
                <w:i/>
                <w:sz w:val="20"/>
                <w:szCs w:val="20"/>
                <w:lang w:val="af-ZA"/>
              </w:rPr>
            </w:pPr>
            <w:r w:rsidRPr="00A5145D">
              <w:rPr>
                <w:rFonts w:ascii="Sylfaen" w:hAnsi="Sylfaen"/>
                <w:b/>
                <w:i/>
                <w:sz w:val="20"/>
                <w:szCs w:val="20"/>
                <w:lang w:val="af-ZA"/>
              </w:rPr>
              <w:t>35000</w:t>
            </w:r>
          </w:p>
        </w:tc>
        <w:tc>
          <w:tcPr>
            <w:tcW w:w="866" w:type="dxa"/>
            <w:vAlign w:val="bottom"/>
          </w:tcPr>
          <w:p w:rsidR="00326C4B" w:rsidRPr="00A5145D" w:rsidRDefault="00326C4B" w:rsidP="00036108">
            <w:pPr>
              <w:pStyle w:val="ListParagraph"/>
              <w:spacing w:line="0" w:lineRule="atLeast"/>
              <w:ind w:left="0"/>
              <w:jc w:val="both"/>
              <w:rPr>
                <w:rFonts w:ascii="Sylfaen" w:hAnsi="Sylfaen"/>
                <w:b/>
                <w:i/>
                <w:sz w:val="20"/>
                <w:szCs w:val="20"/>
                <w:lang w:val="af-ZA"/>
              </w:rPr>
            </w:pPr>
            <w:r w:rsidRPr="00A5145D">
              <w:rPr>
                <w:rFonts w:ascii="Sylfaen" w:hAnsi="Sylfaen"/>
                <w:b/>
                <w:i/>
                <w:sz w:val="20"/>
                <w:szCs w:val="20"/>
                <w:lang w:val="af-ZA"/>
              </w:rPr>
              <w:t>420000</w:t>
            </w:r>
          </w:p>
        </w:tc>
        <w:tc>
          <w:tcPr>
            <w:tcW w:w="866" w:type="dxa"/>
            <w:vAlign w:val="bottom"/>
          </w:tcPr>
          <w:p w:rsidR="00326C4B" w:rsidRPr="00A5145D" w:rsidRDefault="00326C4B" w:rsidP="00036108">
            <w:pPr>
              <w:pStyle w:val="ListParagraph"/>
              <w:spacing w:line="0" w:lineRule="atLeast"/>
              <w:ind w:left="0"/>
              <w:jc w:val="both"/>
              <w:rPr>
                <w:rFonts w:ascii="Sylfaen" w:hAnsi="Sylfaen"/>
                <w:b/>
                <w:i/>
                <w:sz w:val="20"/>
                <w:szCs w:val="20"/>
                <w:lang w:val="af-ZA"/>
              </w:rPr>
            </w:pPr>
            <w:r w:rsidRPr="00A5145D">
              <w:rPr>
                <w:rFonts w:ascii="Sylfaen" w:hAnsi="Sylfaen"/>
                <w:b/>
                <w:i/>
                <w:sz w:val="20"/>
                <w:szCs w:val="20"/>
                <w:lang w:val="af-ZA"/>
              </w:rPr>
              <w:t>42000</w:t>
            </w:r>
          </w:p>
        </w:tc>
        <w:tc>
          <w:tcPr>
            <w:tcW w:w="867" w:type="dxa"/>
            <w:vAlign w:val="bottom"/>
          </w:tcPr>
          <w:p w:rsidR="00326C4B" w:rsidRPr="00A5145D" w:rsidRDefault="00326C4B" w:rsidP="00036108">
            <w:pPr>
              <w:pStyle w:val="ListParagraph"/>
              <w:spacing w:line="0" w:lineRule="atLeast"/>
              <w:ind w:left="0"/>
              <w:jc w:val="both"/>
              <w:rPr>
                <w:rFonts w:ascii="Sylfaen" w:hAnsi="Sylfaen"/>
                <w:b/>
                <w:i/>
                <w:sz w:val="20"/>
                <w:szCs w:val="20"/>
                <w:lang w:val="af-ZA"/>
              </w:rPr>
            </w:pPr>
            <w:r w:rsidRPr="00A5145D">
              <w:rPr>
                <w:rFonts w:ascii="Sylfaen" w:hAnsi="Sylfaen"/>
                <w:b/>
                <w:i/>
                <w:sz w:val="20"/>
                <w:szCs w:val="20"/>
                <w:lang w:val="af-ZA"/>
              </w:rPr>
              <w:t>504000</w:t>
            </w:r>
          </w:p>
        </w:tc>
        <w:tc>
          <w:tcPr>
            <w:tcW w:w="866" w:type="dxa"/>
            <w:vAlign w:val="bottom"/>
          </w:tcPr>
          <w:p w:rsidR="00326C4B" w:rsidRPr="00A5145D" w:rsidRDefault="00326C4B" w:rsidP="00036108">
            <w:pPr>
              <w:pStyle w:val="ListParagraph"/>
              <w:spacing w:line="0" w:lineRule="atLeast"/>
              <w:ind w:left="0"/>
              <w:jc w:val="both"/>
              <w:rPr>
                <w:rFonts w:ascii="Sylfaen" w:hAnsi="Sylfaen"/>
                <w:b/>
                <w:i/>
                <w:sz w:val="20"/>
                <w:szCs w:val="20"/>
                <w:lang w:val="af-ZA"/>
              </w:rPr>
            </w:pPr>
            <w:r w:rsidRPr="00A5145D">
              <w:rPr>
                <w:rFonts w:ascii="Sylfaen" w:hAnsi="Sylfaen"/>
                <w:b/>
                <w:i/>
                <w:sz w:val="20"/>
                <w:szCs w:val="20"/>
                <w:lang w:val="af-ZA"/>
              </w:rPr>
              <w:t>50400</w:t>
            </w:r>
          </w:p>
        </w:tc>
        <w:tc>
          <w:tcPr>
            <w:tcW w:w="866" w:type="dxa"/>
            <w:vAlign w:val="bottom"/>
          </w:tcPr>
          <w:p w:rsidR="00326C4B" w:rsidRPr="00A5145D" w:rsidRDefault="00326C4B" w:rsidP="00036108">
            <w:pPr>
              <w:pStyle w:val="ListParagraph"/>
              <w:spacing w:line="0" w:lineRule="atLeast"/>
              <w:ind w:left="0"/>
              <w:jc w:val="both"/>
              <w:rPr>
                <w:rFonts w:ascii="Sylfaen" w:hAnsi="Sylfaen"/>
                <w:b/>
                <w:i/>
                <w:sz w:val="20"/>
                <w:szCs w:val="20"/>
                <w:lang w:val="af-ZA"/>
              </w:rPr>
            </w:pPr>
            <w:r w:rsidRPr="00A5145D">
              <w:rPr>
                <w:rFonts w:ascii="Sylfaen" w:hAnsi="Sylfaen"/>
                <w:b/>
                <w:i/>
                <w:sz w:val="20"/>
                <w:szCs w:val="20"/>
                <w:lang w:val="af-ZA"/>
              </w:rPr>
              <w:t>604800</w:t>
            </w:r>
          </w:p>
        </w:tc>
        <w:tc>
          <w:tcPr>
            <w:tcW w:w="770" w:type="dxa"/>
            <w:vAlign w:val="bottom"/>
          </w:tcPr>
          <w:p w:rsidR="00326C4B" w:rsidRPr="00A5145D" w:rsidRDefault="00326C4B" w:rsidP="00036108">
            <w:pPr>
              <w:pStyle w:val="ListParagraph"/>
              <w:spacing w:line="0" w:lineRule="atLeast"/>
              <w:ind w:left="0"/>
              <w:jc w:val="both"/>
              <w:rPr>
                <w:rFonts w:ascii="Sylfaen" w:hAnsi="Sylfaen"/>
                <w:b/>
                <w:i/>
                <w:sz w:val="20"/>
                <w:szCs w:val="20"/>
                <w:lang w:val="af-ZA"/>
              </w:rPr>
            </w:pPr>
            <w:r w:rsidRPr="00A5145D">
              <w:rPr>
                <w:rFonts w:ascii="Sylfaen" w:hAnsi="Sylfaen"/>
                <w:b/>
                <w:i/>
                <w:sz w:val="20"/>
                <w:szCs w:val="20"/>
                <w:lang w:val="af-ZA"/>
              </w:rPr>
              <w:t>60480</w:t>
            </w:r>
          </w:p>
        </w:tc>
        <w:tc>
          <w:tcPr>
            <w:tcW w:w="963" w:type="dxa"/>
            <w:vAlign w:val="bottom"/>
          </w:tcPr>
          <w:p w:rsidR="00326C4B" w:rsidRPr="00036108" w:rsidRDefault="00326C4B" w:rsidP="00036108">
            <w:pPr>
              <w:pStyle w:val="ListParagraph"/>
              <w:spacing w:line="0" w:lineRule="atLeast"/>
              <w:ind w:left="0"/>
              <w:jc w:val="both"/>
              <w:rPr>
                <w:rFonts w:ascii="Sylfaen" w:hAnsi="Sylfaen"/>
                <w:b/>
                <w:i/>
                <w:sz w:val="20"/>
                <w:szCs w:val="20"/>
                <w:lang w:val="af-ZA"/>
              </w:rPr>
            </w:pPr>
            <w:r w:rsidRPr="00A5145D">
              <w:rPr>
                <w:rFonts w:ascii="Sylfaen" w:hAnsi="Sylfaen"/>
                <w:b/>
                <w:i/>
                <w:sz w:val="20"/>
                <w:szCs w:val="20"/>
                <w:lang w:val="af-ZA"/>
              </w:rPr>
              <w:t>725760</w:t>
            </w:r>
          </w:p>
        </w:tc>
      </w:tr>
    </w:tbl>
    <w:p w:rsidR="00326C4B" w:rsidRDefault="00326C4B"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Default="00A712A2" w:rsidP="00036108">
      <w:pPr>
        <w:spacing w:after="0" w:line="0" w:lineRule="atLeast"/>
        <w:rPr>
          <w:rFonts w:ascii="Sylfaen" w:hAnsi="Sylfaen"/>
          <w:color w:val="00B050"/>
        </w:rPr>
      </w:pPr>
    </w:p>
    <w:p w:rsidR="00A712A2" w:rsidRPr="00F90765" w:rsidRDefault="00A712A2" w:rsidP="00A712A2">
      <w:pPr>
        <w:pStyle w:val="Heading2"/>
        <w:tabs>
          <w:tab w:val="left" w:pos="720"/>
        </w:tabs>
        <w:spacing w:before="0" w:line="240" w:lineRule="auto"/>
        <w:ind w:left="1560" w:hanging="1418"/>
        <w:rPr>
          <w:rFonts w:ascii="Sylfaen" w:hAnsi="Sylfaen" w:cs="Sylfaen"/>
          <w:color w:val="auto"/>
          <w:sz w:val="24"/>
          <w:szCs w:val="24"/>
          <w:lang w:val="af-ZA"/>
        </w:rPr>
      </w:pPr>
      <w:bookmarkStart w:id="57" w:name="_Toc366308973"/>
      <w:bookmarkStart w:id="58" w:name="_Toc367347763"/>
      <w:proofErr w:type="gramStart"/>
      <w:r w:rsidRPr="00254280">
        <w:rPr>
          <w:rFonts w:ascii="Sylfaen" w:hAnsi="Sylfaen" w:cs="Sylfaen"/>
          <w:color w:val="auto"/>
          <w:sz w:val="24"/>
          <w:szCs w:val="24"/>
        </w:rPr>
        <w:t>Հավելված</w:t>
      </w:r>
      <w:r w:rsidRPr="00254280">
        <w:rPr>
          <w:rFonts w:ascii="Sylfaen" w:hAnsi="Sylfaen" w:cs="Sylfaen"/>
          <w:color w:val="auto"/>
          <w:sz w:val="24"/>
          <w:szCs w:val="24"/>
          <w:lang w:val="af-ZA"/>
        </w:rPr>
        <w:t xml:space="preserve"> 2.</w:t>
      </w:r>
      <w:proofErr w:type="gramEnd"/>
      <w:r w:rsidRPr="00254280">
        <w:rPr>
          <w:rFonts w:ascii="Sylfaen" w:hAnsi="Sylfaen" w:cs="Sylfaen"/>
          <w:color w:val="auto"/>
          <w:sz w:val="24"/>
          <w:szCs w:val="24"/>
          <w:lang w:val="af-ZA"/>
        </w:rPr>
        <w:t xml:space="preserve"> </w:t>
      </w:r>
      <w:r w:rsidRPr="00254280">
        <w:rPr>
          <w:rFonts w:ascii="Sylfaen" w:hAnsi="Sylfaen" w:cs="Sylfaen"/>
          <w:color w:val="auto"/>
          <w:sz w:val="24"/>
          <w:szCs w:val="24"/>
        </w:rPr>
        <w:t>ՀՀ</w:t>
      </w:r>
      <w:r w:rsidRPr="00254280">
        <w:rPr>
          <w:rFonts w:ascii="Sylfaen" w:hAnsi="Sylfaen" w:cs="Sylfaen"/>
          <w:color w:val="auto"/>
          <w:sz w:val="24"/>
          <w:szCs w:val="24"/>
          <w:lang w:val="af-ZA"/>
        </w:rPr>
        <w:t xml:space="preserve"> </w:t>
      </w:r>
      <w:r w:rsidRPr="00254280">
        <w:rPr>
          <w:rFonts w:ascii="Sylfaen" w:hAnsi="Sylfaen" w:cs="Sylfaen"/>
          <w:color w:val="auto"/>
          <w:sz w:val="24"/>
          <w:szCs w:val="24"/>
        </w:rPr>
        <w:t>ՏԿՆ</w:t>
      </w:r>
      <w:r w:rsidRPr="00254280">
        <w:rPr>
          <w:rFonts w:ascii="Sylfaen" w:hAnsi="Sylfaen" w:cs="Sylfaen"/>
          <w:color w:val="auto"/>
          <w:sz w:val="24"/>
          <w:szCs w:val="24"/>
          <w:lang w:val="af-ZA"/>
        </w:rPr>
        <w:t xml:space="preserve"> –</w:t>
      </w:r>
      <w:proofErr w:type="gramStart"/>
      <w:r w:rsidRPr="00254280">
        <w:rPr>
          <w:rFonts w:ascii="Sylfaen" w:hAnsi="Sylfaen" w:cs="Sylfaen"/>
          <w:color w:val="auto"/>
          <w:sz w:val="24"/>
          <w:szCs w:val="24"/>
        </w:rPr>
        <w:t>ի</w:t>
      </w:r>
      <w:r w:rsidRPr="00254280">
        <w:rPr>
          <w:rFonts w:ascii="Sylfaen" w:hAnsi="Sylfaen" w:cs="Sylfaen"/>
          <w:color w:val="auto"/>
          <w:sz w:val="24"/>
          <w:szCs w:val="24"/>
          <w:lang w:val="af-ZA"/>
        </w:rPr>
        <w:t xml:space="preserve">  </w:t>
      </w:r>
      <w:r w:rsidRPr="00254280">
        <w:rPr>
          <w:rFonts w:ascii="Sylfaen" w:hAnsi="Sylfaen" w:cs="Sylfaen"/>
          <w:color w:val="auto"/>
          <w:sz w:val="24"/>
          <w:szCs w:val="24"/>
        </w:rPr>
        <w:t>կողմից</w:t>
      </w:r>
      <w:proofErr w:type="gramEnd"/>
      <w:r w:rsidRPr="00254280">
        <w:rPr>
          <w:rFonts w:ascii="Sylfaen" w:hAnsi="Sylfaen" w:cs="Sylfaen"/>
          <w:color w:val="auto"/>
          <w:sz w:val="24"/>
          <w:szCs w:val="24"/>
          <w:lang w:val="af-ZA"/>
        </w:rPr>
        <w:t xml:space="preserve"> </w:t>
      </w:r>
      <w:r w:rsidRPr="00254280">
        <w:rPr>
          <w:rFonts w:ascii="Sylfaen" w:hAnsi="Sylfaen" w:cs="Sylfaen"/>
          <w:color w:val="auto"/>
          <w:sz w:val="24"/>
          <w:szCs w:val="24"/>
        </w:rPr>
        <w:t>պատրաստված</w:t>
      </w:r>
      <w:r w:rsidRPr="00254280">
        <w:rPr>
          <w:rFonts w:ascii="Sylfaen" w:hAnsi="Sylfaen" w:cs="Sylfaen"/>
          <w:color w:val="auto"/>
          <w:sz w:val="24"/>
          <w:szCs w:val="24"/>
          <w:lang w:val="af-ZA"/>
        </w:rPr>
        <w:t xml:space="preserve"> </w:t>
      </w:r>
      <w:r w:rsidRPr="00254280">
        <w:rPr>
          <w:rFonts w:ascii="Sylfaen" w:hAnsi="Sylfaen" w:cs="Sylfaen"/>
          <w:color w:val="auto"/>
          <w:sz w:val="24"/>
          <w:szCs w:val="24"/>
        </w:rPr>
        <w:t>տեղեկանքը</w:t>
      </w:r>
      <w:r w:rsidRPr="00254280">
        <w:rPr>
          <w:rFonts w:ascii="Sylfaen" w:hAnsi="Sylfaen" w:cs="Sylfaen"/>
          <w:color w:val="auto"/>
          <w:sz w:val="24"/>
          <w:szCs w:val="24"/>
          <w:lang w:val="af-ZA"/>
        </w:rPr>
        <w:t xml:space="preserve">, </w:t>
      </w:r>
      <w:r>
        <w:rPr>
          <w:rFonts w:ascii="Sylfaen" w:hAnsi="Sylfaen" w:cs="Sylfaen"/>
          <w:color w:val="auto"/>
          <w:sz w:val="24"/>
          <w:szCs w:val="24"/>
          <w:lang w:val="af-ZA"/>
        </w:rPr>
        <w:t xml:space="preserve"> </w:t>
      </w:r>
      <w:r w:rsidR="00E875D6">
        <w:rPr>
          <w:rFonts w:ascii="Sylfaen" w:hAnsi="Sylfaen" w:cs="Sylfaen"/>
          <w:color w:val="auto"/>
          <w:sz w:val="24"/>
          <w:szCs w:val="24"/>
        </w:rPr>
        <w:t>Մեղրի</w:t>
      </w:r>
      <w:r w:rsidRPr="00254280">
        <w:rPr>
          <w:rFonts w:ascii="Sylfaen" w:hAnsi="Sylfaen" w:cs="Sylfaen"/>
          <w:color w:val="auto"/>
          <w:sz w:val="24"/>
          <w:szCs w:val="24"/>
          <w:lang w:val="af-ZA"/>
        </w:rPr>
        <w:t xml:space="preserve"> </w:t>
      </w:r>
      <w:r w:rsidRPr="00254280">
        <w:rPr>
          <w:rFonts w:ascii="Sylfaen" w:hAnsi="Sylfaen" w:cs="Sylfaen"/>
          <w:color w:val="auto"/>
          <w:sz w:val="24"/>
          <w:szCs w:val="24"/>
        </w:rPr>
        <w:t>համայնքի</w:t>
      </w:r>
      <w:r w:rsidRPr="00254280">
        <w:rPr>
          <w:rFonts w:ascii="Sylfaen" w:hAnsi="Sylfaen" w:cs="Sylfaen"/>
          <w:color w:val="auto"/>
          <w:sz w:val="24"/>
          <w:szCs w:val="24"/>
          <w:lang w:val="af-ZA"/>
        </w:rPr>
        <w:t xml:space="preserve"> </w:t>
      </w:r>
      <w:r w:rsidRPr="00254280">
        <w:rPr>
          <w:rFonts w:ascii="Sylfaen" w:hAnsi="Sylfaen" w:cs="Sylfaen"/>
          <w:color w:val="auto"/>
          <w:sz w:val="24"/>
          <w:szCs w:val="24"/>
        </w:rPr>
        <w:t>բնակավայրերը</w:t>
      </w:r>
      <w:r w:rsidRPr="00254280">
        <w:rPr>
          <w:rFonts w:ascii="Sylfaen" w:hAnsi="Sylfaen" w:cs="Sylfaen"/>
          <w:color w:val="auto"/>
          <w:sz w:val="24"/>
          <w:szCs w:val="24"/>
          <w:lang w:val="af-ZA"/>
        </w:rPr>
        <w:t xml:space="preserve"> </w:t>
      </w:r>
      <w:r w:rsidRPr="00254280">
        <w:rPr>
          <w:rFonts w:ascii="Sylfaen" w:hAnsi="Sylfaen" w:cs="Sylfaen"/>
          <w:color w:val="auto"/>
          <w:sz w:val="24"/>
          <w:szCs w:val="24"/>
        </w:rPr>
        <w:t>համայնքի</w:t>
      </w:r>
      <w:r w:rsidRPr="00254280">
        <w:rPr>
          <w:rFonts w:ascii="Sylfaen" w:hAnsi="Sylfaen" w:cs="Sylfaen"/>
          <w:color w:val="auto"/>
          <w:sz w:val="24"/>
          <w:szCs w:val="24"/>
          <w:lang w:val="af-ZA"/>
        </w:rPr>
        <w:t xml:space="preserve"> </w:t>
      </w:r>
      <w:r w:rsidRPr="00254280">
        <w:rPr>
          <w:rFonts w:ascii="Sylfaen" w:hAnsi="Sylfaen" w:cs="Sylfaen"/>
          <w:color w:val="auto"/>
          <w:sz w:val="24"/>
          <w:szCs w:val="24"/>
        </w:rPr>
        <w:t>կենտրոնին</w:t>
      </w:r>
      <w:r w:rsidRPr="00254280">
        <w:rPr>
          <w:rFonts w:ascii="Sylfaen" w:hAnsi="Sylfaen" w:cs="Sylfaen"/>
          <w:color w:val="auto"/>
          <w:sz w:val="24"/>
          <w:szCs w:val="24"/>
          <w:lang w:val="af-ZA"/>
        </w:rPr>
        <w:t xml:space="preserve"> </w:t>
      </w:r>
      <w:r w:rsidRPr="00254280">
        <w:rPr>
          <w:rFonts w:ascii="Sylfaen" w:hAnsi="Sylfaen" w:cs="Sylfaen"/>
          <w:color w:val="auto"/>
          <w:sz w:val="24"/>
          <w:szCs w:val="24"/>
        </w:rPr>
        <w:t>միացնող</w:t>
      </w:r>
      <w:r w:rsidRPr="00254280">
        <w:rPr>
          <w:rFonts w:ascii="Sylfaen" w:hAnsi="Sylfaen" w:cs="Sylfaen"/>
          <w:color w:val="auto"/>
          <w:sz w:val="24"/>
          <w:szCs w:val="24"/>
          <w:lang w:val="af-ZA"/>
        </w:rPr>
        <w:t xml:space="preserve"> </w:t>
      </w:r>
      <w:r w:rsidRPr="00254280">
        <w:rPr>
          <w:rFonts w:ascii="Sylfaen" w:hAnsi="Sylfaen" w:cs="Sylfaen"/>
          <w:color w:val="auto"/>
          <w:sz w:val="24"/>
          <w:szCs w:val="24"/>
        </w:rPr>
        <w:t>ճանապարհների</w:t>
      </w:r>
      <w:r w:rsidRPr="00254280">
        <w:rPr>
          <w:rFonts w:ascii="Sylfaen" w:hAnsi="Sylfaen" w:cs="Sylfaen"/>
          <w:color w:val="auto"/>
          <w:sz w:val="24"/>
          <w:szCs w:val="24"/>
          <w:lang w:val="af-ZA"/>
        </w:rPr>
        <w:t xml:space="preserve"> </w:t>
      </w:r>
      <w:r w:rsidRPr="00254280">
        <w:rPr>
          <w:rFonts w:ascii="Sylfaen" w:hAnsi="Sylfaen" w:cs="Sylfaen"/>
          <w:color w:val="auto"/>
          <w:sz w:val="24"/>
          <w:szCs w:val="24"/>
        </w:rPr>
        <w:t>մասին</w:t>
      </w:r>
      <w:bookmarkEnd w:id="57"/>
      <w:bookmarkEnd w:id="58"/>
    </w:p>
    <w:p w:rsidR="00A712A2" w:rsidRPr="00254280" w:rsidRDefault="00A712A2" w:rsidP="00A712A2">
      <w:pPr>
        <w:rPr>
          <w:sz w:val="10"/>
          <w:lang w:val="af-ZA"/>
        </w:rPr>
      </w:pPr>
    </w:p>
    <w:tbl>
      <w:tblPr>
        <w:tblW w:w="10389" w:type="dxa"/>
        <w:tblInd w:w="93" w:type="dxa"/>
        <w:tblLook w:val="04A0"/>
      </w:tblPr>
      <w:tblGrid>
        <w:gridCol w:w="1766"/>
        <w:gridCol w:w="1978"/>
        <w:gridCol w:w="694"/>
        <w:gridCol w:w="1247"/>
        <w:gridCol w:w="1475"/>
        <w:gridCol w:w="1742"/>
        <w:gridCol w:w="1522"/>
      </w:tblGrid>
      <w:tr w:rsidR="003B645A" w:rsidRPr="003B645A" w:rsidTr="003E13E1">
        <w:trPr>
          <w:trHeight w:val="255"/>
        </w:trPr>
        <w:tc>
          <w:tcPr>
            <w:tcW w:w="175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b/>
              </w:rPr>
            </w:pPr>
            <w:r w:rsidRPr="003B645A">
              <w:rPr>
                <w:rFonts w:ascii="Sylfaen" w:eastAsia="Times New Roman" w:hAnsi="Sylfaen" w:cs="Arial"/>
                <w:b/>
              </w:rPr>
              <w:t>Գյուղերի   անվանումները</w:t>
            </w:r>
          </w:p>
        </w:tc>
        <w:tc>
          <w:tcPr>
            <w:tcW w:w="197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E13E1" w:rsidP="0039642C">
            <w:pPr>
              <w:spacing w:after="0" w:line="240" w:lineRule="auto"/>
              <w:jc w:val="center"/>
              <w:rPr>
                <w:rFonts w:ascii="Sylfaen" w:eastAsia="Times New Roman" w:hAnsi="Sylfaen" w:cs="Arial"/>
                <w:b/>
              </w:rPr>
            </w:pPr>
            <w:r>
              <w:rPr>
                <w:rFonts w:ascii="Sylfaen" w:eastAsia="Times New Roman" w:hAnsi="Sylfaen" w:cs="Arial"/>
                <w:b/>
              </w:rPr>
              <w:t>Հ</w:t>
            </w:r>
            <w:r w:rsidR="003B645A" w:rsidRPr="003B645A">
              <w:rPr>
                <w:rFonts w:ascii="Sylfaen" w:eastAsia="Times New Roman" w:hAnsi="Sylfaen" w:cs="Arial"/>
                <w:b/>
              </w:rPr>
              <w:t>եռավորությունը կենտրոնից կմ</w:t>
            </w:r>
          </w:p>
        </w:tc>
        <w:tc>
          <w:tcPr>
            <w:tcW w:w="1930" w:type="dxa"/>
            <w:gridSpan w:val="2"/>
            <w:tcBorders>
              <w:top w:val="single" w:sz="4" w:space="0" w:color="auto"/>
              <w:left w:val="nil"/>
              <w:bottom w:val="nil"/>
              <w:right w:val="single" w:sz="4" w:space="0" w:color="000000"/>
            </w:tcBorders>
            <w:shd w:val="clear" w:color="auto" w:fill="auto"/>
            <w:noWrap/>
            <w:vAlign w:val="bottom"/>
            <w:hideMark/>
          </w:tcPr>
          <w:p w:rsidR="003B645A" w:rsidRPr="003B645A" w:rsidRDefault="003E13E1" w:rsidP="0039642C">
            <w:pPr>
              <w:spacing w:after="0" w:line="240" w:lineRule="auto"/>
              <w:jc w:val="center"/>
              <w:rPr>
                <w:rFonts w:ascii="Sylfaen" w:eastAsia="Times New Roman" w:hAnsi="Sylfaen" w:cs="Arial"/>
                <w:b/>
              </w:rPr>
            </w:pPr>
            <w:r>
              <w:rPr>
                <w:rFonts w:ascii="Sylfaen" w:eastAsia="Times New Roman" w:hAnsi="Sylfaen" w:cs="Arial"/>
                <w:b/>
              </w:rPr>
              <w:t>Ծածկի տե</w:t>
            </w:r>
            <w:r w:rsidR="003B645A" w:rsidRPr="003B645A">
              <w:rPr>
                <w:rFonts w:ascii="Sylfaen" w:eastAsia="Times New Roman" w:hAnsi="Sylfaen" w:cs="Arial"/>
                <w:b/>
              </w:rPr>
              <w:t>սակը</w:t>
            </w:r>
          </w:p>
        </w:tc>
        <w:tc>
          <w:tcPr>
            <w:tcW w:w="14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B645A" w:rsidRPr="003B645A" w:rsidRDefault="003E13E1" w:rsidP="0039642C">
            <w:pPr>
              <w:spacing w:after="0" w:line="240" w:lineRule="auto"/>
              <w:jc w:val="center"/>
              <w:rPr>
                <w:rFonts w:ascii="Sylfaen" w:eastAsia="Times New Roman" w:hAnsi="Sylfaen" w:cs="Arial"/>
                <w:b/>
              </w:rPr>
            </w:pPr>
            <w:r>
              <w:rPr>
                <w:rFonts w:ascii="Sylfaen" w:eastAsia="Times New Roman" w:hAnsi="Sylfaen" w:cs="Arial"/>
                <w:b/>
              </w:rPr>
              <w:t>Ծ</w:t>
            </w:r>
            <w:r w:rsidR="003B645A" w:rsidRPr="003B645A">
              <w:rPr>
                <w:rFonts w:ascii="Sylfaen" w:eastAsia="Times New Roman" w:hAnsi="Sylfaen" w:cs="Arial"/>
                <w:b/>
              </w:rPr>
              <w:t>ածկի վիճակը</w:t>
            </w:r>
          </w:p>
        </w:tc>
        <w:tc>
          <w:tcPr>
            <w:tcW w:w="17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B645A" w:rsidRPr="003B645A" w:rsidRDefault="003E13E1" w:rsidP="0039642C">
            <w:pPr>
              <w:spacing w:after="0" w:line="240" w:lineRule="auto"/>
              <w:jc w:val="center"/>
              <w:rPr>
                <w:rFonts w:ascii="Sylfaen" w:eastAsia="Times New Roman" w:hAnsi="Sylfaen" w:cs="Arial"/>
                <w:b/>
              </w:rPr>
            </w:pPr>
            <w:r>
              <w:rPr>
                <w:rFonts w:ascii="Sylfaen" w:eastAsia="Times New Roman" w:hAnsi="Sylfaen" w:cs="Arial"/>
                <w:b/>
              </w:rPr>
              <w:t>Ն</w:t>
            </w:r>
            <w:r w:rsidR="003B645A" w:rsidRPr="003B645A">
              <w:rPr>
                <w:rFonts w:ascii="Sylfaen" w:eastAsia="Times New Roman" w:hAnsi="Sylfaen" w:cs="Arial"/>
                <w:b/>
              </w:rPr>
              <w:t>որոգման տեսակը</w:t>
            </w:r>
          </w:p>
        </w:tc>
        <w:tc>
          <w:tcPr>
            <w:tcW w:w="1522" w:type="dxa"/>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rsidR="003B645A" w:rsidRPr="003B645A" w:rsidRDefault="003E13E1" w:rsidP="00283197">
            <w:pPr>
              <w:spacing w:after="0" w:line="240" w:lineRule="auto"/>
              <w:jc w:val="center"/>
              <w:rPr>
                <w:rFonts w:ascii="Sylfaen" w:eastAsia="Times New Roman" w:hAnsi="Sylfaen" w:cs="Arial"/>
                <w:b/>
              </w:rPr>
            </w:pPr>
            <w:r>
              <w:rPr>
                <w:rFonts w:ascii="Sylfaen" w:eastAsia="Times New Roman" w:hAnsi="Sylfaen" w:cs="Arial"/>
                <w:b/>
              </w:rPr>
              <w:t>Պ</w:t>
            </w:r>
            <w:r w:rsidR="003B645A" w:rsidRPr="003B645A">
              <w:rPr>
                <w:rFonts w:ascii="Sylfaen" w:eastAsia="Times New Roman" w:hAnsi="Sylfaen" w:cs="Arial"/>
                <w:b/>
              </w:rPr>
              <w:t>ահանջվող գումարը</w:t>
            </w:r>
            <w:r w:rsidR="00283197">
              <w:rPr>
                <w:rFonts w:ascii="Sylfaen" w:eastAsia="Times New Roman" w:hAnsi="Sylfaen" w:cs="Arial"/>
                <w:b/>
              </w:rPr>
              <w:t xml:space="preserve"> h.</w:t>
            </w:r>
            <w:r w:rsidR="003B645A" w:rsidRPr="003B645A">
              <w:rPr>
                <w:rFonts w:ascii="Sylfaen" w:eastAsia="Times New Roman" w:hAnsi="Sylfaen" w:cs="Arial"/>
                <w:b/>
              </w:rPr>
              <w:t>դ</w:t>
            </w:r>
            <w:bookmarkStart w:id="59" w:name="_GoBack"/>
            <w:bookmarkEnd w:id="59"/>
            <w:r w:rsidR="003B645A" w:rsidRPr="003B645A">
              <w:rPr>
                <w:rFonts w:ascii="Sylfaen" w:eastAsia="Times New Roman" w:hAnsi="Sylfaen" w:cs="Arial"/>
                <w:b/>
              </w:rPr>
              <w:t>.</w:t>
            </w:r>
          </w:p>
        </w:tc>
      </w:tr>
      <w:tr w:rsidR="003B645A" w:rsidRPr="003B645A" w:rsidTr="008C68C6">
        <w:trPr>
          <w:trHeight w:val="270"/>
        </w:trPr>
        <w:tc>
          <w:tcPr>
            <w:tcW w:w="175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197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694" w:type="dxa"/>
            <w:tcBorders>
              <w:top w:val="single" w:sz="4" w:space="0" w:color="auto"/>
              <w:left w:val="nil"/>
              <w:bottom w:val="single" w:sz="4" w:space="0" w:color="auto"/>
              <w:right w:val="nil"/>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ա/բ</w:t>
            </w:r>
          </w:p>
        </w:tc>
        <w:tc>
          <w:tcPr>
            <w:tcW w:w="1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45A" w:rsidRPr="003B645A" w:rsidRDefault="003B645A" w:rsidP="0039642C">
            <w:pPr>
              <w:spacing w:after="0" w:line="240" w:lineRule="auto"/>
              <w:rPr>
                <w:rFonts w:ascii="Sylfaen" w:eastAsia="Times New Roman" w:hAnsi="Sylfaen" w:cs="Arial"/>
              </w:rPr>
            </w:pPr>
            <w:r w:rsidRPr="003B645A">
              <w:rPr>
                <w:rFonts w:ascii="Sylfaen" w:eastAsia="Times New Roman" w:hAnsi="Sylfaen" w:cs="Arial"/>
              </w:rPr>
              <w:t>կոպճային</w:t>
            </w:r>
          </w:p>
        </w:tc>
        <w:tc>
          <w:tcPr>
            <w:tcW w:w="1475" w:type="dxa"/>
            <w:vMerge/>
            <w:tcBorders>
              <w:top w:val="single" w:sz="4" w:space="0" w:color="auto"/>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742" w:type="dxa"/>
            <w:vMerge/>
            <w:tcBorders>
              <w:top w:val="single" w:sz="4" w:space="0" w:color="auto"/>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522"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r>
      <w:tr w:rsidR="003B645A" w:rsidRPr="003B645A" w:rsidTr="008C68C6">
        <w:trPr>
          <w:trHeight w:val="290"/>
        </w:trPr>
        <w:tc>
          <w:tcPr>
            <w:tcW w:w="17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rPr>
                <w:rFonts w:ascii="Sylfaen" w:eastAsia="Times New Roman" w:hAnsi="Sylfaen" w:cs="Arial"/>
              </w:rPr>
            </w:pPr>
            <w:r w:rsidRPr="003B645A">
              <w:rPr>
                <w:rFonts w:ascii="Sylfaen" w:eastAsia="Times New Roman" w:hAnsi="Sylfaen" w:cs="Arial"/>
              </w:rPr>
              <w:t>Ագարակ</w:t>
            </w:r>
          </w:p>
        </w:tc>
        <w:tc>
          <w:tcPr>
            <w:tcW w:w="197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12</w:t>
            </w:r>
          </w:p>
        </w:tc>
        <w:tc>
          <w:tcPr>
            <w:tcW w:w="6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ա/բ</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47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Բավարար</w:t>
            </w:r>
          </w:p>
        </w:tc>
        <w:tc>
          <w:tcPr>
            <w:tcW w:w="174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5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0,0</w:t>
            </w:r>
          </w:p>
        </w:tc>
      </w:tr>
      <w:tr w:rsidR="003B645A" w:rsidRPr="003B645A" w:rsidTr="00283197">
        <w:trPr>
          <w:trHeight w:val="290"/>
        </w:trPr>
        <w:tc>
          <w:tcPr>
            <w:tcW w:w="1750" w:type="dxa"/>
            <w:vMerge/>
            <w:tcBorders>
              <w:top w:val="single" w:sz="4" w:space="0" w:color="auto"/>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97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694"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236"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475"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742"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522"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r>
      <w:tr w:rsidR="003B645A" w:rsidRPr="003B645A" w:rsidTr="008C68C6">
        <w:trPr>
          <w:trHeight w:val="290"/>
        </w:trPr>
        <w:tc>
          <w:tcPr>
            <w:tcW w:w="175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rPr>
                <w:rFonts w:ascii="Sylfaen" w:eastAsia="Times New Roman" w:hAnsi="Sylfaen" w:cs="Arial"/>
              </w:rPr>
            </w:pPr>
            <w:r w:rsidRPr="003B645A">
              <w:rPr>
                <w:rFonts w:ascii="Sylfaen" w:eastAsia="Times New Roman" w:hAnsi="Sylfaen" w:cs="Arial"/>
              </w:rPr>
              <w:t>Ալվանք</w:t>
            </w:r>
          </w:p>
        </w:tc>
        <w:tc>
          <w:tcPr>
            <w:tcW w:w="197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11</w:t>
            </w:r>
          </w:p>
        </w:tc>
        <w:tc>
          <w:tcPr>
            <w:tcW w:w="6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ա/բ</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47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Բավարար</w:t>
            </w:r>
          </w:p>
        </w:tc>
        <w:tc>
          <w:tcPr>
            <w:tcW w:w="1742" w:type="dxa"/>
            <w:vMerge w:val="restart"/>
            <w:tcBorders>
              <w:top w:val="nil"/>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5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0,0</w:t>
            </w:r>
          </w:p>
        </w:tc>
      </w:tr>
      <w:tr w:rsidR="003B645A" w:rsidRPr="003B645A" w:rsidTr="008C68C6">
        <w:trPr>
          <w:trHeight w:val="290"/>
        </w:trPr>
        <w:tc>
          <w:tcPr>
            <w:tcW w:w="175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197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694"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236"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475"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742"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522"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r>
      <w:tr w:rsidR="003B645A" w:rsidRPr="003B645A" w:rsidTr="008C68C6">
        <w:trPr>
          <w:trHeight w:val="290"/>
        </w:trPr>
        <w:tc>
          <w:tcPr>
            <w:tcW w:w="17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rPr>
                <w:rFonts w:ascii="Sylfaen" w:eastAsia="Times New Roman" w:hAnsi="Sylfaen" w:cs="Arial"/>
              </w:rPr>
            </w:pPr>
            <w:r w:rsidRPr="003B645A">
              <w:rPr>
                <w:rFonts w:ascii="Sylfaen" w:eastAsia="Times New Roman" w:hAnsi="Sylfaen" w:cs="Arial"/>
              </w:rPr>
              <w:t>Կարճևան</w:t>
            </w:r>
          </w:p>
        </w:tc>
        <w:tc>
          <w:tcPr>
            <w:tcW w:w="197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17</w:t>
            </w:r>
          </w:p>
        </w:tc>
        <w:tc>
          <w:tcPr>
            <w:tcW w:w="6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ա/բ</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47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Բավարար</w:t>
            </w:r>
          </w:p>
        </w:tc>
        <w:tc>
          <w:tcPr>
            <w:tcW w:w="1742" w:type="dxa"/>
            <w:vMerge w:val="restart"/>
            <w:tcBorders>
              <w:top w:val="nil"/>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5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0,0</w:t>
            </w:r>
          </w:p>
        </w:tc>
      </w:tr>
      <w:tr w:rsidR="003B645A" w:rsidRPr="003B645A" w:rsidTr="008C68C6">
        <w:trPr>
          <w:trHeight w:val="290"/>
        </w:trPr>
        <w:tc>
          <w:tcPr>
            <w:tcW w:w="1750" w:type="dxa"/>
            <w:vMerge/>
            <w:tcBorders>
              <w:top w:val="single" w:sz="4" w:space="0" w:color="auto"/>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97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694"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236"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475"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742"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522"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r>
      <w:tr w:rsidR="003B645A" w:rsidRPr="003B645A" w:rsidTr="008C68C6">
        <w:trPr>
          <w:trHeight w:val="290"/>
        </w:trPr>
        <w:tc>
          <w:tcPr>
            <w:tcW w:w="175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rPr>
                <w:rFonts w:ascii="Sylfaen" w:eastAsia="Times New Roman" w:hAnsi="Sylfaen" w:cs="Arial"/>
              </w:rPr>
            </w:pPr>
            <w:r w:rsidRPr="003B645A">
              <w:rPr>
                <w:rFonts w:ascii="Sylfaen" w:eastAsia="Times New Roman" w:hAnsi="Sylfaen" w:cs="Arial"/>
              </w:rPr>
              <w:t>Կուրիս</w:t>
            </w:r>
          </w:p>
        </w:tc>
        <w:tc>
          <w:tcPr>
            <w:tcW w:w="197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15</w:t>
            </w:r>
          </w:p>
        </w:tc>
        <w:tc>
          <w:tcPr>
            <w:tcW w:w="6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ա/բ</w:t>
            </w:r>
          </w:p>
        </w:tc>
        <w:tc>
          <w:tcPr>
            <w:tcW w:w="123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47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Բավարար</w:t>
            </w:r>
          </w:p>
        </w:tc>
        <w:tc>
          <w:tcPr>
            <w:tcW w:w="1742" w:type="dxa"/>
            <w:vMerge w:val="restart"/>
            <w:tcBorders>
              <w:top w:val="nil"/>
              <w:left w:val="single" w:sz="4" w:space="0" w:color="auto"/>
              <w:bottom w:val="single" w:sz="4" w:space="0" w:color="000000"/>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5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0,0</w:t>
            </w:r>
          </w:p>
        </w:tc>
      </w:tr>
      <w:tr w:rsidR="003B645A" w:rsidRPr="003B645A" w:rsidTr="008C68C6">
        <w:trPr>
          <w:trHeight w:val="290"/>
        </w:trPr>
        <w:tc>
          <w:tcPr>
            <w:tcW w:w="175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197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694"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236"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475"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742"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522"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r>
      <w:tr w:rsidR="003B645A" w:rsidRPr="003B645A" w:rsidTr="008C68C6">
        <w:trPr>
          <w:trHeight w:val="290"/>
        </w:trPr>
        <w:tc>
          <w:tcPr>
            <w:tcW w:w="17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rPr>
                <w:rFonts w:ascii="Sylfaen" w:eastAsia="Times New Roman" w:hAnsi="Sylfaen" w:cs="Arial"/>
              </w:rPr>
            </w:pPr>
            <w:r w:rsidRPr="003B645A">
              <w:rPr>
                <w:rFonts w:ascii="Sylfaen" w:eastAsia="Times New Roman" w:hAnsi="Sylfaen" w:cs="Arial"/>
              </w:rPr>
              <w:t>Գուդեմնիս</w:t>
            </w:r>
          </w:p>
        </w:tc>
        <w:tc>
          <w:tcPr>
            <w:tcW w:w="197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9,1</w:t>
            </w:r>
          </w:p>
        </w:tc>
        <w:tc>
          <w:tcPr>
            <w:tcW w:w="6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ա/բ</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47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Բավարար</w:t>
            </w:r>
          </w:p>
        </w:tc>
        <w:tc>
          <w:tcPr>
            <w:tcW w:w="174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5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0,0</w:t>
            </w:r>
          </w:p>
        </w:tc>
      </w:tr>
      <w:tr w:rsidR="003B645A" w:rsidRPr="003B645A" w:rsidTr="008C68C6">
        <w:trPr>
          <w:trHeight w:val="290"/>
        </w:trPr>
        <w:tc>
          <w:tcPr>
            <w:tcW w:w="1750" w:type="dxa"/>
            <w:vMerge/>
            <w:tcBorders>
              <w:top w:val="single" w:sz="4" w:space="0" w:color="auto"/>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97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694"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236"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475"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742"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522"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r>
      <w:tr w:rsidR="003B645A" w:rsidRPr="003B645A" w:rsidTr="008C68C6">
        <w:trPr>
          <w:trHeight w:val="290"/>
        </w:trPr>
        <w:tc>
          <w:tcPr>
            <w:tcW w:w="175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rPr>
                <w:rFonts w:ascii="Sylfaen" w:eastAsia="Times New Roman" w:hAnsi="Sylfaen" w:cs="Arial"/>
              </w:rPr>
            </w:pPr>
            <w:r w:rsidRPr="003B645A">
              <w:rPr>
                <w:rFonts w:ascii="Sylfaen" w:eastAsia="Times New Roman" w:hAnsi="Sylfaen" w:cs="Arial"/>
              </w:rPr>
              <w:t>Վահրավառ</w:t>
            </w:r>
          </w:p>
        </w:tc>
        <w:tc>
          <w:tcPr>
            <w:tcW w:w="197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9</w:t>
            </w:r>
          </w:p>
        </w:tc>
        <w:tc>
          <w:tcPr>
            <w:tcW w:w="6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ա/բ</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47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Բավարար</w:t>
            </w:r>
          </w:p>
        </w:tc>
        <w:tc>
          <w:tcPr>
            <w:tcW w:w="1742" w:type="dxa"/>
            <w:vMerge w:val="restart"/>
            <w:tcBorders>
              <w:top w:val="nil"/>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5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0,0</w:t>
            </w:r>
          </w:p>
        </w:tc>
      </w:tr>
      <w:tr w:rsidR="003B645A" w:rsidRPr="003B645A" w:rsidTr="008C68C6">
        <w:trPr>
          <w:trHeight w:val="290"/>
        </w:trPr>
        <w:tc>
          <w:tcPr>
            <w:tcW w:w="175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197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694"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236"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475"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742"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522"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r>
      <w:tr w:rsidR="003B645A" w:rsidRPr="003B645A" w:rsidTr="008C68C6">
        <w:trPr>
          <w:trHeight w:val="290"/>
        </w:trPr>
        <w:tc>
          <w:tcPr>
            <w:tcW w:w="17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rPr>
                <w:rFonts w:ascii="Sylfaen" w:eastAsia="Times New Roman" w:hAnsi="Sylfaen" w:cs="Arial"/>
              </w:rPr>
            </w:pPr>
            <w:r w:rsidRPr="003B645A">
              <w:rPr>
                <w:rFonts w:ascii="Sylfaen" w:eastAsia="Times New Roman" w:hAnsi="Sylfaen" w:cs="Arial"/>
              </w:rPr>
              <w:t>Լեհվազ</w:t>
            </w:r>
          </w:p>
        </w:tc>
        <w:tc>
          <w:tcPr>
            <w:tcW w:w="197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6</w:t>
            </w:r>
          </w:p>
        </w:tc>
        <w:tc>
          <w:tcPr>
            <w:tcW w:w="6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ա/բ</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47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Բավարար</w:t>
            </w:r>
          </w:p>
        </w:tc>
        <w:tc>
          <w:tcPr>
            <w:tcW w:w="1742" w:type="dxa"/>
            <w:vMerge w:val="restart"/>
            <w:tcBorders>
              <w:top w:val="nil"/>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5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0,0</w:t>
            </w:r>
          </w:p>
        </w:tc>
      </w:tr>
      <w:tr w:rsidR="003B645A" w:rsidRPr="003B645A" w:rsidTr="008C68C6">
        <w:trPr>
          <w:trHeight w:val="290"/>
        </w:trPr>
        <w:tc>
          <w:tcPr>
            <w:tcW w:w="1750" w:type="dxa"/>
            <w:vMerge/>
            <w:tcBorders>
              <w:top w:val="single" w:sz="4" w:space="0" w:color="auto"/>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97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694"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236"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475"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742"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522"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r>
      <w:tr w:rsidR="003B645A" w:rsidRPr="003B645A" w:rsidTr="008C68C6">
        <w:trPr>
          <w:trHeight w:val="290"/>
        </w:trPr>
        <w:tc>
          <w:tcPr>
            <w:tcW w:w="17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rPr>
                <w:rFonts w:ascii="Sylfaen" w:eastAsia="Times New Roman" w:hAnsi="Sylfaen" w:cs="Arial"/>
              </w:rPr>
            </w:pPr>
            <w:r w:rsidRPr="003B645A">
              <w:rPr>
                <w:rFonts w:ascii="Sylfaen" w:eastAsia="Times New Roman" w:hAnsi="Sylfaen" w:cs="Arial"/>
              </w:rPr>
              <w:t>Նռնաձոր</w:t>
            </w:r>
          </w:p>
        </w:tc>
        <w:tc>
          <w:tcPr>
            <w:tcW w:w="197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22</w:t>
            </w:r>
          </w:p>
        </w:tc>
        <w:tc>
          <w:tcPr>
            <w:tcW w:w="694" w:type="dxa"/>
            <w:vMerge w:val="restart"/>
            <w:tcBorders>
              <w:top w:val="nil"/>
              <w:left w:val="single" w:sz="4" w:space="0" w:color="auto"/>
              <w:bottom w:val="single" w:sz="4" w:space="0" w:color="000000"/>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ա/բ 10կմ</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proofErr w:type="gramStart"/>
            <w:r w:rsidRPr="003B645A">
              <w:rPr>
                <w:rFonts w:ascii="Sylfaen" w:eastAsia="Times New Roman" w:hAnsi="Sylfaen" w:cs="Arial"/>
              </w:rPr>
              <w:t>կոպճ</w:t>
            </w:r>
            <w:proofErr w:type="gramEnd"/>
            <w:r w:rsidRPr="003B645A">
              <w:rPr>
                <w:rFonts w:ascii="Sylfaen" w:eastAsia="Times New Roman" w:hAnsi="Sylfaen" w:cs="Arial"/>
              </w:rPr>
              <w:t>.</w:t>
            </w:r>
          </w:p>
        </w:tc>
        <w:tc>
          <w:tcPr>
            <w:tcW w:w="1475" w:type="dxa"/>
            <w:vMerge w:val="restart"/>
            <w:tcBorders>
              <w:top w:val="nil"/>
              <w:left w:val="single" w:sz="4" w:space="0" w:color="auto"/>
              <w:bottom w:val="single" w:sz="4" w:space="0" w:color="000000"/>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բավարար 10կմ վատ</w:t>
            </w:r>
          </w:p>
        </w:tc>
        <w:tc>
          <w:tcPr>
            <w:tcW w:w="1742" w:type="dxa"/>
            <w:vMerge w:val="restart"/>
            <w:tcBorders>
              <w:top w:val="nil"/>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կոպճային պատվածք 25սմ</w:t>
            </w:r>
          </w:p>
        </w:tc>
        <w:tc>
          <w:tcPr>
            <w:tcW w:w="15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188360</w:t>
            </w:r>
          </w:p>
        </w:tc>
      </w:tr>
      <w:tr w:rsidR="003B645A" w:rsidRPr="003B645A" w:rsidTr="008C68C6">
        <w:trPr>
          <w:trHeight w:val="290"/>
        </w:trPr>
        <w:tc>
          <w:tcPr>
            <w:tcW w:w="1750" w:type="dxa"/>
            <w:vMerge/>
            <w:tcBorders>
              <w:top w:val="single" w:sz="4" w:space="0" w:color="auto"/>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97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694"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236"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475"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742"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522"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r>
      <w:tr w:rsidR="003B645A" w:rsidRPr="003B645A" w:rsidTr="008C68C6">
        <w:trPr>
          <w:trHeight w:val="290"/>
        </w:trPr>
        <w:tc>
          <w:tcPr>
            <w:tcW w:w="17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rPr>
                <w:rFonts w:ascii="Sylfaen" w:eastAsia="Times New Roman" w:hAnsi="Sylfaen" w:cs="Arial"/>
              </w:rPr>
            </w:pPr>
            <w:r w:rsidRPr="003B645A">
              <w:rPr>
                <w:rFonts w:ascii="Sylfaen" w:eastAsia="Times New Roman" w:hAnsi="Sylfaen" w:cs="Arial"/>
              </w:rPr>
              <w:t>Շվանիձոր</w:t>
            </w:r>
          </w:p>
        </w:tc>
        <w:tc>
          <w:tcPr>
            <w:tcW w:w="197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16</w:t>
            </w:r>
          </w:p>
        </w:tc>
        <w:tc>
          <w:tcPr>
            <w:tcW w:w="6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ա/բ</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47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Բավարար</w:t>
            </w:r>
          </w:p>
        </w:tc>
        <w:tc>
          <w:tcPr>
            <w:tcW w:w="1742" w:type="dxa"/>
            <w:vMerge w:val="restart"/>
            <w:tcBorders>
              <w:top w:val="nil"/>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5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0,0</w:t>
            </w:r>
          </w:p>
        </w:tc>
      </w:tr>
      <w:tr w:rsidR="003B645A" w:rsidRPr="003B645A" w:rsidTr="008C68C6">
        <w:trPr>
          <w:trHeight w:val="290"/>
        </w:trPr>
        <w:tc>
          <w:tcPr>
            <w:tcW w:w="1750" w:type="dxa"/>
            <w:vMerge/>
            <w:tcBorders>
              <w:top w:val="single" w:sz="4" w:space="0" w:color="auto"/>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97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694"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236"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475"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742"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522"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r>
      <w:tr w:rsidR="003B645A" w:rsidRPr="003B645A" w:rsidTr="008C68C6">
        <w:trPr>
          <w:trHeight w:val="290"/>
        </w:trPr>
        <w:tc>
          <w:tcPr>
            <w:tcW w:w="17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rPr>
                <w:rFonts w:ascii="Sylfaen" w:eastAsia="Times New Roman" w:hAnsi="Sylfaen" w:cs="Arial"/>
              </w:rPr>
            </w:pPr>
            <w:r w:rsidRPr="003B645A">
              <w:rPr>
                <w:rFonts w:ascii="Sylfaen" w:eastAsia="Times New Roman" w:hAnsi="Sylfaen" w:cs="Arial"/>
              </w:rPr>
              <w:t>Վարդանիձոր</w:t>
            </w:r>
          </w:p>
        </w:tc>
        <w:tc>
          <w:tcPr>
            <w:tcW w:w="197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9</w:t>
            </w:r>
          </w:p>
        </w:tc>
        <w:tc>
          <w:tcPr>
            <w:tcW w:w="69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ա/բ</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475" w:type="dxa"/>
            <w:vMerge w:val="restart"/>
            <w:tcBorders>
              <w:top w:val="nil"/>
              <w:left w:val="single" w:sz="4" w:space="0" w:color="auto"/>
              <w:bottom w:val="single" w:sz="4" w:space="0" w:color="000000"/>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բավարար 0,6կմ վատ</w:t>
            </w:r>
          </w:p>
        </w:tc>
        <w:tc>
          <w:tcPr>
            <w:tcW w:w="1742" w:type="dxa"/>
            <w:vMerge w:val="restart"/>
            <w:tcBorders>
              <w:top w:val="nil"/>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լավ</w:t>
            </w:r>
          </w:p>
        </w:tc>
        <w:tc>
          <w:tcPr>
            <w:tcW w:w="15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540</w:t>
            </w:r>
          </w:p>
        </w:tc>
      </w:tr>
      <w:tr w:rsidR="003B645A" w:rsidRPr="003B645A" w:rsidTr="008C68C6">
        <w:trPr>
          <w:trHeight w:val="290"/>
        </w:trPr>
        <w:tc>
          <w:tcPr>
            <w:tcW w:w="1750" w:type="dxa"/>
            <w:vMerge/>
            <w:tcBorders>
              <w:top w:val="single" w:sz="4" w:space="0" w:color="auto"/>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97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694"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236"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475"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742"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522"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r>
      <w:tr w:rsidR="003B645A" w:rsidRPr="003B645A" w:rsidTr="008C68C6">
        <w:trPr>
          <w:trHeight w:val="290"/>
        </w:trPr>
        <w:tc>
          <w:tcPr>
            <w:tcW w:w="17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rPr>
                <w:rFonts w:ascii="Sylfaen" w:eastAsia="Times New Roman" w:hAnsi="Sylfaen" w:cs="Arial"/>
              </w:rPr>
            </w:pPr>
            <w:r w:rsidRPr="003B645A">
              <w:rPr>
                <w:rFonts w:ascii="Sylfaen" w:eastAsia="Times New Roman" w:hAnsi="Sylfaen" w:cs="Arial"/>
              </w:rPr>
              <w:t>Այգեձոր</w:t>
            </w:r>
          </w:p>
        </w:tc>
        <w:tc>
          <w:tcPr>
            <w:tcW w:w="1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11</w:t>
            </w:r>
          </w:p>
        </w:tc>
        <w:tc>
          <w:tcPr>
            <w:tcW w:w="69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ա/բ</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proofErr w:type="gramStart"/>
            <w:r w:rsidRPr="003B645A">
              <w:rPr>
                <w:rFonts w:ascii="Sylfaen" w:eastAsia="Times New Roman" w:hAnsi="Sylfaen" w:cs="Arial"/>
              </w:rPr>
              <w:t>կոպճ</w:t>
            </w:r>
            <w:proofErr w:type="gramEnd"/>
            <w:r w:rsidRPr="003B645A">
              <w:rPr>
                <w:rFonts w:ascii="Sylfaen" w:eastAsia="Times New Roman" w:hAnsi="Sylfaen" w:cs="Arial"/>
              </w:rPr>
              <w:t>.</w:t>
            </w:r>
          </w:p>
        </w:tc>
        <w:tc>
          <w:tcPr>
            <w:tcW w:w="1475" w:type="dxa"/>
            <w:vMerge w:val="restart"/>
            <w:tcBorders>
              <w:top w:val="nil"/>
              <w:left w:val="single" w:sz="4" w:space="0" w:color="auto"/>
              <w:bottom w:val="single" w:sz="4" w:space="0" w:color="000000"/>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բավարար 2,0կմ վատ</w:t>
            </w:r>
          </w:p>
        </w:tc>
        <w:tc>
          <w:tcPr>
            <w:tcW w:w="1742" w:type="dxa"/>
            <w:vMerge w:val="restart"/>
            <w:tcBorders>
              <w:top w:val="nil"/>
              <w:left w:val="single" w:sz="4" w:space="0" w:color="auto"/>
              <w:bottom w:val="single" w:sz="4" w:space="0" w:color="000000"/>
              <w:right w:val="single" w:sz="4" w:space="0" w:color="auto"/>
            </w:tcBorders>
            <w:shd w:val="clear" w:color="auto" w:fill="auto"/>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կոպճային պատվածք -25սմ</w:t>
            </w:r>
          </w:p>
        </w:tc>
        <w:tc>
          <w:tcPr>
            <w:tcW w:w="15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41439</w:t>
            </w:r>
          </w:p>
        </w:tc>
      </w:tr>
      <w:tr w:rsidR="003B645A" w:rsidRPr="003B645A" w:rsidTr="008C68C6">
        <w:trPr>
          <w:trHeight w:val="290"/>
        </w:trPr>
        <w:tc>
          <w:tcPr>
            <w:tcW w:w="1750" w:type="dxa"/>
            <w:vMerge/>
            <w:tcBorders>
              <w:top w:val="single" w:sz="4" w:space="0" w:color="auto"/>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694"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236"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475"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742"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522"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r>
      <w:tr w:rsidR="003B645A" w:rsidRPr="003B645A" w:rsidTr="008C68C6">
        <w:trPr>
          <w:trHeight w:val="290"/>
        </w:trPr>
        <w:tc>
          <w:tcPr>
            <w:tcW w:w="17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rPr>
                <w:rFonts w:ascii="Sylfaen" w:eastAsia="Times New Roman" w:hAnsi="Sylfaen" w:cs="Arial"/>
              </w:rPr>
            </w:pPr>
            <w:r w:rsidRPr="003B645A">
              <w:rPr>
                <w:rFonts w:ascii="Sylfaen" w:eastAsia="Times New Roman" w:hAnsi="Sylfaen" w:cs="Arial"/>
              </w:rPr>
              <w:t>Թխկուտ</w:t>
            </w:r>
          </w:p>
        </w:tc>
        <w:tc>
          <w:tcPr>
            <w:tcW w:w="1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10</w:t>
            </w:r>
          </w:p>
        </w:tc>
        <w:tc>
          <w:tcPr>
            <w:tcW w:w="69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ա/բ</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475" w:type="dxa"/>
            <w:vMerge w:val="restart"/>
            <w:tcBorders>
              <w:top w:val="nil"/>
              <w:left w:val="single" w:sz="4" w:space="0" w:color="auto"/>
              <w:bottom w:val="single" w:sz="4" w:space="0" w:color="000000"/>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բավարար 1,0կմ վատ</w:t>
            </w:r>
          </w:p>
        </w:tc>
        <w:tc>
          <w:tcPr>
            <w:tcW w:w="1742" w:type="dxa"/>
            <w:vMerge w:val="restart"/>
            <w:tcBorders>
              <w:top w:val="nil"/>
              <w:left w:val="single" w:sz="4" w:space="0" w:color="auto"/>
              <w:bottom w:val="single" w:sz="4" w:space="0" w:color="000000"/>
              <w:right w:val="single" w:sz="4" w:space="0" w:color="auto"/>
            </w:tcBorders>
            <w:shd w:val="clear" w:color="auto" w:fill="auto"/>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կոպճային պատվածք -25սմ</w:t>
            </w:r>
          </w:p>
        </w:tc>
        <w:tc>
          <w:tcPr>
            <w:tcW w:w="15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18836</w:t>
            </w:r>
          </w:p>
        </w:tc>
      </w:tr>
      <w:tr w:rsidR="003B645A" w:rsidRPr="003B645A" w:rsidTr="008C68C6">
        <w:trPr>
          <w:trHeight w:val="290"/>
        </w:trPr>
        <w:tc>
          <w:tcPr>
            <w:tcW w:w="1750" w:type="dxa"/>
            <w:vMerge/>
            <w:tcBorders>
              <w:top w:val="single" w:sz="4" w:space="0" w:color="auto"/>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694"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236"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475"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742"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522"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r>
      <w:tr w:rsidR="003B645A" w:rsidRPr="003B645A" w:rsidTr="008C68C6">
        <w:trPr>
          <w:trHeight w:val="290"/>
        </w:trPr>
        <w:tc>
          <w:tcPr>
            <w:tcW w:w="17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rPr>
                <w:rFonts w:ascii="Sylfaen" w:eastAsia="Times New Roman" w:hAnsi="Sylfaen" w:cs="Arial"/>
              </w:rPr>
            </w:pPr>
            <w:r w:rsidRPr="003B645A">
              <w:rPr>
                <w:rFonts w:ascii="Sylfaen" w:eastAsia="Times New Roman" w:hAnsi="Sylfaen" w:cs="Arial"/>
              </w:rPr>
              <w:t>Լիճք</w:t>
            </w:r>
          </w:p>
        </w:tc>
        <w:tc>
          <w:tcPr>
            <w:tcW w:w="197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22</w:t>
            </w:r>
          </w:p>
        </w:tc>
        <w:tc>
          <w:tcPr>
            <w:tcW w:w="69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ա/բ</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475" w:type="dxa"/>
            <w:vMerge w:val="restart"/>
            <w:tcBorders>
              <w:top w:val="nil"/>
              <w:left w:val="single" w:sz="4" w:space="0" w:color="auto"/>
              <w:bottom w:val="single" w:sz="4" w:space="0" w:color="000000"/>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բավարար 0,8կմ վատ</w:t>
            </w:r>
          </w:p>
        </w:tc>
        <w:tc>
          <w:tcPr>
            <w:tcW w:w="1742" w:type="dxa"/>
            <w:vMerge w:val="restart"/>
            <w:tcBorders>
              <w:top w:val="nil"/>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փոսային նոր.ա/բ ծածկ 5սմ</w:t>
            </w:r>
          </w:p>
        </w:tc>
        <w:tc>
          <w:tcPr>
            <w:tcW w:w="15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30240</w:t>
            </w:r>
          </w:p>
        </w:tc>
      </w:tr>
      <w:tr w:rsidR="003B645A" w:rsidRPr="003B645A" w:rsidTr="008C68C6">
        <w:trPr>
          <w:trHeight w:val="290"/>
        </w:trPr>
        <w:tc>
          <w:tcPr>
            <w:tcW w:w="1750" w:type="dxa"/>
            <w:vMerge/>
            <w:tcBorders>
              <w:top w:val="single" w:sz="4" w:space="0" w:color="auto"/>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97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694"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236"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475"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742"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522"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r>
      <w:tr w:rsidR="003B645A" w:rsidRPr="003B645A" w:rsidTr="008C68C6">
        <w:trPr>
          <w:trHeight w:val="290"/>
        </w:trPr>
        <w:tc>
          <w:tcPr>
            <w:tcW w:w="17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rPr>
                <w:rFonts w:ascii="Sylfaen" w:eastAsia="Times New Roman" w:hAnsi="Sylfaen" w:cs="Arial"/>
              </w:rPr>
            </w:pPr>
            <w:r w:rsidRPr="003B645A">
              <w:rPr>
                <w:rFonts w:ascii="Sylfaen" w:eastAsia="Times New Roman" w:hAnsi="Sylfaen" w:cs="Arial"/>
              </w:rPr>
              <w:t>Տաշտուն</w:t>
            </w:r>
          </w:p>
        </w:tc>
        <w:tc>
          <w:tcPr>
            <w:tcW w:w="197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24</w:t>
            </w:r>
          </w:p>
        </w:tc>
        <w:tc>
          <w:tcPr>
            <w:tcW w:w="69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ա/բ</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47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Բավարար</w:t>
            </w:r>
          </w:p>
        </w:tc>
        <w:tc>
          <w:tcPr>
            <w:tcW w:w="1742" w:type="dxa"/>
            <w:vMerge w:val="restart"/>
            <w:tcBorders>
              <w:top w:val="nil"/>
              <w:left w:val="single" w:sz="4" w:space="0" w:color="auto"/>
              <w:bottom w:val="single" w:sz="4" w:space="0" w:color="auto"/>
              <w:right w:val="single" w:sz="4" w:space="0" w:color="auto"/>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522"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0,0</w:t>
            </w:r>
          </w:p>
        </w:tc>
      </w:tr>
      <w:tr w:rsidR="003B645A" w:rsidRPr="003B645A" w:rsidTr="008C68C6">
        <w:trPr>
          <w:trHeight w:val="290"/>
        </w:trPr>
        <w:tc>
          <w:tcPr>
            <w:tcW w:w="1750" w:type="dxa"/>
            <w:vMerge/>
            <w:tcBorders>
              <w:top w:val="single" w:sz="4" w:space="0" w:color="auto"/>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97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694"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236"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475" w:type="dxa"/>
            <w:vMerge/>
            <w:tcBorders>
              <w:top w:val="nil"/>
              <w:left w:val="single" w:sz="4" w:space="0" w:color="auto"/>
              <w:bottom w:val="single" w:sz="4" w:space="0" w:color="000000"/>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742"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522"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r>
      <w:tr w:rsidR="003B645A" w:rsidRPr="003B645A" w:rsidTr="008C68C6">
        <w:trPr>
          <w:trHeight w:val="290"/>
        </w:trPr>
        <w:tc>
          <w:tcPr>
            <w:tcW w:w="175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B645A" w:rsidRPr="003B645A" w:rsidRDefault="003B645A" w:rsidP="0039642C">
            <w:pPr>
              <w:spacing w:after="0" w:line="240" w:lineRule="auto"/>
              <w:rPr>
                <w:rFonts w:ascii="Sylfaen" w:eastAsia="Times New Roman" w:hAnsi="Sylfaen" w:cs="Arial"/>
              </w:rPr>
            </w:pPr>
            <w:r w:rsidRPr="003B645A">
              <w:rPr>
                <w:rFonts w:ascii="Sylfaen" w:eastAsia="Times New Roman" w:hAnsi="Sylfaen" w:cs="Arial"/>
              </w:rPr>
              <w:t>Ընդամենը</w:t>
            </w:r>
          </w:p>
        </w:tc>
        <w:tc>
          <w:tcPr>
            <w:tcW w:w="197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694"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23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475"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742"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Courier New"/>
              </w:rPr>
              <w:t> </w:t>
            </w:r>
          </w:p>
        </w:tc>
        <w:tc>
          <w:tcPr>
            <w:tcW w:w="15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645A" w:rsidRPr="003B645A" w:rsidRDefault="003B645A" w:rsidP="0039642C">
            <w:pPr>
              <w:spacing w:after="0" w:line="240" w:lineRule="auto"/>
              <w:jc w:val="center"/>
              <w:rPr>
                <w:rFonts w:ascii="Sylfaen" w:eastAsia="Times New Roman" w:hAnsi="Sylfaen" w:cs="Arial"/>
              </w:rPr>
            </w:pPr>
            <w:r w:rsidRPr="003B645A">
              <w:rPr>
                <w:rFonts w:ascii="Sylfaen" w:eastAsia="Times New Roman" w:hAnsi="Sylfaen" w:cs="Arial"/>
              </w:rPr>
              <w:t>279415</w:t>
            </w:r>
          </w:p>
        </w:tc>
      </w:tr>
      <w:tr w:rsidR="003B645A" w:rsidRPr="003B645A" w:rsidTr="008C68C6">
        <w:trPr>
          <w:trHeight w:val="290"/>
        </w:trPr>
        <w:tc>
          <w:tcPr>
            <w:tcW w:w="1750" w:type="dxa"/>
            <w:vMerge/>
            <w:tcBorders>
              <w:top w:val="single" w:sz="4" w:space="0" w:color="auto"/>
              <w:left w:val="single" w:sz="4" w:space="0" w:color="auto"/>
              <w:bottom w:val="single" w:sz="4" w:space="0" w:color="000000"/>
              <w:right w:val="single" w:sz="4" w:space="0" w:color="000000"/>
            </w:tcBorders>
            <w:vAlign w:val="center"/>
            <w:hideMark/>
          </w:tcPr>
          <w:p w:rsidR="003B645A" w:rsidRPr="003B645A" w:rsidRDefault="003B645A" w:rsidP="0039642C">
            <w:pPr>
              <w:spacing w:after="0" w:line="240" w:lineRule="auto"/>
              <w:rPr>
                <w:rFonts w:ascii="Sylfaen" w:eastAsia="Times New Roman" w:hAnsi="Sylfaen" w:cs="Arial"/>
              </w:rPr>
            </w:pPr>
          </w:p>
        </w:tc>
        <w:tc>
          <w:tcPr>
            <w:tcW w:w="1970" w:type="dxa"/>
            <w:vMerge/>
            <w:tcBorders>
              <w:top w:val="single" w:sz="4" w:space="0" w:color="auto"/>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694"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236"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475"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742" w:type="dxa"/>
            <w:vMerge/>
            <w:tcBorders>
              <w:top w:val="nil"/>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rsidR="003B645A" w:rsidRPr="003B645A" w:rsidRDefault="003B645A" w:rsidP="0039642C">
            <w:pPr>
              <w:spacing w:after="0" w:line="240" w:lineRule="auto"/>
              <w:rPr>
                <w:rFonts w:ascii="Sylfaen" w:eastAsia="Times New Roman" w:hAnsi="Sylfaen" w:cs="Arial"/>
              </w:rPr>
            </w:pPr>
          </w:p>
        </w:tc>
      </w:tr>
    </w:tbl>
    <w:p w:rsidR="00A712A2" w:rsidRPr="00A712A2" w:rsidRDefault="00A712A2" w:rsidP="00283197">
      <w:pPr>
        <w:spacing w:after="0" w:line="0" w:lineRule="atLeast"/>
        <w:rPr>
          <w:rFonts w:ascii="Sylfaen" w:hAnsi="Sylfaen"/>
          <w:color w:val="00B050"/>
        </w:rPr>
      </w:pPr>
    </w:p>
    <w:sectPr w:rsidR="00A712A2" w:rsidRPr="00A712A2" w:rsidSect="001F75AF">
      <w:pgSz w:w="12240" w:h="15840"/>
      <w:pgMar w:top="1440" w:right="902" w:bottom="1440" w:left="1276"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BE">
      <wne:wch wne:val="000000AB"/>
    </wne:keymap>
  </wne:keymap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8D1" w:rsidRDefault="00A128D1" w:rsidP="000E7050">
      <w:pPr>
        <w:spacing w:after="0" w:line="240" w:lineRule="auto"/>
      </w:pPr>
      <w:r>
        <w:separator/>
      </w:r>
    </w:p>
  </w:endnote>
  <w:endnote w:type="continuationSeparator" w:id="0">
    <w:p w:rsidR="00A128D1" w:rsidRDefault="00A128D1" w:rsidP="000E70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Unicode">
    <w:altName w:val="Arial Unicode"/>
    <w:panose1 w:val="020B0604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5918403"/>
      <w:docPartObj>
        <w:docPartGallery w:val="Page Numbers (Bottom of Page)"/>
        <w:docPartUnique/>
      </w:docPartObj>
    </w:sdtPr>
    <w:sdtEndPr>
      <w:rPr>
        <w:noProof/>
      </w:rPr>
    </w:sdtEndPr>
    <w:sdtContent>
      <w:p w:rsidR="0020733C" w:rsidRDefault="00765664">
        <w:pPr>
          <w:pStyle w:val="Footer"/>
          <w:jc w:val="right"/>
        </w:pPr>
        <w:fldSimple w:instr=" PAGE   \* MERGEFORMAT ">
          <w:r w:rsidR="00E875D6">
            <w:rPr>
              <w:noProof/>
            </w:rPr>
            <w:t>55</w:t>
          </w:r>
        </w:fldSimple>
      </w:p>
    </w:sdtContent>
  </w:sdt>
  <w:p w:rsidR="0020733C" w:rsidRDefault="002073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8D1" w:rsidRDefault="00A128D1" w:rsidP="000E7050">
      <w:pPr>
        <w:spacing w:after="0" w:line="240" w:lineRule="auto"/>
      </w:pPr>
      <w:r>
        <w:separator/>
      </w:r>
    </w:p>
  </w:footnote>
  <w:footnote w:type="continuationSeparator" w:id="0">
    <w:p w:rsidR="00A128D1" w:rsidRDefault="00A128D1" w:rsidP="000E7050">
      <w:pPr>
        <w:spacing w:after="0" w:line="240" w:lineRule="auto"/>
      </w:pPr>
      <w:r>
        <w:continuationSeparator/>
      </w:r>
    </w:p>
  </w:footnote>
  <w:footnote w:id="1">
    <w:p w:rsidR="0020733C" w:rsidRDefault="0020733C" w:rsidP="0048563A">
      <w:pPr>
        <w:pStyle w:val="FootnoteText"/>
      </w:pPr>
      <w:r>
        <w:rPr>
          <w:rStyle w:val="FootnoteReference"/>
          <w:rFonts w:eastAsiaTheme="majorEastAsia"/>
        </w:rPr>
        <w:footnoteRef/>
      </w:r>
      <w:r w:rsidRPr="007E2989">
        <w:t xml:space="preserve"> </w:t>
      </w:r>
      <w:hyperlink r:id="rId1" w:history="1">
        <w:r w:rsidRPr="00F92064">
          <w:rPr>
            <w:rStyle w:val="Hyperlink"/>
            <w:rFonts w:ascii="Sylfaen" w:hAnsi="Sylfaen"/>
          </w:rPr>
          <w:t>http</w:t>
        </w:r>
        <w:r w:rsidRPr="007E2989">
          <w:rPr>
            <w:rStyle w:val="Hyperlink"/>
            <w:rFonts w:ascii="Sylfaen" w:hAnsi="Sylfaen"/>
          </w:rPr>
          <w:t>://</w:t>
        </w:r>
        <w:r w:rsidRPr="00F92064">
          <w:rPr>
            <w:rStyle w:val="Hyperlink"/>
            <w:rFonts w:ascii="Sylfaen" w:hAnsi="Sylfaen"/>
          </w:rPr>
          <w:t>www</w:t>
        </w:r>
        <w:r w:rsidRPr="007E2989">
          <w:rPr>
            <w:rStyle w:val="Hyperlink"/>
            <w:rFonts w:ascii="Sylfaen" w:hAnsi="Sylfaen"/>
          </w:rPr>
          <w:t>.</w:t>
        </w:r>
        <w:r w:rsidRPr="00F92064">
          <w:rPr>
            <w:rStyle w:val="Hyperlink"/>
            <w:rFonts w:ascii="Sylfaen" w:hAnsi="Sylfaen"/>
          </w:rPr>
          <w:t>mta</w:t>
        </w:r>
        <w:r w:rsidRPr="007E2989">
          <w:rPr>
            <w:rStyle w:val="Hyperlink"/>
            <w:rFonts w:ascii="Sylfaen" w:hAnsi="Sylfaen"/>
          </w:rPr>
          <w:t>.</w:t>
        </w:r>
        <w:r w:rsidRPr="00F92064">
          <w:rPr>
            <w:rStyle w:val="Hyperlink"/>
            <w:rFonts w:ascii="Sylfaen" w:hAnsi="Sylfaen"/>
          </w:rPr>
          <w:t>gov</w:t>
        </w:r>
        <w:r w:rsidRPr="007E2989">
          <w:rPr>
            <w:rStyle w:val="Hyperlink"/>
            <w:rFonts w:ascii="Sylfaen" w:hAnsi="Sylfaen"/>
          </w:rPr>
          <w:t>.</w:t>
        </w:r>
        <w:r w:rsidRPr="00F92064">
          <w:rPr>
            <w:rStyle w:val="Hyperlink"/>
            <w:rFonts w:ascii="Sylfaen" w:hAnsi="Sylfaen"/>
          </w:rPr>
          <w:t>am</w:t>
        </w:r>
        <w:r w:rsidRPr="007E2989">
          <w:rPr>
            <w:rStyle w:val="Hyperlink"/>
            <w:rFonts w:ascii="Sylfaen" w:hAnsi="Sylfaen"/>
          </w:rPr>
          <w:t>/</w:t>
        </w:r>
        <w:r w:rsidRPr="00F92064">
          <w:rPr>
            <w:rStyle w:val="Hyperlink"/>
            <w:rFonts w:ascii="Sylfaen" w:hAnsi="Sylfaen"/>
          </w:rPr>
          <w:t>u</w:t>
        </w:r>
        <w:r w:rsidRPr="007E2989">
          <w:rPr>
            <w:rStyle w:val="Hyperlink"/>
            <w:rFonts w:ascii="Sylfaen" w:hAnsi="Sylfaen"/>
          </w:rPr>
          <w:t>_</w:t>
        </w:r>
        <w:r w:rsidRPr="00F92064">
          <w:rPr>
            <w:rStyle w:val="Hyperlink"/>
            <w:rFonts w:ascii="Sylfaen" w:hAnsi="Sylfaen"/>
          </w:rPr>
          <w:t>files</w:t>
        </w:r>
        <w:r w:rsidRPr="007E2989">
          <w:rPr>
            <w:rStyle w:val="Hyperlink"/>
            <w:rFonts w:ascii="Sylfaen" w:hAnsi="Sylfaen"/>
          </w:rPr>
          <w:t>/</w:t>
        </w:r>
        <w:r w:rsidRPr="00F92064">
          <w:rPr>
            <w:rStyle w:val="Hyperlink"/>
            <w:rFonts w:ascii="Sylfaen" w:hAnsi="Sylfaen"/>
          </w:rPr>
          <w:t>file</w:t>
        </w:r>
        <w:r w:rsidRPr="007E2989">
          <w:rPr>
            <w:rStyle w:val="Hyperlink"/>
            <w:rFonts w:ascii="Sylfaen" w:hAnsi="Sylfaen"/>
          </w:rPr>
          <w:t>/</w:t>
        </w:r>
        <w:r w:rsidRPr="00F92064">
          <w:rPr>
            <w:rStyle w:val="Hyperlink"/>
            <w:rFonts w:ascii="Sylfaen" w:hAnsi="Sylfaen"/>
          </w:rPr>
          <w:t>Hayecakarger</w:t>
        </w:r>
        <w:r w:rsidRPr="007E2989">
          <w:rPr>
            <w:rStyle w:val="Hyperlink"/>
            <w:rFonts w:ascii="Sylfaen" w:hAnsi="Sylfaen"/>
          </w:rPr>
          <w:t>/</w:t>
        </w:r>
        <w:r w:rsidRPr="00F92064">
          <w:rPr>
            <w:rStyle w:val="Hyperlink"/>
            <w:rFonts w:ascii="Sylfaen" w:hAnsi="Sylfaen"/>
          </w:rPr>
          <w:t>qax</w:t>
        </w:r>
        <w:r w:rsidRPr="007E2989">
          <w:rPr>
            <w:rStyle w:val="Hyperlink"/>
            <w:rFonts w:ascii="Sylfaen" w:hAnsi="Sylfaen"/>
          </w:rPr>
          <w:t>44-18_1.</w:t>
        </w:r>
        <w:r w:rsidRPr="00F92064">
          <w:rPr>
            <w:rStyle w:val="Hyperlink"/>
            <w:rFonts w:ascii="Sylfaen" w:hAnsi="Sylfaen"/>
          </w:rPr>
          <w:t>pdf</w:t>
        </w:r>
      </w:hyperlink>
    </w:p>
  </w:footnote>
  <w:footnote w:id="2">
    <w:p w:rsidR="0020733C" w:rsidRPr="000C416C" w:rsidRDefault="0020733C" w:rsidP="000627E7">
      <w:pPr>
        <w:pStyle w:val="FootnoteText"/>
        <w:rPr>
          <w:rFonts w:ascii="Sylfaen" w:hAnsi="Sylfaen"/>
        </w:rPr>
      </w:pPr>
      <w:r>
        <w:rPr>
          <w:rStyle w:val="FootnoteReference"/>
        </w:rPr>
        <w:footnoteRef/>
      </w:r>
      <w:r>
        <w:t xml:space="preserve"> </w:t>
      </w:r>
      <w:r>
        <w:rPr>
          <w:rFonts w:ascii="Sylfaen" w:hAnsi="Sylfaen"/>
          <w:lang w:val="en-US"/>
        </w:rPr>
        <w:t>Բոլոր</w:t>
      </w:r>
      <w:r w:rsidRPr="000C416C">
        <w:rPr>
          <w:rFonts w:ascii="Sylfaen" w:hAnsi="Sylfaen"/>
        </w:rPr>
        <w:t xml:space="preserve"> </w:t>
      </w:r>
      <w:r>
        <w:rPr>
          <w:rFonts w:ascii="Sylfaen" w:hAnsi="Sylfaen"/>
          <w:lang w:val="en-US"/>
        </w:rPr>
        <w:t>այն</w:t>
      </w:r>
      <w:r w:rsidRPr="000C416C">
        <w:rPr>
          <w:rFonts w:ascii="Sylfaen" w:hAnsi="Sylfaen"/>
        </w:rPr>
        <w:t xml:space="preserve"> </w:t>
      </w:r>
      <w:r>
        <w:rPr>
          <w:rFonts w:ascii="Sylfaen" w:hAnsi="Sylfaen"/>
          <w:lang w:val="en-US"/>
        </w:rPr>
        <w:t>իրավական</w:t>
      </w:r>
      <w:r w:rsidRPr="000C416C">
        <w:rPr>
          <w:rFonts w:ascii="Sylfaen" w:hAnsi="Sylfaen"/>
        </w:rPr>
        <w:t xml:space="preserve"> </w:t>
      </w:r>
      <w:r>
        <w:rPr>
          <w:rFonts w:ascii="Sylfaen" w:hAnsi="Sylfaen"/>
          <w:lang w:val="en-US"/>
        </w:rPr>
        <w:t>ակտերը</w:t>
      </w:r>
      <w:r w:rsidRPr="000C416C">
        <w:rPr>
          <w:rFonts w:ascii="Sylfaen" w:hAnsi="Sylfaen"/>
        </w:rPr>
        <w:t xml:space="preserve">, </w:t>
      </w:r>
      <w:r>
        <w:rPr>
          <w:rFonts w:ascii="Sylfaen" w:hAnsi="Sylfaen"/>
          <w:lang w:val="en-US"/>
        </w:rPr>
        <w:t>որոնք</w:t>
      </w:r>
      <w:r w:rsidRPr="000C416C">
        <w:rPr>
          <w:rFonts w:ascii="Sylfaen" w:hAnsi="Sylfaen"/>
        </w:rPr>
        <w:t xml:space="preserve"> </w:t>
      </w:r>
      <w:r>
        <w:rPr>
          <w:rFonts w:ascii="Sylfaen" w:hAnsi="Sylfaen"/>
          <w:lang w:val="en-US"/>
        </w:rPr>
        <w:t>պարունակում</w:t>
      </w:r>
      <w:r w:rsidRPr="000C416C">
        <w:rPr>
          <w:rFonts w:ascii="Sylfaen" w:hAnsi="Sylfaen"/>
        </w:rPr>
        <w:t xml:space="preserve"> </w:t>
      </w:r>
      <w:r>
        <w:rPr>
          <w:rFonts w:ascii="Sylfaen" w:hAnsi="Sylfaen"/>
          <w:lang w:val="en-US"/>
        </w:rPr>
        <w:t>են</w:t>
      </w:r>
      <w:r w:rsidRPr="000C416C">
        <w:rPr>
          <w:rFonts w:ascii="Sylfaen" w:hAnsi="Sylfaen"/>
        </w:rPr>
        <w:t xml:space="preserve"> </w:t>
      </w:r>
      <w:r>
        <w:rPr>
          <w:rFonts w:ascii="Sylfaen" w:hAnsi="Sylfaen"/>
          <w:lang w:val="en-US"/>
        </w:rPr>
        <w:t>դրույթներ</w:t>
      </w:r>
      <w:r w:rsidRPr="000C416C">
        <w:rPr>
          <w:rFonts w:ascii="Sylfaen" w:hAnsi="Sylfaen"/>
        </w:rPr>
        <w:t xml:space="preserve"> </w:t>
      </w:r>
      <w:r>
        <w:rPr>
          <w:rFonts w:ascii="Sylfaen" w:hAnsi="Sylfaen"/>
          <w:lang w:val="en-US"/>
        </w:rPr>
        <w:t>համայնքների</w:t>
      </w:r>
      <w:r w:rsidRPr="000C416C">
        <w:rPr>
          <w:rFonts w:ascii="Sylfaen" w:hAnsi="Sylfaen"/>
        </w:rPr>
        <w:t xml:space="preserve">  </w:t>
      </w:r>
      <w:r>
        <w:rPr>
          <w:rFonts w:ascii="Sylfaen" w:hAnsi="Sylfaen"/>
          <w:lang w:val="en-US"/>
        </w:rPr>
        <w:t>քաղաքային</w:t>
      </w:r>
      <w:r w:rsidRPr="000C416C">
        <w:rPr>
          <w:rFonts w:ascii="Sylfaen" w:hAnsi="Sylfaen"/>
        </w:rPr>
        <w:t xml:space="preserve"> </w:t>
      </w:r>
      <w:r>
        <w:rPr>
          <w:rFonts w:ascii="Sylfaen" w:hAnsi="Sylfaen"/>
          <w:lang w:val="en-US"/>
        </w:rPr>
        <w:t>կամ</w:t>
      </w:r>
      <w:r w:rsidRPr="000C416C">
        <w:rPr>
          <w:rFonts w:ascii="Sylfaen" w:hAnsi="Sylfaen"/>
        </w:rPr>
        <w:t xml:space="preserve"> </w:t>
      </w:r>
      <w:r>
        <w:rPr>
          <w:rFonts w:ascii="Sylfaen" w:hAnsi="Sylfaen"/>
          <w:lang w:val="en-US"/>
        </w:rPr>
        <w:t>գյուղական</w:t>
      </w:r>
      <w:r w:rsidRPr="000C416C">
        <w:rPr>
          <w:rFonts w:ascii="Sylfaen" w:hAnsi="Sylfaen"/>
        </w:rPr>
        <w:t xml:space="preserve"> </w:t>
      </w:r>
      <w:r>
        <w:rPr>
          <w:rFonts w:ascii="Sylfaen" w:hAnsi="Sylfaen"/>
          <w:lang w:val="en-US"/>
        </w:rPr>
        <w:t>կարգավիճակի</w:t>
      </w:r>
      <w:r w:rsidRPr="000C416C">
        <w:rPr>
          <w:rFonts w:ascii="Sylfaen" w:hAnsi="Sylfaen"/>
        </w:rPr>
        <w:t xml:space="preserve"> </w:t>
      </w:r>
      <w:r>
        <w:rPr>
          <w:rFonts w:ascii="Sylfaen" w:hAnsi="Sylfaen"/>
          <w:lang w:val="en-US"/>
        </w:rPr>
        <w:t>մասին,</w:t>
      </w:r>
      <w:r w:rsidRPr="000C416C">
        <w:rPr>
          <w:rFonts w:ascii="Sylfaen" w:hAnsi="Sylfaen"/>
        </w:rPr>
        <w:t xml:space="preserve"> </w:t>
      </w:r>
      <w:r>
        <w:rPr>
          <w:rFonts w:ascii="Sylfaen" w:hAnsi="Sylfaen"/>
          <w:lang w:val="en-US"/>
        </w:rPr>
        <w:t>փոփոխման</w:t>
      </w:r>
      <w:r w:rsidRPr="000C416C">
        <w:rPr>
          <w:rFonts w:ascii="Sylfaen" w:hAnsi="Sylfaen"/>
        </w:rPr>
        <w:t xml:space="preserve"> </w:t>
      </w:r>
      <w:r>
        <w:rPr>
          <w:rFonts w:ascii="Sylfaen" w:hAnsi="Sylfaen"/>
          <w:lang w:val="en-US"/>
        </w:rPr>
        <w:t>ենթակա</w:t>
      </w:r>
      <w:r w:rsidRPr="000C416C">
        <w:rPr>
          <w:rFonts w:ascii="Sylfaen" w:hAnsi="Sylfaen"/>
        </w:rPr>
        <w:t xml:space="preserve"> </w:t>
      </w:r>
      <w:r>
        <w:rPr>
          <w:rFonts w:ascii="Sylfaen" w:hAnsi="Sylfaen"/>
          <w:lang w:val="en-US"/>
        </w:rPr>
        <w:t>են</w:t>
      </w:r>
      <w:r w:rsidRPr="000C416C">
        <w:rPr>
          <w:rFonts w:ascii="Sylfaen" w:hAnsi="Sylfaen"/>
        </w:rPr>
        <w:t>:</w:t>
      </w:r>
    </w:p>
  </w:footnote>
  <w:footnote w:id="3">
    <w:p w:rsidR="0020733C" w:rsidRPr="009236F2" w:rsidRDefault="0020733C" w:rsidP="00F02574">
      <w:pPr>
        <w:pStyle w:val="FootnoteText"/>
        <w:jc w:val="both"/>
        <w:rPr>
          <w:rFonts w:ascii="Sylfaen" w:hAnsi="Sylfaen"/>
          <w:lang w:val="en-US"/>
        </w:rPr>
      </w:pPr>
      <w:r>
        <w:rPr>
          <w:rStyle w:val="FootnoteReference"/>
        </w:rPr>
        <w:footnoteRef/>
      </w:r>
      <w:r>
        <w:t xml:space="preserve"> </w:t>
      </w:r>
      <w:r>
        <w:rPr>
          <w:rFonts w:ascii="Sylfaen" w:hAnsi="Sylfaen"/>
          <w:lang w:val="en-US"/>
        </w:rPr>
        <w:t>Որպես</w:t>
      </w:r>
      <w:r w:rsidRPr="0048563A">
        <w:rPr>
          <w:rFonts w:ascii="Sylfaen" w:hAnsi="Sylfaen"/>
        </w:rPr>
        <w:t xml:space="preserve"> </w:t>
      </w:r>
      <w:r>
        <w:rPr>
          <w:rFonts w:ascii="Sylfaen" w:hAnsi="Sylfaen"/>
          <w:lang w:val="en-US"/>
        </w:rPr>
        <w:t>հարկային</w:t>
      </w:r>
      <w:r w:rsidRPr="0048563A">
        <w:rPr>
          <w:rFonts w:ascii="Sylfaen" w:hAnsi="Sylfaen"/>
        </w:rPr>
        <w:t xml:space="preserve"> </w:t>
      </w:r>
      <w:r>
        <w:rPr>
          <w:rFonts w:ascii="Sylfaen" w:hAnsi="Sylfaen"/>
          <w:lang w:val="en-US"/>
        </w:rPr>
        <w:t>բազաներ՝</w:t>
      </w:r>
      <w:r w:rsidRPr="0048563A">
        <w:rPr>
          <w:rFonts w:ascii="Sylfaen" w:hAnsi="Sylfaen"/>
        </w:rPr>
        <w:t xml:space="preserve"> </w:t>
      </w:r>
      <w:r>
        <w:rPr>
          <w:rFonts w:ascii="Sylfaen" w:hAnsi="Sylfaen"/>
          <w:lang w:val="en-US"/>
        </w:rPr>
        <w:t>հիմք</w:t>
      </w:r>
      <w:r w:rsidRPr="0048563A">
        <w:rPr>
          <w:rFonts w:ascii="Sylfaen" w:hAnsi="Sylfaen"/>
        </w:rPr>
        <w:t xml:space="preserve"> </w:t>
      </w:r>
      <w:r>
        <w:rPr>
          <w:rFonts w:ascii="Sylfaen" w:hAnsi="Sylfaen"/>
          <w:lang w:val="en-US"/>
        </w:rPr>
        <w:t>են</w:t>
      </w:r>
      <w:r w:rsidRPr="0048563A">
        <w:rPr>
          <w:rFonts w:ascii="Sylfaen" w:hAnsi="Sylfaen"/>
        </w:rPr>
        <w:t xml:space="preserve"> </w:t>
      </w:r>
      <w:r>
        <w:rPr>
          <w:rFonts w:ascii="Sylfaen" w:hAnsi="Sylfaen"/>
          <w:lang w:val="en-US"/>
        </w:rPr>
        <w:t>ընդունվել</w:t>
      </w:r>
      <w:r w:rsidRPr="0048563A">
        <w:rPr>
          <w:rFonts w:ascii="Sylfaen" w:hAnsi="Sylfaen"/>
        </w:rPr>
        <w:t xml:space="preserve"> </w:t>
      </w:r>
      <w:r>
        <w:rPr>
          <w:rFonts w:ascii="Sylfaen" w:hAnsi="Sylfaen"/>
          <w:lang w:val="en-US"/>
        </w:rPr>
        <w:t>ՀՀ</w:t>
      </w:r>
      <w:r w:rsidRPr="0048563A">
        <w:rPr>
          <w:rFonts w:ascii="Sylfaen" w:hAnsi="Sylfaen"/>
        </w:rPr>
        <w:t xml:space="preserve"> 2014 </w:t>
      </w:r>
      <w:r>
        <w:rPr>
          <w:rFonts w:ascii="Sylfaen" w:hAnsi="Sylfaen"/>
          <w:lang w:val="en-US"/>
        </w:rPr>
        <w:t>թ</w:t>
      </w:r>
      <w:r w:rsidRPr="0048563A">
        <w:rPr>
          <w:rFonts w:ascii="Sylfaen" w:hAnsi="Sylfaen"/>
        </w:rPr>
        <w:t xml:space="preserve">. </w:t>
      </w:r>
      <w:r>
        <w:rPr>
          <w:rFonts w:ascii="Sylfaen" w:hAnsi="Sylfaen"/>
          <w:lang w:val="en-US"/>
        </w:rPr>
        <w:t>պետական</w:t>
      </w:r>
      <w:r w:rsidRPr="0048563A">
        <w:rPr>
          <w:rFonts w:ascii="Sylfaen" w:hAnsi="Sylfaen"/>
        </w:rPr>
        <w:t xml:space="preserve"> </w:t>
      </w:r>
      <w:r>
        <w:rPr>
          <w:rFonts w:ascii="Sylfaen" w:hAnsi="Sylfaen"/>
          <w:lang w:val="en-US"/>
        </w:rPr>
        <w:t>բյուջեից</w:t>
      </w:r>
      <w:r w:rsidRPr="0048563A">
        <w:rPr>
          <w:rFonts w:ascii="Sylfaen" w:hAnsi="Sylfaen"/>
        </w:rPr>
        <w:t xml:space="preserve"> </w:t>
      </w:r>
      <w:r>
        <w:rPr>
          <w:rFonts w:ascii="Sylfaen" w:hAnsi="Sylfaen"/>
          <w:lang w:val="en-US"/>
        </w:rPr>
        <w:t>ՀՀ</w:t>
      </w:r>
      <w:r w:rsidRPr="0048563A">
        <w:rPr>
          <w:rFonts w:ascii="Sylfaen" w:hAnsi="Sylfaen"/>
        </w:rPr>
        <w:t xml:space="preserve"> </w:t>
      </w:r>
      <w:r>
        <w:rPr>
          <w:rFonts w:ascii="Sylfaen" w:hAnsi="Sylfaen"/>
          <w:lang w:val="en-US"/>
        </w:rPr>
        <w:t>համայնքների</w:t>
      </w:r>
      <w:r w:rsidRPr="0048563A">
        <w:rPr>
          <w:rFonts w:ascii="Sylfaen" w:hAnsi="Sylfaen"/>
        </w:rPr>
        <w:t xml:space="preserve"> </w:t>
      </w:r>
      <w:r>
        <w:rPr>
          <w:rFonts w:ascii="Sylfaen" w:hAnsi="Sylfaen"/>
          <w:lang w:val="en-US"/>
        </w:rPr>
        <w:t>բյուջեներին</w:t>
      </w:r>
      <w:r w:rsidRPr="0048563A">
        <w:rPr>
          <w:rFonts w:ascii="Sylfaen" w:hAnsi="Sylfaen"/>
        </w:rPr>
        <w:t xml:space="preserve"> «</w:t>
      </w:r>
      <w:r>
        <w:rPr>
          <w:rFonts w:ascii="Sylfaen" w:hAnsi="Sylfaen"/>
          <w:lang w:val="en-US"/>
        </w:rPr>
        <w:t>Ֆինանսական</w:t>
      </w:r>
      <w:r w:rsidRPr="0048563A">
        <w:rPr>
          <w:rFonts w:ascii="Sylfaen" w:hAnsi="Sylfaen"/>
        </w:rPr>
        <w:t xml:space="preserve"> </w:t>
      </w:r>
      <w:r>
        <w:rPr>
          <w:rFonts w:ascii="Sylfaen" w:hAnsi="Sylfaen"/>
          <w:lang w:val="en-US"/>
        </w:rPr>
        <w:t>համահարթեցման</w:t>
      </w:r>
      <w:r w:rsidRPr="0048563A">
        <w:rPr>
          <w:rFonts w:ascii="Sylfaen" w:hAnsi="Sylfaen"/>
        </w:rPr>
        <w:t xml:space="preserve"> </w:t>
      </w:r>
      <w:r>
        <w:rPr>
          <w:rFonts w:ascii="Sylfaen" w:hAnsi="Sylfaen"/>
          <w:lang w:val="en-US"/>
        </w:rPr>
        <w:t>մասին</w:t>
      </w:r>
      <w:r w:rsidRPr="0048563A">
        <w:rPr>
          <w:rFonts w:ascii="Sylfaen" w:hAnsi="Sylfaen"/>
        </w:rPr>
        <w:t xml:space="preserve">» </w:t>
      </w:r>
      <w:r>
        <w:rPr>
          <w:rFonts w:ascii="Sylfaen" w:hAnsi="Sylfaen"/>
          <w:lang w:val="en-US"/>
        </w:rPr>
        <w:t>ՀՀ</w:t>
      </w:r>
      <w:r w:rsidRPr="0048563A">
        <w:rPr>
          <w:rFonts w:ascii="Sylfaen" w:hAnsi="Sylfaen"/>
        </w:rPr>
        <w:t xml:space="preserve"> </w:t>
      </w:r>
      <w:r>
        <w:rPr>
          <w:rFonts w:ascii="Sylfaen" w:hAnsi="Sylfaen"/>
          <w:lang w:val="en-US"/>
        </w:rPr>
        <w:t>օրենքով</w:t>
      </w:r>
      <w:r w:rsidRPr="0048563A">
        <w:rPr>
          <w:rFonts w:ascii="Sylfaen" w:hAnsi="Sylfaen"/>
        </w:rPr>
        <w:t xml:space="preserve"> </w:t>
      </w:r>
      <w:r>
        <w:rPr>
          <w:rFonts w:ascii="Sylfaen" w:hAnsi="Sylfaen"/>
          <w:lang w:val="en-US"/>
        </w:rPr>
        <w:t>սահմանված</w:t>
      </w:r>
      <w:r w:rsidRPr="0048563A">
        <w:rPr>
          <w:rFonts w:ascii="Sylfaen" w:hAnsi="Sylfaen"/>
        </w:rPr>
        <w:t xml:space="preserve"> </w:t>
      </w:r>
      <w:r>
        <w:rPr>
          <w:rFonts w:ascii="Sylfaen" w:hAnsi="Sylfaen"/>
          <w:lang w:val="en-US"/>
        </w:rPr>
        <w:t>կարգով</w:t>
      </w:r>
      <w:r w:rsidRPr="0048563A">
        <w:rPr>
          <w:rFonts w:ascii="Sylfaen" w:hAnsi="Sylfaen"/>
        </w:rPr>
        <w:t xml:space="preserve"> </w:t>
      </w:r>
      <w:r>
        <w:rPr>
          <w:rFonts w:ascii="Sylfaen" w:hAnsi="Sylfaen"/>
          <w:lang w:val="en-US"/>
        </w:rPr>
        <w:t>ֆինանսական</w:t>
      </w:r>
      <w:r w:rsidRPr="0048563A">
        <w:rPr>
          <w:rFonts w:ascii="Sylfaen" w:hAnsi="Sylfaen"/>
        </w:rPr>
        <w:t xml:space="preserve"> </w:t>
      </w:r>
      <w:r>
        <w:rPr>
          <w:rFonts w:ascii="Sylfaen" w:hAnsi="Sylfaen"/>
          <w:lang w:val="en-US"/>
        </w:rPr>
        <w:t>համահարթեցման</w:t>
      </w:r>
      <w:r w:rsidRPr="0048563A">
        <w:rPr>
          <w:rFonts w:ascii="Sylfaen" w:hAnsi="Sylfaen"/>
        </w:rPr>
        <w:t xml:space="preserve"> </w:t>
      </w:r>
      <w:r>
        <w:rPr>
          <w:rFonts w:ascii="Sylfaen" w:hAnsi="Sylfaen"/>
          <w:lang w:val="en-US"/>
        </w:rPr>
        <w:t>դոտացիաների</w:t>
      </w:r>
      <w:r w:rsidRPr="0048563A">
        <w:rPr>
          <w:rFonts w:ascii="Sylfaen" w:hAnsi="Sylfaen"/>
        </w:rPr>
        <w:t xml:space="preserve"> </w:t>
      </w:r>
      <w:r>
        <w:rPr>
          <w:rFonts w:ascii="Sylfaen" w:hAnsi="Sylfaen"/>
          <w:lang w:val="en-US"/>
        </w:rPr>
        <w:t>գումարների</w:t>
      </w:r>
      <w:r w:rsidRPr="0048563A">
        <w:rPr>
          <w:rFonts w:ascii="Sylfaen" w:hAnsi="Sylfaen"/>
        </w:rPr>
        <w:t xml:space="preserve"> </w:t>
      </w:r>
      <w:r>
        <w:rPr>
          <w:rFonts w:ascii="Sylfaen" w:hAnsi="Sylfaen"/>
          <w:lang w:val="en-US"/>
        </w:rPr>
        <w:t>հաշվարկներում</w:t>
      </w:r>
      <w:r w:rsidRPr="0048563A">
        <w:rPr>
          <w:rFonts w:ascii="Sylfaen" w:hAnsi="Sylfaen"/>
        </w:rPr>
        <w:t xml:space="preserve"> </w:t>
      </w:r>
      <w:r>
        <w:rPr>
          <w:rFonts w:ascii="Sylfaen" w:hAnsi="Sylfaen"/>
          <w:lang w:val="en-US"/>
        </w:rPr>
        <w:t>օգտագործվող</w:t>
      </w:r>
      <w:r w:rsidRPr="0048563A">
        <w:rPr>
          <w:rFonts w:ascii="Sylfaen" w:hAnsi="Sylfaen"/>
        </w:rPr>
        <w:t xml:space="preserve"> </w:t>
      </w:r>
      <w:r>
        <w:rPr>
          <w:rFonts w:ascii="Sylfaen" w:hAnsi="Sylfaen"/>
          <w:lang w:val="en-US"/>
        </w:rPr>
        <w:t>հողի</w:t>
      </w:r>
      <w:r w:rsidRPr="0048563A">
        <w:rPr>
          <w:rFonts w:ascii="Sylfaen" w:hAnsi="Sylfaen"/>
        </w:rPr>
        <w:t xml:space="preserve"> </w:t>
      </w:r>
      <w:r>
        <w:rPr>
          <w:rFonts w:ascii="Sylfaen" w:hAnsi="Sylfaen"/>
          <w:lang w:val="en-US"/>
        </w:rPr>
        <w:t>հարկի</w:t>
      </w:r>
      <w:r w:rsidRPr="0048563A">
        <w:rPr>
          <w:rFonts w:ascii="Sylfaen" w:hAnsi="Sylfaen"/>
        </w:rPr>
        <w:t xml:space="preserve"> </w:t>
      </w:r>
      <w:r>
        <w:rPr>
          <w:rFonts w:ascii="Sylfaen" w:hAnsi="Sylfaen"/>
          <w:lang w:val="en-US"/>
        </w:rPr>
        <w:t>և</w:t>
      </w:r>
      <w:r w:rsidRPr="0048563A">
        <w:rPr>
          <w:rFonts w:ascii="Sylfaen" w:hAnsi="Sylfaen"/>
        </w:rPr>
        <w:t xml:space="preserve"> </w:t>
      </w:r>
      <w:r>
        <w:rPr>
          <w:rFonts w:ascii="Sylfaen" w:hAnsi="Sylfaen"/>
          <w:lang w:val="en-US"/>
        </w:rPr>
        <w:t>գույքահարկի</w:t>
      </w:r>
      <w:r w:rsidRPr="0048563A">
        <w:rPr>
          <w:rFonts w:ascii="Sylfaen" w:hAnsi="Sylfaen"/>
        </w:rPr>
        <w:t xml:space="preserve"> </w:t>
      </w:r>
      <w:r>
        <w:rPr>
          <w:rFonts w:ascii="Sylfaen" w:hAnsi="Sylfaen"/>
          <w:lang w:val="en-US"/>
        </w:rPr>
        <w:t>գծով</w:t>
      </w:r>
      <w:r w:rsidRPr="0048563A">
        <w:rPr>
          <w:rFonts w:ascii="Sylfaen" w:hAnsi="Sylfaen"/>
        </w:rPr>
        <w:t xml:space="preserve"> 2012 </w:t>
      </w:r>
      <w:r>
        <w:rPr>
          <w:rFonts w:ascii="Sylfaen" w:hAnsi="Sylfaen"/>
          <w:lang w:val="en-US"/>
        </w:rPr>
        <w:t>թ</w:t>
      </w:r>
      <w:r w:rsidRPr="0048563A">
        <w:rPr>
          <w:rFonts w:ascii="Sylfaen" w:hAnsi="Sylfaen"/>
        </w:rPr>
        <w:t xml:space="preserve">. </w:t>
      </w:r>
      <w:r>
        <w:rPr>
          <w:rFonts w:ascii="Sylfaen" w:hAnsi="Sylfaen"/>
          <w:lang w:val="en-US"/>
        </w:rPr>
        <w:t>ելակետային</w:t>
      </w:r>
      <w:r w:rsidRPr="0048563A">
        <w:rPr>
          <w:rFonts w:ascii="Sylfaen" w:hAnsi="Sylfaen"/>
        </w:rPr>
        <w:t xml:space="preserve"> </w:t>
      </w:r>
      <w:r>
        <w:rPr>
          <w:rFonts w:ascii="Sylfaen" w:hAnsi="Sylfaen"/>
          <w:lang w:val="en-US"/>
        </w:rPr>
        <w:t>տվյալները</w:t>
      </w:r>
      <w:r w:rsidRPr="0048563A">
        <w:rPr>
          <w:rFonts w:ascii="Sylfaen" w:hAnsi="Sylfaen"/>
        </w:rPr>
        <w:t xml:space="preserve"> </w:t>
      </w:r>
      <w:r>
        <w:rPr>
          <w:rFonts w:ascii="Sylfaen" w:hAnsi="Sylfaen"/>
          <w:lang w:val="en-US"/>
        </w:rPr>
        <w:t>:</w:t>
      </w:r>
    </w:p>
  </w:footnote>
  <w:footnote w:id="4">
    <w:p w:rsidR="0020733C" w:rsidRPr="009236F2" w:rsidRDefault="0020733C" w:rsidP="00EE080F">
      <w:pPr>
        <w:pStyle w:val="FootnoteText"/>
        <w:rPr>
          <w:rFonts w:ascii="Sylfaen" w:hAnsi="Sylfaen"/>
          <w:lang w:val="en-US"/>
        </w:rPr>
      </w:pPr>
      <w:r>
        <w:rPr>
          <w:rStyle w:val="FootnoteReference"/>
        </w:rPr>
        <w:footnoteRef/>
      </w:r>
      <w:r>
        <w:t xml:space="preserve"> </w:t>
      </w:r>
      <w:r w:rsidRPr="00C67797">
        <w:rPr>
          <w:rFonts w:ascii="Sylfaen" w:hAnsi="Sylfaen"/>
          <w:sz w:val="18"/>
          <w:szCs w:val="24"/>
        </w:rPr>
        <w:t xml:space="preserve">Կառավարության 2013 թ. հունիս 27-ի  թիվ 661 – Ն </w:t>
      </w:r>
      <w:r>
        <w:rPr>
          <w:rFonts w:ascii="Sylfaen" w:hAnsi="Sylfaen"/>
          <w:sz w:val="18"/>
          <w:szCs w:val="24"/>
          <w:lang w:val="en-US"/>
        </w:rPr>
        <w:t>որոշում</w:t>
      </w:r>
      <w:r w:rsidRPr="00C67797">
        <w:rPr>
          <w:rFonts w:ascii="Sylfaen" w:hAnsi="Sylfaen"/>
          <w:sz w:val="18"/>
          <w:szCs w:val="24"/>
        </w:rPr>
        <w:t>,  հավելված 7, աղյուսակ 1</w:t>
      </w:r>
      <w:r w:rsidRPr="002A4661">
        <w:rPr>
          <w:rFonts w:ascii="Sylfaen" w:hAnsi="Sylfaen"/>
          <w:sz w:val="18"/>
          <w:szCs w:val="24"/>
        </w:rPr>
        <w:t>0</w:t>
      </w:r>
      <w:r>
        <w:rPr>
          <w:rFonts w:ascii="Sylfaen" w:hAnsi="Sylfaen"/>
          <w:sz w:val="18"/>
          <w:szCs w:val="24"/>
          <w:lang w:val="en-US"/>
        </w:rPr>
        <w:t>:</w:t>
      </w:r>
    </w:p>
  </w:footnote>
  <w:footnote w:id="5">
    <w:p w:rsidR="0020733C" w:rsidRPr="009569A7" w:rsidRDefault="0020733C" w:rsidP="0004724E">
      <w:pPr>
        <w:pStyle w:val="FootnoteText"/>
        <w:rPr>
          <w:rFonts w:ascii="Sylfaen" w:hAnsi="Sylfaen"/>
          <w:lang w:val="en-US"/>
        </w:rPr>
      </w:pPr>
      <w:r>
        <w:rPr>
          <w:rStyle w:val="FootnoteReference"/>
        </w:rPr>
        <w:footnoteRef/>
      </w:r>
      <w:r>
        <w:t xml:space="preserve"> </w:t>
      </w:r>
      <w:r>
        <w:rPr>
          <w:rFonts w:ascii="Sylfaen" w:hAnsi="Sylfaen"/>
        </w:rPr>
        <w:t xml:space="preserve">Համաձայն </w:t>
      </w:r>
      <w:r w:rsidRPr="00864565">
        <w:rPr>
          <w:rFonts w:ascii="Sylfaen" w:hAnsi="Sylfaen"/>
        </w:rPr>
        <w:t xml:space="preserve">2014 -2016 </w:t>
      </w:r>
      <w:r>
        <w:rPr>
          <w:rFonts w:ascii="Sylfaen" w:hAnsi="Sylfaen"/>
        </w:rPr>
        <w:t>թ. –ի միջնաժամկետ ծախսային ծրագրում ներառած ցուցանիշների</w:t>
      </w:r>
      <w:r>
        <w:rPr>
          <w:rFonts w:ascii="Sylfaen" w:hAnsi="Sylfaen"/>
          <w:lang w:val="en-US"/>
        </w:rPr>
        <w:t>:</w:t>
      </w:r>
    </w:p>
  </w:footnote>
  <w:footnote w:id="6">
    <w:p w:rsidR="0020733C" w:rsidRDefault="0020733C" w:rsidP="002E6805">
      <w:pPr>
        <w:pStyle w:val="FootnoteText"/>
      </w:pPr>
      <w:r>
        <w:rPr>
          <w:rStyle w:val="FootnoteReference"/>
        </w:rPr>
        <w:footnoteRef/>
      </w:r>
      <w:r w:rsidRPr="007E2989">
        <w:t xml:space="preserve"> </w:t>
      </w:r>
      <w:r>
        <w:rPr>
          <w:rFonts w:ascii="Sylfaen" w:hAnsi="Sylfaen"/>
        </w:rPr>
        <w:t>Գույք</w:t>
      </w:r>
      <w:r w:rsidRPr="007E2989">
        <w:rPr>
          <w:rFonts w:ascii="Sylfaen" w:hAnsi="Sylfaen"/>
        </w:rPr>
        <w:t xml:space="preserve">, </w:t>
      </w:r>
      <w:r>
        <w:rPr>
          <w:rFonts w:ascii="Sylfaen" w:hAnsi="Sylfaen"/>
        </w:rPr>
        <w:t>սարքավորումներ</w:t>
      </w:r>
      <w:r w:rsidRPr="007E2989">
        <w:rPr>
          <w:rFonts w:ascii="Sylfaen" w:hAnsi="Sylfaen"/>
        </w:rPr>
        <w:t xml:space="preserve">, </w:t>
      </w:r>
      <w:r>
        <w:rPr>
          <w:rFonts w:ascii="Sylfaen" w:hAnsi="Sylfaen"/>
        </w:rPr>
        <w:t>համակարգչային</w:t>
      </w:r>
      <w:r w:rsidRPr="007E2989">
        <w:rPr>
          <w:rFonts w:ascii="Sylfaen" w:hAnsi="Sylfaen"/>
        </w:rPr>
        <w:t xml:space="preserve"> </w:t>
      </w:r>
      <w:r>
        <w:rPr>
          <w:rFonts w:ascii="Sylfaen" w:hAnsi="Sylfaen"/>
        </w:rPr>
        <w:t>ծրագրեր</w:t>
      </w:r>
      <w:r w:rsidRPr="007E2989">
        <w:rPr>
          <w:rFonts w:ascii="Sylfaen" w:hAnsi="Sylfaen"/>
        </w:rPr>
        <w:t xml:space="preserve">, </w:t>
      </w:r>
      <w:r>
        <w:rPr>
          <w:rFonts w:ascii="Sylfaen" w:hAnsi="Sylfaen"/>
        </w:rPr>
        <w:t>ինտերնետ</w:t>
      </w:r>
      <w:r w:rsidRPr="007E2989">
        <w:rPr>
          <w:rFonts w:ascii="Sylfaen" w:hAnsi="Sylfaen"/>
        </w:rPr>
        <w:t xml:space="preserve"> </w:t>
      </w:r>
      <w:r>
        <w:rPr>
          <w:rFonts w:ascii="Sylfaen" w:hAnsi="Sylfaen"/>
        </w:rPr>
        <w:t>կապ</w:t>
      </w:r>
      <w:r w:rsidRPr="007E2989">
        <w:rPr>
          <w:rFonts w:ascii="Sylfaen" w:hAnsi="Sylfaen"/>
        </w:rPr>
        <w:t xml:space="preserve"> </w:t>
      </w:r>
      <w:r>
        <w:rPr>
          <w:rFonts w:ascii="Sylfaen" w:hAnsi="Sylfaen"/>
        </w:rPr>
        <w:t>և</w:t>
      </w:r>
      <w:r w:rsidRPr="007E2989">
        <w:rPr>
          <w:rFonts w:ascii="Sylfaen" w:hAnsi="Sylfaen"/>
        </w:rPr>
        <w:t xml:space="preserve"> </w:t>
      </w:r>
      <w:r>
        <w:rPr>
          <w:rFonts w:ascii="Sylfaen" w:hAnsi="Sylfaen"/>
        </w:rPr>
        <w:t>այլն</w:t>
      </w:r>
      <w:r w:rsidRPr="007E2989">
        <w:rPr>
          <w:rFonts w:ascii="Sylfaen" w:hAnsi="Sylfaen"/>
        </w:rPr>
        <w:t>:</w:t>
      </w:r>
    </w:p>
  </w:footnote>
  <w:footnote w:id="7">
    <w:p w:rsidR="0020733C" w:rsidRPr="00824596" w:rsidRDefault="0020733C">
      <w:pPr>
        <w:pStyle w:val="FootnoteText"/>
        <w:rPr>
          <w:rFonts w:ascii="Sylfaen" w:hAnsi="Sylfaen"/>
        </w:rPr>
      </w:pPr>
      <w:r>
        <w:rPr>
          <w:rStyle w:val="FootnoteReference"/>
        </w:rPr>
        <w:footnoteRef/>
      </w:r>
      <w:r>
        <w:t xml:space="preserve"> </w:t>
      </w:r>
      <w:r>
        <w:rPr>
          <w:rFonts w:ascii="Sylfaen" w:hAnsi="Sylfaen"/>
          <w:lang w:val="en-US"/>
        </w:rPr>
        <w:t>Աղբյուրը՝</w:t>
      </w:r>
      <w:r w:rsidRPr="00824596">
        <w:rPr>
          <w:rFonts w:ascii="Sylfaen" w:hAnsi="Sylfaen"/>
        </w:rPr>
        <w:t xml:space="preserve"> </w:t>
      </w:r>
      <w:r>
        <w:rPr>
          <w:rFonts w:ascii="Sylfaen" w:hAnsi="Sylfaen"/>
          <w:lang w:val="en-US"/>
        </w:rPr>
        <w:t>ՀՀ</w:t>
      </w:r>
      <w:r w:rsidRPr="00824596">
        <w:rPr>
          <w:rFonts w:ascii="Sylfaen" w:hAnsi="Sylfaen"/>
        </w:rPr>
        <w:t xml:space="preserve"> </w:t>
      </w:r>
      <w:r>
        <w:rPr>
          <w:rFonts w:ascii="Sylfaen" w:hAnsi="Sylfaen"/>
          <w:lang w:val="en-US"/>
        </w:rPr>
        <w:t>Կրթության</w:t>
      </w:r>
      <w:r w:rsidRPr="00824596">
        <w:rPr>
          <w:rFonts w:ascii="Sylfaen" w:hAnsi="Sylfaen"/>
        </w:rPr>
        <w:t xml:space="preserve"> </w:t>
      </w:r>
      <w:r>
        <w:rPr>
          <w:rFonts w:ascii="Sylfaen" w:hAnsi="Sylfaen"/>
          <w:lang w:val="en-US"/>
        </w:rPr>
        <w:t>և</w:t>
      </w:r>
      <w:r w:rsidRPr="00824596">
        <w:rPr>
          <w:rFonts w:ascii="Sylfaen" w:hAnsi="Sylfaen"/>
        </w:rPr>
        <w:t xml:space="preserve"> </w:t>
      </w:r>
      <w:r>
        <w:rPr>
          <w:rFonts w:ascii="Sylfaen" w:hAnsi="Sylfaen"/>
          <w:lang w:val="en-US"/>
        </w:rPr>
        <w:t>գիտության</w:t>
      </w:r>
      <w:r w:rsidRPr="00824596">
        <w:rPr>
          <w:rFonts w:ascii="Sylfaen" w:hAnsi="Sylfaen"/>
        </w:rPr>
        <w:t xml:space="preserve"> </w:t>
      </w:r>
      <w:r>
        <w:rPr>
          <w:rFonts w:ascii="Sylfaen" w:hAnsi="Sylfaen"/>
          <w:lang w:val="en-US"/>
        </w:rPr>
        <w:t>նախարարություն:</w:t>
      </w:r>
    </w:p>
  </w:footnote>
  <w:footnote w:id="8">
    <w:p w:rsidR="0020733C" w:rsidRPr="0044221F" w:rsidRDefault="0020733C">
      <w:pPr>
        <w:pStyle w:val="FootnoteText"/>
        <w:rPr>
          <w:rFonts w:ascii="Sylfaen" w:hAnsi="Sylfaen"/>
        </w:rPr>
      </w:pPr>
      <w:r>
        <w:rPr>
          <w:rStyle w:val="FootnoteReference"/>
        </w:rPr>
        <w:footnoteRef/>
      </w:r>
      <w:r>
        <w:t xml:space="preserve"> </w:t>
      </w:r>
      <w:r>
        <w:rPr>
          <w:rFonts w:ascii="Sylfaen" w:hAnsi="Sylfaen"/>
          <w:lang w:val="en-US"/>
        </w:rPr>
        <w:t>Աղբյուրը՝</w:t>
      </w:r>
      <w:r w:rsidRPr="00504781">
        <w:rPr>
          <w:rFonts w:ascii="Sylfaen" w:hAnsi="Sylfaen"/>
        </w:rPr>
        <w:t xml:space="preserve"> </w:t>
      </w:r>
      <w:r>
        <w:rPr>
          <w:rFonts w:ascii="Sylfaen" w:hAnsi="Sylfaen"/>
          <w:lang w:val="en-US"/>
        </w:rPr>
        <w:t>ՀՀ</w:t>
      </w:r>
      <w:r w:rsidRPr="00504781">
        <w:rPr>
          <w:rFonts w:ascii="Sylfaen" w:hAnsi="Sylfaen"/>
        </w:rPr>
        <w:t xml:space="preserve"> </w:t>
      </w:r>
      <w:r>
        <w:rPr>
          <w:rFonts w:ascii="Sylfaen" w:hAnsi="Sylfaen"/>
          <w:lang w:val="en-US"/>
        </w:rPr>
        <w:t>Առողջապահության</w:t>
      </w:r>
      <w:r w:rsidRPr="0044221F">
        <w:rPr>
          <w:rFonts w:ascii="Sylfaen" w:hAnsi="Sylfaen"/>
        </w:rPr>
        <w:t xml:space="preserve"> </w:t>
      </w:r>
      <w:r>
        <w:rPr>
          <w:rFonts w:ascii="Sylfaen" w:hAnsi="Sylfaen"/>
          <w:lang w:val="en-US"/>
        </w:rPr>
        <w:t>նախարարություն:</w:t>
      </w:r>
    </w:p>
  </w:footnote>
  <w:footnote w:id="9">
    <w:p w:rsidR="0020733C" w:rsidRPr="00AD7FB3" w:rsidRDefault="0020733C">
      <w:pPr>
        <w:pStyle w:val="FootnoteText"/>
        <w:rPr>
          <w:rFonts w:ascii="Sylfaen" w:hAnsi="Sylfaen"/>
        </w:rPr>
      </w:pPr>
      <w:r>
        <w:rPr>
          <w:rStyle w:val="FootnoteReference"/>
        </w:rPr>
        <w:footnoteRef/>
      </w:r>
      <w:r>
        <w:t xml:space="preserve"> </w:t>
      </w:r>
      <w:r>
        <w:rPr>
          <w:rFonts w:ascii="Sylfaen" w:hAnsi="Sylfaen"/>
          <w:lang w:val="en-US"/>
        </w:rPr>
        <w:t>Այս</w:t>
      </w:r>
      <w:r w:rsidRPr="00AD7FB3">
        <w:rPr>
          <w:rFonts w:ascii="Sylfaen" w:hAnsi="Sylfaen"/>
        </w:rPr>
        <w:t xml:space="preserve"> </w:t>
      </w:r>
      <w:r>
        <w:rPr>
          <w:rFonts w:ascii="Sylfaen" w:hAnsi="Sylfaen"/>
          <w:lang w:val="en-US"/>
        </w:rPr>
        <w:t>թվի</w:t>
      </w:r>
      <w:r w:rsidRPr="00AD7FB3">
        <w:rPr>
          <w:rFonts w:ascii="Sylfaen" w:hAnsi="Sylfaen"/>
        </w:rPr>
        <w:t xml:space="preserve"> </w:t>
      </w:r>
      <w:r>
        <w:rPr>
          <w:rFonts w:ascii="Sylfaen" w:hAnsi="Sylfaen"/>
          <w:lang w:val="en-US"/>
        </w:rPr>
        <w:t>մեջ</w:t>
      </w:r>
      <w:r w:rsidRPr="00AD7FB3">
        <w:rPr>
          <w:rFonts w:ascii="Sylfaen" w:hAnsi="Sylfaen"/>
        </w:rPr>
        <w:t xml:space="preserve"> </w:t>
      </w:r>
      <w:r>
        <w:rPr>
          <w:rFonts w:ascii="Sylfaen" w:hAnsi="Sylfaen"/>
          <w:lang w:val="en-US"/>
        </w:rPr>
        <w:t>ներառված</w:t>
      </w:r>
      <w:r w:rsidRPr="00AD7FB3">
        <w:rPr>
          <w:rFonts w:ascii="Sylfaen" w:hAnsi="Sylfaen"/>
        </w:rPr>
        <w:t xml:space="preserve"> </w:t>
      </w:r>
      <w:r>
        <w:rPr>
          <w:rFonts w:ascii="Sylfaen" w:hAnsi="Sylfaen"/>
          <w:lang w:val="en-US"/>
        </w:rPr>
        <w:t>են</w:t>
      </w:r>
      <w:r w:rsidRPr="00AD7FB3">
        <w:rPr>
          <w:rFonts w:ascii="Sylfaen" w:hAnsi="Sylfaen"/>
        </w:rPr>
        <w:t xml:space="preserve"> </w:t>
      </w:r>
      <w:r>
        <w:rPr>
          <w:rFonts w:ascii="Sylfaen" w:hAnsi="Sylfaen"/>
          <w:lang w:val="en-US"/>
        </w:rPr>
        <w:t>Վարդանիձոր</w:t>
      </w:r>
      <w:r w:rsidRPr="00AD7FB3">
        <w:rPr>
          <w:rFonts w:ascii="Sylfaen" w:hAnsi="Sylfaen"/>
        </w:rPr>
        <w:t xml:space="preserve">, </w:t>
      </w:r>
      <w:r>
        <w:rPr>
          <w:rFonts w:ascii="Sylfaen" w:hAnsi="Sylfaen"/>
          <w:lang w:val="en-US"/>
        </w:rPr>
        <w:t>Այգեձոր</w:t>
      </w:r>
      <w:r w:rsidRPr="00AD7FB3">
        <w:rPr>
          <w:rFonts w:ascii="Sylfaen" w:hAnsi="Sylfaen"/>
        </w:rPr>
        <w:t xml:space="preserve"> </w:t>
      </w:r>
      <w:r>
        <w:rPr>
          <w:rFonts w:ascii="Sylfaen" w:hAnsi="Sylfaen"/>
          <w:lang w:val="en-US"/>
        </w:rPr>
        <w:t>և</w:t>
      </w:r>
      <w:r w:rsidRPr="00AD7FB3">
        <w:rPr>
          <w:rFonts w:ascii="Sylfaen" w:hAnsi="Sylfaen"/>
        </w:rPr>
        <w:t xml:space="preserve"> </w:t>
      </w:r>
      <w:r>
        <w:rPr>
          <w:rFonts w:ascii="Sylfaen" w:hAnsi="Sylfaen"/>
          <w:lang w:val="en-US"/>
        </w:rPr>
        <w:t>Թխկուտ</w:t>
      </w:r>
      <w:r w:rsidRPr="00AD7FB3">
        <w:rPr>
          <w:rFonts w:ascii="Sylfaen" w:hAnsi="Sylfaen"/>
        </w:rPr>
        <w:t xml:space="preserve"> </w:t>
      </w:r>
      <w:r>
        <w:rPr>
          <w:rFonts w:ascii="Sylfaen" w:hAnsi="Sylfaen"/>
          <w:lang w:val="en-US"/>
        </w:rPr>
        <w:t>բնակավայրերի</w:t>
      </w:r>
      <w:r w:rsidRPr="00AD7FB3">
        <w:rPr>
          <w:rFonts w:ascii="Sylfaen" w:hAnsi="Sylfaen"/>
        </w:rPr>
        <w:t xml:space="preserve"> </w:t>
      </w:r>
      <w:r>
        <w:rPr>
          <w:rFonts w:ascii="Sylfaen" w:hAnsi="Sylfaen"/>
          <w:lang w:val="en-US"/>
        </w:rPr>
        <w:t>բնակչության</w:t>
      </w:r>
      <w:r w:rsidRPr="00AD7FB3">
        <w:rPr>
          <w:rFonts w:ascii="Sylfaen" w:hAnsi="Sylfaen"/>
        </w:rPr>
        <w:t xml:space="preserve"> </w:t>
      </w:r>
      <w:r>
        <w:rPr>
          <w:rFonts w:ascii="Sylfaen" w:hAnsi="Sylfaen"/>
          <w:lang w:val="en-US"/>
        </w:rPr>
        <w:t>թվերը:</w:t>
      </w:r>
    </w:p>
  </w:footnote>
  <w:footnote w:id="10">
    <w:p w:rsidR="0020733C" w:rsidRPr="00CA7DD9" w:rsidRDefault="0020733C" w:rsidP="00D62E15">
      <w:pPr>
        <w:pStyle w:val="FootnoteText"/>
        <w:jc w:val="both"/>
        <w:rPr>
          <w:rFonts w:ascii="Sylfaen" w:hAnsi="Sylfaen"/>
        </w:rPr>
      </w:pPr>
      <w:r>
        <w:rPr>
          <w:rStyle w:val="FootnoteReference"/>
        </w:rPr>
        <w:footnoteRef/>
      </w:r>
      <w:r w:rsidRPr="00CA7DD9">
        <w:t xml:space="preserve"> </w:t>
      </w:r>
      <w:r>
        <w:rPr>
          <w:rFonts w:ascii="Sylfaen" w:hAnsi="Sylfaen"/>
          <w:lang w:val="en-US"/>
        </w:rPr>
        <w:t>Փոքր</w:t>
      </w:r>
      <w:r w:rsidRPr="00CA7DD9">
        <w:rPr>
          <w:rFonts w:ascii="Sylfaen" w:hAnsi="Sylfaen"/>
        </w:rPr>
        <w:t xml:space="preserve"> </w:t>
      </w:r>
      <w:r>
        <w:rPr>
          <w:rFonts w:ascii="Sylfaen" w:hAnsi="Sylfaen"/>
          <w:lang w:val="en-US"/>
        </w:rPr>
        <w:t>բնակավայրերի</w:t>
      </w:r>
      <w:r w:rsidRPr="00CA7DD9">
        <w:rPr>
          <w:rFonts w:ascii="Sylfaen" w:hAnsi="Sylfaen"/>
        </w:rPr>
        <w:t xml:space="preserve"> </w:t>
      </w:r>
      <w:r>
        <w:rPr>
          <w:rFonts w:ascii="Sylfaen" w:hAnsi="Sylfaen"/>
          <w:lang w:val="en-US"/>
        </w:rPr>
        <w:t>ներկայացվածությունը</w:t>
      </w:r>
      <w:r w:rsidRPr="00CA7DD9">
        <w:rPr>
          <w:rFonts w:ascii="Sylfaen" w:hAnsi="Sylfaen"/>
        </w:rPr>
        <w:t xml:space="preserve"> </w:t>
      </w:r>
      <w:r>
        <w:rPr>
          <w:rFonts w:ascii="Sylfaen" w:hAnsi="Sylfaen"/>
          <w:lang w:val="en-US"/>
        </w:rPr>
        <w:t>համայնքի</w:t>
      </w:r>
      <w:r w:rsidRPr="00CA7DD9">
        <w:rPr>
          <w:rFonts w:ascii="Sylfaen" w:hAnsi="Sylfaen"/>
        </w:rPr>
        <w:t xml:space="preserve"> </w:t>
      </w:r>
      <w:r>
        <w:rPr>
          <w:rFonts w:ascii="Sylfaen" w:hAnsi="Sylfaen"/>
          <w:lang w:val="en-US"/>
        </w:rPr>
        <w:t>ավագանու</w:t>
      </w:r>
      <w:r w:rsidRPr="00CA7DD9">
        <w:rPr>
          <w:rFonts w:ascii="Sylfaen" w:hAnsi="Sylfaen"/>
        </w:rPr>
        <w:t xml:space="preserve"> </w:t>
      </w:r>
      <w:r>
        <w:rPr>
          <w:rFonts w:ascii="Sylfaen" w:hAnsi="Sylfaen"/>
          <w:lang w:val="en-US"/>
        </w:rPr>
        <w:t>կազմում</w:t>
      </w:r>
      <w:r w:rsidRPr="00CA7DD9">
        <w:rPr>
          <w:rFonts w:ascii="Sylfaen" w:hAnsi="Sylfaen"/>
        </w:rPr>
        <w:t xml:space="preserve"> </w:t>
      </w:r>
      <w:r>
        <w:rPr>
          <w:rFonts w:ascii="Sylfaen" w:hAnsi="Sylfaen"/>
          <w:lang w:val="en-US"/>
        </w:rPr>
        <w:t>ապահովելու</w:t>
      </w:r>
      <w:r w:rsidRPr="00CA7DD9">
        <w:rPr>
          <w:rFonts w:ascii="Sylfaen" w:hAnsi="Sylfaen"/>
        </w:rPr>
        <w:t xml:space="preserve"> </w:t>
      </w:r>
      <w:r>
        <w:rPr>
          <w:rFonts w:ascii="Sylfaen" w:hAnsi="Sylfaen"/>
          <w:lang w:val="en-US"/>
        </w:rPr>
        <w:t>նպատակով</w:t>
      </w:r>
      <w:r w:rsidRPr="00CA7DD9">
        <w:rPr>
          <w:rFonts w:ascii="Sylfaen" w:hAnsi="Sylfaen"/>
        </w:rPr>
        <w:t xml:space="preserve"> </w:t>
      </w:r>
      <w:r>
        <w:rPr>
          <w:rFonts w:ascii="Sylfaen" w:hAnsi="Sylfaen"/>
          <w:lang w:val="en-US"/>
        </w:rPr>
        <w:t>կարելի</w:t>
      </w:r>
      <w:r w:rsidRPr="00CA7DD9">
        <w:rPr>
          <w:rFonts w:ascii="Sylfaen" w:hAnsi="Sylfaen"/>
        </w:rPr>
        <w:t xml:space="preserve"> </w:t>
      </w:r>
      <w:r>
        <w:rPr>
          <w:rFonts w:ascii="Sylfaen" w:hAnsi="Sylfaen"/>
          <w:lang w:val="en-US"/>
        </w:rPr>
        <w:t>է</w:t>
      </w:r>
      <w:r w:rsidRPr="00CA7DD9">
        <w:rPr>
          <w:rFonts w:ascii="Sylfaen" w:hAnsi="Sylfaen"/>
        </w:rPr>
        <w:t xml:space="preserve"> </w:t>
      </w:r>
      <w:r>
        <w:rPr>
          <w:rFonts w:ascii="Sylfaen" w:hAnsi="Sylfaen"/>
          <w:lang w:val="en-US"/>
        </w:rPr>
        <w:t>այդ</w:t>
      </w:r>
      <w:r w:rsidRPr="00CA7DD9">
        <w:rPr>
          <w:rFonts w:ascii="Sylfaen" w:hAnsi="Sylfaen"/>
        </w:rPr>
        <w:t xml:space="preserve"> </w:t>
      </w:r>
      <w:r>
        <w:rPr>
          <w:rFonts w:ascii="Sylfaen" w:hAnsi="Sylfaen"/>
          <w:lang w:val="en-US"/>
        </w:rPr>
        <w:t>համայնքների</w:t>
      </w:r>
      <w:r w:rsidRPr="00CA7DD9">
        <w:rPr>
          <w:rFonts w:ascii="Sylfaen" w:hAnsi="Sylfaen"/>
        </w:rPr>
        <w:t xml:space="preserve"> </w:t>
      </w:r>
      <w:r>
        <w:rPr>
          <w:rFonts w:ascii="Sylfaen" w:hAnsi="Sylfaen"/>
          <w:lang w:val="en-US"/>
        </w:rPr>
        <w:t>համար</w:t>
      </w:r>
      <w:r w:rsidRPr="00CA7DD9">
        <w:rPr>
          <w:rFonts w:ascii="Sylfaen" w:hAnsi="Sylfaen"/>
        </w:rPr>
        <w:t xml:space="preserve"> </w:t>
      </w:r>
      <w:r>
        <w:rPr>
          <w:rFonts w:ascii="Sylfaen" w:hAnsi="Sylfaen"/>
          <w:lang w:val="en-US"/>
        </w:rPr>
        <w:t>սահմանել</w:t>
      </w:r>
      <w:r w:rsidRPr="00CA7DD9">
        <w:rPr>
          <w:rFonts w:ascii="Sylfaen" w:hAnsi="Sylfaen"/>
        </w:rPr>
        <w:t xml:space="preserve"> </w:t>
      </w:r>
      <w:r>
        <w:rPr>
          <w:rFonts w:ascii="Sylfaen" w:hAnsi="Sylfaen"/>
          <w:lang w:val="en-US"/>
        </w:rPr>
        <w:t>ավագանու</w:t>
      </w:r>
      <w:r w:rsidRPr="00CA7DD9">
        <w:rPr>
          <w:rFonts w:ascii="Sylfaen" w:hAnsi="Sylfaen"/>
        </w:rPr>
        <w:t xml:space="preserve"> </w:t>
      </w:r>
      <w:r>
        <w:rPr>
          <w:rFonts w:ascii="Sylfaen" w:hAnsi="Sylfaen"/>
          <w:lang w:val="en-US"/>
        </w:rPr>
        <w:t>տեղերի</w:t>
      </w:r>
      <w:r w:rsidRPr="00CA7DD9">
        <w:rPr>
          <w:rFonts w:ascii="Sylfaen" w:hAnsi="Sylfaen"/>
        </w:rPr>
        <w:t xml:space="preserve"> </w:t>
      </w:r>
      <w:r>
        <w:rPr>
          <w:rFonts w:ascii="Sylfaen" w:hAnsi="Sylfaen"/>
          <w:lang w:val="en-US"/>
        </w:rPr>
        <w:t>քվոտաներ</w:t>
      </w:r>
      <w:r w:rsidRPr="001322F4">
        <w:rPr>
          <w:rFonts w:ascii="Sylfaen" w:hAnsi="Sylfaen"/>
        </w:rPr>
        <w:t xml:space="preserve">, </w:t>
      </w:r>
      <w:r>
        <w:rPr>
          <w:rFonts w:ascii="Sylfaen" w:hAnsi="Sylfaen"/>
          <w:lang w:val="en-US"/>
        </w:rPr>
        <w:t>ինչը</w:t>
      </w:r>
      <w:r w:rsidRPr="001322F4">
        <w:rPr>
          <w:rFonts w:ascii="Sylfaen" w:hAnsi="Sylfaen"/>
        </w:rPr>
        <w:t xml:space="preserve"> </w:t>
      </w:r>
      <w:r>
        <w:rPr>
          <w:rFonts w:ascii="Sylfaen" w:hAnsi="Sylfaen"/>
          <w:lang w:val="en-US"/>
        </w:rPr>
        <w:t>կապահովի</w:t>
      </w:r>
      <w:r w:rsidRPr="001322F4">
        <w:rPr>
          <w:rFonts w:ascii="Sylfaen" w:hAnsi="Sylfaen"/>
        </w:rPr>
        <w:t xml:space="preserve"> </w:t>
      </w:r>
      <w:r>
        <w:rPr>
          <w:rFonts w:ascii="Sylfaen" w:hAnsi="Sylfaen"/>
          <w:lang w:val="en-US"/>
        </w:rPr>
        <w:t>յուրաքանչյուր</w:t>
      </w:r>
      <w:r w:rsidRPr="001322F4">
        <w:rPr>
          <w:rFonts w:ascii="Sylfaen" w:hAnsi="Sylfaen"/>
        </w:rPr>
        <w:t xml:space="preserve"> </w:t>
      </w:r>
      <w:r>
        <w:rPr>
          <w:rFonts w:ascii="Sylfaen" w:hAnsi="Sylfaen"/>
          <w:lang w:val="en-US"/>
        </w:rPr>
        <w:t>բնակավայրից</w:t>
      </w:r>
      <w:r w:rsidRPr="001322F4">
        <w:rPr>
          <w:rFonts w:ascii="Sylfaen" w:hAnsi="Sylfaen"/>
        </w:rPr>
        <w:t xml:space="preserve"> </w:t>
      </w:r>
      <w:r>
        <w:rPr>
          <w:rFonts w:ascii="Sylfaen" w:hAnsi="Sylfaen"/>
          <w:lang w:val="en-US"/>
        </w:rPr>
        <w:t>ավագանու</w:t>
      </w:r>
      <w:r w:rsidRPr="001322F4">
        <w:rPr>
          <w:rFonts w:ascii="Sylfaen" w:hAnsi="Sylfaen"/>
        </w:rPr>
        <w:t xml:space="preserve"> </w:t>
      </w:r>
      <w:r>
        <w:rPr>
          <w:rFonts w:ascii="Sylfaen" w:hAnsi="Sylfaen"/>
          <w:lang w:val="en-US"/>
        </w:rPr>
        <w:t>առնվազը</w:t>
      </w:r>
      <w:r w:rsidRPr="001322F4">
        <w:rPr>
          <w:rFonts w:ascii="Sylfaen" w:hAnsi="Sylfaen"/>
        </w:rPr>
        <w:t xml:space="preserve"> </w:t>
      </w:r>
      <w:r>
        <w:rPr>
          <w:rFonts w:ascii="Sylfaen" w:hAnsi="Sylfaen"/>
          <w:lang w:val="en-US"/>
        </w:rPr>
        <w:t>մեկ</w:t>
      </w:r>
      <w:r w:rsidRPr="001322F4">
        <w:rPr>
          <w:rFonts w:ascii="Sylfaen" w:hAnsi="Sylfaen"/>
        </w:rPr>
        <w:t xml:space="preserve"> </w:t>
      </w:r>
      <w:r>
        <w:rPr>
          <w:rFonts w:ascii="Sylfaen" w:hAnsi="Sylfaen"/>
          <w:lang w:val="en-US"/>
        </w:rPr>
        <w:t>անդամի</w:t>
      </w:r>
      <w:r w:rsidRPr="001322F4">
        <w:rPr>
          <w:rFonts w:ascii="Sylfaen" w:hAnsi="Sylfaen"/>
        </w:rPr>
        <w:t xml:space="preserve"> </w:t>
      </w:r>
      <w:r>
        <w:rPr>
          <w:rFonts w:ascii="Sylfaen" w:hAnsi="Sylfaen"/>
          <w:lang w:val="en-US"/>
        </w:rPr>
        <w:t>ներկայացուցչություն</w:t>
      </w:r>
      <w:r w:rsidRPr="00CA7DD9">
        <w:rPr>
          <w:rFonts w:ascii="Sylfaen" w:hAnsi="Sylfaen"/>
        </w:rPr>
        <w:t>:</w:t>
      </w:r>
    </w:p>
  </w:footnote>
  <w:footnote w:id="11">
    <w:p w:rsidR="0020733C" w:rsidRPr="00833F1F" w:rsidRDefault="0020733C">
      <w:pPr>
        <w:pStyle w:val="FootnoteText"/>
        <w:rPr>
          <w:rFonts w:ascii="Sylfaen" w:hAnsi="Sylfaen"/>
        </w:rPr>
      </w:pPr>
      <w:r>
        <w:rPr>
          <w:rStyle w:val="FootnoteReference"/>
        </w:rPr>
        <w:footnoteRef/>
      </w:r>
      <w:r>
        <w:t xml:space="preserve"> </w:t>
      </w:r>
      <w:r>
        <w:rPr>
          <w:rFonts w:ascii="Sylfaen" w:hAnsi="Sylfaen"/>
          <w:lang w:val="en-US"/>
        </w:rPr>
        <w:t>Աղբյուրը՝</w:t>
      </w:r>
      <w:r w:rsidRPr="00833F1F">
        <w:rPr>
          <w:rFonts w:ascii="Sylfaen" w:hAnsi="Sylfaen"/>
        </w:rPr>
        <w:t xml:space="preserve"> </w:t>
      </w:r>
      <w:r>
        <w:rPr>
          <w:rFonts w:ascii="Sylfaen" w:hAnsi="Sylfaen"/>
          <w:lang w:val="en-US"/>
        </w:rPr>
        <w:t>ՀՀ</w:t>
      </w:r>
      <w:r w:rsidRPr="00833F1F">
        <w:rPr>
          <w:rFonts w:ascii="Sylfaen" w:hAnsi="Sylfaen"/>
        </w:rPr>
        <w:t xml:space="preserve"> </w:t>
      </w:r>
      <w:r>
        <w:rPr>
          <w:rFonts w:ascii="Sylfaen" w:hAnsi="Sylfaen"/>
          <w:lang w:val="en-US"/>
        </w:rPr>
        <w:t>տրանսպորտի</w:t>
      </w:r>
      <w:r w:rsidRPr="00833F1F">
        <w:rPr>
          <w:rFonts w:ascii="Sylfaen" w:hAnsi="Sylfaen"/>
        </w:rPr>
        <w:t xml:space="preserve"> </w:t>
      </w:r>
      <w:r>
        <w:rPr>
          <w:rFonts w:ascii="Sylfaen" w:hAnsi="Sylfaen"/>
          <w:lang w:val="en-US"/>
        </w:rPr>
        <w:t>և</w:t>
      </w:r>
      <w:r w:rsidRPr="00833F1F">
        <w:rPr>
          <w:rFonts w:ascii="Sylfaen" w:hAnsi="Sylfaen"/>
        </w:rPr>
        <w:t xml:space="preserve"> </w:t>
      </w:r>
      <w:r>
        <w:rPr>
          <w:rFonts w:ascii="Sylfaen" w:hAnsi="Sylfaen"/>
          <w:lang w:val="en-US"/>
        </w:rPr>
        <w:t>կապի</w:t>
      </w:r>
      <w:r w:rsidRPr="00833F1F">
        <w:rPr>
          <w:rFonts w:ascii="Sylfaen" w:hAnsi="Sylfaen"/>
        </w:rPr>
        <w:t xml:space="preserve"> </w:t>
      </w:r>
      <w:r>
        <w:rPr>
          <w:rFonts w:ascii="Sylfaen" w:hAnsi="Sylfaen"/>
          <w:lang w:val="en-US"/>
        </w:rPr>
        <w:t>նախարարություն:</w:t>
      </w:r>
    </w:p>
  </w:footnote>
  <w:footnote w:id="12">
    <w:p w:rsidR="0020733C" w:rsidRPr="00A55D04" w:rsidRDefault="0020733C" w:rsidP="00A51265">
      <w:pPr>
        <w:pStyle w:val="FootnoteText"/>
        <w:jc w:val="both"/>
        <w:rPr>
          <w:rFonts w:ascii="Sylfaen" w:hAnsi="Sylfaen"/>
        </w:rPr>
      </w:pPr>
      <w:r>
        <w:rPr>
          <w:rStyle w:val="FootnoteReference"/>
          <w:rFonts w:eastAsiaTheme="majorEastAsia"/>
        </w:rPr>
        <w:footnoteRef/>
      </w:r>
      <w:r>
        <w:t xml:space="preserve"> </w:t>
      </w:r>
      <w:r>
        <w:rPr>
          <w:rFonts w:ascii="Sylfaen" w:hAnsi="Sylfaen"/>
          <w:lang w:val="en-US"/>
        </w:rPr>
        <w:t>Եթե</w:t>
      </w:r>
      <w:r w:rsidRPr="00A55D04">
        <w:rPr>
          <w:rFonts w:ascii="Sylfaen" w:hAnsi="Sylfaen"/>
        </w:rPr>
        <w:t xml:space="preserve"> </w:t>
      </w:r>
      <w:r>
        <w:rPr>
          <w:rFonts w:ascii="Sylfaen" w:hAnsi="Sylfaen"/>
          <w:lang w:val="en-US"/>
        </w:rPr>
        <w:t>խոշորացված</w:t>
      </w:r>
      <w:r w:rsidRPr="00A55D04">
        <w:rPr>
          <w:rFonts w:ascii="Sylfaen" w:hAnsi="Sylfaen"/>
        </w:rPr>
        <w:t xml:space="preserve"> </w:t>
      </w:r>
      <w:r>
        <w:rPr>
          <w:rFonts w:ascii="Sylfaen" w:hAnsi="Sylfaen"/>
          <w:lang w:val="en-US"/>
        </w:rPr>
        <w:t>համայնքի</w:t>
      </w:r>
      <w:r w:rsidRPr="00A55D04">
        <w:rPr>
          <w:rFonts w:ascii="Sylfaen" w:hAnsi="Sylfaen"/>
        </w:rPr>
        <w:t xml:space="preserve"> </w:t>
      </w:r>
      <w:r>
        <w:rPr>
          <w:rFonts w:ascii="Sylfaen" w:hAnsi="Sylfaen"/>
          <w:lang w:val="en-US"/>
        </w:rPr>
        <w:t>կազմի</w:t>
      </w:r>
      <w:r w:rsidRPr="00A55D04">
        <w:rPr>
          <w:rFonts w:ascii="Sylfaen" w:hAnsi="Sylfaen"/>
        </w:rPr>
        <w:t xml:space="preserve"> </w:t>
      </w:r>
      <w:r>
        <w:rPr>
          <w:rFonts w:ascii="Sylfaen" w:hAnsi="Sylfaen"/>
          <w:lang w:val="en-US"/>
        </w:rPr>
        <w:t>մեջ</w:t>
      </w:r>
      <w:r w:rsidRPr="00A55D04">
        <w:rPr>
          <w:rFonts w:ascii="Sylfaen" w:hAnsi="Sylfaen"/>
        </w:rPr>
        <w:t xml:space="preserve"> </w:t>
      </w:r>
      <w:r>
        <w:rPr>
          <w:rFonts w:ascii="Sylfaen" w:hAnsi="Sylfaen"/>
          <w:lang w:val="en-US"/>
        </w:rPr>
        <w:t>մտնող</w:t>
      </w:r>
      <w:r w:rsidRPr="00A55D04">
        <w:rPr>
          <w:rFonts w:ascii="Sylfaen" w:hAnsi="Sylfaen"/>
        </w:rPr>
        <w:t xml:space="preserve"> </w:t>
      </w:r>
      <w:r>
        <w:rPr>
          <w:rFonts w:ascii="Sylfaen" w:hAnsi="Sylfaen"/>
          <w:lang w:val="en-US"/>
        </w:rPr>
        <w:t>բնակավայրերից</w:t>
      </w:r>
      <w:r w:rsidRPr="00A55D04">
        <w:rPr>
          <w:rFonts w:ascii="Sylfaen" w:hAnsi="Sylfaen"/>
        </w:rPr>
        <w:t xml:space="preserve"> </w:t>
      </w:r>
      <w:r>
        <w:rPr>
          <w:rFonts w:ascii="Sylfaen" w:hAnsi="Sylfaen"/>
          <w:lang w:val="en-US"/>
        </w:rPr>
        <w:t>մեկում</w:t>
      </w:r>
      <w:r w:rsidRPr="00A55D04">
        <w:rPr>
          <w:rFonts w:ascii="Sylfaen" w:hAnsi="Sylfaen"/>
        </w:rPr>
        <w:t xml:space="preserve">, </w:t>
      </w:r>
      <w:r>
        <w:rPr>
          <w:rFonts w:ascii="Sylfaen" w:hAnsi="Sylfaen"/>
          <w:lang w:val="en-US"/>
        </w:rPr>
        <w:t>ջրամատակարարման</w:t>
      </w:r>
      <w:r w:rsidRPr="00A55D04">
        <w:rPr>
          <w:rFonts w:ascii="Sylfaen" w:hAnsi="Sylfaen"/>
        </w:rPr>
        <w:t xml:space="preserve"> </w:t>
      </w:r>
      <w:r>
        <w:rPr>
          <w:rFonts w:ascii="Sylfaen" w:hAnsi="Sylfaen"/>
          <w:lang w:val="en-US"/>
        </w:rPr>
        <w:t>համակարգի</w:t>
      </w:r>
      <w:r w:rsidRPr="00A55D04">
        <w:rPr>
          <w:rFonts w:ascii="Sylfaen" w:hAnsi="Sylfaen"/>
        </w:rPr>
        <w:t xml:space="preserve"> </w:t>
      </w:r>
      <w:r>
        <w:rPr>
          <w:rFonts w:ascii="Sylfaen" w:hAnsi="Sylfaen"/>
          <w:lang w:val="en-US"/>
        </w:rPr>
        <w:t>կառավարումը</w:t>
      </w:r>
      <w:r w:rsidRPr="00A55D04">
        <w:rPr>
          <w:rFonts w:ascii="Sylfaen" w:hAnsi="Sylfaen"/>
        </w:rPr>
        <w:t xml:space="preserve"> </w:t>
      </w:r>
      <w:r>
        <w:rPr>
          <w:rFonts w:ascii="Sylfaen" w:hAnsi="Sylfaen"/>
          <w:lang w:val="en-US"/>
        </w:rPr>
        <w:t>իրականացվում</w:t>
      </w:r>
      <w:r w:rsidRPr="00A55D04">
        <w:rPr>
          <w:rFonts w:ascii="Sylfaen" w:hAnsi="Sylfaen"/>
        </w:rPr>
        <w:t xml:space="preserve"> </w:t>
      </w:r>
      <w:r>
        <w:rPr>
          <w:rFonts w:ascii="Sylfaen" w:hAnsi="Sylfaen"/>
          <w:lang w:val="en-US"/>
        </w:rPr>
        <w:t>է</w:t>
      </w:r>
      <w:r w:rsidRPr="00A55D04">
        <w:rPr>
          <w:rFonts w:ascii="Sylfaen" w:hAnsi="Sylfaen"/>
        </w:rPr>
        <w:t xml:space="preserve"> «</w:t>
      </w:r>
      <w:r>
        <w:rPr>
          <w:rFonts w:ascii="Sylfaen" w:hAnsi="Sylfaen"/>
          <w:lang w:val="en-US"/>
        </w:rPr>
        <w:t>օպերատորի</w:t>
      </w:r>
      <w:r w:rsidRPr="00A55D04">
        <w:rPr>
          <w:rFonts w:ascii="Sylfaen" w:hAnsi="Sylfaen"/>
        </w:rPr>
        <w:t xml:space="preserve">» </w:t>
      </w:r>
      <w:r>
        <w:rPr>
          <w:rFonts w:ascii="Sylfaen" w:hAnsi="Sylfaen"/>
          <w:lang w:val="en-US"/>
        </w:rPr>
        <w:t>կողմից</w:t>
      </w:r>
      <w:r w:rsidRPr="00A55D04">
        <w:rPr>
          <w:rFonts w:ascii="Sylfaen" w:hAnsi="Sylfaen"/>
        </w:rPr>
        <w:t xml:space="preserve">, </w:t>
      </w:r>
      <w:r>
        <w:rPr>
          <w:rFonts w:ascii="Sylfaen" w:hAnsi="Sylfaen"/>
          <w:lang w:val="en-US"/>
        </w:rPr>
        <w:t>ապա</w:t>
      </w:r>
      <w:r w:rsidRPr="00A55D04">
        <w:rPr>
          <w:rFonts w:ascii="Sylfaen" w:hAnsi="Sylfaen"/>
        </w:rPr>
        <w:t xml:space="preserve"> </w:t>
      </w:r>
      <w:r>
        <w:rPr>
          <w:rFonts w:ascii="Sylfaen" w:hAnsi="Sylfaen"/>
          <w:lang w:val="en-US"/>
        </w:rPr>
        <w:t>նպատակահարկար</w:t>
      </w:r>
      <w:r w:rsidRPr="00A55D04">
        <w:rPr>
          <w:rFonts w:ascii="Sylfaen" w:hAnsi="Sylfaen"/>
        </w:rPr>
        <w:t xml:space="preserve"> </w:t>
      </w:r>
      <w:r>
        <w:rPr>
          <w:rFonts w:ascii="Sylfaen" w:hAnsi="Sylfaen"/>
          <w:lang w:val="en-US"/>
        </w:rPr>
        <w:t>է</w:t>
      </w:r>
      <w:r w:rsidRPr="00A55D04">
        <w:rPr>
          <w:rFonts w:ascii="Sylfaen" w:hAnsi="Sylfaen"/>
        </w:rPr>
        <w:t xml:space="preserve"> </w:t>
      </w:r>
      <w:r>
        <w:rPr>
          <w:rFonts w:ascii="Sylfaen" w:hAnsi="Sylfaen"/>
          <w:lang w:val="en-US"/>
        </w:rPr>
        <w:t>մնացած</w:t>
      </w:r>
      <w:r w:rsidRPr="00A55D04">
        <w:rPr>
          <w:rFonts w:ascii="Sylfaen" w:hAnsi="Sylfaen"/>
        </w:rPr>
        <w:t xml:space="preserve"> </w:t>
      </w:r>
      <w:r>
        <w:rPr>
          <w:rFonts w:ascii="Sylfaen" w:hAnsi="Sylfaen"/>
          <w:lang w:val="en-US"/>
        </w:rPr>
        <w:t>բնակավայրերի</w:t>
      </w:r>
      <w:r w:rsidRPr="00A55D04">
        <w:rPr>
          <w:rFonts w:ascii="Sylfaen" w:hAnsi="Sylfaen"/>
        </w:rPr>
        <w:t xml:space="preserve"> </w:t>
      </w:r>
      <w:r>
        <w:rPr>
          <w:rFonts w:ascii="Sylfaen" w:hAnsi="Sylfaen"/>
          <w:lang w:val="en-US"/>
        </w:rPr>
        <w:t>ջրամատակարարումը</w:t>
      </w:r>
      <w:r w:rsidRPr="00A55D04">
        <w:rPr>
          <w:rFonts w:ascii="Sylfaen" w:hAnsi="Sylfaen"/>
        </w:rPr>
        <w:t xml:space="preserve"> </w:t>
      </w:r>
      <w:r>
        <w:rPr>
          <w:rFonts w:ascii="Sylfaen" w:hAnsi="Sylfaen"/>
          <w:lang w:val="en-US"/>
        </w:rPr>
        <w:t>նույնպես</w:t>
      </w:r>
      <w:r w:rsidRPr="00A55D04">
        <w:rPr>
          <w:rFonts w:ascii="Sylfaen" w:hAnsi="Sylfaen"/>
        </w:rPr>
        <w:t xml:space="preserve"> </w:t>
      </w:r>
      <w:r>
        <w:rPr>
          <w:rFonts w:ascii="Sylfaen" w:hAnsi="Sylfaen"/>
          <w:lang w:val="en-US"/>
        </w:rPr>
        <w:t>հանձնել</w:t>
      </w:r>
      <w:r w:rsidRPr="00A55D04">
        <w:rPr>
          <w:rFonts w:ascii="Sylfaen" w:hAnsi="Sylfaen"/>
        </w:rPr>
        <w:t xml:space="preserve"> </w:t>
      </w:r>
      <w:r>
        <w:rPr>
          <w:rFonts w:ascii="Sylfaen" w:hAnsi="Sylfaen"/>
          <w:lang w:val="en-US"/>
        </w:rPr>
        <w:t>այդ</w:t>
      </w:r>
      <w:r w:rsidRPr="00A55D04">
        <w:rPr>
          <w:rFonts w:ascii="Sylfaen" w:hAnsi="Sylfaen"/>
        </w:rPr>
        <w:t xml:space="preserve"> «</w:t>
      </w:r>
      <w:r>
        <w:rPr>
          <w:rFonts w:ascii="Sylfaen" w:hAnsi="Sylfaen"/>
          <w:lang w:val="en-US"/>
        </w:rPr>
        <w:t>օպերատորին</w:t>
      </w:r>
      <w:r w:rsidRPr="00A55D04">
        <w:rPr>
          <w:rFonts w:ascii="Sylfaen" w:hAnsi="Sylfaen"/>
        </w:rPr>
        <w:t>»:</w:t>
      </w:r>
    </w:p>
  </w:footnote>
  <w:footnote w:id="13">
    <w:p w:rsidR="0020733C" w:rsidRPr="007742C0" w:rsidRDefault="0020733C">
      <w:pPr>
        <w:pStyle w:val="FootnoteText"/>
        <w:rPr>
          <w:rFonts w:ascii="Sylfaen" w:hAnsi="Sylfaen"/>
        </w:rPr>
      </w:pPr>
      <w:r>
        <w:rPr>
          <w:rStyle w:val="FootnoteReference"/>
        </w:rPr>
        <w:footnoteRef/>
      </w:r>
      <w:r>
        <w:t xml:space="preserve"> </w:t>
      </w:r>
      <w:r>
        <w:rPr>
          <w:rFonts w:ascii="Sylfaen" w:hAnsi="Sylfaen"/>
          <w:lang w:val="en-US"/>
        </w:rPr>
        <w:t>Չբավարարող</w:t>
      </w:r>
      <w:r w:rsidRPr="007742C0">
        <w:rPr>
          <w:rFonts w:ascii="Sylfaen" w:hAnsi="Sylfaen"/>
        </w:rPr>
        <w:t xml:space="preserve"> </w:t>
      </w:r>
      <w:r>
        <w:rPr>
          <w:rFonts w:ascii="Sylfaen" w:hAnsi="Sylfaen"/>
          <w:lang w:val="en-US"/>
        </w:rPr>
        <w:t>միջոցները</w:t>
      </w:r>
      <w:r w:rsidRPr="007742C0">
        <w:rPr>
          <w:rFonts w:ascii="Sylfaen" w:hAnsi="Sylfaen"/>
        </w:rPr>
        <w:t xml:space="preserve"> </w:t>
      </w:r>
      <w:r>
        <w:rPr>
          <w:rFonts w:ascii="Sylfaen" w:hAnsi="Sylfaen"/>
          <w:lang w:val="en-US"/>
        </w:rPr>
        <w:t>կարելի</w:t>
      </w:r>
      <w:r w:rsidRPr="007742C0">
        <w:rPr>
          <w:rFonts w:ascii="Sylfaen" w:hAnsi="Sylfaen"/>
        </w:rPr>
        <w:t xml:space="preserve"> </w:t>
      </w:r>
      <w:r>
        <w:rPr>
          <w:rFonts w:ascii="Sylfaen" w:hAnsi="Sylfaen"/>
          <w:lang w:val="en-US"/>
        </w:rPr>
        <w:t>է</w:t>
      </w:r>
      <w:r w:rsidRPr="007742C0">
        <w:rPr>
          <w:rFonts w:ascii="Sylfaen" w:hAnsi="Sylfaen"/>
        </w:rPr>
        <w:t xml:space="preserve"> </w:t>
      </w:r>
      <w:r>
        <w:rPr>
          <w:rFonts w:ascii="Sylfaen" w:hAnsi="Sylfaen"/>
          <w:lang w:val="en-US"/>
        </w:rPr>
        <w:t>լրացնել</w:t>
      </w:r>
      <w:r w:rsidRPr="007742C0">
        <w:rPr>
          <w:rFonts w:ascii="Sylfaen" w:hAnsi="Sylfaen"/>
        </w:rPr>
        <w:t xml:space="preserve"> </w:t>
      </w:r>
      <w:r>
        <w:rPr>
          <w:rFonts w:ascii="Sylfaen" w:hAnsi="Sylfaen"/>
          <w:lang w:val="en-US"/>
        </w:rPr>
        <w:t>բյուջեի</w:t>
      </w:r>
      <w:r w:rsidRPr="007742C0">
        <w:rPr>
          <w:rFonts w:ascii="Sylfaen" w:hAnsi="Sylfaen"/>
        </w:rPr>
        <w:t xml:space="preserve"> </w:t>
      </w:r>
      <w:r>
        <w:rPr>
          <w:rFonts w:ascii="Sylfaen" w:hAnsi="Sylfaen"/>
          <w:lang w:val="en-US"/>
        </w:rPr>
        <w:t>ընդհանուր</w:t>
      </w:r>
      <w:r w:rsidRPr="007742C0">
        <w:rPr>
          <w:rFonts w:ascii="Sylfaen" w:hAnsi="Sylfaen"/>
        </w:rPr>
        <w:t xml:space="preserve"> </w:t>
      </w:r>
      <w:r>
        <w:rPr>
          <w:rFonts w:ascii="Sylfaen" w:hAnsi="Sylfaen"/>
          <w:lang w:val="en-US"/>
        </w:rPr>
        <w:t>միջոցների</w:t>
      </w:r>
      <w:r w:rsidRPr="007742C0">
        <w:rPr>
          <w:rFonts w:ascii="Sylfaen" w:hAnsi="Sylfaen"/>
        </w:rPr>
        <w:t xml:space="preserve"> </w:t>
      </w:r>
      <w:r>
        <w:rPr>
          <w:rFonts w:ascii="Sylfaen" w:hAnsi="Sylfaen"/>
          <w:lang w:val="en-US"/>
        </w:rPr>
        <w:t>հաշվին</w:t>
      </w:r>
      <w:r w:rsidRPr="007742C0">
        <w:rPr>
          <w:rFonts w:ascii="Sylfaen" w:hAnsi="Sylfaen"/>
        </w:rPr>
        <w:t xml:space="preserve"> </w:t>
      </w:r>
      <w:r>
        <w:rPr>
          <w:rFonts w:ascii="Sylfaen" w:hAnsi="Sylfaen"/>
          <w:lang w:val="en-US"/>
        </w:rPr>
        <w:t>կամ</w:t>
      </w:r>
      <w:r w:rsidRPr="007742C0">
        <w:rPr>
          <w:rFonts w:ascii="Sylfaen" w:hAnsi="Sylfaen"/>
        </w:rPr>
        <w:t xml:space="preserve"> </w:t>
      </w:r>
      <w:r>
        <w:rPr>
          <w:rFonts w:ascii="Sylfaen" w:hAnsi="Sylfaen"/>
          <w:lang w:val="en-US"/>
        </w:rPr>
        <w:t>տեղափոխել</w:t>
      </w:r>
      <w:r w:rsidRPr="007742C0">
        <w:rPr>
          <w:rFonts w:ascii="Sylfaen" w:hAnsi="Sylfaen"/>
        </w:rPr>
        <w:t xml:space="preserve"> </w:t>
      </w:r>
      <w:r>
        <w:rPr>
          <w:rFonts w:ascii="Sylfaen" w:hAnsi="Sylfaen"/>
          <w:lang w:val="en-US"/>
        </w:rPr>
        <w:t>հաջորդ</w:t>
      </w:r>
      <w:r w:rsidRPr="007742C0">
        <w:rPr>
          <w:rFonts w:ascii="Sylfaen" w:hAnsi="Sylfaen"/>
        </w:rPr>
        <w:t xml:space="preserve"> </w:t>
      </w:r>
      <w:r>
        <w:rPr>
          <w:rFonts w:ascii="Sylfaen" w:hAnsi="Sylfaen"/>
          <w:lang w:val="en-US"/>
        </w:rPr>
        <w:t>քառամյա</w:t>
      </w:r>
      <w:r w:rsidRPr="007742C0">
        <w:rPr>
          <w:rFonts w:ascii="Sylfaen" w:hAnsi="Sylfaen"/>
        </w:rPr>
        <w:t xml:space="preserve"> </w:t>
      </w:r>
      <w:r>
        <w:rPr>
          <w:rFonts w:ascii="Sylfaen" w:hAnsi="Sylfaen"/>
          <w:lang w:val="en-US"/>
        </w:rPr>
        <w:t>ժամանակահատված</w:t>
      </w:r>
      <w:r w:rsidRPr="007742C0">
        <w:rPr>
          <w:rFonts w:ascii="Sylfaen" w:hAnsi="Sylfaen"/>
        </w:rPr>
        <w:t>:</w:t>
      </w:r>
    </w:p>
  </w:footnote>
  <w:footnote w:id="14">
    <w:p w:rsidR="0020733C" w:rsidRPr="00F204D2" w:rsidRDefault="0020733C" w:rsidP="00CD24A4">
      <w:pPr>
        <w:pStyle w:val="FootnoteText"/>
        <w:jc w:val="both"/>
        <w:rPr>
          <w:rFonts w:asciiTheme="minorHAnsi" w:hAnsiTheme="minorHAnsi"/>
        </w:rPr>
      </w:pPr>
      <w:r w:rsidRPr="00F204D2">
        <w:rPr>
          <w:rStyle w:val="FootnoteReference"/>
        </w:rPr>
        <w:footnoteRef/>
      </w:r>
      <w:r w:rsidRPr="00F204D2">
        <w:rPr>
          <w:rFonts w:ascii="Sylfaen" w:hAnsi="Sylfaen"/>
        </w:rPr>
        <w:t xml:space="preserve"> </w:t>
      </w:r>
      <w:r w:rsidRPr="00F204D2">
        <w:rPr>
          <w:rFonts w:ascii="Sylfaen" w:hAnsi="Sylfaen"/>
          <w:lang w:val="en-US"/>
        </w:rPr>
        <w:t>Ընդամենը</w:t>
      </w:r>
      <w:r w:rsidRPr="00F204D2">
        <w:rPr>
          <w:rFonts w:ascii="Sylfaen" w:hAnsi="Sylfaen"/>
        </w:rPr>
        <w:t xml:space="preserve"> </w:t>
      </w:r>
      <w:r w:rsidRPr="00F204D2">
        <w:rPr>
          <w:rFonts w:ascii="Sylfaen" w:hAnsi="Sylfaen"/>
          <w:lang w:val="en-US"/>
        </w:rPr>
        <w:t>ծախսերին</w:t>
      </w:r>
      <w:r w:rsidRPr="00F204D2">
        <w:rPr>
          <w:rFonts w:ascii="Sylfaen" w:hAnsi="Sylfaen"/>
        </w:rPr>
        <w:t xml:space="preserve"> </w:t>
      </w:r>
      <w:r w:rsidRPr="00F204D2">
        <w:rPr>
          <w:rFonts w:ascii="Sylfaen" w:hAnsi="Sylfaen"/>
          <w:lang w:val="en-US"/>
        </w:rPr>
        <w:t>ավելացվել</w:t>
      </w:r>
      <w:r w:rsidRPr="00F204D2">
        <w:rPr>
          <w:rFonts w:ascii="Sylfaen" w:hAnsi="Sylfaen"/>
        </w:rPr>
        <w:t xml:space="preserve"> </w:t>
      </w:r>
      <w:r w:rsidRPr="00F204D2">
        <w:rPr>
          <w:rFonts w:ascii="Sylfaen" w:hAnsi="Sylfaen"/>
          <w:lang w:val="en-US"/>
        </w:rPr>
        <w:t>են</w:t>
      </w:r>
      <w:r w:rsidRPr="00F204D2">
        <w:rPr>
          <w:rFonts w:ascii="Sylfaen" w:hAnsi="Sylfaen"/>
        </w:rPr>
        <w:t xml:space="preserve"> </w:t>
      </w:r>
      <w:r w:rsidRPr="00F204D2">
        <w:rPr>
          <w:rFonts w:ascii="Sylfaen" w:hAnsi="Sylfaen"/>
          <w:lang w:val="en-US"/>
        </w:rPr>
        <w:t>նվազագույն</w:t>
      </w:r>
      <w:r w:rsidRPr="00F204D2">
        <w:rPr>
          <w:rFonts w:ascii="Sylfaen" w:hAnsi="Sylfaen"/>
        </w:rPr>
        <w:t xml:space="preserve"> </w:t>
      </w:r>
      <w:r w:rsidRPr="00F204D2">
        <w:rPr>
          <w:rFonts w:ascii="Sylfaen" w:hAnsi="Sylfaen"/>
          <w:lang w:val="en-US"/>
        </w:rPr>
        <w:t>աշխատավարձի</w:t>
      </w:r>
      <w:r w:rsidRPr="00F204D2">
        <w:rPr>
          <w:rFonts w:ascii="Sylfaen" w:hAnsi="Sylfaen"/>
        </w:rPr>
        <w:t xml:space="preserve"> </w:t>
      </w:r>
      <w:r w:rsidRPr="00F204D2">
        <w:rPr>
          <w:rFonts w:ascii="Sylfaen" w:hAnsi="Sylfaen"/>
          <w:lang w:val="en-US"/>
        </w:rPr>
        <w:t>մակարդակի</w:t>
      </w:r>
      <w:r w:rsidRPr="00F204D2">
        <w:rPr>
          <w:rFonts w:ascii="Sylfaen" w:hAnsi="Sylfaen"/>
        </w:rPr>
        <w:t xml:space="preserve"> </w:t>
      </w:r>
      <w:r w:rsidRPr="00F204D2">
        <w:rPr>
          <w:rFonts w:ascii="Sylfaen" w:hAnsi="Sylfaen"/>
          <w:lang w:val="en-US"/>
        </w:rPr>
        <w:t>բարձրացման</w:t>
      </w:r>
      <w:r w:rsidRPr="00F204D2">
        <w:rPr>
          <w:rFonts w:ascii="Sylfaen" w:hAnsi="Sylfaen"/>
        </w:rPr>
        <w:t xml:space="preserve"> </w:t>
      </w:r>
      <w:r w:rsidRPr="00F204D2">
        <w:rPr>
          <w:rFonts w:ascii="Sylfaen" w:hAnsi="Sylfaen"/>
          <w:lang w:val="en-US"/>
        </w:rPr>
        <w:t>հետ</w:t>
      </w:r>
      <w:r w:rsidRPr="00F204D2">
        <w:rPr>
          <w:rFonts w:ascii="Sylfaen" w:hAnsi="Sylfaen"/>
        </w:rPr>
        <w:t xml:space="preserve"> </w:t>
      </w:r>
      <w:r w:rsidRPr="00F204D2">
        <w:rPr>
          <w:rFonts w:ascii="Sylfaen" w:hAnsi="Sylfaen"/>
          <w:lang w:val="en-US"/>
        </w:rPr>
        <w:t>կապված</w:t>
      </w:r>
      <w:r w:rsidRPr="00F204D2">
        <w:rPr>
          <w:rFonts w:ascii="Sylfaen" w:hAnsi="Sylfaen"/>
        </w:rPr>
        <w:t xml:space="preserve"> </w:t>
      </w:r>
      <w:r w:rsidRPr="00F204D2">
        <w:rPr>
          <w:rFonts w:ascii="Sylfaen" w:hAnsi="Sylfaen"/>
          <w:lang w:val="en-US"/>
        </w:rPr>
        <w:t>պետական</w:t>
      </w:r>
      <w:r w:rsidRPr="00F204D2">
        <w:rPr>
          <w:rFonts w:ascii="Sylfaen" w:hAnsi="Sylfaen"/>
        </w:rPr>
        <w:t xml:space="preserve"> </w:t>
      </w:r>
      <w:r w:rsidRPr="00F204D2">
        <w:rPr>
          <w:rFonts w:ascii="Sylfaen" w:hAnsi="Sylfaen"/>
          <w:lang w:val="en-US"/>
        </w:rPr>
        <w:t>բյուջեից</w:t>
      </w:r>
      <w:r w:rsidRPr="00F204D2">
        <w:rPr>
          <w:rFonts w:ascii="Sylfaen" w:hAnsi="Sylfaen"/>
        </w:rPr>
        <w:t xml:space="preserve"> </w:t>
      </w:r>
      <w:r w:rsidRPr="00F204D2">
        <w:rPr>
          <w:rFonts w:ascii="Sylfaen" w:hAnsi="Sylfaen"/>
          <w:lang w:val="en-US"/>
        </w:rPr>
        <w:t>ստացվող</w:t>
      </w:r>
      <w:r w:rsidRPr="00F204D2">
        <w:rPr>
          <w:rFonts w:ascii="Sylfaen" w:hAnsi="Sylfaen"/>
        </w:rPr>
        <w:t xml:space="preserve"> </w:t>
      </w:r>
      <w:r w:rsidRPr="00F204D2">
        <w:rPr>
          <w:rFonts w:ascii="Sylfaen" w:hAnsi="Sylfaen"/>
          <w:lang w:val="en-US"/>
        </w:rPr>
        <w:t>հնարավոր</w:t>
      </w:r>
      <w:r w:rsidRPr="00F204D2">
        <w:rPr>
          <w:rFonts w:ascii="Sylfaen" w:hAnsi="Sylfaen"/>
        </w:rPr>
        <w:t xml:space="preserve"> </w:t>
      </w:r>
      <w:r w:rsidRPr="00F204D2">
        <w:rPr>
          <w:rFonts w:ascii="Sylfaen" w:hAnsi="Sylfaen"/>
          <w:lang w:val="en-US"/>
        </w:rPr>
        <w:t>փոխհատուցումների</w:t>
      </w:r>
      <w:r w:rsidRPr="00F204D2">
        <w:rPr>
          <w:rFonts w:ascii="Sylfaen" w:hAnsi="Sylfaen"/>
        </w:rPr>
        <w:t xml:space="preserve"> </w:t>
      </w:r>
      <w:r w:rsidRPr="00F204D2">
        <w:rPr>
          <w:rFonts w:ascii="Sylfaen" w:hAnsi="Sylfaen"/>
          <w:lang w:val="en-US"/>
        </w:rPr>
        <w:t>գումարները</w:t>
      </w:r>
      <w:r w:rsidRPr="00F204D2">
        <w:rPr>
          <w:rFonts w:ascii="Sylfaen" w:hAnsi="Sylfaen"/>
        </w:rPr>
        <w:t xml:space="preserve"> (17643,8 </w:t>
      </w:r>
      <w:r w:rsidRPr="00F204D2">
        <w:rPr>
          <w:rFonts w:ascii="Sylfaen" w:hAnsi="Sylfaen"/>
          <w:lang w:val="en-US"/>
        </w:rPr>
        <w:t>հազ</w:t>
      </w:r>
      <w:r w:rsidRPr="00F204D2">
        <w:rPr>
          <w:rFonts w:ascii="Sylfaen" w:hAnsi="Sylfaen"/>
        </w:rPr>
        <w:t xml:space="preserve">. </w:t>
      </w:r>
      <w:r w:rsidRPr="00F204D2">
        <w:rPr>
          <w:rFonts w:ascii="Sylfaen" w:hAnsi="Sylfaen"/>
          <w:lang w:val="en-US"/>
        </w:rPr>
        <w:t>դրամ</w:t>
      </w:r>
      <w:r w:rsidRPr="00F204D2">
        <w:rPr>
          <w:rFonts w:ascii="Sylfaen" w:hAnsi="Sylfaen"/>
        </w:rPr>
        <w:t xml:space="preserve">), </w:t>
      </w:r>
      <w:r w:rsidRPr="00F204D2">
        <w:rPr>
          <w:rFonts w:ascii="Sylfaen" w:hAnsi="Sylfaen"/>
          <w:lang w:val="en-US"/>
        </w:rPr>
        <w:t>որոնք</w:t>
      </w:r>
      <w:r w:rsidRPr="00F204D2">
        <w:rPr>
          <w:rFonts w:ascii="Sylfaen" w:hAnsi="Sylfaen"/>
        </w:rPr>
        <w:t xml:space="preserve"> </w:t>
      </w:r>
      <w:r w:rsidRPr="00F204D2">
        <w:rPr>
          <w:rFonts w:ascii="Sylfaen" w:hAnsi="Sylfaen"/>
          <w:lang w:val="en-US"/>
        </w:rPr>
        <w:t>ներառվել</w:t>
      </w:r>
      <w:r w:rsidRPr="00F204D2">
        <w:rPr>
          <w:rFonts w:ascii="Sylfaen" w:hAnsi="Sylfaen"/>
        </w:rPr>
        <w:t xml:space="preserve"> </w:t>
      </w:r>
      <w:r w:rsidRPr="00F204D2">
        <w:rPr>
          <w:rFonts w:ascii="Sylfaen" w:hAnsi="Sylfaen"/>
          <w:lang w:val="en-US"/>
        </w:rPr>
        <w:t>են</w:t>
      </w:r>
      <w:r w:rsidRPr="00F204D2">
        <w:rPr>
          <w:rFonts w:ascii="Sylfaen" w:hAnsi="Sylfaen"/>
        </w:rPr>
        <w:t xml:space="preserve"> </w:t>
      </w:r>
      <w:r w:rsidRPr="00F204D2">
        <w:rPr>
          <w:rFonts w:ascii="Sylfaen" w:hAnsi="Sylfaen"/>
          <w:lang w:val="en-US"/>
        </w:rPr>
        <w:t>մինչև</w:t>
      </w:r>
      <w:r w:rsidRPr="00F204D2">
        <w:rPr>
          <w:rFonts w:ascii="Sylfaen" w:hAnsi="Sylfaen"/>
        </w:rPr>
        <w:t xml:space="preserve"> </w:t>
      </w:r>
      <w:r w:rsidRPr="00F204D2">
        <w:rPr>
          <w:rFonts w:ascii="Sylfaen" w:hAnsi="Sylfaen"/>
          <w:lang w:val="en-US"/>
        </w:rPr>
        <w:t>խոշորացնելը</w:t>
      </w:r>
      <w:r w:rsidRPr="00F204D2">
        <w:rPr>
          <w:rFonts w:ascii="Sylfaen" w:hAnsi="Sylfaen"/>
        </w:rPr>
        <w:t xml:space="preserve"> </w:t>
      </w:r>
      <w:r w:rsidRPr="00F204D2">
        <w:rPr>
          <w:rFonts w:ascii="Sylfaen" w:hAnsi="Sylfaen"/>
          <w:lang w:val="en-US"/>
        </w:rPr>
        <w:t>համայնքների</w:t>
      </w:r>
      <w:r w:rsidRPr="00F204D2">
        <w:rPr>
          <w:rFonts w:ascii="Sylfaen" w:hAnsi="Sylfaen"/>
        </w:rPr>
        <w:t xml:space="preserve"> </w:t>
      </w:r>
      <w:r w:rsidRPr="00F204D2">
        <w:rPr>
          <w:rFonts w:ascii="Sylfaen" w:hAnsi="Sylfaen"/>
          <w:lang w:val="en-US"/>
        </w:rPr>
        <w:t>վարչական</w:t>
      </w:r>
      <w:r w:rsidRPr="00F204D2">
        <w:rPr>
          <w:rFonts w:ascii="Sylfaen" w:hAnsi="Sylfaen"/>
        </w:rPr>
        <w:t xml:space="preserve"> </w:t>
      </w:r>
      <w:r w:rsidRPr="00F204D2">
        <w:rPr>
          <w:rFonts w:ascii="Sylfaen" w:hAnsi="Sylfaen"/>
          <w:lang w:val="en-US"/>
        </w:rPr>
        <w:t>ապարատի</w:t>
      </w:r>
      <w:r w:rsidRPr="00F204D2">
        <w:rPr>
          <w:rFonts w:ascii="Sylfaen" w:hAnsi="Sylfaen"/>
        </w:rPr>
        <w:t xml:space="preserve"> </w:t>
      </w:r>
      <w:r w:rsidRPr="00F204D2">
        <w:rPr>
          <w:rFonts w:ascii="Sylfaen" w:hAnsi="Sylfaen"/>
          <w:lang w:val="en-US"/>
        </w:rPr>
        <w:t>պահպանման</w:t>
      </w:r>
      <w:r w:rsidRPr="00F204D2">
        <w:rPr>
          <w:rFonts w:ascii="Sylfaen" w:hAnsi="Sylfaen"/>
        </w:rPr>
        <w:t xml:space="preserve"> </w:t>
      </w:r>
      <w:r w:rsidRPr="00F204D2">
        <w:rPr>
          <w:rFonts w:ascii="Sylfaen" w:hAnsi="Sylfaen"/>
          <w:lang w:val="en-US"/>
        </w:rPr>
        <w:t>ծախսերի</w:t>
      </w:r>
      <w:r w:rsidRPr="00F204D2">
        <w:rPr>
          <w:rFonts w:ascii="Sylfaen" w:hAnsi="Sylfaen"/>
        </w:rPr>
        <w:t xml:space="preserve"> </w:t>
      </w:r>
      <w:r w:rsidRPr="00F204D2">
        <w:rPr>
          <w:rFonts w:ascii="Sylfaen" w:hAnsi="Sylfaen"/>
          <w:lang w:val="en-US"/>
        </w:rPr>
        <w:t>կազմում</w:t>
      </w:r>
      <w:r w:rsidRPr="00F204D2">
        <w:rPr>
          <w:rFonts w:ascii="Sylfaen" w:hAnsi="Sylfaen"/>
        </w:rPr>
        <w:t xml:space="preserve">, </w:t>
      </w:r>
      <w:r w:rsidRPr="00F204D2">
        <w:rPr>
          <w:rFonts w:ascii="Sylfaen" w:hAnsi="Sylfaen"/>
          <w:lang w:val="en-US"/>
        </w:rPr>
        <w:t>իսկ</w:t>
      </w:r>
      <w:r w:rsidRPr="00F204D2">
        <w:rPr>
          <w:rFonts w:ascii="Sylfaen" w:hAnsi="Sylfaen"/>
        </w:rPr>
        <w:t xml:space="preserve"> </w:t>
      </w:r>
      <w:r w:rsidRPr="00F204D2">
        <w:rPr>
          <w:rFonts w:ascii="Sylfaen" w:hAnsi="Sylfaen"/>
          <w:lang w:val="en-US"/>
        </w:rPr>
        <w:t>խոշորացնելուց</w:t>
      </w:r>
      <w:r w:rsidRPr="00F204D2">
        <w:rPr>
          <w:rFonts w:ascii="Sylfaen" w:hAnsi="Sylfaen"/>
        </w:rPr>
        <w:t xml:space="preserve"> </w:t>
      </w:r>
      <w:r w:rsidRPr="00F204D2">
        <w:rPr>
          <w:rFonts w:ascii="Sylfaen" w:hAnsi="Sylfaen"/>
          <w:lang w:val="en-US"/>
        </w:rPr>
        <w:t>հետո՝</w:t>
      </w:r>
      <w:r w:rsidRPr="00F204D2">
        <w:rPr>
          <w:rFonts w:ascii="Sylfaen" w:hAnsi="Sylfaen"/>
        </w:rPr>
        <w:t xml:space="preserve"> </w:t>
      </w:r>
      <w:r w:rsidRPr="00F204D2">
        <w:rPr>
          <w:rFonts w:ascii="Sylfaen" w:hAnsi="Sylfaen"/>
          <w:lang w:val="en-US"/>
        </w:rPr>
        <w:t>ծառայությունների</w:t>
      </w:r>
      <w:r w:rsidRPr="00F204D2">
        <w:rPr>
          <w:rFonts w:ascii="Sylfaen" w:hAnsi="Sylfaen"/>
        </w:rPr>
        <w:t xml:space="preserve"> </w:t>
      </w:r>
      <w:r w:rsidRPr="00F204D2">
        <w:rPr>
          <w:rFonts w:ascii="Sylfaen" w:hAnsi="Sylfaen"/>
          <w:lang w:val="en-US"/>
        </w:rPr>
        <w:t>մատուցմանն</w:t>
      </w:r>
      <w:r w:rsidRPr="00F204D2">
        <w:rPr>
          <w:rFonts w:ascii="Sylfaen" w:hAnsi="Sylfaen"/>
        </w:rPr>
        <w:t xml:space="preserve"> </w:t>
      </w:r>
      <w:r w:rsidRPr="00F204D2">
        <w:rPr>
          <w:rFonts w:ascii="Sylfaen" w:hAnsi="Sylfaen"/>
          <w:lang w:val="en-US"/>
        </w:rPr>
        <w:t>ուղղվող</w:t>
      </w:r>
      <w:r w:rsidRPr="00F204D2">
        <w:rPr>
          <w:rFonts w:ascii="Sylfaen" w:hAnsi="Sylfaen"/>
        </w:rPr>
        <w:t xml:space="preserve"> </w:t>
      </w:r>
      <w:r w:rsidRPr="00F204D2">
        <w:rPr>
          <w:rFonts w:ascii="Sylfaen" w:hAnsi="Sylfaen"/>
          <w:lang w:val="en-US"/>
        </w:rPr>
        <w:t>ծախսերի</w:t>
      </w:r>
      <w:r w:rsidRPr="00F204D2">
        <w:rPr>
          <w:rFonts w:ascii="Sylfaen" w:hAnsi="Sylfaen"/>
        </w:rPr>
        <w:t xml:space="preserve"> </w:t>
      </w:r>
      <w:r w:rsidRPr="00F204D2">
        <w:rPr>
          <w:rFonts w:ascii="Sylfaen" w:hAnsi="Sylfaen"/>
          <w:lang w:val="en-US"/>
        </w:rPr>
        <w:t>կազմում</w:t>
      </w:r>
      <w:r w:rsidRPr="00F204D2">
        <w:rPr>
          <w:rFonts w:ascii="Sylfaen" w:hAnsi="Sylfaen"/>
        </w:rPr>
        <w:t>:</w:t>
      </w:r>
    </w:p>
  </w:footnote>
  <w:footnote w:id="15">
    <w:p w:rsidR="0020733C" w:rsidRPr="008673E4" w:rsidRDefault="0020733C" w:rsidP="00F72FDA">
      <w:pPr>
        <w:pStyle w:val="FootnoteText"/>
        <w:jc w:val="both"/>
        <w:rPr>
          <w:rFonts w:ascii="Sylfaen" w:hAnsi="Sylfaen"/>
        </w:rPr>
      </w:pPr>
      <w:r>
        <w:rPr>
          <w:rStyle w:val="FootnoteReference"/>
        </w:rPr>
        <w:footnoteRef/>
      </w:r>
      <w:r>
        <w:t xml:space="preserve"> </w:t>
      </w:r>
      <w:r>
        <w:rPr>
          <w:rFonts w:ascii="Sylfaen" w:hAnsi="Sylfaen"/>
        </w:rPr>
        <w:t>Նոր ծառայությունների կազմակերպման կամ գոյություն ունեցող ծառայու</w:t>
      </w:r>
      <w:r w:rsidR="007C6075">
        <w:rPr>
          <w:rFonts w:ascii="Sylfaen" w:hAnsi="Sylfaen"/>
        </w:rPr>
        <w:t>թյունների ընդլայնման պարագայում</w:t>
      </w:r>
      <w:r w:rsidR="007C6075">
        <w:rPr>
          <w:rFonts w:ascii="Sylfaen" w:hAnsi="Sylfaen"/>
          <w:lang w:val="en-US"/>
        </w:rPr>
        <w:t>՝</w:t>
      </w:r>
      <w:r>
        <w:rPr>
          <w:rFonts w:ascii="Sylfaen" w:hAnsi="Sylfaen"/>
        </w:rPr>
        <w:t xml:space="preserve"> լրացուցիչ (ազատված) միջոցների մի մասը կուղղվի այդ ծախսերի ֆինանսավորամաը</w:t>
      </w:r>
      <w:r w:rsidR="007C6075">
        <w:rPr>
          <w:rFonts w:ascii="Sylfaen" w:hAnsi="Sylfaen"/>
        </w:rPr>
        <w:t>, որի արդյունքում նույն չափով կ</w:t>
      </w:r>
      <w:r>
        <w:rPr>
          <w:rFonts w:ascii="Sylfaen" w:hAnsi="Sylfaen"/>
        </w:rPr>
        <w:t>մեծանա</w:t>
      </w:r>
      <w:r w:rsidR="007C6075">
        <w:rPr>
          <w:rFonts w:ascii="Sylfaen" w:hAnsi="Sylfaen"/>
          <w:lang w:val="en-US"/>
        </w:rPr>
        <w:t>ն</w:t>
      </w:r>
      <w:r>
        <w:rPr>
          <w:rFonts w:ascii="Sylfaen" w:hAnsi="Sylfaen"/>
        </w:rPr>
        <w:t xml:space="preserve"> վարչական բյուջեի ծախսերը: </w:t>
      </w:r>
    </w:p>
  </w:footnote>
  <w:footnote w:id="16">
    <w:p w:rsidR="0020733C" w:rsidRPr="003B0263" w:rsidRDefault="0020733C" w:rsidP="00310A24">
      <w:pPr>
        <w:pStyle w:val="FootnoteText"/>
        <w:jc w:val="both"/>
        <w:rPr>
          <w:sz w:val="18"/>
          <w:szCs w:val="18"/>
        </w:rPr>
      </w:pPr>
      <w:r w:rsidRPr="00CF2709">
        <w:rPr>
          <w:rStyle w:val="FootnoteReference"/>
          <w:sz w:val="18"/>
          <w:szCs w:val="18"/>
        </w:rPr>
        <w:footnoteRef/>
      </w:r>
      <w:r w:rsidRPr="003B0263">
        <w:rPr>
          <w:sz w:val="18"/>
          <w:szCs w:val="18"/>
        </w:rPr>
        <w:t xml:space="preserve"> </w:t>
      </w:r>
      <w:r w:rsidRPr="00CF2709">
        <w:rPr>
          <w:rFonts w:ascii="Sylfaen" w:hAnsi="Sylfaen" w:cs="Sylfaen"/>
          <w:sz w:val="18"/>
          <w:szCs w:val="18"/>
        </w:rPr>
        <w:t>Ակնհայտ</w:t>
      </w:r>
      <w:r w:rsidRPr="003B0263">
        <w:rPr>
          <w:sz w:val="18"/>
          <w:szCs w:val="18"/>
        </w:rPr>
        <w:t xml:space="preserve"> </w:t>
      </w:r>
      <w:r w:rsidRPr="00CF2709">
        <w:rPr>
          <w:rFonts w:ascii="Sylfaen" w:hAnsi="Sylfaen" w:cs="Sylfaen"/>
          <w:sz w:val="18"/>
          <w:szCs w:val="18"/>
        </w:rPr>
        <w:t>է</w:t>
      </w:r>
      <w:r w:rsidRPr="003B0263">
        <w:rPr>
          <w:sz w:val="18"/>
          <w:szCs w:val="18"/>
        </w:rPr>
        <w:t xml:space="preserve">, </w:t>
      </w:r>
      <w:r w:rsidRPr="00CF2709">
        <w:rPr>
          <w:rFonts w:ascii="Sylfaen" w:hAnsi="Sylfaen" w:cs="Sylfaen"/>
          <w:sz w:val="18"/>
          <w:szCs w:val="18"/>
        </w:rPr>
        <w:t>որ</w:t>
      </w:r>
      <w:r w:rsidRPr="003B0263">
        <w:rPr>
          <w:sz w:val="18"/>
          <w:szCs w:val="18"/>
        </w:rPr>
        <w:t xml:space="preserve"> </w:t>
      </w:r>
      <w:r w:rsidRPr="00CF2709">
        <w:rPr>
          <w:rFonts w:ascii="Sylfaen" w:hAnsi="Sylfaen" w:cs="Sylfaen"/>
          <w:sz w:val="18"/>
          <w:szCs w:val="18"/>
        </w:rPr>
        <w:t>համայնքների</w:t>
      </w:r>
      <w:r w:rsidRPr="003B0263">
        <w:rPr>
          <w:sz w:val="18"/>
          <w:szCs w:val="18"/>
        </w:rPr>
        <w:t xml:space="preserve"> </w:t>
      </w:r>
      <w:r w:rsidRPr="00CF2709">
        <w:rPr>
          <w:rFonts w:ascii="Sylfaen" w:hAnsi="Sylfaen" w:cs="Sylfaen"/>
          <w:sz w:val="18"/>
          <w:szCs w:val="18"/>
        </w:rPr>
        <w:t>խոշորացման</w:t>
      </w:r>
      <w:r w:rsidRPr="003B0263">
        <w:rPr>
          <w:sz w:val="18"/>
          <w:szCs w:val="18"/>
        </w:rPr>
        <w:t xml:space="preserve"> </w:t>
      </w:r>
      <w:r w:rsidRPr="00CF2709">
        <w:rPr>
          <w:rFonts w:ascii="Sylfaen" w:hAnsi="Sylfaen" w:cs="Sylfaen"/>
          <w:sz w:val="18"/>
          <w:szCs w:val="18"/>
        </w:rPr>
        <w:t>արդյունքում</w:t>
      </w:r>
      <w:r w:rsidRPr="003B0263">
        <w:rPr>
          <w:sz w:val="18"/>
          <w:szCs w:val="18"/>
        </w:rPr>
        <w:t xml:space="preserve"> </w:t>
      </w:r>
      <w:r w:rsidRPr="00CF2709">
        <w:rPr>
          <w:rFonts w:ascii="Sylfaen" w:hAnsi="Sylfaen" w:cs="Sylfaen"/>
          <w:sz w:val="18"/>
          <w:szCs w:val="18"/>
        </w:rPr>
        <w:t>նոր</w:t>
      </w:r>
      <w:r w:rsidRPr="003B0263">
        <w:rPr>
          <w:sz w:val="18"/>
          <w:szCs w:val="18"/>
        </w:rPr>
        <w:t xml:space="preserve"> </w:t>
      </w:r>
      <w:r w:rsidRPr="00CF2709">
        <w:rPr>
          <w:rFonts w:ascii="Sylfaen" w:hAnsi="Sylfaen" w:cs="Sylfaen"/>
          <w:sz w:val="18"/>
          <w:szCs w:val="18"/>
        </w:rPr>
        <w:t>ձևավորվող</w:t>
      </w:r>
      <w:r w:rsidRPr="003B0263">
        <w:rPr>
          <w:sz w:val="18"/>
          <w:szCs w:val="18"/>
        </w:rPr>
        <w:t xml:space="preserve"> </w:t>
      </w:r>
      <w:r w:rsidRPr="00CF2709">
        <w:rPr>
          <w:rFonts w:ascii="Sylfaen" w:hAnsi="Sylfaen" w:cs="Sylfaen"/>
          <w:sz w:val="18"/>
          <w:szCs w:val="18"/>
        </w:rPr>
        <w:t>համայնքում</w:t>
      </w:r>
      <w:r w:rsidRPr="003B0263">
        <w:rPr>
          <w:sz w:val="18"/>
          <w:szCs w:val="18"/>
        </w:rPr>
        <w:t xml:space="preserve"> </w:t>
      </w:r>
      <w:r>
        <w:rPr>
          <w:rFonts w:ascii="Sylfaen" w:hAnsi="Sylfaen" w:cs="Sylfaen"/>
          <w:sz w:val="18"/>
          <w:szCs w:val="18"/>
        </w:rPr>
        <w:t>չ</w:t>
      </w:r>
      <w:r>
        <w:rPr>
          <w:rFonts w:ascii="Sylfaen" w:hAnsi="Sylfaen" w:cs="Sylfaen"/>
          <w:sz w:val="18"/>
          <w:szCs w:val="18"/>
          <w:lang w:val="en-US"/>
        </w:rPr>
        <w:t>ի</w:t>
      </w:r>
      <w:r w:rsidRPr="003B0263">
        <w:rPr>
          <w:sz w:val="18"/>
          <w:szCs w:val="18"/>
        </w:rPr>
        <w:t xml:space="preserve"> </w:t>
      </w:r>
      <w:r w:rsidRPr="00CF2709">
        <w:rPr>
          <w:rFonts w:ascii="Sylfaen" w:hAnsi="Sylfaen" w:cs="Sylfaen"/>
          <w:sz w:val="18"/>
          <w:szCs w:val="18"/>
        </w:rPr>
        <w:t>կարող</w:t>
      </w:r>
      <w:r w:rsidRPr="003B0263">
        <w:rPr>
          <w:sz w:val="18"/>
          <w:szCs w:val="18"/>
        </w:rPr>
        <w:t xml:space="preserve"> </w:t>
      </w:r>
      <w:r w:rsidRPr="00CF2709">
        <w:rPr>
          <w:rFonts w:ascii="Sylfaen" w:hAnsi="Sylfaen" w:cs="Sylfaen"/>
          <w:sz w:val="18"/>
          <w:szCs w:val="18"/>
        </w:rPr>
        <w:t>լինել</w:t>
      </w:r>
      <w:r w:rsidRPr="003B0263">
        <w:rPr>
          <w:sz w:val="18"/>
          <w:szCs w:val="18"/>
        </w:rPr>
        <w:t xml:space="preserve"> </w:t>
      </w:r>
      <w:r w:rsidRPr="00CF2709">
        <w:rPr>
          <w:rFonts w:ascii="Sylfaen" w:hAnsi="Sylfaen" w:cs="Sylfaen"/>
          <w:sz w:val="18"/>
          <w:szCs w:val="18"/>
        </w:rPr>
        <w:t>մեկից</w:t>
      </w:r>
      <w:r w:rsidRPr="003B0263">
        <w:rPr>
          <w:sz w:val="18"/>
          <w:szCs w:val="18"/>
        </w:rPr>
        <w:t xml:space="preserve"> </w:t>
      </w:r>
      <w:r w:rsidRPr="00CF2709">
        <w:rPr>
          <w:rFonts w:ascii="Sylfaen" w:hAnsi="Sylfaen" w:cs="Sylfaen"/>
          <w:sz w:val="18"/>
          <w:szCs w:val="18"/>
        </w:rPr>
        <w:t>ավելի</w:t>
      </w:r>
      <w:r w:rsidRPr="003B0263">
        <w:rPr>
          <w:sz w:val="18"/>
          <w:szCs w:val="18"/>
        </w:rPr>
        <w:t xml:space="preserve">  </w:t>
      </w:r>
      <w:r w:rsidRPr="00CF2709">
        <w:rPr>
          <w:rFonts w:ascii="Sylfaen" w:hAnsi="Sylfaen" w:cs="Sylfaen"/>
          <w:sz w:val="18"/>
          <w:szCs w:val="18"/>
        </w:rPr>
        <w:t>համայնքի</w:t>
      </w:r>
      <w:r w:rsidRPr="003B0263">
        <w:rPr>
          <w:sz w:val="18"/>
          <w:szCs w:val="18"/>
        </w:rPr>
        <w:t xml:space="preserve"> </w:t>
      </w:r>
      <w:r w:rsidRPr="00CF2709">
        <w:rPr>
          <w:rFonts w:ascii="Sylfaen" w:hAnsi="Sylfaen" w:cs="Sylfaen"/>
          <w:sz w:val="18"/>
          <w:szCs w:val="18"/>
        </w:rPr>
        <w:t>ղե</w:t>
      </w:r>
      <w:r>
        <w:rPr>
          <w:rFonts w:ascii="Sylfaen" w:hAnsi="Sylfaen" w:cs="Sylfaen"/>
          <w:sz w:val="18"/>
          <w:szCs w:val="18"/>
        </w:rPr>
        <w:t>կավար</w:t>
      </w:r>
      <w:r w:rsidRPr="003B0263">
        <w:rPr>
          <w:rFonts w:ascii="Sylfaen" w:hAnsi="Sylfaen" w:cs="Sylfaen"/>
          <w:sz w:val="18"/>
          <w:szCs w:val="18"/>
        </w:rPr>
        <w:t>,</w:t>
      </w:r>
      <w:r w:rsidRPr="003B0263">
        <w:rPr>
          <w:sz w:val="18"/>
          <w:szCs w:val="18"/>
        </w:rPr>
        <w:t xml:space="preserve"> </w:t>
      </w:r>
      <w:r w:rsidRPr="00CF2709">
        <w:rPr>
          <w:rFonts w:ascii="Sylfaen" w:hAnsi="Sylfaen" w:cs="Sylfaen"/>
          <w:sz w:val="18"/>
          <w:szCs w:val="18"/>
        </w:rPr>
        <w:t>աշխատակազմի</w:t>
      </w:r>
      <w:r w:rsidRPr="003B0263">
        <w:rPr>
          <w:sz w:val="18"/>
          <w:szCs w:val="18"/>
        </w:rPr>
        <w:t xml:space="preserve"> </w:t>
      </w:r>
      <w:r>
        <w:rPr>
          <w:rFonts w:ascii="Sylfaen" w:hAnsi="Sylfaen" w:cs="Sylfaen"/>
          <w:sz w:val="18"/>
          <w:szCs w:val="18"/>
        </w:rPr>
        <w:t>քարտուղար</w:t>
      </w:r>
      <w:r w:rsidRPr="003B0263">
        <w:rPr>
          <w:rFonts w:ascii="Sylfaen" w:hAnsi="Sylfaen" w:cs="Sylfaen"/>
          <w:sz w:val="18"/>
          <w:szCs w:val="18"/>
        </w:rPr>
        <w:t xml:space="preserve"> </w:t>
      </w:r>
      <w:r w:rsidRPr="00CF2709">
        <w:rPr>
          <w:rFonts w:ascii="Sylfaen" w:hAnsi="Sylfaen" w:cs="Sylfaen"/>
          <w:sz w:val="18"/>
          <w:szCs w:val="18"/>
        </w:rPr>
        <w:t>և</w:t>
      </w:r>
      <w:r w:rsidRPr="003B0263">
        <w:rPr>
          <w:rFonts w:ascii="Sylfaen" w:hAnsi="Sylfaen" w:cs="Sylfaen"/>
          <w:sz w:val="18"/>
          <w:szCs w:val="18"/>
        </w:rPr>
        <w:t xml:space="preserve"> </w:t>
      </w:r>
      <w:r w:rsidRPr="00CF2709">
        <w:rPr>
          <w:rFonts w:ascii="Sylfaen" w:hAnsi="Sylfaen" w:cs="Sylfaen"/>
          <w:sz w:val="18"/>
          <w:szCs w:val="18"/>
        </w:rPr>
        <w:t>այլն</w:t>
      </w:r>
      <w:r w:rsidRPr="003B0263">
        <w:rPr>
          <w:rFonts w:ascii="Sylfaen" w:hAnsi="Sylfaen" w:cs="Sylfaen"/>
          <w:sz w:val="18"/>
          <w:szCs w:val="18"/>
        </w:rPr>
        <w:t>:</w:t>
      </w:r>
      <w:r w:rsidRPr="003B0263">
        <w:rPr>
          <w:sz w:val="18"/>
          <w:szCs w:val="18"/>
        </w:rPr>
        <w:t xml:space="preserve"> </w:t>
      </w:r>
      <w:r w:rsidRPr="00CF2709">
        <w:rPr>
          <w:rFonts w:ascii="Sylfaen" w:hAnsi="Sylfaen" w:cs="Sylfaen"/>
          <w:sz w:val="18"/>
          <w:szCs w:val="18"/>
        </w:rPr>
        <w:t>Ուստի</w:t>
      </w:r>
      <w:r w:rsidRPr="003B0263">
        <w:rPr>
          <w:sz w:val="18"/>
          <w:szCs w:val="18"/>
        </w:rPr>
        <w:t xml:space="preserve"> </w:t>
      </w:r>
      <w:r w:rsidRPr="00CF2709">
        <w:rPr>
          <w:rFonts w:ascii="Sylfaen" w:hAnsi="Sylfaen" w:cs="Sylfaen"/>
          <w:sz w:val="18"/>
          <w:szCs w:val="18"/>
        </w:rPr>
        <w:t>առաջանալու</w:t>
      </w:r>
      <w:r w:rsidRPr="003B0263">
        <w:rPr>
          <w:rFonts w:ascii="Sylfaen" w:hAnsi="Sylfaen" w:cs="Sylfaen"/>
          <w:sz w:val="18"/>
          <w:szCs w:val="18"/>
        </w:rPr>
        <w:t xml:space="preserve"> </w:t>
      </w:r>
      <w:r>
        <w:rPr>
          <w:rFonts w:ascii="Sylfaen" w:hAnsi="Sylfaen" w:cs="Sylfaen"/>
          <w:sz w:val="18"/>
          <w:szCs w:val="18"/>
          <w:lang w:val="en-US"/>
        </w:rPr>
        <w:t>է</w:t>
      </w:r>
      <w:r w:rsidRPr="003B0263">
        <w:rPr>
          <w:sz w:val="18"/>
          <w:szCs w:val="18"/>
        </w:rPr>
        <w:t xml:space="preserve"> </w:t>
      </w:r>
      <w:r w:rsidRPr="00CF2709">
        <w:rPr>
          <w:rFonts w:ascii="Sylfaen" w:hAnsi="Sylfaen"/>
          <w:sz w:val="18"/>
          <w:szCs w:val="18"/>
        </w:rPr>
        <w:t>նոր</w:t>
      </w:r>
      <w:r w:rsidRPr="003B0263">
        <w:rPr>
          <w:rFonts w:ascii="Sylfaen" w:hAnsi="Sylfaen"/>
          <w:sz w:val="18"/>
          <w:szCs w:val="18"/>
        </w:rPr>
        <w:t xml:space="preserve"> </w:t>
      </w:r>
      <w:r w:rsidRPr="00CF2709">
        <w:rPr>
          <w:rFonts w:ascii="Sylfaen" w:hAnsi="Sylfaen"/>
          <w:sz w:val="18"/>
          <w:szCs w:val="18"/>
        </w:rPr>
        <w:t>ձևավորված</w:t>
      </w:r>
      <w:r w:rsidRPr="003B0263">
        <w:rPr>
          <w:rFonts w:ascii="Sylfaen" w:hAnsi="Sylfaen"/>
          <w:sz w:val="18"/>
          <w:szCs w:val="18"/>
        </w:rPr>
        <w:t xml:space="preserve"> </w:t>
      </w:r>
      <w:r w:rsidRPr="00CF2709">
        <w:rPr>
          <w:rFonts w:ascii="Sylfaen" w:hAnsi="Sylfaen"/>
          <w:sz w:val="18"/>
          <w:szCs w:val="18"/>
        </w:rPr>
        <w:t>համայնքների</w:t>
      </w:r>
      <w:r w:rsidRPr="003B0263">
        <w:rPr>
          <w:rFonts w:ascii="Sylfaen" w:hAnsi="Sylfaen"/>
          <w:sz w:val="18"/>
          <w:szCs w:val="18"/>
        </w:rPr>
        <w:t xml:space="preserve"> </w:t>
      </w:r>
      <w:r w:rsidRPr="00CF2709">
        <w:rPr>
          <w:rFonts w:ascii="Sylfaen" w:hAnsi="Sylfaen"/>
          <w:sz w:val="18"/>
          <w:szCs w:val="18"/>
        </w:rPr>
        <w:t>հաստիքացուցակները</w:t>
      </w:r>
      <w:r w:rsidRPr="003B0263">
        <w:rPr>
          <w:rFonts w:ascii="Sylfaen" w:hAnsi="Sylfaen"/>
          <w:sz w:val="18"/>
          <w:szCs w:val="18"/>
        </w:rPr>
        <w:t xml:space="preserve">  </w:t>
      </w:r>
      <w:r w:rsidRPr="00CF2709">
        <w:rPr>
          <w:rFonts w:ascii="Sylfaen" w:hAnsi="Sylfaen" w:cs="Sylfaen"/>
          <w:sz w:val="18"/>
          <w:szCs w:val="18"/>
        </w:rPr>
        <w:t>վերանայելու</w:t>
      </w:r>
      <w:r w:rsidRPr="003B0263">
        <w:rPr>
          <w:rFonts w:ascii="Sylfaen" w:hAnsi="Sylfaen" w:cs="Sylfaen"/>
          <w:sz w:val="18"/>
          <w:szCs w:val="18"/>
        </w:rPr>
        <w:t xml:space="preserve"> </w:t>
      </w:r>
      <w:r w:rsidRPr="00CF2709">
        <w:rPr>
          <w:rFonts w:ascii="Sylfaen" w:hAnsi="Sylfaen" w:cs="Sylfaen"/>
          <w:sz w:val="18"/>
          <w:szCs w:val="18"/>
        </w:rPr>
        <w:t>և</w:t>
      </w:r>
      <w:r w:rsidRPr="003B0263">
        <w:rPr>
          <w:rFonts w:ascii="Sylfaen" w:hAnsi="Sylfaen" w:cs="Sylfaen"/>
          <w:sz w:val="18"/>
          <w:szCs w:val="18"/>
        </w:rPr>
        <w:t xml:space="preserve"> </w:t>
      </w:r>
      <w:r w:rsidRPr="00CF2709">
        <w:rPr>
          <w:rFonts w:ascii="Sylfaen" w:hAnsi="Sylfaen" w:cs="Sylfaen"/>
          <w:sz w:val="18"/>
          <w:szCs w:val="18"/>
        </w:rPr>
        <w:t>կրճատելու</w:t>
      </w:r>
      <w:r w:rsidRPr="003B0263">
        <w:rPr>
          <w:rFonts w:ascii="Sylfaen" w:hAnsi="Sylfaen" w:cs="Sylfaen"/>
          <w:sz w:val="18"/>
          <w:szCs w:val="18"/>
        </w:rPr>
        <w:t xml:space="preserve"> </w:t>
      </w:r>
      <w:r>
        <w:rPr>
          <w:rFonts w:ascii="Sylfaen" w:hAnsi="Sylfaen" w:cs="Sylfaen"/>
          <w:sz w:val="18"/>
          <w:szCs w:val="18"/>
        </w:rPr>
        <w:t>անհրաժեշտություն</w:t>
      </w:r>
      <w:r w:rsidRPr="003B0263">
        <w:rPr>
          <w:sz w:val="18"/>
          <w:szCs w:val="18"/>
        </w:rPr>
        <w:t>:</w:t>
      </w:r>
    </w:p>
  </w:footnote>
  <w:footnote w:id="17">
    <w:p w:rsidR="0020733C" w:rsidRPr="0092231D" w:rsidRDefault="0020733C" w:rsidP="00310A24">
      <w:pPr>
        <w:jc w:val="both"/>
        <w:rPr>
          <w:rFonts w:ascii="Sylfaen" w:eastAsia="Times New Roman" w:hAnsi="Sylfaen" w:cs="Arial"/>
          <w:sz w:val="18"/>
          <w:szCs w:val="18"/>
          <w:lang w:val="de-DE"/>
        </w:rPr>
      </w:pPr>
      <w:r w:rsidRPr="00130D46">
        <w:rPr>
          <w:rStyle w:val="FootnoteReference"/>
          <w:rFonts w:ascii="Sylfaen" w:hAnsi="Sylfaen"/>
          <w:sz w:val="18"/>
          <w:szCs w:val="18"/>
        </w:rPr>
        <w:footnoteRef/>
      </w:r>
      <w:r w:rsidRPr="0092231D">
        <w:rPr>
          <w:rFonts w:ascii="Sylfaen" w:hAnsi="Sylfaen"/>
          <w:sz w:val="18"/>
          <w:szCs w:val="18"/>
          <w:lang w:val="de-DE"/>
        </w:rPr>
        <w:t xml:space="preserve"> </w:t>
      </w:r>
      <w:r w:rsidRPr="00130D46">
        <w:rPr>
          <w:rFonts w:ascii="Sylfaen" w:eastAsia="Times New Roman" w:hAnsi="Sylfaen" w:cs="Sylfaen"/>
          <w:sz w:val="18"/>
          <w:szCs w:val="18"/>
        </w:rPr>
        <w:t>ՀՀ</w:t>
      </w:r>
      <w:r w:rsidRPr="0092231D">
        <w:rPr>
          <w:rFonts w:ascii="Sylfaen" w:eastAsia="Times New Roman" w:hAnsi="Sylfaen" w:cs="Sylfaen"/>
          <w:sz w:val="18"/>
          <w:szCs w:val="18"/>
          <w:lang w:val="de-DE"/>
        </w:rPr>
        <w:t xml:space="preserve"> </w:t>
      </w:r>
      <w:r w:rsidRPr="00686ED5">
        <w:rPr>
          <w:rFonts w:ascii="Sylfaen" w:eastAsia="Times New Roman" w:hAnsi="Sylfaen" w:cs="Sylfaen"/>
          <w:sz w:val="18"/>
          <w:szCs w:val="18"/>
        </w:rPr>
        <w:t>Ազգային</w:t>
      </w:r>
      <w:r w:rsidRPr="0092231D">
        <w:rPr>
          <w:rFonts w:ascii="Sylfaen" w:eastAsia="Times New Roman" w:hAnsi="Sylfaen" w:cs="Sylfaen"/>
          <w:sz w:val="18"/>
          <w:szCs w:val="18"/>
          <w:lang w:val="de-DE"/>
        </w:rPr>
        <w:t xml:space="preserve"> </w:t>
      </w:r>
      <w:r w:rsidRPr="00686ED5">
        <w:rPr>
          <w:rFonts w:ascii="Sylfaen" w:eastAsia="Times New Roman" w:hAnsi="Sylfaen" w:cs="Sylfaen"/>
          <w:sz w:val="18"/>
          <w:szCs w:val="18"/>
        </w:rPr>
        <w:t>ժողովի</w:t>
      </w:r>
      <w:r w:rsidRPr="0092231D">
        <w:rPr>
          <w:rFonts w:ascii="Sylfaen" w:eastAsia="Times New Roman" w:hAnsi="Sylfaen" w:cs="Sylfaen"/>
          <w:sz w:val="18"/>
          <w:szCs w:val="18"/>
          <w:lang w:val="de-DE"/>
        </w:rPr>
        <w:t xml:space="preserve"> </w:t>
      </w:r>
      <w:r w:rsidRPr="00686ED5">
        <w:rPr>
          <w:rFonts w:ascii="Sylfaen" w:eastAsia="Times New Roman" w:hAnsi="Sylfaen" w:cs="Sylfaen"/>
          <w:sz w:val="18"/>
          <w:szCs w:val="18"/>
        </w:rPr>
        <w:t>պատգամավորի</w:t>
      </w:r>
      <w:r w:rsidRPr="0092231D">
        <w:rPr>
          <w:rFonts w:ascii="Sylfaen" w:eastAsia="Times New Roman" w:hAnsi="Sylfaen" w:cs="Sylfaen"/>
          <w:sz w:val="18"/>
          <w:szCs w:val="18"/>
          <w:lang w:val="de-DE"/>
        </w:rPr>
        <w:t xml:space="preserve"> </w:t>
      </w:r>
      <w:r w:rsidRPr="00686ED5">
        <w:rPr>
          <w:rFonts w:ascii="Sylfaen" w:eastAsia="Times New Roman" w:hAnsi="Sylfaen" w:cs="Sylfaen"/>
          <w:sz w:val="18"/>
          <w:szCs w:val="18"/>
        </w:rPr>
        <w:t>պաշտոնային</w:t>
      </w:r>
      <w:r w:rsidRPr="0092231D">
        <w:rPr>
          <w:rFonts w:ascii="Sylfaen" w:eastAsia="Times New Roman" w:hAnsi="Sylfaen" w:cs="Sylfaen"/>
          <w:sz w:val="18"/>
          <w:szCs w:val="18"/>
          <w:lang w:val="de-DE"/>
        </w:rPr>
        <w:t xml:space="preserve"> </w:t>
      </w:r>
      <w:r w:rsidRPr="00686ED5">
        <w:rPr>
          <w:rFonts w:ascii="Sylfaen" w:eastAsia="Times New Roman" w:hAnsi="Sylfaen" w:cs="Sylfaen"/>
          <w:sz w:val="18"/>
          <w:szCs w:val="18"/>
        </w:rPr>
        <w:t>դրույքաչափը</w:t>
      </w:r>
      <w:r w:rsidRPr="0092231D">
        <w:rPr>
          <w:rFonts w:ascii="Sylfaen" w:eastAsia="Times New Roman" w:hAnsi="Sylfaen" w:cs="Sylfaen"/>
          <w:sz w:val="18"/>
          <w:szCs w:val="18"/>
          <w:lang w:val="de-DE"/>
        </w:rPr>
        <w:t xml:space="preserve"> </w:t>
      </w:r>
      <w:r w:rsidRPr="0092231D">
        <w:rPr>
          <w:rFonts w:ascii="Sylfaen" w:eastAsia="Times New Roman" w:hAnsi="Sylfaen" w:cs="Arial"/>
          <w:sz w:val="18"/>
          <w:szCs w:val="18"/>
          <w:lang w:val="de-DE"/>
        </w:rPr>
        <w:t xml:space="preserve">2013 </w:t>
      </w:r>
      <w:r w:rsidRPr="00686ED5">
        <w:rPr>
          <w:rFonts w:ascii="Sylfaen" w:eastAsia="Times New Roman" w:hAnsi="Sylfaen" w:cs="Sylfaen"/>
          <w:sz w:val="18"/>
          <w:szCs w:val="18"/>
        </w:rPr>
        <w:t>թ</w:t>
      </w:r>
      <w:r w:rsidRPr="0092231D">
        <w:rPr>
          <w:rFonts w:ascii="Sylfaen" w:eastAsia="Times New Roman" w:hAnsi="Sylfaen" w:cs="Arial"/>
          <w:sz w:val="18"/>
          <w:szCs w:val="18"/>
          <w:lang w:val="de-DE"/>
        </w:rPr>
        <w:t xml:space="preserve">. </w:t>
      </w:r>
      <w:r w:rsidRPr="00686ED5">
        <w:rPr>
          <w:rFonts w:ascii="Sylfaen" w:eastAsia="Times New Roman" w:hAnsi="Sylfaen" w:cs="Sylfaen"/>
          <w:sz w:val="18"/>
          <w:szCs w:val="18"/>
        </w:rPr>
        <w:t>հունվարի</w:t>
      </w:r>
      <w:r w:rsidRPr="0092231D">
        <w:rPr>
          <w:rFonts w:ascii="Sylfaen" w:eastAsia="Times New Roman" w:hAnsi="Sylfaen" w:cs="Sylfaen"/>
          <w:sz w:val="18"/>
          <w:szCs w:val="18"/>
          <w:lang w:val="de-DE"/>
        </w:rPr>
        <w:t xml:space="preserve"> </w:t>
      </w:r>
      <w:r w:rsidRPr="0092231D">
        <w:rPr>
          <w:rFonts w:ascii="Sylfaen" w:eastAsia="Times New Roman" w:hAnsi="Sylfaen" w:cs="Arial"/>
          <w:sz w:val="18"/>
          <w:szCs w:val="18"/>
          <w:lang w:val="de-DE"/>
        </w:rPr>
        <w:t xml:space="preserve">1 – </w:t>
      </w:r>
      <w:r w:rsidRPr="00686ED5">
        <w:rPr>
          <w:rFonts w:ascii="Sylfaen" w:eastAsia="Times New Roman" w:hAnsi="Sylfaen" w:cs="Sylfaen"/>
          <w:sz w:val="18"/>
          <w:szCs w:val="18"/>
        </w:rPr>
        <w:t>ից</w:t>
      </w:r>
      <w:r w:rsidRPr="0092231D">
        <w:rPr>
          <w:rFonts w:ascii="Sylfaen" w:eastAsia="Times New Roman" w:hAnsi="Sylfaen" w:cs="Sylfaen"/>
          <w:sz w:val="18"/>
          <w:szCs w:val="18"/>
          <w:lang w:val="de-DE"/>
        </w:rPr>
        <w:t xml:space="preserve"> </w:t>
      </w:r>
      <w:r w:rsidRPr="00686ED5">
        <w:rPr>
          <w:rFonts w:ascii="Sylfaen" w:eastAsia="Times New Roman" w:hAnsi="Sylfaen" w:cs="Sylfaen"/>
          <w:sz w:val="18"/>
          <w:szCs w:val="18"/>
        </w:rPr>
        <w:t>սահմանված</w:t>
      </w:r>
      <w:r w:rsidRPr="0092231D">
        <w:rPr>
          <w:rFonts w:ascii="Sylfaen" w:eastAsia="Times New Roman" w:hAnsi="Sylfaen" w:cs="Sylfaen"/>
          <w:sz w:val="18"/>
          <w:szCs w:val="18"/>
          <w:lang w:val="de-DE"/>
        </w:rPr>
        <w:t xml:space="preserve"> </w:t>
      </w:r>
      <w:r w:rsidRPr="00686ED5">
        <w:rPr>
          <w:rFonts w:ascii="Sylfaen" w:eastAsia="Times New Roman" w:hAnsi="Sylfaen" w:cs="Sylfaen"/>
          <w:sz w:val="18"/>
          <w:szCs w:val="18"/>
        </w:rPr>
        <w:t>է</w:t>
      </w:r>
      <w:r w:rsidRPr="0092231D">
        <w:rPr>
          <w:rFonts w:ascii="Sylfaen" w:eastAsia="Times New Roman" w:hAnsi="Sylfaen" w:cs="Sylfaen"/>
          <w:sz w:val="18"/>
          <w:szCs w:val="18"/>
          <w:lang w:val="de-DE"/>
        </w:rPr>
        <w:t xml:space="preserve"> </w:t>
      </w:r>
      <w:r w:rsidRPr="0092231D">
        <w:rPr>
          <w:rFonts w:ascii="Sylfaen" w:eastAsia="Times New Roman" w:hAnsi="Sylfaen" w:cs="Arial"/>
          <w:sz w:val="18"/>
          <w:szCs w:val="18"/>
          <w:lang w:val="de-DE"/>
        </w:rPr>
        <w:t xml:space="preserve">331 </w:t>
      </w:r>
      <w:r w:rsidRPr="00686ED5">
        <w:rPr>
          <w:rFonts w:ascii="Sylfaen" w:eastAsia="Times New Roman" w:hAnsi="Sylfaen" w:cs="Sylfaen"/>
          <w:sz w:val="18"/>
          <w:szCs w:val="18"/>
        </w:rPr>
        <w:t>հազար</w:t>
      </w:r>
      <w:r w:rsidRPr="0092231D">
        <w:rPr>
          <w:rFonts w:ascii="Sylfaen" w:eastAsia="Times New Roman" w:hAnsi="Sylfaen" w:cs="Sylfaen"/>
          <w:sz w:val="18"/>
          <w:szCs w:val="18"/>
          <w:lang w:val="de-DE"/>
        </w:rPr>
        <w:t xml:space="preserve"> </w:t>
      </w:r>
      <w:r w:rsidRPr="0092231D">
        <w:rPr>
          <w:rFonts w:ascii="Sylfaen" w:eastAsia="Times New Roman" w:hAnsi="Sylfaen" w:cs="Arial"/>
          <w:sz w:val="18"/>
          <w:szCs w:val="18"/>
          <w:lang w:val="de-DE"/>
        </w:rPr>
        <w:t xml:space="preserve">595 </w:t>
      </w:r>
      <w:r w:rsidRPr="00130D46">
        <w:rPr>
          <w:rFonts w:ascii="Sylfaen" w:eastAsia="Times New Roman" w:hAnsi="Sylfaen" w:cs="Arial"/>
          <w:sz w:val="18"/>
          <w:szCs w:val="18"/>
        </w:rPr>
        <w:t>դրամ</w:t>
      </w:r>
      <w:r w:rsidRPr="0092231D">
        <w:rPr>
          <w:rFonts w:ascii="Sylfaen" w:eastAsia="Times New Roman" w:hAnsi="Sylfaen" w:cs="Arial"/>
          <w:sz w:val="18"/>
          <w:szCs w:val="18"/>
          <w:lang w:val="de-DE"/>
        </w:rPr>
        <w:t xml:space="preserve"> (</w:t>
      </w:r>
      <w:r w:rsidRPr="00130D46">
        <w:rPr>
          <w:rFonts w:ascii="Sylfaen" w:eastAsia="Times New Roman" w:hAnsi="Sylfaen" w:cs="Arial"/>
          <w:sz w:val="18"/>
          <w:szCs w:val="18"/>
        </w:rPr>
        <w:t>ներառյալ</w:t>
      </w:r>
      <w:r w:rsidRPr="0092231D">
        <w:rPr>
          <w:rFonts w:ascii="Sylfaen" w:eastAsia="Times New Roman" w:hAnsi="Sylfaen" w:cs="Arial"/>
          <w:sz w:val="18"/>
          <w:szCs w:val="18"/>
          <w:lang w:val="de-DE"/>
        </w:rPr>
        <w:t xml:space="preserve"> </w:t>
      </w:r>
      <w:r w:rsidRPr="00130D46">
        <w:rPr>
          <w:rFonts w:ascii="Sylfaen" w:eastAsia="Times New Roman" w:hAnsi="Sylfaen" w:cs="Arial"/>
          <w:sz w:val="18"/>
          <w:szCs w:val="18"/>
        </w:rPr>
        <w:t>աշխատավարձից</w:t>
      </w:r>
      <w:r w:rsidRPr="0092231D">
        <w:rPr>
          <w:rFonts w:ascii="Sylfaen" w:eastAsia="Times New Roman" w:hAnsi="Sylfaen" w:cs="Arial"/>
          <w:sz w:val="18"/>
          <w:szCs w:val="18"/>
          <w:lang w:val="de-DE"/>
        </w:rPr>
        <w:t xml:space="preserve"> </w:t>
      </w:r>
      <w:r w:rsidRPr="00130D46">
        <w:rPr>
          <w:rFonts w:ascii="Sylfaen" w:eastAsia="Times New Roman" w:hAnsi="Sylfaen" w:cs="Arial"/>
          <w:sz w:val="18"/>
          <w:szCs w:val="18"/>
        </w:rPr>
        <w:t>վճարվող</w:t>
      </w:r>
      <w:r w:rsidRPr="0092231D">
        <w:rPr>
          <w:rFonts w:ascii="Sylfaen" w:eastAsia="Times New Roman" w:hAnsi="Sylfaen" w:cs="Arial"/>
          <w:sz w:val="18"/>
          <w:szCs w:val="18"/>
          <w:lang w:val="de-DE"/>
        </w:rPr>
        <w:t xml:space="preserve"> </w:t>
      </w:r>
      <w:r w:rsidRPr="00130D46">
        <w:rPr>
          <w:rFonts w:ascii="Sylfaen" w:eastAsia="Times New Roman" w:hAnsi="Sylfaen" w:cs="Arial"/>
          <w:sz w:val="18"/>
          <w:szCs w:val="18"/>
        </w:rPr>
        <w:t>եկամտային</w:t>
      </w:r>
      <w:r w:rsidRPr="0092231D">
        <w:rPr>
          <w:rFonts w:ascii="Sylfaen" w:eastAsia="Times New Roman" w:hAnsi="Sylfaen" w:cs="Arial"/>
          <w:sz w:val="18"/>
          <w:szCs w:val="18"/>
          <w:lang w:val="de-DE"/>
        </w:rPr>
        <w:t xml:space="preserve"> </w:t>
      </w:r>
      <w:r w:rsidRPr="00130D46">
        <w:rPr>
          <w:rFonts w:ascii="Sylfaen" w:eastAsia="Times New Roman" w:hAnsi="Sylfaen" w:cs="Arial"/>
          <w:sz w:val="18"/>
          <w:szCs w:val="18"/>
        </w:rPr>
        <w:t>հարկը</w:t>
      </w:r>
      <w:r w:rsidRPr="0092231D">
        <w:rPr>
          <w:rFonts w:ascii="Sylfaen" w:eastAsia="Times New Roman" w:hAnsi="Sylfaen" w:cs="Arial"/>
          <w:sz w:val="18"/>
          <w:szCs w:val="18"/>
          <w:lang w:val="de-DE"/>
        </w:rPr>
        <w:t>)</w:t>
      </w:r>
      <w:r w:rsidR="00376B0F">
        <w:rPr>
          <w:rFonts w:ascii="Sylfaen" w:eastAsia="Times New Roman" w:hAnsi="Sylfaen" w:cs="Arial"/>
          <w:sz w:val="18"/>
          <w:szCs w:val="18"/>
          <w:lang w:val="de-DE"/>
        </w:rPr>
        <w:t>:</w:t>
      </w:r>
    </w:p>
  </w:footnote>
  <w:footnote w:id="18">
    <w:p w:rsidR="0020733C" w:rsidRPr="00326C4B" w:rsidRDefault="0020733C" w:rsidP="00326C4B">
      <w:pPr>
        <w:pStyle w:val="FootnoteText"/>
        <w:jc w:val="both"/>
        <w:rPr>
          <w:sz w:val="18"/>
          <w:szCs w:val="18"/>
          <w:lang w:val="de-DE"/>
        </w:rPr>
      </w:pPr>
      <w:r w:rsidRPr="00CF2709">
        <w:rPr>
          <w:rStyle w:val="FootnoteReference"/>
          <w:sz w:val="18"/>
          <w:szCs w:val="18"/>
        </w:rPr>
        <w:footnoteRef/>
      </w:r>
      <w:r w:rsidRPr="00326C4B">
        <w:rPr>
          <w:sz w:val="18"/>
          <w:szCs w:val="18"/>
          <w:lang w:val="de-DE"/>
        </w:rPr>
        <w:t xml:space="preserve"> </w:t>
      </w:r>
      <w:r w:rsidRPr="00CF2709">
        <w:rPr>
          <w:rFonts w:ascii="Sylfaen" w:hAnsi="Sylfaen" w:cs="Sylfaen"/>
          <w:sz w:val="18"/>
          <w:szCs w:val="18"/>
        </w:rPr>
        <w:t>Ակնհայտ</w:t>
      </w:r>
      <w:r w:rsidRPr="00326C4B">
        <w:rPr>
          <w:sz w:val="18"/>
          <w:szCs w:val="18"/>
          <w:lang w:val="de-DE"/>
        </w:rPr>
        <w:t xml:space="preserve"> </w:t>
      </w:r>
      <w:r w:rsidRPr="00CF2709">
        <w:rPr>
          <w:rFonts w:ascii="Sylfaen" w:hAnsi="Sylfaen" w:cs="Sylfaen"/>
          <w:sz w:val="18"/>
          <w:szCs w:val="18"/>
        </w:rPr>
        <w:t>է</w:t>
      </w:r>
      <w:r w:rsidRPr="00326C4B">
        <w:rPr>
          <w:sz w:val="18"/>
          <w:szCs w:val="18"/>
          <w:lang w:val="de-DE"/>
        </w:rPr>
        <w:t xml:space="preserve">, </w:t>
      </w:r>
      <w:r w:rsidRPr="00CF2709">
        <w:rPr>
          <w:rFonts w:ascii="Sylfaen" w:hAnsi="Sylfaen" w:cs="Sylfaen"/>
          <w:sz w:val="18"/>
          <w:szCs w:val="18"/>
        </w:rPr>
        <w:t>որ</w:t>
      </w:r>
      <w:r w:rsidRPr="00326C4B">
        <w:rPr>
          <w:sz w:val="18"/>
          <w:szCs w:val="18"/>
          <w:lang w:val="de-DE"/>
        </w:rPr>
        <w:t xml:space="preserve"> </w:t>
      </w:r>
      <w:r w:rsidRPr="00CF2709">
        <w:rPr>
          <w:rFonts w:ascii="Sylfaen" w:hAnsi="Sylfaen" w:cs="Sylfaen"/>
          <w:sz w:val="18"/>
          <w:szCs w:val="18"/>
        </w:rPr>
        <w:t>համայնքների</w:t>
      </w:r>
      <w:r w:rsidRPr="00326C4B">
        <w:rPr>
          <w:sz w:val="18"/>
          <w:szCs w:val="18"/>
          <w:lang w:val="de-DE"/>
        </w:rPr>
        <w:t xml:space="preserve"> </w:t>
      </w:r>
      <w:r w:rsidRPr="00CF2709">
        <w:rPr>
          <w:rFonts w:ascii="Sylfaen" w:hAnsi="Sylfaen" w:cs="Sylfaen"/>
          <w:sz w:val="18"/>
          <w:szCs w:val="18"/>
        </w:rPr>
        <w:t>խոշորացման</w:t>
      </w:r>
      <w:r w:rsidRPr="00326C4B">
        <w:rPr>
          <w:sz w:val="18"/>
          <w:szCs w:val="18"/>
          <w:lang w:val="de-DE"/>
        </w:rPr>
        <w:t xml:space="preserve"> </w:t>
      </w:r>
      <w:r w:rsidRPr="00CF2709">
        <w:rPr>
          <w:rFonts w:ascii="Sylfaen" w:hAnsi="Sylfaen" w:cs="Sylfaen"/>
          <w:sz w:val="18"/>
          <w:szCs w:val="18"/>
        </w:rPr>
        <w:t>արդյունքում</w:t>
      </w:r>
      <w:r w:rsidRPr="00326C4B">
        <w:rPr>
          <w:sz w:val="18"/>
          <w:szCs w:val="18"/>
          <w:lang w:val="de-DE"/>
        </w:rPr>
        <w:t xml:space="preserve"> </w:t>
      </w:r>
      <w:r w:rsidRPr="00CF2709">
        <w:rPr>
          <w:rFonts w:ascii="Sylfaen" w:hAnsi="Sylfaen" w:cs="Sylfaen"/>
          <w:sz w:val="18"/>
          <w:szCs w:val="18"/>
        </w:rPr>
        <w:t>նոր</w:t>
      </w:r>
      <w:r w:rsidRPr="00326C4B">
        <w:rPr>
          <w:sz w:val="18"/>
          <w:szCs w:val="18"/>
          <w:lang w:val="de-DE"/>
        </w:rPr>
        <w:t xml:space="preserve"> </w:t>
      </w:r>
      <w:r w:rsidRPr="00CF2709">
        <w:rPr>
          <w:rFonts w:ascii="Sylfaen" w:hAnsi="Sylfaen" w:cs="Sylfaen"/>
          <w:sz w:val="18"/>
          <w:szCs w:val="18"/>
        </w:rPr>
        <w:t>ձևավորվող</w:t>
      </w:r>
      <w:r w:rsidRPr="00326C4B">
        <w:rPr>
          <w:sz w:val="18"/>
          <w:szCs w:val="18"/>
          <w:lang w:val="de-DE"/>
        </w:rPr>
        <w:t xml:space="preserve"> </w:t>
      </w:r>
      <w:r w:rsidRPr="00CF2709">
        <w:rPr>
          <w:rFonts w:ascii="Sylfaen" w:hAnsi="Sylfaen" w:cs="Sylfaen"/>
          <w:sz w:val="18"/>
          <w:szCs w:val="18"/>
        </w:rPr>
        <w:t>համայնքում</w:t>
      </w:r>
      <w:r w:rsidRPr="00326C4B">
        <w:rPr>
          <w:sz w:val="18"/>
          <w:szCs w:val="18"/>
          <w:lang w:val="de-DE"/>
        </w:rPr>
        <w:t xml:space="preserve"> </w:t>
      </w:r>
      <w:r w:rsidRPr="00CF2709">
        <w:rPr>
          <w:rFonts w:ascii="Sylfaen" w:hAnsi="Sylfaen" w:cs="Sylfaen"/>
          <w:sz w:val="18"/>
          <w:szCs w:val="18"/>
        </w:rPr>
        <w:t>չեն</w:t>
      </w:r>
      <w:r w:rsidRPr="00326C4B">
        <w:rPr>
          <w:sz w:val="18"/>
          <w:szCs w:val="18"/>
          <w:lang w:val="de-DE"/>
        </w:rPr>
        <w:t xml:space="preserve"> </w:t>
      </w:r>
      <w:r w:rsidRPr="00CF2709">
        <w:rPr>
          <w:rFonts w:ascii="Sylfaen" w:hAnsi="Sylfaen" w:cs="Sylfaen"/>
          <w:sz w:val="18"/>
          <w:szCs w:val="18"/>
        </w:rPr>
        <w:t>կարող</w:t>
      </w:r>
      <w:r w:rsidRPr="00326C4B">
        <w:rPr>
          <w:sz w:val="18"/>
          <w:szCs w:val="18"/>
          <w:lang w:val="de-DE"/>
        </w:rPr>
        <w:t xml:space="preserve"> </w:t>
      </w:r>
      <w:r w:rsidRPr="00CF2709">
        <w:rPr>
          <w:rFonts w:ascii="Sylfaen" w:hAnsi="Sylfaen" w:cs="Sylfaen"/>
          <w:sz w:val="18"/>
          <w:szCs w:val="18"/>
        </w:rPr>
        <w:t>լինել</w:t>
      </w:r>
      <w:r w:rsidRPr="00326C4B">
        <w:rPr>
          <w:sz w:val="18"/>
          <w:szCs w:val="18"/>
          <w:lang w:val="de-DE"/>
        </w:rPr>
        <w:t xml:space="preserve"> </w:t>
      </w:r>
      <w:r w:rsidRPr="00CF2709">
        <w:rPr>
          <w:rFonts w:ascii="Sylfaen" w:hAnsi="Sylfaen" w:cs="Sylfaen"/>
          <w:sz w:val="18"/>
          <w:szCs w:val="18"/>
        </w:rPr>
        <w:t>մեկից</w:t>
      </w:r>
      <w:r w:rsidRPr="00326C4B">
        <w:rPr>
          <w:sz w:val="18"/>
          <w:szCs w:val="18"/>
          <w:lang w:val="de-DE"/>
        </w:rPr>
        <w:t xml:space="preserve"> </w:t>
      </w:r>
      <w:r w:rsidRPr="00CF2709">
        <w:rPr>
          <w:rFonts w:ascii="Sylfaen" w:hAnsi="Sylfaen" w:cs="Sylfaen"/>
          <w:sz w:val="18"/>
          <w:szCs w:val="18"/>
        </w:rPr>
        <w:t>ավելի</w:t>
      </w:r>
      <w:r w:rsidRPr="00326C4B">
        <w:rPr>
          <w:sz w:val="18"/>
          <w:szCs w:val="18"/>
          <w:lang w:val="de-DE"/>
        </w:rPr>
        <w:t xml:space="preserve">  </w:t>
      </w:r>
      <w:r w:rsidRPr="00CF2709">
        <w:rPr>
          <w:rFonts w:ascii="Sylfaen" w:hAnsi="Sylfaen" w:cs="Sylfaen"/>
          <w:sz w:val="18"/>
          <w:szCs w:val="18"/>
        </w:rPr>
        <w:t>համայնքի</w:t>
      </w:r>
      <w:r w:rsidRPr="00326C4B">
        <w:rPr>
          <w:sz w:val="18"/>
          <w:szCs w:val="18"/>
          <w:lang w:val="de-DE"/>
        </w:rPr>
        <w:t xml:space="preserve"> </w:t>
      </w:r>
      <w:r w:rsidRPr="00CF2709">
        <w:rPr>
          <w:rFonts w:ascii="Sylfaen" w:hAnsi="Sylfaen" w:cs="Sylfaen"/>
          <w:sz w:val="18"/>
          <w:szCs w:val="18"/>
        </w:rPr>
        <w:t>ղեկավարներ</w:t>
      </w:r>
      <w:r w:rsidRPr="00326C4B">
        <w:rPr>
          <w:rFonts w:ascii="Sylfaen" w:hAnsi="Sylfaen" w:cs="Sylfaen"/>
          <w:sz w:val="18"/>
          <w:szCs w:val="18"/>
          <w:lang w:val="de-DE"/>
        </w:rPr>
        <w:t>,</w:t>
      </w:r>
      <w:r w:rsidRPr="00326C4B">
        <w:rPr>
          <w:sz w:val="18"/>
          <w:szCs w:val="18"/>
          <w:lang w:val="de-DE"/>
        </w:rPr>
        <w:t xml:space="preserve"> </w:t>
      </w:r>
      <w:r w:rsidRPr="00CF2709">
        <w:rPr>
          <w:rFonts w:ascii="Sylfaen" w:hAnsi="Sylfaen" w:cs="Sylfaen"/>
          <w:sz w:val="18"/>
          <w:szCs w:val="18"/>
        </w:rPr>
        <w:t>աշխատակազմի</w:t>
      </w:r>
      <w:r w:rsidRPr="00326C4B">
        <w:rPr>
          <w:sz w:val="18"/>
          <w:szCs w:val="18"/>
          <w:lang w:val="de-DE"/>
        </w:rPr>
        <w:t xml:space="preserve"> </w:t>
      </w:r>
      <w:r w:rsidRPr="00CF2709">
        <w:rPr>
          <w:rFonts w:ascii="Sylfaen" w:hAnsi="Sylfaen" w:cs="Sylfaen"/>
          <w:sz w:val="18"/>
          <w:szCs w:val="18"/>
        </w:rPr>
        <w:t>քարտուղարներ</w:t>
      </w:r>
      <w:r w:rsidRPr="00326C4B">
        <w:rPr>
          <w:rFonts w:ascii="Sylfaen" w:hAnsi="Sylfaen" w:cs="Sylfaen"/>
          <w:sz w:val="18"/>
          <w:szCs w:val="18"/>
          <w:lang w:val="de-DE"/>
        </w:rPr>
        <w:t xml:space="preserve"> </w:t>
      </w:r>
      <w:r w:rsidRPr="00CF2709">
        <w:rPr>
          <w:rFonts w:ascii="Sylfaen" w:hAnsi="Sylfaen" w:cs="Sylfaen"/>
          <w:sz w:val="18"/>
          <w:szCs w:val="18"/>
        </w:rPr>
        <w:t>և</w:t>
      </w:r>
      <w:r w:rsidRPr="00326C4B">
        <w:rPr>
          <w:rFonts w:ascii="Sylfaen" w:hAnsi="Sylfaen" w:cs="Sylfaen"/>
          <w:sz w:val="18"/>
          <w:szCs w:val="18"/>
          <w:lang w:val="de-DE"/>
        </w:rPr>
        <w:t xml:space="preserve"> </w:t>
      </w:r>
      <w:r w:rsidRPr="00CF2709">
        <w:rPr>
          <w:rFonts w:ascii="Sylfaen" w:hAnsi="Sylfaen" w:cs="Sylfaen"/>
          <w:sz w:val="18"/>
          <w:szCs w:val="18"/>
        </w:rPr>
        <w:t>այլն</w:t>
      </w:r>
      <w:r w:rsidRPr="00326C4B">
        <w:rPr>
          <w:rFonts w:ascii="Sylfaen" w:hAnsi="Sylfaen" w:cs="Sylfaen"/>
          <w:sz w:val="18"/>
          <w:szCs w:val="18"/>
          <w:lang w:val="de-DE"/>
        </w:rPr>
        <w:t>:</w:t>
      </w:r>
      <w:r w:rsidRPr="00326C4B">
        <w:rPr>
          <w:sz w:val="18"/>
          <w:szCs w:val="18"/>
          <w:lang w:val="de-DE"/>
        </w:rPr>
        <w:t xml:space="preserve"> </w:t>
      </w:r>
      <w:r w:rsidRPr="00CF2709">
        <w:rPr>
          <w:rFonts w:ascii="Sylfaen" w:hAnsi="Sylfaen" w:cs="Sylfaen"/>
          <w:sz w:val="18"/>
          <w:szCs w:val="18"/>
        </w:rPr>
        <w:t>Ուստի</w:t>
      </w:r>
      <w:r w:rsidRPr="00326C4B">
        <w:rPr>
          <w:sz w:val="18"/>
          <w:szCs w:val="18"/>
          <w:lang w:val="de-DE"/>
        </w:rPr>
        <w:t xml:space="preserve"> </w:t>
      </w:r>
      <w:r w:rsidRPr="00CF2709">
        <w:rPr>
          <w:rFonts w:ascii="Sylfaen" w:hAnsi="Sylfaen" w:cs="Sylfaen"/>
          <w:sz w:val="18"/>
          <w:szCs w:val="18"/>
        </w:rPr>
        <w:t>առաջանալու</w:t>
      </w:r>
      <w:r w:rsidRPr="00326C4B">
        <w:rPr>
          <w:rFonts w:ascii="Sylfaen" w:hAnsi="Sylfaen" w:cs="Sylfaen"/>
          <w:sz w:val="18"/>
          <w:szCs w:val="18"/>
          <w:lang w:val="de-DE"/>
        </w:rPr>
        <w:t xml:space="preserve"> </w:t>
      </w:r>
      <w:r>
        <w:rPr>
          <w:rFonts w:ascii="Sylfaen" w:hAnsi="Sylfaen" w:cs="Sylfaen"/>
          <w:sz w:val="18"/>
          <w:szCs w:val="18"/>
          <w:lang w:val="en-US"/>
        </w:rPr>
        <w:t>է</w:t>
      </w:r>
      <w:r w:rsidRPr="00326C4B">
        <w:rPr>
          <w:sz w:val="18"/>
          <w:szCs w:val="18"/>
          <w:lang w:val="de-DE"/>
        </w:rPr>
        <w:t xml:space="preserve"> </w:t>
      </w:r>
      <w:r w:rsidRPr="00CF2709">
        <w:rPr>
          <w:rFonts w:ascii="Sylfaen" w:hAnsi="Sylfaen"/>
          <w:sz w:val="18"/>
          <w:szCs w:val="18"/>
        </w:rPr>
        <w:t>նոր</w:t>
      </w:r>
      <w:r w:rsidRPr="00326C4B">
        <w:rPr>
          <w:rFonts w:ascii="Sylfaen" w:hAnsi="Sylfaen"/>
          <w:sz w:val="18"/>
          <w:szCs w:val="18"/>
          <w:lang w:val="de-DE"/>
        </w:rPr>
        <w:t xml:space="preserve"> </w:t>
      </w:r>
      <w:r w:rsidRPr="00CF2709">
        <w:rPr>
          <w:rFonts w:ascii="Sylfaen" w:hAnsi="Sylfaen"/>
          <w:sz w:val="18"/>
          <w:szCs w:val="18"/>
        </w:rPr>
        <w:t>ձևավորված</w:t>
      </w:r>
      <w:r w:rsidRPr="00326C4B">
        <w:rPr>
          <w:rFonts w:ascii="Sylfaen" w:hAnsi="Sylfaen"/>
          <w:sz w:val="18"/>
          <w:szCs w:val="18"/>
          <w:lang w:val="de-DE"/>
        </w:rPr>
        <w:t xml:space="preserve"> </w:t>
      </w:r>
      <w:r w:rsidRPr="00CF2709">
        <w:rPr>
          <w:rFonts w:ascii="Sylfaen" w:hAnsi="Sylfaen"/>
          <w:sz w:val="18"/>
          <w:szCs w:val="18"/>
        </w:rPr>
        <w:t>համայնքների</w:t>
      </w:r>
      <w:r w:rsidRPr="00326C4B">
        <w:rPr>
          <w:rFonts w:ascii="Sylfaen" w:hAnsi="Sylfaen"/>
          <w:sz w:val="18"/>
          <w:szCs w:val="18"/>
          <w:lang w:val="de-DE"/>
        </w:rPr>
        <w:t xml:space="preserve"> </w:t>
      </w:r>
      <w:r w:rsidRPr="00CF2709">
        <w:rPr>
          <w:rFonts w:ascii="Sylfaen" w:hAnsi="Sylfaen"/>
          <w:sz w:val="18"/>
          <w:szCs w:val="18"/>
        </w:rPr>
        <w:t>հաստիքացուցակները</w:t>
      </w:r>
      <w:r w:rsidRPr="00326C4B">
        <w:rPr>
          <w:rFonts w:ascii="Sylfaen" w:hAnsi="Sylfaen"/>
          <w:sz w:val="18"/>
          <w:szCs w:val="18"/>
          <w:lang w:val="de-DE"/>
        </w:rPr>
        <w:t xml:space="preserve">  </w:t>
      </w:r>
      <w:r w:rsidRPr="00CF2709">
        <w:rPr>
          <w:rFonts w:ascii="Sylfaen" w:hAnsi="Sylfaen" w:cs="Sylfaen"/>
          <w:sz w:val="18"/>
          <w:szCs w:val="18"/>
        </w:rPr>
        <w:t>վերանայելու</w:t>
      </w:r>
      <w:r w:rsidRPr="00326C4B">
        <w:rPr>
          <w:rFonts w:ascii="Sylfaen" w:hAnsi="Sylfaen" w:cs="Sylfaen"/>
          <w:sz w:val="18"/>
          <w:szCs w:val="18"/>
          <w:lang w:val="de-DE"/>
        </w:rPr>
        <w:t xml:space="preserve"> </w:t>
      </w:r>
      <w:r w:rsidRPr="00CF2709">
        <w:rPr>
          <w:rFonts w:ascii="Sylfaen" w:hAnsi="Sylfaen" w:cs="Sylfaen"/>
          <w:sz w:val="18"/>
          <w:szCs w:val="18"/>
        </w:rPr>
        <w:t>և</w:t>
      </w:r>
      <w:r w:rsidRPr="00326C4B">
        <w:rPr>
          <w:rFonts w:ascii="Sylfaen" w:hAnsi="Sylfaen" w:cs="Sylfaen"/>
          <w:sz w:val="18"/>
          <w:szCs w:val="18"/>
          <w:lang w:val="de-DE"/>
        </w:rPr>
        <w:t xml:space="preserve"> </w:t>
      </w:r>
      <w:r w:rsidRPr="00CF2709">
        <w:rPr>
          <w:rFonts w:ascii="Sylfaen" w:hAnsi="Sylfaen" w:cs="Sylfaen"/>
          <w:sz w:val="18"/>
          <w:szCs w:val="18"/>
        </w:rPr>
        <w:t>կրճատելու</w:t>
      </w:r>
      <w:r w:rsidRPr="00326C4B">
        <w:rPr>
          <w:rFonts w:ascii="Sylfaen" w:hAnsi="Sylfaen" w:cs="Sylfaen"/>
          <w:sz w:val="18"/>
          <w:szCs w:val="18"/>
          <w:lang w:val="de-DE"/>
        </w:rPr>
        <w:t xml:space="preserve"> </w:t>
      </w:r>
      <w:r>
        <w:rPr>
          <w:rFonts w:ascii="Sylfaen" w:hAnsi="Sylfaen" w:cs="Sylfaen"/>
          <w:sz w:val="18"/>
          <w:szCs w:val="18"/>
        </w:rPr>
        <w:t>անհրաժեշտություն</w:t>
      </w:r>
      <w:r w:rsidRPr="00326C4B">
        <w:rPr>
          <w:sz w:val="18"/>
          <w:szCs w:val="18"/>
          <w:lang w:val="de-DE"/>
        </w:rPr>
        <w:t>:</w:t>
      </w:r>
    </w:p>
  </w:footnote>
  <w:footnote w:id="19">
    <w:p w:rsidR="0020733C" w:rsidRPr="00326C4B" w:rsidRDefault="0020733C" w:rsidP="00326C4B">
      <w:pPr>
        <w:pStyle w:val="FootnoteText"/>
        <w:jc w:val="both"/>
        <w:rPr>
          <w:rFonts w:ascii="Sylfaen" w:hAnsi="Sylfaen"/>
          <w:sz w:val="18"/>
          <w:szCs w:val="18"/>
          <w:lang w:val="de-DE"/>
        </w:rPr>
      </w:pPr>
      <w:r w:rsidRPr="0095528C">
        <w:rPr>
          <w:rStyle w:val="FootnoteReference"/>
          <w:rFonts w:ascii="Sylfaen" w:hAnsi="Sylfaen"/>
          <w:sz w:val="18"/>
          <w:szCs w:val="18"/>
        </w:rPr>
        <w:footnoteRef/>
      </w:r>
      <w:r w:rsidRPr="00326C4B">
        <w:rPr>
          <w:rFonts w:ascii="Sylfaen" w:hAnsi="Sylfaen"/>
          <w:sz w:val="18"/>
          <w:szCs w:val="18"/>
          <w:lang w:val="de-DE"/>
        </w:rPr>
        <w:t xml:space="preserve"> </w:t>
      </w:r>
      <w:r w:rsidRPr="0095528C">
        <w:rPr>
          <w:rFonts w:ascii="Sylfaen" w:hAnsi="Sylfaen"/>
          <w:sz w:val="18"/>
          <w:szCs w:val="18"/>
        </w:rPr>
        <w:t>Ներկայումս</w:t>
      </w:r>
      <w:r w:rsidRPr="00326C4B">
        <w:rPr>
          <w:rFonts w:ascii="Sylfaen" w:hAnsi="Sylfaen"/>
          <w:sz w:val="18"/>
          <w:szCs w:val="18"/>
          <w:lang w:val="de-DE"/>
        </w:rPr>
        <w:t xml:space="preserve"> </w:t>
      </w:r>
      <w:r w:rsidRPr="0095528C">
        <w:rPr>
          <w:rFonts w:ascii="Sylfaen" w:hAnsi="Sylfaen"/>
          <w:sz w:val="18"/>
          <w:szCs w:val="18"/>
        </w:rPr>
        <w:t>մշակված</w:t>
      </w:r>
      <w:r w:rsidRPr="00326C4B">
        <w:rPr>
          <w:rFonts w:ascii="Sylfaen" w:hAnsi="Sylfaen"/>
          <w:sz w:val="18"/>
          <w:szCs w:val="18"/>
          <w:lang w:val="de-DE"/>
        </w:rPr>
        <w:t xml:space="preserve"> </w:t>
      </w:r>
      <w:r w:rsidRPr="0095528C">
        <w:rPr>
          <w:rFonts w:ascii="Sylfaen" w:hAnsi="Sylfaen"/>
          <w:sz w:val="18"/>
          <w:szCs w:val="18"/>
        </w:rPr>
        <w:t>և</w:t>
      </w:r>
      <w:r w:rsidRPr="00326C4B">
        <w:rPr>
          <w:rFonts w:ascii="Sylfaen" w:hAnsi="Sylfaen"/>
          <w:sz w:val="18"/>
          <w:szCs w:val="18"/>
          <w:lang w:val="de-DE"/>
        </w:rPr>
        <w:t xml:space="preserve"> </w:t>
      </w:r>
      <w:r w:rsidRPr="0095528C">
        <w:rPr>
          <w:rFonts w:ascii="Sylfaen" w:hAnsi="Sylfaen"/>
          <w:sz w:val="18"/>
          <w:szCs w:val="18"/>
        </w:rPr>
        <w:t>ՀՀ</w:t>
      </w:r>
      <w:r w:rsidRPr="00326C4B">
        <w:rPr>
          <w:rFonts w:ascii="Sylfaen" w:hAnsi="Sylfaen"/>
          <w:sz w:val="18"/>
          <w:szCs w:val="18"/>
          <w:lang w:val="de-DE"/>
        </w:rPr>
        <w:t xml:space="preserve"> </w:t>
      </w:r>
      <w:r w:rsidR="00866735">
        <w:rPr>
          <w:rFonts w:ascii="Sylfaen" w:hAnsi="Sylfaen"/>
          <w:sz w:val="18"/>
          <w:szCs w:val="18"/>
          <w:lang w:val="en-US"/>
        </w:rPr>
        <w:t>տ</w:t>
      </w:r>
      <w:r w:rsidRPr="0095528C">
        <w:rPr>
          <w:rFonts w:ascii="Sylfaen" w:hAnsi="Sylfaen"/>
          <w:sz w:val="18"/>
          <w:szCs w:val="18"/>
        </w:rPr>
        <w:t>արածքային</w:t>
      </w:r>
      <w:r w:rsidRPr="00326C4B">
        <w:rPr>
          <w:rFonts w:ascii="Sylfaen" w:hAnsi="Sylfaen"/>
          <w:sz w:val="18"/>
          <w:szCs w:val="18"/>
          <w:lang w:val="de-DE"/>
        </w:rPr>
        <w:t xml:space="preserve"> </w:t>
      </w:r>
      <w:r w:rsidRPr="0095528C">
        <w:rPr>
          <w:rFonts w:ascii="Sylfaen" w:hAnsi="Sylfaen"/>
          <w:sz w:val="18"/>
          <w:szCs w:val="18"/>
        </w:rPr>
        <w:t>կառավարման</w:t>
      </w:r>
      <w:r w:rsidRPr="00326C4B">
        <w:rPr>
          <w:rFonts w:ascii="Sylfaen" w:hAnsi="Sylfaen"/>
          <w:sz w:val="18"/>
          <w:szCs w:val="18"/>
          <w:lang w:val="de-DE"/>
        </w:rPr>
        <w:t xml:space="preserve"> </w:t>
      </w:r>
      <w:r w:rsidRPr="0095528C">
        <w:rPr>
          <w:rFonts w:ascii="Sylfaen" w:hAnsi="Sylfaen"/>
          <w:sz w:val="18"/>
          <w:szCs w:val="18"/>
        </w:rPr>
        <w:t>նախարարության</w:t>
      </w:r>
      <w:r w:rsidRPr="00326C4B">
        <w:rPr>
          <w:rFonts w:ascii="Sylfaen" w:hAnsi="Sylfaen"/>
          <w:sz w:val="18"/>
          <w:szCs w:val="18"/>
          <w:lang w:val="de-DE"/>
        </w:rPr>
        <w:t xml:space="preserve"> </w:t>
      </w:r>
      <w:r w:rsidRPr="0095528C">
        <w:rPr>
          <w:rFonts w:ascii="Sylfaen" w:hAnsi="Sylfaen"/>
          <w:sz w:val="18"/>
          <w:szCs w:val="18"/>
        </w:rPr>
        <w:t>կողմից</w:t>
      </w:r>
      <w:r w:rsidRPr="00326C4B">
        <w:rPr>
          <w:rFonts w:ascii="Sylfaen" w:hAnsi="Sylfaen"/>
          <w:sz w:val="18"/>
          <w:szCs w:val="18"/>
          <w:lang w:val="de-DE"/>
        </w:rPr>
        <w:t xml:space="preserve"> </w:t>
      </w:r>
      <w:r w:rsidRPr="0095528C">
        <w:rPr>
          <w:rFonts w:ascii="Sylfaen" w:hAnsi="Sylfaen"/>
          <w:sz w:val="18"/>
          <w:szCs w:val="18"/>
        </w:rPr>
        <w:t>շրջանառության</w:t>
      </w:r>
      <w:r w:rsidRPr="00326C4B">
        <w:rPr>
          <w:rFonts w:ascii="Sylfaen" w:hAnsi="Sylfaen"/>
          <w:sz w:val="18"/>
          <w:szCs w:val="18"/>
          <w:lang w:val="de-DE"/>
        </w:rPr>
        <w:t xml:space="preserve"> </w:t>
      </w:r>
      <w:r w:rsidRPr="0095528C">
        <w:rPr>
          <w:rFonts w:ascii="Sylfaen" w:hAnsi="Sylfaen"/>
          <w:sz w:val="18"/>
          <w:szCs w:val="18"/>
        </w:rPr>
        <w:t>մեջ</w:t>
      </w:r>
      <w:r w:rsidRPr="00326C4B">
        <w:rPr>
          <w:rFonts w:ascii="Sylfaen" w:hAnsi="Sylfaen"/>
          <w:sz w:val="18"/>
          <w:szCs w:val="18"/>
          <w:lang w:val="de-DE"/>
        </w:rPr>
        <w:t xml:space="preserve"> </w:t>
      </w:r>
      <w:r w:rsidRPr="0095528C">
        <w:rPr>
          <w:rFonts w:ascii="Sylfaen" w:hAnsi="Sylfaen"/>
          <w:sz w:val="18"/>
          <w:szCs w:val="18"/>
        </w:rPr>
        <w:t>է</w:t>
      </w:r>
      <w:r w:rsidRPr="00326C4B">
        <w:rPr>
          <w:rFonts w:ascii="Sylfaen" w:hAnsi="Sylfaen"/>
          <w:sz w:val="18"/>
          <w:szCs w:val="18"/>
          <w:lang w:val="de-DE"/>
        </w:rPr>
        <w:t xml:space="preserve"> </w:t>
      </w:r>
      <w:r w:rsidRPr="0095528C">
        <w:rPr>
          <w:rFonts w:ascii="Sylfaen" w:hAnsi="Sylfaen"/>
          <w:sz w:val="18"/>
          <w:szCs w:val="18"/>
        </w:rPr>
        <w:t>դրված</w:t>
      </w:r>
      <w:r w:rsidRPr="00326C4B">
        <w:rPr>
          <w:rFonts w:ascii="Sylfaen" w:hAnsi="Sylfaen"/>
          <w:sz w:val="18"/>
          <w:szCs w:val="18"/>
          <w:lang w:val="de-DE"/>
        </w:rPr>
        <w:t xml:space="preserve"> </w:t>
      </w:r>
      <w:r w:rsidRPr="0095528C">
        <w:rPr>
          <w:rFonts w:ascii="Sylfaen" w:hAnsi="Sylfaen"/>
          <w:sz w:val="18"/>
          <w:szCs w:val="18"/>
        </w:rPr>
        <w:t>մի</w:t>
      </w:r>
      <w:r w:rsidRPr="00326C4B">
        <w:rPr>
          <w:rFonts w:ascii="Sylfaen" w:hAnsi="Sylfaen"/>
          <w:sz w:val="18"/>
          <w:szCs w:val="18"/>
          <w:lang w:val="de-DE"/>
        </w:rPr>
        <w:t xml:space="preserve"> </w:t>
      </w:r>
      <w:r w:rsidRPr="0095528C">
        <w:rPr>
          <w:rFonts w:ascii="Sylfaen" w:hAnsi="Sylfaen"/>
          <w:sz w:val="18"/>
          <w:szCs w:val="18"/>
        </w:rPr>
        <w:t>փաստաթուղթ</w:t>
      </w:r>
      <w:r w:rsidRPr="00326C4B">
        <w:rPr>
          <w:rFonts w:ascii="Sylfaen" w:hAnsi="Sylfaen"/>
          <w:sz w:val="18"/>
          <w:szCs w:val="18"/>
          <w:lang w:val="de-DE"/>
        </w:rPr>
        <w:t xml:space="preserve">, </w:t>
      </w:r>
      <w:r w:rsidRPr="0095528C">
        <w:rPr>
          <w:rFonts w:ascii="Sylfaen" w:hAnsi="Sylfaen"/>
          <w:sz w:val="18"/>
          <w:szCs w:val="18"/>
        </w:rPr>
        <w:t>որը</w:t>
      </w:r>
      <w:r w:rsidRPr="00326C4B">
        <w:rPr>
          <w:rFonts w:ascii="Sylfaen" w:hAnsi="Sylfaen"/>
          <w:sz w:val="18"/>
          <w:szCs w:val="18"/>
          <w:lang w:val="de-DE"/>
        </w:rPr>
        <w:t xml:space="preserve"> </w:t>
      </w:r>
      <w:r w:rsidRPr="0095528C">
        <w:rPr>
          <w:rFonts w:ascii="Sylfaen" w:hAnsi="Sylfaen"/>
          <w:sz w:val="18"/>
          <w:szCs w:val="18"/>
        </w:rPr>
        <w:t>կոչվում</w:t>
      </w:r>
      <w:r w:rsidRPr="00326C4B">
        <w:rPr>
          <w:rFonts w:ascii="Sylfaen" w:hAnsi="Sylfaen"/>
          <w:sz w:val="18"/>
          <w:szCs w:val="18"/>
          <w:lang w:val="de-DE"/>
        </w:rPr>
        <w:t xml:space="preserve"> </w:t>
      </w:r>
      <w:r w:rsidRPr="0095528C">
        <w:rPr>
          <w:rFonts w:ascii="Sylfaen" w:hAnsi="Sylfaen"/>
          <w:sz w:val="18"/>
          <w:szCs w:val="18"/>
        </w:rPr>
        <w:t>է</w:t>
      </w:r>
      <w:r w:rsidRPr="00326C4B">
        <w:rPr>
          <w:rFonts w:ascii="Sylfaen" w:hAnsi="Sylfaen"/>
          <w:sz w:val="18"/>
          <w:szCs w:val="18"/>
          <w:lang w:val="de-DE"/>
        </w:rPr>
        <w:t xml:space="preserve"> </w:t>
      </w:r>
      <w:r w:rsidR="00866735">
        <w:rPr>
          <w:rFonts w:ascii="Sylfaen" w:hAnsi="Sylfaen"/>
          <w:sz w:val="18"/>
          <w:szCs w:val="18"/>
          <w:lang w:val="de-DE"/>
        </w:rPr>
        <w:t>&lt;&lt;</w:t>
      </w:r>
      <w:r w:rsidRPr="0095528C">
        <w:rPr>
          <w:rFonts w:ascii="Sylfaen" w:hAnsi="Sylfaen"/>
          <w:sz w:val="18"/>
          <w:szCs w:val="18"/>
        </w:rPr>
        <w:t>Համայնքի</w:t>
      </w:r>
      <w:r w:rsidRPr="00326C4B">
        <w:rPr>
          <w:rFonts w:ascii="Sylfaen" w:hAnsi="Sylfaen"/>
          <w:sz w:val="18"/>
          <w:szCs w:val="18"/>
          <w:lang w:val="de-DE"/>
        </w:rPr>
        <w:t xml:space="preserve"> </w:t>
      </w:r>
      <w:r w:rsidRPr="0095528C">
        <w:rPr>
          <w:rFonts w:ascii="Sylfaen" w:hAnsi="Sylfaen"/>
          <w:sz w:val="18"/>
          <w:szCs w:val="18"/>
        </w:rPr>
        <w:t>ծախսային</w:t>
      </w:r>
      <w:r w:rsidRPr="00326C4B">
        <w:rPr>
          <w:rFonts w:ascii="Sylfaen" w:hAnsi="Sylfaen"/>
          <w:sz w:val="18"/>
          <w:szCs w:val="18"/>
          <w:lang w:val="de-DE"/>
        </w:rPr>
        <w:t xml:space="preserve"> </w:t>
      </w:r>
      <w:r w:rsidRPr="0095528C">
        <w:rPr>
          <w:rFonts w:ascii="Sylfaen" w:hAnsi="Sylfaen"/>
          <w:sz w:val="18"/>
          <w:szCs w:val="18"/>
        </w:rPr>
        <w:t>քաղաքականության</w:t>
      </w:r>
      <w:r w:rsidRPr="00326C4B">
        <w:rPr>
          <w:rFonts w:ascii="Sylfaen" w:hAnsi="Sylfaen"/>
          <w:sz w:val="18"/>
          <w:szCs w:val="18"/>
          <w:lang w:val="de-DE"/>
        </w:rPr>
        <w:t xml:space="preserve"> </w:t>
      </w:r>
      <w:r w:rsidRPr="0095528C">
        <w:rPr>
          <w:rFonts w:ascii="Sylfaen" w:hAnsi="Sylfaen"/>
          <w:sz w:val="18"/>
          <w:szCs w:val="18"/>
        </w:rPr>
        <w:t>մեթոդաբանություն</w:t>
      </w:r>
      <w:r w:rsidR="00866735">
        <w:rPr>
          <w:rFonts w:ascii="Sylfaen" w:hAnsi="Sylfaen"/>
          <w:sz w:val="18"/>
          <w:szCs w:val="18"/>
          <w:lang w:val="en-US"/>
        </w:rPr>
        <w:t>&gt;&gt;</w:t>
      </w:r>
      <w:r w:rsidRPr="00326C4B">
        <w:rPr>
          <w:rFonts w:ascii="Sylfaen" w:hAnsi="Sylfaen"/>
          <w:sz w:val="18"/>
          <w:szCs w:val="18"/>
          <w:lang w:val="de-DE"/>
        </w:rPr>
        <w:t xml:space="preserve">: </w:t>
      </w:r>
      <w:r w:rsidRPr="0095528C">
        <w:rPr>
          <w:rFonts w:ascii="Sylfaen" w:hAnsi="Sylfaen"/>
          <w:sz w:val="18"/>
          <w:szCs w:val="18"/>
        </w:rPr>
        <w:t>Նշյալ</w:t>
      </w:r>
      <w:r w:rsidRPr="00326C4B">
        <w:rPr>
          <w:rFonts w:ascii="Sylfaen" w:hAnsi="Sylfaen"/>
          <w:sz w:val="18"/>
          <w:szCs w:val="18"/>
          <w:lang w:val="de-DE"/>
        </w:rPr>
        <w:t xml:space="preserve"> </w:t>
      </w:r>
      <w:r w:rsidRPr="0095528C">
        <w:rPr>
          <w:rFonts w:ascii="Sylfaen" w:hAnsi="Sylfaen"/>
          <w:sz w:val="18"/>
          <w:szCs w:val="18"/>
        </w:rPr>
        <w:t>մեթոդաբանությամբ</w:t>
      </w:r>
      <w:r w:rsidRPr="00326C4B">
        <w:rPr>
          <w:rFonts w:ascii="Sylfaen" w:hAnsi="Sylfaen"/>
          <w:sz w:val="18"/>
          <w:szCs w:val="18"/>
          <w:lang w:val="de-DE"/>
        </w:rPr>
        <w:t xml:space="preserve"> </w:t>
      </w:r>
      <w:r w:rsidRPr="0095528C">
        <w:rPr>
          <w:rFonts w:ascii="Sylfaen" w:hAnsi="Sylfaen"/>
          <w:sz w:val="18"/>
          <w:szCs w:val="18"/>
        </w:rPr>
        <w:t>առաջարվում</w:t>
      </w:r>
      <w:r w:rsidRPr="00326C4B">
        <w:rPr>
          <w:rFonts w:ascii="Sylfaen" w:hAnsi="Sylfaen"/>
          <w:sz w:val="18"/>
          <w:szCs w:val="18"/>
          <w:lang w:val="de-DE"/>
        </w:rPr>
        <w:t xml:space="preserve"> </w:t>
      </w:r>
      <w:r w:rsidRPr="0095528C">
        <w:rPr>
          <w:rFonts w:ascii="Sylfaen" w:hAnsi="Sylfaen"/>
          <w:sz w:val="18"/>
          <w:szCs w:val="18"/>
        </w:rPr>
        <w:t>է</w:t>
      </w:r>
      <w:r w:rsidRPr="00326C4B">
        <w:rPr>
          <w:rFonts w:ascii="Sylfaen" w:hAnsi="Sylfaen"/>
          <w:sz w:val="18"/>
          <w:szCs w:val="18"/>
          <w:lang w:val="de-DE"/>
        </w:rPr>
        <w:t xml:space="preserve">, </w:t>
      </w:r>
      <w:r w:rsidRPr="0095528C">
        <w:rPr>
          <w:rFonts w:ascii="Sylfaen" w:hAnsi="Sylfaen"/>
          <w:sz w:val="18"/>
          <w:szCs w:val="18"/>
        </w:rPr>
        <w:t>թե</w:t>
      </w:r>
      <w:r w:rsidRPr="00326C4B">
        <w:rPr>
          <w:rFonts w:ascii="Sylfaen" w:hAnsi="Sylfaen"/>
          <w:sz w:val="18"/>
          <w:szCs w:val="18"/>
          <w:lang w:val="de-DE"/>
        </w:rPr>
        <w:t xml:space="preserve"> </w:t>
      </w:r>
      <w:r w:rsidRPr="0095528C">
        <w:rPr>
          <w:rFonts w:ascii="Sylfaen" w:hAnsi="Sylfaen"/>
          <w:sz w:val="18"/>
          <w:szCs w:val="18"/>
        </w:rPr>
        <w:t>ինչպիսի</w:t>
      </w:r>
      <w:r w:rsidRPr="00326C4B">
        <w:rPr>
          <w:rFonts w:ascii="Sylfaen" w:hAnsi="Sylfaen"/>
          <w:sz w:val="18"/>
          <w:szCs w:val="18"/>
          <w:lang w:val="de-DE"/>
        </w:rPr>
        <w:t xml:space="preserve"> </w:t>
      </w:r>
      <w:r w:rsidRPr="0095528C">
        <w:rPr>
          <w:rFonts w:ascii="Sylfaen" w:hAnsi="Sylfaen"/>
          <w:sz w:val="18"/>
          <w:szCs w:val="18"/>
        </w:rPr>
        <w:t>տիպային</w:t>
      </w:r>
      <w:r w:rsidRPr="00326C4B">
        <w:rPr>
          <w:rFonts w:ascii="Sylfaen" w:hAnsi="Sylfaen"/>
          <w:sz w:val="18"/>
          <w:szCs w:val="18"/>
          <w:lang w:val="de-DE"/>
        </w:rPr>
        <w:t xml:space="preserve"> </w:t>
      </w:r>
      <w:r w:rsidRPr="0095528C">
        <w:rPr>
          <w:rFonts w:ascii="Sylfaen" w:hAnsi="Sylfaen"/>
          <w:sz w:val="18"/>
          <w:szCs w:val="18"/>
        </w:rPr>
        <w:t>հաստիքացուցակ</w:t>
      </w:r>
      <w:r w:rsidRPr="00326C4B">
        <w:rPr>
          <w:rFonts w:ascii="Sylfaen" w:hAnsi="Sylfaen"/>
          <w:sz w:val="18"/>
          <w:szCs w:val="18"/>
          <w:lang w:val="de-DE"/>
        </w:rPr>
        <w:t xml:space="preserve"> </w:t>
      </w:r>
      <w:r w:rsidRPr="0095528C">
        <w:rPr>
          <w:rFonts w:ascii="Sylfaen" w:hAnsi="Sylfaen"/>
          <w:sz w:val="18"/>
          <w:szCs w:val="18"/>
        </w:rPr>
        <w:t>և</w:t>
      </w:r>
      <w:r w:rsidRPr="00326C4B">
        <w:rPr>
          <w:rFonts w:ascii="Sylfaen" w:hAnsi="Sylfaen"/>
          <w:sz w:val="18"/>
          <w:szCs w:val="18"/>
          <w:lang w:val="de-DE"/>
        </w:rPr>
        <w:t xml:space="preserve"> </w:t>
      </w:r>
      <w:r w:rsidRPr="0095528C">
        <w:rPr>
          <w:rFonts w:ascii="Sylfaen" w:hAnsi="Sylfaen"/>
          <w:sz w:val="18"/>
          <w:szCs w:val="18"/>
        </w:rPr>
        <w:t>ինչ</w:t>
      </w:r>
      <w:r w:rsidRPr="00326C4B">
        <w:rPr>
          <w:rFonts w:ascii="Sylfaen" w:hAnsi="Sylfaen"/>
          <w:sz w:val="18"/>
          <w:szCs w:val="18"/>
          <w:lang w:val="de-DE"/>
        </w:rPr>
        <w:t xml:space="preserve"> </w:t>
      </w:r>
      <w:r w:rsidRPr="0095528C">
        <w:rPr>
          <w:rFonts w:ascii="Sylfaen" w:hAnsi="Sylfaen"/>
          <w:sz w:val="18"/>
          <w:szCs w:val="18"/>
        </w:rPr>
        <w:t>վարչական</w:t>
      </w:r>
      <w:r w:rsidRPr="00326C4B">
        <w:rPr>
          <w:rFonts w:ascii="Sylfaen" w:hAnsi="Sylfaen"/>
          <w:sz w:val="18"/>
          <w:szCs w:val="18"/>
          <w:lang w:val="de-DE"/>
        </w:rPr>
        <w:t xml:space="preserve"> </w:t>
      </w:r>
      <w:r w:rsidRPr="0095528C">
        <w:rPr>
          <w:rFonts w:ascii="Sylfaen" w:hAnsi="Sylfaen"/>
          <w:sz w:val="18"/>
          <w:szCs w:val="18"/>
        </w:rPr>
        <w:t>ծախսեր</w:t>
      </w:r>
      <w:r w:rsidRPr="00326C4B">
        <w:rPr>
          <w:rFonts w:ascii="Sylfaen" w:hAnsi="Sylfaen"/>
          <w:sz w:val="18"/>
          <w:szCs w:val="18"/>
          <w:lang w:val="de-DE"/>
        </w:rPr>
        <w:t xml:space="preserve"> </w:t>
      </w:r>
      <w:r w:rsidRPr="0095528C">
        <w:rPr>
          <w:rFonts w:ascii="Sylfaen" w:hAnsi="Sylfaen"/>
          <w:sz w:val="18"/>
          <w:szCs w:val="18"/>
        </w:rPr>
        <w:t>պետք</w:t>
      </w:r>
      <w:r w:rsidRPr="00326C4B">
        <w:rPr>
          <w:rFonts w:ascii="Sylfaen" w:hAnsi="Sylfaen"/>
          <w:sz w:val="18"/>
          <w:szCs w:val="18"/>
          <w:lang w:val="de-DE"/>
        </w:rPr>
        <w:t xml:space="preserve"> </w:t>
      </w:r>
      <w:r w:rsidRPr="0095528C">
        <w:rPr>
          <w:rFonts w:ascii="Sylfaen" w:hAnsi="Sylfaen"/>
          <w:sz w:val="18"/>
          <w:szCs w:val="18"/>
        </w:rPr>
        <w:t>են</w:t>
      </w:r>
      <w:r w:rsidRPr="00326C4B">
        <w:rPr>
          <w:rFonts w:ascii="Sylfaen" w:hAnsi="Sylfaen"/>
          <w:sz w:val="18"/>
          <w:szCs w:val="18"/>
          <w:lang w:val="de-DE"/>
        </w:rPr>
        <w:t xml:space="preserve"> </w:t>
      </w:r>
      <w:r w:rsidRPr="0095528C">
        <w:rPr>
          <w:rFonts w:ascii="Sylfaen" w:hAnsi="Sylfaen"/>
          <w:sz w:val="18"/>
          <w:szCs w:val="18"/>
        </w:rPr>
        <w:t>ունենան</w:t>
      </w:r>
      <w:r w:rsidRPr="00326C4B">
        <w:rPr>
          <w:rFonts w:ascii="Sylfaen" w:hAnsi="Sylfaen"/>
          <w:sz w:val="18"/>
          <w:szCs w:val="18"/>
          <w:lang w:val="de-DE"/>
        </w:rPr>
        <w:t xml:space="preserve"> </w:t>
      </w:r>
      <w:r w:rsidRPr="0095528C">
        <w:rPr>
          <w:rFonts w:ascii="Sylfaen" w:hAnsi="Sylfaen"/>
          <w:sz w:val="18"/>
          <w:szCs w:val="18"/>
        </w:rPr>
        <w:t>այս</w:t>
      </w:r>
      <w:r w:rsidRPr="00326C4B">
        <w:rPr>
          <w:rFonts w:ascii="Sylfaen" w:hAnsi="Sylfaen"/>
          <w:sz w:val="18"/>
          <w:szCs w:val="18"/>
          <w:lang w:val="de-DE"/>
        </w:rPr>
        <w:t xml:space="preserve"> </w:t>
      </w:r>
      <w:r w:rsidRPr="0095528C">
        <w:rPr>
          <w:rFonts w:ascii="Sylfaen" w:hAnsi="Sylfaen"/>
          <w:sz w:val="18"/>
          <w:szCs w:val="18"/>
        </w:rPr>
        <w:t>կամ</w:t>
      </w:r>
      <w:r w:rsidRPr="00326C4B">
        <w:rPr>
          <w:rFonts w:ascii="Sylfaen" w:hAnsi="Sylfaen"/>
          <w:sz w:val="18"/>
          <w:szCs w:val="18"/>
          <w:lang w:val="de-DE"/>
        </w:rPr>
        <w:t xml:space="preserve"> </w:t>
      </w:r>
      <w:r w:rsidRPr="0095528C">
        <w:rPr>
          <w:rFonts w:ascii="Sylfaen" w:hAnsi="Sylfaen"/>
          <w:sz w:val="18"/>
          <w:szCs w:val="18"/>
        </w:rPr>
        <w:t>այն</w:t>
      </w:r>
      <w:r w:rsidRPr="00326C4B">
        <w:rPr>
          <w:rFonts w:ascii="Sylfaen" w:hAnsi="Sylfaen"/>
          <w:sz w:val="18"/>
          <w:szCs w:val="18"/>
          <w:lang w:val="de-DE"/>
        </w:rPr>
        <w:t xml:space="preserve"> </w:t>
      </w:r>
      <w:r w:rsidRPr="0095528C">
        <w:rPr>
          <w:rFonts w:ascii="Sylfaen" w:hAnsi="Sylfaen"/>
          <w:sz w:val="18"/>
          <w:szCs w:val="18"/>
        </w:rPr>
        <w:t>խմբին</w:t>
      </w:r>
      <w:r w:rsidRPr="00326C4B">
        <w:rPr>
          <w:rFonts w:ascii="Sylfaen" w:hAnsi="Sylfaen"/>
          <w:sz w:val="18"/>
          <w:szCs w:val="18"/>
          <w:lang w:val="de-DE"/>
        </w:rPr>
        <w:t xml:space="preserve"> </w:t>
      </w:r>
      <w:r w:rsidRPr="0095528C">
        <w:rPr>
          <w:rFonts w:ascii="Sylfaen" w:hAnsi="Sylfaen"/>
          <w:sz w:val="18"/>
          <w:szCs w:val="18"/>
        </w:rPr>
        <w:t>պատկանող</w:t>
      </w:r>
      <w:r w:rsidRPr="00326C4B">
        <w:rPr>
          <w:rFonts w:ascii="Sylfaen" w:hAnsi="Sylfaen"/>
          <w:sz w:val="18"/>
          <w:szCs w:val="18"/>
          <w:lang w:val="de-DE"/>
        </w:rPr>
        <w:t xml:space="preserve"> </w:t>
      </w:r>
      <w:r w:rsidRPr="0095528C">
        <w:rPr>
          <w:rFonts w:ascii="Sylfaen" w:hAnsi="Sylfaen"/>
          <w:sz w:val="18"/>
          <w:szCs w:val="18"/>
        </w:rPr>
        <w:t>համայնքները</w:t>
      </w:r>
      <w:r w:rsidRPr="00326C4B">
        <w:rPr>
          <w:rFonts w:ascii="Sylfaen" w:hAnsi="Sylfaen"/>
          <w:sz w:val="18"/>
          <w:szCs w:val="18"/>
          <w:lang w:val="de-DE"/>
        </w:rPr>
        <w:t xml:space="preserve">:  </w:t>
      </w:r>
      <w:r w:rsidRPr="0095528C">
        <w:rPr>
          <w:rFonts w:ascii="Sylfaen" w:hAnsi="Sylfaen"/>
          <w:sz w:val="18"/>
          <w:szCs w:val="18"/>
        </w:rPr>
        <w:t>Իսկ</w:t>
      </w:r>
      <w:r w:rsidRPr="00326C4B">
        <w:rPr>
          <w:rFonts w:ascii="Sylfaen" w:hAnsi="Sylfaen"/>
          <w:sz w:val="18"/>
          <w:szCs w:val="18"/>
          <w:lang w:val="de-DE"/>
        </w:rPr>
        <w:t xml:space="preserve"> </w:t>
      </w:r>
      <w:r w:rsidRPr="0095528C">
        <w:rPr>
          <w:rFonts w:ascii="Sylfaen" w:hAnsi="Sylfaen"/>
          <w:sz w:val="18"/>
          <w:szCs w:val="18"/>
        </w:rPr>
        <w:t>համայնքների</w:t>
      </w:r>
      <w:r w:rsidRPr="00326C4B">
        <w:rPr>
          <w:rFonts w:ascii="Sylfaen" w:hAnsi="Sylfaen"/>
          <w:sz w:val="18"/>
          <w:szCs w:val="18"/>
          <w:lang w:val="de-DE"/>
        </w:rPr>
        <w:t xml:space="preserve"> </w:t>
      </w:r>
      <w:r w:rsidRPr="0095528C">
        <w:rPr>
          <w:rFonts w:ascii="Sylfaen" w:hAnsi="Sylfaen"/>
          <w:sz w:val="18"/>
          <w:szCs w:val="18"/>
        </w:rPr>
        <w:t>դասակարգումն</w:t>
      </w:r>
      <w:r w:rsidRPr="00326C4B">
        <w:rPr>
          <w:rFonts w:ascii="Sylfaen" w:hAnsi="Sylfaen"/>
          <w:sz w:val="18"/>
          <w:szCs w:val="18"/>
          <w:lang w:val="de-DE"/>
        </w:rPr>
        <w:t xml:space="preserve"> </w:t>
      </w:r>
      <w:r w:rsidRPr="0095528C">
        <w:rPr>
          <w:rFonts w:ascii="Sylfaen" w:hAnsi="Sylfaen"/>
          <w:sz w:val="18"/>
          <w:szCs w:val="18"/>
        </w:rPr>
        <w:t>ըստ</w:t>
      </w:r>
      <w:r w:rsidRPr="00326C4B">
        <w:rPr>
          <w:rFonts w:ascii="Sylfaen" w:hAnsi="Sylfaen"/>
          <w:sz w:val="18"/>
          <w:szCs w:val="18"/>
          <w:lang w:val="de-DE"/>
        </w:rPr>
        <w:t xml:space="preserve"> </w:t>
      </w:r>
      <w:r w:rsidRPr="0095528C">
        <w:rPr>
          <w:rFonts w:ascii="Sylfaen" w:hAnsi="Sylfaen"/>
          <w:sz w:val="18"/>
          <w:szCs w:val="18"/>
        </w:rPr>
        <w:t>խմբերի</w:t>
      </w:r>
      <w:r w:rsidRPr="00326C4B">
        <w:rPr>
          <w:rFonts w:ascii="Sylfaen" w:hAnsi="Sylfaen"/>
          <w:sz w:val="18"/>
          <w:szCs w:val="18"/>
          <w:lang w:val="de-DE"/>
        </w:rPr>
        <w:t xml:space="preserve"> </w:t>
      </w:r>
      <w:r w:rsidRPr="0095528C">
        <w:rPr>
          <w:rFonts w:ascii="Sylfaen" w:hAnsi="Sylfaen"/>
          <w:sz w:val="18"/>
          <w:szCs w:val="18"/>
        </w:rPr>
        <w:t>կատարվել</w:t>
      </w:r>
      <w:r w:rsidRPr="00326C4B">
        <w:rPr>
          <w:rFonts w:ascii="Sylfaen" w:hAnsi="Sylfaen"/>
          <w:sz w:val="18"/>
          <w:szCs w:val="18"/>
          <w:lang w:val="de-DE"/>
        </w:rPr>
        <w:t xml:space="preserve"> </w:t>
      </w:r>
      <w:r w:rsidRPr="0095528C">
        <w:rPr>
          <w:rFonts w:ascii="Sylfaen" w:hAnsi="Sylfaen"/>
          <w:sz w:val="18"/>
          <w:szCs w:val="18"/>
        </w:rPr>
        <w:t>է՝</w:t>
      </w:r>
      <w:r w:rsidRPr="00326C4B">
        <w:rPr>
          <w:rFonts w:ascii="Sylfaen" w:hAnsi="Sylfaen"/>
          <w:sz w:val="18"/>
          <w:szCs w:val="18"/>
          <w:lang w:val="de-DE"/>
        </w:rPr>
        <w:t xml:space="preserve"> </w:t>
      </w:r>
      <w:r w:rsidRPr="0095528C">
        <w:rPr>
          <w:rFonts w:ascii="Sylfaen" w:hAnsi="Sylfaen"/>
          <w:sz w:val="18"/>
          <w:szCs w:val="18"/>
        </w:rPr>
        <w:t>ելնելով</w:t>
      </w:r>
      <w:r w:rsidRPr="00326C4B">
        <w:rPr>
          <w:rFonts w:ascii="Sylfaen" w:hAnsi="Sylfaen"/>
          <w:sz w:val="18"/>
          <w:szCs w:val="18"/>
          <w:lang w:val="de-DE"/>
        </w:rPr>
        <w:t xml:space="preserve"> </w:t>
      </w:r>
      <w:r w:rsidRPr="0095528C">
        <w:rPr>
          <w:rFonts w:ascii="Sylfaen" w:hAnsi="Sylfaen"/>
          <w:sz w:val="18"/>
          <w:szCs w:val="18"/>
        </w:rPr>
        <w:t>նրանց</w:t>
      </w:r>
      <w:r w:rsidRPr="00326C4B">
        <w:rPr>
          <w:rFonts w:ascii="Sylfaen" w:hAnsi="Sylfaen"/>
          <w:sz w:val="18"/>
          <w:szCs w:val="18"/>
          <w:lang w:val="de-DE"/>
        </w:rPr>
        <w:t xml:space="preserve"> </w:t>
      </w:r>
      <w:r w:rsidRPr="0095528C">
        <w:rPr>
          <w:rFonts w:ascii="Sylfaen" w:hAnsi="Sylfaen"/>
          <w:sz w:val="18"/>
          <w:szCs w:val="18"/>
        </w:rPr>
        <w:t>բյուջետային</w:t>
      </w:r>
      <w:r w:rsidRPr="00326C4B">
        <w:rPr>
          <w:rFonts w:ascii="Sylfaen" w:hAnsi="Sylfaen"/>
          <w:sz w:val="18"/>
          <w:szCs w:val="18"/>
          <w:lang w:val="de-DE"/>
        </w:rPr>
        <w:t xml:space="preserve"> </w:t>
      </w:r>
      <w:r w:rsidRPr="0095528C">
        <w:rPr>
          <w:rFonts w:ascii="Sylfaen" w:hAnsi="Sylfaen"/>
          <w:sz w:val="18"/>
          <w:szCs w:val="18"/>
        </w:rPr>
        <w:t>կարողություններից</w:t>
      </w:r>
      <w:r w:rsidRPr="00326C4B">
        <w:rPr>
          <w:rFonts w:ascii="Sylfaen" w:hAnsi="Sylfaen"/>
          <w:sz w:val="18"/>
          <w:szCs w:val="18"/>
          <w:lang w:val="de-DE"/>
        </w:rPr>
        <w:t xml:space="preserve">: </w:t>
      </w:r>
    </w:p>
  </w:footnote>
  <w:footnote w:id="20">
    <w:p w:rsidR="0020733C" w:rsidRPr="0092231D" w:rsidRDefault="0020733C" w:rsidP="00326C4B">
      <w:pPr>
        <w:jc w:val="both"/>
        <w:rPr>
          <w:rFonts w:ascii="Sylfaen" w:eastAsia="Times New Roman" w:hAnsi="Sylfaen" w:cs="Arial"/>
          <w:sz w:val="18"/>
          <w:szCs w:val="18"/>
          <w:lang w:val="de-DE"/>
        </w:rPr>
      </w:pPr>
      <w:r w:rsidRPr="00130D46">
        <w:rPr>
          <w:rStyle w:val="FootnoteReference"/>
          <w:rFonts w:ascii="Sylfaen" w:hAnsi="Sylfaen"/>
          <w:sz w:val="18"/>
          <w:szCs w:val="18"/>
        </w:rPr>
        <w:footnoteRef/>
      </w:r>
      <w:r w:rsidRPr="0092231D">
        <w:rPr>
          <w:rFonts w:ascii="Sylfaen" w:hAnsi="Sylfaen"/>
          <w:sz w:val="18"/>
          <w:szCs w:val="18"/>
          <w:lang w:val="de-DE"/>
        </w:rPr>
        <w:t xml:space="preserve"> </w:t>
      </w:r>
      <w:r w:rsidRPr="00130D46">
        <w:rPr>
          <w:rFonts w:ascii="Sylfaen" w:eastAsia="Times New Roman" w:hAnsi="Sylfaen" w:cs="Sylfaen"/>
          <w:sz w:val="18"/>
          <w:szCs w:val="18"/>
        </w:rPr>
        <w:t>ՀՀ</w:t>
      </w:r>
      <w:r w:rsidRPr="0092231D">
        <w:rPr>
          <w:rFonts w:ascii="Sylfaen" w:eastAsia="Times New Roman" w:hAnsi="Sylfaen" w:cs="Sylfaen"/>
          <w:sz w:val="18"/>
          <w:szCs w:val="18"/>
          <w:lang w:val="de-DE"/>
        </w:rPr>
        <w:t xml:space="preserve"> </w:t>
      </w:r>
      <w:r w:rsidRPr="00686ED5">
        <w:rPr>
          <w:rFonts w:ascii="Sylfaen" w:eastAsia="Times New Roman" w:hAnsi="Sylfaen" w:cs="Sylfaen"/>
          <w:sz w:val="18"/>
          <w:szCs w:val="18"/>
        </w:rPr>
        <w:t>Ազգային</w:t>
      </w:r>
      <w:r w:rsidRPr="0092231D">
        <w:rPr>
          <w:rFonts w:ascii="Sylfaen" w:eastAsia="Times New Roman" w:hAnsi="Sylfaen" w:cs="Sylfaen"/>
          <w:sz w:val="18"/>
          <w:szCs w:val="18"/>
          <w:lang w:val="de-DE"/>
        </w:rPr>
        <w:t xml:space="preserve"> </w:t>
      </w:r>
      <w:r w:rsidRPr="00686ED5">
        <w:rPr>
          <w:rFonts w:ascii="Sylfaen" w:eastAsia="Times New Roman" w:hAnsi="Sylfaen" w:cs="Sylfaen"/>
          <w:sz w:val="18"/>
          <w:szCs w:val="18"/>
        </w:rPr>
        <w:t>ժողովի</w:t>
      </w:r>
      <w:r w:rsidRPr="0092231D">
        <w:rPr>
          <w:rFonts w:ascii="Sylfaen" w:eastAsia="Times New Roman" w:hAnsi="Sylfaen" w:cs="Sylfaen"/>
          <w:sz w:val="18"/>
          <w:szCs w:val="18"/>
          <w:lang w:val="de-DE"/>
        </w:rPr>
        <w:t xml:space="preserve"> </w:t>
      </w:r>
      <w:r w:rsidRPr="00686ED5">
        <w:rPr>
          <w:rFonts w:ascii="Sylfaen" w:eastAsia="Times New Roman" w:hAnsi="Sylfaen" w:cs="Sylfaen"/>
          <w:sz w:val="18"/>
          <w:szCs w:val="18"/>
        </w:rPr>
        <w:t>պատգամավորի</w:t>
      </w:r>
      <w:r w:rsidRPr="0092231D">
        <w:rPr>
          <w:rFonts w:ascii="Sylfaen" w:eastAsia="Times New Roman" w:hAnsi="Sylfaen" w:cs="Sylfaen"/>
          <w:sz w:val="18"/>
          <w:szCs w:val="18"/>
          <w:lang w:val="de-DE"/>
        </w:rPr>
        <w:t xml:space="preserve"> </w:t>
      </w:r>
      <w:r w:rsidRPr="00686ED5">
        <w:rPr>
          <w:rFonts w:ascii="Sylfaen" w:eastAsia="Times New Roman" w:hAnsi="Sylfaen" w:cs="Sylfaen"/>
          <w:sz w:val="18"/>
          <w:szCs w:val="18"/>
        </w:rPr>
        <w:t>պաշտոնային</w:t>
      </w:r>
      <w:r w:rsidRPr="0092231D">
        <w:rPr>
          <w:rFonts w:ascii="Sylfaen" w:eastAsia="Times New Roman" w:hAnsi="Sylfaen" w:cs="Sylfaen"/>
          <w:sz w:val="18"/>
          <w:szCs w:val="18"/>
          <w:lang w:val="de-DE"/>
        </w:rPr>
        <w:t xml:space="preserve"> </w:t>
      </w:r>
      <w:r w:rsidRPr="00686ED5">
        <w:rPr>
          <w:rFonts w:ascii="Sylfaen" w:eastAsia="Times New Roman" w:hAnsi="Sylfaen" w:cs="Sylfaen"/>
          <w:sz w:val="18"/>
          <w:szCs w:val="18"/>
        </w:rPr>
        <w:t>դրույքաչափը</w:t>
      </w:r>
      <w:r w:rsidRPr="0092231D">
        <w:rPr>
          <w:rFonts w:ascii="Sylfaen" w:eastAsia="Times New Roman" w:hAnsi="Sylfaen" w:cs="Sylfaen"/>
          <w:sz w:val="18"/>
          <w:szCs w:val="18"/>
          <w:lang w:val="de-DE"/>
        </w:rPr>
        <w:t xml:space="preserve"> </w:t>
      </w:r>
      <w:r w:rsidRPr="0092231D">
        <w:rPr>
          <w:rFonts w:ascii="Sylfaen" w:eastAsia="Times New Roman" w:hAnsi="Sylfaen" w:cs="Arial"/>
          <w:sz w:val="18"/>
          <w:szCs w:val="18"/>
          <w:lang w:val="de-DE"/>
        </w:rPr>
        <w:t xml:space="preserve">2013 </w:t>
      </w:r>
      <w:r w:rsidRPr="00686ED5">
        <w:rPr>
          <w:rFonts w:ascii="Sylfaen" w:eastAsia="Times New Roman" w:hAnsi="Sylfaen" w:cs="Sylfaen"/>
          <w:sz w:val="18"/>
          <w:szCs w:val="18"/>
        </w:rPr>
        <w:t>թ</w:t>
      </w:r>
      <w:r w:rsidRPr="0092231D">
        <w:rPr>
          <w:rFonts w:ascii="Sylfaen" w:eastAsia="Times New Roman" w:hAnsi="Sylfaen" w:cs="Arial"/>
          <w:sz w:val="18"/>
          <w:szCs w:val="18"/>
          <w:lang w:val="de-DE"/>
        </w:rPr>
        <w:t xml:space="preserve">. </w:t>
      </w:r>
      <w:r w:rsidRPr="00686ED5">
        <w:rPr>
          <w:rFonts w:ascii="Sylfaen" w:eastAsia="Times New Roman" w:hAnsi="Sylfaen" w:cs="Sylfaen"/>
          <w:sz w:val="18"/>
          <w:szCs w:val="18"/>
        </w:rPr>
        <w:t>հունվարի</w:t>
      </w:r>
      <w:r w:rsidRPr="0092231D">
        <w:rPr>
          <w:rFonts w:ascii="Sylfaen" w:eastAsia="Times New Roman" w:hAnsi="Sylfaen" w:cs="Sylfaen"/>
          <w:sz w:val="18"/>
          <w:szCs w:val="18"/>
          <w:lang w:val="de-DE"/>
        </w:rPr>
        <w:t xml:space="preserve"> </w:t>
      </w:r>
      <w:r w:rsidRPr="0092231D">
        <w:rPr>
          <w:rFonts w:ascii="Sylfaen" w:eastAsia="Times New Roman" w:hAnsi="Sylfaen" w:cs="Arial"/>
          <w:sz w:val="18"/>
          <w:szCs w:val="18"/>
          <w:lang w:val="de-DE"/>
        </w:rPr>
        <w:t xml:space="preserve">1 – </w:t>
      </w:r>
      <w:r w:rsidRPr="00686ED5">
        <w:rPr>
          <w:rFonts w:ascii="Sylfaen" w:eastAsia="Times New Roman" w:hAnsi="Sylfaen" w:cs="Sylfaen"/>
          <w:sz w:val="18"/>
          <w:szCs w:val="18"/>
        </w:rPr>
        <w:t>ից</w:t>
      </w:r>
      <w:r w:rsidRPr="0092231D">
        <w:rPr>
          <w:rFonts w:ascii="Sylfaen" w:eastAsia="Times New Roman" w:hAnsi="Sylfaen" w:cs="Sylfaen"/>
          <w:sz w:val="18"/>
          <w:szCs w:val="18"/>
          <w:lang w:val="de-DE"/>
        </w:rPr>
        <w:t xml:space="preserve"> </w:t>
      </w:r>
      <w:r w:rsidRPr="00686ED5">
        <w:rPr>
          <w:rFonts w:ascii="Sylfaen" w:eastAsia="Times New Roman" w:hAnsi="Sylfaen" w:cs="Sylfaen"/>
          <w:sz w:val="18"/>
          <w:szCs w:val="18"/>
        </w:rPr>
        <w:t>սահմանված</w:t>
      </w:r>
      <w:r w:rsidRPr="0092231D">
        <w:rPr>
          <w:rFonts w:ascii="Sylfaen" w:eastAsia="Times New Roman" w:hAnsi="Sylfaen" w:cs="Sylfaen"/>
          <w:sz w:val="18"/>
          <w:szCs w:val="18"/>
          <w:lang w:val="de-DE"/>
        </w:rPr>
        <w:t xml:space="preserve"> </w:t>
      </w:r>
      <w:r w:rsidRPr="00686ED5">
        <w:rPr>
          <w:rFonts w:ascii="Sylfaen" w:eastAsia="Times New Roman" w:hAnsi="Sylfaen" w:cs="Sylfaen"/>
          <w:sz w:val="18"/>
          <w:szCs w:val="18"/>
        </w:rPr>
        <w:t>է</w:t>
      </w:r>
      <w:r w:rsidRPr="0092231D">
        <w:rPr>
          <w:rFonts w:ascii="Sylfaen" w:eastAsia="Times New Roman" w:hAnsi="Sylfaen" w:cs="Sylfaen"/>
          <w:sz w:val="18"/>
          <w:szCs w:val="18"/>
          <w:lang w:val="de-DE"/>
        </w:rPr>
        <w:t xml:space="preserve"> </w:t>
      </w:r>
      <w:r w:rsidRPr="0092231D">
        <w:rPr>
          <w:rFonts w:ascii="Sylfaen" w:eastAsia="Times New Roman" w:hAnsi="Sylfaen" w:cs="Arial"/>
          <w:sz w:val="18"/>
          <w:szCs w:val="18"/>
          <w:lang w:val="de-DE"/>
        </w:rPr>
        <w:t xml:space="preserve">331 </w:t>
      </w:r>
      <w:r w:rsidRPr="00686ED5">
        <w:rPr>
          <w:rFonts w:ascii="Sylfaen" w:eastAsia="Times New Roman" w:hAnsi="Sylfaen" w:cs="Sylfaen"/>
          <w:sz w:val="18"/>
          <w:szCs w:val="18"/>
        </w:rPr>
        <w:t>հազար</w:t>
      </w:r>
      <w:r w:rsidRPr="0092231D">
        <w:rPr>
          <w:rFonts w:ascii="Sylfaen" w:eastAsia="Times New Roman" w:hAnsi="Sylfaen" w:cs="Sylfaen"/>
          <w:sz w:val="18"/>
          <w:szCs w:val="18"/>
          <w:lang w:val="de-DE"/>
        </w:rPr>
        <w:t xml:space="preserve"> </w:t>
      </w:r>
      <w:r w:rsidRPr="0092231D">
        <w:rPr>
          <w:rFonts w:ascii="Sylfaen" w:eastAsia="Times New Roman" w:hAnsi="Sylfaen" w:cs="Arial"/>
          <w:sz w:val="18"/>
          <w:szCs w:val="18"/>
          <w:lang w:val="de-DE"/>
        </w:rPr>
        <w:t xml:space="preserve">595 </w:t>
      </w:r>
      <w:r w:rsidRPr="00130D46">
        <w:rPr>
          <w:rFonts w:ascii="Sylfaen" w:eastAsia="Times New Roman" w:hAnsi="Sylfaen" w:cs="Arial"/>
          <w:sz w:val="18"/>
          <w:szCs w:val="18"/>
        </w:rPr>
        <w:t>դրամ</w:t>
      </w:r>
      <w:r w:rsidRPr="0092231D">
        <w:rPr>
          <w:rFonts w:ascii="Sylfaen" w:eastAsia="Times New Roman" w:hAnsi="Sylfaen" w:cs="Arial"/>
          <w:sz w:val="18"/>
          <w:szCs w:val="18"/>
          <w:lang w:val="de-DE"/>
        </w:rPr>
        <w:t xml:space="preserve"> (</w:t>
      </w:r>
      <w:r w:rsidRPr="00130D46">
        <w:rPr>
          <w:rFonts w:ascii="Sylfaen" w:eastAsia="Times New Roman" w:hAnsi="Sylfaen" w:cs="Arial"/>
          <w:sz w:val="18"/>
          <w:szCs w:val="18"/>
        </w:rPr>
        <w:t>ներառյալ</w:t>
      </w:r>
      <w:r w:rsidRPr="0092231D">
        <w:rPr>
          <w:rFonts w:ascii="Sylfaen" w:eastAsia="Times New Roman" w:hAnsi="Sylfaen" w:cs="Arial"/>
          <w:sz w:val="18"/>
          <w:szCs w:val="18"/>
          <w:lang w:val="de-DE"/>
        </w:rPr>
        <w:t xml:space="preserve"> </w:t>
      </w:r>
      <w:r w:rsidRPr="00130D46">
        <w:rPr>
          <w:rFonts w:ascii="Sylfaen" w:eastAsia="Times New Roman" w:hAnsi="Sylfaen" w:cs="Arial"/>
          <w:sz w:val="18"/>
          <w:szCs w:val="18"/>
        </w:rPr>
        <w:t>աշխատավարձից</w:t>
      </w:r>
      <w:r w:rsidRPr="0092231D">
        <w:rPr>
          <w:rFonts w:ascii="Sylfaen" w:eastAsia="Times New Roman" w:hAnsi="Sylfaen" w:cs="Arial"/>
          <w:sz w:val="18"/>
          <w:szCs w:val="18"/>
          <w:lang w:val="de-DE"/>
        </w:rPr>
        <w:t xml:space="preserve"> </w:t>
      </w:r>
      <w:r w:rsidRPr="00130D46">
        <w:rPr>
          <w:rFonts w:ascii="Sylfaen" w:eastAsia="Times New Roman" w:hAnsi="Sylfaen" w:cs="Arial"/>
          <w:sz w:val="18"/>
          <w:szCs w:val="18"/>
        </w:rPr>
        <w:t>վճարվող</w:t>
      </w:r>
      <w:r w:rsidRPr="0092231D">
        <w:rPr>
          <w:rFonts w:ascii="Sylfaen" w:eastAsia="Times New Roman" w:hAnsi="Sylfaen" w:cs="Arial"/>
          <w:sz w:val="18"/>
          <w:szCs w:val="18"/>
          <w:lang w:val="de-DE"/>
        </w:rPr>
        <w:t xml:space="preserve"> </w:t>
      </w:r>
      <w:r w:rsidRPr="00130D46">
        <w:rPr>
          <w:rFonts w:ascii="Sylfaen" w:eastAsia="Times New Roman" w:hAnsi="Sylfaen" w:cs="Arial"/>
          <w:sz w:val="18"/>
          <w:szCs w:val="18"/>
        </w:rPr>
        <w:t>եկամտային</w:t>
      </w:r>
      <w:r w:rsidRPr="0092231D">
        <w:rPr>
          <w:rFonts w:ascii="Sylfaen" w:eastAsia="Times New Roman" w:hAnsi="Sylfaen" w:cs="Arial"/>
          <w:sz w:val="18"/>
          <w:szCs w:val="18"/>
          <w:lang w:val="de-DE"/>
        </w:rPr>
        <w:t xml:space="preserve"> </w:t>
      </w:r>
      <w:r w:rsidRPr="00130D46">
        <w:rPr>
          <w:rFonts w:ascii="Sylfaen" w:eastAsia="Times New Roman" w:hAnsi="Sylfaen" w:cs="Arial"/>
          <w:sz w:val="18"/>
          <w:szCs w:val="18"/>
        </w:rPr>
        <w:t>հարկը</w:t>
      </w:r>
      <w:r w:rsidRPr="0092231D">
        <w:rPr>
          <w:rFonts w:ascii="Sylfaen" w:eastAsia="Times New Roman" w:hAnsi="Sylfaen" w:cs="Arial"/>
          <w:sz w:val="18"/>
          <w:szCs w:val="18"/>
          <w:lang w:val="de-DE"/>
        </w:rPr>
        <w:t>)</w:t>
      </w:r>
      <w:r w:rsidR="00866735">
        <w:rPr>
          <w:rFonts w:ascii="Sylfaen" w:eastAsia="Times New Roman" w:hAnsi="Sylfaen" w:cs="Arial"/>
          <w:sz w:val="18"/>
          <w:szCs w:val="18"/>
          <w:lang w:val="de-DE"/>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D17BA"/>
    <w:multiLevelType w:val="multilevel"/>
    <w:tmpl w:val="B9A6B5D4"/>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DB46A86"/>
    <w:multiLevelType w:val="multilevel"/>
    <w:tmpl w:val="C352C66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188A088A"/>
    <w:multiLevelType w:val="hybridMultilevel"/>
    <w:tmpl w:val="7EE234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D6733A6"/>
    <w:multiLevelType w:val="hybridMultilevel"/>
    <w:tmpl w:val="48484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823EC8"/>
    <w:multiLevelType w:val="hybridMultilevel"/>
    <w:tmpl w:val="72106B4A"/>
    <w:lvl w:ilvl="0" w:tplc="04090001">
      <w:start w:val="1"/>
      <w:numFmt w:val="bullet"/>
      <w:lvlText w:val=""/>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5">
    <w:nsid w:val="3BCA010E"/>
    <w:multiLevelType w:val="hybridMultilevel"/>
    <w:tmpl w:val="2D6CD784"/>
    <w:lvl w:ilvl="0" w:tplc="B3788106">
      <w:start w:val="1"/>
      <w:numFmt w:val="decimal"/>
      <w:lvlText w:val="3.1.%1."/>
      <w:lvlJc w:val="left"/>
      <w:pPr>
        <w:ind w:left="720" w:hanging="360"/>
      </w:pPr>
      <w:rPr>
        <w:rFonts w:ascii="Arial Armenian" w:hAnsi="Arial Armeni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E4548C"/>
    <w:multiLevelType w:val="hybridMultilevel"/>
    <w:tmpl w:val="B05AE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F0476B"/>
    <w:multiLevelType w:val="hybridMultilevel"/>
    <w:tmpl w:val="50F062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FFA5FF2"/>
    <w:multiLevelType w:val="hybridMultilevel"/>
    <w:tmpl w:val="2F3430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B137C95"/>
    <w:multiLevelType w:val="hybridMultilevel"/>
    <w:tmpl w:val="B34033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1"/>
  </w:num>
  <w:num w:numId="4">
    <w:abstractNumId w:val="8"/>
  </w:num>
  <w:num w:numId="5">
    <w:abstractNumId w:val="4"/>
  </w:num>
  <w:num w:numId="6">
    <w:abstractNumId w:val="5"/>
  </w:num>
  <w:num w:numId="7">
    <w:abstractNumId w:val="2"/>
  </w:num>
  <w:num w:numId="8">
    <w:abstractNumId w:val="3"/>
  </w:num>
  <w:num w:numId="9">
    <w:abstractNumId w:val="9"/>
  </w:num>
  <w:num w:numId="10">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grammar="clean"/>
  <w:doNotTrackFormatting/>
  <w:defaultTabStop w:val="720"/>
  <w:characterSpacingControl w:val="doNotCompress"/>
  <w:footnotePr>
    <w:footnote w:id="-1"/>
    <w:footnote w:id="0"/>
  </w:footnotePr>
  <w:endnotePr>
    <w:endnote w:id="-1"/>
    <w:endnote w:id="0"/>
  </w:endnotePr>
  <w:compat>
    <w:useFELayout/>
  </w:compat>
  <w:rsids>
    <w:rsidRoot w:val="00EA57B7"/>
    <w:rsid w:val="000005D2"/>
    <w:rsid w:val="000015A9"/>
    <w:rsid w:val="00003AFB"/>
    <w:rsid w:val="00003CF6"/>
    <w:rsid w:val="00006BAC"/>
    <w:rsid w:val="00013B62"/>
    <w:rsid w:val="00013B88"/>
    <w:rsid w:val="00017ECD"/>
    <w:rsid w:val="00021A6E"/>
    <w:rsid w:val="00023845"/>
    <w:rsid w:val="00023E63"/>
    <w:rsid w:val="00024C53"/>
    <w:rsid w:val="00024E46"/>
    <w:rsid w:val="00026E6B"/>
    <w:rsid w:val="0003281C"/>
    <w:rsid w:val="00035056"/>
    <w:rsid w:val="0003588D"/>
    <w:rsid w:val="00035B0B"/>
    <w:rsid w:val="00036108"/>
    <w:rsid w:val="0003720B"/>
    <w:rsid w:val="00040903"/>
    <w:rsid w:val="00043CE9"/>
    <w:rsid w:val="00044748"/>
    <w:rsid w:val="0004724E"/>
    <w:rsid w:val="000475A2"/>
    <w:rsid w:val="00047EDC"/>
    <w:rsid w:val="000533C8"/>
    <w:rsid w:val="00053C53"/>
    <w:rsid w:val="00053D3B"/>
    <w:rsid w:val="00055561"/>
    <w:rsid w:val="0005679E"/>
    <w:rsid w:val="00056C1D"/>
    <w:rsid w:val="00061C4E"/>
    <w:rsid w:val="000627E7"/>
    <w:rsid w:val="00063CDB"/>
    <w:rsid w:val="00063EEA"/>
    <w:rsid w:val="00065CB2"/>
    <w:rsid w:val="0006613A"/>
    <w:rsid w:val="00070EB5"/>
    <w:rsid w:val="000715B9"/>
    <w:rsid w:val="00072110"/>
    <w:rsid w:val="000727C7"/>
    <w:rsid w:val="00072C81"/>
    <w:rsid w:val="00072F06"/>
    <w:rsid w:val="000758DC"/>
    <w:rsid w:val="00076FEA"/>
    <w:rsid w:val="000816E1"/>
    <w:rsid w:val="000826E8"/>
    <w:rsid w:val="00082FFD"/>
    <w:rsid w:val="00083748"/>
    <w:rsid w:val="00083EA1"/>
    <w:rsid w:val="00086DB4"/>
    <w:rsid w:val="00091575"/>
    <w:rsid w:val="000930F8"/>
    <w:rsid w:val="000A1D66"/>
    <w:rsid w:val="000A428C"/>
    <w:rsid w:val="000A4A8E"/>
    <w:rsid w:val="000A6D1B"/>
    <w:rsid w:val="000A76A6"/>
    <w:rsid w:val="000B1EDD"/>
    <w:rsid w:val="000B22BB"/>
    <w:rsid w:val="000B3C16"/>
    <w:rsid w:val="000B5AB8"/>
    <w:rsid w:val="000B775C"/>
    <w:rsid w:val="000B7C61"/>
    <w:rsid w:val="000C0406"/>
    <w:rsid w:val="000C07EF"/>
    <w:rsid w:val="000C10F5"/>
    <w:rsid w:val="000C164B"/>
    <w:rsid w:val="000C2B3E"/>
    <w:rsid w:val="000C30C0"/>
    <w:rsid w:val="000C3DE8"/>
    <w:rsid w:val="000C6EE3"/>
    <w:rsid w:val="000C73F9"/>
    <w:rsid w:val="000C7D77"/>
    <w:rsid w:val="000D0338"/>
    <w:rsid w:val="000D0BF1"/>
    <w:rsid w:val="000D183D"/>
    <w:rsid w:val="000D267F"/>
    <w:rsid w:val="000D33DA"/>
    <w:rsid w:val="000D4285"/>
    <w:rsid w:val="000D61AC"/>
    <w:rsid w:val="000E160E"/>
    <w:rsid w:val="000E2948"/>
    <w:rsid w:val="000E3D96"/>
    <w:rsid w:val="000E4597"/>
    <w:rsid w:val="000E4852"/>
    <w:rsid w:val="000E6CA0"/>
    <w:rsid w:val="000E7050"/>
    <w:rsid w:val="000E7683"/>
    <w:rsid w:val="000F1F02"/>
    <w:rsid w:val="000F63D2"/>
    <w:rsid w:val="000F6B42"/>
    <w:rsid w:val="000F799B"/>
    <w:rsid w:val="000F7F9D"/>
    <w:rsid w:val="00100E28"/>
    <w:rsid w:val="001011F9"/>
    <w:rsid w:val="001013D6"/>
    <w:rsid w:val="00102EB4"/>
    <w:rsid w:val="001051F5"/>
    <w:rsid w:val="00106FBE"/>
    <w:rsid w:val="00110FD3"/>
    <w:rsid w:val="00111B76"/>
    <w:rsid w:val="001123AA"/>
    <w:rsid w:val="001128E4"/>
    <w:rsid w:val="001146AE"/>
    <w:rsid w:val="0011625C"/>
    <w:rsid w:val="0012026C"/>
    <w:rsid w:val="00124846"/>
    <w:rsid w:val="0012537E"/>
    <w:rsid w:val="00127FA6"/>
    <w:rsid w:val="001322F4"/>
    <w:rsid w:val="00143D57"/>
    <w:rsid w:val="00146663"/>
    <w:rsid w:val="00146CF1"/>
    <w:rsid w:val="00147D03"/>
    <w:rsid w:val="0015166C"/>
    <w:rsid w:val="00152B4C"/>
    <w:rsid w:val="00154493"/>
    <w:rsid w:val="00155833"/>
    <w:rsid w:val="001570F7"/>
    <w:rsid w:val="00157D14"/>
    <w:rsid w:val="001602F7"/>
    <w:rsid w:val="0016291C"/>
    <w:rsid w:val="0016543D"/>
    <w:rsid w:val="0016584D"/>
    <w:rsid w:val="00166B67"/>
    <w:rsid w:val="00171E2C"/>
    <w:rsid w:val="001731FA"/>
    <w:rsid w:val="0017741C"/>
    <w:rsid w:val="00177CC7"/>
    <w:rsid w:val="00181B9A"/>
    <w:rsid w:val="001822CD"/>
    <w:rsid w:val="001828F5"/>
    <w:rsid w:val="00182B4B"/>
    <w:rsid w:val="00183031"/>
    <w:rsid w:val="00185422"/>
    <w:rsid w:val="001856F9"/>
    <w:rsid w:val="0018590D"/>
    <w:rsid w:val="00186FDE"/>
    <w:rsid w:val="00187C8C"/>
    <w:rsid w:val="00190671"/>
    <w:rsid w:val="00190DA9"/>
    <w:rsid w:val="00191941"/>
    <w:rsid w:val="001965C0"/>
    <w:rsid w:val="00197AE8"/>
    <w:rsid w:val="001A0097"/>
    <w:rsid w:val="001A3117"/>
    <w:rsid w:val="001A4086"/>
    <w:rsid w:val="001B19BD"/>
    <w:rsid w:val="001B426C"/>
    <w:rsid w:val="001B486C"/>
    <w:rsid w:val="001B528E"/>
    <w:rsid w:val="001B60DF"/>
    <w:rsid w:val="001B7A6B"/>
    <w:rsid w:val="001C29A3"/>
    <w:rsid w:val="001C3377"/>
    <w:rsid w:val="001C715B"/>
    <w:rsid w:val="001D04DD"/>
    <w:rsid w:val="001D0C46"/>
    <w:rsid w:val="001D2284"/>
    <w:rsid w:val="001D32F4"/>
    <w:rsid w:val="001D3B2D"/>
    <w:rsid w:val="001D5157"/>
    <w:rsid w:val="001E08DE"/>
    <w:rsid w:val="001E1ADC"/>
    <w:rsid w:val="001E272B"/>
    <w:rsid w:val="001F2E13"/>
    <w:rsid w:val="001F2E74"/>
    <w:rsid w:val="001F3553"/>
    <w:rsid w:val="001F396F"/>
    <w:rsid w:val="001F75AF"/>
    <w:rsid w:val="00200F89"/>
    <w:rsid w:val="00205BC1"/>
    <w:rsid w:val="0020733C"/>
    <w:rsid w:val="002076A6"/>
    <w:rsid w:val="00210B0B"/>
    <w:rsid w:val="002136CB"/>
    <w:rsid w:val="002157C0"/>
    <w:rsid w:val="0021602F"/>
    <w:rsid w:val="00221771"/>
    <w:rsid w:val="00221FAC"/>
    <w:rsid w:val="00225281"/>
    <w:rsid w:val="00231C4B"/>
    <w:rsid w:val="00232720"/>
    <w:rsid w:val="00234348"/>
    <w:rsid w:val="002367E7"/>
    <w:rsid w:val="00236A06"/>
    <w:rsid w:val="00241B42"/>
    <w:rsid w:val="00242453"/>
    <w:rsid w:val="00243F73"/>
    <w:rsid w:val="00244AAC"/>
    <w:rsid w:val="002464D7"/>
    <w:rsid w:val="00250768"/>
    <w:rsid w:val="00252348"/>
    <w:rsid w:val="002529A5"/>
    <w:rsid w:val="002566E0"/>
    <w:rsid w:val="0025764B"/>
    <w:rsid w:val="0025781F"/>
    <w:rsid w:val="00261BB0"/>
    <w:rsid w:val="00261DC9"/>
    <w:rsid w:val="00263E12"/>
    <w:rsid w:val="00264290"/>
    <w:rsid w:val="00266EA3"/>
    <w:rsid w:val="0026744C"/>
    <w:rsid w:val="00270A8A"/>
    <w:rsid w:val="0027166C"/>
    <w:rsid w:val="002716F6"/>
    <w:rsid w:val="00271CB8"/>
    <w:rsid w:val="0027329E"/>
    <w:rsid w:val="0027523F"/>
    <w:rsid w:val="002758C2"/>
    <w:rsid w:val="0027705F"/>
    <w:rsid w:val="00283197"/>
    <w:rsid w:val="002836C0"/>
    <w:rsid w:val="00283927"/>
    <w:rsid w:val="002846D8"/>
    <w:rsid w:val="00285458"/>
    <w:rsid w:val="002855DA"/>
    <w:rsid w:val="00286CAC"/>
    <w:rsid w:val="00290DF0"/>
    <w:rsid w:val="00293188"/>
    <w:rsid w:val="00294688"/>
    <w:rsid w:val="00294AC0"/>
    <w:rsid w:val="00297240"/>
    <w:rsid w:val="002A2F64"/>
    <w:rsid w:val="002A3D64"/>
    <w:rsid w:val="002A4661"/>
    <w:rsid w:val="002B0CA5"/>
    <w:rsid w:val="002B1819"/>
    <w:rsid w:val="002B205E"/>
    <w:rsid w:val="002B23BE"/>
    <w:rsid w:val="002B24C0"/>
    <w:rsid w:val="002B3AA8"/>
    <w:rsid w:val="002B678C"/>
    <w:rsid w:val="002B6CFB"/>
    <w:rsid w:val="002C1139"/>
    <w:rsid w:val="002C14FF"/>
    <w:rsid w:val="002C1CF1"/>
    <w:rsid w:val="002C4F0D"/>
    <w:rsid w:val="002C51B5"/>
    <w:rsid w:val="002C5541"/>
    <w:rsid w:val="002C582D"/>
    <w:rsid w:val="002D0C6C"/>
    <w:rsid w:val="002D1567"/>
    <w:rsid w:val="002D3B29"/>
    <w:rsid w:val="002D5F22"/>
    <w:rsid w:val="002D6BD7"/>
    <w:rsid w:val="002E0261"/>
    <w:rsid w:val="002E0660"/>
    <w:rsid w:val="002E1567"/>
    <w:rsid w:val="002E6805"/>
    <w:rsid w:val="002F0625"/>
    <w:rsid w:val="002F2A5E"/>
    <w:rsid w:val="002F2D25"/>
    <w:rsid w:val="002F2D2F"/>
    <w:rsid w:val="002F404F"/>
    <w:rsid w:val="002F42A0"/>
    <w:rsid w:val="002F6486"/>
    <w:rsid w:val="002F7A41"/>
    <w:rsid w:val="00300E04"/>
    <w:rsid w:val="00302E63"/>
    <w:rsid w:val="00302F45"/>
    <w:rsid w:val="00305A7B"/>
    <w:rsid w:val="00307B27"/>
    <w:rsid w:val="00307F23"/>
    <w:rsid w:val="00310A24"/>
    <w:rsid w:val="00313317"/>
    <w:rsid w:val="00313A16"/>
    <w:rsid w:val="003213A0"/>
    <w:rsid w:val="0032237B"/>
    <w:rsid w:val="003235AC"/>
    <w:rsid w:val="00325BA9"/>
    <w:rsid w:val="00326C4B"/>
    <w:rsid w:val="00330AB1"/>
    <w:rsid w:val="00331F0E"/>
    <w:rsid w:val="00335570"/>
    <w:rsid w:val="0033566D"/>
    <w:rsid w:val="00340081"/>
    <w:rsid w:val="00340D4A"/>
    <w:rsid w:val="00343B8B"/>
    <w:rsid w:val="00343D78"/>
    <w:rsid w:val="003455A6"/>
    <w:rsid w:val="00346F01"/>
    <w:rsid w:val="00355EEE"/>
    <w:rsid w:val="00362879"/>
    <w:rsid w:val="00364D21"/>
    <w:rsid w:val="00365742"/>
    <w:rsid w:val="003661F5"/>
    <w:rsid w:val="00371098"/>
    <w:rsid w:val="003712EF"/>
    <w:rsid w:val="00373F85"/>
    <w:rsid w:val="00374967"/>
    <w:rsid w:val="003751A3"/>
    <w:rsid w:val="00375F8D"/>
    <w:rsid w:val="00376113"/>
    <w:rsid w:val="00376B0F"/>
    <w:rsid w:val="00381A11"/>
    <w:rsid w:val="00382371"/>
    <w:rsid w:val="003854FA"/>
    <w:rsid w:val="00387150"/>
    <w:rsid w:val="003911D3"/>
    <w:rsid w:val="0039392F"/>
    <w:rsid w:val="0039642C"/>
    <w:rsid w:val="00397916"/>
    <w:rsid w:val="00397B96"/>
    <w:rsid w:val="003A1598"/>
    <w:rsid w:val="003A4C39"/>
    <w:rsid w:val="003B0263"/>
    <w:rsid w:val="003B076B"/>
    <w:rsid w:val="003B3A41"/>
    <w:rsid w:val="003B4634"/>
    <w:rsid w:val="003B645A"/>
    <w:rsid w:val="003B6D04"/>
    <w:rsid w:val="003C0B23"/>
    <w:rsid w:val="003C1A3D"/>
    <w:rsid w:val="003C57D3"/>
    <w:rsid w:val="003C5FC7"/>
    <w:rsid w:val="003D7F88"/>
    <w:rsid w:val="003E13E1"/>
    <w:rsid w:val="003E1CB3"/>
    <w:rsid w:val="003E3309"/>
    <w:rsid w:val="003E3368"/>
    <w:rsid w:val="003F5A61"/>
    <w:rsid w:val="003F5ED5"/>
    <w:rsid w:val="0040174E"/>
    <w:rsid w:val="00401B4C"/>
    <w:rsid w:val="0040441D"/>
    <w:rsid w:val="004100CB"/>
    <w:rsid w:val="00413EA4"/>
    <w:rsid w:val="00414548"/>
    <w:rsid w:val="00417541"/>
    <w:rsid w:val="00421166"/>
    <w:rsid w:val="00422956"/>
    <w:rsid w:val="00422BB8"/>
    <w:rsid w:val="0042414B"/>
    <w:rsid w:val="00424B6B"/>
    <w:rsid w:val="00424D82"/>
    <w:rsid w:val="0043213F"/>
    <w:rsid w:val="00432E07"/>
    <w:rsid w:val="00435A4D"/>
    <w:rsid w:val="00437BA3"/>
    <w:rsid w:val="0044221F"/>
    <w:rsid w:val="004434F9"/>
    <w:rsid w:val="004472B4"/>
    <w:rsid w:val="004519B4"/>
    <w:rsid w:val="0046083E"/>
    <w:rsid w:val="00460A19"/>
    <w:rsid w:val="00463F4D"/>
    <w:rsid w:val="004644CF"/>
    <w:rsid w:val="00465505"/>
    <w:rsid w:val="00465CB1"/>
    <w:rsid w:val="00467B8E"/>
    <w:rsid w:val="00471115"/>
    <w:rsid w:val="00471745"/>
    <w:rsid w:val="00472733"/>
    <w:rsid w:val="00473AD3"/>
    <w:rsid w:val="00475639"/>
    <w:rsid w:val="00475F66"/>
    <w:rsid w:val="00476D2E"/>
    <w:rsid w:val="004777D3"/>
    <w:rsid w:val="004835B6"/>
    <w:rsid w:val="004841F4"/>
    <w:rsid w:val="0048563A"/>
    <w:rsid w:val="004862DE"/>
    <w:rsid w:val="004877FE"/>
    <w:rsid w:val="0049166D"/>
    <w:rsid w:val="00492550"/>
    <w:rsid w:val="00493976"/>
    <w:rsid w:val="00496561"/>
    <w:rsid w:val="004974F3"/>
    <w:rsid w:val="004A06E4"/>
    <w:rsid w:val="004A1483"/>
    <w:rsid w:val="004A175E"/>
    <w:rsid w:val="004A1F50"/>
    <w:rsid w:val="004A21E0"/>
    <w:rsid w:val="004A2B89"/>
    <w:rsid w:val="004A5870"/>
    <w:rsid w:val="004B0208"/>
    <w:rsid w:val="004B38C4"/>
    <w:rsid w:val="004B50B3"/>
    <w:rsid w:val="004B54CC"/>
    <w:rsid w:val="004B5FFD"/>
    <w:rsid w:val="004B6099"/>
    <w:rsid w:val="004B648B"/>
    <w:rsid w:val="004C0AFF"/>
    <w:rsid w:val="004C1CCD"/>
    <w:rsid w:val="004C28E9"/>
    <w:rsid w:val="004C38FC"/>
    <w:rsid w:val="004C3DA0"/>
    <w:rsid w:val="004C41EF"/>
    <w:rsid w:val="004C586F"/>
    <w:rsid w:val="004D13AB"/>
    <w:rsid w:val="004D1BFE"/>
    <w:rsid w:val="004D2712"/>
    <w:rsid w:val="004D3DAC"/>
    <w:rsid w:val="004D7261"/>
    <w:rsid w:val="004D7734"/>
    <w:rsid w:val="004E01F5"/>
    <w:rsid w:val="004E038F"/>
    <w:rsid w:val="004E0513"/>
    <w:rsid w:val="004E229E"/>
    <w:rsid w:val="004F11DD"/>
    <w:rsid w:val="004F4864"/>
    <w:rsid w:val="004F5F7E"/>
    <w:rsid w:val="004F6FD1"/>
    <w:rsid w:val="004F7887"/>
    <w:rsid w:val="005041F3"/>
    <w:rsid w:val="00504781"/>
    <w:rsid w:val="00507844"/>
    <w:rsid w:val="005112F3"/>
    <w:rsid w:val="005148E7"/>
    <w:rsid w:val="00515805"/>
    <w:rsid w:val="00515CEA"/>
    <w:rsid w:val="00521583"/>
    <w:rsid w:val="00522B21"/>
    <w:rsid w:val="005243A6"/>
    <w:rsid w:val="00524E57"/>
    <w:rsid w:val="00524FC2"/>
    <w:rsid w:val="00525749"/>
    <w:rsid w:val="00526E51"/>
    <w:rsid w:val="0052786F"/>
    <w:rsid w:val="00536821"/>
    <w:rsid w:val="00537D68"/>
    <w:rsid w:val="00540690"/>
    <w:rsid w:val="005433AE"/>
    <w:rsid w:val="00543CC1"/>
    <w:rsid w:val="00545139"/>
    <w:rsid w:val="005452C1"/>
    <w:rsid w:val="00550710"/>
    <w:rsid w:val="00552D18"/>
    <w:rsid w:val="00553B0B"/>
    <w:rsid w:val="005546F4"/>
    <w:rsid w:val="005559E9"/>
    <w:rsid w:val="00557414"/>
    <w:rsid w:val="00560257"/>
    <w:rsid w:val="005615D2"/>
    <w:rsid w:val="00563971"/>
    <w:rsid w:val="00567F00"/>
    <w:rsid w:val="00570E75"/>
    <w:rsid w:val="0057205A"/>
    <w:rsid w:val="005745C9"/>
    <w:rsid w:val="00581B08"/>
    <w:rsid w:val="00581FC7"/>
    <w:rsid w:val="00584DBD"/>
    <w:rsid w:val="0058556F"/>
    <w:rsid w:val="005877DD"/>
    <w:rsid w:val="00591417"/>
    <w:rsid w:val="00591E25"/>
    <w:rsid w:val="00593BB3"/>
    <w:rsid w:val="00595209"/>
    <w:rsid w:val="005961E0"/>
    <w:rsid w:val="005966FB"/>
    <w:rsid w:val="005A009C"/>
    <w:rsid w:val="005A18FD"/>
    <w:rsid w:val="005A1973"/>
    <w:rsid w:val="005A36B7"/>
    <w:rsid w:val="005A6D32"/>
    <w:rsid w:val="005A7678"/>
    <w:rsid w:val="005B14EE"/>
    <w:rsid w:val="005B2B77"/>
    <w:rsid w:val="005B2E3B"/>
    <w:rsid w:val="005B61A7"/>
    <w:rsid w:val="005B7B42"/>
    <w:rsid w:val="005B7DE3"/>
    <w:rsid w:val="005C6344"/>
    <w:rsid w:val="005C6D80"/>
    <w:rsid w:val="005D2E6B"/>
    <w:rsid w:val="005D3545"/>
    <w:rsid w:val="005D46A7"/>
    <w:rsid w:val="005D5055"/>
    <w:rsid w:val="005D69F5"/>
    <w:rsid w:val="005E24D9"/>
    <w:rsid w:val="005E2EED"/>
    <w:rsid w:val="005E3280"/>
    <w:rsid w:val="005E4A35"/>
    <w:rsid w:val="005E4DEA"/>
    <w:rsid w:val="005E5B04"/>
    <w:rsid w:val="005E6815"/>
    <w:rsid w:val="005F31CC"/>
    <w:rsid w:val="005F3D18"/>
    <w:rsid w:val="005F3D92"/>
    <w:rsid w:val="005F6CCA"/>
    <w:rsid w:val="00601A1A"/>
    <w:rsid w:val="00602D24"/>
    <w:rsid w:val="0060342F"/>
    <w:rsid w:val="00603D44"/>
    <w:rsid w:val="00605623"/>
    <w:rsid w:val="0060619B"/>
    <w:rsid w:val="006062B9"/>
    <w:rsid w:val="006100B1"/>
    <w:rsid w:val="0061061A"/>
    <w:rsid w:val="00612701"/>
    <w:rsid w:val="0061281D"/>
    <w:rsid w:val="00613496"/>
    <w:rsid w:val="00613795"/>
    <w:rsid w:val="00617AD9"/>
    <w:rsid w:val="0062738A"/>
    <w:rsid w:val="00627BA6"/>
    <w:rsid w:val="006333BC"/>
    <w:rsid w:val="00633C55"/>
    <w:rsid w:val="006341B6"/>
    <w:rsid w:val="006360AE"/>
    <w:rsid w:val="00637311"/>
    <w:rsid w:val="00637D4F"/>
    <w:rsid w:val="00641BCA"/>
    <w:rsid w:val="00643ABC"/>
    <w:rsid w:val="00643E40"/>
    <w:rsid w:val="00645740"/>
    <w:rsid w:val="00646AE2"/>
    <w:rsid w:val="006471EF"/>
    <w:rsid w:val="006478FE"/>
    <w:rsid w:val="006505D4"/>
    <w:rsid w:val="006510AC"/>
    <w:rsid w:val="00653D02"/>
    <w:rsid w:val="0065494F"/>
    <w:rsid w:val="00655394"/>
    <w:rsid w:val="00655695"/>
    <w:rsid w:val="00656197"/>
    <w:rsid w:val="006567F9"/>
    <w:rsid w:val="00656C0C"/>
    <w:rsid w:val="00660266"/>
    <w:rsid w:val="00661A02"/>
    <w:rsid w:val="006638D3"/>
    <w:rsid w:val="00664CE9"/>
    <w:rsid w:val="00665A20"/>
    <w:rsid w:val="00666F47"/>
    <w:rsid w:val="00673CF0"/>
    <w:rsid w:val="006742B2"/>
    <w:rsid w:val="006757C8"/>
    <w:rsid w:val="006764D6"/>
    <w:rsid w:val="00676B24"/>
    <w:rsid w:val="00680E53"/>
    <w:rsid w:val="00682847"/>
    <w:rsid w:val="006842F3"/>
    <w:rsid w:val="00684549"/>
    <w:rsid w:val="0068504C"/>
    <w:rsid w:val="006864B6"/>
    <w:rsid w:val="0068683E"/>
    <w:rsid w:val="00693465"/>
    <w:rsid w:val="00694B5D"/>
    <w:rsid w:val="0069649A"/>
    <w:rsid w:val="006976BF"/>
    <w:rsid w:val="006A0C49"/>
    <w:rsid w:val="006B4B6B"/>
    <w:rsid w:val="006B67A0"/>
    <w:rsid w:val="006B6A39"/>
    <w:rsid w:val="006B76A5"/>
    <w:rsid w:val="006C09B6"/>
    <w:rsid w:val="006C1D69"/>
    <w:rsid w:val="006C3B5C"/>
    <w:rsid w:val="006C4DF2"/>
    <w:rsid w:val="006C5A10"/>
    <w:rsid w:val="006D1241"/>
    <w:rsid w:val="006D1504"/>
    <w:rsid w:val="006D2C8B"/>
    <w:rsid w:val="006D3EC6"/>
    <w:rsid w:val="006D3F49"/>
    <w:rsid w:val="006D47C0"/>
    <w:rsid w:val="006D77B2"/>
    <w:rsid w:val="006D7A0E"/>
    <w:rsid w:val="006E07CF"/>
    <w:rsid w:val="006E5521"/>
    <w:rsid w:val="006E5C16"/>
    <w:rsid w:val="006E719D"/>
    <w:rsid w:val="006F6171"/>
    <w:rsid w:val="006F6CB5"/>
    <w:rsid w:val="006F6D61"/>
    <w:rsid w:val="00700DA3"/>
    <w:rsid w:val="007010FE"/>
    <w:rsid w:val="00702E2B"/>
    <w:rsid w:val="007101B9"/>
    <w:rsid w:val="0071350C"/>
    <w:rsid w:val="007144B3"/>
    <w:rsid w:val="00714ED0"/>
    <w:rsid w:val="00715BDF"/>
    <w:rsid w:val="00716BD9"/>
    <w:rsid w:val="00716CF8"/>
    <w:rsid w:val="00716F58"/>
    <w:rsid w:val="00725556"/>
    <w:rsid w:val="007278A4"/>
    <w:rsid w:val="00727B4F"/>
    <w:rsid w:val="007313A7"/>
    <w:rsid w:val="00731D6C"/>
    <w:rsid w:val="00731D78"/>
    <w:rsid w:val="0073205E"/>
    <w:rsid w:val="00732300"/>
    <w:rsid w:val="00733109"/>
    <w:rsid w:val="00734CD5"/>
    <w:rsid w:val="007359CE"/>
    <w:rsid w:val="007372BC"/>
    <w:rsid w:val="007377F5"/>
    <w:rsid w:val="00741A96"/>
    <w:rsid w:val="0074393E"/>
    <w:rsid w:val="00747C43"/>
    <w:rsid w:val="0075293A"/>
    <w:rsid w:val="00752D80"/>
    <w:rsid w:val="00754FAD"/>
    <w:rsid w:val="007609E7"/>
    <w:rsid w:val="00760C14"/>
    <w:rsid w:val="00761699"/>
    <w:rsid w:val="00765664"/>
    <w:rsid w:val="0077009D"/>
    <w:rsid w:val="0077129C"/>
    <w:rsid w:val="007719CE"/>
    <w:rsid w:val="00772576"/>
    <w:rsid w:val="007742C0"/>
    <w:rsid w:val="007750C3"/>
    <w:rsid w:val="007760E5"/>
    <w:rsid w:val="00776F23"/>
    <w:rsid w:val="00776FA1"/>
    <w:rsid w:val="007770FE"/>
    <w:rsid w:val="007826FA"/>
    <w:rsid w:val="007828C2"/>
    <w:rsid w:val="0079200F"/>
    <w:rsid w:val="00792D76"/>
    <w:rsid w:val="00795769"/>
    <w:rsid w:val="00796E72"/>
    <w:rsid w:val="007A140B"/>
    <w:rsid w:val="007A29F3"/>
    <w:rsid w:val="007A373B"/>
    <w:rsid w:val="007A3C49"/>
    <w:rsid w:val="007A5255"/>
    <w:rsid w:val="007A6163"/>
    <w:rsid w:val="007A6883"/>
    <w:rsid w:val="007A74DD"/>
    <w:rsid w:val="007A778A"/>
    <w:rsid w:val="007B41D6"/>
    <w:rsid w:val="007B6573"/>
    <w:rsid w:val="007B6B7A"/>
    <w:rsid w:val="007B72BB"/>
    <w:rsid w:val="007C43CD"/>
    <w:rsid w:val="007C4867"/>
    <w:rsid w:val="007C6075"/>
    <w:rsid w:val="007C6CD7"/>
    <w:rsid w:val="007C6F81"/>
    <w:rsid w:val="007D0B79"/>
    <w:rsid w:val="007D17B0"/>
    <w:rsid w:val="007D1921"/>
    <w:rsid w:val="007D34F9"/>
    <w:rsid w:val="007E17EE"/>
    <w:rsid w:val="007E4B1A"/>
    <w:rsid w:val="007E6EF8"/>
    <w:rsid w:val="007F0954"/>
    <w:rsid w:val="007F0AC6"/>
    <w:rsid w:val="007F3C20"/>
    <w:rsid w:val="007F6716"/>
    <w:rsid w:val="007F6FCD"/>
    <w:rsid w:val="00801F93"/>
    <w:rsid w:val="00802B16"/>
    <w:rsid w:val="008040B3"/>
    <w:rsid w:val="00804733"/>
    <w:rsid w:val="00810A29"/>
    <w:rsid w:val="0081283D"/>
    <w:rsid w:val="0081453A"/>
    <w:rsid w:val="00816962"/>
    <w:rsid w:val="00824596"/>
    <w:rsid w:val="00825291"/>
    <w:rsid w:val="00831C23"/>
    <w:rsid w:val="0083379B"/>
    <w:rsid w:val="00833AA2"/>
    <w:rsid w:val="00833F1F"/>
    <w:rsid w:val="00835822"/>
    <w:rsid w:val="00836ED4"/>
    <w:rsid w:val="00840685"/>
    <w:rsid w:val="00840770"/>
    <w:rsid w:val="0084292F"/>
    <w:rsid w:val="00842BEE"/>
    <w:rsid w:val="0084346E"/>
    <w:rsid w:val="00843BAB"/>
    <w:rsid w:val="008442F2"/>
    <w:rsid w:val="00844A32"/>
    <w:rsid w:val="00845C15"/>
    <w:rsid w:val="00847D6D"/>
    <w:rsid w:val="00847EE1"/>
    <w:rsid w:val="00861354"/>
    <w:rsid w:val="00862135"/>
    <w:rsid w:val="00864565"/>
    <w:rsid w:val="008645F0"/>
    <w:rsid w:val="00865BED"/>
    <w:rsid w:val="00866735"/>
    <w:rsid w:val="00866A98"/>
    <w:rsid w:val="008705F2"/>
    <w:rsid w:val="0087235E"/>
    <w:rsid w:val="00873063"/>
    <w:rsid w:val="0087460B"/>
    <w:rsid w:val="00880A58"/>
    <w:rsid w:val="008815FA"/>
    <w:rsid w:val="0088215E"/>
    <w:rsid w:val="00885A7B"/>
    <w:rsid w:val="008865C2"/>
    <w:rsid w:val="00891239"/>
    <w:rsid w:val="00891695"/>
    <w:rsid w:val="00891A18"/>
    <w:rsid w:val="00891FCE"/>
    <w:rsid w:val="008949C6"/>
    <w:rsid w:val="00895F79"/>
    <w:rsid w:val="008966E1"/>
    <w:rsid w:val="008A1D47"/>
    <w:rsid w:val="008A1E09"/>
    <w:rsid w:val="008A2410"/>
    <w:rsid w:val="008A7486"/>
    <w:rsid w:val="008B07D4"/>
    <w:rsid w:val="008B0CDA"/>
    <w:rsid w:val="008B2093"/>
    <w:rsid w:val="008B2C8D"/>
    <w:rsid w:val="008B432E"/>
    <w:rsid w:val="008B434C"/>
    <w:rsid w:val="008B48AA"/>
    <w:rsid w:val="008B4AC8"/>
    <w:rsid w:val="008B5788"/>
    <w:rsid w:val="008B668C"/>
    <w:rsid w:val="008B7430"/>
    <w:rsid w:val="008C0CD7"/>
    <w:rsid w:val="008C17DC"/>
    <w:rsid w:val="008C45ED"/>
    <w:rsid w:val="008C68C6"/>
    <w:rsid w:val="008D0692"/>
    <w:rsid w:val="008D3772"/>
    <w:rsid w:val="008D49EC"/>
    <w:rsid w:val="008D60D7"/>
    <w:rsid w:val="008E0F8C"/>
    <w:rsid w:val="008E36B5"/>
    <w:rsid w:val="008E3E0E"/>
    <w:rsid w:val="008E4E85"/>
    <w:rsid w:val="008E68FB"/>
    <w:rsid w:val="008F0559"/>
    <w:rsid w:val="008F1877"/>
    <w:rsid w:val="008F2361"/>
    <w:rsid w:val="008F4849"/>
    <w:rsid w:val="008F568F"/>
    <w:rsid w:val="00900D2C"/>
    <w:rsid w:val="00901BD6"/>
    <w:rsid w:val="00902157"/>
    <w:rsid w:val="009056E9"/>
    <w:rsid w:val="009059BD"/>
    <w:rsid w:val="00907037"/>
    <w:rsid w:val="0090735F"/>
    <w:rsid w:val="00910E52"/>
    <w:rsid w:val="009134D2"/>
    <w:rsid w:val="009147C0"/>
    <w:rsid w:val="009149CA"/>
    <w:rsid w:val="00914B64"/>
    <w:rsid w:val="009152C4"/>
    <w:rsid w:val="00922A71"/>
    <w:rsid w:val="00923638"/>
    <w:rsid w:val="009236F2"/>
    <w:rsid w:val="00923874"/>
    <w:rsid w:val="00927F65"/>
    <w:rsid w:val="00930A05"/>
    <w:rsid w:val="00931003"/>
    <w:rsid w:val="0093228E"/>
    <w:rsid w:val="0093544E"/>
    <w:rsid w:val="00940261"/>
    <w:rsid w:val="00943AB8"/>
    <w:rsid w:val="009443BB"/>
    <w:rsid w:val="00945268"/>
    <w:rsid w:val="00946071"/>
    <w:rsid w:val="00947EF9"/>
    <w:rsid w:val="00950A6D"/>
    <w:rsid w:val="00953E7D"/>
    <w:rsid w:val="009562B0"/>
    <w:rsid w:val="009569A7"/>
    <w:rsid w:val="0096056E"/>
    <w:rsid w:val="00960898"/>
    <w:rsid w:val="00960CDD"/>
    <w:rsid w:val="009610B9"/>
    <w:rsid w:val="00961B34"/>
    <w:rsid w:val="00964ECB"/>
    <w:rsid w:val="00965B47"/>
    <w:rsid w:val="009705E5"/>
    <w:rsid w:val="009706D2"/>
    <w:rsid w:val="00975A8F"/>
    <w:rsid w:val="0098398C"/>
    <w:rsid w:val="0098670F"/>
    <w:rsid w:val="009874A0"/>
    <w:rsid w:val="009909D0"/>
    <w:rsid w:val="009962E6"/>
    <w:rsid w:val="009965E1"/>
    <w:rsid w:val="00996F7D"/>
    <w:rsid w:val="009A0926"/>
    <w:rsid w:val="009A30C5"/>
    <w:rsid w:val="009A386D"/>
    <w:rsid w:val="009A38BA"/>
    <w:rsid w:val="009A5C26"/>
    <w:rsid w:val="009B4EB2"/>
    <w:rsid w:val="009B6171"/>
    <w:rsid w:val="009C5624"/>
    <w:rsid w:val="009D1937"/>
    <w:rsid w:val="009D27A8"/>
    <w:rsid w:val="009D54BB"/>
    <w:rsid w:val="009D5E43"/>
    <w:rsid w:val="009E274D"/>
    <w:rsid w:val="009E36CE"/>
    <w:rsid w:val="009E5F76"/>
    <w:rsid w:val="009E789C"/>
    <w:rsid w:val="009F0B29"/>
    <w:rsid w:val="009F1D27"/>
    <w:rsid w:val="009F2D10"/>
    <w:rsid w:val="009F4E0D"/>
    <w:rsid w:val="009F500A"/>
    <w:rsid w:val="009F6638"/>
    <w:rsid w:val="009F7DCD"/>
    <w:rsid w:val="00A01BE3"/>
    <w:rsid w:val="00A03869"/>
    <w:rsid w:val="00A06D98"/>
    <w:rsid w:val="00A10600"/>
    <w:rsid w:val="00A10A95"/>
    <w:rsid w:val="00A10FE9"/>
    <w:rsid w:val="00A11AE2"/>
    <w:rsid w:val="00A128D1"/>
    <w:rsid w:val="00A14B23"/>
    <w:rsid w:val="00A14FE8"/>
    <w:rsid w:val="00A162C9"/>
    <w:rsid w:val="00A20231"/>
    <w:rsid w:val="00A2293C"/>
    <w:rsid w:val="00A24798"/>
    <w:rsid w:val="00A2537B"/>
    <w:rsid w:val="00A262D4"/>
    <w:rsid w:val="00A26C95"/>
    <w:rsid w:val="00A272E7"/>
    <w:rsid w:val="00A307AF"/>
    <w:rsid w:val="00A3333F"/>
    <w:rsid w:val="00A35074"/>
    <w:rsid w:val="00A36FDB"/>
    <w:rsid w:val="00A45C3F"/>
    <w:rsid w:val="00A506DF"/>
    <w:rsid w:val="00A51265"/>
    <w:rsid w:val="00A512B5"/>
    <w:rsid w:val="00A5145D"/>
    <w:rsid w:val="00A52221"/>
    <w:rsid w:val="00A527D9"/>
    <w:rsid w:val="00A52A9F"/>
    <w:rsid w:val="00A54CB8"/>
    <w:rsid w:val="00A55169"/>
    <w:rsid w:val="00A55D04"/>
    <w:rsid w:val="00A56A10"/>
    <w:rsid w:val="00A5759B"/>
    <w:rsid w:val="00A61ED1"/>
    <w:rsid w:val="00A625CD"/>
    <w:rsid w:val="00A63F7C"/>
    <w:rsid w:val="00A654BD"/>
    <w:rsid w:val="00A659B6"/>
    <w:rsid w:val="00A66507"/>
    <w:rsid w:val="00A70FC0"/>
    <w:rsid w:val="00A712A2"/>
    <w:rsid w:val="00A745E9"/>
    <w:rsid w:val="00A74F1A"/>
    <w:rsid w:val="00A7610F"/>
    <w:rsid w:val="00A7706A"/>
    <w:rsid w:val="00A77A44"/>
    <w:rsid w:val="00A807B3"/>
    <w:rsid w:val="00A84A65"/>
    <w:rsid w:val="00A84E51"/>
    <w:rsid w:val="00A85FF5"/>
    <w:rsid w:val="00A916F7"/>
    <w:rsid w:val="00A92B8A"/>
    <w:rsid w:val="00A95223"/>
    <w:rsid w:val="00A97B56"/>
    <w:rsid w:val="00AA0014"/>
    <w:rsid w:val="00AA029B"/>
    <w:rsid w:val="00AA07F5"/>
    <w:rsid w:val="00AA0C2A"/>
    <w:rsid w:val="00AA10D4"/>
    <w:rsid w:val="00AA1101"/>
    <w:rsid w:val="00AA1D29"/>
    <w:rsid w:val="00AA7B98"/>
    <w:rsid w:val="00AA7BB2"/>
    <w:rsid w:val="00AB0A54"/>
    <w:rsid w:val="00AB49B7"/>
    <w:rsid w:val="00AB4BD8"/>
    <w:rsid w:val="00AB631F"/>
    <w:rsid w:val="00AB6D61"/>
    <w:rsid w:val="00AC59EB"/>
    <w:rsid w:val="00AC6B54"/>
    <w:rsid w:val="00AD093E"/>
    <w:rsid w:val="00AD1C7A"/>
    <w:rsid w:val="00AD1E2C"/>
    <w:rsid w:val="00AD221F"/>
    <w:rsid w:val="00AD6EF5"/>
    <w:rsid w:val="00AD7FB3"/>
    <w:rsid w:val="00AE065A"/>
    <w:rsid w:val="00AE3D56"/>
    <w:rsid w:val="00AE4950"/>
    <w:rsid w:val="00AE714F"/>
    <w:rsid w:val="00AF0BB4"/>
    <w:rsid w:val="00AF1966"/>
    <w:rsid w:val="00AF43E4"/>
    <w:rsid w:val="00AF4806"/>
    <w:rsid w:val="00B03534"/>
    <w:rsid w:val="00B058E1"/>
    <w:rsid w:val="00B06BA7"/>
    <w:rsid w:val="00B11BF8"/>
    <w:rsid w:val="00B13944"/>
    <w:rsid w:val="00B140D6"/>
    <w:rsid w:val="00B1525E"/>
    <w:rsid w:val="00B162C6"/>
    <w:rsid w:val="00B169C4"/>
    <w:rsid w:val="00B17857"/>
    <w:rsid w:val="00B2727D"/>
    <w:rsid w:val="00B33383"/>
    <w:rsid w:val="00B34C91"/>
    <w:rsid w:val="00B361F8"/>
    <w:rsid w:val="00B36488"/>
    <w:rsid w:val="00B36AAF"/>
    <w:rsid w:val="00B36C8D"/>
    <w:rsid w:val="00B370F0"/>
    <w:rsid w:val="00B404C6"/>
    <w:rsid w:val="00B40700"/>
    <w:rsid w:val="00B4098A"/>
    <w:rsid w:val="00B4318E"/>
    <w:rsid w:val="00B44277"/>
    <w:rsid w:val="00B465B5"/>
    <w:rsid w:val="00B5034C"/>
    <w:rsid w:val="00B512B1"/>
    <w:rsid w:val="00B51C7E"/>
    <w:rsid w:val="00B52193"/>
    <w:rsid w:val="00B5428D"/>
    <w:rsid w:val="00B62EAD"/>
    <w:rsid w:val="00B63548"/>
    <w:rsid w:val="00B65D20"/>
    <w:rsid w:val="00B66113"/>
    <w:rsid w:val="00B67972"/>
    <w:rsid w:val="00B67FBD"/>
    <w:rsid w:val="00B74618"/>
    <w:rsid w:val="00B75FD9"/>
    <w:rsid w:val="00B8191F"/>
    <w:rsid w:val="00B82392"/>
    <w:rsid w:val="00B83110"/>
    <w:rsid w:val="00B83A5F"/>
    <w:rsid w:val="00B84A4B"/>
    <w:rsid w:val="00B84BD4"/>
    <w:rsid w:val="00B87683"/>
    <w:rsid w:val="00B90094"/>
    <w:rsid w:val="00B90DDD"/>
    <w:rsid w:val="00B94F79"/>
    <w:rsid w:val="00B96A02"/>
    <w:rsid w:val="00BA15D2"/>
    <w:rsid w:val="00BA2F38"/>
    <w:rsid w:val="00BA4219"/>
    <w:rsid w:val="00BA5F8A"/>
    <w:rsid w:val="00BA6133"/>
    <w:rsid w:val="00BA7EB8"/>
    <w:rsid w:val="00BB223D"/>
    <w:rsid w:val="00BB3646"/>
    <w:rsid w:val="00BB3CA4"/>
    <w:rsid w:val="00BB3EC2"/>
    <w:rsid w:val="00BB4E3F"/>
    <w:rsid w:val="00BB5347"/>
    <w:rsid w:val="00BB6F3A"/>
    <w:rsid w:val="00BB763D"/>
    <w:rsid w:val="00BC0D0C"/>
    <w:rsid w:val="00BC51EF"/>
    <w:rsid w:val="00BC6AA3"/>
    <w:rsid w:val="00BD72A9"/>
    <w:rsid w:val="00BD7787"/>
    <w:rsid w:val="00BE1191"/>
    <w:rsid w:val="00BE2305"/>
    <w:rsid w:val="00BE31B1"/>
    <w:rsid w:val="00BE5AC6"/>
    <w:rsid w:val="00BE6008"/>
    <w:rsid w:val="00BE674C"/>
    <w:rsid w:val="00BF0D28"/>
    <w:rsid w:val="00BF1765"/>
    <w:rsid w:val="00BF34B1"/>
    <w:rsid w:val="00BF5247"/>
    <w:rsid w:val="00BF5FE0"/>
    <w:rsid w:val="00BF6B13"/>
    <w:rsid w:val="00C03249"/>
    <w:rsid w:val="00C04F3B"/>
    <w:rsid w:val="00C13709"/>
    <w:rsid w:val="00C14637"/>
    <w:rsid w:val="00C149E5"/>
    <w:rsid w:val="00C14F0E"/>
    <w:rsid w:val="00C20EB0"/>
    <w:rsid w:val="00C220CB"/>
    <w:rsid w:val="00C2257F"/>
    <w:rsid w:val="00C24A8F"/>
    <w:rsid w:val="00C25D74"/>
    <w:rsid w:val="00C25E99"/>
    <w:rsid w:val="00C264D0"/>
    <w:rsid w:val="00C30445"/>
    <w:rsid w:val="00C33590"/>
    <w:rsid w:val="00C357FB"/>
    <w:rsid w:val="00C40647"/>
    <w:rsid w:val="00C417C8"/>
    <w:rsid w:val="00C41AB8"/>
    <w:rsid w:val="00C448C6"/>
    <w:rsid w:val="00C4539E"/>
    <w:rsid w:val="00C46ED3"/>
    <w:rsid w:val="00C47DA9"/>
    <w:rsid w:val="00C50318"/>
    <w:rsid w:val="00C53D8D"/>
    <w:rsid w:val="00C54123"/>
    <w:rsid w:val="00C545CA"/>
    <w:rsid w:val="00C5528D"/>
    <w:rsid w:val="00C56291"/>
    <w:rsid w:val="00C62367"/>
    <w:rsid w:val="00C638A9"/>
    <w:rsid w:val="00C64D90"/>
    <w:rsid w:val="00C67797"/>
    <w:rsid w:val="00C7007D"/>
    <w:rsid w:val="00C7022E"/>
    <w:rsid w:val="00C71987"/>
    <w:rsid w:val="00C753AC"/>
    <w:rsid w:val="00C7613A"/>
    <w:rsid w:val="00C76CC7"/>
    <w:rsid w:val="00C81BC8"/>
    <w:rsid w:val="00C840C3"/>
    <w:rsid w:val="00C87F41"/>
    <w:rsid w:val="00C90A4E"/>
    <w:rsid w:val="00C93DC1"/>
    <w:rsid w:val="00C94940"/>
    <w:rsid w:val="00C95BBA"/>
    <w:rsid w:val="00CA0268"/>
    <w:rsid w:val="00CA1719"/>
    <w:rsid w:val="00CA449B"/>
    <w:rsid w:val="00CA529E"/>
    <w:rsid w:val="00CA7DD9"/>
    <w:rsid w:val="00CB1D3A"/>
    <w:rsid w:val="00CB22E1"/>
    <w:rsid w:val="00CB4DFB"/>
    <w:rsid w:val="00CB5C05"/>
    <w:rsid w:val="00CB65DF"/>
    <w:rsid w:val="00CC18D8"/>
    <w:rsid w:val="00CC6205"/>
    <w:rsid w:val="00CC6368"/>
    <w:rsid w:val="00CD2449"/>
    <w:rsid w:val="00CD24A4"/>
    <w:rsid w:val="00CD3B94"/>
    <w:rsid w:val="00CD435E"/>
    <w:rsid w:val="00CD4FB2"/>
    <w:rsid w:val="00CD7AF3"/>
    <w:rsid w:val="00CE0630"/>
    <w:rsid w:val="00CE1836"/>
    <w:rsid w:val="00CE4541"/>
    <w:rsid w:val="00CE4EAD"/>
    <w:rsid w:val="00CE6D03"/>
    <w:rsid w:val="00CE7FC9"/>
    <w:rsid w:val="00CF1427"/>
    <w:rsid w:val="00CF183F"/>
    <w:rsid w:val="00CF5B64"/>
    <w:rsid w:val="00CF5E02"/>
    <w:rsid w:val="00CF76DD"/>
    <w:rsid w:val="00D01059"/>
    <w:rsid w:val="00D06061"/>
    <w:rsid w:val="00D06E62"/>
    <w:rsid w:val="00D1285D"/>
    <w:rsid w:val="00D132B1"/>
    <w:rsid w:val="00D133B5"/>
    <w:rsid w:val="00D13402"/>
    <w:rsid w:val="00D15E8F"/>
    <w:rsid w:val="00D166C7"/>
    <w:rsid w:val="00D20221"/>
    <w:rsid w:val="00D209D7"/>
    <w:rsid w:val="00D213BA"/>
    <w:rsid w:val="00D217F9"/>
    <w:rsid w:val="00D21871"/>
    <w:rsid w:val="00D22536"/>
    <w:rsid w:val="00D30CC2"/>
    <w:rsid w:val="00D3198E"/>
    <w:rsid w:val="00D35BC7"/>
    <w:rsid w:val="00D360F3"/>
    <w:rsid w:val="00D362FD"/>
    <w:rsid w:val="00D4139B"/>
    <w:rsid w:val="00D428EF"/>
    <w:rsid w:val="00D4300D"/>
    <w:rsid w:val="00D467F7"/>
    <w:rsid w:val="00D5172B"/>
    <w:rsid w:val="00D52593"/>
    <w:rsid w:val="00D527F5"/>
    <w:rsid w:val="00D564BA"/>
    <w:rsid w:val="00D61003"/>
    <w:rsid w:val="00D6143C"/>
    <w:rsid w:val="00D61788"/>
    <w:rsid w:val="00D62E15"/>
    <w:rsid w:val="00D63649"/>
    <w:rsid w:val="00D64061"/>
    <w:rsid w:val="00D6548F"/>
    <w:rsid w:val="00D715C6"/>
    <w:rsid w:val="00D7509E"/>
    <w:rsid w:val="00D75465"/>
    <w:rsid w:val="00D76970"/>
    <w:rsid w:val="00D81AE7"/>
    <w:rsid w:val="00D836F1"/>
    <w:rsid w:val="00D840B5"/>
    <w:rsid w:val="00D864D5"/>
    <w:rsid w:val="00D86E7D"/>
    <w:rsid w:val="00D903D2"/>
    <w:rsid w:val="00D910A6"/>
    <w:rsid w:val="00D92A0C"/>
    <w:rsid w:val="00D959B1"/>
    <w:rsid w:val="00D95F5D"/>
    <w:rsid w:val="00D96C42"/>
    <w:rsid w:val="00D9725D"/>
    <w:rsid w:val="00DA0C4E"/>
    <w:rsid w:val="00DA171C"/>
    <w:rsid w:val="00DA199A"/>
    <w:rsid w:val="00DA7145"/>
    <w:rsid w:val="00DA735F"/>
    <w:rsid w:val="00DB0932"/>
    <w:rsid w:val="00DB3491"/>
    <w:rsid w:val="00DC1E0D"/>
    <w:rsid w:val="00DC3164"/>
    <w:rsid w:val="00DC34B4"/>
    <w:rsid w:val="00DC5DBC"/>
    <w:rsid w:val="00DD4A4F"/>
    <w:rsid w:val="00DD56B0"/>
    <w:rsid w:val="00DD5A51"/>
    <w:rsid w:val="00DD6C2C"/>
    <w:rsid w:val="00DD76E6"/>
    <w:rsid w:val="00DE077C"/>
    <w:rsid w:val="00DE0E74"/>
    <w:rsid w:val="00DE1706"/>
    <w:rsid w:val="00DE2F5A"/>
    <w:rsid w:val="00DE6E59"/>
    <w:rsid w:val="00DF0A59"/>
    <w:rsid w:val="00DF0C1E"/>
    <w:rsid w:val="00DF1B3A"/>
    <w:rsid w:val="00DF2ABD"/>
    <w:rsid w:val="00DF5CB8"/>
    <w:rsid w:val="00DF60B6"/>
    <w:rsid w:val="00DF61D5"/>
    <w:rsid w:val="00DF65D1"/>
    <w:rsid w:val="00DF7F29"/>
    <w:rsid w:val="00E0115C"/>
    <w:rsid w:val="00E017C5"/>
    <w:rsid w:val="00E02C91"/>
    <w:rsid w:val="00E03CE3"/>
    <w:rsid w:val="00E04F67"/>
    <w:rsid w:val="00E05B75"/>
    <w:rsid w:val="00E05D13"/>
    <w:rsid w:val="00E05F90"/>
    <w:rsid w:val="00E068CD"/>
    <w:rsid w:val="00E11A7C"/>
    <w:rsid w:val="00E12A38"/>
    <w:rsid w:val="00E15DBB"/>
    <w:rsid w:val="00E16414"/>
    <w:rsid w:val="00E16D39"/>
    <w:rsid w:val="00E21763"/>
    <w:rsid w:val="00E21EAD"/>
    <w:rsid w:val="00E2528E"/>
    <w:rsid w:val="00E258B0"/>
    <w:rsid w:val="00E27021"/>
    <w:rsid w:val="00E31E7C"/>
    <w:rsid w:val="00E31FD3"/>
    <w:rsid w:val="00E33D49"/>
    <w:rsid w:val="00E34FB7"/>
    <w:rsid w:val="00E3555B"/>
    <w:rsid w:val="00E377A6"/>
    <w:rsid w:val="00E407C4"/>
    <w:rsid w:val="00E40845"/>
    <w:rsid w:val="00E41C7D"/>
    <w:rsid w:val="00E45D91"/>
    <w:rsid w:val="00E465B8"/>
    <w:rsid w:val="00E471BA"/>
    <w:rsid w:val="00E47364"/>
    <w:rsid w:val="00E47CC3"/>
    <w:rsid w:val="00E50970"/>
    <w:rsid w:val="00E518CA"/>
    <w:rsid w:val="00E51DD8"/>
    <w:rsid w:val="00E5422A"/>
    <w:rsid w:val="00E542E0"/>
    <w:rsid w:val="00E5512B"/>
    <w:rsid w:val="00E56388"/>
    <w:rsid w:val="00E56BD2"/>
    <w:rsid w:val="00E60D58"/>
    <w:rsid w:val="00E65C66"/>
    <w:rsid w:val="00E67F3D"/>
    <w:rsid w:val="00E726CC"/>
    <w:rsid w:val="00E75629"/>
    <w:rsid w:val="00E81272"/>
    <w:rsid w:val="00E81361"/>
    <w:rsid w:val="00E82B3A"/>
    <w:rsid w:val="00E83D4A"/>
    <w:rsid w:val="00E84CEA"/>
    <w:rsid w:val="00E855F0"/>
    <w:rsid w:val="00E86CB2"/>
    <w:rsid w:val="00E875D6"/>
    <w:rsid w:val="00E876FC"/>
    <w:rsid w:val="00E9164B"/>
    <w:rsid w:val="00E91E6D"/>
    <w:rsid w:val="00E92D53"/>
    <w:rsid w:val="00E93645"/>
    <w:rsid w:val="00E96957"/>
    <w:rsid w:val="00EA27E6"/>
    <w:rsid w:val="00EA30B5"/>
    <w:rsid w:val="00EA57B7"/>
    <w:rsid w:val="00EB087F"/>
    <w:rsid w:val="00EB13F1"/>
    <w:rsid w:val="00EB1F96"/>
    <w:rsid w:val="00EB250C"/>
    <w:rsid w:val="00EB31D4"/>
    <w:rsid w:val="00EB6A8B"/>
    <w:rsid w:val="00EB7DC6"/>
    <w:rsid w:val="00EC5576"/>
    <w:rsid w:val="00EC7099"/>
    <w:rsid w:val="00EC7D36"/>
    <w:rsid w:val="00ED19FC"/>
    <w:rsid w:val="00ED437E"/>
    <w:rsid w:val="00ED43BC"/>
    <w:rsid w:val="00ED4615"/>
    <w:rsid w:val="00EE080F"/>
    <w:rsid w:val="00EE1167"/>
    <w:rsid w:val="00EE3018"/>
    <w:rsid w:val="00EE542B"/>
    <w:rsid w:val="00EE5DFA"/>
    <w:rsid w:val="00EE5F4D"/>
    <w:rsid w:val="00EE6DC8"/>
    <w:rsid w:val="00EF406A"/>
    <w:rsid w:val="00EF5791"/>
    <w:rsid w:val="00EF5881"/>
    <w:rsid w:val="00F02574"/>
    <w:rsid w:val="00F047AE"/>
    <w:rsid w:val="00F056B3"/>
    <w:rsid w:val="00F06799"/>
    <w:rsid w:val="00F06F1F"/>
    <w:rsid w:val="00F072BF"/>
    <w:rsid w:val="00F076F9"/>
    <w:rsid w:val="00F07737"/>
    <w:rsid w:val="00F117BB"/>
    <w:rsid w:val="00F13C11"/>
    <w:rsid w:val="00F157D1"/>
    <w:rsid w:val="00F204D2"/>
    <w:rsid w:val="00F20F5D"/>
    <w:rsid w:val="00F211A0"/>
    <w:rsid w:val="00F2262A"/>
    <w:rsid w:val="00F240C6"/>
    <w:rsid w:val="00F24C78"/>
    <w:rsid w:val="00F27862"/>
    <w:rsid w:val="00F32418"/>
    <w:rsid w:val="00F33303"/>
    <w:rsid w:val="00F4156A"/>
    <w:rsid w:val="00F41E9E"/>
    <w:rsid w:val="00F427AB"/>
    <w:rsid w:val="00F458F2"/>
    <w:rsid w:val="00F4674D"/>
    <w:rsid w:val="00F46C1A"/>
    <w:rsid w:val="00F46F47"/>
    <w:rsid w:val="00F5271E"/>
    <w:rsid w:val="00F53100"/>
    <w:rsid w:val="00F56364"/>
    <w:rsid w:val="00F56D90"/>
    <w:rsid w:val="00F576D8"/>
    <w:rsid w:val="00F63E3D"/>
    <w:rsid w:val="00F71B0E"/>
    <w:rsid w:val="00F72FDA"/>
    <w:rsid w:val="00F74536"/>
    <w:rsid w:val="00F7721B"/>
    <w:rsid w:val="00F772CC"/>
    <w:rsid w:val="00F83C2B"/>
    <w:rsid w:val="00F84340"/>
    <w:rsid w:val="00F8481E"/>
    <w:rsid w:val="00F90974"/>
    <w:rsid w:val="00F92987"/>
    <w:rsid w:val="00F92AD9"/>
    <w:rsid w:val="00F92E5C"/>
    <w:rsid w:val="00F9665C"/>
    <w:rsid w:val="00FA0B30"/>
    <w:rsid w:val="00FA2D28"/>
    <w:rsid w:val="00FA2EAA"/>
    <w:rsid w:val="00FA3F36"/>
    <w:rsid w:val="00FA58B3"/>
    <w:rsid w:val="00FA7422"/>
    <w:rsid w:val="00FB0596"/>
    <w:rsid w:val="00FB0B66"/>
    <w:rsid w:val="00FB2762"/>
    <w:rsid w:val="00FB4F43"/>
    <w:rsid w:val="00FC30AD"/>
    <w:rsid w:val="00FC39EA"/>
    <w:rsid w:val="00FC5A6E"/>
    <w:rsid w:val="00FC7887"/>
    <w:rsid w:val="00FC7950"/>
    <w:rsid w:val="00FD10F4"/>
    <w:rsid w:val="00FD155A"/>
    <w:rsid w:val="00FD1AC2"/>
    <w:rsid w:val="00FD1F8B"/>
    <w:rsid w:val="00FD3FBB"/>
    <w:rsid w:val="00FD4FC6"/>
    <w:rsid w:val="00FD6436"/>
    <w:rsid w:val="00FE0291"/>
    <w:rsid w:val="00FE04A0"/>
    <w:rsid w:val="00FE1155"/>
    <w:rsid w:val="00FF0E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737"/>
  </w:style>
  <w:style w:type="paragraph" w:styleId="Heading1">
    <w:name w:val="heading 1"/>
    <w:basedOn w:val="Normal"/>
    <w:next w:val="Normal"/>
    <w:link w:val="Heading1Char"/>
    <w:uiPriority w:val="9"/>
    <w:qFormat/>
    <w:rsid w:val="00186F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86F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452C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57B7"/>
    <w:pPr>
      <w:ind w:left="720"/>
      <w:contextualSpacing/>
    </w:pPr>
  </w:style>
  <w:style w:type="character" w:customStyle="1" w:styleId="Heading1Char">
    <w:name w:val="Heading 1 Char"/>
    <w:basedOn w:val="DefaultParagraphFont"/>
    <w:link w:val="Heading1"/>
    <w:uiPriority w:val="9"/>
    <w:rsid w:val="00186FD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86FDE"/>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unhideWhenUsed/>
    <w:qFormat/>
    <w:rsid w:val="00186FDE"/>
    <w:pPr>
      <w:outlineLvl w:val="9"/>
    </w:pPr>
  </w:style>
  <w:style w:type="paragraph" w:styleId="TOC1">
    <w:name w:val="toc 1"/>
    <w:basedOn w:val="Normal"/>
    <w:next w:val="Normal"/>
    <w:autoRedefine/>
    <w:uiPriority w:val="39"/>
    <w:unhideWhenUsed/>
    <w:qFormat/>
    <w:rsid w:val="00186FDE"/>
    <w:pPr>
      <w:spacing w:after="100"/>
    </w:pPr>
  </w:style>
  <w:style w:type="paragraph" w:styleId="TOC2">
    <w:name w:val="toc 2"/>
    <w:basedOn w:val="Normal"/>
    <w:next w:val="Normal"/>
    <w:autoRedefine/>
    <w:uiPriority w:val="39"/>
    <w:unhideWhenUsed/>
    <w:qFormat/>
    <w:rsid w:val="00186FDE"/>
    <w:pPr>
      <w:spacing w:after="100"/>
      <w:ind w:left="220"/>
    </w:pPr>
  </w:style>
  <w:style w:type="character" w:styleId="Hyperlink">
    <w:name w:val="Hyperlink"/>
    <w:basedOn w:val="DefaultParagraphFont"/>
    <w:uiPriority w:val="99"/>
    <w:unhideWhenUsed/>
    <w:rsid w:val="00186FDE"/>
    <w:rPr>
      <w:color w:val="0000FF" w:themeColor="hyperlink"/>
      <w:u w:val="single"/>
    </w:rPr>
  </w:style>
  <w:style w:type="paragraph" w:styleId="BalloonText">
    <w:name w:val="Balloon Text"/>
    <w:basedOn w:val="Normal"/>
    <w:link w:val="BalloonTextChar"/>
    <w:uiPriority w:val="99"/>
    <w:semiHidden/>
    <w:unhideWhenUsed/>
    <w:rsid w:val="00186F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FDE"/>
    <w:rPr>
      <w:rFonts w:ascii="Tahoma" w:hAnsi="Tahoma" w:cs="Tahoma"/>
      <w:sz w:val="16"/>
      <w:szCs w:val="16"/>
    </w:rPr>
  </w:style>
  <w:style w:type="paragraph" w:styleId="FootnoteText">
    <w:name w:val="footnote text"/>
    <w:basedOn w:val="Normal"/>
    <w:link w:val="FootnoteTextChar"/>
    <w:semiHidden/>
    <w:rsid w:val="000E7050"/>
    <w:pPr>
      <w:spacing w:after="0" w:line="240" w:lineRule="auto"/>
    </w:pPr>
    <w:rPr>
      <w:rFonts w:ascii="Arial Armenian" w:eastAsia="Times New Roman" w:hAnsi="Arial Armenian" w:cs="Arial"/>
      <w:sz w:val="20"/>
      <w:szCs w:val="20"/>
      <w:lang w:val="ru-RU" w:eastAsia="ru-RU"/>
    </w:rPr>
  </w:style>
  <w:style w:type="character" w:customStyle="1" w:styleId="FootnoteTextChar">
    <w:name w:val="Footnote Text Char"/>
    <w:basedOn w:val="DefaultParagraphFont"/>
    <w:link w:val="FootnoteText"/>
    <w:semiHidden/>
    <w:rsid w:val="000E7050"/>
    <w:rPr>
      <w:rFonts w:ascii="Arial Armenian" w:eastAsia="Times New Roman" w:hAnsi="Arial Armenian" w:cs="Arial"/>
      <w:sz w:val="20"/>
      <w:szCs w:val="20"/>
      <w:lang w:val="ru-RU" w:eastAsia="ru-RU"/>
    </w:rPr>
  </w:style>
  <w:style w:type="character" w:styleId="FootnoteReference">
    <w:name w:val="footnote reference"/>
    <w:basedOn w:val="DefaultParagraphFont"/>
    <w:semiHidden/>
    <w:rsid w:val="000E7050"/>
    <w:rPr>
      <w:vertAlign w:val="superscript"/>
    </w:rPr>
  </w:style>
  <w:style w:type="paragraph" w:styleId="BodyText">
    <w:name w:val="Body Text"/>
    <w:basedOn w:val="Normal"/>
    <w:link w:val="BodyTextChar"/>
    <w:rsid w:val="0083379B"/>
    <w:pPr>
      <w:spacing w:after="120" w:line="240" w:lineRule="auto"/>
    </w:pPr>
    <w:rPr>
      <w:rFonts w:ascii="Times New Roman" w:eastAsia="Times New Roman" w:hAnsi="Times New Roman" w:cs="Times New Roman"/>
      <w:sz w:val="24"/>
      <w:szCs w:val="24"/>
      <w:lang w:val="ru-RU" w:eastAsia="ru-RU"/>
    </w:rPr>
  </w:style>
  <w:style w:type="character" w:customStyle="1" w:styleId="BodyTextChar">
    <w:name w:val="Body Text Char"/>
    <w:basedOn w:val="DefaultParagraphFont"/>
    <w:link w:val="BodyText"/>
    <w:rsid w:val="0083379B"/>
    <w:rPr>
      <w:rFonts w:ascii="Times New Roman" w:eastAsia="Times New Roman" w:hAnsi="Times New Roman" w:cs="Times New Roman"/>
      <w:sz w:val="24"/>
      <w:szCs w:val="24"/>
      <w:lang w:val="ru-RU" w:eastAsia="ru-RU"/>
    </w:rPr>
  </w:style>
  <w:style w:type="table" w:styleId="TableGrid">
    <w:name w:val="Table Grid"/>
    <w:basedOn w:val="TableNormal"/>
    <w:uiPriority w:val="59"/>
    <w:rsid w:val="007F09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5452C1"/>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qFormat/>
    <w:rsid w:val="00C87F41"/>
    <w:pPr>
      <w:spacing w:after="100"/>
      <w:ind w:left="440"/>
    </w:pPr>
  </w:style>
  <w:style w:type="paragraph" w:customStyle="1" w:styleId="CharCharCharCharCharCharChar">
    <w:name w:val="Char Char Char Char Char Char Char"/>
    <w:basedOn w:val="Normal"/>
    <w:rsid w:val="00D81AE7"/>
    <w:pPr>
      <w:spacing w:after="0" w:line="240" w:lineRule="auto"/>
    </w:pPr>
    <w:rPr>
      <w:rFonts w:ascii="Verdana" w:eastAsia="Times New Roman" w:hAnsi="Verdana" w:cs="Arial"/>
      <w:bCs/>
      <w:sz w:val="24"/>
      <w:szCs w:val="24"/>
    </w:rPr>
  </w:style>
  <w:style w:type="paragraph" w:customStyle="1" w:styleId="Default">
    <w:name w:val="Default"/>
    <w:rsid w:val="00CA1719"/>
    <w:pPr>
      <w:autoSpaceDE w:val="0"/>
      <w:autoSpaceDN w:val="0"/>
      <w:adjustRightInd w:val="0"/>
      <w:spacing w:after="0" w:line="240" w:lineRule="auto"/>
    </w:pPr>
    <w:rPr>
      <w:rFonts w:ascii="GHEA Grapalat" w:hAnsi="GHEA Grapalat" w:cs="GHEA Grapalat"/>
      <w:color w:val="000000"/>
      <w:sz w:val="24"/>
      <w:szCs w:val="24"/>
    </w:rPr>
  </w:style>
  <w:style w:type="paragraph" w:styleId="Header">
    <w:name w:val="header"/>
    <w:basedOn w:val="Normal"/>
    <w:link w:val="HeaderChar"/>
    <w:uiPriority w:val="99"/>
    <w:unhideWhenUsed/>
    <w:rsid w:val="004856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563A"/>
  </w:style>
  <w:style w:type="paragraph" w:styleId="Footer">
    <w:name w:val="footer"/>
    <w:basedOn w:val="Normal"/>
    <w:link w:val="FooterChar"/>
    <w:uiPriority w:val="99"/>
    <w:unhideWhenUsed/>
    <w:rsid w:val="004856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563A"/>
  </w:style>
  <w:style w:type="table" w:customStyle="1" w:styleId="TableGrid1">
    <w:name w:val="Table Grid1"/>
    <w:basedOn w:val="TableNormal"/>
    <w:next w:val="TableGrid"/>
    <w:uiPriority w:val="59"/>
    <w:rsid w:val="00261B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5041F3"/>
    <w:pPr>
      <w:spacing w:after="0" w:line="240" w:lineRule="auto"/>
    </w:pPr>
  </w:style>
  <w:style w:type="character" w:styleId="CommentReference">
    <w:name w:val="annotation reference"/>
    <w:basedOn w:val="DefaultParagraphFont"/>
    <w:uiPriority w:val="99"/>
    <w:semiHidden/>
    <w:unhideWhenUsed/>
    <w:rsid w:val="001322F4"/>
    <w:rPr>
      <w:sz w:val="16"/>
      <w:szCs w:val="16"/>
    </w:rPr>
  </w:style>
  <w:style w:type="paragraph" w:styleId="CommentText">
    <w:name w:val="annotation text"/>
    <w:basedOn w:val="Normal"/>
    <w:link w:val="CommentTextChar"/>
    <w:uiPriority w:val="99"/>
    <w:semiHidden/>
    <w:unhideWhenUsed/>
    <w:rsid w:val="001322F4"/>
    <w:pPr>
      <w:spacing w:line="240" w:lineRule="auto"/>
    </w:pPr>
    <w:rPr>
      <w:sz w:val="20"/>
      <w:szCs w:val="20"/>
    </w:rPr>
  </w:style>
  <w:style w:type="character" w:customStyle="1" w:styleId="CommentTextChar">
    <w:name w:val="Comment Text Char"/>
    <w:basedOn w:val="DefaultParagraphFont"/>
    <w:link w:val="CommentText"/>
    <w:uiPriority w:val="99"/>
    <w:semiHidden/>
    <w:rsid w:val="001322F4"/>
    <w:rPr>
      <w:sz w:val="20"/>
      <w:szCs w:val="20"/>
    </w:rPr>
  </w:style>
  <w:style w:type="paragraph" w:styleId="CommentSubject">
    <w:name w:val="annotation subject"/>
    <w:basedOn w:val="CommentText"/>
    <w:next w:val="CommentText"/>
    <w:link w:val="CommentSubjectChar"/>
    <w:uiPriority w:val="99"/>
    <w:semiHidden/>
    <w:unhideWhenUsed/>
    <w:rsid w:val="001322F4"/>
    <w:rPr>
      <w:b/>
      <w:bCs/>
    </w:rPr>
  </w:style>
  <w:style w:type="character" w:customStyle="1" w:styleId="CommentSubjectChar">
    <w:name w:val="Comment Subject Char"/>
    <w:basedOn w:val="CommentTextChar"/>
    <w:link w:val="CommentSubject"/>
    <w:uiPriority w:val="99"/>
    <w:semiHidden/>
    <w:rsid w:val="001322F4"/>
    <w:rPr>
      <w:b/>
      <w:bCs/>
      <w:sz w:val="20"/>
      <w:szCs w:val="20"/>
    </w:rPr>
  </w:style>
  <w:style w:type="paragraph" w:styleId="Title">
    <w:name w:val="Title"/>
    <w:basedOn w:val="Normal"/>
    <w:next w:val="Normal"/>
    <w:link w:val="TitleChar"/>
    <w:qFormat/>
    <w:rsid w:val="00524E57"/>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TitleChar">
    <w:name w:val="Title Char"/>
    <w:basedOn w:val="DefaultParagraphFont"/>
    <w:link w:val="Title"/>
    <w:rsid w:val="00524E57"/>
    <w:rPr>
      <w:rFonts w:ascii="Cambria" w:eastAsia="Times New Roman" w:hAnsi="Cambria" w:cs="Times New Roman"/>
      <w:b/>
      <w:bCs/>
      <w:kern w:val="28"/>
      <w:sz w:val="32"/>
      <w:szCs w:val="32"/>
      <w:lang w:val="ru-RU" w:eastAsia="ru-RU"/>
    </w:rPr>
  </w:style>
  <w:style w:type="paragraph" w:styleId="NormalWeb">
    <w:name w:val="Normal (Web)"/>
    <w:basedOn w:val="Normal"/>
    <w:rsid w:val="00ED43B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ListBullet2">
    <w:name w:val="List Bullet 2"/>
    <w:basedOn w:val="Normal"/>
    <w:autoRedefine/>
    <w:rsid w:val="004835B6"/>
    <w:pPr>
      <w:spacing w:after="0" w:line="240" w:lineRule="auto"/>
      <w:ind w:firstLine="720"/>
      <w:jc w:val="both"/>
    </w:pPr>
    <w:rPr>
      <w:rFonts w:ascii="Sylfaen" w:eastAsia="Times New Roman" w:hAnsi="Sylfaen" w:cs="Sylfaen"/>
      <w:lang w:val="hy-AM"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737"/>
  </w:style>
  <w:style w:type="paragraph" w:styleId="Heading1">
    <w:name w:val="heading 1"/>
    <w:basedOn w:val="Normal"/>
    <w:next w:val="Normal"/>
    <w:link w:val="Heading1Char"/>
    <w:uiPriority w:val="9"/>
    <w:qFormat/>
    <w:rsid w:val="00186F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86F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452C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57B7"/>
    <w:pPr>
      <w:ind w:left="720"/>
      <w:contextualSpacing/>
    </w:pPr>
  </w:style>
  <w:style w:type="character" w:customStyle="1" w:styleId="Heading1Char">
    <w:name w:val="Heading 1 Char"/>
    <w:basedOn w:val="DefaultParagraphFont"/>
    <w:link w:val="Heading1"/>
    <w:uiPriority w:val="9"/>
    <w:rsid w:val="00186FD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86FDE"/>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unhideWhenUsed/>
    <w:qFormat/>
    <w:rsid w:val="00186FDE"/>
    <w:pPr>
      <w:outlineLvl w:val="9"/>
    </w:pPr>
  </w:style>
  <w:style w:type="paragraph" w:styleId="TOC1">
    <w:name w:val="toc 1"/>
    <w:basedOn w:val="Normal"/>
    <w:next w:val="Normal"/>
    <w:autoRedefine/>
    <w:uiPriority w:val="39"/>
    <w:unhideWhenUsed/>
    <w:qFormat/>
    <w:rsid w:val="00186FDE"/>
    <w:pPr>
      <w:spacing w:after="100"/>
    </w:pPr>
  </w:style>
  <w:style w:type="paragraph" w:styleId="TOC2">
    <w:name w:val="toc 2"/>
    <w:basedOn w:val="Normal"/>
    <w:next w:val="Normal"/>
    <w:autoRedefine/>
    <w:uiPriority w:val="39"/>
    <w:unhideWhenUsed/>
    <w:qFormat/>
    <w:rsid w:val="00186FDE"/>
    <w:pPr>
      <w:spacing w:after="100"/>
      <w:ind w:left="220"/>
    </w:pPr>
  </w:style>
  <w:style w:type="character" w:styleId="Hyperlink">
    <w:name w:val="Hyperlink"/>
    <w:basedOn w:val="DefaultParagraphFont"/>
    <w:uiPriority w:val="99"/>
    <w:unhideWhenUsed/>
    <w:rsid w:val="00186FDE"/>
    <w:rPr>
      <w:color w:val="0000FF" w:themeColor="hyperlink"/>
      <w:u w:val="single"/>
    </w:rPr>
  </w:style>
  <w:style w:type="paragraph" w:styleId="BalloonText">
    <w:name w:val="Balloon Text"/>
    <w:basedOn w:val="Normal"/>
    <w:link w:val="BalloonTextChar"/>
    <w:uiPriority w:val="99"/>
    <w:semiHidden/>
    <w:unhideWhenUsed/>
    <w:rsid w:val="00186F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FDE"/>
    <w:rPr>
      <w:rFonts w:ascii="Tahoma" w:hAnsi="Tahoma" w:cs="Tahoma"/>
      <w:sz w:val="16"/>
      <w:szCs w:val="16"/>
    </w:rPr>
  </w:style>
  <w:style w:type="paragraph" w:styleId="FootnoteText">
    <w:name w:val="footnote text"/>
    <w:basedOn w:val="Normal"/>
    <w:link w:val="FootnoteTextChar"/>
    <w:semiHidden/>
    <w:rsid w:val="000E7050"/>
    <w:pPr>
      <w:spacing w:after="0" w:line="240" w:lineRule="auto"/>
    </w:pPr>
    <w:rPr>
      <w:rFonts w:ascii="Arial Armenian" w:eastAsia="Times New Roman" w:hAnsi="Arial Armenian" w:cs="Arial"/>
      <w:sz w:val="20"/>
      <w:szCs w:val="20"/>
      <w:lang w:val="ru-RU" w:eastAsia="ru-RU"/>
    </w:rPr>
  </w:style>
  <w:style w:type="character" w:customStyle="1" w:styleId="FootnoteTextChar">
    <w:name w:val="Footnote Text Char"/>
    <w:basedOn w:val="DefaultParagraphFont"/>
    <w:link w:val="FootnoteText"/>
    <w:semiHidden/>
    <w:rsid w:val="000E7050"/>
    <w:rPr>
      <w:rFonts w:ascii="Arial Armenian" w:eastAsia="Times New Roman" w:hAnsi="Arial Armenian" w:cs="Arial"/>
      <w:sz w:val="20"/>
      <w:szCs w:val="20"/>
      <w:lang w:val="ru-RU" w:eastAsia="ru-RU"/>
    </w:rPr>
  </w:style>
  <w:style w:type="character" w:styleId="FootnoteReference">
    <w:name w:val="footnote reference"/>
    <w:basedOn w:val="DefaultParagraphFont"/>
    <w:semiHidden/>
    <w:rsid w:val="000E7050"/>
    <w:rPr>
      <w:vertAlign w:val="superscript"/>
    </w:rPr>
  </w:style>
  <w:style w:type="paragraph" w:styleId="BodyText">
    <w:name w:val="Body Text"/>
    <w:basedOn w:val="Normal"/>
    <w:link w:val="BodyTextChar"/>
    <w:rsid w:val="0083379B"/>
    <w:pPr>
      <w:spacing w:after="120" w:line="240" w:lineRule="auto"/>
    </w:pPr>
    <w:rPr>
      <w:rFonts w:ascii="Times New Roman" w:eastAsia="Times New Roman" w:hAnsi="Times New Roman" w:cs="Times New Roman"/>
      <w:sz w:val="24"/>
      <w:szCs w:val="24"/>
      <w:lang w:val="ru-RU" w:eastAsia="ru-RU"/>
    </w:rPr>
  </w:style>
  <w:style w:type="character" w:customStyle="1" w:styleId="BodyTextChar">
    <w:name w:val="Body Text Char"/>
    <w:basedOn w:val="DefaultParagraphFont"/>
    <w:link w:val="BodyText"/>
    <w:rsid w:val="0083379B"/>
    <w:rPr>
      <w:rFonts w:ascii="Times New Roman" w:eastAsia="Times New Roman" w:hAnsi="Times New Roman" w:cs="Times New Roman"/>
      <w:sz w:val="24"/>
      <w:szCs w:val="24"/>
      <w:lang w:val="ru-RU" w:eastAsia="ru-RU"/>
    </w:rPr>
  </w:style>
  <w:style w:type="table" w:styleId="TableGrid">
    <w:name w:val="Table Grid"/>
    <w:basedOn w:val="TableNormal"/>
    <w:uiPriority w:val="59"/>
    <w:rsid w:val="007F09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5452C1"/>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qFormat/>
    <w:rsid w:val="00C87F41"/>
    <w:pPr>
      <w:spacing w:after="100"/>
      <w:ind w:left="440"/>
    </w:pPr>
  </w:style>
  <w:style w:type="paragraph" w:customStyle="1" w:styleId="CharCharCharCharCharCharChar">
    <w:name w:val="Char Char Char Char Char Char Char"/>
    <w:basedOn w:val="Normal"/>
    <w:rsid w:val="00D81AE7"/>
    <w:pPr>
      <w:spacing w:after="0" w:line="240" w:lineRule="auto"/>
    </w:pPr>
    <w:rPr>
      <w:rFonts w:ascii="Verdana" w:eastAsia="Times New Roman" w:hAnsi="Verdana" w:cs="Arial"/>
      <w:bCs/>
      <w:sz w:val="24"/>
      <w:szCs w:val="24"/>
    </w:rPr>
  </w:style>
  <w:style w:type="paragraph" w:customStyle="1" w:styleId="Default">
    <w:name w:val="Default"/>
    <w:rsid w:val="00CA1719"/>
    <w:pPr>
      <w:autoSpaceDE w:val="0"/>
      <w:autoSpaceDN w:val="0"/>
      <w:adjustRightInd w:val="0"/>
      <w:spacing w:after="0" w:line="240" w:lineRule="auto"/>
    </w:pPr>
    <w:rPr>
      <w:rFonts w:ascii="GHEA Grapalat" w:hAnsi="GHEA Grapalat" w:cs="GHEA Grapalat"/>
      <w:color w:val="000000"/>
      <w:sz w:val="24"/>
      <w:szCs w:val="24"/>
    </w:rPr>
  </w:style>
  <w:style w:type="paragraph" w:styleId="Header">
    <w:name w:val="header"/>
    <w:basedOn w:val="Normal"/>
    <w:link w:val="HeaderChar"/>
    <w:uiPriority w:val="99"/>
    <w:unhideWhenUsed/>
    <w:rsid w:val="004856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563A"/>
  </w:style>
  <w:style w:type="paragraph" w:styleId="Footer">
    <w:name w:val="footer"/>
    <w:basedOn w:val="Normal"/>
    <w:link w:val="FooterChar"/>
    <w:uiPriority w:val="99"/>
    <w:unhideWhenUsed/>
    <w:rsid w:val="004856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563A"/>
  </w:style>
  <w:style w:type="table" w:customStyle="1" w:styleId="TableGrid1">
    <w:name w:val="Table Grid1"/>
    <w:basedOn w:val="TableNormal"/>
    <w:next w:val="TableGrid"/>
    <w:uiPriority w:val="59"/>
    <w:rsid w:val="00261B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5041F3"/>
    <w:pPr>
      <w:spacing w:after="0" w:line="240" w:lineRule="auto"/>
    </w:pPr>
  </w:style>
  <w:style w:type="character" w:styleId="CommentReference">
    <w:name w:val="annotation reference"/>
    <w:basedOn w:val="DefaultParagraphFont"/>
    <w:uiPriority w:val="99"/>
    <w:semiHidden/>
    <w:unhideWhenUsed/>
    <w:rsid w:val="001322F4"/>
    <w:rPr>
      <w:sz w:val="16"/>
      <w:szCs w:val="16"/>
    </w:rPr>
  </w:style>
  <w:style w:type="paragraph" w:styleId="CommentText">
    <w:name w:val="annotation text"/>
    <w:basedOn w:val="Normal"/>
    <w:link w:val="CommentTextChar"/>
    <w:uiPriority w:val="99"/>
    <w:semiHidden/>
    <w:unhideWhenUsed/>
    <w:rsid w:val="001322F4"/>
    <w:pPr>
      <w:spacing w:line="240" w:lineRule="auto"/>
    </w:pPr>
    <w:rPr>
      <w:sz w:val="20"/>
      <w:szCs w:val="20"/>
    </w:rPr>
  </w:style>
  <w:style w:type="character" w:customStyle="1" w:styleId="CommentTextChar">
    <w:name w:val="Comment Text Char"/>
    <w:basedOn w:val="DefaultParagraphFont"/>
    <w:link w:val="CommentText"/>
    <w:uiPriority w:val="99"/>
    <w:semiHidden/>
    <w:rsid w:val="001322F4"/>
    <w:rPr>
      <w:sz w:val="20"/>
      <w:szCs w:val="20"/>
    </w:rPr>
  </w:style>
  <w:style w:type="paragraph" w:styleId="CommentSubject">
    <w:name w:val="annotation subject"/>
    <w:basedOn w:val="CommentText"/>
    <w:next w:val="CommentText"/>
    <w:link w:val="CommentSubjectChar"/>
    <w:uiPriority w:val="99"/>
    <w:semiHidden/>
    <w:unhideWhenUsed/>
    <w:rsid w:val="001322F4"/>
    <w:rPr>
      <w:b/>
      <w:bCs/>
    </w:rPr>
  </w:style>
  <w:style w:type="character" w:customStyle="1" w:styleId="CommentSubjectChar">
    <w:name w:val="Comment Subject Char"/>
    <w:basedOn w:val="CommentTextChar"/>
    <w:link w:val="CommentSubject"/>
    <w:uiPriority w:val="99"/>
    <w:semiHidden/>
    <w:rsid w:val="001322F4"/>
    <w:rPr>
      <w:b/>
      <w:bCs/>
      <w:sz w:val="20"/>
      <w:szCs w:val="20"/>
    </w:rPr>
  </w:style>
  <w:style w:type="paragraph" w:styleId="Title">
    <w:name w:val="Title"/>
    <w:basedOn w:val="Normal"/>
    <w:next w:val="Normal"/>
    <w:link w:val="TitleChar"/>
    <w:qFormat/>
    <w:rsid w:val="00524E57"/>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TitleChar">
    <w:name w:val="Title Char"/>
    <w:basedOn w:val="DefaultParagraphFont"/>
    <w:link w:val="Title"/>
    <w:rsid w:val="00524E57"/>
    <w:rPr>
      <w:rFonts w:ascii="Cambria" w:eastAsia="Times New Roman" w:hAnsi="Cambria" w:cs="Times New Roman"/>
      <w:b/>
      <w:bCs/>
      <w:kern w:val="28"/>
      <w:sz w:val="32"/>
      <w:szCs w:val="32"/>
      <w:lang w:val="ru-RU" w:eastAsia="ru-RU"/>
    </w:rPr>
  </w:style>
  <w:style w:type="paragraph" w:styleId="NormalWeb">
    <w:name w:val="Normal (Web)"/>
    <w:basedOn w:val="Normal"/>
    <w:rsid w:val="00ED43B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ListBullet2">
    <w:name w:val="List Bullet 2"/>
    <w:basedOn w:val="Normal"/>
    <w:autoRedefine/>
    <w:rsid w:val="004835B6"/>
    <w:pPr>
      <w:spacing w:after="0" w:line="240" w:lineRule="auto"/>
      <w:ind w:firstLine="720"/>
      <w:jc w:val="both"/>
    </w:pPr>
    <w:rPr>
      <w:rFonts w:ascii="Sylfaen" w:eastAsia="Times New Roman" w:hAnsi="Sylfaen" w:cs="Sylfaen"/>
      <w:lang w:val="hy-AM" w:eastAsia="ru-RU"/>
    </w:rPr>
  </w:style>
</w:styles>
</file>

<file path=word/webSettings.xml><?xml version="1.0" encoding="utf-8"?>
<w:webSettings xmlns:r="http://schemas.openxmlformats.org/officeDocument/2006/relationships" xmlns:w="http://schemas.openxmlformats.org/wordprocessingml/2006/main">
  <w:divs>
    <w:div w:id="35391582">
      <w:bodyDiv w:val="1"/>
      <w:marLeft w:val="0"/>
      <w:marRight w:val="0"/>
      <w:marTop w:val="0"/>
      <w:marBottom w:val="0"/>
      <w:divBdr>
        <w:top w:val="none" w:sz="0" w:space="0" w:color="auto"/>
        <w:left w:val="none" w:sz="0" w:space="0" w:color="auto"/>
        <w:bottom w:val="none" w:sz="0" w:space="0" w:color="auto"/>
        <w:right w:val="none" w:sz="0" w:space="0" w:color="auto"/>
      </w:divBdr>
    </w:div>
    <w:div w:id="127095355">
      <w:bodyDiv w:val="1"/>
      <w:marLeft w:val="0"/>
      <w:marRight w:val="0"/>
      <w:marTop w:val="0"/>
      <w:marBottom w:val="0"/>
      <w:divBdr>
        <w:top w:val="none" w:sz="0" w:space="0" w:color="auto"/>
        <w:left w:val="none" w:sz="0" w:space="0" w:color="auto"/>
        <w:bottom w:val="none" w:sz="0" w:space="0" w:color="auto"/>
        <w:right w:val="none" w:sz="0" w:space="0" w:color="auto"/>
      </w:divBdr>
    </w:div>
    <w:div w:id="166093854">
      <w:bodyDiv w:val="1"/>
      <w:marLeft w:val="0"/>
      <w:marRight w:val="0"/>
      <w:marTop w:val="0"/>
      <w:marBottom w:val="0"/>
      <w:divBdr>
        <w:top w:val="none" w:sz="0" w:space="0" w:color="auto"/>
        <w:left w:val="none" w:sz="0" w:space="0" w:color="auto"/>
        <w:bottom w:val="none" w:sz="0" w:space="0" w:color="auto"/>
        <w:right w:val="none" w:sz="0" w:space="0" w:color="auto"/>
      </w:divBdr>
    </w:div>
    <w:div w:id="208693603">
      <w:bodyDiv w:val="1"/>
      <w:marLeft w:val="0"/>
      <w:marRight w:val="0"/>
      <w:marTop w:val="0"/>
      <w:marBottom w:val="0"/>
      <w:divBdr>
        <w:top w:val="none" w:sz="0" w:space="0" w:color="auto"/>
        <w:left w:val="none" w:sz="0" w:space="0" w:color="auto"/>
        <w:bottom w:val="none" w:sz="0" w:space="0" w:color="auto"/>
        <w:right w:val="none" w:sz="0" w:space="0" w:color="auto"/>
      </w:divBdr>
    </w:div>
    <w:div w:id="216429442">
      <w:bodyDiv w:val="1"/>
      <w:marLeft w:val="0"/>
      <w:marRight w:val="0"/>
      <w:marTop w:val="0"/>
      <w:marBottom w:val="0"/>
      <w:divBdr>
        <w:top w:val="none" w:sz="0" w:space="0" w:color="auto"/>
        <w:left w:val="none" w:sz="0" w:space="0" w:color="auto"/>
        <w:bottom w:val="none" w:sz="0" w:space="0" w:color="auto"/>
        <w:right w:val="none" w:sz="0" w:space="0" w:color="auto"/>
      </w:divBdr>
    </w:div>
    <w:div w:id="226309210">
      <w:bodyDiv w:val="1"/>
      <w:marLeft w:val="0"/>
      <w:marRight w:val="0"/>
      <w:marTop w:val="0"/>
      <w:marBottom w:val="0"/>
      <w:divBdr>
        <w:top w:val="none" w:sz="0" w:space="0" w:color="auto"/>
        <w:left w:val="none" w:sz="0" w:space="0" w:color="auto"/>
        <w:bottom w:val="none" w:sz="0" w:space="0" w:color="auto"/>
        <w:right w:val="none" w:sz="0" w:space="0" w:color="auto"/>
      </w:divBdr>
    </w:div>
    <w:div w:id="284391850">
      <w:bodyDiv w:val="1"/>
      <w:marLeft w:val="0"/>
      <w:marRight w:val="0"/>
      <w:marTop w:val="0"/>
      <w:marBottom w:val="0"/>
      <w:divBdr>
        <w:top w:val="none" w:sz="0" w:space="0" w:color="auto"/>
        <w:left w:val="none" w:sz="0" w:space="0" w:color="auto"/>
        <w:bottom w:val="none" w:sz="0" w:space="0" w:color="auto"/>
        <w:right w:val="none" w:sz="0" w:space="0" w:color="auto"/>
      </w:divBdr>
    </w:div>
    <w:div w:id="304547733">
      <w:bodyDiv w:val="1"/>
      <w:marLeft w:val="0"/>
      <w:marRight w:val="0"/>
      <w:marTop w:val="0"/>
      <w:marBottom w:val="0"/>
      <w:divBdr>
        <w:top w:val="none" w:sz="0" w:space="0" w:color="auto"/>
        <w:left w:val="none" w:sz="0" w:space="0" w:color="auto"/>
        <w:bottom w:val="none" w:sz="0" w:space="0" w:color="auto"/>
        <w:right w:val="none" w:sz="0" w:space="0" w:color="auto"/>
      </w:divBdr>
    </w:div>
    <w:div w:id="345139075">
      <w:bodyDiv w:val="1"/>
      <w:marLeft w:val="0"/>
      <w:marRight w:val="0"/>
      <w:marTop w:val="0"/>
      <w:marBottom w:val="0"/>
      <w:divBdr>
        <w:top w:val="none" w:sz="0" w:space="0" w:color="auto"/>
        <w:left w:val="none" w:sz="0" w:space="0" w:color="auto"/>
        <w:bottom w:val="none" w:sz="0" w:space="0" w:color="auto"/>
        <w:right w:val="none" w:sz="0" w:space="0" w:color="auto"/>
      </w:divBdr>
    </w:div>
    <w:div w:id="388383432">
      <w:bodyDiv w:val="1"/>
      <w:marLeft w:val="0"/>
      <w:marRight w:val="0"/>
      <w:marTop w:val="0"/>
      <w:marBottom w:val="0"/>
      <w:divBdr>
        <w:top w:val="none" w:sz="0" w:space="0" w:color="auto"/>
        <w:left w:val="none" w:sz="0" w:space="0" w:color="auto"/>
        <w:bottom w:val="none" w:sz="0" w:space="0" w:color="auto"/>
        <w:right w:val="none" w:sz="0" w:space="0" w:color="auto"/>
      </w:divBdr>
    </w:div>
    <w:div w:id="414322729">
      <w:bodyDiv w:val="1"/>
      <w:marLeft w:val="0"/>
      <w:marRight w:val="0"/>
      <w:marTop w:val="0"/>
      <w:marBottom w:val="0"/>
      <w:divBdr>
        <w:top w:val="none" w:sz="0" w:space="0" w:color="auto"/>
        <w:left w:val="none" w:sz="0" w:space="0" w:color="auto"/>
        <w:bottom w:val="none" w:sz="0" w:space="0" w:color="auto"/>
        <w:right w:val="none" w:sz="0" w:space="0" w:color="auto"/>
      </w:divBdr>
    </w:div>
    <w:div w:id="415639753">
      <w:bodyDiv w:val="1"/>
      <w:marLeft w:val="0"/>
      <w:marRight w:val="0"/>
      <w:marTop w:val="0"/>
      <w:marBottom w:val="0"/>
      <w:divBdr>
        <w:top w:val="none" w:sz="0" w:space="0" w:color="auto"/>
        <w:left w:val="none" w:sz="0" w:space="0" w:color="auto"/>
        <w:bottom w:val="none" w:sz="0" w:space="0" w:color="auto"/>
        <w:right w:val="none" w:sz="0" w:space="0" w:color="auto"/>
      </w:divBdr>
    </w:div>
    <w:div w:id="430004531">
      <w:bodyDiv w:val="1"/>
      <w:marLeft w:val="0"/>
      <w:marRight w:val="0"/>
      <w:marTop w:val="0"/>
      <w:marBottom w:val="0"/>
      <w:divBdr>
        <w:top w:val="none" w:sz="0" w:space="0" w:color="auto"/>
        <w:left w:val="none" w:sz="0" w:space="0" w:color="auto"/>
        <w:bottom w:val="none" w:sz="0" w:space="0" w:color="auto"/>
        <w:right w:val="none" w:sz="0" w:space="0" w:color="auto"/>
      </w:divBdr>
    </w:div>
    <w:div w:id="441650842">
      <w:bodyDiv w:val="1"/>
      <w:marLeft w:val="0"/>
      <w:marRight w:val="0"/>
      <w:marTop w:val="0"/>
      <w:marBottom w:val="0"/>
      <w:divBdr>
        <w:top w:val="none" w:sz="0" w:space="0" w:color="auto"/>
        <w:left w:val="none" w:sz="0" w:space="0" w:color="auto"/>
        <w:bottom w:val="none" w:sz="0" w:space="0" w:color="auto"/>
        <w:right w:val="none" w:sz="0" w:space="0" w:color="auto"/>
      </w:divBdr>
    </w:div>
    <w:div w:id="475490327">
      <w:bodyDiv w:val="1"/>
      <w:marLeft w:val="0"/>
      <w:marRight w:val="0"/>
      <w:marTop w:val="0"/>
      <w:marBottom w:val="0"/>
      <w:divBdr>
        <w:top w:val="none" w:sz="0" w:space="0" w:color="auto"/>
        <w:left w:val="none" w:sz="0" w:space="0" w:color="auto"/>
        <w:bottom w:val="none" w:sz="0" w:space="0" w:color="auto"/>
        <w:right w:val="none" w:sz="0" w:space="0" w:color="auto"/>
      </w:divBdr>
    </w:div>
    <w:div w:id="477038959">
      <w:bodyDiv w:val="1"/>
      <w:marLeft w:val="0"/>
      <w:marRight w:val="0"/>
      <w:marTop w:val="0"/>
      <w:marBottom w:val="0"/>
      <w:divBdr>
        <w:top w:val="none" w:sz="0" w:space="0" w:color="auto"/>
        <w:left w:val="none" w:sz="0" w:space="0" w:color="auto"/>
        <w:bottom w:val="none" w:sz="0" w:space="0" w:color="auto"/>
        <w:right w:val="none" w:sz="0" w:space="0" w:color="auto"/>
      </w:divBdr>
    </w:div>
    <w:div w:id="490604204">
      <w:bodyDiv w:val="1"/>
      <w:marLeft w:val="0"/>
      <w:marRight w:val="0"/>
      <w:marTop w:val="0"/>
      <w:marBottom w:val="0"/>
      <w:divBdr>
        <w:top w:val="none" w:sz="0" w:space="0" w:color="auto"/>
        <w:left w:val="none" w:sz="0" w:space="0" w:color="auto"/>
        <w:bottom w:val="none" w:sz="0" w:space="0" w:color="auto"/>
        <w:right w:val="none" w:sz="0" w:space="0" w:color="auto"/>
      </w:divBdr>
    </w:div>
    <w:div w:id="536087415">
      <w:bodyDiv w:val="1"/>
      <w:marLeft w:val="0"/>
      <w:marRight w:val="0"/>
      <w:marTop w:val="0"/>
      <w:marBottom w:val="0"/>
      <w:divBdr>
        <w:top w:val="none" w:sz="0" w:space="0" w:color="auto"/>
        <w:left w:val="none" w:sz="0" w:space="0" w:color="auto"/>
        <w:bottom w:val="none" w:sz="0" w:space="0" w:color="auto"/>
        <w:right w:val="none" w:sz="0" w:space="0" w:color="auto"/>
      </w:divBdr>
    </w:div>
    <w:div w:id="599337683">
      <w:bodyDiv w:val="1"/>
      <w:marLeft w:val="0"/>
      <w:marRight w:val="0"/>
      <w:marTop w:val="0"/>
      <w:marBottom w:val="0"/>
      <w:divBdr>
        <w:top w:val="none" w:sz="0" w:space="0" w:color="auto"/>
        <w:left w:val="none" w:sz="0" w:space="0" w:color="auto"/>
        <w:bottom w:val="none" w:sz="0" w:space="0" w:color="auto"/>
        <w:right w:val="none" w:sz="0" w:space="0" w:color="auto"/>
      </w:divBdr>
    </w:div>
    <w:div w:id="697245152">
      <w:bodyDiv w:val="1"/>
      <w:marLeft w:val="0"/>
      <w:marRight w:val="0"/>
      <w:marTop w:val="0"/>
      <w:marBottom w:val="0"/>
      <w:divBdr>
        <w:top w:val="none" w:sz="0" w:space="0" w:color="auto"/>
        <w:left w:val="none" w:sz="0" w:space="0" w:color="auto"/>
        <w:bottom w:val="none" w:sz="0" w:space="0" w:color="auto"/>
        <w:right w:val="none" w:sz="0" w:space="0" w:color="auto"/>
      </w:divBdr>
    </w:div>
    <w:div w:id="717438603">
      <w:bodyDiv w:val="1"/>
      <w:marLeft w:val="0"/>
      <w:marRight w:val="0"/>
      <w:marTop w:val="0"/>
      <w:marBottom w:val="0"/>
      <w:divBdr>
        <w:top w:val="none" w:sz="0" w:space="0" w:color="auto"/>
        <w:left w:val="none" w:sz="0" w:space="0" w:color="auto"/>
        <w:bottom w:val="none" w:sz="0" w:space="0" w:color="auto"/>
        <w:right w:val="none" w:sz="0" w:space="0" w:color="auto"/>
      </w:divBdr>
    </w:div>
    <w:div w:id="746612187">
      <w:bodyDiv w:val="1"/>
      <w:marLeft w:val="0"/>
      <w:marRight w:val="0"/>
      <w:marTop w:val="0"/>
      <w:marBottom w:val="0"/>
      <w:divBdr>
        <w:top w:val="none" w:sz="0" w:space="0" w:color="auto"/>
        <w:left w:val="none" w:sz="0" w:space="0" w:color="auto"/>
        <w:bottom w:val="none" w:sz="0" w:space="0" w:color="auto"/>
        <w:right w:val="none" w:sz="0" w:space="0" w:color="auto"/>
      </w:divBdr>
    </w:div>
    <w:div w:id="763040736">
      <w:bodyDiv w:val="1"/>
      <w:marLeft w:val="0"/>
      <w:marRight w:val="0"/>
      <w:marTop w:val="0"/>
      <w:marBottom w:val="0"/>
      <w:divBdr>
        <w:top w:val="none" w:sz="0" w:space="0" w:color="auto"/>
        <w:left w:val="none" w:sz="0" w:space="0" w:color="auto"/>
        <w:bottom w:val="none" w:sz="0" w:space="0" w:color="auto"/>
        <w:right w:val="none" w:sz="0" w:space="0" w:color="auto"/>
      </w:divBdr>
    </w:div>
    <w:div w:id="767387804">
      <w:bodyDiv w:val="1"/>
      <w:marLeft w:val="0"/>
      <w:marRight w:val="0"/>
      <w:marTop w:val="0"/>
      <w:marBottom w:val="0"/>
      <w:divBdr>
        <w:top w:val="none" w:sz="0" w:space="0" w:color="auto"/>
        <w:left w:val="none" w:sz="0" w:space="0" w:color="auto"/>
        <w:bottom w:val="none" w:sz="0" w:space="0" w:color="auto"/>
        <w:right w:val="none" w:sz="0" w:space="0" w:color="auto"/>
      </w:divBdr>
    </w:div>
    <w:div w:id="843007365">
      <w:bodyDiv w:val="1"/>
      <w:marLeft w:val="0"/>
      <w:marRight w:val="0"/>
      <w:marTop w:val="0"/>
      <w:marBottom w:val="0"/>
      <w:divBdr>
        <w:top w:val="none" w:sz="0" w:space="0" w:color="auto"/>
        <w:left w:val="none" w:sz="0" w:space="0" w:color="auto"/>
        <w:bottom w:val="none" w:sz="0" w:space="0" w:color="auto"/>
        <w:right w:val="none" w:sz="0" w:space="0" w:color="auto"/>
      </w:divBdr>
    </w:div>
    <w:div w:id="919101036">
      <w:bodyDiv w:val="1"/>
      <w:marLeft w:val="0"/>
      <w:marRight w:val="0"/>
      <w:marTop w:val="0"/>
      <w:marBottom w:val="0"/>
      <w:divBdr>
        <w:top w:val="none" w:sz="0" w:space="0" w:color="auto"/>
        <w:left w:val="none" w:sz="0" w:space="0" w:color="auto"/>
        <w:bottom w:val="none" w:sz="0" w:space="0" w:color="auto"/>
        <w:right w:val="none" w:sz="0" w:space="0" w:color="auto"/>
      </w:divBdr>
    </w:div>
    <w:div w:id="946740369">
      <w:bodyDiv w:val="1"/>
      <w:marLeft w:val="0"/>
      <w:marRight w:val="0"/>
      <w:marTop w:val="0"/>
      <w:marBottom w:val="0"/>
      <w:divBdr>
        <w:top w:val="none" w:sz="0" w:space="0" w:color="auto"/>
        <w:left w:val="none" w:sz="0" w:space="0" w:color="auto"/>
        <w:bottom w:val="none" w:sz="0" w:space="0" w:color="auto"/>
        <w:right w:val="none" w:sz="0" w:space="0" w:color="auto"/>
      </w:divBdr>
    </w:div>
    <w:div w:id="970138131">
      <w:bodyDiv w:val="1"/>
      <w:marLeft w:val="0"/>
      <w:marRight w:val="0"/>
      <w:marTop w:val="0"/>
      <w:marBottom w:val="0"/>
      <w:divBdr>
        <w:top w:val="none" w:sz="0" w:space="0" w:color="auto"/>
        <w:left w:val="none" w:sz="0" w:space="0" w:color="auto"/>
        <w:bottom w:val="none" w:sz="0" w:space="0" w:color="auto"/>
        <w:right w:val="none" w:sz="0" w:space="0" w:color="auto"/>
      </w:divBdr>
    </w:div>
    <w:div w:id="994452237">
      <w:bodyDiv w:val="1"/>
      <w:marLeft w:val="0"/>
      <w:marRight w:val="0"/>
      <w:marTop w:val="0"/>
      <w:marBottom w:val="0"/>
      <w:divBdr>
        <w:top w:val="none" w:sz="0" w:space="0" w:color="auto"/>
        <w:left w:val="none" w:sz="0" w:space="0" w:color="auto"/>
        <w:bottom w:val="none" w:sz="0" w:space="0" w:color="auto"/>
        <w:right w:val="none" w:sz="0" w:space="0" w:color="auto"/>
      </w:divBdr>
    </w:div>
    <w:div w:id="1008094840">
      <w:bodyDiv w:val="1"/>
      <w:marLeft w:val="0"/>
      <w:marRight w:val="0"/>
      <w:marTop w:val="0"/>
      <w:marBottom w:val="0"/>
      <w:divBdr>
        <w:top w:val="none" w:sz="0" w:space="0" w:color="auto"/>
        <w:left w:val="none" w:sz="0" w:space="0" w:color="auto"/>
        <w:bottom w:val="none" w:sz="0" w:space="0" w:color="auto"/>
        <w:right w:val="none" w:sz="0" w:space="0" w:color="auto"/>
      </w:divBdr>
    </w:div>
    <w:div w:id="1107390743">
      <w:bodyDiv w:val="1"/>
      <w:marLeft w:val="0"/>
      <w:marRight w:val="0"/>
      <w:marTop w:val="0"/>
      <w:marBottom w:val="0"/>
      <w:divBdr>
        <w:top w:val="none" w:sz="0" w:space="0" w:color="auto"/>
        <w:left w:val="none" w:sz="0" w:space="0" w:color="auto"/>
        <w:bottom w:val="none" w:sz="0" w:space="0" w:color="auto"/>
        <w:right w:val="none" w:sz="0" w:space="0" w:color="auto"/>
      </w:divBdr>
    </w:div>
    <w:div w:id="1237742198">
      <w:bodyDiv w:val="1"/>
      <w:marLeft w:val="0"/>
      <w:marRight w:val="0"/>
      <w:marTop w:val="0"/>
      <w:marBottom w:val="0"/>
      <w:divBdr>
        <w:top w:val="none" w:sz="0" w:space="0" w:color="auto"/>
        <w:left w:val="none" w:sz="0" w:space="0" w:color="auto"/>
        <w:bottom w:val="none" w:sz="0" w:space="0" w:color="auto"/>
        <w:right w:val="none" w:sz="0" w:space="0" w:color="auto"/>
      </w:divBdr>
    </w:div>
    <w:div w:id="1316177725">
      <w:bodyDiv w:val="1"/>
      <w:marLeft w:val="0"/>
      <w:marRight w:val="0"/>
      <w:marTop w:val="0"/>
      <w:marBottom w:val="0"/>
      <w:divBdr>
        <w:top w:val="none" w:sz="0" w:space="0" w:color="auto"/>
        <w:left w:val="none" w:sz="0" w:space="0" w:color="auto"/>
        <w:bottom w:val="none" w:sz="0" w:space="0" w:color="auto"/>
        <w:right w:val="none" w:sz="0" w:space="0" w:color="auto"/>
      </w:divBdr>
    </w:div>
    <w:div w:id="1322583503">
      <w:bodyDiv w:val="1"/>
      <w:marLeft w:val="0"/>
      <w:marRight w:val="0"/>
      <w:marTop w:val="0"/>
      <w:marBottom w:val="0"/>
      <w:divBdr>
        <w:top w:val="none" w:sz="0" w:space="0" w:color="auto"/>
        <w:left w:val="none" w:sz="0" w:space="0" w:color="auto"/>
        <w:bottom w:val="none" w:sz="0" w:space="0" w:color="auto"/>
        <w:right w:val="none" w:sz="0" w:space="0" w:color="auto"/>
      </w:divBdr>
    </w:div>
    <w:div w:id="1413350560">
      <w:bodyDiv w:val="1"/>
      <w:marLeft w:val="0"/>
      <w:marRight w:val="0"/>
      <w:marTop w:val="0"/>
      <w:marBottom w:val="0"/>
      <w:divBdr>
        <w:top w:val="none" w:sz="0" w:space="0" w:color="auto"/>
        <w:left w:val="none" w:sz="0" w:space="0" w:color="auto"/>
        <w:bottom w:val="none" w:sz="0" w:space="0" w:color="auto"/>
        <w:right w:val="none" w:sz="0" w:space="0" w:color="auto"/>
      </w:divBdr>
    </w:div>
    <w:div w:id="1476139552">
      <w:bodyDiv w:val="1"/>
      <w:marLeft w:val="0"/>
      <w:marRight w:val="0"/>
      <w:marTop w:val="0"/>
      <w:marBottom w:val="0"/>
      <w:divBdr>
        <w:top w:val="none" w:sz="0" w:space="0" w:color="auto"/>
        <w:left w:val="none" w:sz="0" w:space="0" w:color="auto"/>
        <w:bottom w:val="none" w:sz="0" w:space="0" w:color="auto"/>
        <w:right w:val="none" w:sz="0" w:space="0" w:color="auto"/>
      </w:divBdr>
    </w:div>
    <w:div w:id="1488277448">
      <w:bodyDiv w:val="1"/>
      <w:marLeft w:val="0"/>
      <w:marRight w:val="0"/>
      <w:marTop w:val="0"/>
      <w:marBottom w:val="0"/>
      <w:divBdr>
        <w:top w:val="none" w:sz="0" w:space="0" w:color="auto"/>
        <w:left w:val="none" w:sz="0" w:space="0" w:color="auto"/>
        <w:bottom w:val="none" w:sz="0" w:space="0" w:color="auto"/>
        <w:right w:val="none" w:sz="0" w:space="0" w:color="auto"/>
      </w:divBdr>
    </w:div>
    <w:div w:id="1498374541">
      <w:bodyDiv w:val="1"/>
      <w:marLeft w:val="0"/>
      <w:marRight w:val="0"/>
      <w:marTop w:val="0"/>
      <w:marBottom w:val="0"/>
      <w:divBdr>
        <w:top w:val="none" w:sz="0" w:space="0" w:color="auto"/>
        <w:left w:val="none" w:sz="0" w:space="0" w:color="auto"/>
        <w:bottom w:val="none" w:sz="0" w:space="0" w:color="auto"/>
        <w:right w:val="none" w:sz="0" w:space="0" w:color="auto"/>
      </w:divBdr>
    </w:div>
    <w:div w:id="1559396253">
      <w:bodyDiv w:val="1"/>
      <w:marLeft w:val="0"/>
      <w:marRight w:val="0"/>
      <w:marTop w:val="0"/>
      <w:marBottom w:val="0"/>
      <w:divBdr>
        <w:top w:val="none" w:sz="0" w:space="0" w:color="auto"/>
        <w:left w:val="none" w:sz="0" w:space="0" w:color="auto"/>
        <w:bottom w:val="none" w:sz="0" w:space="0" w:color="auto"/>
        <w:right w:val="none" w:sz="0" w:space="0" w:color="auto"/>
      </w:divBdr>
    </w:div>
    <w:div w:id="1591700499">
      <w:bodyDiv w:val="1"/>
      <w:marLeft w:val="0"/>
      <w:marRight w:val="0"/>
      <w:marTop w:val="0"/>
      <w:marBottom w:val="0"/>
      <w:divBdr>
        <w:top w:val="none" w:sz="0" w:space="0" w:color="auto"/>
        <w:left w:val="none" w:sz="0" w:space="0" w:color="auto"/>
        <w:bottom w:val="none" w:sz="0" w:space="0" w:color="auto"/>
        <w:right w:val="none" w:sz="0" w:space="0" w:color="auto"/>
      </w:divBdr>
    </w:div>
    <w:div w:id="1632714459">
      <w:bodyDiv w:val="1"/>
      <w:marLeft w:val="0"/>
      <w:marRight w:val="0"/>
      <w:marTop w:val="0"/>
      <w:marBottom w:val="0"/>
      <w:divBdr>
        <w:top w:val="none" w:sz="0" w:space="0" w:color="auto"/>
        <w:left w:val="none" w:sz="0" w:space="0" w:color="auto"/>
        <w:bottom w:val="none" w:sz="0" w:space="0" w:color="auto"/>
        <w:right w:val="none" w:sz="0" w:space="0" w:color="auto"/>
      </w:divBdr>
    </w:div>
    <w:div w:id="1669476979">
      <w:bodyDiv w:val="1"/>
      <w:marLeft w:val="0"/>
      <w:marRight w:val="0"/>
      <w:marTop w:val="0"/>
      <w:marBottom w:val="0"/>
      <w:divBdr>
        <w:top w:val="none" w:sz="0" w:space="0" w:color="auto"/>
        <w:left w:val="none" w:sz="0" w:space="0" w:color="auto"/>
        <w:bottom w:val="none" w:sz="0" w:space="0" w:color="auto"/>
        <w:right w:val="none" w:sz="0" w:space="0" w:color="auto"/>
      </w:divBdr>
    </w:div>
    <w:div w:id="1688407617">
      <w:bodyDiv w:val="1"/>
      <w:marLeft w:val="0"/>
      <w:marRight w:val="0"/>
      <w:marTop w:val="0"/>
      <w:marBottom w:val="0"/>
      <w:divBdr>
        <w:top w:val="none" w:sz="0" w:space="0" w:color="auto"/>
        <w:left w:val="none" w:sz="0" w:space="0" w:color="auto"/>
        <w:bottom w:val="none" w:sz="0" w:space="0" w:color="auto"/>
        <w:right w:val="none" w:sz="0" w:space="0" w:color="auto"/>
      </w:divBdr>
    </w:div>
    <w:div w:id="1697854367">
      <w:bodyDiv w:val="1"/>
      <w:marLeft w:val="0"/>
      <w:marRight w:val="0"/>
      <w:marTop w:val="0"/>
      <w:marBottom w:val="0"/>
      <w:divBdr>
        <w:top w:val="none" w:sz="0" w:space="0" w:color="auto"/>
        <w:left w:val="none" w:sz="0" w:space="0" w:color="auto"/>
        <w:bottom w:val="none" w:sz="0" w:space="0" w:color="auto"/>
        <w:right w:val="none" w:sz="0" w:space="0" w:color="auto"/>
      </w:divBdr>
    </w:div>
    <w:div w:id="1703090812">
      <w:bodyDiv w:val="1"/>
      <w:marLeft w:val="0"/>
      <w:marRight w:val="0"/>
      <w:marTop w:val="0"/>
      <w:marBottom w:val="0"/>
      <w:divBdr>
        <w:top w:val="none" w:sz="0" w:space="0" w:color="auto"/>
        <w:left w:val="none" w:sz="0" w:space="0" w:color="auto"/>
        <w:bottom w:val="none" w:sz="0" w:space="0" w:color="auto"/>
        <w:right w:val="none" w:sz="0" w:space="0" w:color="auto"/>
      </w:divBdr>
    </w:div>
    <w:div w:id="1721633855">
      <w:bodyDiv w:val="1"/>
      <w:marLeft w:val="0"/>
      <w:marRight w:val="0"/>
      <w:marTop w:val="0"/>
      <w:marBottom w:val="0"/>
      <w:divBdr>
        <w:top w:val="none" w:sz="0" w:space="0" w:color="auto"/>
        <w:left w:val="none" w:sz="0" w:space="0" w:color="auto"/>
        <w:bottom w:val="none" w:sz="0" w:space="0" w:color="auto"/>
        <w:right w:val="none" w:sz="0" w:space="0" w:color="auto"/>
      </w:divBdr>
    </w:div>
    <w:div w:id="1722825348">
      <w:bodyDiv w:val="1"/>
      <w:marLeft w:val="0"/>
      <w:marRight w:val="0"/>
      <w:marTop w:val="0"/>
      <w:marBottom w:val="0"/>
      <w:divBdr>
        <w:top w:val="none" w:sz="0" w:space="0" w:color="auto"/>
        <w:left w:val="none" w:sz="0" w:space="0" w:color="auto"/>
        <w:bottom w:val="none" w:sz="0" w:space="0" w:color="auto"/>
        <w:right w:val="none" w:sz="0" w:space="0" w:color="auto"/>
      </w:divBdr>
    </w:div>
    <w:div w:id="1723285255">
      <w:bodyDiv w:val="1"/>
      <w:marLeft w:val="0"/>
      <w:marRight w:val="0"/>
      <w:marTop w:val="0"/>
      <w:marBottom w:val="0"/>
      <w:divBdr>
        <w:top w:val="none" w:sz="0" w:space="0" w:color="auto"/>
        <w:left w:val="none" w:sz="0" w:space="0" w:color="auto"/>
        <w:bottom w:val="none" w:sz="0" w:space="0" w:color="auto"/>
        <w:right w:val="none" w:sz="0" w:space="0" w:color="auto"/>
      </w:divBdr>
    </w:div>
    <w:div w:id="1743140822">
      <w:bodyDiv w:val="1"/>
      <w:marLeft w:val="0"/>
      <w:marRight w:val="0"/>
      <w:marTop w:val="0"/>
      <w:marBottom w:val="0"/>
      <w:divBdr>
        <w:top w:val="none" w:sz="0" w:space="0" w:color="auto"/>
        <w:left w:val="none" w:sz="0" w:space="0" w:color="auto"/>
        <w:bottom w:val="none" w:sz="0" w:space="0" w:color="auto"/>
        <w:right w:val="none" w:sz="0" w:space="0" w:color="auto"/>
      </w:divBdr>
    </w:div>
    <w:div w:id="1784879934">
      <w:bodyDiv w:val="1"/>
      <w:marLeft w:val="0"/>
      <w:marRight w:val="0"/>
      <w:marTop w:val="0"/>
      <w:marBottom w:val="0"/>
      <w:divBdr>
        <w:top w:val="none" w:sz="0" w:space="0" w:color="auto"/>
        <w:left w:val="none" w:sz="0" w:space="0" w:color="auto"/>
        <w:bottom w:val="none" w:sz="0" w:space="0" w:color="auto"/>
        <w:right w:val="none" w:sz="0" w:space="0" w:color="auto"/>
      </w:divBdr>
    </w:div>
    <w:div w:id="1810051463">
      <w:bodyDiv w:val="1"/>
      <w:marLeft w:val="0"/>
      <w:marRight w:val="0"/>
      <w:marTop w:val="0"/>
      <w:marBottom w:val="0"/>
      <w:divBdr>
        <w:top w:val="none" w:sz="0" w:space="0" w:color="auto"/>
        <w:left w:val="none" w:sz="0" w:space="0" w:color="auto"/>
        <w:bottom w:val="none" w:sz="0" w:space="0" w:color="auto"/>
        <w:right w:val="none" w:sz="0" w:space="0" w:color="auto"/>
      </w:divBdr>
    </w:div>
    <w:div w:id="1825661572">
      <w:bodyDiv w:val="1"/>
      <w:marLeft w:val="0"/>
      <w:marRight w:val="0"/>
      <w:marTop w:val="0"/>
      <w:marBottom w:val="0"/>
      <w:divBdr>
        <w:top w:val="none" w:sz="0" w:space="0" w:color="auto"/>
        <w:left w:val="none" w:sz="0" w:space="0" w:color="auto"/>
        <w:bottom w:val="none" w:sz="0" w:space="0" w:color="auto"/>
        <w:right w:val="none" w:sz="0" w:space="0" w:color="auto"/>
      </w:divBdr>
    </w:div>
    <w:div w:id="1887450932">
      <w:bodyDiv w:val="1"/>
      <w:marLeft w:val="0"/>
      <w:marRight w:val="0"/>
      <w:marTop w:val="0"/>
      <w:marBottom w:val="0"/>
      <w:divBdr>
        <w:top w:val="none" w:sz="0" w:space="0" w:color="auto"/>
        <w:left w:val="none" w:sz="0" w:space="0" w:color="auto"/>
        <w:bottom w:val="none" w:sz="0" w:space="0" w:color="auto"/>
        <w:right w:val="none" w:sz="0" w:space="0" w:color="auto"/>
      </w:divBdr>
    </w:div>
    <w:div w:id="1927614573">
      <w:bodyDiv w:val="1"/>
      <w:marLeft w:val="0"/>
      <w:marRight w:val="0"/>
      <w:marTop w:val="0"/>
      <w:marBottom w:val="0"/>
      <w:divBdr>
        <w:top w:val="none" w:sz="0" w:space="0" w:color="auto"/>
        <w:left w:val="none" w:sz="0" w:space="0" w:color="auto"/>
        <w:bottom w:val="none" w:sz="0" w:space="0" w:color="auto"/>
        <w:right w:val="none" w:sz="0" w:space="0" w:color="auto"/>
      </w:divBdr>
    </w:div>
    <w:div w:id="1969823221">
      <w:bodyDiv w:val="1"/>
      <w:marLeft w:val="0"/>
      <w:marRight w:val="0"/>
      <w:marTop w:val="0"/>
      <w:marBottom w:val="0"/>
      <w:divBdr>
        <w:top w:val="none" w:sz="0" w:space="0" w:color="auto"/>
        <w:left w:val="none" w:sz="0" w:space="0" w:color="auto"/>
        <w:bottom w:val="none" w:sz="0" w:space="0" w:color="auto"/>
        <w:right w:val="none" w:sz="0" w:space="0" w:color="auto"/>
      </w:divBdr>
    </w:div>
    <w:div w:id="1978143037">
      <w:bodyDiv w:val="1"/>
      <w:marLeft w:val="0"/>
      <w:marRight w:val="0"/>
      <w:marTop w:val="0"/>
      <w:marBottom w:val="0"/>
      <w:divBdr>
        <w:top w:val="none" w:sz="0" w:space="0" w:color="auto"/>
        <w:left w:val="none" w:sz="0" w:space="0" w:color="auto"/>
        <w:bottom w:val="none" w:sz="0" w:space="0" w:color="auto"/>
        <w:right w:val="none" w:sz="0" w:space="0" w:color="auto"/>
      </w:divBdr>
    </w:div>
    <w:div w:id="2024818654">
      <w:bodyDiv w:val="1"/>
      <w:marLeft w:val="0"/>
      <w:marRight w:val="0"/>
      <w:marTop w:val="0"/>
      <w:marBottom w:val="0"/>
      <w:divBdr>
        <w:top w:val="none" w:sz="0" w:space="0" w:color="auto"/>
        <w:left w:val="none" w:sz="0" w:space="0" w:color="auto"/>
        <w:bottom w:val="none" w:sz="0" w:space="0" w:color="auto"/>
        <w:right w:val="none" w:sz="0" w:space="0" w:color="auto"/>
      </w:divBdr>
    </w:div>
    <w:div w:id="2138638163">
      <w:bodyDiv w:val="1"/>
      <w:marLeft w:val="0"/>
      <w:marRight w:val="0"/>
      <w:marTop w:val="0"/>
      <w:marBottom w:val="0"/>
      <w:divBdr>
        <w:top w:val="none" w:sz="0" w:space="0" w:color="auto"/>
        <w:left w:val="none" w:sz="0" w:space="0" w:color="auto"/>
        <w:bottom w:val="none" w:sz="0" w:space="0" w:color="auto"/>
        <w:right w:val="none" w:sz="0" w:space="0" w:color="auto"/>
      </w:divBdr>
    </w:div>
    <w:div w:id="2140802770">
      <w:bodyDiv w:val="1"/>
      <w:marLeft w:val="0"/>
      <w:marRight w:val="0"/>
      <w:marTop w:val="0"/>
      <w:marBottom w:val="0"/>
      <w:divBdr>
        <w:top w:val="none" w:sz="0" w:space="0" w:color="auto"/>
        <w:left w:val="none" w:sz="0" w:space="0" w:color="auto"/>
        <w:bottom w:val="none" w:sz="0" w:space="0" w:color="auto"/>
        <w:right w:val="none" w:sz="0" w:space="0" w:color="auto"/>
      </w:divBdr>
    </w:div>
    <w:div w:id="2146307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mta.gov.am/u_files/file/Hayecakarger/qax44-18_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440A1A-E8C6-4C68-B5DF-8958110A4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1530</TotalTime>
  <Pages>55</Pages>
  <Words>15732</Words>
  <Characters>89674</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HP_user</dc:creator>
  <cp:lastModifiedBy>Ashot Giloyan</cp:lastModifiedBy>
  <cp:revision>9</cp:revision>
  <cp:lastPrinted>2013-08-10T08:40:00Z</cp:lastPrinted>
  <dcterms:created xsi:type="dcterms:W3CDTF">2013-09-18T19:40:00Z</dcterms:created>
  <dcterms:modified xsi:type="dcterms:W3CDTF">2013-09-21T07:56:00Z</dcterms:modified>
</cp:coreProperties>
</file>